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C7" w:rsidRDefault="00EB08C7" w:rsidP="00EB08C7">
      <w:pPr>
        <w:pStyle w:val="libCenter"/>
        <w:rPr>
          <w:rtl/>
          <w:lang w:bidi="fa-IR"/>
        </w:rPr>
      </w:pPr>
      <w:r>
        <w:rPr>
          <w:rFonts w:hint="cs"/>
          <w:noProof/>
        </w:rPr>
        <w:drawing>
          <wp:inline distT="0" distB="0" distL="0" distR="0">
            <wp:extent cx="4674235" cy="7404100"/>
            <wp:effectExtent l="1905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B08C7" w:rsidRDefault="00EB08C7" w:rsidP="004904FD">
      <w:pPr>
        <w:pStyle w:val="libNormal"/>
        <w:rPr>
          <w:rtl/>
        </w:rPr>
      </w:pPr>
      <w:r>
        <w:rPr>
          <w:rtl/>
        </w:rPr>
        <w:br w:type="page"/>
      </w:r>
    </w:p>
    <w:p w:rsidR="00EB08C7" w:rsidRDefault="00EB08C7" w:rsidP="004904FD">
      <w:pPr>
        <w:pStyle w:val="libNormal"/>
        <w:rPr>
          <w:rtl/>
        </w:rPr>
      </w:pPr>
      <w:r>
        <w:rPr>
          <w:rtl/>
        </w:rPr>
        <w:lastRenderedPageBreak/>
        <w:br w:type="page"/>
      </w:r>
    </w:p>
    <w:p w:rsidR="00EB08C7" w:rsidRDefault="00EB08C7" w:rsidP="00EB08C7">
      <w:pPr>
        <w:pStyle w:val="libCenter"/>
        <w:rPr>
          <w:rtl/>
          <w:lang w:bidi="fa-IR"/>
        </w:rPr>
      </w:pPr>
      <w:r>
        <w:rPr>
          <w:noProof/>
        </w:rPr>
        <w:lastRenderedPageBreak/>
        <w:drawing>
          <wp:inline distT="0" distB="0" distL="0" distR="0">
            <wp:extent cx="4674235" cy="7404100"/>
            <wp:effectExtent l="1905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B08C7" w:rsidRDefault="00EB08C7" w:rsidP="004904FD">
      <w:pPr>
        <w:pStyle w:val="libNormal"/>
        <w:rPr>
          <w:rtl/>
        </w:rPr>
      </w:pPr>
      <w:r>
        <w:rPr>
          <w:rtl/>
        </w:rPr>
        <w:br w:type="page"/>
      </w:r>
    </w:p>
    <w:p w:rsidR="00EB08C7" w:rsidRDefault="00EB08C7" w:rsidP="004904FD">
      <w:pPr>
        <w:pStyle w:val="libNormal"/>
        <w:rPr>
          <w:rtl/>
        </w:rPr>
      </w:pPr>
      <w:r>
        <w:rPr>
          <w:rtl/>
        </w:rPr>
        <w:lastRenderedPageBreak/>
        <w:br w:type="page"/>
      </w:r>
    </w:p>
    <w:p w:rsidR="00EB08C7" w:rsidRDefault="00EB08C7" w:rsidP="001E4CC7">
      <w:pPr>
        <w:pStyle w:val="Heading1Center"/>
        <w:rPr>
          <w:rtl/>
        </w:rPr>
      </w:pPr>
      <w:bookmarkStart w:id="0" w:name="_Toc395007113"/>
      <w:r w:rsidRPr="009614DE">
        <w:rPr>
          <w:rtl/>
        </w:rPr>
        <w:lastRenderedPageBreak/>
        <w:t>الفائدة السابعة</w:t>
      </w:r>
      <w:bookmarkEnd w:id="0"/>
    </w:p>
    <w:p w:rsidR="00EB08C7" w:rsidRDefault="00EB08C7" w:rsidP="004904FD">
      <w:pPr>
        <w:pStyle w:val="libNormal"/>
        <w:rPr>
          <w:rtl/>
        </w:rPr>
      </w:pPr>
      <w:r>
        <w:rPr>
          <w:rtl/>
        </w:rPr>
        <w:br w:type="page"/>
      </w:r>
    </w:p>
    <w:p w:rsidR="00EB08C7" w:rsidRDefault="00EB08C7" w:rsidP="004904FD">
      <w:pPr>
        <w:pStyle w:val="libNormal"/>
        <w:rPr>
          <w:rtl/>
        </w:rPr>
      </w:pPr>
      <w:r>
        <w:rPr>
          <w:rtl/>
        </w:rPr>
        <w:lastRenderedPageBreak/>
        <w:br w:type="page"/>
      </w:r>
    </w:p>
    <w:p w:rsidR="00EB08C7" w:rsidRPr="000B4F54" w:rsidRDefault="00EB08C7" w:rsidP="00EB08C7">
      <w:pPr>
        <w:pStyle w:val="libBold2"/>
        <w:rPr>
          <w:rtl/>
        </w:rPr>
      </w:pPr>
      <w:r w:rsidRPr="000B4F54">
        <w:rPr>
          <w:rtl/>
        </w:rPr>
        <w:lastRenderedPageBreak/>
        <w:t>في ذكر أصحاب الإجماع</w:t>
      </w:r>
      <w:r w:rsidR="00810DDC">
        <w:rPr>
          <w:rtl/>
        </w:rPr>
        <w:t>،</w:t>
      </w:r>
      <w:r w:rsidRPr="000B4F54">
        <w:rPr>
          <w:rtl/>
        </w:rPr>
        <w:t xml:space="preserve"> وعِدَّتهم.</w:t>
      </w:r>
    </w:p>
    <w:p w:rsidR="00EB08C7" w:rsidRDefault="00EB08C7" w:rsidP="00EB08C7">
      <w:pPr>
        <w:pStyle w:val="libNormal"/>
        <w:rPr>
          <w:rtl/>
        </w:rPr>
      </w:pPr>
      <w:r w:rsidRPr="009614DE">
        <w:rPr>
          <w:rtl/>
        </w:rPr>
        <w:t>والمراد من هذه الكلمة الشائعة</w:t>
      </w:r>
      <w:r w:rsidR="00810DDC">
        <w:rPr>
          <w:rtl/>
        </w:rPr>
        <w:t>،</w:t>
      </w:r>
      <w:r w:rsidRPr="009614DE">
        <w:rPr>
          <w:rtl/>
        </w:rPr>
        <w:t xml:space="preserve"> فإنه من مهمات هذا الفن</w:t>
      </w:r>
      <w:r w:rsidR="00810DDC">
        <w:rPr>
          <w:rtl/>
        </w:rPr>
        <w:t>،</w:t>
      </w:r>
      <w:r w:rsidRPr="009614DE">
        <w:rPr>
          <w:rtl/>
        </w:rPr>
        <w:t xml:space="preserve"> إذْ على بعض التقادير تدخل آلاف من الأحاديث الخارجة عن حريم الصحة إلى حدودها</w:t>
      </w:r>
      <w:r w:rsidR="00810DDC">
        <w:rPr>
          <w:rtl/>
        </w:rPr>
        <w:t>،</w:t>
      </w:r>
      <w:r w:rsidRPr="009614DE">
        <w:rPr>
          <w:rtl/>
        </w:rPr>
        <w:t xml:space="preserve"> أو يجري عليها حكمها</w:t>
      </w:r>
      <w:r>
        <w:rPr>
          <w:rFonts w:hint="cs"/>
          <w:rtl/>
        </w:rPr>
        <w:t xml:space="preserve"> و</w:t>
      </w:r>
      <w:r w:rsidRPr="009614DE">
        <w:rPr>
          <w:rtl/>
        </w:rPr>
        <w:t>توضيح الحال يتم برسم أُمور</w:t>
      </w:r>
      <w:r w:rsidR="00810DDC">
        <w:rPr>
          <w:rtl/>
        </w:rPr>
        <w:t>:</w:t>
      </w:r>
    </w:p>
    <w:p w:rsidR="00EB08C7" w:rsidRPr="000B4F54" w:rsidRDefault="00EB08C7" w:rsidP="00EB08C7">
      <w:pPr>
        <w:pStyle w:val="libBold2"/>
        <w:rPr>
          <w:rtl/>
        </w:rPr>
      </w:pPr>
      <w:r w:rsidRPr="000B4F54">
        <w:rPr>
          <w:rtl/>
        </w:rPr>
        <w:t>الأول</w:t>
      </w:r>
      <w:r w:rsidR="00810DDC">
        <w:rPr>
          <w:rtl/>
        </w:rPr>
        <w:t>:</w:t>
      </w:r>
      <w:r w:rsidRPr="000B4F54">
        <w:rPr>
          <w:rtl/>
        </w:rPr>
        <w:t xml:space="preserve"> في نقل أصل العبارة</w:t>
      </w:r>
      <w:r w:rsidRPr="000B4F54">
        <w:rPr>
          <w:rFonts w:hint="cs"/>
          <w:rtl/>
        </w:rPr>
        <w:t xml:space="preserve"> </w:t>
      </w:r>
      <w:r w:rsidRPr="000B4F54">
        <w:rPr>
          <w:rtl/>
        </w:rPr>
        <w:t>فنقول</w:t>
      </w:r>
      <w:r w:rsidR="00810DDC">
        <w:rPr>
          <w:rtl/>
        </w:rPr>
        <w:t>:</w:t>
      </w:r>
    </w:p>
    <w:p w:rsidR="00EB08C7" w:rsidRPr="009614DE" w:rsidRDefault="00EB08C7" w:rsidP="00EB08C7">
      <w:pPr>
        <w:pStyle w:val="libNormal"/>
        <w:rPr>
          <w:rtl/>
        </w:rPr>
      </w:pPr>
      <w:r w:rsidRPr="009614DE">
        <w:rPr>
          <w:rtl/>
        </w:rPr>
        <w:t>قال الشيخ أبو عمرو الكشي في رجاله</w:t>
      </w:r>
      <w:r w:rsidR="00810DDC">
        <w:rPr>
          <w:rtl/>
        </w:rPr>
        <w:t xml:space="preserve"> - </w:t>
      </w:r>
      <w:r>
        <w:rPr>
          <w:rtl/>
        </w:rPr>
        <w:t>[</w:t>
      </w:r>
      <w:r w:rsidRPr="009614DE">
        <w:rPr>
          <w:rtl/>
        </w:rPr>
        <w:t>في</w:t>
      </w:r>
      <w:r>
        <w:rPr>
          <w:rtl/>
        </w:rPr>
        <w:t>]</w:t>
      </w:r>
      <w:r w:rsidRPr="009614DE">
        <w:rPr>
          <w:rtl/>
        </w:rPr>
        <w:t xml:space="preserve"> تسمية الفقهاء من أصحاب أبي جعفر</w:t>
      </w:r>
      <w:r w:rsidR="00810DDC">
        <w:rPr>
          <w:rtl/>
        </w:rPr>
        <w:t>،</w:t>
      </w:r>
      <w:r w:rsidRPr="009614DE">
        <w:rPr>
          <w:rtl/>
        </w:rPr>
        <w:t xml:space="preserve"> وأبي عبد الله </w:t>
      </w:r>
      <w:r w:rsidRPr="00EB08C7">
        <w:rPr>
          <w:rStyle w:val="libAlaemChar"/>
          <w:rtl/>
        </w:rPr>
        <w:t>عليهما‌السلام</w:t>
      </w:r>
      <w:r w:rsidR="00810DDC">
        <w:rPr>
          <w:rtl/>
        </w:rPr>
        <w:t xml:space="preserve"> -:</w:t>
      </w:r>
    </w:p>
    <w:p w:rsidR="00EB08C7" w:rsidRPr="009614DE" w:rsidRDefault="00EB08C7" w:rsidP="00EB08C7">
      <w:pPr>
        <w:pStyle w:val="libNormal"/>
        <w:rPr>
          <w:rtl/>
        </w:rPr>
      </w:pPr>
      <w:r w:rsidRPr="009614DE">
        <w:rPr>
          <w:rtl/>
        </w:rPr>
        <w:t>أجمعت العصابة على تصديق هؤلاء الأولين</w:t>
      </w:r>
      <w:r w:rsidR="00810DDC">
        <w:rPr>
          <w:rtl/>
        </w:rPr>
        <w:t>،</w:t>
      </w:r>
      <w:r w:rsidRPr="009614DE">
        <w:rPr>
          <w:rtl/>
        </w:rPr>
        <w:t xml:space="preserve"> من أصحاب أبي جعفر</w:t>
      </w:r>
      <w:r w:rsidR="00810DDC">
        <w:rPr>
          <w:rtl/>
        </w:rPr>
        <w:t>،</w:t>
      </w:r>
      <w:r w:rsidRPr="009614DE">
        <w:rPr>
          <w:rtl/>
        </w:rPr>
        <w:t xml:space="preserve"> وأبي عبد الله </w:t>
      </w:r>
      <w:r w:rsidRPr="00EB08C7">
        <w:rPr>
          <w:rStyle w:val="libAlaemChar"/>
          <w:rtl/>
        </w:rPr>
        <w:t>عليهما‌السلام</w:t>
      </w:r>
      <w:r w:rsidRPr="009614DE">
        <w:rPr>
          <w:rtl/>
        </w:rPr>
        <w:t xml:space="preserve"> وانقادوا لهم بالفقه.</w:t>
      </w:r>
    </w:p>
    <w:p w:rsidR="00EB08C7" w:rsidRPr="009614DE" w:rsidRDefault="00EB08C7" w:rsidP="00EB08C7">
      <w:pPr>
        <w:pStyle w:val="libNormal"/>
        <w:rPr>
          <w:rtl/>
        </w:rPr>
      </w:pPr>
      <w:r w:rsidRPr="009614DE">
        <w:rPr>
          <w:rtl/>
        </w:rPr>
        <w:t>فقالوا</w:t>
      </w:r>
      <w:r w:rsidR="00810DDC">
        <w:rPr>
          <w:rtl/>
        </w:rPr>
        <w:t>:</w:t>
      </w:r>
      <w:r w:rsidRPr="009614DE">
        <w:rPr>
          <w:rtl/>
        </w:rPr>
        <w:t xml:space="preserve"> أفقه الأولين ستّة</w:t>
      </w:r>
      <w:r w:rsidR="00810DDC">
        <w:rPr>
          <w:rtl/>
        </w:rPr>
        <w:t>:</w:t>
      </w:r>
    </w:p>
    <w:p w:rsidR="00EB08C7" w:rsidRPr="009614DE" w:rsidRDefault="00EB08C7" w:rsidP="00EB08C7">
      <w:pPr>
        <w:pStyle w:val="libNormal"/>
        <w:rPr>
          <w:rtl/>
        </w:rPr>
      </w:pPr>
      <w:r w:rsidRPr="009614DE">
        <w:rPr>
          <w:rtl/>
        </w:rPr>
        <w:t>زرارة.</w:t>
      </w:r>
    </w:p>
    <w:p w:rsidR="00EB08C7" w:rsidRPr="009614DE" w:rsidRDefault="00EB08C7" w:rsidP="00EB08C7">
      <w:pPr>
        <w:pStyle w:val="libNormal"/>
        <w:rPr>
          <w:rtl/>
        </w:rPr>
      </w:pPr>
      <w:r w:rsidRPr="009614DE">
        <w:rPr>
          <w:rtl/>
        </w:rPr>
        <w:t>ومعروف بن خربوذ.</w:t>
      </w:r>
    </w:p>
    <w:p w:rsidR="00EB08C7" w:rsidRPr="009614DE" w:rsidRDefault="00EB08C7" w:rsidP="00EB08C7">
      <w:pPr>
        <w:pStyle w:val="libNormal"/>
        <w:rPr>
          <w:rtl/>
        </w:rPr>
      </w:pPr>
      <w:r w:rsidRPr="009614DE">
        <w:rPr>
          <w:rtl/>
        </w:rPr>
        <w:t>وبريد.</w:t>
      </w:r>
    </w:p>
    <w:p w:rsidR="00EB08C7" w:rsidRPr="009614DE" w:rsidRDefault="00EB08C7" w:rsidP="00EB08C7">
      <w:pPr>
        <w:pStyle w:val="libNormal"/>
        <w:rPr>
          <w:rtl/>
        </w:rPr>
      </w:pPr>
      <w:r w:rsidRPr="009614DE">
        <w:rPr>
          <w:rtl/>
        </w:rPr>
        <w:t>وأبو بصير الأسدي.</w:t>
      </w:r>
    </w:p>
    <w:p w:rsidR="00EB08C7" w:rsidRPr="009614DE" w:rsidRDefault="00EB08C7" w:rsidP="00EB08C7">
      <w:pPr>
        <w:pStyle w:val="libNormal"/>
        <w:rPr>
          <w:rtl/>
        </w:rPr>
      </w:pPr>
      <w:r w:rsidRPr="009614DE">
        <w:rPr>
          <w:rtl/>
        </w:rPr>
        <w:t>والفضيل بن يسار.</w:t>
      </w:r>
    </w:p>
    <w:p w:rsidR="00EB08C7" w:rsidRPr="009614DE" w:rsidRDefault="00EB08C7" w:rsidP="00EB08C7">
      <w:pPr>
        <w:pStyle w:val="libNormal"/>
        <w:rPr>
          <w:rtl/>
        </w:rPr>
      </w:pPr>
      <w:r w:rsidRPr="009614DE">
        <w:rPr>
          <w:rtl/>
        </w:rPr>
        <w:t>ومحمّد بن مسلم الطائفي.</w:t>
      </w:r>
    </w:p>
    <w:p w:rsidR="00EB08C7" w:rsidRPr="009614DE" w:rsidRDefault="00EB08C7" w:rsidP="00EB08C7">
      <w:pPr>
        <w:pStyle w:val="libNormal"/>
        <w:rPr>
          <w:rtl/>
        </w:rPr>
      </w:pPr>
      <w:r w:rsidRPr="009614DE">
        <w:rPr>
          <w:rtl/>
        </w:rPr>
        <w:t>قالوا</w:t>
      </w:r>
      <w:r w:rsidR="00810DDC">
        <w:rPr>
          <w:rtl/>
        </w:rPr>
        <w:t>:</w:t>
      </w:r>
      <w:r w:rsidRPr="009614DE">
        <w:rPr>
          <w:rtl/>
        </w:rPr>
        <w:t xml:space="preserve"> وأفقه الستة زرارة.</w:t>
      </w:r>
    </w:p>
    <w:p w:rsidR="00EB08C7" w:rsidRPr="009614DE" w:rsidRDefault="00EB08C7" w:rsidP="00EB08C7">
      <w:pPr>
        <w:pStyle w:val="libNormal"/>
        <w:rPr>
          <w:rtl/>
        </w:rPr>
      </w:pPr>
      <w:r w:rsidRPr="009614DE">
        <w:rPr>
          <w:rtl/>
        </w:rPr>
        <w:t>وقال بعضهم</w:t>
      </w:r>
      <w:r w:rsidR="00810DDC">
        <w:rPr>
          <w:rtl/>
        </w:rPr>
        <w:t>:</w:t>
      </w:r>
      <w:r w:rsidRPr="009614DE">
        <w:rPr>
          <w:rtl/>
        </w:rPr>
        <w:t xml:space="preserve"> مكان أبي بصير الأسدي</w:t>
      </w:r>
      <w:r w:rsidR="00810DDC">
        <w:rPr>
          <w:rtl/>
        </w:rPr>
        <w:t>:</w:t>
      </w:r>
      <w:r w:rsidRPr="009614DE">
        <w:rPr>
          <w:rtl/>
        </w:rPr>
        <w:t xml:space="preserve"> أبو بصير المرادي</w:t>
      </w:r>
      <w:r w:rsidR="00810DDC">
        <w:rPr>
          <w:rtl/>
        </w:rPr>
        <w:t>،</w:t>
      </w:r>
      <w:r w:rsidRPr="009614DE">
        <w:rPr>
          <w:rtl/>
        </w:rPr>
        <w:t xml:space="preserve"> وهو ليث</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ابن البختري </w:t>
      </w:r>
      <w:r w:rsidRPr="00EB08C7">
        <w:rPr>
          <w:rStyle w:val="libFootnotenumChar"/>
          <w:rtl/>
        </w:rPr>
        <w:t>(1)</w:t>
      </w:r>
      <w:r>
        <w:rPr>
          <w:rtl/>
        </w:rPr>
        <w:t>.</w:t>
      </w:r>
    </w:p>
    <w:p w:rsidR="00EB08C7" w:rsidRPr="009614DE" w:rsidRDefault="00EB08C7" w:rsidP="00EB08C7">
      <w:pPr>
        <w:pStyle w:val="libNormal"/>
        <w:rPr>
          <w:rtl/>
        </w:rPr>
      </w:pPr>
      <w:r w:rsidRPr="009614DE">
        <w:rPr>
          <w:rtl/>
        </w:rPr>
        <w:t xml:space="preserve">تسمية الفقهاء من أصحاب أبي عبد الله </w:t>
      </w:r>
      <w:r w:rsidRPr="00EB08C7">
        <w:rPr>
          <w:rStyle w:val="libAlaemChar"/>
          <w:rtl/>
        </w:rPr>
        <w:t>عليه‌السلام</w:t>
      </w:r>
      <w:r>
        <w:rPr>
          <w:rtl/>
        </w:rPr>
        <w:t>.</w:t>
      </w:r>
    </w:p>
    <w:p w:rsidR="00EB08C7" w:rsidRPr="009614DE" w:rsidRDefault="00EB08C7" w:rsidP="00EB08C7">
      <w:pPr>
        <w:pStyle w:val="libNormal"/>
        <w:rPr>
          <w:rtl/>
        </w:rPr>
      </w:pPr>
      <w:r w:rsidRPr="009614DE">
        <w:rPr>
          <w:rtl/>
        </w:rPr>
        <w:t xml:space="preserve">أجمعت العصابة على تصحيح ما يصحّ عن هؤلاء </w:t>
      </w:r>
      <w:r w:rsidRPr="00EB08C7">
        <w:rPr>
          <w:rStyle w:val="libFootnotenumChar"/>
          <w:rtl/>
        </w:rPr>
        <w:t>(2)</w:t>
      </w:r>
      <w:r w:rsidR="00810DDC">
        <w:rPr>
          <w:rtl/>
        </w:rPr>
        <w:t>،</w:t>
      </w:r>
      <w:r w:rsidRPr="009614DE">
        <w:rPr>
          <w:rtl/>
        </w:rPr>
        <w:t xml:space="preserve"> وتصديقهم لما يقولون</w:t>
      </w:r>
      <w:r w:rsidR="00810DDC">
        <w:rPr>
          <w:rtl/>
        </w:rPr>
        <w:t>،</w:t>
      </w:r>
      <w:r w:rsidRPr="009614DE">
        <w:rPr>
          <w:rtl/>
        </w:rPr>
        <w:t xml:space="preserve"> وأقرّوا لهم بالفقه من دون أُولئك الستة الذين عددناهم وسمّيناهم.</w:t>
      </w:r>
    </w:p>
    <w:p w:rsidR="00EB08C7" w:rsidRPr="009614DE" w:rsidRDefault="00EB08C7" w:rsidP="00EB08C7">
      <w:pPr>
        <w:pStyle w:val="libNormal"/>
        <w:rPr>
          <w:rtl/>
        </w:rPr>
      </w:pPr>
      <w:r w:rsidRPr="009614DE">
        <w:rPr>
          <w:rtl/>
        </w:rPr>
        <w:t>وهم ستّة نفر</w:t>
      </w:r>
      <w:r w:rsidR="00810DDC">
        <w:rPr>
          <w:rtl/>
        </w:rPr>
        <w:t>:</w:t>
      </w:r>
    </w:p>
    <w:p w:rsidR="00EB08C7" w:rsidRPr="009614DE" w:rsidRDefault="00EB08C7" w:rsidP="00EB08C7">
      <w:pPr>
        <w:pStyle w:val="libNormal"/>
        <w:rPr>
          <w:rtl/>
        </w:rPr>
      </w:pPr>
      <w:r w:rsidRPr="009614DE">
        <w:rPr>
          <w:rtl/>
        </w:rPr>
        <w:t>جميل بن دراج.</w:t>
      </w:r>
    </w:p>
    <w:p w:rsidR="00EB08C7" w:rsidRPr="009614DE" w:rsidRDefault="00EB08C7" w:rsidP="00EB08C7">
      <w:pPr>
        <w:pStyle w:val="libNormal"/>
        <w:rPr>
          <w:rtl/>
        </w:rPr>
      </w:pPr>
      <w:r w:rsidRPr="009614DE">
        <w:rPr>
          <w:rtl/>
        </w:rPr>
        <w:t>وعبد الله بن مسكان.</w:t>
      </w:r>
    </w:p>
    <w:p w:rsidR="00EB08C7" w:rsidRPr="009614DE" w:rsidRDefault="00EB08C7" w:rsidP="00EB08C7">
      <w:pPr>
        <w:pStyle w:val="libNormal"/>
        <w:rPr>
          <w:rtl/>
        </w:rPr>
      </w:pPr>
      <w:r w:rsidRPr="009614DE">
        <w:rPr>
          <w:rtl/>
        </w:rPr>
        <w:t>وعبد الله بن بكير.</w:t>
      </w:r>
    </w:p>
    <w:p w:rsidR="00EB08C7" w:rsidRPr="009614DE" w:rsidRDefault="00EB08C7" w:rsidP="00EB08C7">
      <w:pPr>
        <w:pStyle w:val="libNormal"/>
        <w:rPr>
          <w:rtl/>
        </w:rPr>
      </w:pPr>
      <w:r w:rsidRPr="009614DE">
        <w:rPr>
          <w:rtl/>
        </w:rPr>
        <w:t>وحماد بن عيسى</w:t>
      </w:r>
      <w:r>
        <w:rPr>
          <w:rtl/>
        </w:rPr>
        <w:t>.</w:t>
      </w:r>
    </w:p>
    <w:p w:rsidR="00EB08C7" w:rsidRPr="009614DE" w:rsidRDefault="00EB08C7" w:rsidP="00EB08C7">
      <w:pPr>
        <w:pStyle w:val="libNormal"/>
        <w:rPr>
          <w:rtl/>
        </w:rPr>
      </w:pPr>
      <w:r w:rsidRPr="009614DE">
        <w:rPr>
          <w:rtl/>
        </w:rPr>
        <w:t>وحماد بن عثمان.</w:t>
      </w:r>
    </w:p>
    <w:p w:rsidR="00EB08C7" w:rsidRPr="009614DE" w:rsidRDefault="00EB08C7" w:rsidP="00EB08C7">
      <w:pPr>
        <w:pStyle w:val="libNormal"/>
        <w:rPr>
          <w:rtl/>
        </w:rPr>
      </w:pPr>
      <w:r w:rsidRPr="009614DE">
        <w:rPr>
          <w:rtl/>
        </w:rPr>
        <w:t>وأبان بن عثمان.</w:t>
      </w:r>
    </w:p>
    <w:p w:rsidR="00EB08C7" w:rsidRPr="009614DE" w:rsidRDefault="00EB08C7" w:rsidP="00EB08C7">
      <w:pPr>
        <w:pStyle w:val="libNormal"/>
        <w:rPr>
          <w:rtl/>
        </w:rPr>
      </w:pPr>
      <w:r w:rsidRPr="009614DE">
        <w:rPr>
          <w:rtl/>
        </w:rPr>
        <w:t>قالوا</w:t>
      </w:r>
      <w:r w:rsidR="00810DDC">
        <w:rPr>
          <w:rtl/>
        </w:rPr>
        <w:t>:</w:t>
      </w:r>
      <w:r w:rsidRPr="009614DE">
        <w:rPr>
          <w:rtl/>
        </w:rPr>
        <w:t xml:space="preserve"> وزعم أبو إسحاق الفقيه وهو ثعلبة بن ميمون أنّ أفقه هؤلاء</w:t>
      </w:r>
      <w:r w:rsidR="00810DDC">
        <w:rPr>
          <w:rtl/>
        </w:rPr>
        <w:t>:</w:t>
      </w:r>
      <w:r w:rsidRPr="009614DE">
        <w:rPr>
          <w:rtl/>
        </w:rPr>
        <w:t xml:space="preserve"> جميل بن درّاج. وهم أحداث أصحاب أبي عبد الله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Pr="009614DE" w:rsidRDefault="00EB08C7" w:rsidP="00EB08C7">
      <w:pPr>
        <w:pStyle w:val="libNormal"/>
        <w:rPr>
          <w:rtl/>
        </w:rPr>
      </w:pPr>
      <w:r w:rsidRPr="009614DE">
        <w:rPr>
          <w:rtl/>
        </w:rPr>
        <w:t>تسمية الفقهاء من أصحاب أبي إبراهيم</w:t>
      </w:r>
      <w:r w:rsidR="00810DDC">
        <w:rPr>
          <w:rtl/>
        </w:rPr>
        <w:t>،</w:t>
      </w:r>
      <w:r w:rsidRPr="009614DE">
        <w:rPr>
          <w:rtl/>
        </w:rPr>
        <w:t xml:space="preserve"> وأبي الحسن </w:t>
      </w:r>
      <w:r w:rsidRPr="00EB08C7">
        <w:rPr>
          <w:rStyle w:val="libAlaemChar"/>
          <w:rtl/>
        </w:rPr>
        <w:t>عليهما‌السلام</w:t>
      </w:r>
      <w:r>
        <w:rPr>
          <w:rtl/>
        </w:rPr>
        <w:t>.</w:t>
      </w:r>
    </w:p>
    <w:p w:rsidR="00EB08C7" w:rsidRPr="009614DE" w:rsidRDefault="00EB08C7" w:rsidP="00EB08C7">
      <w:pPr>
        <w:pStyle w:val="libNormal"/>
        <w:rPr>
          <w:rtl/>
        </w:rPr>
      </w:pPr>
      <w:r w:rsidRPr="009614DE">
        <w:rPr>
          <w:rtl/>
        </w:rPr>
        <w:t>أجمع أصحابنا على تصحيح ما يصحّ عن هؤلاء</w:t>
      </w:r>
      <w:r w:rsidR="00810DDC">
        <w:rPr>
          <w:rtl/>
        </w:rPr>
        <w:t>،</w:t>
      </w:r>
      <w:r w:rsidRPr="009614DE">
        <w:rPr>
          <w:rtl/>
        </w:rPr>
        <w:t xml:space="preserve"> وتصديقهم</w:t>
      </w:r>
      <w:r w:rsidR="00810DDC">
        <w:rPr>
          <w:rtl/>
        </w:rPr>
        <w:t>،</w:t>
      </w:r>
      <w:r w:rsidRPr="009614DE">
        <w:rPr>
          <w:rtl/>
        </w:rPr>
        <w:t xml:space="preserve"> وأقرّوا لهم بالفقه والعلم.</w:t>
      </w:r>
    </w:p>
    <w:p w:rsidR="00EB08C7" w:rsidRPr="009614DE" w:rsidRDefault="00EB08C7" w:rsidP="00EB08C7">
      <w:pPr>
        <w:pStyle w:val="libNormal"/>
        <w:rPr>
          <w:rtl/>
        </w:rPr>
      </w:pPr>
      <w:r w:rsidRPr="009614DE">
        <w:rPr>
          <w:rtl/>
        </w:rPr>
        <w:t>وهم ستّة نفر آخر</w:t>
      </w:r>
      <w:r w:rsidR="00810DDC">
        <w:rPr>
          <w:rtl/>
        </w:rPr>
        <w:t>،</w:t>
      </w:r>
      <w:r w:rsidRPr="009614DE">
        <w:rPr>
          <w:rtl/>
        </w:rPr>
        <w:t xml:space="preserve"> دون الستة النفر الذين ذكرناهم في أصحاب أبي عبد الله </w:t>
      </w:r>
      <w:r w:rsidRPr="00EB08C7">
        <w:rPr>
          <w:rStyle w:val="libAlaemChar"/>
          <w:rtl/>
        </w:rPr>
        <w:t>عليه‌السلام</w:t>
      </w:r>
      <w:r w:rsidRPr="009614DE">
        <w:rPr>
          <w:rtl/>
        </w:rPr>
        <w:t xml:space="preserve"> منهم</w:t>
      </w:r>
      <w:r w:rsidR="00810DDC">
        <w:rPr>
          <w:rtl/>
        </w:rPr>
        <w:t>:</w:t>
      </w:r>
    </w:p>
    <w:p w:rsidR="00EB08C7" w:rsidRPr="009614DE" w:rsidRDefault="00EB08C7" w:rsidP="00EB08C7">
      <w:pPr>
        <w:pStyle w:val="libNormal"/>
        <w:rPr>
          <w:rtl/>
        </w:rPr>
      </w:pPr>
      <w:r w:rsidRPr="009614DE">
        <w:rPr>
          <w:rtl/>
        </w:rPr>
        <w:t>يونس بن عبد الرحمن.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الكشي 2</w:t>
      </w:r>
      <w:r w:rsidR="00810DDC">
        <w:rPr>
          <w:rtl/>
        </w:rPr>
        <w:t>:</w:t>
      </w:r>
      <w:r w:rsidRPr="009614DE">
        <w:rPr>
          <w:rtl/>
        </w:rPr>
        <w:t xml:space="preserve"> 507 / 431.</w:t>
      </w:r>
    </w:p>
    <w:p w:rsidR="00EB08C7" w:rsidRPr="009614DE" w:rsidRDefault="00EB08C7" w:rsidP="00EB08C7">
      <w:pPr>
        <w:pStyle w:val="libFootnote0"/>
        <w:rPr>
          <w:rtl/>
        </w:rPr>
      </w:pPr>
      <w:r w:rsidRPr="009614DE">
        <w:rPr>
          <w:rtl/>
        </w:rPr>
        <w:t>(2) اختلفوا في مفاد هذه العبارة</w:t>
      </w:r>
      <w:r w:rsidR="00810DDC">
        <w:rPr>
          <w:rtl/>
        </w:rPr>
        <w:t>،</w:t>
      </w:r>
      <w:r w:rsidRPr="009614DE">
        <w:rPr>
          <w:rtl/>
        </w:rPr>
        <w:t xml:space="preserve"> ودلالتها على أربعة أقوال</w:t>
      </w:r>
      <w:r w:rsidR="00810DDC">
        <w:rPr>
          <w:rtl/>
        </w:rPr>
        <w:t>،</w:t>
      </w:r>
      <w:r w:rsidRPr="009614DE">
        <w:rPr>
          <w:rtl/>
        </w:rPr>
        <w:t xml:space="preserve"> وسيأتي توضيح هذه الأقوال من قبل المصنف </w:t>
      </w:r>
      <w:r w:rsidRPr="00EB08C7">
        <w:rPr>
          <w:rStyle w:val="libAlaemChar"/>
          <w:rtl/>
        </w:rPr>
        <w:t>قدس‌سره</w:t>
      </w:r>
      <w:r w:rsidRPr="009614DE">
        <w:rPr>
          <w:rtl/>
        </w:rPr>
        <w:t xml:space="preserve"> في الأمر الخامس من الأمور التي رسمها آنفاً</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(3) رجال الكشي 2</w:t>
      </w:r>
      <w:r w:rsidR="00810DDC">
        <w:rPr>
          <w:rtl/>
        </w:rPr>
        <w:t>:</w:t>
      </w:r>
      <w:r w:rsidRPr="009614DE">
        <w:rPr>
          <w:rtl/>
        </w:rPr>
        <w:t xml:space="preserve"> 673 / 705.</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وصفوان بن يحيى بياع السابري.</w:t>
      </w:r>
    </w:p>
    <w:p w:rsidR="00EB08C7" w:rsidRPr="009614DE" w:rsidRDefault="00EB08C7" w:rsidP="00EB08C7">
      <w:pPr>
        <w:pStyle w:val="libNormal"/>
        <w:rPr>
          <w:rtl/>
        </w:rPr>
      </w:pPr>
      <w:r w:rsidRPr="009614DE">
        <w:rPr>
          <w:rtl/>
        </w:rPr>
        <w:t>ومحمّد بن أبي عمير.</w:t>
      </w:r>
    </w:p>
    <w:p w:rsidR="00EB08C7" w:rsidRPr="009614DE" w:rsidRDefault="00EB08C7" w:rsidP="00EB08C7">
      <w:pPr>
        <w:pStyle w:val="libNormal"/>
        <w:rPr>
          <w:rtl/>
        </w:rPr>
      </w:pPr>
      <w:r w:rsidRPr="009614DE">
        <w:rPr>
          <w:rtl/>
        </w:rPr>
        <w:t>وعبد الله بن المغيرة.</w:t>
      </w:r>
    </w:p>
    <w:p w:rsidR="00EB08C7" w:rsidRPr="009614DE" w:rsidRDefault="00EB08C7" w:rsidP="00EB08C7">
      <w:pPr>
        <w:pStyle w:val="libNormal"/>
        <w:rPr>
          <w:rtl/>
        </w:rPr>
      </w:pPr>
      <w:r w:rsidRPr="009614DE">
        <w:rPr>
          <w:rtl/>
        </w:rPr>
        <w:t>والحسن بن محبوب.</w:t>
      </w:r>
    </w:p>
    <w:p w:rsidR="00EB08C7" w:rsidRPr="009614DE" w:rsidRDefault="00EB08C7" w:rsidP="00EB08C7">
      <w:pPr>
        <w:pStyle w:val="libNormal"/>
        <w:rPr>
          <w:rtl/>
        </w:rPr>
      </w:pPr>
      <w:r w:rsidRPr="009614DE">
        <w:rPr>
          <w:rtl/>
        </w:rPr>
        <w:t>وأحمد بن محمّد بن أبي نصر.</w:t>
      </w:r>
    </w:p>
    <w:p w:rsidR="00EB08C7" w:rsidRPr="009614DE" w:rsidRDefault="00EB08C7" w:rsidP="00EB08C7">
      <w:pPr>
        <w:pStyle w:val="libNormal"/>
        <w:rPr>
          <w:rtl/>
        </w:rPr>
      </w:pPr>
      <w:r w:rsidRPr="009614DE">
        <w:rPr>
          <w:rtl/>
        </w:rPr>
        <w:t>وقال بعضهم</w:t>
      </w:r>
      <w:r w:rsidR="00810DDC">
        <w:rPr>
          <w:rtl/>
        </w:rPr>
        <w:t>:</w:t>
      </w:r>
      <w:r w:rsidRPr="009614DE">
        <w:rPr>
          <w:rtl/>
        </w:rPr>
        <w:t xml:space="preserve"> مكان الحسن بن محبوب</w:t>
      </w:r>
      <w:r w:rsidR="00810DDC">
        <w:rPr>
          <w:rtl/>
        </w:rPr>
        <w:t>:</w:t>
      </w:r>
      <w:r w:rsidRPr="009614DE">
        <w:rPr>
          <w:rtl/>
        </w:rPr>
        <w:t xml:space="preserve"> الحسن بن علي بن فضّال</w:t>
      </w:r>
      <w:r w:rsidR="00810DDC">
        <w:rPr>
          <w:rtl/>
        </w:rPr>
        <w:t>،</w:t>
      </w:r>
      <w:r w:rsidRPr="009614DE">
        <w:rPr>
          <w:rtl/>
        </w:rPr>
        <w:t xml:space="preserve"> وفضالة بن أيوب.</w:t>
      </w:r>
    </w:p>
    <w:p w:rsidR="00EB08C7" w:rsidRPr="009614DE" w:rsidRDefault="00EB08C7" w:rsidP="00EB08C7">
      <w:pPr>
        <w:pStyle w:val="libNormal"/>
        <w:rPr>
          <w:rtl/>
        </w:rPr>
      </w:pPr>
      <w:r w:rsidRPr="009614DE">
        <w:rPr>
          <w:rtl/>
        </w:rPr>
        <w:t>وقال بعضهم</w:t>
      </w:r>
      <w:r w:rsidR="00810DDC">
        <w:rPr>
          <w:rtl/>
        </w:rPr>
        <w:t>:</w:t>
      </w:r>
      <w:r w:rsidRPr="009614DE">
        <w:rPr>
          <w:rtl/>
        </w:rPr>
        <w:t xml:space="preserve"> مكان فضالة</w:t>
      </w:r>
      <w:r w:rsidR="00810DDC">
        <w:rPr>
          <w:rtl/>
        </w:rPr>
        <w:t>:</w:t>
      </w:r>
      <w:r w:rsidRPr="009614DE">
        <w:rPr>
          <w:rtl/>
        </w:rPr>
        <w:t xml:space="preserve"> عثمان بن عيسى</w:t>
      </w:r>
      <w:r>
        <w:rPr>
          <w:rtl/>
        </w:rPr>
        <w:t>.</w:t>
      </w:r>
    </w:p>
    <w:p w:rsidR="00EB08C7" w:rsidRPr="009614DE" w:rsidRDefault="00EB08C7" w:rsidP="00EB08C7">
      <w:pPr>
        <w:pStyle w:val="libNormal"/>
        <w:rPr>
          <w:rtl/>
        </w:rPr>
      </w:pPr>
      <w:r w:rsidRPr="009614DE">
        <w:rPr>
          <w:rtl/>
        </w:rPr>
        <w:t>وأفقه هؤلاء</w:t>
      </w:r>
      <w:r w:rsidR="00810DDC">
        <w:rPr>
          <w:rtl/>
        </w:rPr>
        <w:t>:</w:t>
      </w:r>
      <w:r w:rsidRPr="009614DE">
        <w:rPr>
          <w:rtl/>
        </w:rPr>
        <w:t xml:space="preserve"> يونس بن عبد الرحمن</w:t>
      </w:r>
      <w:r w:rsidR="00810DDC">
        <w:rPr>
          <w:rtl/>
        </w:rPr>
        <w:t>،</w:t>
      </w:r>
      <w:r w:rsidRPr="009614DE">
        <w:rPr>
          <w:rtl/>
        </w:rPr>
        <w:t xml:space="preserve"> وصفوان بن يحيى </w:t>
      </w:r>
      <w:r w:rsidRPr="00EB08C7">
        <w:rPr>
          <w:rStyle w:val="libFootnotenumChar"/>
          <w:rtl/>
        </w:rPr>
        <w:t>(1)</w:t>
      </w:r>
      <w:r>
        <w:rPr>
          <w:rtl/>
        </w:rPr>
        <w:t>.</w:t>
      </w:r>
    </w:p>
    <w:p w:rsidR="00EB08C7" w:rsidRPr="009614DE" w:rsidRDefault="00EB08C7" w:rsidP="00EB08C7">
      <w:pPr>
        <w:pStyle w:val="libNormal"/>
        <w:rPr>
          <w:rtl/>
        </w:rPr>
      </w:pPr>
      <w:r w:rsidRPr="009614DE">
        <w:rPr>
          <w:rtl/>
        </w:rPr>
        <w:t>وقال ابن داود في رجاله في ترجمة حمدان بن أحمد</w:t>
      </w:r>
      <w:r w:rsidR="00810DDC">
        <w:rPr>
          <w:rtl/>
        </w:rPr>
        <w:t>،</w:t>
      </w:r>
      <w:r w:rsidRPr="009614DE">
        <w:rPr>
          <w:rtl/>
        </w:rPr>
        <w:t xml:space="preserve"> نقلاً عن الكشي</w:t>
      </w:r>
      <w:r w:rsidR="00810DDC">
        <w:rPr>
          <w:rtl/>
        </w:rPr>
        <w:t xml:space="preserve"> -:</w:t>
      </w:r>
      <w:r w:rsidRPr="009614DE">
        <w:rPr>
          <w:rtl/>
        </w:rPr>
        <w:t xml:space="preserve"> أنّه من خاصّة الخاصة</w:t>
      </w:r>
      <w:r w:rsidR="00810DDC">
        <w:rPr>
          <w:rtl/>
        </w:rPr>
        <w:t>،</w:t>
      </w:r>
      <w:r w:rsidRPr="009614DE">
        <w:rPr>
          <w:rtl/>
        </w:rPr>
        <w:t xml:space="preserve"> أجمعت العصابة على تصحيح ما يصح عنه</w:t>
      </w:r>
      <w:r w:rsidR="00810DDC">
        <w:rPr>
          <w:rtl/>
        </w:rPr>
        <w:t>،</w:t>
      </w:r>
      <w:r w:rsidRPr="009614DE">
        <w:rPr>
          <w:rtl/>
        </w:rPr>
        <w:t xml:space="preserve"> والإقرار له بالفقه في آخرين </w:t>
      </w:r>
      <w:r w:rsidRPr="00EB08C7">
        <w:rPr>
          <w:rStyle w:val="libFootnotenumChar"/>
          <w:rtl/>
        </w:rPr>
        <w:t>(2)</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والموجود من نسخ الكشي خال عنه</w:t>
      </w:r>
      <w:r w:rsidR="00810DDC">
        <w:rPr>
          <w:rtl/>
        </w:rPr>
        <w:t>،</w:t>
      </w:r>
      <w:r w:rsidRPr="009614DE">
        <w:rPr>
          <w:rtl/>
        </w:rPr>
        <w:t xml:space="preserve"> ولعلّه أخرجه من الأصل</w:t>
      </w:r>
      <w:r w:rsidR="00810DDC">
        <w:rPr>
          <w:rtl/>
        </w:rPr>
        <w:t>،</w:t>
      </w:r>
      <w:r w:rsidRPr="009614DE">
        <w:rPr>
          <w:rtl/>
        </w:rPr>
        <w:t xml:space="preserve"> إذ الشائع الدائر مختصره</w:t>
      </w:r>
      <w:r w:rsidR="00810DDC">
        <w:rPr>
          <w:rtl/>
        </w:rPr>
        <w:t>،</w:t>
      </w:r>
      <w:r w:rsidRPr="009614DE">
        <w:rPr>
          <w:rtl/>
        </w:rPr>
        <w:t xml:space="preserve"> كما مرّ شرحه في ترجمته </w:t>
      </w:r>
      <w:r w:rsidRPr="00EB08C7">
        <w:rPr>
          <w:rStyle w:val="libFootnotenumChar"/>
          <w:rtl/>
        </w:rPr>
        <w:t>(3)</w:t>
      </w:r>
      <w:r>
        <w:rPr>
          <w:rtl/>
        </w:rPr>
        <w:t>.</w:t>
      </w:r>
    </w:p>
    <w:p w:rsidR="00EB08C7" w:rsidRDefault="00EB08C7" w:rsidP="00EB08C7">
      <w:pPr>
        <w:pStyle w:val="libBold2"/>
        <w:rPr>
          <w:rtl/>
        </w:rPr>
      </w:pPr>
      <w:r w:rsidRPr="000B4F54">
        <w:rPr>
          <w:rtl/>
        </w:rPr>
        <w:t>الثاني</w:t>
      </w:r>
      <w:r w:rsidR="00810DDC">
        <w:rPr>
          <w:rtl/>
        </w:rPr>
        <w:t>:</w:t>
      </w:r>
      <w:r w:rsidRPr="000B4F54">
        <w:rPr>
          <w:rtl/>
        </w:rPr>
        <w:t xml:space="preserve"> في عددهم</w:t>
      </w:r>
      <w:r w:rsidR="00810DDC">
        <w:rPr>
          <w:rtl/>
        </w:rPr>
        <w:t>،</w:t>
      </w:r>
      <w:r w:rsidRPr="000B4F54">
        <w:rPr>
          <w:rtl/>
        </w:rPr>
        <w:t xml:space="preserve"> وهم غير الأخير اثنان وعشرون</w:t>
      </w:r>
      <w:r w:rsidR="00810DDC">
        <w:rPr>
          <w:rtl/>
        </w:rPr>
        <w:t>:</w:t>
      </w:r>
    </w:p>
    <w:p w:rsidR="00EB08C7" w:rsidRPr="009614DE" w:rsidRDefault="00EB08C7" w:rsidP="00EB08C7">
      <w:pPr>
        <w:pStyle w:val="libNormal"/>
        <w:rPr>
          <w:rtl/>
        </w:rPr>
      </w:pPr>
      <w:r w:rsidRPr="009614DE">
        <w:rPr>
          <w:rtl/>
        </w:rPr>
        <w:t>ثمانية عشر منهم هم الذين نقل الكشي الإجماع عليهم</w:t>
      </w:r>
      <w:r w:rsidR="00810DDC">
        <w:rPr>
          <w:rtl/>
        </w:rPr>
        <w:t>،</w:t>
      </w:r>
      <w:r w:rsidRPr="009614DE">
        <w:rPr>
          <w:rtl/>
        </w:rPr>
        <w:t xml:space="preserve"> على الظاهر من عدم كون فضالة عطفاً على ابن أبي </w:t>
      </w:r>
      <w:r w:rsidRPr="00EB08C7">
        <w:rPr>
          <w:rStyle w:val="libFootnotenumChar"/>
          <w:rtl/>
        </w:rPr>
        <w:t>(4)</w:t>
      </w:r>
      <w:r w:rsidRPr="009614DE">
        <w:rPr>
          <w:rtl/>
        </w:rPr>
        <w:t xml:space="preserve"> نصر كما توهمه التقي المجلسي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الكشي 2</w:t>
      </w:r>
      <w:r w:rsidR="00810DDC">
        <w:rPr>
          <w:rtl/>
        </w:rPr>
        <w:t>:</w:t>
      </w:r>
      <w:r w:rsidRPr="009614DE">
        <w:rPr>
          <w:rtl/>
        </w:rPr>
        <w:t xml:space="preserve"> 830 / 1050</w:t>
      </w:r>
      <w:r w:rsidR="00810DDC">
        <w:rPr>
          <w:rtl/>
        </w:rPr>
        <w:t>،</w:t>
      </w:r>
      <w:r w:rsidRPr="009614DE">
        <w:rPr>
          <w:rtl/>
        </w:rPr>
        <w:t xml:space="preserve"> وفيه</w:t>
      </w:r>
      <w:r w:rsidR="00810DDC">
        <w:rPr>
          <w:rtl/>
        </w:rPr>
        <w:t>:</w:t>
      </w:r>
      <w:r w:rsidRPr="009614DE">
        <w:rPr>
          <w:rtl/>
        </w:rPr>
        <w:t xml:space="preserve"> « وقال بعضهم</w:t>
      </w:r>
      <w:r w:rsidR="00810DDC">
        <w:rPr>
          <w:rtl/>
        </w:rPr>
        <w:t>:</w:t>
      </w:r>
      <w:r w:rsidRPr="009614DE">
        <w:rPr>
          <w:rtl/>
        </w:rPr>
        <w:t xml:space="preserve"> مكان ابن فضال. الى آخره » ومثله في الطبعة القديمة</w:t>
      </w:r>
      <w:r w:rsidR="00810DDC">
        <w:rPr>
          <w:rtl/>
        </w:rPr>
        <w:t>:</w:t>
      </w:r>
      <w:r w:rsidRPr="009614DE">
        <w:rPr>
          <w:rtl/>
        </w:rPr>
        <w:t xml:space="preserve"> 566 / 1050</w:t>
      </w:r>
      <w:r w:rsidR="00810DDC">
        <w:rPr>
          <w:rtl/>
        </w:rPr>
        <w:t>،</w:t>
      </w:r>
      <w:r w:rsidRPr="009614DE">
        <w:rPr>
          <w:rtl/>
        </w:rPr>
        <w:t xml:space="preserve"> مع الإشارة في الهامش إلى وجود فضالة مكان ابن فضال في نسخة اخرى</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(2) رجال ابن داود</w:t>
      </w:r>
      <w:r w:rsidR="00810DDC">
        <w:rPr>
          <w:rtl/>
        </w:rPr>
        <w:t>:</w:t>
      </w:r>
      <w:r w:rsidRPr="009614DE">
        <w:rPr>
          <w:rtl/>
        </w:rPr>
        <w:t xml:space="preserve"> 84 / 524.</w:t>
      </w:r>
    </w:p>
    <w:p w:rsidR="00EB08C7" w:rsidRPr="009614DE" w:rsidRDefault="00EB08C7" w:rsidP="00EB08C7">
      <w:pPr>
        <w:pStyle w:val="libFootnote0"/>
        <w:rPr>
          <w:rtl/>
        </w:rPr>
      </w:pPr>
      <w:r w:rsidRPr="009614DE">
        <w:rPr>
          <w:rtl/>
        </w:rPr>
        <w:t>(3) انظر الجزء الثالث</w:t>
      </w:r>
      <w:r w:rsidR="00810DDC">
        <w:rPr>
          <w:rtl/>
        </w:rPr>
        <w:t>،</w:t>
      </w:r>
      <w:r w:rsidRPr="009614DE">
        <w:rPr>
          <w:rtl/>
        </w:rPr>
        <w:t xml:space="preserve"> صحيفة</w:t>
      </w:r>
      <w:r w:rsidR="00810DDC">
        <w:rPr>
          <w:rtl/>
        </w:rPr>
        <w:t>:</w:t>
      </w:r>
      <w:r w:rsidRPr="009614DE">
        <w:rPr>
          <w:rtl/>
        </w:rPr>
        <w:t xml:space="preserve"> 285.</w:t>
      </w:r>
    </w:p>
    <w:p w:rsidR="00EB08C7" w:rsidRPr="009614DE" w:rsidRDefault="00EB08C7" w:rsidP="00EB08C7">
      <w:pPr>
        <w:pStyle w:val="libFootnote0"/>
        <w:rPr>
          <w:rtl/>
        </w:rPr>
      </w:pPr>
      <w:r w:rsidRPr="009614DE">
        <w:rPr>
          <w:rtl/>
        </w:rPr>
        <w:t>(4) على أساس أنّ الحسن بن علي بن فضال</w:t>
      </w:r>
      <w:r w:rsidR="00810DDC">
        <w:rPr>
          <w:rtl/>
        </w:rPr>
        <w:t>،</w:t>
      </w:r>
      <w:r w:rsidRPr="009614DE">
        <w:rPr>
          <w:rtl/>
        </w:rPr>
        <w:t xml:space="preserve"> وفضالة بن أيوب كلاهما مكان الحسن ابن محبوب.</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في شرح الفقيه </w:t>
      </w:r>
      <w:r w:rsidRPr="00EB08C7">
        <w:rPr>
          <w:rStyle w:val="libFootnotenumChar"/>
          <w:rtl/>
        </w:rPr>
        <w:t>(1)</w:t>
      </w:r>
      <w:r w:rsidRPr="009614DE">
        <w:rPr>
          <w:rtl/>
        </w:rPr>
        <w:t xml:space="preserve"> إذ يصير عددهم حينئذ سبعة</w:t>
      </w:r>
      <w:r w:rsidR="00810DDC">
        <w:rPr>
          <w:rtl/>
        </w:rPr>
        <w:t>،</w:t>
      </w:r>
      <w:r w:rsidRPr="009614DE">
        <w:rPr>
          <w:rtl/>
        </w:rPr>
        <w:t xml:space="preserve"> وقد صرّح بأنهم ستّة</w:t>
      </w:r>
      <w:r w:rsidR="00810DDC">
        <w:rPr>
          <w:rtl/>
        </w:rPr>
        <w:t>،</w:t>
      </w:r>
      <w:r w:rsidRPr="009614DE">
        <w:rPr>
          <w:rtl/>
        </w:rPr>
        <w:t xml:space="preserve"> مع أنه ذكر في الطبقة الأُولى معتقده</w:t>
      </w:r>
      <w:r w:rsidR="00810DDC">
        <w:rPr>
          <w:rtl/>
        </w:rPr>
        <w:t>،</w:t>
      </w:r>
      <w:r w:rsidRPr="009614DE">
        <w:rPr>
          <w:rtl/>
        </w:rPr>
        <w:t xml:space="preserve"> ثم ذكر الخلاف في أبي بصير الرابع منهم فلا بُدّ وإن يكون هنا كذلك </w:t>
      </w:r>
      <w:r w:rsidRPr="00EB08C7">
        <w:rPr>
          <w:rStyle w:val="libFootnotenumChar"/>
          <w:rtl/>
        </w:rPr>
        <w:t>(2)</w:t>
      </w:r>
      <w:r>
        <w:rPr>
          <w:rtl/>
        </w:rPr>
        <w:t>.</w:t>
      </w:r>
    </w:p>
    <w:p w:rsidR="00EB08C7" w:rsidRPr="009614DE" w:rsidRDefault="00EB08C7" w:rsidP="00EB08C7">
      <w:pPr>
        <w:pStyle w:val="libNormal"/>
        <w:rPr>
          <w:rtl/>
        </w:rPr>
      </w:pPr>
      <w:r w:rsidRPr="009614DE">
        <w:rPr>
          <w:rtl/>
        </w:rPr>
        <w:t>والأربعة ممّن نقل عن بعض الأصحاب الإجماع عليهم</w:t>
      </w:r>
      <w:r w:rsidR="00810DDC">
        <w:rPr>
          <w:rtl/>
        </w:rPr>
        <w:t>،</w:t>
      </w:r>
      <w:r w:rsidRPr="009614DE">
        <w:rPr>
          <w:rtl/>
        </w:rPr>
        <w:t xml:space="preserve"> فالستّة عشر منهم محلّ اتفاق إجماعه وإجماع الآخر عليهم </w:t>
      </w:r>
      <w:r w:rsidRPr="00EB08C7">
        <w:rPr>
          <w:rStyle w:val="libFootnotenumChar"/>
          <w:rtl/>
        </w:rPr>
        <w:t>(3)</w:t>
      </w:r>
      <w:r>
        <w:rPr>
          <w:rtl/>
        </w:rPr>
        <w:t>.</w:t>
      </w:r>
    </w:p>
    <w:p w:rsidR="00EB08C7" w:rsidRPr="009614DE" w:rsidRDefault="00EB08C7" w:rsidP="00EB08C7">
      <w:pPr>
        <w:pStyle w:val="libNormal"/>
        <w:rPr>
          <w:rtl/>
        </w:rPr>
      </w:pPr>
      <w:r w:rsidRPr="009614DE">
        <w:rPr>
          <w:rtl/>
        </w:rPr>
        <w:t>وانفرد الأول بنقل الإجماع على اثنين</w:t>
      </w:r>
      <w:r w:rsidR="00810DDC">
        <w:rPr>
          <w:rtl/>
        </w:rPr>
        <w:t>،</w:t>
      </w:r>
      <w:r w:rsidRPr="009614DE">
        <w:rPr>
          <w:rtl/>
        </w:rPr>
        <w:t xml:space="preserve"> وهما</w:t>
      </w:r>
      <w:r w:rsidR="00810DDC">
        <w:rPr>
          <w:rtl/>
        </w:rPr>
        <w:t>:</w:t>
      </w:r>
      <w:r w:rsidRPr="009614DE">
        <w:rPr>
          <w:rtl/>
        </w:rPr>
        <w:t xml:space="preserve"> أبو بصير الأسدي</w:t>
      </w:r>
      <w:r w:rsidR="00810DDC">
        <w:rPr>
          <w:rtl/>
        </w:rPr>
        <w:t>،</w:t>
      </w:r>
      <w:r w:rsidRPr="009614DE">
        <w:rPr>
          <w:rtl/>
        </w:rPr>
        <w:t xml:space="preserve"> وابن محبوب.</w:t>
      </w:r>
    </w:p>
    <w:p w:rsidR="00EB08C7" w:rsidRPr="009614DE" w:rsidRDefault="00EB08C7" w:rsidP="00EB08C7">
      <w:pPr>
        <w:pStyle w:val="libNormal"/>
        <w:rPr>
          <w:rtl/>
        </w:rPr>
      </w:pPr>
      <w:r w:rsidRPr="009614DE">
        <w:rPr>
          <w:rtl/>
        </w:rPr>
        <w:t>والآخر بنقله على أربعة</w:t>
      </w:r>
      <w:r w:rsidR="00810DDC">
        <w:rPr>
          <w:rtl/>
        </w:rPr>
        <w:t>،</w:t>
      </w:r>
      <w:r w:rsidRPr="009614DE">
        <w:rPr>
          <w:rtl/>
        </w:rPr>
        <w:t xml:space="preserve"> وهم</w:t>
      </w:r>
      <w:r w:rsidR="00810DDC">
        <w:rPr>
          <w:rtl/>
        </w:rPr>
        <w:t>:</w:t>
      </w:r>
      <w:r w:rsidRPr="009614DE">
        <w:rPr>
          <w:rtl/>
        </w:rPr>
        <w:t xml:space="preserve"> أبو بصير المرادي</w:t>
      </w:r>
      <w:r w:rsidR="00810DDC">
        <w:rPr>
          <w:rtl/>
        </w:rPr>
        <w:t>،</w:t>
      </w:r>
      <w:r w:rsidRPr="009614DE">
        <w:rPr>
          <w:rtl/>
        </w:rPr>
        <w:t xml:space="preserve"> وابن فضّال</w:t>
      </w:r>
      <w:r w:rsidR="00810DDC">
        <w:rPr>
          <w:rtl/>
        </w:rPr>
        <w:t>،</w:t>
      </w:r>
      <w:r w:rsidRPr="009614DE">
        <w:rPr>
          <w:rtl/>
        </w:rPr>
        <w:t xml:space="preserve"> وابن أيوب</w:t>
      </w:r>
      <w:r w:rsidR="00810DDC">
        <w:rPr>
          <w:rtl/>
        </w:rPr>
        <w:t>،</w:t>
      </w:r>
      <w:r w:rsidRPr="009614DE">
        <w:rPr>
          <w:rtl/>
        </w:rPr>
        <w:t xml:space="preserve"> وعثمان.</w:t>
      </w:r>
    </w:p>
    <w:p w:rsidR="00EB08C7" w:rsidRPr="009614DE" w:rsidRDefault="00EB08C7" w:rsidP="00EB08C7">
      <w:pPr>
        <w:pStyle w:val="libNormal"/>
        <w:rPr>
          <w:rtl/>
        </w:rPr>
      </w:pPr>
      <w:r w:rsidRPr="009614DE">
        <w:rPr>
          <w:rtl/>
        </w:rPr>
        <w:t>هذا إن كان المراد بالبعض في المواضع الثلاثة واحداً</w:t>
      </w:r>
      <w:r w:rsidR="00810DDC">
        <w:rPr>
          <w:rtl/>
        </w:rPr>
        <w:t>،</w:t>
      </w:r>
      <w:r w:rsidRPr="009614DE">
        <w:rPr>
          <w:rtl/>
        </w:rPr>
        <w:t xml:space="preserve"> وإلاّ فيكثر نقل الإجماع على جماعة</w:t>
      </w:r>
      <w:r w:rsidR="00810DDC">
        <w:rPr>
          <w:rtl/>
        </w:rPr>
        <w:t>،</w:t>
      </w:r>
      <w:r w:rsidRPr="009614DE">
        <w:rPr>
          <w:rtl/>
        </w:rPr>
        <w:t xml:space="preserve"> ثم إنّه لا منافاة بين الإجماعين في محل الانفراد</w:t>
      </w:r>
      <w:r w:rsidR="00810DDC">
        <w:rPr>
          <w:rtl/>
        </w:rPr>
        <w:t>،</w:t>
      </w:r>
      <w:r w:rsidRPr="009614DE">
        <w:rPr>
          <w:rtl/>
        </w:rPr>
        <w:t xml:space="preserve"> لعدم نفي أحد الناقلين ما أثبته الآخر</w:t>
      </w:r>
      <w:r w:rsidR="00810DDC">
        <w:rPr>
          <w:rtl/>
        </w:rPr>
        <w:t>،</w:t>
      </w:r>
      <w:r w:rsidRPr="009614DE">
        <w:rPr>
          <w:rtl/>
        </w:rPr>
        <w:t xml:space="preserve"> وعدم وجوب كون العدد في كلّ طبقة ستّة</w:t>
      </w:r>
      <w:r w:rsidR="00810DDC">
        <w:rPr>
          <w:rtl/>
        </w:rPr>
        <w:t>،</w:t>
      </w:r>
      <w:r w:rsidRPr="009614DE">
        <w:rPr>
          <w:rtl/>
        </w:rPr>
        <w:t xml:space="preserve"> وإنّما اطلع كلّ واحد على ما لم يطلع عليه الآخر</w:t>
      </w:r>
      <w:r w:rsidR="00810DDC">
        <w:rPr>
          <w:rtl/>
        </w:rPr>
        <w:t>،</w:t>
      </w:r>
      <w:r w:rsidRPr="009614DE">
        <w:rPr>
          <w:rtl/>
        </w:rPr>
        <w:t xml:space="preserve"> والجمع بينهما ممكن</w:t>
      </w:r>
      <w:r w:rsidR="00810DDC">
        <w:rPr>
          <w:rtl/>
        </w:rPr>
        <w:t>،</w:t>
      </w:r>
      <w:r w:rsidRPr="009614DE">
        <w:rPr>
          <w:rtl/>
        </w:rPr>
        <w:t xml:space="preserve"> فيكون الجميع مورداً للإجماع. وإنّما فسّرنا قوله</w:t>
      </w:r>
      <w:r w:rsidR="00810DDC">
        <w:rPr>
          <w:rtl/>
        </w:rPr>
        <w:t>:</w:t>
      </w:r>
      <w:r w:rsidRPr="009614DE">
        <w:rPr>
          <w:rtl/>
        </w:rPr>
        <w:t xml:space="preserve"> « بعضهم »</w:t>
      </w:r>
      <w:r w:rsidR="00810DDC">
        <w:rPr>
          <w:rtl/>
        </w:rPr>
        <w:t>:</w:t>
      </w:r>
      <w:r w:rsidRPr="009614DE">
        <w:rPr>
          <w:rtl/>
        </w:rPr>
        <w:t xml:space="preserve"> ببعض الأصحاب</w:t>
      </w:r>
      <w:r w:rsidR="00810DDC">
        <w:rPr>
          <w:rtl/>
        </w:rPr>
        <w:t>،</w:t>
      </w:r>
      <w:r w:rsidRPr="009614DE">
        <w:rPr>
          <w:rtl/>
        </w:rPr>
        <w:t xml:space="preserve"> لعدم جواز نقل الكشي في أمثال المقام عن غير العلماء الأعلام والفقهاء العظام.</w:t>
      </w:r>
    </w:p>
    <w:p w:rsidR="00EB08C7" w:rsidRPr="009614DE" w:rsidRDefault="00EB08C7" w:rsidP="00EB08C7">
      <w:pPr>
        <w:pStyle w:val="libNormal"/>
        <w:rPr>
          <w:rtl/>
        </w:rPr>
      </w:pPr>
      <w:r w:rsidRPr="009614DE">
        <w:rPr>
          <w:rtl/>
        </w:rPr>
        <w:t>قال السيّد المحقق في تلخيص الرجال في ترجمة فضالة</w:t>
      </w:r>
      <w:r w:rsidR="00810DDC">
        <w:rPr>
          <w:rtl/>
        </w:rPr>
        <w:t xml:space="preserve"> -:</w:t>
      </w:r>
      <w:r w:rsidRPr="009614DE">
        <w:rPr>
          <w:rtl/>
        </w:rPr>
        <w:t xml:space="preserve"> قال بعض أصحابنا</w:t>
      </w:r>
      <w:r w:rsidR="00810DDC">
        <w:rPr>
          <w:rtl/>
        </w:rPr>
        <w:t>:</w:t>
      </w:r>
      <w:r w:rsidRPr="009614DE">
        <w:rPr>
          <w:rtl/>
        </w:rPr>
        <w:t xml:space="preserve"> أنّه ممّن أجمع أصحابنا على تصحيح ما يصحّ عنهم</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روضة المتقين 14</w:t>
      </w:r>
      <w:r w:rsidR="00810DDC">
        <w:rPr>
          <w:rtl/>
        </w:rPr>
        <w:t>:</w:t>
      </w:r>
      <w:r w:rsidRPr="009614DE">
        <w:rPr>
          <w:rtl/>
        </w:rPr>
        <w:t xml:space="preserve"> 98 في شرح طريق الصدوق إلى الحسن بن محبوب.</w:t>
      </w:r>
    </w:p>
    <w:p w:rsidR="00EB08C7" w:rsidRPr="009614DE" w:rsidRDefault="00EB08C7" w:rsidP="00EB08C7">
      <w:pPr>
        <w:pStyle w:val="libFootnote0"/>
        <w:rPr>
          <w:rtl/>
        </w:rPr>
      </w:pPr>
      <w:r w:rsidRPr="009614DE">
        <w:rPr>
          <w:rtl/>
        </w:rPr>
        <w:t>(2) أي</w:t>
      </w:r>
      <w:r w:rsidR="00810DDC">
        <w:rPr>
          <w:rtl/>
        </w:rPr>
        <w:t>:</w:t>
      </w:r>
      <w:r w:rsidRPr="009614DE">
        <w:rPr>
          <w:rtl/>
        </w:rPr>
        <w:t xml:space="preserve"> لا بُدّ وأنْ يكون عددهم هنا ستة</w:t>
      </w:r>
      <w:r w:rsidR="00810DDC">
        <w:rPr>
          <w:rtl/>
        </w:rPr>
        <w:t>،</w:t>
      </w:r>
      <w:r w:rsidRPr="009614DE">
        <w:rPr>
          <w:rtl/>
        </w:rPr>
        <w:t xml:space="preserve"> ولا يضر ذكر الخلاف بالحسن بن محبوب لعطف فضالة على ابن فضال لا على البزنطي.</w:t>
      </w:r>
    </w:p>
    <w:p w:rsidR="00EB08C7" w:rsidRPr="009614DE" w:rsidRDefault="00EB08C7" w:rsidP="00EB08C7">
      <w:pPr>
        <w:pStyle w:val="libFootnote0"/>
        <w:rPr>
          <w:rtl/>
        </w:rPr>
      </w:pPr>
      <w:r w:rsidRPr="009614DE">
        <w:rPr>
          <w:rtl/>
        </w:rPr>
        <w:t>(3) على اعتبار كون المجموع الكلي ثمانية عشر فقيهاً</w:t>
      </w:r>
      <w:r w:rsidR="00810DDC">
        <w:rPr>
          <w:rtl/>
        </w:rPr>
        <w:t>،</w:t>
      </w:r>
      <w:r w:rsidRPr="009614DE">
        <w:rPr>
          <w:rtl/>
        </w:rPr>
        <w:t xml:space="preserve"> مع أفراد أبي بصير والحسن ابن محبوب</w:t>
      </w:r>
      <w:r w:rsidR="00810DDC">
        <w:rPr>
          <w:rtl/>
        </w:rPr>
        <w:t>؛</w:t>
      </w:r>
      <w:r w:rsidRPr="009614DE">
        <w:rPr>
          <w:rtl/>
        </w:rPr>
        <w:t xml:space="preserve"> للاختلاف المتقدم فيهما.</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وتصديقهم</w:t>
      </w:r>
      <w:r w:rsidR="00810DDC">
        <w:rPr>
          <w:rtl/>
        </w:rPr>
        <w:t>،</w:t>
      </w:r>
      <w:r w:rsidRPr="009614DE">
        <w:rPr>
          <w:rtl/>
        </w:rPr>
        <w:t xml:space="preserve"> وأقرّوا لهم بالفقه والعلم</w:t>
      </w:r>
      <w:r w:rsidR="00810DDC">
        <w:rPr>
          <w:rtl/>
        </w:rPr>
        <w:t>،</w:t>
      </w:r>
      <w:r w:rsidRPr="009614DE">
        <w:rPr>
          <w:rtl/>
        </w:rPr>
        <w:t xml:space="preserve"> الكشي </w:t>
      </w:r>
      <w:r w:rsidRPr="00EB08C7">
        <w:rPr>
          <w:rStyle w:val="libFootnotenumChar"/>
          <w:rtl/>
        </w:rPr>
        <w:t>(1)</w:t>
      </w:r>
      <w:r>
        <w:rPr>
          <w:rtl/>
        </w:rPr>
        <w:t>.</w:t>
      </w:r>
    </w:p>
    <w:p w:rsidR="00EB08C7" w:rsidRPr="009614DE" w:rsidRDefault="00EB08C7" w:rsidP="00EB08C7">
      <w:pPr>
        <w:pStyle w:val="libNormal"/>
        <w:rPr>
          <w:rtl/>
        </w:rPr>
      </w:pPr>
      <w:r w:rsidRPr="009614DE">
        <w:rPr>
          <w:rtl/>
        </w:rPr>
        <w:t>وقال في منهج المقال في ترجمته</w:t>
      </w:r>
      <w:r w:rsidR="00810DDC">
        <w:rPr>
          <w:rtl/>
        </w:rPr>
        <w:t>:</w:t>
      </w:r>
      <w:r w:rsidRPr="009614DE">
        <w:rPr>
          <w:rtl/>
        </w:rPr>
        <w:t xml:space="preserve"> وفي الكشي قال بعض أصحابنا. إلى آخره</w:t>
      </w:r>
      <w:r w:rsidR="00810DDC">
        <w:rPr>
          <w:rtl/>
        </w:rPr>
        <w:t>،</w:t>
      </w:r>
      <w:r w:rsidRPr="009614DE">
        <w:rPr>
          <w:rtl/>
        </w:rPr>
        <w:t xml:space="preserve"> والعبارة تقدمت في أحمد بن محمّد بن أبي نصر </w:t>
      </w:r>
      <w:r w:rsidRPr="00EB08C7">
        <w:rPr>
          <w:rStyle w:val="libFootnotenumChar"/>
          <w:rtl/>
        </w:rPr>
        <w:t>(2)</w:t>
      </w:r>
      <w:r w:rsidR="00810DDC">
        <w:rPr>
          <w:rtl/>
        </w:rPr>
        <w:t>،</w:t>
      </w:r>
      <w:r w:rsidRPr="009614DE">
        <w:rPr>
          <w:rtl/>
        </w:rPr>
        <w:t xml:space="preserve"> ونقل في أحمد عين عبارة الكشي في الطبقة الثالثة </w:t>
      </w:r>
      <w:r w:rsidRPr="00EB08C7">
        <w:rPr>
          <w:rStyle w:val="libFootnotenumChar"/>
          <w:rtl/>
        </w:rPr>
        <w:t>(3)</w:t>
      </w:r>
      <w:r>
        <w:rPr>
          <w:rtl/>
        </w:rPr>
        <w:t>.</w:t>
      </w:r>
    </w:p>
    <w:p w:rsidR="00EB08C7" w:rsidRPr="009614DE" w:rsidRDefault="00EB08C7" w:rsidP="00EB08C7">
      <w:pPr>
        <w:pStyle w:val="libNormal"/>
        <w:rPr>
          <w:rtl/>
        </w:rPr>
      </w:pPr>
      <w:r w:rsidRPr="009614DE">
        <w:rPr>
          <w:rtl/>
        </w:rPr>
        <w:t>وتوهم بعض أفاضل المعاصرين في رسالة توضيح المقال</w:t>
      </w:r>
      <w:r w:rsidR="00810DDC">
        <w:rPr>
          <w:rtl/>
        </w:rPr>
        <w:t>،</w:t>
      </w:r>
      <w:r w:rsidRPr="009614DE">
        <w:rPr>
          <w:rtl/>
        </w:rPr>
        <w:t xml:space="preserve"> أنّ قوله</w:t>
      </w:r>
      <w:r w:rsidR="00810DDC">
        <w:rPr>
          <w:rtl/>
        </w:rPr>
        <w:t>:</w:t>
      </w:r>
      <w:r w:rsidRPr="009614DE">
        <w:rPr>
          <w:rtl/>
        </w:rPr>
        <w:t xml:space="preserve"> قال بعض أصحابنا</w:t>
      </w:r>
      <w:r w:rsidR="00810DDC">
        <w:rPr>
          <w:rtl/>
        </w:rPr>
        <w:t>،</w:t>
      </w:r>
      <w:r w:rsidRPr="009614DE">
        <w:rPr>
          <w:rtl/>
        </w:rPr>
        <w:t xml:space="preserve"> عين عبارة الكشي </w:t>
      </w:r>
      <w:r w:rsidRPr="00EB08C7">
        <w:rPr>
          <w:rStyle w:val="libFootnotenumChar"/>
          <w:rtl/>
        </w:rPr>
        <w:t>(4)</w:t>
      </w:r>
      <w:r w:rsidR="00810DDC">
        <w:rPr>
          <w:rtl/>
        </w:rPr>
        <w:t>،</w:t>
      </w:r>
      <w:r w:rsidRPr="009614DE">
        <w:rPr>
          <w:rtl/>
        </w:rPr>
        <w:t xml:space="preserve"> قال</w:t>
      </w:r>
      <w:r w:rsidR="00810DDC">
        <w:rPr>
          <w:rtl/>
        </w:rPr>
        <w:t>:</w:t>
      </w:r>
      <w:r w:rsidRPr="009614DE">
        <w:rPr>
          <w:rtl/>
        </w:rPr>
        <w:t xml:space="preserve"> وأمّا ناقل الإجماع المزبور فهو الكشي على ما هو المعروف</w:t>
      </w:r>
      <w:r w:rsidR="00810DDC">
        <w:rPr>
          <w:rtl/>
        </w:rPr>
        <w:t>،</w:t>
      </w:r>
      <w:r w:rsidRPr="009614DE">
        <w:rPr>
          <w:rtl/>
        </w:rPr>
        <w:t xml:space="preserve"> وربّما ينقل عن غيره كما في فضالة بن أيوب</w:t>
      </w:r>
      <w:r w:rsidR="00810DDC">
        <w:rPr>
          <w:rtl/>
        </w:rPr>
        <w:t>،</w:t>
      </w:r>
      <w:r w:rsidRPr="009614DE">
        <w:rPr>
          <w:rtl/>
        </w:rPr>
        <w:t xml:space="preserve"> حيث قال</w:t>
      </w:r>
      <w:r w:rsidR="00810DDC">
        <w:rPr>
          <w:rtl/>
        </w:rPr>
        <w:t>:</w:t>
      </w:r>
      <w:r w:rsidRPr="009614DE">
        <w:rPr>
          <w:rtl/>
        </w:rPr>
        <w:t xml:space="preserve"> قال</w:t>
      </w:r>
      <w:r w:rsidR="00810DDC">
        <w:rPr>
          <w:rtl/>
        </w:rPr>
        <w:t>:</w:t>
      </w:r>
      <w:r w:rsidRPr="009614DE">
        <w:rPr>
          <w:rtl/>
        </w:rPr>
        <w:t xml:space="preserve"> بعض أصحابنا</w:t>
      </w:r>
      <w:r w:rsidR="00810DDC">
        <w:rPr>
          <w:rtl/>
        </w:rPr>
        <w:t>:</w:t>
      </w:r>
      <w:r w:rsidRPr="009614DE">
        <w:rPr>
          <w:rtl/>
        </w:rPr>
        <w:t xml:space="preserve"> أنه ممّن أجمع أصحابنا. إلى آخره </w:t>
      </w:r>
      <w:r w:rsidRPr="00EB08C7">
        <w:rPr>
          <w:rStyle w:val="libFootnotenumChar"/>
          <w:rtl/>
        </w:rPr>
        <w:t>(5)</w:t>
      </w:r>
      <w:r>
        <w:rPr>
          <w:rtl/>
        </w:rPr>
        <w:t>.</w:t>
      </w:r>
    </w:p>
    <w:p w:rsidR="00EB08C7" w:rsidRPr="009614DE" w:rsidRDefault="00EB08C7" w:rsidP="00EB08C7">
      <w:pPr>
        <w:pStyle w:val="libNormal"/>
        <w:rPr>
          <w:rtl/>
        </w:rPr>
      </w:pPr>
      <w:r w:rsidRPr="009614DE">
        <w:rPr>
          <w:rtl/>
        </w:rPr>
        <w:t>وهو توهم عجيب</w:t>
      </w:r>
      <w:r w:rsidR="00810DDC">
        <w:rPr>
          <w:rtl/>
        </w:rPr>
        <w:t>،</w:t>
      </w:r>
      <w:r w:rsidRPr="009614DE">
        <w:rPr>
          <w:rtl/>
        </w:rPr>
        <w:t xml:space="preserve"> مع أنّه لم يترجم فضالة في كتابه أصلاً</w:t>
      </w:r>
      <w:r w:rsidR="00810DDC">
        <w:rPr>
          <w:rtl/>
        </w:rPr>
        <w:t>،</w:t>
      </w:r>
      <w:r w:rsidRPr="009614DE">
        <w:rPr>
          <w:rtl/>
        </w:rPr>
        <w:t xml:space="preserve"> وقد سبقه إلى هذا التوهم المحقق الداماد في الرواشح فقال بعد نقل تمام عبارة الكشي</w:t>
      </w:r>
      <w:r w:rsidR="00810DDC">
        <w:rPr>
          <w:rtl/>
        </w:rPr>
        <w:t>،</w:t>
      </w:r>
      <w:r w:rsidRPr="009614DE">
        <w:rPr>
          <w:rtl/>
        </w:rPr>
        <w:t xml:space="preserve"> وكلام لابن داود ما لفظه</w:t>
      </w:r>
      <w:r w:rsidR="00810DDC">
        <w:rPr>
          <w:rtl/>
        </w:rPr>
        <w:t>:</w:t>
      </w:r>
      <w:r w:rsidRPr="009614DE">
        <w:rPr>
          <w:rtl/>
        </w:rPr>
        <w:t xml:space="preserve"> ثم إنّ أبا عمرو الكشي قال في ترجمة فضالة بن أيوب</w:t>
      </w:r>
      <w:r w:rsidR="00810DDC">
        <w:rPr>
          <w:rtl/>
        </w:rPr>
        <w:t>:</w:t>
      </w:r>
      <w:r w:rsidRPr="009614DE">
        <w:rPr>
          <w:rtl/>
        </w:rPr>
        <w:t xml:space="preserve"> قال بعض أصحابنا</w:t>
      </w:r>
      <w:r w:rsidR="00810DDC">
        <w:rPr>
          <w:rtl/>
        </w:rPr>
        <w:t>:</w:t>
      </w:r>
      <w:r w:rsidRPr="009614DE">
        <w:rPr>
          <w:rtl/>
        </w:rPr>
        <w:t xml:space="preserve"> إنّه ممّن أجمع أصحابنا على تصديق ما يصحّ عنهم</w:t>
      </w:r>
      <w:r w:rsidR="00810DDC">
        <w:rPr>
          <w:rtl/>
        </w:rPr>
        <w:t>،</w:t>
      </w:r>
      <w:r w:rsidRPr="009614DE">
        <w:rPr>
          <w:rtl/>
        </w:rPr>
        <w:t xml:space="preserve"> وأقرّوا لهم بالفقه والعلم</w:t>
      </w:r>
      <w:r w:rsidR="00810DDC">
        <w:rPr>
          <w:rtl/>
        </w:rPr>
        <w:t>،</w:t>
      </w:r>
      <w:r w:rsidRPr="009614DE">
        <w:rPr>
          <w:rtl/>
        </w:rPr>
        <w:t xml:space="preserve"> انتهى </w:t>
      </w:r>
      <w:r w:rsidRPr="00EB08C7">
        <w:rPr>
          <w:rStyle w:val="libFootnotenumChar"/>
          <w:rtl/>
        </w:rPr>
        <w:t>(6)</w:t>
      </w:r>
      <w:r>
        <w:rPr>
          <w:rtl/>
        </w:rPr>
        <w:t>.</w:t>
      </w:r>
    </w:p>
    <w:p w:rsidR="00EB08C7" w:rsidRPr="009614DE" w:rsidRDefault="00EB08C7" w:rsidP="00EB08C7">
      <w:pPr>
        <w:pStyle w:val="libNormal"/>
        <w:rPr>
          <w:rtl/>
        </w:rPr>
      </w:pPr>
      <w:r w:rsidRPr="009614DE">
        <w:rPr>
          <w:rtl/>
        </w:rPr>
        <w:t>وأنت خبير بأنّه ليس في رجال الكشي ترجمة فضالة أصلاً.</w:t>
      </w:r>
    </w:p>
    <w:p w:rsidR="00EB08C7" w:rsidRPr="009614DE" w:rsidRDefault="00EB08C7" w:rsidP="00EB08C7">
      <w:pPr>
        <w:pStyle w:val="libNormal"/>
        <w:rPr>
          <w:rtl/>
        </w:rPr>
      </w:pPr>
      <w:r w:rsidRPr="009614DE">
        <w:rPr>
          <w:rtl/>
        </w:rPr>
        <w:t>وكيف كان فلا إشكال في ذلك</w:t>
      </w:r>
      <w:r w:rsidR="00810DDC">
        <w:rPr>
          <w:rtl/>
        </w:rPr>
        <w:t>،</w:t>
      </w:r>
      <w:r w:rsidRPr="009614DE">
        <w:rPr>
          <w:rtl/>
        </w:rPr>
        <w:t xml:space="preserve"> وإذا ضمّ إلى الجماعة ما في رجال ابن داود يصير العدد ثلاثة وعشرين.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تلخيص الرجال </w:t>
      </w:r>
      <w:r>
        <w:rPr>
          <w:rtl/>
        </w:rPr>
        <w:t>(</w:t>
      </w:r>
      <w:r w:rsidRPr="009614DE">
        <w:rPr>
          <w:rtl/>
        </w:rPr>
        <w:t>كتاب الرجال الوسيط للاسترآبادي</w:t>
      </w:r>
      <w:r>
        <w:rPr>
          <w:rtl/>
        </w:rPr>
        <w:t>)</w:t>
      </w:r>
      <w:r w:rsidR="00810DDC">
        <w:rPr>
          <w:rtl/>
        </w:rPr>
        <w:t>:</w:t>
      </w:r>
      <w:r w:rsidRPr="009614DE">
        <w:rPr>
          <w:rtl/>
        </w:rPr>
        <w:t xml:space="preserve"> مخطوط</w:t>
      </w:r>
      <w:r w:rsidR="00810DDC">
        <w:rPr>
          <w:rtl/>
        </w:rPr>
        <w:t>،</w:t>
      </w:r>
      <w:r w:rsidRPr="009614DE">
        <w:rPr>
          <w:rtl/>
        </w:rPr>
        <w:t xml:space="preserve"> ورقة</w:t>
      </w:r>
      <w:r w:rsidR="00810DDC">
        <w:rPr>
          <w:rtl/>
        </w:rPr>
        <w:t>:</w:t>
      </w:r>
      <w:r w:rsidRPr="009614DE">
        <w:rPr>
          <w:rtl/>
        </w:rPr>
        <w:t xml:space="preserve"> 186 / ب</w:t>
      </w:r>
      <w:r w:rsidR="00810DDC">
        <w:rPr>
          <w:rtl/>
        </w:rPr>
        <w:t>،</w:t>
      </w:r>
      <w:r w:rsidRPr="009614DE">
        <w:rPr>
          <w:rtl/>
        </w:rPr>
        <w:t xml:space="preserve"> أي</w:t>
      </w:r>
      <w:r w:rsidR="00810DDC">
        <w:rPr>
          <w:rtl/>
        </w:rPr>
        <w:t>:</w:t>
      </w:r>
      <w:r w:rsidRPr="009614DE">
        <w:rPr>
          <w:rtl/>
        </w:rPr>
        <w:t xml:space="preserve"> نقالاً عن الكشي.</w:t>
      </w:r>
    </w:p>
    <w:p w:rsidR="00EB08C7" w:rsidRPr="009614DE" w:rsidRDefault="00EB08C7" w:rsidP="00EB08C7">
      <w:pPr>
        <w:pStyle w:val="libFootnote0"/>
        <w:rPr>
          <w:rtl/>
        </w:rPr>
      </w:pPr>
      <w:r w:rsidRPr="009614DE">
        <w:rPr>
          <w:rtl/>
        </w:rPr>
        <w:t>(2) منهج المقال</w:t>
      </w:r>
      <w:r w:rsidR="00810DDC">
        <w:rPr>
          <w:rtl/>
        </w:rPr>
        <w:t>:</w:t>
      </w:r>
      <w:r w:rsidRPr="009614DE">
        <w:rPr>
          <w:rtl/>
        </w:rPr>
        <w:t xml:space="preserve"> 259.</w:t>
      </w:r>
    </w:p>
    <w:p w:rsidR="00EB08C7" w:rsidRPr="009614DE" w:rsidRDefault="00EB08C7" w:rsidP="00EB08C7">
      <w:pPr>
        <w:pStyle w:val="libFootnote0"/>
        <w:rPr>
          <w:rtl/>
        </w:rPr>
      </w:pPr>
      <w:r w:rsidRPr="009614DE">
        <w:rPr>
          <w:rtl/>
        </w:rPr>
        <w:t>(3) منهج المقال</w:t>
      </w:r>
      <w:r w:rsidR="00810DDC">
        <w:rPr>
          <w:rtl/>
        </w:rPr>
        <w:t>:</w:t>
      </w:r>
      <w:r w:rsidRPr="009614DE">
        <w:rPr>
          <w:rtl/>
        </w:rPr>
        <w:t xml:space="preserve"> 41.</w:t>
      </w:r>
    </w:p>
    <w:p w:rsidR="00EB08C7" w:rsidRPr="009614DE" w:rsidRDefault="00EB08C7" w:rsidP="00EB08C7">
      <w:pPr>
        <w:pStyle w:val="libFootnote0"/>
        <w:rPr>
          <w:rtl/>
        </w:rPr>
      </w:pPr>
      <w:r w:rsidRPr="009614DE">
        <w:rPr>
          <w:rtl/>
        </w:rPr>
        <w:t>(4) رجال الكشي 2</w:t>
      </w:r>
      <w:r w:rsidR="00810DDC">
        <w:rPr>
          <w:rtl/>
        </w:rPr>
        <w:t>:</w:t>
      </w:r>
      <w:r w:rsidRPr="009614DE">
        <w:rPr>
          <w:rtl/>
        </w:rPr>
        <w:t xml:space="preserve"> 830 / 1050.</w:t>
      </w:r>
    </w:p>
    <w:p w:rsidR="00EB08C7" w:rsidRPr="009614DE" w:rsidRDefault="00EB08C7" w:rsidP="00EB08C7">
      <w:pPr>
        <w:pStyle w:val="libFootnote0"/>
        <w:rPr>
          <w:rtl/>
        </w:rPr>
      </w:pPr>
      <w:r w:rsidRPr="009614DE">
        <w:rPr>
          <w:rtl/>
        </w:rPr>
        <w:t>(5) توضيح المقال</w:t>
      </w:r>
      <w:r w:rsidR="00810DDC">
        <w:rPr>
          <w:rtl/>
        </w:rPr>
        <w:t>:</w:t>
      </w:r>
      <w:r w:rsidRPr="009614DE">
        <w:rPr>
          <w:rtl/>
        </w:rPr>
        <w:t xml:space="preserve"> 40.</w:t>
      </w:r>
    </w:p>
    <w:p w:rsidR="00EB08C7" w:rsidRPr="009614DE" w:rsidRDefault="00EB08C7" w:rsidP="00EB08C7">
      <w:pPr>
        <w:pStyle w:val="libFootnote0"/>
        <w:rPr>
          <w:rtl/>
        </w:rPr>
      </w:pPr>
      <w:r w:rsidRPr="009614DE">
        <w:rPr>
          <w:rtl/>
        </w:rPr>
        <w:t>(6) الرواشح السماوية</w:t>
      </w:r>
      <w:r w:rsidR="00810DDC">
        <w:rPr>
          <w:rtl/>
        </w:rPr>
        <w:t>:</w:t>
      </w:r>
      <w:r w:rsidRPr="009614DE">
        <w:rPr>
          <w:rtl/>
        </w:rPr>
        <w:t xml:space="preserve"> 46.</w:t>
      </w:r>
    </w:p>
    <w:p w:rsidR="00EB08C7" w:rsidRDefault="00EB08C7" w:rsidP="004904FD">
      <w:pPr>
        <w:pStyle w:val="libNormal"/>
        <w:rPr>
          <w:rtl/>
        </w:rPr>
      </w:pPr>
      <w:r>
        <w:rPr>
          <w:rtl/>
        </w:rPr>
        <w:br w:type="page"/>
      </w:r>
    </w:p>
    <w:p w:rsidR="00EB08C7" w:rsidRPr="00AB61AD" w:rsidRDefault="00EB08C7" w:rsidP="00EB08C7">
      <w:pPr>
        <w:pStyle w:val="libBold2"/>
        <w:rPr>
          <w:rtl/>
        </w:rPr>
      </w:pPr>
      <w:r w:rsidRPr="00AB61AD">
        <w:rPr>
          <w:rtl/>
        </w:rPr>
        <w:lastRenderedPageBreak/>
        <w:t>الثالث</w:t>
      </w:r>
      <w:r w:rsidR="00810DDC">
        <w:rPr>
          <w:rtl/>
        </w:rPr>
        <w:t>:</w:t>
      </w:r>
      <w:r w:rsidRPr="00AB61AD">
        <w:rPr>
          <w:rtl/>
        </w:rPr>
        <w:t xml:space="preserve"> في بيان تلقي الأصحاب هذا الإجماع بالقبول وعدم طعنهم عليه وإنْ اختلفوا في المراد من العبارة المذكورة</w:t>
      </w:r>
      <w:r w:rsidR="00810DDC">
        <w:rPr>
          <w:rtl/>
        </w:rPr>
        <w:t>،</w:t>
      </w:r>
      <w:r w:rsidRPr="00AB61AD">
        <w:rPr>
          <w:rtl/>
        </w:rPr>
        <w:t xml:space="preserve"> وطعن بعضهم في مذهب بعض المجمعين.</w:t>
      </w:r>
    </w:p>
    <w:p w:rsidR="00EB08C7" w:rsidRPr="009614DE" w:rsidRDefault="00EB08C7" w:rsidP="00EB08C7">
      <w:pPr>
        <w:pStyle w:val="libNormal"/>
        <w:rPr>
          <w:rtl/>
        </w:rPr>
      </w:pPr>
      <w:r w:rsidRPr="009614DE">
        <w:rPr>
          <w:rtl/>
        </w:rPr>
        <w:t>فنقول</w:t>
      </w:r>
      <w:r w:rsidR="00810DDC">
        <w:rPr>
          <w:rtl/>
        </w:rPr>
        <w:t>:</w:t>
      </w:r>
      <w:r w:rsidRPr="009614DE">
        <w:rPr>
          <w:rtl/>
        </w:rPr>
        <w:t xml:space="preserve"> أمّا شيخ الطائفة فيظهر منه ذلك.</w:t>
      </w:r>
    </w:p>
    <w:p w:rsidR="00EB08C7" w:rsidRPr="009614DE" w:rsidRDefault="00EB08C7" w:rsidP="00EB08C7">
      <w:pPr>
        <w:pStyle w:val="libNormal"/>
        <w:rPr>
          <w:rtl/>
        </w:rPr>
      </w:pPr>
      <w:r w:rsidRPr="00EB08C7">
        <w:rPr>
          <w:rStyle w:val="libBold2Char"/>
          <w:rtl/>
        </w:rPr>
        <w:t>(أوّلاً</w:t>
      </w:r>
      <w:r w:rsidR="00810DDC">
        <w:rPr>
          <w:rStyle w:val="libBold2Char"/>
          <w:rtl/>
        </w:rPr>
        <w:t>:</w:t>
      </w:r>
      <w:r w:rsidRPr="00EB08C7">
        <w:rPr>
          <w:rStyle w:val="libBold2Char"/>
          <w:rtl/>
        </w:rPr>
        <w:t>)</w:t>
      </w:r>
      <w:r w:rsidRPr="009614DE">
        <w:rPr>
          <w:rtl/>
        </w:rPr>
        <w:t xml:space="preserve"> بما ذكره في أوّل اختياره لكتاب الكشي</w:t>
      </w:r>
      <w:r w:rsidR="00810DDC">
        <w:rPr>
          <w:rtl/>
        </w:rPr>
        <w:t>،</w:t>
      </w:r>
      <w:r w:rsidRPr="009614DE">
        <w:rPr>
          <w:rtl/>
        </w:rPr>
        <w:t xml:space="preserve"> على ما نقله عن خطّه السيد الأجل علي بن طاوس في كتاب فرج المهموم</w:t>
      </w:r>
      <w:r w:rsidR="00810DDC">
        <w:rPr>
          <w:rtl/>
        </w:rPr>
        <w:t>،</w:t>
      </w:r>
      <w:r w:rsidRPr="009614DE">
        <w:rPr>
          <w:rtl/>
        </w:rPr>
        <w:t xml:space="preserve"> قال</w:t>
      </w:r>
      <w:r w:rsidR="00810DDC">
        <w:rPr>
          <w:rtl/>
        </w:rPr>
        <w:t>:</w:t>
      </w:r>
      <w:r w:rsidRPr="009614DE">
        <w:rPr>
          <w:rtl/>
        </w:rPr>
        <w:t xml:space="preserve"> ونحن نذكر ما روى عنه يعني الشيخ من أول اختياره من خطّه</w:t>
      </w:r>
      <w:r w:rsidR="00810DDC">
        <w:rPr>
          <w:rtl/>
        </w:rPr>
        <w:t>،</w:t>
      </w:r>
      <w:r w:rsidRPr="009614DE">
        <w:rPr>
          <w:rtl/>
        </w:rPr>
        <w:t xml:space="preserve"> فهذا لفظ ما وجدناه</w:t>
      </w:r>
      <w:r w:rsidR="00810DDC">
        <w:rPr>
          <w:rtl/>
        </w:rPr>
        <w:t>:</w:t>
      </w:r>
      <w:r w:rsidRPr="009614DE">
        <w:rPr>
          <w:rtl/>
        </w:rPr>
        <w:t xml:space="preserve"> أملى علينا الشيخ الجليل الموفق أبو جعفر محمّد بن الحسن بن علي الطوسي </w:t>
      </w:r>
      <w:r>
        <w:rPr>
          <w:rtl/>
        </w:rPr>
        <w:t>(</w:t>
      </w:r>
      <w:r w:rsidRPr="009614DE">
        <w:rPr>
          <w:rtl/>
        </w:rPr>
        <w:t>أدام الله علوّه</w:t>
      </w:r>
      <w:r>
        <w:rPr>
          <w:rtl/>
        </w:rPr>
        <w:t>)</w:t>
      </w:r>
      <w:r w:rsidRPr="009614DE">
        <w:rPr>
          <w:rtl/>
        </w:rPr>
        <w:t xml:space="preserve"> وكان ابتداء إملائه يوم الثلاثاء السادس والعشرين من صفر سنة ست وخمسين وأربعمائة</w:t>
      </w:r>
      <w:r w:rsidR="00810DDC">
        <w:rPr>
          <w:rtl/>
        </w:rPr>
        <w:t>،</w:t>
      </w:r>
      <w:r w:rsidRPr="009614DE">
        <w:rPr>
          <w:rtl/>
        </w:rPr>
        <w:t xml:space="preserve"> بالمشهد الشريف المقدس الغروي</w:t>
      </w:r>
      <w:r w:rsidR="00810DDC">
        <w:rPr>
          <w:rtl/>
        </w:rPr>
        <w:t>،</w:t>
      </w:r>
      <w:r w:rsidRPr="009614DE">
        <w:rPr>
          <w:rtl/>
        </w:rPr>
        <w:t xml:space="preserve"> على ساكنه السلام</w:t>
      </w:r>
      <w:r w:rsidR="00810DDC">
        <w:rPr>
          <w:rtl/>
        </w:rPr>
        <w:t>،</w:t>
      </w:r>
      <w:r w:rsidRPr="009614DE">
        <w:rPr>
          <w:rtl/>
        </w:rPr>
        <w:t xml:space="preserve"> قال</w:t>
      </w:r>
      <w:r w:rsidR="00810DDC">
        <w:rPr>
          <w:rtl/>
        </w:rPr>
        <w:t>:</w:t>
      </w:r>
      <w:r w:rsidRPr="009614DE">
        <w:rPr>
          <w:rtl/>
        </w:rPr>
        <w:t xml:space="preserve"> هذه الأخبار اختصرتها من كتاب الرجال</w:t>
      </w:r>
      <w:r w:rsidR="00810DDC">
        <w:rPr>
          <w:rtl/>
        </w:rPr>
        <w:t>،</w:t>
      </w:r>
      <w:r w:rsidRPr="009614DE">
        <w:rPr>
          <w:rtl/>
        </w:rPr>
        <w:t xml:space="preserve"> لأبي عمرو محمّد بن عمر بن عبد العزيز الكشي</w:t>
      </w:r>
      <w:r w:rsidR="00810DDC">
        <w:rPr>
          <w:rtl/>
        </w:rPr>
        <w:t>،</w:t>
      </w:r>
      <w:r w:rsidRPr="009614DE">
        <w:rPr>
          <w:rtl/>
        </w:rPr>
        <w:t xml:space="preserve"> واخترنا ما فيها </w:t>
      </w:r>
      <w:r w:rsidRPr="00EB08C7">
        <w:rPr>
          <w:rStyle w:val="libFootnotenumChar"/>
          <w:rtl/>
        </w:rPr>
        <w:t>(1)</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وظاهر كلامه</w:t>
      </w:r>
      <w:r w:rsidR="00810DDC">
        <w:rPr>
          <w:rtl/>
        </w:rPr>
        <w:t>،</w:t>
      </w:r>
      <w:r w:rsidRPr="009614DE">
        <w:rPr>
          <w:rtl/>
        </w:rPr>
        <w:t xml:space="preserve"> بل صريح مدلوله كما نصّ عليه السيّد المتقدم أن كلّ ما في الموجود مرضيّة ومختاره</w:t>
      </w:r>
      <w:r w:rsidR="00810DDC">
        <w:rPr>
          <w:rtl/>
        </w:rPr>
        <w:t>،</w:t>
      </w:r>
      <w:r w:rsidRPr="009614DE">
        <w:rPr>
          <w:rtl/>
        </w:rPr>
        <w:t xml:space="preserve"> واستدل بذلك على مطلوبه من صحّة علم النجوم في كلام لا يقتضي المقام نقله</w:t>
      </w:r>
      <w:r w:rsidR="00810DDC">
        <w:rPr>
          <w:rtl/>
        </w:rPr>
        <w:t>،</w:t>
      </w:r>
      <w:r w:rsidRPr="009614DE">
        <w:rPr>
          <w:rtl/>
        </w:rPr>
        <w:t xml:space="preserve"> ومن الواضح أنّ الإجماع لو لم يكن مختاره ومرضيه</w:t>
      </w:r>
      <w:r w:rsidR="00810DDC">
        <w:rPr>
          <w:rtl/>
        </w:rPr>
        <w:t>،</w:t>
      </w:r>
      <w:r w:rsidRPr="009614DE">
        <w:rPr>
          <w:rtl/>
        </w:rPr>
        <w:t xml:space="preserve"> ومقبولاً عنده</w:t>
      </w:r>
      <w:r w:rsidR="00810DDC">
        <w:rPr>
          <w:rtl/>
        </w:rPr>
        <w:t>،</w:t>
      </w:r>
      <w:r w:rsidRPr="009614DE">
        <w:rPr>
          <w:rtl/>
        </w:rPr>
        <w:t xml:space="preserve"> لما أبقاه على حاله.</w:t>
      </w:r>
    </w:p>
    <w:p w:rsidR="00EB08C7" w:rsidRPr="009614DE" w:rsidRDefault="00EB08C7" w:rsidP="00EB08C7">
      <w:pPr>
        <w:pStyle w:val="libNormal"/>
        <w:rPr>
          <w:rtl/>
        </w:rPr>
      </w:pPr>
      <w:r w:rsidRPr="00EB08C7">
        <w:rPr>
          <w:rStyle w:val="libBold2Char"/>
          <w:rtl/>
        </w:rPr>
        <w:t>(وثانياً</w:t>
      </w:r>
      <w:r w:rsidR="00810DDC">
        <w:rPr>
          <w:rStyle w:val="libBold2Char"/>
          <w:rtl/>
        </w:rPr>
        <w:t>:</w:t>
      </w:r>
      <w:r w:rsidRPr="00EB08C7">
        <w:rPr>
          <w:rStyle w:val="libBold2Char"/>
          <w:rtl/>
        </w:rPr>
        <w:t>)</w:t>
      </w:r>
      <w:r w:rsidRPr="009614DE">
        <w:rPr>
          <w:rtl/>
        </w:rPr>
        <w:t xml:space="preserve"> بما في العدّة</w:t>
      </w:r>
      <w:r w:rsidR="00810DDC">
        <w:rPr>
          <w:rtl/>
        </w:rPr>
        <w:t>،</w:t>
      </w:r>
      <w:r w:rsidRPr="009614DE">
        <w:rPr>
          <w:rtl/>
        </w:rPr>
        <w:t xml:space="preserve"> حيث قال </w:t>
      </w:r>
      <w:r w:rsidRPr="00EB08C7">
        <w:rPr>
          <w:rStyle w:val="libAlaemChar"/>
          <w:rtl/>
        </w:rPr>
        <w:t>رحمه‌الله</w:t>
      </w:r>
      <w:r w:rsidR="00810DDC">
        <w:rPr>
          <w:rtl/>
        </w:rPr>
        <w:t>:</w:t>
      </w:r>
      <w:r w:rsidRPr="009614DE">
        <w:rPr>
          <w:rtl/>
        </w:rPr>
        <w:t xml:space="preserve"> وإذا كان أحد الراويَيْن مُسنداً والآخر مُرسِلاً نظر في حال المرسِل</w:t>
      </w:r>
      <w:r w:rsidR="00810DDC">
        <w:rPr>
          <w:rtl/>
        </w:rPr>
        <w:t>،</w:t>
      </w:r>
      <w:r w:rsidRPr="009614DE">
        <w:rPr>
          <w:rtl/>
        </w:rPr>
        <w:t xml:space="preserve"> فإنْ كان ممّن يعلم أنه لا يرسل إلاّ عن ثقة موثوق به</w:t>
      </w:r>
      <w:r w:rsidR="00810DDC">
        <w:rPr>
          <w:rtl/>
        </w:rPr>
        <w:t>،</w:t>
      </w:r>
      <w:r w:rsidRPr="009614DE">
        <w:rPr>
          <w:rtl/>
        </w:rPr>
        <w:t xml:space="preserve"> فلا ترجيح لخبر غيره على خبره</w:t>
      </w:r>
      <w:r w:rsidR="00810DDC">
        <w:rPr>
          <w:rtl/>
        </w:rPr>
        <w:t>،</w:t>
      </w:r>
      <w:r w:rsidRPr="009614DE">
        <w:rPr>
          <w:rtl/>
        </w:rPr>
        <w:t xml:space="preserve"> ولأجل ذلك سوّت الطائفة بين ما رواه محمّد بن أبي عمير</w:t>
      </w:r>
      <w:r w:rsidR="00810DDC">
        <w:rPr>
          <w:rtl/>
        </w:rPr>
        <w:t>،</w:t>
      </w:r>
      <w:r w:rsidRPr="009614DE">
        <w:rPr>
          <w:rtl/>
        </w:rPr>
        <w:t xml:space="preserve"> وصفوان بن يحيى</w:t>
      </w:r>
      <w:r w:rsidR="00810DDC">
        <w:rPr>
          <w:rtl/>
        </w:rPr>
        <w:t>،</w:t>
      </w:r>
      <w:r w:rsidRPr="009614DE">
        <w:rPr>
          <w:rtl/>
        </w:rPr>
        <w:t xml:space="preserve"> وأحمد بن محمّد بن أبي نصر</w:t>
      </w:r>
      <w:r w:rsidR="00810DDC">
        <w:rPr>
          <w:rtl/>
        </w:rPr>
        <w:t>،</w:t>
      </w:r>
      <w:r w:rsidRPr="009614DE">
        <w:rPr>
          <w:rtl/>
        </w:rPr>
        <w:t xml:space="preserve"> وغيرهم من الثقات</w:t>
      </w:r>
      <w:r w:rsidR="00810DDC">
        <w:rPr>
          <w:rtl/>
        </w:rPr>
        <w:t>،</w:t>
      </w:r>
      <w:r w:rsidRPr="009614DE">
        <w:rPr>
          <w:rtl/>
        </w:rPr>
        <w:t xml:space="preserve"> الذين عرفوا بأنّهم لا يروون ولا</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فرج المهموم</w:t>
      </w:r>
      <w:r w:rsidR="00810DDC">
        <w:rPr>
          <w:rtl/>
        </w:rPr>
        <w:t>:</w:t>
      </w:r>
      <w:r w:rsidRPr="009614DE">
        <w:rPr>
          <w:rtl/>
        </w:rPr>
        <w:t xml:space="preserve"> 30.</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يرسلون إلاّ عَمَّن يوثق به</w:t>
      </w:r>
      <w:r w:rsidR="00810DDC">
        <w:rPr>
          <w:rtl/>
        </w:rPr>
        <w:t>،</w:t>
      </w:r>
      <w:r w:rsidRPr="009614DE">
        <w:rPr>
          <w:rtl/>
        </w:rPr>
        <w:t xml:space="preserve"> وبين ما يسنده غيرهم</w:t>
      </w:r>
      <w:r w:rsidR="00810DDC">
        <w:rPr>
          <w:rtl/>
        </w:rPr>
        <w:t>؛</w:t>
      </w:r>
      <w:r w:rsidRPr="009614DE">
        <w:rPr>
          <w:rtl/>
        </w:rPr>
        <w:t xml:space="preserve"> ولذلك عملوا بمراسيلهم إذا انفرد </w:t>
      </w:r>
      <w:r w:rsidRPr="00EB08C7">
        <w:rPr>
          <w:rStyle w:val="libFootnotenumChar"/>
          <w:rtl/>
        </w:rPr>
        <w:t>(1)</w:t>
      </w:r>
      <w:r w:rsidRPr="009614DE">
        <w:rPr>
          <w:rtl/>
        </w:rPr>
        <w:t xml:space="preserve"> عن رواية غيرهم </w:t>
      </w:r>
      <w:r w:rsidRPr="00EB08C7">
        <w:rPr>
          <w:rStyle w:val="libFootnotenumChar"/>
          <w:rtl/>
        </w:rPr>
        <w:t>(2)</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وليس فيه ذكر للإجماع المذكور</w:t>
      </w:r>
      <w:r w:rsidR="00810DDC">
        <w:rPr>
          <w:rtl/>
        </w:rPr>
        <w:t>،</w:t>
      </w:r>
      <w:r w:rsidRPr="009614DE">
        <w:rPr>
          <w:rtl/>
        </w:rPr>
        <w:t xml:space="preserve"> إلاّ أنّ المنصف المتأمل في هذا الكلام لا يرتاب أنّ المراد من قوله</w:t>
      </w:r>
      <w:r w:rsidR="00810DDC">
        <w:rPr>
          <w:rtl/>
        </w:rPr>
        <w:t>:</w:t>
      </w:r>
      <w:r w:rsidRPr="009614DE">
        <w:rPr>
          <w:rtl/>
        </w:rPr>
        <w:t xml:space="preserve"> من الثقات الذين. إلى آخره</w:t>
      </w:r>
      <w:r w:rsidR="00810DDC">
        <w:rPr>
          <w:rtl/>
        </w:rPr>
        <w:t>:</w:t>
      </w:r>
      <w:r w:rsidRPr="009614DE">
        <w:rPr>
          <w:rtl/>
        </w:rPr>
        <w:t xml:space="preserve"> أصحاب الإجماع المعهودين</w:t>
      </w:r>
      <w:r w:rsidR="00810DDC">
        <w:rPr>
          <w:rtl/>
        </w:rPr>
        <w:t>،</w:t>
      </w:r>
      <w:r w:rsidRPr="009614DE">
        <w:rPr>
          <w:rtl/>
        </w:rPr>
        <w:t xml:space="preserve"> إذ ليس في جميع ثقات الرواة جماعة معروفون بصفة خاصّة</w:t>
      </w:r>
      <w:r w:rsidR="00810DDC">
        <w:rPr>
          <w:rtl/>
        </w:rPr>
        <w:t>،</w:t>
      </w:r>
      <w:r w:rsidRPr="009614DE">
        <w:rPr>
          <w:rtl/>
        </w:rPr>
        <w:t xml:space="preserve"> مشتركون فيها</w:t>
      </w:r>
      <w:r w:rsidR="00810DDC">
        <w:rPr>
          <w:rtl/>
        </w:rPr>
        <w:t>،</w:t>
      </w:r>
      <w:r w:rsidRPr="009614DE">
        <w:rPr>
          <w:rtl/>
        </w:rPr>
        <w:t xml:space="preserve"> ممتازون بها عن غيرهم غير هؤلاء. فإن صريح كلامه</w:t>
      </w:r>
      <w:r w:rsidR="00810DDC">
        <w:rPr>
          <w:rtl/>
        </w:rPr>
        <w:t>:</w:t>
      </w:r>
      <w:r w:rsidRPr="009614DE">
        <w:rPr>
          <w:rtl/>
        </w:rPr>
        <w:t xml:space="preserve"> أنّ فيهم جماعة معروفين عند الأصحاب بهذه الفضيلة</w:t>
      </w:r>
      <w:r w:rsidR="00810DDC">
        <w:rPr>
          <w:rtl/>
        </w:rPr>
        <w:t>،</w:t>
      </w:r>
      <w:r w:rsidRPr="009614DE">
        <w:rPr>
          <w:rtl/>
        </w:rPr>
        <w:t xml:space="preserve"> ولا تجد في كتب هذا الفن من طبقة الثقات عصابة مشتركين في فضيلة غير هؤلاء.</w:t>
      </w:r>
    </w:p>
    <w:p w:rsidR="00EB08C7" w:rsidRPr="009614DE" w:rsidRDefault="00EB08C7" w:rsidP="00EB08C7">
      <w:pPr>
        <w:pStyle w:val="libNormal"/>
        <w:rPr>
          <w:rtl/>
        </w:rPr>
      </w:pPr>
      <w:r w:rsidRPr="009614DE">
        <w:rPr>
          <w:rtl/>
        </w:rPr>
        <w:t>ومنه يظهر أيضاً سبب هذا الإجماع</w:t>
      </w:r>
      <w:r w:rsidR="00810DDC">
        <w:rPr>
          <w:rtl/>
        </w:rPr>
        <w:t>،</w:t>
      </w:r>
      <w:r w:rsidRPr="009614DE">
        <w:rPr>
          <w:rtl/>
        </w:rPr>
        <w:t xml:space="preserve"> ومستند الإجماع الذي طال التشاجر فيه</w:t>
      </w:r>
      <w:r w:rsidR="00810DDC">
        <w:rPr>
          <w:rtl/>
        </w:rPr>
        <w:t>،</w:t>
      </w:r>
      <w:r w:rsidRPr="009614DE">
        <w:rPr>
          <w:rtl/>
        </w:rPr>
        <w:t xml:space="preserve"> وسننبه عليه </w:t>
      </w:r>
      <w:r>
        <w:rPr>
          <w:rtl/>
        </w:rPr>
        <w:t>(</w:t>
      </w:r>
      <w:r w:rsidRPr="009614DE">
        <w:rPr>
          <w:rtl/>
        </w:rPr>
        <w:t>ان شاء الله تعالى</w:t>
      </w:r>
      <w:r>
        <w:rPr>
          <w:rtl/>
        </w:rPr>
        <w:t>)</w:t>
      </w:r>
      <w:r w:rsidRPr="009614DE">
        <w:rPr>
          <w:rtl/>
        </w:rPr>
        <w:t xml:space="preserve"> ويظهر أيضاً أنّ ما اشتهر أنّ الشيخ ادّعى الإجماع على أنّ ابن أبي عمير</w:t>
      </w:r>
      <w:r w:rsidR="00810DDC">
        <w:rPr>
          <w:rtl/>
        </w:rPr>
        <w:t>،</w:t>
      </w:r>
      <w:r w:rsidRPr="009614DE">
        <w:rPr>
          <w:rtl/>
        </w:rPr>
        <w:t xml:space="preserve"> وصفوان</w:t>
      </w:r>
      <w:r w:rsidR="00810DDC">
        <w:rPr>
          <w:rtl/>
        </w:rPr>
        <w:t>،</w:t>
      </w:r>
      <w:r w:rsidRPr="009614DE">
        <w:rPr>
          <w:rtl/>
        </w:rPr>
        <w:t xml:space="preserve"> والبزنطي خاصّة لا يروون ولا يرسلون إلاّ عن ثقة</w:t>
      </w:r>
      <w:r w:rsidR="00810DDC">
        <w:rPr>
          <w:rtl/>
        </w:rPr>
        <w:t>،</w:t>
      </w:r>
      <w:r w:rsidRPr="009614DE">
        <w:rPr>
          <w:rtl/>
        </w:rPr>
        <w:t xml:space="preserve"> وشاع في الكتب حتى صار من مناقب الثلاثة</w:t>
      </w:r>
      <w:r w:rsidR="00810DDC">
        <w:rPr>
          <w:rtl/>
        </w:rPr>
        <w:t>،</w:t>
      </w:r>
      <w:r w:rsidRPr="009614DE">
        <w:rPr>
          <w:rtl/>
        </w:rPr>
        <w:t xml:space="preserve"> وعدّ من فضائلهم خطأً محض</w:t>
      </w:r>
      <w:r w:rsidR="00810DDC">
        <w:rPr>
          <w:rtl/>
        </w:rPr>
        <w:t>،</w:t>
      </w:r>
      <w:r w:rsidRPr="009614DE">
        <w:rPr>
          <w:rtl/>
        </w:rPr>
        <w:t xml:space="preserve"> منشأه عدم المراجعة إلى العدة الصريحة في أنّ هذا من فضائل جماعة</w:t>
      </w:r>
      <w:r w:rsidR="00810DDC">
        <w:rPr>
          <w:rtl/>
        </w:rPr>
        <w:t>،</w:t>
      </w:r>
      <w:r w:rsidRPr="009614DE">
        <w:rPr>
          <w:rtl/>
        </w:rPr>
        <w:t xml:space="preserve"> وذكر الثلاثة من باب المثال.</w:t>
      </w:r>
    </w:p>
    <w:p w:rsidR="00EB08C7" w:rsidRPr="009614DE" w:rsidRDefault="00EB08C7" w:rsidP="00EB08C7">
      <w:pPr>
        <w:pStyle w:val="libNormal"/>
        <w:rPr>
          <w:rtl/>
        </w:rPr>
      </w:pPr>
      <w:r w:rsidRPr="009614DE">
        <w:rPr>
          <w:rtl/>
        </w:rPr>
        <w:t>فمن الغريب ما في رسالة السيّد الجليل</w:t>
      </w:r>
      <w:r w:rsidR="00810DDC">
        <w:rPr>
          <w:rtl/>
        </w:rPr>
        <w:t>،</w:t>
      </w:r>
      <w:r w:rsidRPr="009614DE">
        <w:rPr>
          <w:rtl/>
        </w:rPr>
        <w:t xml:space="preserve"> البحر الزاخر</w:t>
      </w:r>
      <w:r w:rsidR="00810DDC">
        <w:rPr>
          <w:rtl/>
        </w:rPr>
        <w:t>،</w:t>
      </w:r>
      <w:r w:rsidRPr="009614DE">
        <w:rPr>
          <w:rtl/>
        </w:rPr>
        <w:t xml:space="preserve"> السيّد محمّد</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إذا انفرد</w:t>
      </w:r>
      <w:r>
        <w:rPr>
          <w:rtl/>
        </w:rPr>
        <w:t>)</w:t>
      </w:r>
      <w:r w:rsidRPr="009614DE">
        <w:rPr>
          <w:rtl/>
        </w:rPr>
        <w:t xml:space="preserve"> كذا في الأصل والمصدر</w:t>
      </w:r>
      <w:r w:rsidR="00810DDC">
        <w:rPr>
          <w:rtl/>
        </w:rPr>
        <w:t>،</w:t>
      </w:r>
      <w:r w:rsidRPr="009614DE">
        <w:rPr>
          <w:rtl/>
        </w:rPr>
        <w:t xml:space="preserve"> والصحيح</w:t>
      </w:r>
      <w:r w:rsidR="00810DDC">
        <w:rPr>
          <w:rtl/>
        </w:rPr>
        <w:t>:</w:t>
      </w:r>
      <w:r w:rsidRPr="009614DE">
        <w:rPr>
          <w:rtl/>
        </w:rPr>
        <w:t xml:space="preserve"> </w:t>
      </w:r>
      <w:r>
        <w:rPr>
          <w:rtl/>
        </w:rPr>
        <w:t>(</w:t>
      </w:r>
      <w:r w:rsidRPr="009614DE">
        <w:rPr>
          <w:rtl/>
        </w:rPr>
        <w:t>إذا انفردت</w:t>
      </w:r>
      <w:r>
        <w:rPr>
          <w:rtl/>
        </w:rPr>
        <w:t>)</w:t>
      </w:r>
      <w:r w:rsidRPr="009614DE">
        <w:rPr>
          <w:rtl/>
        </w:rPr>
        <w:t xml:space="preserve"> لمكان الجميع</w:t>
      </w:r>
      <w:r w:rsidR="00810DDC">
        <w:rPr>
          <w:rtl/>
        </w:rPr>
        <w:t>،</w:t>
      </w:r>
      <w:r w:rsidRPr="009614DE">
        <w:rPr>
          <w:rtl/>
        </w:rPr>
        <w:t xml:space="preserve"> ويصح الأول فيما لو قال</w:t>
      </w:r>
      <w:r w:rsidR="00810DDC">
        <w:rPr>
          <w:rtl/>
        </w:rPr>
        <w:t>:</w:t>
      </w:r>
      <w:r w:rsidRPr="009614DE">
        <w:rPr>
          <w:rtl/>
        </w:rPr>
        <w:t xml:space="preserve"> « عملوا بمرسلهم. » كما مرّ في نقل النص بعينه في الفائدة الرابعة انظر الجزء الثالث</w:t>
      </w:r>
      <w:r w:rsidR="00810DDC">
        <w:rPr>
          <w:rtl/>
        </w:rPr>
        <w:t>،</w:t>
      </w:r>
      <w:r w:rsidRPr="009614DE">
        <w:rPr>
          <w:rtl/>
        </w:rPr>
        <w:t xml:space="preserve"> صحيفة</w:t>
      </w:r>
      <w:r w:rsidR="00810DDC">
        <w:rPr>
          <w:rtl/>
        </w:rPr>
        <w:t>:</w:t>
      </w:r>
      <w:r w:rsidRPr="009614DE">
        <w:rPr>
          <w:rtl/>
        </w:rPr>
        <w:t xml:space="preserve"> 475.</w:t>
      </w:r>
    </w:p>
    <w:p w:rsidR="00EB08C7" w:rsidRPr="009614DE" w:rsidRDefault="00EB08C7" w:rsidP="00EB08C7">
      <w:pPr>
        <w:pStyle w:val="libFootnote0"/>
        <w:rPr>
          <w:rtl/>
        </w:rPr>
      </w:pPr>
      <w:r w:rsidRPr="009614DE">
        <w:rPr>
          <w:rtl/>
        </w:rPr>
        <w:t>(2) عدة الأصول 1</w:t>
      </w:r>
      <w:r w:rsidR="00810DDC">
        <w:rPr>
          <w:rtl/>
        </w:rPr>
        <w:t>:</w:t>
      </w:r>
      <w:r w:rsidRPr="009614DE">
        <w:rPr>
          <w:rtl/>
        </w:rPr>
        <w:t xml:space="preserve"> 58</w:t>
      </w:r>
      <w:r w:rsidR="00810DDC">
        <w:rPr>
          <w:rtl/>
        </w:rPr>
        <w:t>،</w:t>
      </w:r>
      <w:r w:rsidRPr="009614DE">
        <w:rPr>
          <w:rtl/>
        </w:rPr>
        <w:t xml:space="preserve"> في آخر مبحث الخبر الواحد.</w:t>
      </w:r>
    </w:p>
    <w:p w:rsidR="00EB08C7" w:rsidRPr="009614DE" w:rsidRDefault="00EB08C7" w:rsidP="00EB08C7">
      <w:pPr>
        <w:pStyle w:val="libNormal"/>
        <w:rPr>
          <w:rtl/>
          <w:lang w:bidi="fa-IR"/>
        </w:rPr>
      </w:pPr>
      <w:r w:rsidRPr="00EB08C7">
        <w:rPr>
          <w:rStyle w:val="libFootnoteChar"/>
          <w:rtl/>
        </w:rPr>
        <w:t xml:space="preserve">على أن هذه الدعوى من الشيخ </w:t>
      </w:r>
      <w:r w:rsidRPr="00EB08C7">
        <w:rPr>
          <w:rStyle w:val="libAlaemChar"/>
          <w:rtl/>
        </w:rPr>
        <w:t>قدس‌سره</w:t>
      </w:r>
      <w:r w:rsidRPr="00EB08C7">
        <w:rPr>
          <w:rStyle w:val="libFootnoteChar"/>
          <w:rtl/>
        </w:rPr>
        <w:t xml:space="preserve"> لم يعمل بها الشيخ نفسه فقد أورد في التهذيب 8</w:t>
      </w:r>
      <w:r w:rsidR="00810DDC">
        <w:rPr>
          <w:rStyle w:val="libFootnoteChar"/>
          <w:rtl/>
        </w:rPr>
        <w:t>:</w:t>
      </w:r>
      <w:r w:rsidRPr="00EB08C7">
        <w:rPr>
          <w:rStyle w:val="libFootnoteChar"/>
          <w:rtl/>
        </w:rPr>
        <w:t xml:space="preserve"> 257 / 932</w:t>
      </w:r>
      <w:r w:rsidR="00810DDC">
        <w:rPr>
          <w:rStyle w:val="libFootnoteChar"/>
          <w:rtl/>
        </w:rPr>
        <w:t>،</w:t>
      </w:r>
      <w:r w:rsidRPr="00EB08C7">
        <w:rPr>
          <w:rStyle w:val="libFootnoteChar"/>
          <w:rtl/>
        </w:rPr>
        <w:t xml:space="preserve"> والاستبصار 4</w:t>
      </w:r>
      <w:r w:rsidR="00810DDC">
        <w:rPr>
          <w:rStyle w:val="libFootnoteChar"/>
          <w:rtl/>
        </w:rPr>
        <w:t>:</w:t>
      </w:r>
      <w:r w:rsidRPr="00EB08C7">
        <w:rPr>
          <w:rStyle w:val="libFootnoteChar"/>
          <w:rtl/>
        </w:rPr>
        <w:t xml:space="preserve"> 27 / 87</w:t>
      </w:r>
      <w:r w:rsidR="00810DDC">
        <w:rPr>
          <w:rStyle w:val="libFootnoteChar"/>
          <w:rtl/>
        </w:rPr>
        <w:t>،</w:t>
      </w:r>
      <w:r w:rsidRPr="00EB08C7">
        <w:rPr>
          <w:rStyle w:val="libFootnoteChar"/>
          <w:rtl/>
        </w:rPr>
        <w:t xml:space="preserve"> رواية محمد بن أبي عمير</w:t>
      </w:r>
      <w:r w:rsidR="00810DDC">
        <w:rPr>
          <w:rStyle w:val="libFootnoteChar"/>
          <w:rtl/>
        </w:rPr>
        <w:t>،</w:t>
      </w:r>
      <w:r w:rsidRPr="00EB08C7">
        <w:rPr>
          <w:rStyle w:val="libFootnoteChar"/>
          <w:rtl/>
        </w:rPr>
        <w:t xml:space="preserve"> عن بعض أصحابنا</w:t>
      </w:r>
      <w:r w:rsidR="00810DDC">
        <w:rPr>
          <w:rStyle w:val="libFootnoteChar"/>
          <w:rtl/>
        </w:rPr>
        <w:t>،</w:t>
      </w:r>
      <w:r w:rsidRPr="00EB08C7">
        <w:rPr>
          <w:rStyle w:val="libFootnoteChar"/>
          <w:rtl/>
        </w:rPr>
        <w:t xml:space="preserve"> عن زرارة</w:t>
      </w:r>
      <w:r w:rsidR="00810DDC">
        <w:rPr>
          <w:rStyle w:val="libFootnoteChar"/>
          <w:rtl/>
        </w:rPr>
        <w:t>،</w:t>
      </w:r>
      <w:r w:rsidRPr="00EB08C7">
        <w:rPr>
          <w:rStyle w:val="libFootnoteChar"/>
          <w:rtl/>
        </w:rPr>
        <w:t xml:space="preserve"> عن أبي جعفر </w:t>
      </w:r>
      <w:r w:rsidRPr="00EB08C7">
        <w:rPr>
          <w:rStyle w:val="libAlaemChar"/>
          <w:rtl/>
        </w:rPr>
        <w:t>عليه‌السلام</w:t>
      </w:r>
      <w:r w:rsidR="00810DDC">
        <w:rPr>
          <w:rStyle w:val="libFootnoteChar"/>
          <w:rtl/>
        </w:rPr>
        <w:t>،</w:t>
      </w:r>
      <w:r w:rsidRPr="00EB08C7">
        <w:rPr>
          <w:rStyle w:val="libFootnoteChar"/>
          <w:rtl/>
        </w:rPr>
        <w:t xml:space="preserve"> وردّها في هذين الكتابين لكونهما مرسلة</w:t>
      </w:r>
      <w:r w:rsidR="00810DDC">
        <w:rPr>
          <w:rStyle w:val="libFootnoteChar"/>
          <w:rtl/>
        </w:rPr>
        <w:t>،</w:t>
      </w:r>
      <w:r w:rsidRPr="00EB08C7">
        <w:rPr>
          <w:rStyle w:val="libFootnoteChar"/>
          <w:rtl/>
        </w:rPr>
        <w:t xml:space="preserve"> والمرسل على حدّ تعبيره </w:t>
      </w:r>
      <w:r w:rsidRPr="00EB08C7">
        <w:rPr>
          <w:rStyle w:val="libAlaemChar"/>
          <w:rtl/>
        </w:rPr>
        <w:t>قدس‌سره</w:t>
      </w:r>
      <w:r w:rsidRPr="00EB08C7">
        <w:rPr>
          <w:rStyle w:val="libFootnoteChar"/>
          <w:rtl/>
        </w:rPr>
        <w:t xml:space="preserve"> لا يعارض به الاخبار المسندة.</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باقر الجيلاني </w:t>
      </w:r>
      <w:r>
        <w:rPr>
          <w:rtl/>
        </w:rPr>
        <w:t>(</w:t>
      </w:r>
      <w:r w:rsidRPr="009614DE">
        <w:rPr>
          <w:rtl/>
        </w:rPr>
        <w:t>طاب ثراه</w:t>
      </w:r>
      <w:r>
        <w:rPr>
          <w:rtl/>
        </w:rPr>
        <w:t>)</w:t>
      </w:r>
      <w:r w:rsidRPr="009614DE">
        <w:rPr>
          <w:rtl/>
        </w:rPr>
        <w:t xml:space="preserve"> في ترجمة أبان بن عثمان</w:t>
      </w:r>
      <w:r w:rsidR="00810DDC">
        <w:rPr>
          <w:rtl/>
        </w:rPr>
        <w:t>،</w:t>
      </w:r>
      <w:r w:rsidRPr="009614DE">
        <w:rPr>
          <w:rtl/>
        </w:rPr>
        <w:t xml:space="preserve"> حيث قال في ردّ من ذهب إلى أنّ المراد من العبارة</w:t>
      </w:r>
      <w:r w:rsidR="00810DDC">
        <w:rPr>
          <w:rtl/>
        </w:rPr>
        <w:t>:</w:t>
      </w:r>
      <w:r w:rsidRPr="009614DE">
        <w:rPr>
          <w:rtl/>
        </w:rPr>
        <w:t xml:space="preserve"> توثيق رجال السند بعد أصحاب الإجماع ما لفظه</w:t>
      </w:r>
      <w:r w:rsidR="00810DDC">
        <w:rPr>
          <w:rtl/>
        </w:rPr>
        <w:t>:</w:t>
      </w:r>
      <w:r w:rsidRPr="009614DE">
        <w:rPr>
          <w:rtl/>
        </w:rPr>
        <w:t xml:space="preserve"> ويؤيّده ما ذكره شيخ الطائفة في حقّ صفوان بن يحيى</w:t>
      </w:r>
      <w:r w:rsidR="00810DDC">
        <w:rPr>
          <w:rtl/>
        </w:rPr>
        <w:t>،</w:t>
      </w:r>
      <w:r w:rsidRPr="009614DE">
        <w:rPr>
          <w:rtl/>
        </w:rPr>
        <w:t xml:space="preserve"> وابن أبي عمير</w:t>
      </w:r>
      <w:r w:rsidR="00810DDC">
        <w:rPr>
          <w:rtl/>
        </w:rPr>
        <w:t>،</w:t>
      </w:r>
      <w:r w:rsidRPr="009614DE">
        <w:rPr>
          <w:rtl/>
        </w:rPr>
        <w:t xml:space="preserve"> من أنّهما لا يرويان إلاّ عن ثقة </w:t>
      </w:r>
      <w:r w:rsidRPr="00EB08C7">
        <w:rPr>
          <w:rStyle w:val="libFootnotenumChar"/>
          <w:rtl/>
        </w:rPr>
        <w:t>(1)</w:t>
      </w:r>
      <w:r w:rsidR="00810DDC">
        <w:rPr>
          <w:rtl/>
        </w:rPr>
        <w:t>،</w:t>
      </w:r>
      <w:r w:rsidRPr="009614DE">
        <w:rPr>
          <w:rtl/>
        </w:rPr>
        <w:t xml:space="preserve"> إذ لو كان الأمر كما ذكر لما كان وجه لاختصاص ذلك بهما </w:t>
      </w:r>
      <w:r w:rsidRPr="00EB08C7">
        <w:rPr>
          <w:rStyle w:val="libFootnotenumChar"/>
          <w:rtl/>
        </w:rPr>
        <w:t>(2)</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وهذا منه مع تبحره</w:t>
      </w:r>
      <w:r w:rsidR="00810DDC">
        <w:rPr>
          <w:rtl/>
        </w:rPr>
        <w:t>،</w:t>
      </w:r>
      <w:r w:rsidRPr="009614DE">
        <w:rPr>
          <w:rtl/>
        </w:rPr>
        <w:t xml:space="preserve"> وطول باعه</w:t>
      </w:r>
      <w:r w:rsidR="00810DDC">
        <w:rPr>
          <w:rtl/>
        </w:rPr>
        <w:t>،</w:t>
      </w:r>
      <w:r w:rsidRPr="009614DE">
        <w:rPr>
          <w:rtl/>
        </w:rPr>
        <w:t xml:space="preserve"> في غاية الغرابة</w:t>
      </w:r>
      <w:r w:rsidR="00810DDC">
        <w:rPr>
          <w:rtl/>
        </w:rPr>
        <w:t>؛</w:t>
      </w:r>
      <w:r w:rsidRPr="009614DE">
        <w:rPr>
          <w:rtl/>
        </w:rPr>
        <w:t xml:space="preserve"> لما عرفت.</w:t>
      </w:r>
    </w:p>
    <w:p w:rsidR="00EB08C7" w:rsidRPr="009614DE" w:rsidRDefault="00EB08C7" w:rsidP="00EB08C7">
      <w:pPr>
        <w:pStyle w:val="libNormal"/>
        <w:rPr>
          <w:rtl/>
        </w:rPr>
      </w:pPr>
      <w:r w:rsidRPr="00EB08C7">
        <w:rPr>
          <w:rStyle w:val="libBold2Char"/>
          <w:rtl/>
        </w:rPr>
        <w:t>(وثالثاً</w:t>
      </w:r>
      <w:r w:rsidR="00810DDC">
        <w:rPr>
          <w:rStyle w:val="libBold2Char"/>
          <w:rtl/>
        </w:rPr>
        <w:t>:</w:t>
      </w:r>
      <w:r w:rsidRPr="00EB08C7">
        <w:rPr>
          <w:rStyle w:val="libBold2Char"/>
          <w:rtl/>
        </w:rPr>
        <w:t>)</w:t>
      </w:r>
      <w:r w:rsidRPr="009614DE">
        <w:rPr>
          <w:rtl/>
        </w:rPr>
        <w:t xml:space="preserve"> بما في الروضة</w:t>
      </w:r>
      <w:r w:rsidR="00810DDC">
        <w:rPr>
          <w:rtl/>
        </w:rPr>
        <w:t>،</w:t>
      </w:r>
      <w:r w:rsidRPr="009614DE">
        <w:rPr>
          <w:rtl/>
        </w:rPr>
        <w:t xml:space="preserve"> عند شرح قول المصنف في كتاب الطلاق</w:t>
      </w:r>
      <w:r w:rsidR="00810DDC">
        <w:rPr>
          <w:rtl/>
        </w:rPr>
        <w:t>،</w:t>
      </w:r>
      <w:r w:rsidRPr="009614DE">
        <w:rPr>
          <w:rtl/>
        </w:rPr>
        <w:t xml:space="preserve"> وقد قال بعض الأصحاب وهو عبد الله بن بكير</w:t>
      </w:r>
      <w:r w:rsidR="00810DDC">
        <w:rPr>
          <w:rtl/>
        </w:rPr>
        <w:t xml:space="preserve"> -:</w:t>
      </w:r>
      <w:r w:rsidRPr="009614DE">
        <w:rPr>
          <w:rtl/>
        </w:rPr>
        <w:t xml:space="preserve"> إنّ هذا الطلاق لا يحتاج إلى محلّل بعد الثلاث</w:t>
      </w:r>
      <w:r w:rsidR="00810DDC">
        <w:rPr>
          <w:rtl/>
        </w:rPr>
        <w:t>؛</w:t>
      </w:r>
      <w:r w:rsidRPr="009614DE">
        <w:rPr>
          <w:rtl/>
        </w:rPr>
        <w:t xml:space="preserve"> قال </w:t>
      </w:r>
      <w:r w:rsidRPr="00EB08C7">
        <w:rPr>
          <w:rStyle w:val="libAlaemChar"/>
          <w:rtl/>
        </w:rPr>
        <w:t>رحمه‌الله</w:t>
      </w:r>
      <w:r w:rsidR="00810DDC">
        <w:rPr>
          <w:rtl/>
        </w:rPr>
        <w:t>:</w:t>
      </w:r>
      <w:r w:rsidRPr="009614DE">
        <w:rPr>
          <w:rtl/>
        </w:rPr>
        <w:t xml:space="preserve"> وإنّما كان ذلك قول عبد الله</w:t>
      </w:r>
      <w:r w:rsidR="00810DDC">
        <w:rPr>
          <w:rtl/>
        </w:rPr>
        <w:t>،</w:t>
      </w:r>
      <w:r w:rsidRPr="009614DE">
        <w:rPr>
          <w:rtl/>
        </w:rPr>
        <w:t xml:space="preserve"> لأنه قال حين سئل عنه</w:t>
      </w:r>
      <w:r w:rsidR="00810DDC">
        <w:rPr>
          <w:rtl/>
        </w:rPr>
        <w:t>:</w:t>
      </w:r>
      <w:r w:rsidRPr="009614DE">
        <w:rPr>
          <w:rtl/>
        </w:rPr>
        <w:t xml:space="preserve"> هذا ممّا رزق الله من الرأي</w:t>
      </w:r>
      <w:r w:rsidR="00810DDC">
        <w:rPr>
          <w:rtl/>
        </w:rPr>
        <w:t>،</w:t>
      </w:r>
      <w:r w:rsidRPr="009614DE">
        <w:rPr>
          <w:rtl/>
        </w:rPr>
        <w:t xml:space="preserve"> ومع ذلك رواه بسند صحيح</w:t>
      </w:r>
      <w:r w:rsidR="00810DDC">
        <w:rPr>
          <w:rtl/>
        </w:rPr>
        <w:t>،</w:t>
      </w:r>
      <w:r w:rsidRPr="009614DE">
        <w:rPr>
          <w:rtl/>
        </w:rPr>
        <w:t xml:space="preserve"> وقد قال الشيخ </w:t>
      </w:r>
      <w:r w:rsidRPr="00EB08C7">
        <w:rPr>
          <w:rStyle w:val="libAlaemChar"/>
          <w:rtl/>
        </w:rPr>
        <w:t>رحمه‌الله</w:t>
      </w:r>
      <w:r w:rsidR="00810DDC">
        <w:rPr>
          <w:rtl/>
        </w:rPr>
        <w:t>:</w:t>
      </w:r>
      <w:r w:rsidRPr="009614DE">
        <w:rPr>
          <w:rtl/>
        </w:rPr>
        <w:t xml:space="preserve"> إنّ العصابة أجمعت على تصحيح ما يصح عن عبد الله ابن بكير</w:t>
      </w:r>
      <w:r w:rsidR="00810DDC">
        <w:rPr>
          <w:rtl/>
        </w:rPr>
        <w:t>،</w:t>
      </w:r>
      <w:r w:rsidRPr="009614DE">
        <w:rPr>
          <w:rtl/>
        </w:rPr>
        <w:t xml:space="preserve"> وأقرّوا له بالفقه والثقة. وفيه نظر</w:t>
      </w:r>
      <w:r w:rsidR="00810DDC">
        <w:rPr>
          <w:rtl/>
        </w:rPr>
        <w:t>،</w:t>
      </w:r>
      <w:r w:rsidRPr="009614DE">
        <w:rPr>
          <w:rtl/>
        </w:rPr>
        <w:t xml:space="preserve"> لأنه فطحي المذهب. إلى أن قال</w:t>
      </w:r>
      <w:r w:rsidR="00810DDC">
        <w:rPr>
          <w:rtl/>
        </w:rPr>
        <w:t>:</w:t>
      </w:r>
      <w:r w:rsidRPr="009614DE">
        <w:rPr>
          <w:rtl/>
        </w:rPr>
        <w:t xml:space="preserve"> والعجب من الشيخ مع دعواه الإجماع المذكور أنّه قال</w:t>
      </w:r>
      <w:r w:rsidR="00810DDC">
        <w:rPr>
          <w:rtl/>
        </w:rPr>
        <w:t>:</w:t>
      </w:r>
      <w:r w:rsidRPr="009614DE">
        <w:rPr>
          <w:rtl/>
        </w:rPr>
        <w:t xml:space="preserve"> إنّ إسناده إلى زرارة وقع نصرة لمذهبه </w:t>
      </w:r>
      <w:r w:rsidRPr="00EB08C7">
        <w:rPr>
          <w:rStyle w:val="libFootnotenumChar"/>
          <w:rtl/>
        </w:rPr>
        <w:t>(3)</w:t>
      </w:r>
      <w:r>
        <w:rPr>
          <w:rtl/>
        </w:rPr>
        <w:t>.</w:t>
      </w:r>
      <w:r w:rsidRPr="009614DE">
        <w:rPr>
          <w:rtl/>
        </w:rPr>
        <w:t xml:space="preserve"> إلى آخره.</w:t>
      </w:r>
    </w:p>
    <w:p w:rsidR="00EB08C7" w:rsidRPr="009614DE" w:rsidRDefault="00EB08C7" w:rsidP="00EB08C7">
      <w:pPr>
        <w:pStyle w:val="libNormal"/>
        <w:rPr>
          <w:rtl/>
        </w:rPr>
      </w:pPr>
      <w:r w:rsidRPr="009614DE">
        <w:rPr>
          <w:rtl/>
        </w:rPr>
        <w:t>وهذا الكلام صريح في أنّ الشيخ بنفسه نقل الإجماع</w:t>
      </w:r>
      <w:r w:rsidR="00810DDC">
        <w:rPr>
          <w:rtl/>
        </w:rPr>
        <w:t>،</w:t>
      </w:r>
      <w:r w:rsidRPr="009614DE">
        <w:rPr>
          <w:rtl/>
        </w:rPr>
        <w:t xml:space="preserve"> إمّا لِمَا ذكره في أوّل اختياره</w:t>
      </w:r>
      <w:r w:rsidR="00810DDC">
        <w:rPr>
          <w:rtl/>
        </w:rPr>
        <w:t>،</w:t>
      </w:r>
      <w:r w:rsidRPr="009614DE">
        <w:rPr>
          <w:rtl/>
        </w:rPr>
        <w:t xml:space="preserve"> أو لِمَا في العدّة</w:t>
      </w:r>
      <w:r w:rsidR="00810DDC">
        <w:rPr>
          <w:rtl/>
        </w:rPr>
        <w:t>،</w:t>
      </w:r>
      <w:r w:rsidRPr="009614DE">
        <w:rPr>
          <w:rtl/>
        </w:rPr>
        <w:t xml:space="preserve"> أو وقف </w:t>
      </w:r>
      <w:r w:rsidRPr="00EB08C7">
        <w:rPr>
          <w:rStyle w:val="libAlaemChar"/>
          <w:rtl/>
        </w:rPr>
        <w:t>رحمه‌الله</w:t>
      </w:r>
      <w:r w:rsidRPr="009614DE">
        <w:rPr>
          <w:rtl/>
        </w:rPr>
        <w:t xml:space="preserve"> على كلام له في غير كتبه الدائرة</w:t>
      </w:r>
      <w:r w:rsidR="00810DDC">
        <w:rPr>
          <w:rtl/>
        </w:rPr>
        <w:t>،</w:t>
      </w:r>
      <w:r w:rsidRPr="009614DE">
        <w:rPr>
          <w:rtl/>
        </w:rPr>
        <w:t xml:space="preserve"> واحتمال مثل هذا السهو في موضعين من كلامه لا يليق بمقامه</w:t>
      </w:r>
      <w:r w:rsidR="00810DDC">
        <w:rPr>
          <w:rtl/>
        </w:rPr>
        <w:t>،</w:t>
      </w:r>
      <w:r w:rsidRPr="009614DE">
        <w:rPr>
          <w:rtl/>
        </w:rPr>
        <w:t xml:space="preserve"> خصوصاً في هذا الكتاب المبني على المتانة والإتقان</w:t>
      </w:r>
      <w:r w:rsidR="00810DDC">
        <w:rPr>
          <w:rtl/>
        </w:rPr>
        <w:t>،</w:t>
      </w:r>
      <w:r w:rsidRPr="009614DE">
        <w:rPr>
          <w:rtl/>
        </w:rPr>
        <w:t xml:space="preserve"> كما عليه كلّ من تأخر عنه.</w:t>
      </w:r>
    </w:p>
    <w:p w:rsidR="00EB08C7" w:rsidRPr="009614DE" w:rsidRDefault="00EB08C7" w:rsidP="00EB08C7">
      <w:pPr>
        <w:pStyle w:val="libNormal"/>
        <w:rPr>
          <w:rtl/>
        </w:rPr>
      </w:pPr>
      <w:r w:rsidRPr="009614DE">
        <w:rPr>
          <w:rtl/>
        </w:rPr>
        <w:t>وقال رشيد الدين محمّد بن علي بن شهرآشوب في مناقبه</w:t>
      </w:r>
      <w:r w:rsidR="00810DDC">
        <w:rPr>
          <w:rtl/>
        </w:rPr>
        <w:t>،</w:t>
      </w:r>
      <w:r w:rsidRPr="009614DE">
        <w:rPr>
          <w:rtl/>
        </w:rPr>
        <w:t xml:space="preserve"> في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في حاشية </w:t>
      </w:r>
      <w:r>
        <w:rPr>
          <w:rtl/>
        </w:rPr>
        <w:t>(</w:t>
      </w:r>
      <w:r w:rsidRPr="009614DE">
        <w:rPr>
          <w:rtl/>
        </w:rPr>
        <w:t>الأصل</w:t>
      </w:r>
      <w:r>
        <w:rPr>
          <w:rtl/>
        </w:rPr>
        <w:t>)</w:t>
      </w:r>
      <w:r w:rsidR="00810DDC">
        <w:rPr>
          <w:rtl/>
        </w:rPr>
        <w:t>:</w:t>
      </w:r>
      <w:r w:rsidRPr="009614DE">
        <w:rPr>
          <w:rtl/>
        </w:rPr>
        <w:t xml:space="preserve"> « يعني قولهم</w:t>
      </w:r>
      <w:r w:rsidR="00810DDC">
        <w:rPr>
          <w:rtl/>
        </w:rPr>
        <w:t>:</w:t>
      </w:r>
      <w:r w:rsidRPr="009614DE">
        <w:rPr>
          <w:rtl/>
        </w:rPr>
        <w:t xml:space="preserve"> تصحيح ما يصح عنه »</w:t>
      </w:r>
      <w:r>
        <w:rPr>
          <w:rtl/>
        </w:rPr>
        <w:t>.</w:t>
      </w:r>
    </w:p>
    <w:p w:rsidR="00EB08C7" w:rsidRPr="009614DE" w:rsidRDefault="00EB08C7" w:rsidP="00EB08C7">
      <w:pPr>
        <w:pStyle w:val="libFootnote0"/>
        <w:rPr>
          <w:rtl/>
        </w:rPr>
      </w:pPr>
      <w:r w:rsidRPr="009614DE">
        <w:rPr>
          <w:rtl/>
        </w:rPr>
        <w:t>(2) رسائل حجة الإسلام الشفتي</w:t>
      </w:r>
      <w:r w:rsidR="00810DDC">
        <w:rPr>
          <w:rtl/>
        </w:rPr>
        <w:t>:</w:t>
      </w:r>
      <w:r w:rsidRPr="009614DE">
        <w:rPr>
          <w:rtl/>
        </w:rPr>
        <w:t xml:space="preserve"> 6.</w:t>
      </w:r>
    </w:p>
    <w:p w:rsidR="00EB08C7" w:rsidRPr="009614DE" w:rsidRDefault="00EB08C7" w:rsidP="00EB08C7">
      <w:pPr>
        <w:pStyle w:val="libFootnote0"/>
        <w:rPr>
          <w:rtl/>
        </w:rPr>
      </w:pPr>
      <w:r w:rsidRPr="009614DE">
        <w:rPr>
          <w:rtl/>
        </w:rPr>
        <w:t>(3) الروضة البهية 6</w:t>
      </w:r>
      <w:r w:rsidR="00810DDC">
        <w:rPr>
          <w:rtl/>
        </w:rPr>
        <w:t>:</w:t>
      </w:r>
      <w:r w:rsidRPr="009614DE">
        <w:rPr>
          <w:rtl/>
        </w:rPr>
        <w:t xml:space="preserve"> 38</w:t>
      </w:r>
      <w:r w:rsidR="00810DDC">
        <w:rPr>
          <w:rtl/>
        </w:rPr>
        <w:t>،</w:t>
      </w:r>
      <w:r w:rsidRPr="009614DE">
        <w:rPr>
          <w:rtl/>
        </w:rPr>
        <w:t xml:space="preserve"> وانظر</w:t>
      </w:r>
      <w:r w:rsidR="00810DDC">
        <w:rPr>
          <w:rtl/>
        </w:rPr>
        <w:t>:</w:t>
      </w:r>
      <w:r w:rsidRPr="009614DE">
        <w:rPr>
          <w:rtl/>
        </w:rPr>
        <w:t xml:space="preserve"> حديث ابن بكير في الاستبصار 3</w:t>
      </w:r>
      <w:r w:rsidR="00810DDC">
        <w:rPr>
          <w:rtl/>
        </w:rPr>
        <w:t>:</w:t>
      </w:r>
      <w:r w:rsidRPr="009614DE">
        <w:rPr>
          <w:rtl/>
        </w:rPr>
        <w:t xml:space="preserve"> 276 / 982.</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أحوال الباقر </w:t>
      </w:r>
      <w:r w:rsidRPr="00EB08C7">
        <w:rPr>
          <w:rStyle w:val="libAlaemChar"/>
          <w:rtl/>
        </w:rPr>
        <w:t>عليه‌السلام</w:t>
      </w:r>
      <w:r w:rsidR="00810DDC">
        <w:rPr>
          <w:rtl/>
        </w:rPr>
        <w:t>:</w:t>
      </w:r>
      <w:r w:rsidRPr="009614DE">
        <w:rPr>
          <w:rtl/>
        </w:rPr>
        <w:t xml:space="preserve"> واجتمعت العصابة على أنّ أفقه الأولين ستة</w:t>
      </w:r>
      <w:r w:rsidR="00810DDC">
        <w:rPr>
          <w:rtl/>
        </w:rPr>
        <w:t>،</w:t>
      </w:r>
      <w:r w:rsidRPr="009614DE">
        <w:rPr>
          <w:rtl/>
        </w:rPr>
        <w:t xml:space="preserve"> وهم أصحاب أبي جعفر</w:t>
      </w:r>
      <w:r w:rsidR="00810DDC">
        <w:rPr>
          <w:rtl/>
        </w:rPr>
        <w:t>،</w:t>
      </w:r>
      <w:r w:rsidRPr="009614DE">
        <w:rPr>
          <w:rtl/>
        </w:rPr>
        <w:t xml:space="preserve"> وأبي عبد الله </w:t>
      </w:r>
      <w:r w:rsidRPr="00EB08C7">
        <w:rPr>
          <w:rStyle w:val="libAlaemChar"/>
          <w:rtl/>
        </w:rPr>
        <w:t>عليهما‌السلام</w:t>
      </w:r>
      <w:r w:rsidR="00810DDC">
        <w:rPr>
          <w:rtl/>
        </w:rPr>
        <w:t>،</w:t>
      </w:r>
      <w:r w:rsidRPr="009614DE">
        <w:rPr>
          <w:rtl/>
        </w:rPr>
        <w:t xml:space="preserve"> وهم</w:t>
      </w:r>
      <w:r w:rsidR="00810DDC">
        <w:rPr>
          <w:rtl/>
        </w:rPr>
        <w:t>:</w:t>
      </w:r>
    </w:p>
    <w:p w:rsidR="00EB08C7" w:rsidRPr="009614DE" w:rsidRDefault="00EB08C7" w:rsidP="00EB08C7">
      <w:pPr>
        <w:pStyle w:val="libNormal"/>
        <w:rPr>
          <w:rtl/>
        </w:rPr>
      </w:pPr>
      <w:r w:rsidRPr="009614DE">
        <w:rPr>
          <w:rtl/>
        </w:rPr>
        <w:t>زرارة بن أعين.</w:t>
      </w:r>
    </w:p>
    <w:p w:rsidR="00EB08C7" w:rsidRPr="009614DE" w:rsidRDefault="00EB08C7" w:rsidP="00EB08C7">
      <w:pPr>
        <w:pStyle w:val="libNormal"/>
        <w:rPr>
          <w:rtl/>
        </w:rPr>
      </w:pPr>
      <w:r w:rsidRPr="009614DE">
        <w:rPr>
          <w:rtl/>
        </w:rPr>
        <w:t>ومعروف بن خربوذ المكي.</w:t>
      </w:r>
    </w:p>
    <w:p w:rsidR="00EB08C7" w:rsidRPr="009614DE" w:rsidRDefault="00EB08C7" w:rsidP="00EB08C7">
      <w:pPr>
        <w:pStyle w:val="libNormal"/>
        <w:rPr>
          <w:rtl/>
        </w:rPr>
      </w:pPr>
      <w:r w:rsidRPr="009614DE">
        <w:rPr>
          <w:rtl/>
        </w:rPr>
        <w:t>وأبو بصير الأسدي.</w:t>
      </w:r>
    </w:p>
    <w:p w:rsidR="00EB08C7" w:rsidRPr="009614DE" w:rsidRDefault="00EB08C7" w:rsidP="00EB08C7">
      <w:pPr>
        <w:pStyle w:val="libNormal"/>
        <w:rPr>
          <w:rtl/>
        </w:rPr>
      </w:pPr>
      <w:r w:rsidRPr="009614DE">
        <w:rPr>
          <w:rtl/>
        </w:rPr>
        <w:t>والفضيل بن يسار.</w:t>
      </w:r>
    </w:p>
    <w:p w:rsidR="00EB08C7" w:rsidRPr="009614DE" w:rsidRDefault="00EB08C7" w:rsidP="00EB08C7">
      <w:pPr>
        <w:pStyle w:val="libNormal"/>
        <w:rPr>
          <w:rtl/>
        </w:rPr>
      </w:pPr>
      <w:r w:rsidRPr="009614DE">
        <w:rPr>
          <w:rtl/>
        </w:rPr>
        <w:t>ومحمّد بن مسلم الطائفي.</w:t>
      </w:r>
    </w:p>
    <w:p w:rsidR="00EB08C7" w:rsidRPr="009614DE" w:rsidRDefault="00EB08C7" w:rsidP="00EB08C7">
      <w:pPr>
        <w:pStyle w:val="libNormal"/>
        <w:rPr>
          <w:rtl/>
        </w:rPr>
      </w:pPr>
      <w:r w:rsidRPr="009614DE">
        <w:rPr>
          <w:rtl/>
        </w:rPr>
        <w:t xml:space="preserve">وبريد بن معاوية العجلي </w:t>
      </w:r>
      <w:r w:rsidRPr="00EB08C7">
        <w:rPr>
          <w:rStyle w:val="libFootnotenumChar"/>
          <w:rtl/>
        </w:rPr>
        <w:t>(1)</w:t>
      </w:r>
      <w:r>
        <w:rPr>
          <w:rtl/>
        </w:rPr>
        <w:t>.</w:t>
      </w:r>
    </w:p>
    <w:p w:rsidR="00EB08C7" w:rsidRPr="009614DE" w:rsidRDefault="00EB08C7" w:rsidP="00EB08C7">
      <w:pPr>
        <w:pStyle w:val="libNormal"/>
        <w:rPr>
          <w:rtl/>
        </w:rPr>
      </w:pPr>
      <w:r w:rsidRPr="009614DE">
        <w:rPr>
          <w:rtl/>
        </w:rPr>
        <w:t xml:space="preserve">وقال في أحوال الصادق </w:t>
      </w:r>
      <w:r w:rsidRPr="00EB08C7">
        <w:rPr>
          <w:rStyle w:val="libAlaemChar"/>
          <w:rtl/>
        </w:rPr>
        <w:t>عليه‌السلام</w:t>
      </w:r>
      <w:r w:rsidR="00810DDC">
        <w:rPr>
          <w:rtl/>
        </w:rPr>
        <w:t>:</w:t>
      </w:r>
      <w:r w:rsidRPr="009614DE">
        <w:rPr>
          <w:rtl/>
        </w:rPr>
        <w:t xml:space="preserve"> واجتمعت العصابة على تصديق ستّة من فقهائه </w:t>
      </w:r>
      <w:r w:rsidRPr="00EB08C7">
        <w:rPr>
          <w:rStyle w:val="libAlaemChar"/>
          <w:rtl/>
        </w:rPr>
        <w:t>عليه‌السلام</w:t>
      </w:r>
      <w:r w:rsidRPr="009614DE">
        <w:rPr>
          <w:rtl/>
        </w:rPr>
        <w:t xml:space="preserve"> وهم</w:t>
      </w:r>
      <w:r w:rsidR="00810DDC">
        <w:rPr>
          <w:rtl/>
        </w:rPr>
        <w:t>:</w:t>
      </w:r>
    </w:p>
    <w:p w:rsidR="00EB08C7" w:rsidRPr="009614DE" w:rsidRDefault="00EB08C7" w:rsidP="00EB08C7">
      <w:pPr>
        <w:pStyle w:val="libNormal"/>
        <w:rPr>
          <w:rtl/>
        </w:rPr>
      </w:pPr>
      <w:r w:rsidRPr="009614DE">
        <w:rPr>
          <w:rtl/>
        </w:rPr>
        <w:t>جميل بن درّاج.</w:t>
      </w:r>
    </w:p>
    <w:p w:rsidR="00EB08C7" w:rsidRPr="009614DE" w:rsidRDefault="00EB08C7" w:rsidP="00EB08C7">
      <w:pPr>
        <w:pStyle w:val="libNormal"/>
        <w:rPr>
          <w:rtl/>
        </w:rPr>
      </w:pPr>
      <w:r w:rsidRPr="009614DE">
        <w:rPr>
          <w:rtl/>
        </w:rPr>
        <w:t>وعبد الله بن مسكان.</w:t>
      </w:r>
    </w:p>
    <w:p w:rsidR="00EB08C7" w:rsidRPr="009614DE" w:rsidRDefault="00EB08C7" w:rsidP="00EB08C7">
      <w:pPr>
        <w:pStyle w:val="libNormal"/>
        <w:rPr>
          <w:rtl/>
        </w:rPr>
      </w:pPr>
      <w:r w:rsidRPr="009614DE">
        <w:rPr>
          <w:rtl/>
        </w:rPr>
        <w:t>وعبد الله بن بكير.</w:t>
      </w:r>
    </w:p>
    <w:p w:rsidR="00EB08C7" w:rsidRPr="009614DE" w:rsidRDefault="00EB08C7" w:rsidP="00EB08C7">
      <w:pPr>
        <w:pStyle w:val="libNormal"/>
        <w:rPr>
          <w:rtl/>
        </w:rPr>
      </w:pPr>
      <w:r w:rsidRPr="009614DE">
        <w:rPr>
          <w:rtl/>
        </w:rPr>
        <w:t>وحمّاد بن عيسى</w:t>
      </w:r>
      <w:r>
        <w:rPr>
          <w:rtl/>
        </w:rPr>
        <w:t>.</w:t>
      </w:r>
    </w:p>
    <w:p w:rsidR="00EB08C7" w:rsidRPr="009614DE" w:rsidRDefault="00EB08C7" w:rsidP="00EB08C7">
      <w:pPr>
        <w:pStyle w:val="libNormal"/>
        <w:rPr>
          <w:rtl/>
        </w:rPr>
      </w:pPr>
      <w:r w:rsidRPr="009614DE">
        <w:rPr>
          <w:rtl/>
        </w:rPr>
        <w:t>وحمّاد بن عثمان.</w:t>
      </w:r>
    </w:p>
    <w:p w:rsidR="00EB08C7" w:rsidRPr="009614DE" w:rsidRDefault="00EB08C7" w:rsidP="00EB08C7">
      <w:pPr>
        <w:pStyle w:val="libNormal"/>
        <w:rPr>
          <w:rtl/>
        </w:rPr>
      </w:pPr>
      <w:r w:rsidRPr="009614DE">
        <w:rPr>
          <w:rtl/>
        </w:rPr>
        <w:t xml:space="preserve">وأبان بن عثمان </w:t>
      </w:r>
      <w:r w:rsidRPr="00EB08C7">
        <w:rPr>
          <w:rStyle w:val="libFootnotenumChar"/>
          <w:rtl/>
        </w:rPr>
        <w:t>(2)</w:t>
      </w:r>
      <w:r>
        <w:rPr>
          <w:rtl/>
        </w:rPr>
        <w:t>.</w:t>
      </w:r>
    </w:p>
    <w:p w:rsidR="00EB08C7" w:rsidRPr="009614DE" w:rsidRDefault="00EB08C7" w:rsidP="00EB08C7">
      <w:pPr>
        <w:pStyle w:val="libNormal"/>
        <w:rPr>
          <w:rtl/>
        </w:rPr>
      </w:pPr>
      <w:r w:rsidRPr="009614DE">
        <w:rPr>
          <w:rtl/>
        </w:rPr>
        <w:t>والظاهر لكلّ ناظر أنّ نظره إلى الإجماع المعهود</w:t>
      </w:r>
      <w:r w:rsidR="00810DDC">
        <w:rPr>
          <w:rtl/>
        </w:rPr>
        <w:t>،</w:t>
      </w:r>
      <w:r w:rsidRPr="009614DE">
        <w:rPr>
          <w:rtl/>
        </w:rPr>
        <w:t xml:space="preserve"> ولكثرة اعتماده عليه ادعاه بنفسه</w:t>
      </w:r>
      <w:r w:rsidR="00810DDC">
        <w:rPr>
          <w:rtl/>
        </w:rPr>
        <w:t>،</w:t>
      </w:r>
      <w:r w:rsidRPr="009614DE">
        <w:rPr>
          <w:rtl/>
        </w:rPr>
        <w:t xml:space="preserve"> وغرضه الإشارة إلى العلماء من أصحابه </w:t>
      </w:r>
      <w:r w:rsidRPr="00EB08C7">
        <w:rPr>
          <w:rStyle w:val="libAlaemChar"/>
          <w:rtl/>
        </w:rPr>
        <w:t>عليه‌السلام</w:t>
      </w:r>
      <w:r w:rsidRPr="009614DE">
        <w:rPr>
          <w:rtl/>
        </w:rPr>
        <w:t xml:space="preserve"> لا تحقيق المطالب الرجالية</w:t>
      </w:r>
      <w:r w:rsidR="00810DDC">
        <w:rPr>
          <w:rtl/>
        </w:rPr>
        <w:t>،</w:t>
      </w:r>
      <w:r w:rsidRPr="009614DE">
        <w:rPr>
          <w:rtl/>
        </w:rPr>
        <w:t xml:space="preserve"> فلا يضرّ إسقاطه بعض الكلمات.</w:t>
      </w:r>
    </w:p>
    <w:p w:rsidR="00EB08C7" w:rsidRPr="009614DE" w:rsidRDefault="00EB08C7" w:rsidP="00EB08C7">
      <w:pPr>
        <w:pStyle w:val="libNormal"/>
        <w:rPr>
          <w:rtl/>
        </w:rPr>
      </w:pPr>
      <w:r w:rsidRPr="009614DE">
        <w:rPr>
          <w:rtl/>
        </w:rPr>
        <w:t>وقال العلاّمة في الخلاصة بعد نقل فطحيّة عبد الله بن بكير عن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مناقب آل أبي طالب 4</w:t>
      </w:r>
      <w:r w:rsidR="00810DDC">
        <w:rPr>
          <w:rtl/>
        </w:rPr>
        <w:t>:</w:t>
      </w:r>
      <w:r w:rsidRPr="009614DE">
        <w:rPr>
          <w:rtl/>
        </w:rPr>
        <w:t xml:space="preserve"> 211.</w:t>
      </w:r>
    </w:p>
    <w:p w:rsidR="00EB08C7" w:rsidRPr="009614DE" w:rsidRDefault="00EB08C7" w:rsidP="00EB08C7">
      <w:pPr>
        <w:pStyle w:val="libFootnote0"/>
        <w:rPr>
          <w:rtl/>
        </w:rPr>
      </w:pPr>
      <w:r w:rsidRPr="009614DE">
        <w:rPr>
          <w:rtl/>
        </w:rPr>
        <w:t>(2) مناقب آل أبي طالب 4</w:t>
      </w:r>
      <w:r w:rsidR="00810DDC">
        <w:rPr>
          <w:rtl/>
        </w:rPr>
        <w:t>:</w:t>
      </w:r>
      <w:r w:rsidRPr="009614DE">
        <w:rPr>
          <w:rtl/>
        </w:rPr>
        <w:t xml:space="preserve"> 280.</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الشيخ والكشي في موضع قال</w:t>
      </w:r>
      <w:r w:rsidR="00810DDC">
        <w:rPr>
          <w:rtl/>
        </w:rPr>
        <w:t>:</w:t>
      </w:r>
      <w:r w:rsidRPr="009614DE">
        <w:rPr>
          <w:rtl/>
        </w:rPr>
        <w:t xml:space="preserve"> وقال في موضع آخر</w:t>
      </w:r>
      <w:r w:rsidR="00810DDC">
        <w:rPr>
          <w:rtl/>
        </w:rPr>
        <w:t>:</w:t>
      </w:r>
      <w:r w:rsidRPr="009614DE">
        <w:rPr>
          <w:rtl/>
        </w:rPr>
        <w:t xml:space="preserve"> إنّ عبد الله بن بكير ممّن اجتمعت العصابة على تصحيح ما يصح عنه</w:t>
      </w:r>
      <w:r w:rsidR="00810DDC">
        <w:rPr>
          <w:rtl/>
        </w:rPr>
        <w:t>،</w:t>
      </w:r>
      <w:r w:rsidRPr="009614DE">
        <w:rPr>
          <w:rtl/>
        </w:rPr>
        <w:t xml:space="preserve"> وأقرّوا له بالفقه</w:t>
      </w:r>
      <w:r w:rsidR="00810DDC">
        <w:rPr>
          <w:rtl/>
        </w:rPr>
        <w:t>،</w:t>
      </w:r>
      <w:r w:rsidRPr="009614DE">
        <w:rPr>
          <w:rtl/>
        </w:rPr>
        <w:t xml:space="preserve"> وأنا أعتمد على روايته</w:t>
      </w:r>
      <w:r w:rsidR="00810DDC">
        <w:rPr>
          <w:rtl/>
        </w:rPr>
        <w:t>،</w:t>
      </w:r>
      <w:r w:rsidRPr="009614DE">
        <w:rPr>
          <w:rtl/>
        </w:rPr>
        <w:t xml:space="preserve"> وإن كان مذهبه فاسداً </w:t>
      </w:r>
      <w:r w:rsidRPr="00EB08C7">
        <w:rPr>
          <w:rStyle w:val="libFootnotenumChar"/>
          <w:rtl/>
        </w:rPr>
        <w:t>(1)</w:t>
      </w:r>
      <w:r>
        <w:rPr>
          <w:rtl/>
        </w:rPr>
        <w:t>.</w:t>
      </w:r>
    </w:p>
    <w:p w:rsidR="00EB08C7" w:rsidRPr="009614DE" w:rsidRDefault="00EB08C7" w:rsidP="00EB08C7">
      <w:pPr>
        <w:pStyle w:val="libNormal"/>
        <w:rPr>
          <w:rtl/>
        </w:rPr>
      </w:pPr>
      <w:r w:rsidRPr="009614DE">
        <w:rPr>
          <w:rtl/>
        </w:rPr>
        <w:t>وقال في ترجمة صفوان</w:t>
      </w:r>
      <w:r w:rsidR="00810DDC">
        <w:rPr>
          <w:rtl/>
        </w:rPr>
        <w:t>:</w:t>
      </w:r>
      <w:r w:rsidRPr="009614DE">
        <w:rPr>
          <w:rtl/>
        </w:rPr>
        <w:t xml:space="preserve"> قال أبو عمرو الكشي</w:t>
      </w:r>
      <w:r w:rsidR="00810DDC">
        <w:rPr>
          <w:rtl/>
        </w:rPr>
        <w:t>:</w:t>
      </w:r>
      <w:r w:rsidRPr="009614DE">
        <w:rPr>
          <w:rtl/>
        </w:rPr>
        <w:t xml:space="preserve"> أجمع أصحابنا على تصحيح ما يصحّ عن صفوان بن يحيى بياع السابري</w:t>
      </w:r>
      <w:r w:rsidR="00810DDC">
        <w:rPr>
          <w:rtl/>
        </w:rPr>
        <w:t>،</w:t>
      </w:r>
      <w:r w:rsidRPr="009614DE">
        <w:rPr>
          <w:rtl/>
        </w:rPr>
        <w:t xml:space="preserve"> والإقرار له بالفقه في آخرين يأتي ذكرهم في مواضعهم إن شاء الله تعالى </w:t>
      </w:r>
      <w:r w:rsidRPr="00EB08C7">
        <w:rPr>
          <w:rStyle w:val="libFootnotenumChar"/>
          <w:rtl/>
        </w:rPr>
        <w:t>(2)</w:t>
      </w:r>
      <w:r>
        <w:rPr>
          <w:rtl/>
        </w:rPr>
        <w:t>.</w:t>
      </w:r>
    </w:p>
    <w:p w:rsidR="00EB08C7" w:rsidRPr="009614DE" w:rsidRDefault="00EB08C7" w:rsidP="00EB08C7">
      <w:pPr>
        <w:pStyle w:val="libNormal"/>
        <w:rPr>
          <w:rtl/>
        </w:rPr>
      </w:pPr>
      <w:r w:rsidRPr="009614DE">
        <w:rPr>
          <w:rtl/>
        </w:rPr>
        <w:t>ولكثرة اعتماده على الإجماع المذكور ادّعاه بنفسه</w:t>
      </w:r>
      <w:r w:rsidR="00810DDC">
        <w:rPr>
          <w:rtl/>
        </w:rPr>
        <w:t>،</w:t>
      </w:r>
      <w:r w:rsidRPr="009614DE">
        <w:rPr>
          <w:rtl/>
        </w:rPr>
        <w:t xml:space="preserve"> فقال في ترجمة البزنطي</w:t>
      </w:r>
      <w:r w:rsidR="00810DDC">
        <w:rPr>
          <w:rtl/>
        </w:rPr>
        <w:t>:</w:t>
      </w:r>
      <w:r w:rsidRPr="009614DE">
        <w:rPr>
          <w:rtl/>
        </w:rPr>
        <w:t xml:space="preserve"> أحمد بن محمّد بن أبي نصر. الى أن قال</w:t>
      </w:r>
      <w:r w:rsidR="00810DDC">
        <w:rPr>
          <w:rtl/>
        </w:rPr>
        <w:t>:</w:t>
      </w:r>
      <w:r w:rsidRPr="009614DE">
        <w:rPr>
          <w:rtl/>
        </w:rPr>
        <w:t xml:space="preserve"> لقي الرضا </w:t>
      </w:r>
      <w:r w:rsidRPr="00EB08C7">
        <w:rPr>
          <w:rStyle w:val="libAlaemChar"/>
          <w:rtl/>
        </w:rPr>
        <w:t>عليه‌السلام</w:t>
      </w:r>
      <w:r w:rsidRPr="009614DE">
        <w:rPr>
          <w:rtl/>
        </w:rPr>
        <w:t xml:space="preserve"> وكان عظيم المنزلة عنده</w:t>
      </w:r>
      <w:r w:rsidR="00810DDC">
        <w:rPr>
          <w:rtl/>
        </w:rPr>
        <w:t>،</w:t>
      </w:r>
      <w:r w:rsidRPr="009614DE">
        <w:rPr>
          <w:rtl/>
        </w:rPr>
        <w:t xml:space="preserve"> وهو ثقة جليل القدر</w:t>
      </w:r>
      <w:r w:rsidR="00810DDC">
        <w:rPr>
          <w:rtl/>
        </w:rPr>
        <w:t>،</w:t>
      </w:r>
      <w:r w:rsidRPr="009614DE">
        <w:rPr>
          <w:rtl/>
        </w:rPr>
        <w:t xml:space="preserve"> وكان له اختصاص بأبي الحسن الرضا</w:t>
      </w:r>
      <w:r w:rsidR="00810DDC">
        <w:rPr>
          <w:rtl/>
        </w:rPr>
        <w:t>،</w:t>
      </w:r>
      <w:r w:rsidRPr="009614DE">
        <w:rPr>
          <w:rtl/>
        </w:rPr>
        <w:t xml:space="preserve"> وأبي جعفر </w:t>
      </w:r>
      <w:r w:rsidRPr="00EB08C7">
        <w:rPr>
          <w:rStyle w:val="libAlaemChar"/>
          <w:rtl/>
        </w:rPr>
        <w:t>عليهما‌السلام</w:t>
      </w:r>
      <w:r w:rsidR="00810DDC">
        <w:rPr>
          <w:rtl/>
        </w:rPr>
        <w:t>،</w:t>
      </w:r>
      <w:r w:rsidRPr="009614DE">
        <w:rPr>
          <w:rtl/>
        </w:rPr>
        <w:t xml:space="preserve"> أجمع أصحابنا على تصحيح ما يصح عنه</w:t>
      </w:r>
      <w:r w:rsidR="00810DDC">
        <w:rPr>
          <w:rtl/>
        </w:rPr>
        <w:t>،</w:t>
      </w:r>
      <w:r w:rsidRPr="009614DE">
        <w:rPr>
          <w:rtl/>
        </w:rPr>
        <w:t xml:space="preserve"> وأقرّوا له بالفقه </w:t>
      </w:r>
      <w:r w:rsidRPr="00EB08C7">
        <w:rPr>
          <w:rStyle w:val="libFootnotenumChar"/>
          <w:rtl/>
        </w:rPr>
        <w:t>(3)</w:t>
      </w:r>
      <w:r>
        <w:rPr>
          <w:rtl/>
        </w:rPr>
        <w:t>.</w:t>
      </w:r>
      <w:r w:rsidRPr="009614DE">
        <w:rPr>
          <w:rtl/>
        </w:rPr>
        <w:t xml:space="preserve"> ولم ينسبه إلى أحد</w:t>
      </w:r>
      <w:r w:rsidR="00810DDC">
        <w:rPr>
          <w:rtl/>
        </w:rPr>
        <w:t>،</w:t>
      </w:r>
      <w:r w:rsidRPr="009614DE">
        <w:rPr>
          <w:rtl/>
        </w:rPr>
        <w:t xml:space="preserve"> وقد سبقه في الاعتماد عليه وتوزيعه على تراجم أصحابه</w:t>
      </w:r>
      <w:r w:rsidR="00810DDC">
        <w:rPr>
          <w:rtl/>
        </w:rPr>
        <w:t>:</w:t>
      </w:r>
      <w:r w:rsidRPr="009614DE">
        <w:rPr>
          <w:rtl/>
        </w:rPr>
        <w:t xml:space="preserve"> شيخه الأجل أحمد بن طاوس في رجاله كما يظهر من التحرير الطاووسي </w:t>
      </w:r>
      <w:r w:rsidRPr="00EB08C7">
        <w:rPr>
          <w:rStyle w:val="libFootnotenumChar"/>
          <w:rtl/>
        </w:rPr>
        <w:t>(4)</w:t>
      </w:r>
      <w:r w:rsidRPr="009614DE">
        <w:rPr>
          <w:rtl/>
        </w:rPr>
        <w:t xml:space="preserve"> من غير طعن عليه</w:t>
      </w:r>
      <w:r w:rsidR="00810DDC">
        <w:rPr>
          <w:rtl/>
        </w:rPr>
        <w:t>،</w:t>
      </w:r>
      <w:r w:rsidRPr="009614DE">
        <w:rPr>
          <w:rtl/>
        </w:rPr>
        <w:t xml:space="preserve"> كما هو دأبه في الطعن على أكثر أحاديث الكشي في مدح الرواة أو ذمّهم.</w:t>
      </w:r>
    </w:p>
    <w:p w:rsidR="00EB08C7" w:rsidRPr="009614DE" w:rsidRDefault="00EB08C7" w:rsidP="00EB08C7">
      <w:pPr>
        <w:pStyle w:val="libNormal"/>
        <w:rPr>
          <w:rtl/>
        </w:rPr>
      </w:pPr>
      <w:r w:rsidRPr="009614DE">
        <w:rPr>
          <w:rtl/>
        </w:rPr>
        <w:t>وقال في الفائدة الثامنة من الخلاصة في ذكر مشيخة الفقيه</w:t>
      </w:r>
      <w:r w:rsidR="00810DDC">
        <w:rPr>
          <w:rtl/>
        </w:rPr>
        <w:t xml:space="preserve"> -:</w:t>
      </w:r>
      <w:r w:rsidRPr="009614DE">
        <w:rPr>
          <w:rtl/>
        </w:rPr>
        <w:t xml:space="preserve"> وعن أبي مريم الأنصاري صحيح</w:t>
      </w:r>
      <w:r w:rsidR="00810DDC">
        <w:rPr>
          <w:rtl/>
        </w:rPr>
        <w:t>،</w:t>
      </w:r>
      <w:r w:rsidRPr="009614DE">
        <w:rPr>
          <w:rtl/>
        </w:rPr>
        <w:t xml:space="preserve"> وإن كان في طريقه أبان بن عثمان</w:t>
      </w:r>
      <w:r w:rsidR="00810DDC">
        <w:rPr>
          <w:rtl/>
        </w:rPr>
        <w:t>،</w:t>
      </w:r>
      <w:r w:rsidRPr="009614DE">
        <w:rPr>
          <w:rtl/>
        </w:rPr>
        <w:t xml:space="preserve"> وهو فطحي</w:t>
      </w:r>
      <w:r w:rsidR="00810DDC">
        <w:rPr>
          <w:rtl/>
        </w:rPr>
        <w:t>،</w:t>
      </w:r>
      <w:r w:rsidRPr="009614DE">
        <w:rPr>
          <w:rtl/>
        </w:rPr>
        <w:t xml:space="preserve"> لكن الكشي قال</w:t>
      </w:r>
      <w:r w:rsidR="00810DDC">
        <w:rPr>
          <w:rtl/>
        </w:rPr>
        <w:t>:</w:t>
      </w:r>
      <w:r w:rsidRPr="009614DE">
        <w:rPr>
          <w:rtl/>
        </w:rPr>
        <w:t xml:space="preserve"> إنّ العصابة أجمعت على تصحيح ما يصحّ عنه </w:t>
      </w:r>
      <w:r w:rsidRPr="00EB08C7">
        <w:rPr>
          <w:rStyle w:val="libFootnotenumChar"/>
          <w:rtl/>
        </w:rPr>
        <w:t>(5)</w:t>
      </w:r>
      <w:r>
        <w:rPr>
          <w:rtl/>
        </w:rPr>
        <w:t>.</w:t>
      </w:r>
    </w:p>
    <w:p w:rsidR="00EB08C7" w:rsidRPr="009614DE" w:rsidRDefault="00EB08C7" w:rsidP="00EB08C7">
      <w:pPr>
        <w:pStyle w:val="libNormal"/>
        <w:rPr>
          <w:rtl/>
        </w:rPr>
      </w:pPr>
      <w:r w:rsidRPr="009614DE">
        <w:rPr>
          <w:rtl/>
        </w:rPr>
        <w:t>وقال في المختلف في مسألة تبيّن فسق الإمام</w:t>
      </w:r>
      <w:r w:rsidR="00810DDC">
        <w:rPr>
          <w:rtl/>
        </w:rPr>
        <w:t xml:space="preserve"> -:</w:t>
      </w:r>
      <w:r w:rsidRPr="009614DE">
        <w:rPr>
          <w:rtl/>
        </w:rPr>
        <w:t xml:space="preserve"> لا يقال عبد الله بن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العلاّمة</w:t>
      </w:r>
      <w:r w:rsidR="00810DDC">
        <w:rPr>
          <w:rtl/>
        </w:rPr>
        <w:t>:</w:t>
      </w:r>
      <w:r w:rsidRPr="009614DE">
        <w:rPr>
          <w:rtl/>
        </w:rPr>
        <w:t xml:space="preserve"> 107 / 24.</w:t>
      </w:r>
    </w:p>
    <w:p w:rsidR="00EB08C7" w:rsidRPr="009614DE" w:rsidRDefault="00EB08C7" w:rsidP="00EB08C7">
      <w:pPr>
        <w:pStyle w:val="libFootnote0"/>
        <w:rPr>
          <w:rtl/>
        </w:rPr>
      </w:pPr>
      <w:r w:rsidRPr="009614DE">
        <w:rPr>
          <w:rtl/>
        </w:rPr>
        <w:t>(2) رجال العلاّمة</w:t>
      </w:r>
      <w:r w:rsidR="00810DDC">
        <w:rPr>
          <w:rtl/>
        </w:rPr>
        <w:t>:</w:t>
      </w:r>
      <w:r w:rsidRPr="009614DE">
        <w:rPr>
          <w:rtl/>
        </w:rPr>
        <w:t xml:space="preserve"> 89 / 1.</w:t>
      </w:r>
    </w:p>
    <w:p w:rsidR="00EB08C7" w:rsidRPr="009614DE" w:rsidRDefault="00EB08C7" w:rsidP="00EB08C7">
      <w:pPr>
        <w:pStyle w:val="libFootnote0"/>
        <w:rPr>
          <w:rtl/>
        </w:rPr>
      </w:pPr>
      <w:r w:rsidRPr="009614DE">
        <w:rPr>
          <w:rtl/>
        </w:rPr>
        <w:t>(3) رجال العلاّمة</w:t>
      </w:r>
      <w:r w:rsidR="00810DDC">
        <w:rPr>
          <w:rtl/>
        </w:rPr>
        <w:t>:</w:t>
      </w:r>
      <w:r w:rsidRPr="009614DE">
        <w:rPr>
          <w:rtl/>
        </w:rPr>
        <w:t xml:space="preserve"> 13 / 1.</w:t>
      </w:r>
    </w:p>
    <w:p w:rsidR="00EB08C7" w:rsidRPr="009614DE" w:rsidRDefault="00EB08C7" w:rsidP="00EB08C7">
      <w:pPr>
        <w:pStyle w:val="libFootnote0"/>
        <w:rPr>
          <w:rtl/>
        </w:rPr>
      </w:pPr>
      <w:r w:rsidRPr="009614DE">
        <w:rPr>
          <w:rtl/>
        </w:rPr>
        <w:t>(4) التحرير الطاووسي</w:t>
      </w:r>
      <w:r w:rsidR="00810DDC">
        <w:rPr>
          <w:rtl/>
        </w:rPr>
        <w:t>:</w:t>
      </w:r>
      <w:r w:rsidRPr="009614DE">
        <w:rPr>
          <w:rtl/>
        </w:rPr>
        <w:t xml:space="preserve"> 168 / 223.</w:t>
      </w:r>
    </w:p>
    <w:p w:rsidR="00EB08C7" w:rsidRPr="009614DE" w:rsidRDefault="00EB08C7" w:rsidP="00EB08C7">
      <w:pPr>
        <w:pStyle w:val="libFootnote0"/>
        <w:rPr>
          <w:rtl/>
        </w:rPr>
      </w:pPr>
      <w:r w:rsidRPr="009614DE">
        <w:rPr>
          <w:rtl/>
        </w:rPr>
        <w:t>(5) رجال العلاّمة</w:t>
      </w:r>
      <w:r w:rsidR="00810DDC">
        <w:rPr>
          <w:rtl/>
        </w:rPr>
        <w:t>:</w:t>
      </w:r>
      <w:r w:rsidRPr="009614DE">
        <w:rPr>
          <w:rtl/>
        </w:rPr>
        <w:t xml:space="preserve"> 277.</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بكير فطحي. إلى آخره</w:t>
      </w:r>
      <w:r w:rsidR="00810DDC">
        <w:rPr>
          <w:rtl/>
        </w:rPr>
        <w:t>؛</w:t>
      </w:r>
      <w:r w:rsidRPr="009614DE">
        <w:rPr>
          <w:rtl/>
        </w:rPr>
        <w:t xml:space="preserve"> لأنّا نقول</w:t>
      </w:r>
      <w:r w:rsidR="00810DDC">
        <w:rPr>
          <w:rtl/>
        </w:rPr>
        <w:t>:</w:t>
      </w:r>
      <w:r w:rsidRPr="009614DE">
        <w:rPr>
          <w:rtl/>
        </w:rPr>
        <w:t xml:space="preserve"> عبد الله بن بكير وإنْ كان فطحياً إلاّ أنّ المشايخ وثّقوه</w:t>
      </w:r>
      <w:r w:rsidR="00810DDC">
        <w:rPr>
          <w:rtl/>
        </w:rPr>
        <w:t>،</w:t>
      </w:r>
      <w:r w:rsidRPr="009614DE">
        <w:rPr>
          <w:rtl/>
        </w:rPr>
        <w:t xml:space="preserve"> ونقل توثيق الكشي. قال</w:t>
      </w:r>
      <w:r w:rsidR="00810DDC">
        <w:rPr>
          <w:rtl/>
        </w:rPr>
        <w:t>:</w:t>
      </w:r>
      <w:r w:rsidRPr="009614DE">
        <w:rPr>
          <w:rtl/>
        </w:rPr>
        <w:t xml:space="preserve"> وقال في موضع آخر</w:t>
      </w:r>
      <w:r w:rsidR="00810DDC">
        <w:rPr>
          <w:rtl/>
        </w:rPr>
        <w:t>:</w:t>
      </w:r>
      <w:r w:rsidRPr="009614DE">
        <w:rPr>
          <w:rtl/>
        </w:rPr>
        <w:t xml:space="preserve"> عبد الله بن بكير ممّن أجمعت العصابة على تصحيح ما يصح عنه</w:t>
      </w:r>
      <w:r w:rsidR="00810DDC">
        <w:rPr>
          <w:rtl/>
        </w:rPr>
        <w:t>،</w:t>
      </w:r>
      <w:r w:rsidRPr="009614DE">
        <w:rPr>
          <w:rtl/>
        </w:rPr>
        <w:t xml:space="preserve"> وأقرّوا له بالفقه </w:t>
      </w:r>
      <w:r w:rsidRPr="00EB08C7">
        <w:rPr>
          <w:rStyle w:val="libFootnotenumChar"/>
          <w:rtl/>
        </w:rPr>
        <w:t>(1)</w:t>
      </w:r>
      <w:r>
        <w:rPr>
          <w:rtl/>
        </w:rPr>
        <w:t>.</w:t>
      </w:r>
    </w:p>
    <w:p w:rsidR="00EB08C7" w:rsidRPr="009614DE" w:rsidRDefault="00EB08C7" w:rsidP="00EB08C7">
      <w:pPr>
        <w:pStyle w:val="libNormal"/>
        <w:rPr>
          <w:rtl/>
        </w:rPr>
      </w:pPr>
      <w:r w:rsidRPr="009614DE">
        <w:rPr>
          <w:rtl/>
        </w:rPr>
        <w:t>وقال في كتاب المختلف في أول فصل الكفارة من كتاب الصوم</w:t>
      </w:r>
      <w:r w:rsidR="00810DDC">
        <w:rPr>
          <w:rtl/>
        </w:rPr>
        <w:t xml:space="preserve"> -:</w:t>
      </w:r>
      <w:r w:rsidRPr="009614DE">
        <w:rPr>
          <w:rtl/>
        </w:rPr>
        <w:t xml:space="preserve"> لا يقال لا يصح التمسك بهذا الحديث من حيث السند</w:t>
      </w:r>
      <w:r w:rsidR="00810DDC">
        <w:rPr>
          <w:rtl/>
        </w:rPr>
        <w:t>،</w:t>
      </w:r>
      <w:r w:rsidRPr="009614DE">
        <w:rPr>
          <w:rtl/>
        </w:rPr>
        <w:t xml:space="preserve"> فان في طريقه أبان ابن عثمان الأحمر</w:t>
      </w:r>
      <w:r w:rsidR="00810DDC">
        <w:rPr>
          <w:rtl/>
        </w:rPr>
        <w:t>،</w:t>
      </w:r>
      <w:r w:rsidRPr="009614DE">
        <w:rPr>
          <w:rtl/>
        </w:rPr>
        <w:t xml:space="preserve"> وكان ناووسيّاً</w:t>
      </w:r>
      <w:r w:rsidR="00810DDC">
        <w:rPr>
          <w:rtl/>
        </w:rPr>
        <w:t>،</w:t>
      </w:r>
      <w:r w:rsidRPr="009614DE">
        <w:rPr>
          <w:rtl/>
        </w:rPr>
        <w:t xml:space="preserve"> لأنّا نقول</w:t>
      </w:r>
      <w:r w:rsidR="00810DDC">
        <w:rPr>
          <w:rtl/>
        </w:rPr>
        <w:t>:</w:t>
      </w:r>
      <w:r w:rsidRPr="009614DE">
        <w:rPr>
          <w:rtl/>
        </w:rPr>
        <w:t xml:space="preserve"> إنّ أبان وإنْ كان ناووسياً إلاّ أنّه كان ثقة</w:t>
      </w:r>
      <w:r w:rsidR="00810DDC">
        <w:rPr>
          <w:rtl/>
        </w:rPr>
        <w:t>،</w:t>
      </w:r>
      <w:r w:rsidRPr="009614DE">
        <w:rPr>
          <w:rtl/>
        </w:rPr>
        <w:t xml:space="preserve"> وقال الكشي</w:t>
      </w:r>
      <w:r w:rsidR="00810DDC">
        <w:rPr>
          <w:rtl/>
        </w:rPr>
        <w:t>:</w:t>
      </w:r>
      <w:r w:rsidRPr="009614DE">
        <w:rPr>
          <w:rtl/>
        </w:rPr>
        <w:t xml:space="preserve"> إنّه ممّا أجمعت العصابة على تصحيح ما يصح عنه</w:t>
      </w:r>
      <w:r w:rsidR="00810DDC">
        <w:rPr>
          <w:rtl/>
        </w:rPr>
        <w:t>،</w:t>
      </w:r>
      <w:r w:rsidRPr="009614DE">
        <w:rPr>
          <w:rtl/>
        </w:rPr>
        <w:t xml:space="preserve"> والإجماع حجّة قاطعة</w:t>
      </w:r>
      <w:r w:rsidR="00810DDC">
        <w:rPr>
          <w:rtl/>
        </w:rPr>
        <w:t>،</w:t>
      </w:r>
      <w:r w:rsidRPr="009614DE">
        <w:rPr>
          <w:rtl/>
        </w:rPr>
        <w:t xml:space="preserve"> ونقله بخبر الواحد حجّة </w:t>
      </w:r>
      <w:r w:rsidRPr="00EB08C7">
        <w:rPr>
          <w:rStyle w:val="libFootnotenumChar"/>
          <w:rtl/>
        </w:rPr>
        <w:t>(2)</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وأمّا ابن داود</w:t>
      </w:r>
      <w:r w:rsidR="00810DDC">
        <w:rPr>
          <w:rtl/>
        </w:rPr>
        <w:t>،</w:t>
      </w:r>
      <w:r w:rsidRPr="009614DE">
        <w:rPr>
          <w:rtl/>
        </w:rPr>
        <w:t xml:space="preserve"> فهو لغاية اعتماده ذكره في موضع واحد</w:t>
      </w:r>
      <w:r w:rsidR="00810DDC">
        <w:rPr>
          <w:rtl/>
        </w:rPr>
        <w:t>،</w:t>
      </w:r>
      <w:r w:rsidRPr="009614DE">
        <w:rPr>
          <w:rtl/>
        </w:rPr>
        <w:t xml:space="preserve"> وادّعاه من غير نسبة إلى الكشي</w:t>
      </w:r>
      <w:r w:rsidR="00810DDC">
        <w:rPr>
          <w:rtl/>
        </w:rPr>
        <w:t>،</w:t>
      </w:r>
      <w:r w:rsidRPr="009614DE">
        <w:rPr>
          <w:rtl/>
        </w:rPr>
        <w:t xml:space="preserve"> فقال</w:t>
      </w:r>
      <w:r w:rsidR="00810DDC">
        <w:rPr>
          <w:rtl/>
        </w:rPr>
        <w:t>:</w:t>
      </w:r>
      <w:r w:rsidRPr="009614DE">
        <w:rPr>
          <w:rtl/>
        </w:rPr>
        <w:t xml:space="preserve"> فصل</w:t>
      </w:r>
      <w:r w:rsidR="00810DDC">
        <w:rPr>
          <w:rtl/>
        </w:rPr>
        <w:t>:</w:t>
      </w:r>
      <w:r w:rsidRPr="009614DE">
        <w:rPr>
          <w:rtl/>
        </w:rPr>
        <w:t xml:space="preserve"> أجمعت العصابة </w:t>
      </w:r>
      <w:r w:rsidRPr="00EB08C7">
        <w:rPr>
          <w:rStyle w:val="libFootnotenumChar"/>
          <w:rtl/>
        </w:rPr>
        <w:t>(3)</w:t>
      </w:r>
      <w:r w:rsidRPr="009614DE">
        <w:rPr>
          <w:rtl/>
        </w:rPr>
        <w:t xml:space="preserve"> على ثمانية عشر رجلاً</w:t>
      </w:r>
      <w:r w:rsidR="00810DDC">
        <w:rPr>
          <w:rtl/>
        </w:rPr>
        <w:t>،</w:t>
      </w:r>
      <w:r w:rsidRPr="009614DE">
        <w:rPr>
          <w:rtl/>
        </w:rPr>
        <w:t xml:space="preserve"> فلم يختلفوا في تعظيمهم</w:t>
      </w:r>
      <w:r w:rsidR="00810DDC">
        <w:rPr>
          <w:rtl/>
        </w:rPr>
        <w:t>،</w:t>
      </w:r>
      <w:r w:rsidRPr="009614DE">
        <w:rPr>
          <w:rtl/>
        </w:rPr>
        <w:t xml:space="preserve"> غير أنّهم يتفاوتون</w:t>
      </w:r>
      <w:r w:rsidR="00810DDC">
        <w:rPr>
          <w:rtl/>
        </w:rPr>
        <w:t>،</w:t>
      </w:r>
      <w:r w:rsidRPr="009614DE">
        <w:rPr>
          <w:rtl/>
        </w:rPr>
        <w:t xml:space="preserve"> وهم ثلاث دَرَجٍ.</w:t>
      </w:r>
    </w:p>
    <w:p w:rsidR="00EB08C7" w:rsidRPr="009614DE" w:rsidRDefault="00EB08C7" w:rsidP="00EB08C7">
      <w:pPr>
        <w:pStyle w:val="libNormal"/>
        <w:rPr>
          <w:rtl/>
        </w:rPr>
      </w:pPr>
      <w:r w:rsidRPr="009614DE">
        <w:rPr>
          <w:rtl/>
        </w:rPr>
        <w:t>الدرجة العليا</w:t>
      </w:r>
      <w:r w:rsidR="00810DDC">
        <w:rPr>
          <w:rtl/>
        </w:rPr>
        <w:t>:</w:t>
      </w:r>
      <w:r w:rsidRPr="009614DE">
        <w:rPr>
          <w:rtl/>
        </w:rPr>
        <w:t xml:space="preserve"> ستة </w:t>
      </w:r>
      <w:r w:rsidRPr="00EB08C7">
        <w:rPr>
          <w:rStyle w:val="libFootnotenumChar"/>
          <w:rtl/>
        </w:rPr>
        <w:t>(4)</w:t>
      </w:r>
      <w:r w:rsidR="00810DDC">
        <w:rPr>
          <w:rtl/>
        </w:rPr>
        <w:t>،</w:t>
      </w:r>
      <w:r w:rsidRPr="009614DE">
        <w:rPr>
          <w:rtl/>
        </w:rPr>
        <w:t xml:space="preserve"> منهم من أصحاب أبي جعفر </w:t>
      </w:r>
      <w:r w:rsidRPr="00EB08C7">
        <w:rPr>
          <w:rStyle w:val="libAlaemChar"/>
          <w:rtl/>
        </w:rPr>
        <w:t>عليه‌السلام</w:t>
      </w:r>
      <w:r w:rsidRPr="009614DE">
        <w:rPr>
          <w:rtl/>
        </w:rPr>
        <w:t xml:space="preserve"> أجمعوا على تصديقهم</w:t>
      </w:r>
      <w:r w:rsidR="00810DDC">
        <w:rPr>
          <w:rtl/>
        </w:rPr>
        <w:t>،</w:t>
      </w:r>
      <w:r w:rsidRPr="009614DE">
        <w:rPr>
          <w:rtl/>
        </w:rPr>
        <w:t xml:space="preserve"> وإنفاذ قولهم</w:t>
      </w:r>
      <w:r w:rsidR="00810DDC">
        <w:rPr>
          <w:rtl/>
        </w:rPr>
        <w:t>،</w:t>
      </w:r>
      <w:r w:rsidRPr="009614DE">
        <w:rPr>
          <w:rtl/>
        </w:rPr>
        <w:t xml:space="preserve"> والانقياد لهم</w:t>
      </w:r>
      <w:r w:rsidR="00810DDC">
        <w:rPr>
          <w:rtl/>
        </w:rPr>
        <w:t>،</w:t>
      </w:r>
      <w:r w:rsidRPr="009614DE">
        <w:rPr>
          <w:rtl/>
        </w:rPr>
        <w:t xml:space="preserve"> وهم</w:t>
      </w:r>
      <w:r w:rsidR="00810DDC">
        <w:rPr>
          <w:rtl/>
        </w:rPr>
        <w:t>:</w:t>
      </w:r>
    </w:p>
    <w:p w:rsidR="00EB08C7" w:rsidRPr="009614DE" w:rsidRDefault="00EB08C7" w:rsidP="00EB08C7">
      <w:pPr>
        <w:pStyle w:val="libNormal"/>
        <w:rPr>
          <w:rtl/>
        </w:rPr>
      </w:pPr>
      <w:r w:rsidRPr="009614DE">
        <w:rPr>
          <w:rtl/>
        </w:rPr>
        <w:t>زرارة بن أعين.</w:t>
      </w:r>
    </w:p>
    <w:p w:rsidR="00EB08C7" w:rsidRPr="009614DE" w:rsidRDefault="00EB08C7" w:rsidP="00EB08C7">
      <w:pPr>
        <w:pStyle w:val="libNormal"/>
        <w:rPr>
          <w:rtl/>
        </w:rPr>
      </w:pPr>
      <w:r w:rsidRPr="009614DE">
        <w:rPr>
          <w:rtl/>
        </w:rPr>
        <w:t>معروف بن خربوذ.</w:t>
      </w:r>
    </w:p>
    <w:p w:rsidR="00EB08C7" w:rsidRPr="009614DE" w:rsidRDefault="00EB08C7" w:rsidP="00EB08C7">
      <w:pPr>
        <w:pStyle w:val="libNormal"/>
        <w:rPr>
          <w:rtl/>
        </w:rPr>
      </w:pPr>
      <w:r w:rsidRPr="009614DE">
        <w:rPr>
          <w:rtl/>
        </w:rPr>
        <w:t>بريد بن معاوية.</w:t>
      </w:r>
    </w:p>
    <w:p w:rsidR="00EB08C7" w:rsidRPr="009614DE" w:rsidRDefault="00EB08C7" w:rsidP="00EB08C7">
      <w:pPr>
        <w:pStyle w:val="libNormal"/>
        <w:rPr>
          <w:rtl/>
        </w:rPr>
      </w:pPr>
      <w:r w:rsidRPr="009614DE">
        <w:rPr>
          <w:rtl/>
        </w:rPr>
        <w:t>أبو بصير ليث بن البختري.</w:t>
      </w:r>
    </w:p>
    <w:p w:rsidR="00EB08C7" w:rsidRPr="009614DE" w:rsidRDefault="00EB08C7" w:rsidP="00EB08C7">
      <w:pPr>
        <w:pStyle w:val="libNormal"/>
        <w:rPr>
          <w:rtl/>
        </w:rPr>
      </w:pPr>
      <w:r w:rsidRPr="009614DE">
        <w:rPr>
          <w:rtl/>
        </w:rPr>
        <w:t>الفضيل بن يسار.</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مختلف الشيعة</w:t>
      </w:r>
      <w:r w:rsidR="00810DDC">
        <w:rPr>
          <w:rtl/>
        </w:rPr>
        <w:t>:</w:t>
      </w:r>
      <w:r w:rsidRPr="009614DE">
        <w:rPr>
          <w:rtl/>
        </w:rPr>
        <w:t xml:space="preserve"> 156.</w:t>
      </w:r>
    </w:p>
    <w:p w:rsidR="00EB08C7" w:rsidRPr="009614DE" w:rsidRDefault="00EB08C7" w:rsidP="00EB08C7">
      <w:pPr>
        <w:pStyle w:val="libFootnote0"/>
        <w:rPr>
          <w:rtl/>
        </w:rPr>
      </w:pPr>
      <w:r w:rsidRPr="009614DE">
        <w:rPr>
          <w:rtl/>
        </w:rPr>
        <w:t>(2) مختلف الشيعة</w:t>
      </w:r>
      <w:r w:rsidR="00810DDC">
        <w:rPr>
          <w:rtl/>
        </w:rPr>
        <w:t>:</w:t>
      </w:r>
      <w:r w:rsidRPr="009614DE">
        <w:rPr>
          <w:rtl/>
        </w:rPr>
        <w:t xml:space="preserve"> 225.</w:t>
      </w:r>
    </w:p>
    <w:p w:rsidR="00EB08C7" w:rsidRPr="009614DE" w:rsidRDefault="00EB08C7" w:rsidP="00EB08C7">
      <w:pPr>
        <w:pStyle w:val="libFootnote0"/>
        <w:rPr>
          <w:rtl/>
        </w:rPr>
      </w:pPr>
      <w:r w:rsidRPr="009614DE">
        <w:rPr>
          <w:rtl/>
        </w:rPr>
        <w:t xml:space="preserve">(3) في حاشية </w:t>
      </w:r>
      <w:r>
        <w:rPr>
          <w:rtl/>
        </w:rPr>
        <w:t>(</w:t>
      </w:r>
      <w:r w:rsidRPr="009614DE">
        <w:rPr>
          <w:rtl/>
        </w:rPr>
        <w:t>الأصل</w:t>
      </w:r>
      <w:r>
        <w:rPr>
          <w:rtl/>
        </w:rPr>
        <w:t>)</w:t>
      </w:r>
      <w:r w:rsidR="00810DDC">
        <w:rPr>
          <w:rtl/>
        </w:rPr>
        <w:t>:</w:t>
      </w:r>
      <w:r w:rsidRPr="009614DE">
        <w:rPr>
          <w:rtl/>
        </w:rPr>
        <w:t xml:space="preserve"> « الصحابة</w:t>
      </w:r>
      <w:r w:rsidR="00810DDC">
        <w:rPr>
          <w:rtl/>
        </w:rPr>
        <w:t>،</w:t>
      </w:r>
      <w:r w:rsidRPr="009614DE">
        <w:rPr>
          <w:rtl/>
        </w:rPr>
        <w:t xml:space="preserve"> نسخة بدل »</w:t>
      </w:r>
      <w:r w:rsidR="00810DDC">
        <w:rPr>
          <w:rtl/>
        </w:rPr>
        <w:t>،</w:t>
      </w:r>
      <w:r w:rsidRPr="009614DE">
        <w:rPr>
          <w:rtl/>
        </w:rPr>
        <w:t xml:space="preserve"> « منه </w:t>
      </w:r>
      <w:r w:rsidRPr="00EB08C7">
        <w:rPr>
          <w:rStyle w:val="libAlaemChar"/>
          <w:rtl/>
        </w:rPr>
        <w:t>قدس‌سره</w:t>
      </w:r>
      <w:r w:rsidRPr="009614DE">
        <w:rPr>
          <w:rtl/>
        </w:rPr>
        <w:t xml:space="preserve"> »</w:t>
      </w:r>
      <w:r>
        <w:rPr>
          <w:rtl/>
        </w:rPr>
        <w:t>.</w:t>
      </w:r>
    </w:p>
    <w:p w:rsidR="00EB08C7" w:rsidRPr="009614DE" w:rsidRDefault="00EB08C7" w:rsidP="00EB08C7">
      <w:pPr>
        <w:pStyle w:val="libFootnote0"/>
        <w:rPr>
          <w:rtl/>
        </w:rPr>
      </w:pPr>
      <w:r w:rsidRPr="009614DE">
        <w:rPr>
          <w:rtl/>
        </w:rPr>
        <w:t xml:space="preserve">(4) في </w:t>
      </w:r>
      <w:r>
        <w:rPr>
          <w:rtl/>
        </w:rPr>
        <w:t>(</w:t>
      </w:r>
      <w:r w:rsidRPr="009614DE">
        <w:rPr>
          <w:rtl/>
        </w:rPr>
        <w:t>الأصل</w:t>
      </w:r>
      <w:r>
        <w:rPr>
          <w:rtl/>
        </w:rPr>
        <w:t>)</w:t>
      </w:r>
      <w:r w:rsidR="00810DDC">
        <w:rPr>
          <w:rtl/>
        </w:rPr>
        <w:t>:</w:t>
      </w:r>
      <w:r w:rsidRPr="009614DE">
        <w:rPr>
          <w:rtl/>
        </w:rPr>
        <w:t xml:space="preserve"> </w:t>
      </w:r>
      <w:r>
        <w:rPr>
          <w:rtl/>
        </w:rPr>
        <w:t>(</w:t>
      </w:r>
      <w:r w:rsidRPr="009614DE">
        <w:rPr>
          <w:rtl/>
        </w:rPr>
        <w:t>الستة</w:t>
      </w:r>
      <w:r>
        <w:rPr>
          <w:rtl/>
        </w:rPr>
        <w:t>)</w:t>
      </w:r>
      <w:r w:rsidRPr="009614DE">
        <w:rPr>
          <w:rtl/>
        </w:rPr>
        <w:t xml:space="preserve"> بالألف واللام</w:t>
      </w:r>
      <w:r w:rsidR="00810DDC">
        <w:rPr>
          <w:rtl/>
        </w:rPr>
        <w:t>،</w:t>
      </w:r>
      <w:r w:rsidRPr="009614DE">
        <w:rPr>
          <w:rtl/>
        </w:rPr>
        <w:t xml:space="preserve"> مع اشارة المصنف في الحاشية إلى ورودها في نسخة بدل</w:t>
      </w:r>
      <w:r w:rsidR="00810DDC">
        <w:rPr>
          <w:rtl/>
        </w:rPr>
        <w:t>:</w:t>
      </w:r>
      <w:r w:rsidRPr="009614DE">
        <w:rPr>
          <w:rtl/>
        </w:rPr>
        <w:t xml:space="preserve"> </w:t>
      </w:r>
      <w:r>
        <w:rPr>
          <w:rtl/>
        </w:rPr>
        <w:t>(</w:t>
      </w:r>
      <w:r w:rsidRPr="009614DE">
        <w:rPr>
          <w:rtl/>
        </w:rPr>
        <w:t>ستة</w:t>
      </w:r>
      <w:r>
        <w:rPr>
          <w:rtl/>
        </w:rPr>
        <w:t>)</w:t>
      </w:r>
      <w:r w:rsidR="00810DDC">
        <w:rPr>
          <w:rtl/>
        </w:rPr>
        <w:t>،</w:t>
      </w:r>
      <w:r w:rsidRPr="009614DE">
        <w:rPr>
          <w:rtl/>
        </w:rPr>
        <w:t xml:space="preserve"> وهو الصحيح.</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محمّد بن مسلم الطائفي.</w:t>
      </w:r>
    </w:p>
    <w:p w:rsidR="00EB08C7" w:rsidRPr="009614DE" w:rsidRDefault="00EB08C7" w:rsidP="00EB08C7">
      <w:pPr>
        <w:pStyle w:val="libNormal"/>
        <w:rPr>
          <w:rtl/>
        </w:rPr>
      </w:pPr>
      <w:r w:rsidRPr="009614DE">
        <w:rPr>
          <w:rtl/>
        </w:rPr>
        <w:t>الدرجة الوسطى</w:t>
      </w:r>
      <w:r w:rsidR="00810DDC">
        <w:rPr>
          <w:rtl/>
        </w:rPr>
        <w:t>:</w:t>
      </w:r>
      <w:r w:rsidRPr="009614DE">
        <w:rPr>
          <w:rtl/>
        </w:rPr>
        <w:t xml:space="preserve"> فيها ستّة</w:t>
      </w:r>
      <w:r w:rsidR="00810DDC">
        <w:rPr>
          <w:rtl/>
        </w:rPr>
        <w:t>،</w:t>
      </w:r>
      <w:r w:rsidRPr="009614DE">
        <w:rPr>
          <w:rtl/>
        </w:rPr>
        <w:t xml:space="preserve"> أجمعوا على تصحيح ما يصح عنهم</w:t>
      </w:r>
      <w:r w:rsidR="00810DDC">
        <w:rPr>
          <w:rtl/>
        </w:rPr>
        <w:t>،</w:t>
      </w:r>
      <w:r w:rsidRPr="009614DE">
        <w:rPr>
          <w:rtl/>
        </w:rPr>
        <w:t xml:space="preserve"> وأقرّوا لهم بالفقه</w:t>
      </w:r>
      <w:r w:rsidR="00810DDC">
        <w:rPr>
          <w:rtl/>
        </w:rPr>
        <w:t>،</w:t>
      </w:r>
      <w:r w:rsidRPr="009614DE">
        <w:rPr>
          <w:rtl/>
        </w:rPr>
        <w:t xml:space="preserve"> وهم أصحاب أبي عبد الله </w:t>
      </w:r>
      <w:r w:rsidRPr="00EB08C7">
        <w:rPr>
          <w:rStyle w:val="libAlaemChar"/>
          <w:rtl/>
        </w:rPr>
        <w:t>عليه‌السلام</w:t>
      </w:r>
      <w:r w:rsidRPr="009614DE">
        <w:rPr>
          <w:rtl/>
        </w:rPr>
        <w:t xml:space="preserve"> </w:t>
      </w:r>
      <w:r w:rsidRPr="00EB08C7">
        <w:rPr>
          <w:rStyle w:val="libFootnotenumChar"/>
          <w:rtl/>
        </w:rPr>
        <w:t>(1)</w:t>
      </w:r>
      <w:r w:rsidR="00810DDC">
        <w:rPr>
          <w:rtl/>
        </w:rPr>
        <w:t>:</w:t>
      </w:r>
    </w:p>
    <w:p w:rsidR="00EB08C7" w:rsidRPr="009614DE" w:rsidRDefault="00EB08C7" w:rsidP="00EB08C7">
      <w:pPr>
        <w:pStyle w:val="libNormal"/>
        <w:rPr>
          <w:rtl/>
        </w:rPr>
      </w:pPr>
      <w:r w:rsidRPr="009614DE">
        <w:rPr>
          <w:rtl/>
        </w:rPr>
        <w:t>يونس بن عبد الرحمن.</w:t>
      </w:r>
    </w:p>
    <w:p w:rsidR="00EB08C7" w:rsidRPr="009614DE" w:rsidRDefault="00EB08C7" w:rsidP="00EB08C7">
      <w:pPr>
        <w:pStyle w:val="libNormal"/>
        <w:rPr>
          <w:rtl/>
        </w:rPr>
      </w:pPr>
      <w:r w:rsidRPr="009614DE">
        <w:rPr>
          <w:rtl/>
        </w:rPr>
        <w:t>صفوان بن يحيى بياع السابري.</w:t>
      </w:r>
    </w:p>
    <w:p w:rsidR="00EB08C7" w:rsidRPr="009614DE" w:rsidRDefault="00EB08C7" w:rsidP="00EB08C7">
      <w:pPr>
        <w:pStyle w:val="libNormal"/>
        <w:rPr>
          <w:rtl/>
        </w:rPr>
      </w:pPr>
      <w:r w:rsidRPr="009614DE">
        <w:rPr>
          <w:rtl/>
        </w:rPr>
        <w:t>محمّد بن أبي عمير.</w:t>
      </w:r>
    </w:p>
    <w:p w:rsidR="00EB08C7" w:rsidRPr="009614DE" w:rsidRDefault="00EB08C7" w:rsidP="00EB08C7">
      <w:pPr>
        <w:pStyle w:val="libNormal"/>
        <w:rPr>
          <w:rtl/>
        </w:rPr>
      </w:pPr>
      <w:r w:rsidRPr="009614DE">
        <w:rPr>
          <w:rtl/>
        </w:rPr>
        <w:t>عبد الله بن المغيرة.</w:t>
      </w:r>
    </w:p>
    <w:p w:rsidR="00EB08C7" w:rsidRPr="009614DE" w:rsidRDefault="00EB08C7" w:rsidP="00EB08C7">
      <w:pPr>
        <w:pStyle w:val="libNormal"/>
        <w:rPr>
          <w:rtl/>
        </w:rPr>
      </w:pPr>
      <w:r w:rsidRPr="009614DE">
        <w:rPr>
          <w:rtl/>
        </w:rPr>
        <w:t>الحسن بن محبوب.</w:t>
      </w:r>
    </w:p>
    <w:p w:rsidR="00EB08C7" w:rsidRPr="009614DE" w:rsidRDefault="00EB08C7" w:rsidP="00EB08C7">
      <w:pPr>
        <w:pStyle w:val="libNormal"/>
        <w:rPr>
          <w:rtl/>
        </w:rPr>
      </w:pPr>
      <w:r w:rsidRPr="009614DE">
        <w:rPr>
          <w:rtl/>
        </w:rPr>
        <w:t>أحمد بن محمّد بن أبي نصر.</w:t>
      </w:r>
    </w:p>
    <w:p w:rsidR="00EB08C7" w:rsidRPr="009614DE" w:rsidRDefault="00EB08C7" w:rsidP="00EB08C7">
      <w:pPr>
        <w:pStyle w:val="libNormal"/>
        <w:rPr>
          <w:rtl/>
        </w:rPr>
      </w:pPr>
      <w:r w:rsidRPr="009614DE">
        <w:rPr>
          <w:rtl/>
        </w:rPr>
        <w:t>الدرجة الثالثة</w:t>
      </w:r>
      <w:r w:rsidR="00810DDC">
        <w:rPr>
          <w:rtl/>
        </w:rPr>
        <w:t>:</w:t>
      </w:r>
      <w:r w:rsidRPr="009614DE">
        <w:rPr>
          <w:rtl/>
        </w:rPr>
        <w:t xml:space="preserve"> فيها ستّة</w:t>
      </w:r>
      <w:r w:rsidR="00810DDC">
        <w:rPr>
          <w:rtl/>
        </w:rPr>
        <w:t>،</w:t>
      </w:r>
      <w:r w:rsidRPr="009614DE">
        <w:rPr>
          <w:rtl/>
        </w:rPr>
        <w:t xml:space="preserve"> أجمعوا على تصديقهم</w:t>
      </w:r>
      <w:r w:rsidR="00810DDC">
        <w:rPr>
          <w:rtl/>
        </w:rPr>
        <w:t>،</w:t>
      </w:r>
      <w:r w:rsidRPr="009614DE">
        <w:rPr>
          <w:rtl/>
        </w:rPr>
        <w:t xml:space="preserve"> وفضلهم</w:t>
      </w:r>
      <w:r w:rsidR="00810DDC">
        <w:rPr>
          <w:rtl/>
        </w:rPr>
        <w:t>،</w:t>
      </w:r>
      <w:r w:rsidRPr="009614DE">
        <w:rPr>
          <w:rtl/>
        </w:rPr>
        <w:t xml:space="preserve"> وثقتهم</w:t>
      </w:r>
      <w:r w:rsidR="00810DDC">
        <w:rPr>
          <w:rtl/>
        </w:rPr>
        <w:t>،</w:t>
      </w:r>
      <w:r w:rsidRPr="009614DE">
        <w:rPr>
          <w:rtl/>
        </w:rPr>
        <w:t xml:space="preserve"> وهم</w:t>
      </w:r>
      <w:r w:rsidR="00810DDC">
        <w:rPr>
          <w:rtl/>
        </w:rPr>
        <w:t>:</w:t>
      </w:r>
    </w:p>
    <w:p w:rsidR="00EB08C7" w:rsidRPr="009614DE" w:rsidRDefault="00EB08C7" w:rsidP="00EB08C7">
      <w:pPr>
        <w:pStyle w:val="libNormal"/>
        <w:rPr>
          <w:rtl/>
        </w:rPr>
      </w:pPr>
      <w:r w:rsidRPr="009614DE">
        <w:rPr>
          <w:rtl/>
        </w:rPr>
        <w:t>جميل بن دراج.</w:t>
      </w:r>
    </w:p>
    <w:p w:rsidR="00EB08C7" w:rsidRPr="009614DE" w:rsidRDefault="00EB08C7" w:rsidP="00EB08C7">
      <w:pPr>
        <w:pStyle w:val="libNormal"/>
        <w:rPr>
          <w:rtl/>
        </w:rPr>
      </w:pPr>
      <w:r w:rsidRPr="009614DE">
        <w:rPr>
          <w:rtl/>
        </w:rPr>
        <w:t>عبد الله بن مسكان.</w:t>
      </w:r>
    </w:p>
    <w:p w:rsidR="00EB08C7" w:rsidRPr="009614DE" w:rsidRDefault="00EB08C7" w:rsidP="00EB08C7">
      <w:pPr>
        <w:pStyle w:val="libNormal"/>
        <w:rPr>
          <w:rtl/>
        </w:rPr>
      </w:pPr>
      <w:r w:rsidRPr="009614DE">
        <w:rPr>
          <w:rtl/>
        </w:rPr>
        <w:t>عبد الله بن بكير.</w:t>
      </w:r>
    </w:p>
    <w:p w:rsidR="00EB08C7" w:rsidRPr="009614DE" w:rsidRDefault="00EB08C7" w:rsidP="00EB08C7">
      <w:pPr>
        <w:pStyle w:val="libNormal"/>
        <w:rPr>
          <w:rtl/>
        </w:rPr>
      </w:pPr>
      <w:r w:rsidRPr="009614DE">
        <w:rPr>
          <w:rtl/>
        </w:rPr>
        <w:t>حماد بن عيسى</w:t>
      </w:r>
      <w:r>
        <w:rPr>
          <w:rtl/>
        </w:rPr>
        <w:t>.</w:t>
      </w:r>
    </w:p>
    <w:p w:rsidR="00EB08C7" w:rsidRPr="009614DE" w:rsidRDefault="00EB08C7" w:rsidP="00EB08C7">
      <w:pPr>
        <w:pStyle w:val="libNormal"/>
        <w:rPr>
          <w:rtl/>
        </w:rPr>
      </w:pPr>
      <w:r w:rsidRPr="009614DE">
        <w:rPr>
          <w:rtl/>
        </w:rPr>
        <w:t>حماد بن عثمان.</w:t>
      </w:r>
    </w:p>
    <w:p w:rsidR="00EB08C7" w:rsidRPr="009614DE" w:rsidRDefault="00EB08C7" w:rsidP="00EB08C7">
      <w:pPr>
        <w:pStyle w:val="libNormal"/>
        <w:rPr>
          <w:rtl/>
        </w:rPr>
      </w:pPr>
      <w:r w:rsidRPr="009614DE">
        <w:rPr>
          <w:rtl/>
        </w:rPr>
        <w:t>أبان بن عثمان.</w:t>
      </w:r>
    </w:p>
    <w:p w:rsidR="00EB08C7" w:rsidRPr="009614DE" w:rsidRDefault="00EB08C7" w:rsidP="00EB08C7">
      <w:pPr>
        <w:pStyle w:val="libNormal"/>
        <w:rPr>
          <w:rtl/>
        </w:rPr>
      </w:pPr>
      <w:r w:rsidRPr="009614DE">
        <w:rPr>
          <w:rtl/>
        </w:rPr>
        <w:t xml:space="preserve">وأفقههم جميل </w:t>
      </w:r>
      <w:r w:rsidRPr="00EB08C7">
        <w:rPr>
          <w:rStyle w:val="libFootnotenumChar"/>
          <w:rtl/>
        </w:rPr>
        <w:t>(2)</w:t>
      </w:r>
      <w:r>
        <w:rPr>
          <w:rtl/>
        </w:rPr>
        <w:t>.</w:t>
      </w:r>
    </w:p>
    <w:p w:rsidR="00EB08C7" w:rsidRPr="009614DE" w:rsidRDefault="00EB08C7" w:rsidP="00EB08C7">
      <w:pPr>
        <w:pStyle w:val="libNormal"/>
        <w:rPr>
          <w:rtl/>
        </w:rPr>
      </w:pPr>
      <w:r w:rsidRPr="009614DE">
        <w:rPr>
          <w:rtl/>
        </w:rPr>
        <w:t>وبين ما ذكره وبين ما تقدم عن الكشي اختلاف من وجوه</w:t>
      </w:r>
      <w:r w:rsidR="00810DDC">
        <w:rPr>
          <w:rtl/>
        </w:rPr>
        <w:t>،</w:t>
      </w:r>
      <w:r w:rsidRPr="009614DE">
        <w:rPr>
          <w:rtl/>
        </w:rPr>
        <w:t xml:space="preserve"> ينبئ عن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في حاشية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 كذا في أكثر النسخ</w:t>
      </w:r>
      <w:r w:rsidR="00810DDC">
        <w:rPr>
          <w:rtl/>
        </w:rPr>
        <w:t>،</w:t>
      </w:r>
      <w:r w:rsidRPr="009614DE">
        <w:rPr>
          <w:rtl/>
        </w:rPr>
        <w:t xml:space="preserve"> وفي نسخة</w:t>
      </w:r>
      <w:r w:rsidR="00810DDC">
        <w:rPr>
          <w:rtl/>
        </w:rPr>
        <w:t>:</w:t>
      </w:r>
      <w:r w:rsidRPr="009614DE">
        <w:rPr>
          <w:rtl/>
        </w:rPr>
        <w:t xml:space="preserve"> من أصحاب أبي الحسن </w:t>
      </w:r>
      <w:r w:rsidRPr="00EB08C7">
        <w:rPr>
          <w:rStyle w:val="libAlaemChar"/>
          <w:rtl/>
        </w:rPr>
        <w:t>عليه‌السلام</w:t>
      </w:r>
      <w:r w:rsidR="00810DDC">
        <w:rPr>
          <w:rtl/>
        </w:rPr>
        <w:t>،</w:t>
      </w:r>
      <w:r w:rsidRPr="009614DE">
        <w:rPr>
          <w:rtl/>
        </w:rPr>
        <w:t xml:space="preserve"> وهو الأظهر كما لا يخفى »</w:t>
      </w:r>
      <w:r w:rsidR="00810DDC">
        <w:rPr>
          <w:rtl/>
        </w:rPr>
        <w:t>،</w:t>
      </w:r>
      <w:r w:rsidRPr="009614DE">
        <w:rPr>
          <w:rtl/>
        </w:rPr>
        <w:t xml:space="preserve"> « منه </w:t>
      </w:r>
      <w:r w:rsidRPr="00EB08C7">
        <w:rPr>
          <w:rStyle w:val="libAlaemChar"/>
          <w:rtl/>
        </w:rPr>
        <w:t>قدس‌سره</w:t>
      </w:r>
      <w:r w:rsidRPr="009614DE">
        <w:rPr>
          <w:rtl/>
        </w:rPr>
        <w:t xml:space="preserve"> »</w:t>
      </w:r>
      <w:r>
        <w:rPr>
          <w:rtl/>
        </w:rPr>
        <w:t>.</w:t>
      </w:r>
    </w:p>
    <w:p w:rsidR="00EB08C7" w:rsidRPr="009614DE" w:rsidRDefault="00EB08C7" w:rsidP="00EB08C7">
      <w:pPr>
        <w:pStyle w:val="libFootnote0"/>
        <w:rPr>
          <w:rtl/>
        </w:rPr>
      </w:pPr>
      <w:r w:rsidRPr="009614DE">
        <w:rPr>
          <w:rtl/>
        </w:rPr>
        <w:t>(2) رجال ابن داود</w:t>
      </w:r>
      <w:r w:rsidR="00810DDC">
        <w:rPr>
          <w:rtl/>
        </w:rPr>
        <w:t>:</w:t>
      </w:r>
      <w:r w:rsidRPr="009614DE">
        <w:rPr>
          <w:rtl/>
        </w:rPr>
        <w:t xml:space="preserve"> 209.</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عدم كون اختيار الكشي الدائر مأخذاً له</w:t>
      </w:r>
      <w:r w:rsidR="00810DDC">
        <w:rPr>
          <w:rtl/>
        </w:rPr>
        <w:t>،</w:t>
      </w:r>
      <w:r w:rsidRPr="009614DE">
        <w:rPr>
          <w:rtl/>
        </w:rPr>
        <w:t xml:space="preserve"> وبذلك يزيد اعتباره</w:t>
      </w:r>
      <w:r w:rsidR="00810DDC">
        <w:rPr>
          <w:rtl/>
        </w:rPr>
        <w:t>،</w:t>
      </w:r>
      <w:r w:rsidRPr="009614DE">
        <w:rPr>
          <w:rtl/>
        </w:rPr>
        <w:t xml:space="preserve"> وفيه أيضاً الإجماع على توثيق أبان فلا تغفل.</w:t>
      </w:r>
    </w:p>
    <w:p w:rsidR="00EB08C7" w:rsidRPr="009614DE" w:rsidRDefault="00EB08C7" w:rsidP="00EB08C7">
      <w:pPr>
        <w:pStyle w:val="libNormal"/>
        <w:rPr>
          <w:rtl/>
        </w:rPr>
      </w:pPr>
      <w:r w:rsidRPr="009614DE">
        <w:rPr>
          <w:rtl/>
        </w:rPr>
        <w:t>وقال الشهيد في مسألة بيع الثمرة من كتابه غاية المراد</w:t>
      </w:r>
      <w:r w:rsidR="00810DDC">
        <w:rPr>
          <w:rtl/>
        </w:rPr>
        <w:t>،</w:t>
      </w:r>
      <w:r w:rsidRPr="009614DE">
        <w:rPr>
          <w:rtl/>
        </w:rPr>
        <w:t xml:space="preserve"> بعد ذكر حديث في سنده الحسن بن محبوب</w:t>
      </w:r>
      <w:r w:rsidR="00810DDC">
        <w:rPr>
          <w:rtl/>
        </w:rPr>
        <w:t>،</w:t>
      </w:r>
      <w:r w:rsidRPr="009614DE">
        <w:rPr>
          <w:rtl/>
        </w:rPr>
        <w:t xml:space="preserve"> عن خالد بن جرير</w:t>
      </w:r>
      <w:r w:rsidR="00810DDC">
        <w:rPr>
          <w:rtl/>
        </w:rPr>
        <w:t>،</w:t>
      </w:r>
      <w:r w:rsidRPr="009614DE">
        <w:rPr>
          <w:rtl/>
        </w:rPr>
        <w:t xml:space="preserve"> عن أبي الربيع الشامي ما لفظه</w:t>
      </w:r>
      <w:r w:rsidR="00810DDC">
        <w:rPr>
          <w:rtl/>
        </w:rPr>
        <w:t>:</w:t>
      </w:r>
      <w:r w:rsidRPr="009614DE">
        <w:rPr>
          <w:rtl/>
        </w:rPr>
        <w:t xml:space="preserve"> وقد قال الكشي</w:t>
      </w:r>
      <w:r w:rsidR="00810DDC">
        <w:rPr>
          <w:rtl/>
        </w:rPr>
        <w:t>:</w:t>
      </w:r>
      <w:r w:rsidRPr="009614DE">
        <w:rPr>
          <w:rtl/>
        </w:rPr>
        <w:t xml:space="preserve"> أجمعت العصابة على تصحيح ما يصح عن الحسن بن محبوب.</w:t>
      </w:r>
    </w:p>
    <w:p w:rsidR="00EB08C7" w:rsidRPr="009614DE" w:rsidRDefault="00EB08C7" w:rsidP="00EB08C7">
      <w:pPr>
        <w:pStyle w:val="libNormal"/>
        <w:rPr>
          <w:rtl/>
        </w:rPr>
      </w:pPr>
      <w:r w:rsidRPr="009614DE">
        <w:rPr>
          <w:rtl/>
        </w:rPr>
        <w:t>قلت</w:t>
      </w:r>
      <w:r w:rsidR="00810DDC">
        <w:rPr>
          <w:rtl/>
        </w:rPr>
        <w:t>:</w:t>
      </w:r>
      <w:r w:rsidRPr="009614DE">
        <w:rPr>
          <w:rtl/>
        </w:rPr>
        <w:t xml:space="preserve"> في هذا توثيق ما </w:t>
      </w:r>
      <w:r w:rsidRPr="00EB08C7">
        <w:rPr>
          <w:rStyle w:val="libFootnotenumChar"/>
          <w:rtl/>
        </w:rPr>
        <w:t>(1)</w:t>
      </w:r>
      <w:r w:rsidRPr="009614DE">
        <w:rPr>
          <w:rtl/>
        </w:rPr>
        <w:t xml:space="preserve"> لأبي الربيع الشامي </w:t>
      </w:r>
      <w:r w:rsidRPr="00EB08C7">
        <w:rPr>
          <w:rStyle w:val="libFootnotenumChar"/>
          <w:rtl/>
        </w:rPr>
        <w:t>(2)</w:t>
      </w:r>
      <w:r>
        <w:rPr>
          <w:rtl/>
        </w:rPr>
        <w:t>.</w:t>
      </w:r>
      <w:r w:rsidRPr="009614DE">
        <w:rPr>
          <w:rtl/>
        </w:rPr>
        <w:t xml:space="preserve"> إلى آخره.</w:t>
      </w:r>
    </w:p>
    <w:p w:rsidR="00EB08C7" w:rsidRPr="009614DE" w:rsidRDefault="00EB08C7" w:rsidP="00EB08C7">
      <w:pPr>
        <w:pStyle w:val="libNormal"/>
        <w:rPr>
          <w:rtl/>
        </w:rPr>
      </w:pPr>
      <w:r w:rsidRPr="009614DE">
        <w:rPr>
          <w:rtl/>
        </w:rPr>
        <w:t>وقال الشهيد الثاني في شرح الدراية بعد تعريف الصحيح</w:t>
      </w:r>
      <w:r w:rsidR="00810DDC">
        <w:rPr>
          <w:rtl/>
        </w:rPr>
        <w:t xml:space="preserve"> -:</w:t>
      </w:r>
      <w:r w:rsidRPr="009614DE">
        <w:rPr>
          <w:rtl/>
        </w:rPr>
        <w:t xml:space="preserve"> وقد يطلق الصحيح عندنا على سليم الطريق من الطعن بما ينافي الأمرين</w:t>
      </w:r>
      <w:r w:rsidR="00810DDC">
        <w:rPr>
          <w:rtl/>
        </w:rPr>
        <w:t>،</w:t>
      </w:r>
      <w:r w:rsidRPr="009614DE">
        <w:rPr>
          <w:rtl/>
        </w:rPr>
        <w:t xml:space="preserve"> وهما كون الراوي باتصال عدلاً إماميّاً</w:t>
      </w:r>
      <w:r w:rsidR="00810DDC">
        <w:rPr>
          <w:rtl/>
        </w:rPr>
        <w:t>،</w:t>
      </w:r>
      <w:r w:rsidRPr="009614DE">
        <w:rPr>
          <w:rtl/>
        </w:rPr>
        <w:t xml:space="preserve"> وإن اعتراه مع ذلك الطريق السالم إرسالٌ</w:t>
      </w:r>
      <w:r w:rsidR="00810DDC">
        <w:rPr>
          <w:rtl/>
        </w:rPr>
        <w:t>،</w:t>
      </w:r>
      <w:r w:rsidRPr="009614DE">
        <w:rPr>
          <w:rtl/>
        </w:rPr>
        <w:t xml:space="preserve"> أو قَطْعٌ.</w:t>
      </w:r>
    </w:p>
    <w:p w:rsidR="00EB08C7" w:rsidRPr="009614DE" w:rsidRDefault="00EB08C7" w:rsidP="00EB08C7">
      <w:pPr>
        <w:pStyle w:val="libNormal"/>
        <w:rPr>
          <w:rtl/>
        </w:rPr>
      </w:pPr>
      <w:r w:rsidRPr="009614DE">
        <w:rPr>
          <w:rtl/>
        </w:rPr>
        <w:t>وبهذا الاعتبار يقولون كثيراً</w:t>
      </w:r>
      <w:r w:rsidR="00810DDC">
        <w:rPr>
          <w:rtl/>
        </w:rPr>
        <w:t>:</w:t>
      </w:r>
      <w:r w:rsidRPr="009614DE">
        <w:rPr>
          <w:rtl/>
        </w:rPr>
        <w:t xml:space="preserve"> روى ابن أبي عمير في الصحيح كذا</w:t>
      </w:r>
      <w:r w:rsidR="00810DDC">
        <w:rPr>
          <w:rtl/>
        </w:rPr>
        <w:t>،</w:t>
      </w:r>
      <w:r w:rsidRPr="009614DE">
        <w:rPr>
          <w:rtl/>
        </w:rPr>
        <w:t xml:space="preserve"> وفي صحيحة كذا </w:t>
      </w:r>
      <w:r w:rsidRPr="00EB08C7">
        <w:rPr>
          <w:rStyle w:val="libFootnotenumChar"/>
          <w:rtl/>
        </w:rPr>
        <w:t>(3)</w:t>
      </w:r>
      <w:r w:rsidR="00810DDC">
        <w:rPr>
          <w:rtl/>
        </w:rPr>
        <w:t>،</w:t>
      </w:r>
      <w:r w:rsidRPr="009614DE">
        <w:rPr>
          <w:rtl/>
        </w:rPr>
        <w:t xml:space="preserve"> مع كون روايته المنقولة كذلك مرسلة.</w:t>
      </w:r>
    </w:p>
    <w:p w:rsidR="00EB08C7" w:rsidRPr="009614DE" w:rsidRDefault="00EB08C7" w:rsidP="00EB08C7">
      <w:pPr>
        <w:pStyle w:val="libNormal"/>
        <w:rPr>
          <w:rtl/>
        </w:rPr>
      </w:pPr>
      <w:r w:rsidRPr="009614DE">
        <w:rPr>
          <w:rtl/>
        </w:rPr>
        <w:t>قال</w:t>
      </w:r>
      <w:r w:rsidR="00810DDC">
        <w:rPr>
          <w:rtl/>
        </w:rPr>
        <w:t>:</w:t>
      </w:r>
      <w:r w:rsidRPr="009614DE">
        <w:rPr>
          <w:rtl/>
        </w:rPr>
        <w:t xml:space="preserve"> وبالجملة فيطلقون الصحيح على ما كان رجال طريقه المذكورون فيه عدولاً إماميةً</w:t>
      </w:r>
      <w:r w:rsidR="00810DDC">
        <w:rPr>
          <w:rtl/>
        </w:rPr>
        <w:t>،</w:t>
      </w:r>
      <w:r w:rsidRPr="009614DE">
        <w:rPr>
          <w:rtl/>
        </w:rPr>
        <w:t xml:space="preserve"> وإنْ اشتمل على أمر آخر بعد ذلك</w:t>
      </w:r>
      <w:r w:rsidR="00810DDC">
        <w:rPr>
          <w:rtl/>
        </w:rPr>
        <w:t>،</w:t>
      </w:r>
      <w:r w:rsidRPr="009614DE">
        <w:rPr>
          <w:rtl/>
        </w:rPr>
        <w:t xml:space="preserve"> حتى أطلقوا الصحيح على بعض الأحاديث المروية عن غير إماميّ بسبب صحّة السند إليه. إلى أن قال</w:t>
      </w:r>
      <w:r w:rsidR="00810DDC">
        <w:rPr>
          <w:rtl/>
        </w:rPr>
        <w:t>:</w:t>
      </w:r>
      <w:r w:rsidRPr="009614DE">
        <w:rPr>
          <w:rtl/>
        </w:rPr>
        <w:t xml:space="preserve"> وكذلك نقلوا الإجماع على تصحيح ما يصح عن أبان بن عثمان مع كونه فطحياً </w:t>
      </w:r>
      <w:r w:rsidRPr="00EB08C7">
        <w:rPr>
          <w:rStyle w:val="libFootnotenumChar"/>
          <w:rtl/>
        </w:rPr>
        <w:t>(4)</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في حاشية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 ليس في نسختي كلمة </w:t>
      </w:r>
      <w:r>
        <w:rPr>
          <w:rtl/>
        </w:rPr>
        <w:t>(</w:t>
      </w:r>
      <w:r w:rsidRPr="009614DE">
        <w:rPr>
          <w:rtl/>
        </w:rPr>
        <w:t>ما</w:t>
      </w:r>
      <w:r>
        <w:rPr>
          <w:rtl/>
        </w:rPr>
        <w:t>)</w:t>
      </w:r>
      <w:r w:rsidR="00810DDC">
        <w:rPr>
          <w:rtl/>
        </w:rPr>
        <w:t>،</w:t>
      </w:r>
      <w:r w:rsidRPr="009614DE">
        <w:rPr>
          <w:rtl/>
        </w:rPr>
        <w:t xml:space="preserve"> ولكن نقله جماعة » « منه </w:t>
      </w:r>
      <w:r w:rsidRPr="00EB08C7">
        <w:rPr>
          <w:rStyle w:val="libAlaemChar"/>
          <w:rtl/>
        </w:rPr>
        <w:t>قدس‌سره</w:t>
      </w:r>
      <w:r w:rsidRPr="009614DE">
        <w:rPr>
          <w:rtl/>
        </w:rPr>
        <w:t xml:space="preserve"> »</w:t>
      </w:r>
      <w:r>
        <w:rPr>
          <w:rtl/>
        </w:rPr>
        <w:t>.</w:t>
      </w:r>
    </w:p>
    <w:p w:rsidR="00EB08C7" w:rsidRPr="009614DE" w:rsidRDefault="00EB08C7" w:rsidP="00EB08C7">
      <w:pPr>
        <w:pStyle w:val="libFootnote0"/>
        <w:rPr>
          <w:rtl/>
        </w:rPr>
      </w:pPr>
      <w:r w:rsidRPr="009614DE">
        <w:rPr>
          <w:rtl/>
        </w:rPr>
        <w:t>(2) غاية المراد</w:t>
      </w:r>
      <w:r w:rsidR="00810DDC">
        <w:rPr>
          <w:rtl/>
        </w:rPr>
        <w:t>:</w:t>
      </w:r>
      <w:r w:rsidRPr="009614DE">
        <w:rPr>
          <w:rtl/>
        </w:rPr>
        <w:t xml:space="preserve"> 87.</w:t>
      </w:r>
    </w:p>
    <w:p w:rsidR="00EB08C7" w:rsidRPr="009614DE" w:rsidRDefault="00EB08C7" w:rsidP="00EB08C7">
      <w:pPr>
        <w:pStyle w:val="libFootnote0"/>
        <w:rPr>
          <w:rtl/>
        </w:rPr>
      </w:pPr>
      <w:r w:rsidRPr="009614DE">
        <w:rPr>
          <w:rtl/>
        </w:rPr>
        <w:t>(3) انظر</w:t>
      </w:r>
      <w:r w:rsidR="00810DDC">
        <w:rPr>
          <w:rtl/>
        </w:rPr>
        <w:t>:</w:t>
      </w:r>
      <w:r w:rsidRPr="009614DE">
        <w:rPr>
          <w:rtl/>
        </w:rPr>
        <w:t xml:space="preserve"> إيضاح الفوائد لفخر المحققين 1</w:t>
      </w:r>
      <w:r w:rsidR="00810DDC">
        <w:rPr>
          <w:rtl/>
        </w:rPr>
        <w:t>:</w:t>
      </w:r>
      <w:r w:rsidRPr="009614DE">
        <w:rPr>
          <w:rtl/>
        </w:rPr>
        <w:t xml:space="preserve"> 25 في أحكام المياه</w:t>
      </w:r>
      <w:r w:rsidR="00810DDC">
        <w:rPr>
          <w:rtl/>
        </w:rPr>
        <w:t>،</w:t>
      </w:r>
      <w:r w:rsidRPr="009614DE">
        <w:rPr>
          <w:rtl/>
        </w:rPr>
        <w:t xml:space="preserve"> حيث صحح رواية ابن أبي عمير في بيع العجين النجس بخبزه على مستحل الميتة</w:t>
      </w:r>
      <w:r w:rsidR="00810DDC">
        <w:rPr>
          <w:rtl/>
        </w:rPr>
        <w:t>،</w:t>
      </w:r>
      <w:r w:rsidRPr="009614DE">
        <w:rPr>
          <w:rtl/>
        </w:rPr>
        <w:t xml:space="preserve"> أو دفنه</w:t>
      </w:r>
      <w:r w:rsidR="00810DDC">
        <w:rPr>
          <w:rtl/>
        </w:rPr>
        <w:t>،</w:t>
      </w:r>
      <w:r w:rsidRPr="009614DE">
        <w:rPr>
          <w:rtl/>
        </w:rPr>
        <w:t xml:space="preserve"> مع كونها مرسلة</w:t>
      </w:r>
      <w:r w:rsidR="00810DDC">
        <w:rPr>
          <w:rtl/>
        </w:rPr>
        <w:t>،</w:t>
      </w:r>
      <w:r w:rsidRPr="009614DE">
        <w:rPr>
          <w:rtl/>
        </w:rPr>
        <w:t xml:space="preserve"> وقد تكرر منه ذلك في المورد المذكور أكثر من مرة.</w:t>
      </w:r>
    </w:p>
    <w:p w:rsidR="00EB08C7" w:rsidRDefault="00EB08C7" w:rsidP="00EB08C7">
      <w:pPr>
        <w:pStyle w:val="libFootnote0"/>
        <w:rPr>
          <w:rtl/>
        </w:rPr>
      </w:pPr>
      <w:r w:rsidRPr="009614DE">
        <w:rPr>
          <w:rtl/>
        </w:rPr>
        <w:t xml:space="preserve">(4) في حاشية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 نسبة الفطحية إلى أبان هنا وفي كلام العلاّمة</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وهذا كلّه خارج عن تعريف الصحيح الذي ذكروه.</w:t>
      </w:r>
    </w:p>
    <w:p w:rsidR="00EB08C7" w:rsidRPr="009614DE" w:rsidRDefault="00EB08C7" w:rsidP="00EB08C7">
      <w:pPr>
        <w:pStyle w:val="libNormal"/>
        <w:rPr>
          <w:rtl/>
        </w:rPr>
      </w:pPr>
      <w:r w:rsidRPr="009614DE">
        <w:rPr>
          <w:rtl/>
        </w:rPr>
        <w:t>قال</w:t>
      </w:r>
      <w:r w:rsidR="00810DDC">
        <w:rPr>
          <w:rtl/>
        </w:rPr>
        <w:t>:</w:t>
      </w:r>
      <w:r w:rsidRPr="009614DE">
        <w:rPr>
          <w:rtl/>
        </w:rPr>
        <w:t xml:space="preserve"> ثم في هذا الصحيح ما يفيد فائدة الصحيح المشهور</w:t>
      </w:r>
      <w:r w:rsidR="00810DDC">
        <w:rPr>
          <w:rtl/>
        </w:rPr>
        <w:t>،</w:t>
      </w:r>
      <w:r w:rsidRPr="009614DE">
        <w:rPr>
          <w:rtl/>
        </w:rPr>
        <w:t xml:space="preserve"> كصحيح أبان</w:t>
      </w:r>
      <w:r w:rsidR="00810DDC">
        <w:rPr>
          <w:rtl/>
        </w:rPr>
        <w:t>،</w:t>
      </w:r>
      <w:r w:rsidRPr="009614DE">
        <w:rPr>
          <w:rtl/>
        </w:rPr>
        <w:t xml:space="preserve"> ومنه ما يراد منه وصف الصحة دون فائدتها</w:t>
      </w:r>
      <w:r w:rsidR="00810DDC">
        <w:rPr>
          <w:rtl/>
        </w:rPr>
        <w:t>،</w:t>
      </w:r>
      <w:r w:rsidRPr="009614DE">
        <w:rPr>
          <w:rtl/>
        </w:rPr>
        <w:t xml:space="preserve"> ثم ذكر القسم الأول </w:t>
      </w:r>
      <w:r w:rsidRPr="00EB08C7">
        <w:rPr>
          <w:rStyle w:val="libFootnotenumChar"/>
          <w:rtl/>
        </w:rPr>
        <w:t>(1)</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وظاهره الإجماع على صحّة هذا الإجماع</w:t>
      </w:r>
      <w:r w:rsidR="00810DDC">
        <w:rPr>
          <w:rtl/>
        </w:rPr>
        <w:t>،</w:t>
      </w:r>
      <w:r w:rsidRPr="009614DE">
        <w:rPr>
          <w:rtl/>
        </w:rPr>
        <w:t xml:space="preserve"> ثم في قوله</w:t>
      </w:r>
      <w:r w:rsidR="00810DDC">
        <w:rPr>
          <w:rtl/>
        </w:rPr>
        <w:t>:</w:t>
      </w:r>
      <w:r w:rsidRPr="009614DE">
        <w:rPr>
          <w:rtl/>
        </w:rPr>
        <w:t xml:space="preserve"> ثم في هذا. إلى آخره</w:t>
      </w:r>
      <w:r w:rsidR="00810DDC">
        <w:rPr>
          <w:rtl/>
        </w:rPr>
        <w:t>،</w:t>
      </w:r>
      <w:r w:rsidRPr="009614DE">
        <w:rPr>
          <w:rtl/>
        </w:rPr>
        <w:t xml:space="preserve"> فائدة جليلة تأتي إليها الإشارة إن شاء الله تعالى</w:t>
      </w:r>
      <w:r>
        <w:rPr>
          <w:rtl/>
        </w:rPr>
        <w:t>.</w:t>
      </w:r>
    </w:p>
    <w:p w:rsidR="00EB08C7" w:rsidRPr="009614DE" w:rsidRDefault="00EB08C7" w:rsidP="00EB08C7">
      <w:pPr>
        <w:pStyle w:val="libNormal"/>
        <w:rPr>
          <w:rtl/>
        </w:rPr>
      </w:pPr>
      <w:r w:rsidRPr="009614DE">
        <w:rPr>
          <w:rtl/>
        </w:rPr>
        <w:t>وهذا المقدار كاف لأهل النظر والتحقيق في تلقيهم هذا الإجماع بالقبول</w:t>
      </w:r>
      <w:r w:rsidR="00810DDC">
        <w:rPr>
          <w:rtl/>
        </w:rPr>
        <w:t>،</w:t>
      </w:r>
      <w:r w:rsidRPr="009614DE">
        <w:rPr>
          <w:rtl/>
        </w:rPr>
        <w:t xml:space="preserve"> ولا يحتاج إلى نقل كلمات من بعدهم</w:t>
      </w:r>
      <w:r w:rsidR="00810DDC">
        <w:rPr>
          <w:rtl/>
        </w:rPr>
        <w:t>،</w:t>
      </w:r>
      <w:r w:rsidRPr="009614DE">
        <w:rPr>
          <w:rtl/>
        </w:rPr>
        <w:t xml:space="preserve"> كالشيخ البهائي</w:t>
      </w:r>
      <w:r w:rsidR="00810DDC">
        <w:rPr>
          <w:rtl/>
        </w:rPr>
        <w:t>،</w:t>
      </w:r>
      <w:r w:rsidRPr="009614DE">
        <w:rPr>
          <w:rtl/>
        </w:rPr>
        <w:t xml:space="preserve"> والمحقق الداماد</w:t>
      </w:r>
      <w:r w:rsidR="00810DDC">
        <w:rPr>
          <w:rtl/>
        </w:rPr>
        <w:t>،</w:t>
      </w:r>
      <w:r w:rsidRPr="009614DE">
        <w:rPr>
          <w:rtl/>
        </w:rPr>
        <w:t xml:space="preserve"> والمجلسيين</w:t>
      </w:r>
      <w:r w:rsidR="00810DDC">
        <w:rPr>
          <w:rtl/>
        </w:rPr>
        <w:t>،</w:t>
      </w:r>
      <w:r w:rsidRPr="009614DE">
        <w:rPr>
          <w:rtl/>
        </w:rPr>
        <w:t xml:space="preserve"> وصاحب الذخيرة</w:t>
      </w:r>
      <w:r w:rsidR="00810DDC">
        <w:rPr>
          <w:rtl/>
        </w:rPr>
        <w:t>،</w:t>
      </w:r>
      <w:r w:rsidRPr="009614DE">
        <w:rPr>
          <w:rtl/>
        </w:rPr>
        <w:t xml:space="preserve"> والمولى الكاظمي</w:t>
      </w:r>
      <w:r w:rsidR="00810DDC">
        <w:rPr>
          <w:rtl/>
        </w:rPr>
        <w:t>،</w:t>
      </w:r>
      <w:r w:rsidRPr="009614DE">
        <w:rPr>
          <w:rtl/>
        </w:rPr>
        <w:t xml:space="preserve"> والطريحي</w:t>
      </w:r>
      <w:r w:rsidR="00810DDC">
        <w:rPr>
          <w:rtl/>
        </w:rPr>
        <w:t>،</w:t>
      </w:r>
      <w:r w:rsidRPr="009614DE">
        <w:rPr>
          <w:rtl/>
        </w:rPr>
        <w:t xml:space="preserve"> وغيرهم فإنه يوجب الإطناب.</w:t>
      </w:r>
    </w:p>
    <w:p w:rsidR="00EB08C7" w:rsidRPr="009614DE" w:rsidRDefault="00EB08C7" w:rsidP="00EB08C7">
      <w:pPr>
        <w:pStyle w:val="libNormal"/>
        <w:rPr>
          <w:rtl/>
        </w:rPr>
      </w:pPr>
      <w:r w:rsidRPr="00EB08C7">
        <w:rPr>
          <w:rStyle w:val="libBold2Char"/>
          <w:rtl/>
        </w:rPr>
        <w:t>الرابع</w:t>
      </w:r>
      <w:r w:rsidR="00810DDC">
        <w:rPr>
          <w:rStyle w:val="libBold2Char"/>
          <w:rtl/>
        </w:rPr>
        <w:t>:</w:t>
      </w:r>
      <w:r w:rsidRPr="009614DE">
        <w:rPr>
          <w:rtl/>
        </w:rPr>
        <w:t xml:space="preserve"> في وجه حجيّة هذا الإجماع بعد وضوح عدم كون المراد منه الإجماع المصطلح المعروف الكاشف عن قول المعصوم</w:t>
      </w:r>
      <w:r w:rsidR="00810DDC">
        <w:rPr>
          <w:rtl/>
        </w:rPr>
        <w:t>،</w:t>
      </w:r>
      <w:r w:rsidRPr="009614DE">
        <w:rPr>
          <w:rtl/>
        </w:rPr>
        <w:t xml:space="preserve"> أو رأيه بأحد الوجوه المذكورة في محله.</w:t>
      </w:r>
    </w:p>
    <w:p w:rsidR="00EB08C7" w:rsidRPr="009614DE" w:rsidRDefault="00EB08C7" w:rsidP="00EB08C7">
      <w:pPr>
        <w:pStyle w:val="libNormal"/>
        <w:rPr>
          <w:rtl/>
        </w:rPr>
      </w:pPr>
      <w:r w:rsidRPr="009614DE">
        <w:rPr>
          <w:rtl/>
        </w:rPr>
        <w:t>فنقول</w:t>
      </w:r>
      <w:r w:rsidR="00810DDC">
        <w:rPr>
          <w:rtl/>
        </w:rPr>
        <w:t>:</w:t>
      </w:r>
      <w:r w:rsidRPr="009614DE">
        <w:rPr>
          <w:rtl/>
        </w:rPr>
        <w:t xml:space="preserve"> قال السيد الجليل الماهر السيد محمّد باقر الجيلاني </w:t>
      </w:r>
      <w:r>
        <w:rPr>
          <w:rtl/>
        </w:rPr>
        <w:t>(</w:t>
      </w:r>
      <w:r w:rsidRPr="009614DE">
        <w:rPr>
          <w:rtl/>
        </w:rPr>
        <w:t>طاب ثراه</w:t>
      </w:r>
      <w:r>
        <w:rPr>
          <w:rtl/>
        </w:rPr>
        <w:t>)</w:t>
      </w:r>
      <w:r w:rsidRPr="009614DE">
        <w:rPr>
          <w:rtl/>
        </w:rPr>
        <w:t xml:space="preserve"> في رسالته</w:t>
      </w:r>
      <w:r w:rsidR="00810DDC">
        <w:rPr>
          <w:rtl/>
        </w:rPr>
        <w:t>،</w:t>
      </w:r>
      <w:r w:rsidRPr="009614DE">
        <w:rPr>
          <w:rtl/>
        </w:rPr>
        <w:t xml:space="preserve"> في تحقيق حال أبان</w:t>
      </w:r>
      <w:r w:rsidR="00810DDC">
        <w:rPr>
          <w:rtl/>
        </w:rPr>
        <w:t>:</w:t>
      </w:r>
      <w:r w:rsidRPr="009614DE">
        <w:rPr>
          <w:rtl/>
        </w:rPr>
        <w:t xml:space="preserve"> إنّ مدلول الإجماع المذكور بالدلالة الالتزامية كونهم في أعلى درجات الوثاقة</w:t>
      </w:r>
      <w:r w:rsidR="00810DDC">
        <w:rPr>
          <w:rtl/>
        </w:rPr>
        <w:t>،</w:t>
      </w:r>
      <w:r w:rsidRPr="009614DE">
        <w:rPr>
          <w:rtl/>
        </w:rPr>
        <w:t xml:space="preserve"> فكما يُكتفى بنقل عدل عن النجاشي توثيق راوٍ في توثيقه</w:t>
      </w:r>
      <w:r w:rsidR="00810DDC">
        <w:rPr>
          <w:rtl/>
        </w:rPr>
        <w:t>،</w:t>
      </w:r>
      <w:r w:rsidRPr="009614DE">
        <w:rPr>
          <w:rtl/>
        </w:rPr>
        <w:t xml:space="preserve"> فليكتف في ذلك بنقل الكشّي</w:t>
      </w:r>
      <w:r w:rsidR="00810DDC">
        <w:rPr>
          <w:rtl/>
        </w:rPr>
        <w:t>،</w:t>
      </w:r>
      <w:r w:rsidRPr="009614DE">
        <w:rPr>
          <w:rtl/>
        </w:rPr>
        <w:t xml:space="preserve"> بل هذا أولى</w:t>
      </w:r>
      <w:r w:rsidR="00810DDC">
        <w:rPr>
          <w:rtl/>
        </w:rPr>
        <w:t>،</w:t>
      </w:r>
      <w:r w:rsidRPr="009614DE">
        <w:rPr>
          <w:rtl/>
        </w:rPr>
        <w:t xml:space="preserve"> لنقله عن كلّ الأصحاب</w:t>
      </w:r>
      <w:r w:rsidR="00810DDC">
        <w:rPr>
          <w:rtl/>
        </w:rPr>
        <w:t>،</w:t>
      </w:r>
      <w:r w:rsidRPr="009614DE">
        <w:rPr>
          <w:rtl/>
        </w:rPr>
        <w:t xml:space="preserve"> بل يحتمل القبول هنا</w:t>
      </w:r>
      <w:r w:rsidR="00810DDC">
        <w:rPr>
          <w:rtl/>
        </w:rPr>
        <w:t>،</w:t>
      </w:r>
      <w:r w:rsidRPr="009614DE">
        <w:rPr>
          <w:rtl/>
        </w:rPr>
        <w:t xml:space="preserve"> ولو على القول بعدم جواز الاجتزاء في التزكية بقول المزكي الواحد</w:t>
      </w:r>
      <w:r w:rsidR="00810DDC">
        <w:rPr>
          <w:rtl/>
        </w:rPr>
        <w:t>،</w:t>
      </w:r>
      <w:r w:rsidRPr="009614DE">
        <w:rPr>
          <w:rtl/>
        </w:rPr>
        <w:t xml:space="preserve"> كما يظهر وجهه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فيما سبق من سهو القلم</w:t>
      </w:r>
      <w:r w:rsidR="00810DDC">
        <w:rPr>
          <w:rtl/>
        </w:rPr>
        <w:t>،</w:t>
      </w:r>
      <w:r w:rsidRPr="009614DE">
        <w:rPr>
          <w:rtl/>
        </w:rPr>
        <w:t xml:space="preserve"> فإنه مرمي بالناووسية في كتب الفن</w:t>
      </w:r>
      <w:r w:rsidR="00810DDC">
        <w:rPr>
          <w:rtl/>
        </w:rPr>
        <w:t>،</w:t>
      </w:r>
      <w:r w:rsidRPr="009614DE">
        <w:rPr>
          <w:rtl/>
        </w:rPr>
        <w:t xml:space="preserve"> مع تأمل مذكور في محله » « منه </w:t>
      </w:r>
      <w:r w:rsidRPr="00EB08C7">
        <w:rPr>
          <w:rStyle w:val="libAlaemChar"/>
          <w:rtl/>
        </w:rPr>
        <w:t>قدس‌سره</w:t>
      </w:r>
      <w:r w:rsidRPr="009614DE">
        <w:rPr>
          <w:rtl/>
        </w:rPr>
        <w:t xml:space="preserve"> »</w:t>
      </w:r>
      <w:r>
        <w:rPr>
          <w:rtl/>
        </w:rPr>
        <w:t>.</w:t>
      </w:r>
    </w:p>
    <w:p w:rsidR="00EB08C7" w:rsidRPr="009614DE" w:rsidRDefault="00EB08C7" w:rsidP="00EB08C7">
      <w:pPr>
        <w:pStyle w:val="libFootnote0"/>
        <w:rPr>
          <w:rtl/>
        </w:rPr>
      </w:pPr>
      <w:r w:rsidRPr="009614DE">
        <w:rPr>
          <w:rtl/>
        </w:rPr>
        <w:t>(1) الدراية</w:t>
      </w:r>
      <w:r w:rsidR="00810DDC">
        <w:rPr>
          <w:rtl/>
        </w:rPr>
        <w:t>:</w:t>
      </w:r>
      <w:r w:rsidRPr="009614DE">
        <w:rPr>
          <w:rtl/>
        </w:rPr>
        <w:t xml:space="preserve"> 20.</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للمتأمّل</w:t>
      </w:r>
      <w:r w:rsidR="00810DDC">
        <w:rPr>
          <w:rtl/>
        </w:rPr>
        <w:t>،</w:t>
      </w:r>
      <w:r w:rsidRPr="009614DE">
        <w:rPr>
          <w:rtl/>
        </w:rPr>
        <w:t xml:space="preserve"> مضافاً إلى أنّه يمكن أن يقال</w:t>
      </w:r>
      <w:r w:rsidR="00810DDC">
        <w:rPr>
          <w:rtl/>
        </w:rPr>
        <w:t>:</w:t>
      </w:r>
      <w:r w:rsidRPr="009614DE">
        <w:rPr>
          <w:rtl/>
        </w:rPr>
        <w:t xml:space="preserve"> الظاهر من نقل الكشّي ذلك اعترافه بذلك</w:t>
      </w:r>
      <w:r w:rsidR="00810DDC">
        <w:rPr>
          <w:rtl/>
        </w:rPr>
        <w:t>،</w:t>
      </w:r>
      <w:r w:rsidRPr="009614DE">
        <w:rPr>
          <w:rtl/>
        </w:rPr>
        <w:t xml:space="preserve"> فيكون هو من المزكين لهؤلاء الأماجد أيضاً </w:t>
      </w:r>
      <w:r w:rsidRPr="00EB08C7">
        <w:rPr>
          <w:rStyle w:val="libFootnotenumChar"/>
          <w:rtl/>
        </w:rPr>
        <w:t>(1)</w:t>
      </w:r>
      <w:r>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قلت</w:t>
      </w:r>
      <w:r w:rsidR="00810DDC">
        <w:rPr>
          <w:rtl/>
        </w:rPr>
        <w:t>:</w:t>
      </w:r>
      <w:r w:rsidRPr="009614DE">
        <w:rPr>
          <w:rtl/>
        </w:rPr>
        <w:t xml:space="preserve"> ما ذكره </w:t>
      </w:r>
      <w:r w:rsidRPr="00EB08C7">
        <w:rPr>
          <w:rStyle w:val="libAlaemChar"/>
          <w:rtl/>
        </w:rPr>
        <w:t>رحمه‌الله</w:t>
      </w:r>
      <w:r w:rsidRPr="009614DE">
        <w:rPr>
          <w:rtl/>
        </w:rPr>
        <w:t xml:space="preserve"> يتم على القول بكون مفاد العبارة</w:t>
      </w:r>
      <w:r w:rsidR="00810DDC">
        <w:rPr>
          <w:rtl/>
        </w:rPr>
        <w:t>:</w:t>
      </w:r>
      <w:r w:rsidRPr="009614DE">
        <w:rPr>
          <w:rtl/>
        </w:rPr>
        <w:t xml:space="preserve"> وثاقة الجماعة المذكورين</w:t>
      </w:r>
      <w:r w:rsidR="00810DDC">
        <w:rPr>
          <w:rtl/>
        </w:rPr>
        <w:t>،</w:t>
      </w:r>
      <w:r w:rsidRPr="009614DE">
        <w:rPr>
          <w:rtl/>
        </w:rPr>
        <w:t xml:space="preserve"> أو وثاقتهم ووثاقة كلّ من كان في السند بعد أحدهم</w:t>
      </w:r>
      <w:r w:rsidR="00810DDC">
        <w:rPr>
          <w:rtl/>
        </w:rPr>
        <w:t>،</w:t>
      </w:r>
      <w:r w:rsidRPr="009614DE">
        <w:rPr>
          <w:rtl/>
        </w:rPr>
        <w:t xml:space="preserve"> وأمّا على ما هو المشهور من أنّ المراد</w:t>
      </w:r>
      <w:r w:rsidR="00810DDC">
        <w:rPr>
          <w:rtl/>
        </w:rPr>
        <w:t>:</w:t>
      </w:r>
      <w:r w:rsidRPr="009614DE">
        <w:rPr>
          <w:rtl/>
        </w:rPr>
        <w:t xml:space="preserve"> صحّة أحاديث الجماعة بالمعنى المصطلح عند القدماء فلا دلالة فيها</w:t>
      </w:r>
      <w:r w:rsidR="00810DDC">
        <w:rPr>
          <w:rtl/>
        </w:rPr>
        <w:t>،</w:t>
      </w:r>
      <w:r w:rsidRPr="009614DE">
        <w:rPr>
          <w:rtl/>
        </w:rPr>
        <w:t xml:space="preserve"> ولو بالالتزام على وثاقتهم</w:t>
      </w:r>
      <w:r w:rsidR="00810DDC">
        <w:rPr>
          <w:rtl/>
        </w:rPr>
        <w:t>؛</w:t>
      </w:r>
      <w:r w:rsidRPr="009614DE">
        <w:rPr>
          <w:rtl/>
        </w:rPr>
        <w:t xml:space="preserve"> لجواز كون وجه الصحة احتفاف أحاديثهم بالقرائن الخارجية التي تجامع ضعف راويها</w:t>
      </w:r>
      <w:r w:rsidR="00810DDC">
        <w:rPr>
          <w:rtl/>
        </w:rPr>
        <w:t>،</w:t>
      </w:r>
      <w:r w:rsidRPr="009614DE">
        <w:rPr>
          <w:rtl/>
        </w:rPr>
        <w:t xml:space="preserve"> كما صرّح به جماعة منهم.</w:t>
      </w:r>
    </w:p>
    <w:p w:rsidR="00EB08C7" w:rsidRPr="009614DE" w:rsidRDefault="00EB08C7" w:rsidP="00EB08C7">
      <w:pPr>
        <w:pStyle w:val="libNormal"/>
        <w:rPr>
          <w:rtl/>
        </w:rPr>
      </w:pPr>
      <w:r w:rsidRPr="009614DE">
        <w:rPr>
          <w:rtl/>
        </w:rPr>
        <w:t>وعليه فلا بُدّ أن يقال في وجه الحجية</w:t>
      </w:r>
      <w:r w:rsidR="00810DDC">
        <w:rPr>
          <w:rtl/>
        </w:rPr>
        <w:t>:</w:t>
      </w:r>
      <w:r w:rsidRPr="009614DE">
        <w:rPr>
          <w:rtl/>
        </w:rPr>
        <w:t xml:space="preserve"> إنّ إجماع العصابة على صحّة أحاديث الجماعة إجماع على اقتران أحاديثهم بما يوجب الحكم بصحتها</w:t>
      </w:r>
      <w:r w:rsidR="00810DDC">
        <w:rPr>
          <w:rtl/>
        </w:rPr>
        <w:t>،</w:t>
      </w:r>
      <w:r w:rsidRPr="009614DE">
        <w:rPr>
          <w:rtl/>
        </w:rPr>
        <w:t xml:space="preserve"> وقد أوضحنا في الفائدة الرابعة </w:t>
      </w:r>
      <w:r w:rsidRPr="00EB08C7">
        <w:rPr>
          <w:rStyle w:val="libFootnotenumChar"/>
          <w:rtl/>
        </w:rPr>
        <w:t>(2)</w:t>
      </w:r>
      <w:r w:rsidRPr="009614DE">
        <w:rPr>
          <w:rtl/>
        </w:rPr>
        <w:t xml:space="preserve"> في توضيح صحّة أحاديث الكافي</w:t>
      </w:r>
      <w:r w:rsidR="00810DDC">
        <w:rPr>
          <w:rtl/>
        </w:rPr>
        <w:t>:</w:t>
      </w:r>
      <w:r w:rsidRPr="009614DE">
        <w:rPr>
          <w:rtl/>
        </w:rPr>
        <w:t xml:space="preserve"> أنّ ما يوجب صحّة مضمون الخبر مثل موافقة الكتاب</w:t>
      </w:r>
      <w:r w:rsidR="00810DDC">
        <w:rPr>
          <w:rtl/>
        </w:rPr>
        <w:t>،</w:t>
      </w:r>
      <w:r w:rsidRPr="009614DE">
        <w:rPr>
          <w:rtl/>
        </w:rPr>
        <w:t xml:space="preserve"> والسنة القطعية</w:t>
      </w:r>
      <w:r w:rsidR="00810DDC">
        <w:rPr>
          <w:rtl/>
        </w:rPr>
        <w:t>،</w:t>
      </w:r>
      <w:r w:rsidRPr="009614DE">
        <w:rPr>
          <w:rtl/>
        </w:rPr>
        <w:t xml:space="preserve"> والعقل خارج عن تلك القرائن</w:t>
      </w:r>
      <w:r w:rsidR="00810DDC">
        <w:rPr>
          <w:rtl/>
        </w:rPr>
        <w:t>،</w:t>
      </w:r>
      <w:r w:rsidRPr="009614DE">
        <w:rPr>
          <w:rtl/>
        </w:rPr>
        <w:t xml:space="preserve"> والباقي كالوجود في الأصل المعلوم</w:t>
      </w:r>
      <w:r w:rsidR="00810DDC">
        <w:rPr>
          <w:rtl/>
        </w:rPr>
        <w:t>،</w:t>
      </w:r>
      <w:r w:rsidRPr="009614DE">
        <w:rPr>
          <w:rtl/>
        </w:rPr>
        <w:t xml:space="preserve"> وفي الكتاب المعروض على الإمام </w:t>
      </w:r>
      <w:r w:rsidRPr="00EB08C7">
        <w:rPr>
          <w:rStyle w:val="libAlaemChar"/>
          <w:rtl/>
        </w:rPr>
        <w:t>عليه‌السلام</w:t>
      </w:r>
      <w:r w:rsidR="00810DDC">
        <w:rPr>
          <w:rtl/>
        </w:rPr>
        <w:t>،</w:t>
      </w:r>
      <w:r w:rsidRPr="009614DE">
        <w:rPr>
          <w:rtl/>
        </w:rPr>
        <w:t xml:space="preserve"> وتكرّر السند</w:t>
      </w:r>
      <w:r w:rsidR="00810DDC">
        <w:rPr>
          <w:rtl/>
        </w:rPr>
        <w:t>،</w:t>
      </w:r>
      <w:r w:rsidRPr="009614DE">
        <w:rPr>
          <w:rtl/>
        </w:rPr>
        <w:t xml:space="preserve"> وأمثال ذلك ممّا يدرك بالحس</w:t>
      </w:r>
      <w:r w:rsidR="00810DDC">
        <w:rPr>
          <w:rtl/>
        </w:rPr>
        <w:t>،</w:t>
      </w:r>
      <w:r w:rsidRPr="009614DE">
        <w:rPr>
          <w:rtl/>
        </w:rPr>
        <w:t xml:space="preserve"> ولا يتوقف على النظر والتحقيق الذي يتطرّق إليه الخطأ غالباً</w:t>
      </w:r>
      <w:r w:rsidR="00810DDC">
        <w:rPr>
          <w:rtl/>
        </w:rPr>
        <w:t>،</w:t>
      </w:r>
      <w:r w:rsidRPr="009614DE">
        <w:rPr>
          <w:rtl/>
        </w:rPr>
        <w:t xml:space="preserve"> فمرجع الإجماع على صحّة أحاديث زرارة مثلاً إلى الإجماع على احتفاف أحاديثه بالقرائن المذكورة.</w:t>
      </w:r>
    </w:p>
    <w:p w:rsidR="00EB08C7" w:rsidRPr="009614DE" w:rsidRDefault="00EB08C7" w:rsidP="00EB08C7">
      <w:pPr>
        <w:pStyle w:val="libNormal"/>
        <w:rPr>
          <w:rtl/>
        </w:rPr>
      </w:pPr>
      <w:r w:rsidRPr="009614DE">
        <w:rPr>
          <w:rtl/>
        </w:rPr>
        <w:t xml:space="preserve">وإذا ثبت الإجماع المذكور بنقل الكشي </w:t>
      </w:r>
      <w:r w:rsidRPr="00EB08C7">
        <w:rPr>
          <w:rStyle w:val="libFootnotenumChar"/>
          <w:rtl/>
        </w:rPr>
        <w:t>(3)</w:t>
      </w:r>
      <w:r w:rsidRPr="009614DE">
        <w:rPr>
          <w:rtl/>
        </w:rPr>
        <w:t xml:space="preserve"> وغيره كما عرفت أن الأصحاب تلقوه بالقبول من غير نكير ثبت وجود تلك القرائن في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رسائل السيد الجيلاني</w:t>
      </w:r>
      <w:r w:rsidR="00810DDC">
        <w:rPr>
          <w:rtl/>
        </w:rPr>
        <w:t>:</w:t>
      </w:r>
      <w:r w:rsidRPr="009614DE">
        <w:rPr>
          <w:rtl/>
        </w:rPr>
        <w:t xml:space="preserve"> 7.</w:t>
      </w:r>
    </w:p>
    <w:p w:rsidR="00EB08C7" w:rsidRPr="009614DE" w:rsidRDefault="00EB08C7" w:rsidP="00EB08C7">
      <w:pPr>
        <w:pStyle w:val="libFootnote0"/>
        <w:rPr>
          <w:rtl/>
        </w:rPr>
      </w:pPr>
      <w:r w:rsidRPr="009614DE">
        <w:rPr>
          <w:rtl/>
        </w:rPr>
        <w:t>(2) تقدم ذلك في الجزء الثالث</w:t>
      </w:r>
      <w:r w:rsidR="00810DDC">
        <w:rPr>
          <w:rtl/>
        </w:rPr>
        <w:t>،</w:t>
      </w:r>
      <w:r w:rsidRPr="009614DE">
        <w:rPr>
          <w:rtl/>
        </w:rPr>
        <w:t xml:space="preserve"> صحيفة</w:t>
      </w:r>
      <w:r w:rsidR="00810DDC">
        <w:rPr>
          <w:rtl/>
        </w:rPr>
        <w:t>:</w:t>
      </w:r>
      <w:r w:rsidRPr="009614DE">
        <w:rPr>
          <w:rtl/>
        </w:rPr>
        <w:t xml:space="preserve"> 480.</w:t>
      </w:r>
    </w:p>
    <w:p w:rsidR="00EB08C7" w:rsidRPr="009614DE" w:rsidRDefault="00EB08C7" w:rsidP="00EB08C7">
      <w:pPr>
        <w:pStyle w:val="libFootnote0"/>
        <w:rPr>
          <w:rtl/>
        </w:rPr>
      </w:pPr>
      <w:r w:rsidRPr="009614DE">
        <w:rPr>
          <w:rtl/>
        </w:rPr>
        <w:t>(3) رجال الكشي 2</w:t>
      </w:r>
      <w:r w:rsidR="00810DDC">
        <w:rPr>
          <w:rtl/>
        </w:rPr>
        <w:t>:</w:t>
      </w:r>
      <w:r w:rsidRPr="009614DE">
        <w:rPr>
          <w:rtl/>
        </w:rPr>
        <w:t xml:space="preserve"> 507 / 431.</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أحاديث هؤلاء الأعاظم</w:t>
      </w:r>
      <w:r w:rsidR="00810DDC">
        <w:rPr>
          <w:rtl/>
        </w:rPr>
        <w:t>،</w:t>
      </w:r>
      <w:r w:rsidRPr="009614DE">
        <w:rPr>
          <w:rtl/>
        </w:rPr>
        <w:t xml:space="preserve"> ومعه لا ريب في حجيّتها</w:t>
      </w:r>
      <w:r w:rsidR="00810DDC">
        <w:rPr>
          <w:rtl/>
        </w:rPr>
        <w:t>؛</w:t>
      </w:r>
      <w:r w:rsidRPr="009614DE">
        <w:rPr>
          <w:rtl/>
        </w:rPr>
        <w:t xml:space="preserve"> فإنّ سبب عدول المتأخرين من طريقتهم</w:t>
      </w:r>
      <w:r w:rsidR="00810DDC">
        <w:rPr>
          <w:rtl/>
        </w:rPr>
        <w:t>،</w:t>
      </w:r>
      <w:r w:rsidRPr="009614DE">
        <w:rPr>
          <w:rtl/>
        </w:rPr>
        <w:t xml:space="preserve"> إلى الاقتصار على القرائن الداخلية وهي الوثاقة</w:t>
      </w:r>
      <w:r w:rsidR="00810DDC">
        <w:rPr>
          <w:rtl/>
        </w:rPr>
        <w:t>،</w:t>
      </w:r>
      <w:r w:rsidRPr="009614DE">
        <w:rPr>
          <w:rtl/>
        </w:rPr>
        <w:t xml:space="preserve"> ولو بالمعنى الأعم تعذّر وصولهم وعثورهم على تلك القرائن</w:t>
      </w:r>
      <w:r w:rsidR="00810DDC">
        <w:rPr>
          <w:rtl/>
        </w:rPr>
        <w:t>،</w:t>
      </w:r>
      <w:r w:rsidRPr="009614DE">
        <w:rPr>
          <w:rtl/>
        </w:rPr>
        <w:t xml:space="preserve"> ومع ثبوت وجودها في طائفة فلا تأمّل لأحد في حجيّتها.</w:t>
      </w:r>
    </w:p>
    <w:p w:rsidR="00EB08C7" w:rsidRPr="009614DE" w:rsidRDefault="00EB08C7" w:rsidP="00EB08C7">
      <w:pPr>
        <w:pStyle w:val="libNormal"/>
        <w:rPr>
          <w:rtl/>
        </w:rPr>
      </w:pPr>
      <w:r w:rsidRPr="009614DE">
        <w:rPr>
          <w:rtl/>
        </w:rPr>
        <w:t>والتحقيق أن يقال</w:t>
      </w:r>
      <w:r w:rsidR="00810DDC">
        <w:rPr>
          <w:rtl/>
        </w:rPr>
        <w:t>:</w:t>
      </w:r>
      <w:r w:rsidRPr="009614DE">
        <w:rPr>
          <w:rtl/>
        </w:rPr>
        <w:t xml:space="preserve"> بناء على كون الحجّة من الخبر هو ما وثق بصدوره</w:t>
      </w:r>
      <w:r w:rsidR="00810DDC">
        <w:rPr>
          <w:rtl/>
        </w:rPr>
        <w:t>،</w:t>
      </w:r>
      <w:r w:rsidRPr="009614DE">
        <w:rPr>
          <w:rtl/>
        </w:rPr>
        <w:t xml:space="preserve"> وحصل الاطمئنان بوروده</w:t>
      </w:r>
      <w:r w:rsidR="00810DDC">
        <w:rPr>
          <w:rtl/>
        </w:rPr>
        <w:t>،</w:t>
      </w:r>
      <w:r w:rsidRPr="009614DE">
        <w:rPr>
          <w:rtl/>
        </w:rPr>
        <w:t xml:space="preserve"> كما هو الحقّ</w:t>
      </w:r>
      <w:r w:rsidR="00810DDC">
        <w:rPr>
          <w:rtl/>
        </w:rPr>
        <w:t>،</w:t>
      </w:r>
      <w:r w:rsidRPr="009614DE">
        <w:rPr>
          <w:rtl/>
        </w:rPr>
        <w:t xml:space="preserve"> وعليه معظم أهل عصرنا</w:t>
      </w:r>
      <w:r w:rsidR="00810DDC">
        <w:rPr>
          <w:rtl/>
        </w:rPr>
        <w:t>،</w:t>
      </w:r>
      <w:r w:rsidRPr="009614DE">
        <w:rPr>
          <w:rtl/>
        </w:rPr>
        <w:t xml:space="preserve"> فلا شك في الوثوق بالخبر إذا كان في السند أحد من الجماعة</w:t>
      </w:r>
      <w:r w:rsidR="00810DDC">
        <w:rPr>
          <w:rtl/>
        </w:rPr>
        <w:t>،</w:t>
      </w:r>
      <w:r w:rsidRPr="009614DE">
        <w:rPr>
          <w:rtl/>
        </w:rPr>
        <w:t xml:space="preserve"> وصحّ الطريق إليه</w:t>
      </w:r>
      <w:r w:rsidR="00810DDC">
        <w:rPr>
          <w:rtl/>
        </w:rPr>
        <w:t>،</w:t>
      </w:r>
      <w:r w:rsidRPr="009614DE">
        <w:rPr>
          <w:rtl/>
        </w:rPr>
        <w:t xml:space="preserve"> مع قطع النظر عن معارض منه</w:t>
      </w:r>
      <w:r w:rsidR="00810DDC">
        <w:rPr>
          <w:rtl/>
        </w:rPr>
        <w:t>،</w:t>
      </w:r>
      <w:r w:rsidRPr="009614DE">
        <w:rPr>
          <w:rtl/>
        </w:rPr>
        <w:t xml:space="preserve"> أو من غيره</w:t>
      </w:r>
      <w:r w:rsidR="00810DDC">
        <w:rPr>
          <w:rtl/>
        </w:rPr>
        <w:t>،</w:t>
      </w:r>
      <w:r w:rsidRPr="009614DE">
        <w:rPr>
          <w:rtl/>
        </w:rPr>
        <w:t xml:space="preserve"> سواء كان مدلول العبارة وثاقته</w:t>
      </w:r>
      <w:r w:rsidR="00810DDC">
        <w:rPr>
          <w:rtl/>
        </w:rPr>
        <w:t>،</w:t>
      </w:r>
      <w:r w:rsidRPr="009614DE">
        <w:rPr>
          <w:rtl/>
        </w:rPr>
        <w:t xml:space="preserve"> أو مع من بعده أوْ لَا. خصوصاً إذا انضمّ إلى التصحيح التصديق والإقرار</w:t>
      </w:r>
      <w:r w:rsidR="00810DDC">
        <w:rPr>
          <w:rtl/>
        </w:rPr>
        <w:t>،</w:t>
      </w:r>
      <w:r w:rsidRPr="009614DE">
        <w:rPr>
          <w:rtl/>
        </w:rPr>
        <w:t xml:space="preserve"> ومن أنكر الوثوق أو تأمّل فيه فقد كابر وجدانه ومعه يدخل الخبر في صنف الحجة منه</w:t>
      </w:r>
      <w:r w:rsidR="00810DDC">
        <w:rPr>
          <w:rtl/>
        </w:rPr>
        <w:t>،</w:t>
      </w:r>
      <w:r w:rsidRPr="009614DE">
        <w:rPr>
          <w:rtl/>
        </w:rPr>
        <w:t xml:space="preserve"> وتشمله أدلّته</w:t>
      </w:r>
      <w:r w:rsidR="00810DDC">
        <w:rPr>
          <w:rtl/>
        </w:rPr>
        <w:t>،</w:t>
      </w:r>
      <w:r w:rsidRPr="009614DE">
        <w:rPr>
          <w:rtl/>
        </w:rPr>
        <w:t xml:space="preserve"> إذ لا فرق بين أسباب الوثوق إذا تعلّقت بالسند والصدور لا بالحكم والمضمون</w:t>
      </w:r>
      <w:r w:rsidR="00810DDC">
        <w:rPr>
          <w:rtl/>
        </w:rPr>
        <w:t>،</w:t>
      </w:r>
      <w:r w:rsidRPr="009614DE">
        <w:rPr>
          <w:rtl/>
        </w:rPr>
        <w:t xml:space="preserve"> وهذا واضح بحمد الله تعالى</w:t>
      </w:r>
      <w:r>
        <w:rPr>
          <w:rtl/>
        </w:rPr>
        <w:t>.</w:t>
      </w:r>
    </w:p>
    <w:p w:rsidR="00EB08C7" w:rsidRPr="00F250F1" w:rsidRDefault="00EB08C7" w:rsidP="00EB08C7">
      <w:pPr>
        <w:pStyle w:val="libNormal"/>
        <w:rPr>
          <w:rtl/>
        </w:rPr>
      </w:pPr>
      <w:r w:rsidRPr="00EB08C7">
        <w:rPr>
          <w:rStyle w:val="libBold2Char"/>
          <w:rtl/>
        </w:rPr>
        <w:t>الخامس</w:t>
      </w:r>
      <w:r w:rsidR="00810DDC">
        <w:rPr>
          <w:rStyle w:val="libBold2Char"/>
          <w:rtl/>
        </w:rPr>
        <w:t>:</w:t>
      </w:r>
      <w:r w:rsidRPr="00F250F1">
        <w:rPr>
          <w:rtl/>
        </w:rPr>
        <w:t xml:space="preserve"> في مفاد العبارة المذكورة</w:t>
      </w:r>
      <w:r w:rsidR="00810DDC">
        <w:rPr>
          <w:rtl/>
        </w:rPr>
        <w:t>،</w:t>
      </w:r>
      <w:r w:rsidRPr="00F250F1">
        <w:rPr>
          <w:rtl/>
        </w:rPr>
        <w:t xml:space="preserve"> وهي قولهم</w:t>
      </w:r>
      <w:r w:rsidR="00810DDC">
        <w:rPr>
          <w:rtl/>
        </w:rPr>
        <w:t>:</w:t>
      </w:r>
      <w:r w:rsidRPr="00F250F1">
        <w:rPr>
          <w:rtl/>
        </w:rPr>
        <w:t xml:space="preserve"> تصحيح ما يصح عنهم.</w:t>
      </w:r>
    </w:p>
    <w:p w:rsidR="00EB08C7" w:rsidRPr="009614DE" w:rsidRDefault="00EB08C7" w:rsidP="00EB08C7">
      <w:pPr>
        <w:pStyle w:val="libNormal"/>
        <w:rPr>
          <w:rtl/>
        </w:rPr>
      </w:pPr>
      <w:r w:rsidRPr="009614DE">
        <w:rPr>
          <w:rtl/>
        </w:rPr>
        <w:t>ولنقدم خلاصة كلمات الأصحاب</w:t>
      </w:r>
      <w:r w:rsidR="00810DDC">
        <w:rPr>
          <w:rtl/>
        </w:rPr>
        <w:t>،</w:t>
      </w:r>
      <w:r w:rsidRPr="009614DE">
        <w:rPr>
          <w:rtl/>
        </w:rPr>
        <w:t xml:space="preserve"> ثم نذكر ما عندنا من التحقيق والصواب.</w:t>
      </w:r>
    </w:p>
    <w:p w:rsidR="00EB08C7" w:rsidRDefault="00EB08C7" w:rsidP="00EB08C7">
      <w:pPr>
        <w:pStyle w:val="libBold2"/>
        <w:rPr>
          <w:rtl/>
        </w:rPr>
      </w:pPr>
      <w:r w:rsidRPr="000B4F54">
        <w:rPr>
          <w:rtl/>
        </w:rPr>
        <w:t>فنقول</w:t>
      </w:r>
      <w:r w:rsidR="00810DDC">
        <w:rPr>
          <w:rtl/>
        </w:rPr>
        <w:t>:</w:t>
      </w:r>
      <w:r w:rsidRPr="000B4F54">
        <w:rPr>
          <w:rtl/>
        </w:rPr>
        <w:t xml:space="preserve"> ولهم في المقام أربعة أقوال</w:t>
      </w:r>
      <w:r w:rsidR="00810DDC">
        <w:rPr>
          <w:rtl/>
        </w:rPr>
        <w:t>:</w:t>
      </w:r>
    </w:p>
    <w:p w:rsidR="00EB08C7" w:rsidRPr="009614DE" w:rsidRDefault="00EB08C7" w:rsidP="00EB08C7">
      <w:pPr>
        <w:pStyle w:val="libNormal"/>
        <w:rPr>
          <w:rtl/>
        </w:rPr>
      </w:pPr>
      <w:r w:rsidRPr="00F250F1">
        <w:rPr>
          <w:rtl/>
        </w:rPr>
        <w:t>أ</w:t>
      </w:r>
      <w:r w:rsidR="00810DDC">
        <w:rPr>
          <w:rtl/>
        </w:rPr>
        <w:t xml:space="preserve"> - </w:t>
      </w:r>
      <w:r w:rsidRPr="00F250F1">
        <w:rPr>
          <w:rtl/>
        </w:rPr>
        <w:t xml:space="preserve">ما يظهر من صاحب الوافي </w:t>
      </w:r>
      <w:r w:rsidRPr="009614DE">
        <w:rPr>
          <w:rtl/>
        </w:rPr>
        <w:t xml:space="preserve">حيث قال في المقدمة </w:t>
      </w:r>
      <w:r>
        <w:rPr>
          <w:rtl/>
        </w:rPr>
        <w:t>[</w:t>
      </w:r>
      <w:r w:rsidRPr="009614DE">
        <w:rPr>
          <w:rtl/>
        </w:rPr>
        <w:t>الثانية</w:t>
      </w:r>
      <w:r>
        <w:rPr>
          <w:rtl/>
        </w:rPr>
        <w:t>]</w:t>
      </w:r>
      <w:r w:rsidRPr="009614DE">
        <w:rPr>
          <w:rtl/>
        </w:rPr>
        <w:t xml:space="preserve"> </w:t>
      </w:r>
      <w:r w:rsidRPr="00EB08C7">
        <w:rPr>
          <w:rStyle w:val="libFootnotenumChar"/>
          <w:rtl/>
        </w:rPr>
        <w:t>(1)</w:t>
      </w:r>
      <w:r w:rsidRPr="009614DE">
        <w:rPr>
          <w:rtl/>
        </w:rPr>
        <w:t xml:space="preserve"> من أول إجزائه بعد نقل عبارة الكشي</w:t>
      </w:r>
      <w:r w:rsidR="00810DDC">
        <w:rPr>
          <w:rtl/>
        </w:rPr>
        <w:t xml:space="preserve"> -:</w:t>
      </w:r>
      <w:r w:rsidRPr="009614DE">
        <w:rPr>
          <w:rtl/>
        </w:rPr>
        <w:t xml:space="preserve"> قد فهم جماعة من المتأخرين من قوله</w:t>
      </w:r>
      <w:r w:rsidR="00810DDC">
        <w:rPr>
          <w:rtl/>
        </w:rPr>
        <w:t>:</w:t>
      </w:r>
      <w:r w:rsidRPr="009614DE">
        <w:rPr>
          <w:rtl/>
        </w:rPr>
        <w:t xml:space="preserve"> أجمعت العصابة</w:t>
      </w:r>
      <w:r w:rsidR="00810DDC">
        <w:rPr>
          <w:rtl/>
        </w:rPr>
        <w:t>،</w:t>
      </w:r>
      <w:r w:rsidRPr="009614DE">
        <w:rPr>
          <w:rtl/>
        </w:rPr>
        <w:t xml:space="preserve"> أو الأصحاب</w:t>
      </w:r>
      <w:r w:rsidR="00810DDC">
        <w:rPr>
          <w:rtl/>
        </w:rPr>
        <w:t>،</w:t>
      </w:r>
      <w:r w:rsidRPr="009614DE">
        <w:rPr>
          <w:rtl/>
        </w:rPr>
        <w:t xml:space="preserve"> على تصحيح ما يصح عن هؤلاء</w:t>
      </w:r>
      <w:r w:rsidR="00810DDC">
        <w:rPr>
          <w:rtl/>
        </w:rPr>
        <w:t xml:space="preserve"> -:</w:t>
      </w:r>
      <w:r w:rsidRPr="009614DE">
        <w:rPr>
          <w:rtl/>
        </w:rPr>
        <w:t xml:space="preserve"> الحكم بصحة الحديث المنقول عنهم</w:t>
      </w:r>
      <w:r w:rsidR="00810DDC">
        <w:rPr>
          <w:rtl/>
        </w:rPr>
        <w:t>،</w:t>
      </w:r>
      <w:r w:rsidRPr="009614DE">
        <w:rPr>
          <w:rtl/>
        </w:rPr>
        <w:t xml:space="preserve"> ونسبته إلى أهل البيت </w:t>
      </w:r>
      <w:r>
        <w:rPr>
          <w:rtl/>
        </w:rPr>
        <w:t>[</w:t>
      </w:r>
      <w:r w:rsidRPr="00EB08C7">
        <w:rPr>
          <w:rStyle w:val="libAlaemChar"/>
          <w:rtl/>
        </w:rPr>
        <w:t>عليهم‌السلام</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الثالثة</w:t>
      </w:r>
      <w:r w:rsidR="00810DDC">
        <w:rPr>
          <w:rtl/>
        </w:rPr>
        <w:t>،</w:t>
      </w:r>
      <w:r w:rsidRPr="009614DE">
        <w:rPr>
          <w:rtl/>
        </w:rPr>
        <w:t xml:space="preserve"> وما أثبتناه بين المعقوفتين من المصدر.</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بمجرد صحته عنهم</w:t>
      </w:r>
      <w:r w:rsidR="00810DDC">
        <w:rPr>
          <w:rtl/>
        </w:rPr>
        <w:t>،</w:t>
      </w:r>
      <w:r w:rsidRPr="009614DE">
        <w:rPr>
          <w:rtl/>
        </w:rPr>
        <w:t xml:space="preserve"> من دون اعتبار العدالة فيمن يروون عنه</w:t>
      </w:r>
      <w:r w:rsidR="00810DDC">
        <w:rPr>
          <w:rtl/>
        </w:rPr>
        <w:t>،</w:t>
      </w:r>
      <w:r w:rsidRPr="009614DE">
        <w:rPr>
          <w:rtl/>
        </w:rPr>
        <w:t xml:space="preserve"> حتى لو رووا عن معروف بالفسق</w:t>
      </w:r>
      <w:r w:rsidR="00810DDC">
        <w:rPr>
          <w:rtl/>
        </w:rPr>
        <w:t>،</w:t>
      </w:r>
      <w:r w:rsidRPr="009614DE">
        <w:rPr>
          <w:rtl/>
        </w:rPr>
        <w:t xml:space="preserve"> أو بالوضع</w:t>
      </w:r>
      <w:r w:rsidR="00810DDC">
        <w:rPr>
          <w:rtl/>
        </w:rPr>
        <w:t>،</w:t>
      </w:r>
      <w:r w:rsidRPr="009614DE">
        <w:rPr>
          <w:rtl/>
        </w:rPr>
        <w:t xml:space="preserve"> فضلاً عمّا لو أرسلوا الحديث</w:t>
      </w:r>
      <w:r w:rsidR="00810DDC">
        <w:rPr>
          <w:rtl/>
        </w:rPr>
        <w:t>،</w:t>
      </w:r>
      <w:r w:rsidRPr="009614DE">
        <w:rPr>
          <w:rtl/>
        </w:rPr>
        <w:t xml:space="preserve"> كان ما نقلوه صحيحاً محكوماً على نسبته إلى أهل العصمة صلوات الله عليهم</w:t>
      </w:r>
      <w:r w:rsidR="00810DDC">
        <w:rPr>
          <w:rtl/>
        </w:rPr>
        <w:t xml:space="preserve"> - </w:t>
      </w:r>
      <w:r w:rsidRPr="009614DE">
        <w:rPr>
          <w:rtl/>
        </w:rPr>
        <w:t>وأنت خبير بأنّ العبارة ليست صريحة في ذلك ولا ظاهرة</w:t>
      </w:r>
      <w:r w:rsidR="00810DDC">
        <w:rPr>
          <w:rtl/>
        </w:rPr>
        <w:t>،</w:t>
      </w:r>
      <w:r w:rsidRPr="009614DE">
        <w:rPr>
          <w:rtl/>
        </w:rPr>
        <w:t xml:space="preserve"> فإن ما يصح عنهم هو الرواية لا المروي</w:t>
      </w:r>
      <w:r w:rsidR="00810DDC">
        <w:rPr>
          <w:rtl/>
        </w:rPr>
        <w:t>،</w:t>
      </w:r>
      <w:r w:rsidRPr="009614DE">
        <w:rPr>
          <w:rtl/>
        </w:rPr>
        <w:t xml:space="preserve"> بل كما يحتمل ذلك يحتمل كونها كناية عن الإجماع على عدالتهم</w:t>
      </w:r>
      <w:r w:rsidR="00810DDC">
        <w:rPr>
          <w:rtl/>
        </w:rPr>
        <w:t>،</w:t>
      </w:r>
      <w:r w:rsidRPr="009614DE">
        <w:rPr>
          <w:rtl/>
        </w:rPr>
        <w:t xml:space="preserve"> وصدقهم</w:t>
      </w:r>
      <w:r w:rsidR="00810DDC">
        <w:rPr>
          <w:rtl/>
        </w:rPr>
        <w:t>،</w:t>
      </w:r>
      <w:r w:rsidRPr="009614DE">
        <w:rPr>
          <w:rtl/>
        </w:rPr>
        <w:t xml:space="preserve"> بخلاف غيرهم ممن لم ينقل الإجماع على عدالته </w:t>
      </w:r>
      <w:r w:rsidRPr="00EB08C7">
        <w:rPr>
          <w:rStyle w:val="libFootnotenumChar"/>
          <w:rtl/>
        </w:rPr>
        <w:t>(1)</w:t>
      </w:r>
      <w:r>
        <w:rPr>
          <w:rtl/>
        </w:rPr>
        <w:t>.</w:t>
      </w:r>
      <w:r w:rsidRPr="009614DE">
        <w:rPr>
          <w:rtl/>
        </w:rPr>
        <w:t xml:space="preserve"> انتهى</w:t>
      </w:r>
      <w:r>
        <w:rPr>
          <w:rtl/>
        </w:rPr>
        <w:t>.</w:t>
      </w:r>
    </w:p>
    <w:p w:rsidR="00EB08C7" w:rsidRPr="009614DE" w:rsidRDefault="00EB08C7" w:rsidP="00EB08C7">
      <w:pPr>
        <w:pStyle w:val="libNormal"/>
        <w:rPr>
          <w:rtl/>
        </w:rPr>
      </w:pPr>
      <w:r w:rsidRPr="00EB08C7">
        <w:rPr>
          <w:rStyle w:val="libBold2Char"/>
          <w:rtl/>
        </w:rPr>
        <w:t>(وحاصله</w:t>
      </w:r>
      <w:r w:rsidR="00810DDC">
        <w:rPr>
          <w:rStyle w:val="libBold2Char"/>
          <w:rtl/>
        </w:rPr>
        <w:t>:</w:t>
      </w:r>
      <w:r w:rsidRPr="00EB08C7">
        <w:rPr>
          <w:rStyle w:val="libBold2Char"/>
          <w:rtl/>
        </w:rPr>
        <w:t>)</w:t>
      </w:r>
      <w:r w:rsidRPr="009614DE">
        <w:rPr>
          <w:rtl/>
        </w:rPr>
        <w:t xml:space="preserve"> كما في رسالة السيّد المحقق ان متعلّق التصحيح الرواية بالمعنى المصدري</w:t>
      </w:r>
      <w:r w:rsidR="00810DDC">
        <w:rPr>
          <w:rtl/>
        </w:rPr>
        <w:t>،</w:t>
      </w:r>
      <w:r w:rsidRPr="009614DE">
        <w:rPr>
          <w:rtl/>
        </w:rPr>
        <w:t xml:space="preserve"> أي قولهم</w:t>
      </w:r>
      <w:r w:rsidR="00810DDC">
        <w:rPr>
          <w:rtl/>
        </w:rPr>
        <w:t>:</w:t>
      </w:r>
      <w:r w:rsidRPr="009614DE">
        <w:rPr>
          <w:rtl/>
        </w:rPr>
        <w:t xml:space="preserve"> أخبرني</w:t>
      </w:r>
      <w:r w:rsidR="00810DDC">
        <w:rPr>
          <w:rtl/>
        </w:rPr>
        <w:t>،</w:t>
      </w:r>
      <w:r w:rsidRPr="009614DE">
        <w:rPr>
          <w:rtl/>
        </w:rPr>
        <w:t xml:space="preserve"> أو حدثني</w:t>
      </w:r>
      <w:r w:rsidR="00810DDC">
        <w:rPr>
          <w:rtl/>
        </w:rPr>
        <w:t>،</w:t>
      </w:r>
      <w:r w:rsidRPr="009614DE">
        <w:rPr>
          <w:rtl/>
        </w:rPr>
        <w:t xml:space="preserve"> أو سمعت من فلان</w:t>
      </w:r>
      <w:r w:rsidR="00810DDC">
        <w:rPr>
          <w:rtl/>
        </w:rPr>
        <w:t>؛</w:t>
      </w:r>
      <w:r w:rsidRPr="009614DE">
        <w:rPr>
          <w:rtl/>
        </w:rPr>
        <w:t xml:space="preserve"> وعلى هذا فنتيجة العبارة</w:t>
      </w:r>
      <w:r w:rsidR="00810DDC">
        <w:rPr>
          <w:rtl/>
        </w:rPr>
        <w:t>:</w:t>
      </w:r>
      <w:r w:rsidRPr="009614DE">
        <w:rPr>
          <w:rtl/>
        </w:rPr>
        <w:t xml:space="preserve"> أنّ أحداً من الجماعة إذا تحقق أنّه قال</w:t>
      </w:r>
      <w:r w:rsidR="00810DDC">
        <w:rPr>
          <w:rtl/>
        </w:rPr>
        <w:t>:</w:t>
      </w:r>
      <w:r w:rsidRPr="009614DE">
        <w:rPr>
          <w:rtl/>
        </w:rPr>
        <w:t xml:space="preserve"> حدثني فلان</w:t>
      </w:r>
      <w:r w:rsidR="00810DDC">
        <w:rPr>
          <w:rtl/>
        </w:rPr>
        <w:t>،</w:t>
      </w:r>
      <w:r w:rsidRPr="009614DE">
        <w:rPr>
          <w:rtl/>
        </w:rPr>
        <w:t xml:space="preserve"> فالعصابة أجمعوا على أنّه صادق في اعتقاده </w:t>
      </w:r>
      <w:r w:rsidRPr="00EB08C7">
        <w:rPr>
          <w:rStyle w:val="libFootnotenumChar"/>
          <w:rtl/>
        </w:rPr>
        <w:t>(2)</w:t>
      </w:r>
      <w:r>
        <w:rPr>
          <w:rtl/>
        </w:rPr>
        <w:t>.</w:t>
      </w:r>
    </w:p>
    <w:p w:rsidR="00EB08C7" w:rsidRPr="009614DE" w:rsidRDefault="00EB08C7" w:rsidP="00EB08C7">
      <w:pPr>
        <w:pStyle w:val="libNormal"/>
        <w:rPr>
          <w:rtl/>
        </w:rPr>
      </w:pPr>
      <w:r w:rsidRPr="009614DE">
        <w:rPr>
          <w:rtl/>
        </w:rPr>
        <w:t>ولا يخفى ما فيه من الركاكة</w:t>
      </w:r>
      <w:r w:rsidR="00810DDC">
        <w:rPr>
          <w:rtl/>
        </w:rPr>
        <w:t>،</w:t>
      </w:r>
      <w:r w:rsidRPr="009614DE">
        <w:rPr>
          <w:rtl/>
        </w:rPr>
        <w:t xml:space="preserve"> خصوصاً بالنسبة إلى هؤلاء الأعلام</w:t>
      </w:r>
      <w:r w:rsidR="00810DDC">
        <w:rPr>
          <w:rtl/>
        </w:rPr>
        <w:t>،</w:t>
      </w:r>
      <w:r w:rsidRPr="009614DE">
        <w:rPr>
          <w:rtl/>
        </w:rPr>
        <w:t xml:space="preserve"> ولو كان المراد ما ذكره</w:t>
      </w:r>
      <w:r w:rsidR="00810DDC">
        <w:rPr>
          <w:rtl/>
        </w:rPr>
        <w:t>،</w:t>
      </w:r>
      <w:r w:rsidRPr="009614DE">
        <w:rPr>
          <w:rtl/>
        </w:rPr>
        <w:t xml:space="preserve"> اكتفى بقوله</w:t>
      </w:r>
      <w:r w:rsidR="00810DDC">
        <w:rPr>
          <w:rtl/>
        </w:rPr>
        <w:t>:</w:t>
      </w:r>
      <w:r w:rsidRPr="009614DE">
        <w:rPr>
          <w:rtl/>
        </w:rPr>
        <w:t xml:space="preserve"> أجمعت العصابة على تصديقهم.</w:t>
      </w:r>
    </w:p>
    <w:p w:rsidR="00EB08C7" w:rsidRPr="009614DE" w:rsidRDefault="00EB08C7" w:rsidP="00EB08C7">
      <w:pPr>
        <w:pStyle w:val="libNormal"/>
        <w:rPr>
          <w:rtl/>
        </w:rPr>
      </w:pPr>
      <w:r w:rsidRPr="009614DE">
        <w:rPr>
          <w:rtl/>
        </w:rPr>
        <w:t>بل هنا دقيقة اخرى وهي</w:t>
      </w:r>
      <w:r w:rsidR="00810DDC">
        <w:rPr>
          <w:rtl/>
        </w:rPr>
        <w:t>:</w:t>
      </w:r>
      <w:r w:rsidRPr="009614DE">
        <w:rPr>
          <w:rtl/>
        </w:rPr>
        <w:t xml:space="preserve"> إنّ أئمة فنّ الحديث والدراية صرّحوا بأنّ الصحة والضعف</w:t>
      </w:r>
      <w:r w:rsidR="00810DDC">
        <w:rPr>
          <w:rtl/>
        </w:rPr>
        <w:t>،</w:t>
      </w:r>
      <w:r w:rsidRPr="009614DE">
        <w:rPr>
          <w:rtl/>
        </w:rPr>
        <w:t xml:space="preserve"> والقوة والحسن</w:t>
      </w:r>
      <w:r w:rsidR="00810DDC">
        <w:rPr>
          <w:rtl/>
        </w:rPr>
        <w:t>،</w:t>
      </w:r>
      <w:r w:rsidRPr="009614DE">
        <w:rPr>
          <w:rtl/>
        </w:rPr>
        <w:t xml:space="preserve"> وغيرها من أوصاف متن الحديث</w:t>
      </w:r>
      <w:r w:rsidR="00810DDC">
        <w:rPr>
          <w:rtl/>
        </w:rPr>
        <w:t>،</w:t>
      </w:r>
      <w:r w:rsidRPr="009614DE">
        <w:rPr>
          <w:rtl/>
        </w:rPr>
        <w:t xml:space="preserve"> تعرضه باعتبار اختلاف حالات رجال السند</w:t>
      </w:r>
      <w:r w:rsidR="00810DDC">
        <w:rPr>
          <w:rtl/>
        </w:rPr>
        <w:t>،</w:t>
      </w:r>
      <w:r w:rsidRPr="009614DE">
        <w:rPr>
          <w:rtl/>
        </w:rPr>
        <w:t xml:space="preserve"> وعلى ذلك جرت إطلاقاتهم في كتب الحديث</w:t>
      </w:r>
      <w:r w:rsidR="00810DDC">
        <w:rPr>
          <w:rtl/>
        </w:rPr>
        <w:t>،</w:t>
      </w:r>
      <w:r w:rsidRPr="009614DE">
        <w:rPr>
          <w:rtl/>
        </w:rPr>
        <w:t xml:space="preserve"> والدراية</w:t>
      </w:r>
      <w:r w:rsidR="00810DDC">
        <w:rPr>
          <w:rtl/>
        </w:rPr>
        <w:t>،</w:t>
      </w:r>
      <w:r w:rsidRPr="009614DE">
        <w:rPr>
          <w:rtl/>
        </w:rPr>
        <w:t xml:space="preserve"> والفقه</w:t>
      </w:r>
      <w:r w:rsidR="00810DDC">
        <w:rPr>
          <w:rtl/>
        </w:rPr>
        <w:t>،</w:t>
      </w:r>
      <w:r w:rsidRPr="009614DE">
        <w:rPr>
          <w:rtl/>
        </w:rPr>
        <w:t xml:space="preserve"> والأُصول</w:t>
      </w:r>
      <w:r w:rsidR="00810DDC">
        <w:rPr>
          <w:rtl/>
        </w:rPr>
        <w:t>،</w:t>
      </w:r>
      <w:r w:rsidRPr="009614DE">
        <w:rPr>
          <w:rtl/>
        </w:rPr>
        <w:t xml:space="preserve"> فيقولون</w:t>
      </w:r>
      <w:r w:rsidR="00810DDC">
        <w:rPr>
          <w:rtl/>
        </w:rPr>
        <w:t>:</w:t>
      </w:r>
      <w:r w:rsidRPr="009614DE">
        <w:rPr>
          <w:rtl/>
        </w:rPr>
        <w:t xml:space="preserve"> الحديث الصحيح ما كان سنده كذا</w:t>
      </w:r>
      <w:r w:rsidR="00810DDC">
        <w:rPr>
          <w:rtl/>
        </w:rPr>
        <w:t>،</w:t>
      </w:r>
      <w:r w:rsidRPr="009614DE">
        <w:rPr>
          <w:rtl/>
        </w:rPr>
        <w:t xml:space="preserve"> والضعيف ما كان سنده كذا</w:t>
      </w:r>
      <w:r w:rsidR="00810DDC">
        <w:rPr>
          <w:rtl/>
        </w:rPr>
        <w:t>،</w:t>
      </w:r>
      <w:r w:rsidRPr="009614DE">
        <w:rPr>
          <w:rtl/>
        </w:rPr>
        <w:t xml:space="preserve"> إلى آخر الأقسام.</w:t>
      </w:r>
    </w:p>
    <w:p w:rsidR="00EB08C7" w:rsidRPr="009614DE" w:rsidRDefault="00EB08C7" w:rsidP="00EB08C7">
      <w:pPr>
        <w:pStyle w:val="libNormal"/>
        <w:rPr>
          <w:rtl/>
        </w:rPr>
      </w:pPr>
      <w:r w:rsidRPr="009614DE">
        <w:rPr>
          <w:rtl/>
        </w:rPr>
        <w:t>وقد يطلق على السند مسامحة وتوسعة مع التقييد</w:t>
      </w:r>
      <w:r w:rsidR="00810DDC">
        <w:rPr>
          <w:rtl/>
        </w:rPr>
        <w:t>،</w:t>
      </w:r>
      <w:r w:rsidRPr="009614DE">
        <w:rPr>
          <w:rtl/>
        </w:rPr>
        <w:t xml:space="preserve"> فيقولون</w:t>
      </w:r>
      <w:r w:rsidR="00810DDC">
        <w:rPr>
          <w:rtl/>
        </w:rPr>
        <w:t>:</w:t>
      </w:r>
      <w:r w:rsidRPr="009614DE">
        <w:rPr>
          <w:rtl/>
        </w:rPr>
        <w:t xml:space="preserve"> في الصحيح عن ابن أبي عمير مثلاً</w:t>
      </w:r>
      <w:r w:rsidR="00810DDC">
        <w:rPr>
          <w:rtl/>
        </w:rPr>
        <w:t>،</w:t>
      </w:r>
      <w:r w:rsidRPr="009614DE">
        <w:rPr>
          <w:rtl/>
        </w:rPr>
        <w:t xml:space="preserve"> وهو خروج عن الاصطلاح كما صرّحوا </w:t>
      </w:r>
      <w:r w:rsidRPr="00EB08C7">
        <w:rPr>
          <w:rStyle w:val="libFootnotenumChar"/>
          <w:rtl/>
        </w:rPr>
        <w:t>(3)</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الوافي 1</w:t>
      </w:r>
      <w:r w:rsidR="00810DDC">
        <w:rPr>
          <w:rtl/>
        </w:rPr>
        <w:t>:</w:t>
      </w:r>
      <w:r w:rsidRPr="009614DE">
        <w:rPr>
          <w:rtl/>
        </w:rPr>
        <w:t xml:space="preserve"> 12 الطبعة الحجرية </w:t>
      </w:r>
      <w:r>
        <w:rPr>
          <w:rtl/>
        </w:rPr>
        <w:t>و 1</w:t>
      </w:r>
      <w:r w:rsidR="00810DDC">
        <w:rPr>
          <w:rtl/>
        </w:rPr>
        <w:t>:</w:t>
      </w:r>
      <w:r w:rsidRPr="009614DE">
        <w:rPr>
          <w:rtl/>
        </w:rPr>
        <w:t xml:space="preserve"> 27 الطبعة الجديدة</w:t>
      </w:r>
      <w:r w:rsidR="00810DDC">
        <w:rPr>
          <w:rtl/>
        </w:rPr>
        <w:t>،</w:t>
      </w:r>
      <w:r w:rsidRPr="009614DE">
        <w:rPr>
          <w:rtl/>
        </w:rPr>
        <w:t xml:space="preserve"> من المقدمة الثانية.</w:t>
      </w:r>
    </w:p>
    <w:p w:rsidR="00EB08C7" w:rsidRPr="009614DE" w:rsidRDefault="00EB08C7" w:rsidP="00EB08C7">
      <w:pPr>
        <w:pStyle w:val="libFootnote0"/>
        <w:rPr>
          <w:rtl/>
        </w:rPr>
      </w:pPr>
      <w:r w:rsidRPr="009614DE">
        <w:rPr>
          <w:rtl/>
        </w:rPr>
        <w:t>(2) الرسائ</w:t>
      </w:r>
      <w:r>
        <w:rPr>
          <w:rtl/>
        </w:rPr>
        <w:t>ل الرجالية لحجة الإسلام الشفتي.</w:t>
      </w:r>
    </w:p>
    <w:p w:rsidR="00EB08C7" w:rsidRPr="009614DE" w:rsidRDefault="00EB08C7" w:rsidP="00EB08C7">
      <w:pPr>
        <w:pStyle w:val="libFootnote0"/>
        <w:rPr>
          <w:rtl/>
        </w:rPr>
      </w:pPr>
      <w:r w:rsidRPr="009614DE">
        <w:rPr>
          <w:rtl/>
        </w:rPr>
        <w:t>(3) انظر الدراية للشهيد الثاني</w:t>
      </w:r>
      <w:r w:rsidR="00810DDC">
        <w:rPr>
          <w:rtl/>
        </w:rPr>
        <w:t>:</w:t>
      </w:r>
      <w:r w:rsidRPr="009614DE">
        <w:rPr>
          <w:rtl/>
        </w:rPr>
        <w:t xml:space="preserve"> 20.</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به</w:t>
      </w:r>
      <w:r w:rsidR="00810DDC">
        <w:rPr>
          <w:rtl/>
        </w:rPr>
        <w:t>،</w:t>
      </w:r>
      <w:r w:rsidRPr="009614DE">
        <w:rPr>
          <w:rtl/>
        </w:rPr>
        <w:t xml:space="preserve"> فالمراد بالموصولة في قوله</w:t>
      </w:r>
      <w:r w:rsidR="00810DDC">
        <w:rPr>
          <w:rtl/>
        </w:rPr>
        <w:t>:</w:t>
      </w:r>
      <w:r w:rsidRPr="009614DE">
        <w:rPr>
          <w:rtl/>
        </w:rPr>
        <w:t xml:space="preserve"> ما يصح عنه</w:t>
      </w:r>
      <w:r w:rsidR="00810DDC">
        <w:rPr>
          <w:rtl/>
        </w:rPr>
        <w:t>،</w:t>
      </w:r>
      <w:r w:rsidRPr="009614DE">
        <w:rPr>
          <w:rtl/>
        </w:rPr>
        <w:t xml:space="preserve"> هو متن الحديث</w:t>
      </w:r>
      <w:r w:rsidR="00810DDC">
        <w:rPr>
          <w:rtl/>
        </w:rPr>
        <w:t>؛</w:t>
      </w:r>
      <w:r w:rsidRPr="009614DE">
        <w:rPr>
          <w:rtl/>
        </w:rPr>
        <w:t xml:space="preserve"> لأنه الذي يتصف بالصحة والضعف.</w:t>
      </w:r>
    </w:p>
    <w:p w:rsidR="00EB08C7" w:rsidRPr="009614DE" w:rsidRDefault="00EB08C7" w:rsidP="00EB08C7">
      <w:pPr>
        <w:pStyle w:val="libNormal"/>
        <w:rPr>
          <w:rtl/>
        </w:rPr>
      </w:pPr>
      <w:r w:rsidRPr="009614DE">
        <w:rPr>
          <w:rtl/>
        </w:rPr>
        <w:t>وأغرب في هذا المقام الفاضل الكاظمي في التكملة</w:t>
      </w:r>
      <w:r w:rsidR="00810DDC">
        <w:rPr>
          <w:rtl/>
        </w:rPr>
        <w:t>،</w:t>
      </w:r>
      <w:r w:rsidRPr="009614DE">
        <w:rPr>
          <w:rtl/>
        </w:rPr>
        <w:t xml:space="preserve"> فقال في ذكر الألفاظ التي تداول استعمال أهل الحديث والرجال إيّاها</w:t>
      </w:r>
      <w:r w:rsidR="00810DDC">
        <w:rPr>
          <w:rtl/>
        </w:rPr>
        <w:t>:</w:t>
      </w:r>
      <w:r w:rsidRPr="009614DE">
        <w:rPr>
          <w:rtl/>
        </w:rPr>
        <w:t xml:space="preserve"> ومنها</w:t>
      </w:r>
      <w:r w:rsidR="00810DDC">
        <w:rPr>
          <w:rtl/>
        </w:rPr>
        <w:t>:</w:t>
      </w:r>
      <w:r w:rsidRPr="009614DE">
        <w:rPr>
          <w:rtl/>
        </w:rPr>
        <w:t xml:space="preserve"> صحيح الحديث</w:t>
      </w:r>
      <w:r w:rsidR="00810DDC">
        <w:rPr>
          <w:rtl/>
        </w:rPr>
        <w:t>،</w:t>
      </w:r>
      <w:r w:rsidRPr="009614DE">
        <w:rPr>
          <w:rtl/>
        </w:rPr>
        <w:t xml:space="preserve"> اعلم أنّ الصحة في لسان القدماء يجعلونها صفة لمتن الحديث</w:t>
      </w:r>
      <w:r w:rsidR="00810DDC">
        <w:rPr>
          <w:rtl/>
        </w:rPr>
        <w:t>،</w:t>
      </w:r>
      <w:r w:rsidRPr="009614DE">
        <w:rPr>
          <w:rtl/>
        </w:rPr>
        <w:t xml:space="preserve"> على خلاف اصطلاح المتأخرين حيث يجعلونها صفة للسند </w:t>
      </w:r>
      <w:r w:rsidRPr="00EB08C7">
        <w:rPr>
          <w:rStyle w:val="libFootnotenumChar"/>
          <w:rtl/>
        </w:rPr>
        <w:t>(1)</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والكلّ على خلافه</w:t>
      </w:r>
      <w:r w:rsidR="00810DDC">
        <w:rPr>
          <w:rtl/>
        </w:rPr>
        <w:t>،</w:t>
      </w:r>
      <w:r w:rsidRPr="009614DE">
        <w:rPr>
          <w:rtl/>
        </w:rPr>
        <w:t xml:space="preserve"> كما لا يخفى على من نظر إلى كلمات الأصحاب</w:t>
      </w:r>
      <w:r w:rsidR="00810DDC">
        <w:rPr>
          <w:rtl/>
        </w:rPr>
        <w:t>،</w:t>
      </w:r>
      <w:r w:rsidRPr="009614DE">
        <w:rPr>
          <w:rtl/>
        </w:rPr>
        <w:t xml:space="preserve"> خصوصاً في مقام تعريف الأقسام حتى في كتب الأُصول.</w:t>
      </w:r>
    </w:p>
    <w:p w:rsidR="00EB08C7" w:rsidRPr="009614DE" w:rsidRDefault="00EB08C7" w:rsidP="00EB08C7">
      <w:pPr>
        <w:pStyle w:val="libNormal"/>
        <w:rPr>
          <w:rtl/>
        </w:rPr>
      </w:pPr>
      <w:r w:rsidRPr="009614DE">
        <w:rPr>
          <w:rtl/>
        </w:rPr>
        <w:t>وبالجملة فهو قول لم يذهب إليه أحد فيما أعلم</w:t>
      </w:r>
      <w:r w:rsidR="00810DDC">
        <w:rPr>
          <w:rtl/>
        </w:rPr>
        <w:t>،</w:t>
      </w:r>
      <w:r w:rsidRPr="009614DE">
        <w:rPr>
          <w:rtl/>
        </w:rPr>
        <w:t xml:space="preserve"> إلاّ ما نقله أبو علي في رجاله</w:t>
      </w:r>
      <w:r w:rsidR="00810DDC">
        <w:rPr>
          <w:rtl/>
        </w:rPr>
        <w:t>،</w:t>
      </w:r>
      <w:r w:rsidRPr="009614DE">
        <w:rPr>
          <w:rtl/>
        </w:rPr>
        <w:t xml:space="preserve"> عن أُستاذه السيّد الأجل صاحب الرياض</w:t>
      </w:r>
      <w:r w:rsidR="00810DDC">
        <w:rPr>
          <w:rtl/>
        </w:rPr>
        <w:t>،</w:t>
      </w:r>
      <w:r w:rsidRPr="009614DE">
        <w:rPr>
          <w:rtl/>
        </w:rPr>
        <w:t xml:space="preserve"> قال</w:t>
      </w:r>
      <w:r w:rsidR="00810DDC">
        <w:rPr>
          <w:rtl/>
        </w:rPr>
        <w:t>:</w:t>
      </w:r>
      <w:r w:rsidRPr="009614DE">
        <w:rPr>
          <w:rtl/>
        </w:rPr>
        <w:t xml:space="preserve"> قال بعد إنكار المذهب المشهور</w:t>
      </w:r>
      <w:r w:rsidR="00810DDC">
        <w:rPr>
          <w:rtl/>
        </w:rPr>
        <w:t xml:space="preserve"> -:</w:t>
      </w:r>
      <w:r w:rsidRPr="009614DE">
        <w:rPr>
          <w:rtl/>
        </w:rPr>
        <w:t xml:space="preserve"> بل المراد دعوى الإجماع على صدق الجماعة</w:t>
      </w:r>
      <w:r w:rsidR="00810DDC">
        <w:rPr>
          <w:rtl/>
        </w:rPr>
        <w:t>،</w:t>
      </w:r>
      <w:r w:rsidRPr="009614DE">
        <w:rPr>
          <w:rtl/>
        </w:rPr>
        <w:t xml:space="preserve"> وصحّة ما ترويه</w:t>
      </w:r>
      <w:r w:rsidR="00810DDC">
        <w:rPr>
          <w:rtl/>
        </w:rPr>
        <w:t>،</w:t>
      </w:r>
      <w:r w:rsidRPr="009614DE">
        <w:rPr>
          <w:rtl/>
        </w:rPr>
        <w:t xml:space="preserve"> إذا لم يكن في السند من يتوقف فيه</w:t>
      </w:r>
      <w:r w:rsidR="00810DDC">
        <w:rPr>
          <w:rtl/>
        </w:rPr>
        <w:t>،</w:t>
      </w:r>
      <w:r w:rsidRPr="009614DE">
        <w:rPr>
          <w:rtl/>
        </w:rPr>
        <w:t xml:space="preserve"> فإذا قال أحد الجماعة</w:t>
      </w:r>
      <w:r w:rsidR="00810DDC">
        <w:rPr>
          <w:rtl/>
        </w:rPr>
        <w:t>:</w:t>
      </w:r>
      <w:r w:rsidRPr="009614DE">
        <w:rPr>
          <w:rtl/>
        </w:rPr>
        <w:t xml:space="preserve"> حدثني فلان</w:t>
      </w:r>
      <w:r w:rsidR="00810DDC">
        <w:rPr>
          <w:rtl/>
        </w:rPr>
        <w:t>،</w:t>
      </w:r>
      <w:r w:rsidRPr="009614DE">
        <w:rPr>
          <w:rtl/>
        </w:rPr>
        <w:t xml:space="preserve"> يكون الإجماع منعقداً على صدق دعواه</w:t>
      </w:r>
      <w:r w:rsidR="00810DDC">
        <w:rPr>
          <w:rtl/>
        </w:rPr>
        <w:t>،</w:t>
      </w:r>
      <w:r w:rsidRPr="009614DE">
        <w:rPr>
          <w:rtl/>
        </w:rPr>
        <w:t xml:space="preserve"> وإذا كان فلان ضعيفاً أو غير معروف لا يجديه ذلك نفعاً </w:t>
      </w:r>
      <w:r w:rsidRPr="00EB08C7">
        <w:rPr>
          <w:rStyle w:val="libFootnotenumChar"/>
          <w:rtl/>
        </w:rPr>
        <w:t>(2)</w:t>
      </w:r>
      <w:r>
        <w:rPr>
          <w:rtl/>
        </w:rPr>
        <w:t>.</w:t>
      </w:r>
    </w:p>
    <w:p w:rsidR="00EB08C7" w:rsidRPr="009614DE" w:rsidRDefault="00EB08C7" w:rsidP="00EB08C7">
      <w:pPr>
        <w:pStyle w:val="libNormal"/>
        <w:rPr>
          <w:rtl/>
        </w:rPr>
      </w:pPr>
      <w:r w:rsidRPr="009614DE">
        <w:rPr>
          <w:rtl/>
        </w:rPr>
        <w:t>وقد ذهب إلى ما ذهب إليه بعض أفاضل العصر</w:t>
      </w:r>
      <w:r w:rsidR="00810DDC">
        <w:rPr>
          <w:rtl/>
        </w:rPr>
        <w:t>،</w:t>
      </w:r>
      <w:r w:rsidRPr="009614DE">
        <w:rPr>
          <w:rtl/>
        </w:rPr>
        <w:t xml:space="preserve"> وليس لهما دام</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تكملة الرجال 1</w:t>
      </w:r>
      <w:r w:rsidR="00810DDC">
        <w:rPr>
          <w:rtl/>
        </w:rPr>
        <w:t>:</w:t>
      </w:r>
      <w:r w:rsidRPr="009614DE">
        <w:rPr>
          <w:rtl/>
        </w:rPr>
        <w:t xml:space="preserve"> 50.</w:t>
      </w:r>
    </w:p>
    <w:p w:rsidR="00EB08C7" w:rsidRDefault="00EB08C7" w:rsidP="00EB08C7">
      <w:pPr>
        <w:pStyle w:val="libFootnote0"/>
        <w:rPr>
          <w:rtl/>
        </w:rPr>
      </w:pPr>
      <w:r w:rsidRPr="009614DE">
        <w:rPr>
          <w:rtl/>
        </w:rPr>
        <w:t>(2) قال صاحب الرياض في رواية مرسلة لابن أبي عمير</w:t>
      </w:r>
      <w:r w:rsidR="00810DDC">
        <w:rPr>
          <w:rtl/>
        </w:rPr>
        <w:t>:</w:t>
      </w:r>
      <w:r w:rsidRPr="009614DE">
        <w:rPr>
          <w:rtl/>
        </w:rPr>
        <w:t xml:space="preserve"> في رجل يعطي زكاة ماله رجلاً وهو يرى انه معسر فوجده موسراً</w:t>
      </w:r>
      <w:r w:rsidR="00810DDC">
        <w:rPr>
          <w:rtl/>
        </w:rPr>
        <w:t>،</w:t>
      </w:r>
      <w:r w:rsidRPr="009614DE">
        <w:rPr>
          <w:rtl/>
        </w:rPr>
        <w:t xml:space="preserve"> وقول الإمام </w:t>
      </w:r>
      <w:r w:rsidRPr="00EB08C7">
        <w:rPr>
          <w:rStyle w:val="libAlaemChar"/>
          <w:rtl/>
        </w:rPr>
        <w:t>عليه‌السلام</w:t>
      </w:r>
      <w:r w:rsidRPr="009614DE">
        <w:rPr>
          <w:rtl/>
        </w:rPr>
        <w:t xml:space="preserve"> في ذلك</w:t>
      </w:r>
      <w:r w:rsidR="00810DDC">
        <w:rPr>
          <w:rtl/>
        </w:rPr>
        <w:t>:</w:t>
      </w:r>
      <w:r w:rsidRPr="009614DE">
        <w:rPr>
          <w:rtl/>
        </w:rPr>
        <w:t xml:space="preserve"> « لا تجزي عنه »</w:t>
      </w:r>
      <w:r>
        <w:rPr>
          <w:rtl/>
        </w:rPr>
        <w:t>.</w:t>
      </w:r>
      <w:r w:rsidRPr="009614DE">
        <w:rPr>
          <w:rtl/>
        </w:rPr>
        <w:t xml:space="preserve"> كما في الكافي 3</w:t>
      </w:r>
      <w:r w:rsidR="00810DDC">
        <w:rPr>
          <w:rtl/>
        </w:rPr>
        <w:t>:</w:t>
      </w:r>
      <w:r w:rsidRPr="009614DE">
        <w:rPr>
          <w:rtl/>
        </w:rPr>
        <w:t xml:space="preserve"> 545 / 1</w:t>
      </w:r>
      <w:r w:rsidR="00810DDC">
        <w:rPr>
          <w:rtl/>
        </w:rPr>
        <w:t>،</w:t>
      </w:r>
      <w:r w:rsidRPr="009614DE">
        <w:rPr>
          <w:rtl/>
        </w:rPr>
        <w:t xml:space="preserve"> والتهذيب 4</w:t>
      </w:r>
      <w:r w:rsidR="00810DDC">
        <w:rPr>
          <w:rtl/>
        </w:rPr>
        <w:t>:</w:t>
      </w:r>
      <w:r w:rsidRPr="009614DE">
        <w:rPr>
          <w:rtl/>
        </w:rPr>
        <w:t xml:space="preserve"> 102 / 289</w:t>
      </w:r>
      <w:r w:rsidR="00810DDC">
        <w:rPr>
          <w:rtl/>
        </w:rPr>
        <w:t>،</w:t>
      </w:r>
      <w:r w:rsidRPr="009614DE">
        <w:rPr>
          <w:rtl/>
        </w:rPr>
        <w:t xml:space="preserve"> والوسائل 9</w:t>
      </w:r>
      <w:r w:rsidR="00810DDC">
        <w:rPr>
          <w:rtl/>
        </w:rPr>
        <w:t>:</w:t>
      </w:r>
      <w:r w:rsidRPr="009614DE">
        <w:rPr>
          <w:rtl/>
        </w:rPr>
        <w:t xml:space="preserve"> 215 / 1189</w:t>
      </w:r>
      <w:r w:rsidR="00810DDC">
        <w:rPr>
          <w:rtl/>
        </w:rPr>
        <w:t>،</w:t>
      </w:r>
      <w:r w:rsidRPr="009614DE">
        <w:rPr>
          <w:rtl/>
        </w:rPr>
        <w:t xml:space="preserve"> ما نصه</w:t>
      </w:r>
      <w:r w:rsidR="00810DDC">
        <w:rPr>
          <w:rtl/>
        </w:rPr>
        <w:t>:</w:t>
      </w:r>
    </w:p>
    <w:p w:rsidR="00EB08C7" w:rsidRPr="009614DE" w:rsidRDefault="00EB08C7" w:rsidP="00EB08C7">
      <w:pPr>
        <w:pStyle w:val="libFootnote"/>
        <w:rPr>
          <w:rtl/>
          <w:lang w:bidi="fa-IR"/>
        </w:rPr>
      </w:pPr>
      <w:r w:rsidRPr="009614DE">
        <w:rPr>
          <w:rtl/>
        </w:rPr>
        <w:t>« وإرساله يمنع عن العمل به وإنْ كان في سنده ابن أبي عمير</w:t>
      </w:r>
      <w:r w:rsidR="00810DDC">
        <w:rPr>
          <w:rtl/>
        </w:rPr>
        <w:t>؛</w:t>
      </w:r>
      <w:r w:rsidRPr="009614DE">
        <w:rPr>
          <w:rtl/>
        </w:rPr>
        <w:t xml:space="preserve"> لأن المرسل غيره</w:t>
      </w:r>
      <w:r w:rsidR="00810DDC">
        <w:rPr>
          <w:rtl/>
        </w:rPr>
        <w:t>،</w:t>
      </w:r>
      <w:r w:rsidRPr="009614DE">
        <w:rPr>
          <w:rtl/>
        </w:rPr>
        <w:t xml:space="preserve"> وإنْ كان قبله</w:t>
      </w:r>
      <w:r w:rsidR="00810DDC">
        <w:rPr>
          <w:rtl/>
        </w:rPr>
        <w:t>؛</w:t>
      </w:r>
      <w:r w:rsidRPr="009614DE">
        <w:rPr>
          <w:rtl/>
        </w:rPr>
        <w:t xml:space="preserve"> لأن الإلحاق بالصحيح بمثله. وكذا بدعوى إجماع العصابة على تصحيح ما يصح عن ابن أبي عمير</w:t>
      </w:r>
      <w:r w:rsidR="00810DDC">
        <w:rPr>
          <w:rtl/>
        </w:rPr>
        <w:t>،</w:t>
      </w:r>
      <w:r w:rsidRPr="009614DE">
        <w:rPr>
          <w:rtl/>
        </w:rPr>
        <w:t xml:space="preserve"> وأنه لا يروي إلاّ عن ثقة</w:t>
      </w:r>
      <w:r w:rsidR="00810DDC">
        <w:rPr>
          <w:rtl/>
        </w:rPr>
        <w:t>،</w:t>
      </w:r>
      <w:r w:rsidRPr="009614DE">
        <w:rPr>
          <w:rtl/>
        </w:rPr>
        <w:t xml:space="preserve"> غير متضح</w:t>
      </w:r>
      <w:r w:rsidR="00810DDC">
        <w:rPr>
          <w:rtl/>
        </w:rPr>
        <w:t>،</w:t>
      </w:r>
      <w:r w:rsidRPr="009614DE">
        <w:rPr>
          <w:rtl/>
        </w:rPr>
        <w:t xml:space="preserve"> فلا يخرج بمثله عن الأصل المقرر »</w:t>
      </w:r>
      <w:r>
        <w:rPr>
          <w:rtl/>
        </w:rPr>
        <w:t>.</w:t>
      </w:r>
      <w:r w:rsidRPr="009614DE">
        <w:rPr>
          <w:rtl/>
        </w:rPr>
        <w:t xml:space="preserve"> رياض المسائل 5 / 146.</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فضلهما ثالث </w:t>
      </w:r>
      <w:r w:rsidRPr="00EB08C7">
        <w:rPr>
          <w:rStyle w:val="libFootnotenumChar"/>
          <w:rtl/>
        </w:rPr>
        <w:t>(1)</w:t>
      </w:r>
      <w:r>
        <w:rPr>
          <w:rtl/>
        </w:rPr>
        <w:t>.</w:t>
      </w:r>
    </w:p>
    <w:p w:rsidR="00EB08C7" w:rsidRPr="009614DE" w:rsidRDefault="00EB08C7" w:rsidP="00EB08C7">
      <w:pPr>
        <w:pStyle w:val="libNormal"/>
        <w:rPr>
          <w:rtl/>
        </w:rPr>
      </w:pPr>
      <w:r w:rsidRPr="009614DE">
        <w:rPr>
          <w:rtl/>
        </w:rPr>
        <w:t>وكتب تحت قوله</w:t>
      </w:r>
      <w:r w:rsidR="00810DDC">
        <w:rPr>
          <w:rtl/>
        </w:rPr>
        <w:t>:</w:t>
      </w:r>
      <w:r w:rsidRPr="009614DE">
        <w:rPr>
          <w:rtl/>
        </w:rPr>
        <w:t xml:space="preserve"> بعض أفاضل العصر</w:t>
      </w:r>
      <w:r w:rsidR="00810DDC">
        <w:rPr>
          <w:rtl/>
        </w:rPr>
        <w:t>:</w:t>
      </w:r>
      <w:r w:rsidRPr="009614DE">
        <w:rPr>
          <w:rtl/>
        </w:rPr>
        <w:t xml:space="preserve"> « هو السيّد البهي والفاضل الصفي السيد مهدي الطباطبائي دام ظلّه</w:t>
      </w:r>
      <w:r w:rsidR="00810DDC">
        <w:rPr>
          <w:rtl/>
        </w:rPr>
        <w:t>،</w:t>
      </w:r>
      <w:r w:rsidRPr="009614DE">
        <w:rPr>
          <w:rtl/>
        </w:rPr>
        <w:t xml:space="preserve"> وزيد فضله » </w:t>
      </w:r>
      <w:r w:rsidRPr="00EB08C7">
        <w:rPr>
          <w:rStyle w:val="libFootnotenumChar"/>
          <w:rtl/>
        </w:rPr>
        <w:t>(2)</w:t>
      </w:r>
      <w:r>
        <w:rPr>
          <w:rtl/>
        </w:rPr>
        <w:t>.</w:t>
      </w:r>
    </w:p>
    <w:p w:rsidR="00EB08C7" w:rsidRDefault="00EB08C7" w:rsidP="00EB08C7">
      <w:pPr>
        <w:pStyle w:val="libNormal"/>
        <w:rPr>
          <w:rtl/>
        </w:rPr>
      </w:pPr>
      <w:r w:rsidRPr="009614DE">
        <w:rPr>
          <w:rtl/>
        </w:rPr>
        <w:t xml:space="preserve">والظاهر أن المراد منه العلاّمة الطباطبائي بحر العلوم </w:t>
      </w:r>
      <w:r>
        <w:rPr>
          <w:rtl/>
        </w:rPr>
        <w:t>(</w:t>
      </w:r>
      <w:r w:rsidRPr="009614DE">
        <w:rPr>
          <w:rtl/>
        </w:rPr>
        <w:t>طاب ثراه</w:t>
      </w:r>
      <w:r>
        <w:rPr>
          <w:rtl/>
        </w:rPr>
        <w:t>)</w:t>
      </w:r>
      <w:r w:rsidR="00810DDC">
        <w:rPr>
          <w:rtl/>
        </w:rPr>
        <w:t>،</w:t>
      </w:r>
      <w:r w:rsidRPr="009614DE">
        <w:rPr>
          <w:rtl/>
        </w:rPr>
        <w:t xml:space="preserve"> لا ولد أُستاذه </w:t>
      </w:r>
      <w:r w:rsidRPr="00EB08C7">
        <w:rPr>
          <w:rStyle w:val="libFootnotenumChar"/>
          <w:rtl/>
        </w:rPr>
        <w:t>(3)</w:t>
      </w:r>
    </w:p>
    <w:p w:rsidR="00EB08C7" w:rsidRPr="009614DE" w:rsidRDefault="00EB08C7" w:rsidP="00EB08C7">
      <w:pPr>
        <w:pStyle w:val="libNormal"/>
        <w:rPr>
          <w:rtl/>
        </w:rPr>
      </w:pPr>
      <w:r w:rsidRPr="009614DE">
        <w:rPr>
          <w:rtl/>
        </w:rPr>
        <w:t>أمّا الأول</w:t>
      </w:r>
      <w:r w:rsidR="00810DDC">
        <w:rPr>
          <w:rtl/>
        </w:rPr>
        <w:t>:</w:t>
      </w:r>
      <w:r w:rsidRPr="009614DE">
        <w:rPr>
          <w:rtl/>
        </w:rPr>
        <w:t xml:space="preserve"> فهو أعرف بما نقل.</w:t>
      </w:r>
    </w:p>
    <w:p w:rsidR="00EB08C7" w:rsidRPr="009614DE" w:rsidRDefault="00EB08C7" w:rsidP="00EB08C7">
      <w:pPr>
        <w:pStyle w:val="libNormal"/>
        <w:rPr>
          <w:rtl/>
        </w:rPr>
      </w:pPr>
      <w:r w:rsidRPr="009614DE">
        <w:rPr>
          <w:rtl/>
        </w:rPr>
        <w:t>وأمّا الثاني</w:t>
      </w:r>
      <w:r w:rsidR="00810DDC">
        <w:rPr>
          <w:rtl/>
        </w:rPr>
        <w:t>:</w:t>
      </w:r>
      <w:r w:rsidRPr="009614DE">
        <w:rPr>
          <w:rtl/>
        </w:rPr>
        <w:t xml:space="preserve"> فصريحه في رجاله خلاف ما نسبه إليه</w:t>
      </w:r>
      <w:r w:rsidR="00810DDC">
        <w:rPr>
          <w:rtl/>
        </w:rPr>
        <w:t>،</w:t>
      </w:r>
      <w:r w:rsidRPr="009614DE">
        <w:rPr>
          <w:rtl/>
        </w:rPr>
        <w:t xml:space="preserve"> ويأتي كلامه إن شاء الله تعالى</w:t>
      </w:r>
      <w:r>
        <w:rPr>
          <w:rtl/>
        </w:rPr>
        <w:t>.</w:t>
      </w:r>
    </w:p>
    <w:p w:rsidR="00EB08C7" w:rsidRPr="00DA7091" w:rsidRDefault="00EB08C7" w:rsidP="00EB08C7">
      <w:pPr>
        <w:pStyle w:val="libNormal"/>
        <w:rPr>
          <w:rtl/>
        </w:rPr>
      </w:pPr>
      <w:r w:rsidRPr="00DA7091">
        <w:rPr>
          <w:rtl/>
        </w:rPr>
        <w:t>ب</w:t>
      </w:r>
      <w:r w:rsidR="00810DDC">
        <w:rPr>
          <w:rtl/>
        </w:rPr>
        <w:t xml:space="preserve"> - </w:t>
      </w:r>
      <w:r w:rsidRPr="00DA7091">
        <w:rPr>
          <w:rtl/>
        </w:rPr>
        <w:t>انّها لا تفيد إلاّ كون الجماعة ثقات</w:t>
      </w:r>
      <w:r>
        <w:rPr>
          <w:rtl/>
        </w:rPr>
        <w:t>.</w:t>
      </w:r>
    </w:p>
    <w:p w:rsidR="00EB08C7" w:rsidRPr="009614DE" w:rsidRDefault="00EB08C7" w:rsidP="00EB08C7">
      <w:pPr>
        <w:pStyle w:val="libNormal"/>
        <w:rPr>
          <w:rtl/>
        </w:rPr>
      </w:pPr>
      <w:r w:rsidRPr="009614DE">
        <w:rPr>
          <w:rtl/>
        </w:rPr>
        <w:t xml:space="preserve">نسبه الأُستاذ الأكبر في الفوائد إلى القيل </w:t>
      </w:r>
      <w:r w:rsidRPr="00EB08C7">
        <w:rPr>
          <w:rStyle w:val="libFootnotenumChar"/>
          <w:rtl/>
        </w:rPr>
        <w:t>(4)</w:t>
      </w:r>
      <w:r>
        <w:rPr>
          <w:rtl/>
        </w:rPr>
        <w:t>.</w:t>
      </w:r>
    </w:p>
    <w:p w:rsidR="00EB08C7" w:rsidRPr="009614DE" w:rsidRDefault="00EB08C7" w:rsidP="00EB08C7">
      <w:pPr>
        <w:pStyle w:val="libNormal"/>
        <w:rPr>
          <w:rtl/>
        </w:rPr>
      </w:pPr>
      <w:r w:rsidRPr="009614DE">
        <w:rPr>
          <w:rtl/>
        </w:rPr>
        <w:t>وقال المحقق الشيخ محمّد في شرح الاستبصار</w:t>
      </w:r>
      <w:r w:rsidR="00810DDC">
        <w:rPr>
          <w:rtl/>
        </w:rPr>
        <w:t>،</w:t>
      </w:r>
      <w:r w:rsidRPr="009614DE">
        <w:rPr>
          <w:rtl/>
        </w:rPr>
        <w:t xml:space="preserve"> بعد نقل القول المشهور</w:t>
      </w:r>
      <w:r w:rsidR="00810DDC">
        <w:rPr>
          <w:rtl/>
        </w:rPr>
        <w:t xml:space="preserve"> -:</w:t>
      </w:r>
      <w:r w:rsidRPr="009614DE">
        <w:rPr>
          <w:rtl/>
        </w:rPr>
        <w:t xml:space="preserve"> وتوقف في هذا بعض</w:t>
      </w:r>
      <w:r w:rsidR="00810DDC">
        <w:rPr>
          <w:rtl/>
        </w:rPr>
        <w:t>،</w:t>
      </w:r>
      <w:r w:rsidRPr="009614DE">
        <w:rPr>
          <w:rtl/>
        </w:rPr>
        <w:t xml:space="preserve"> قائلاً</w:t>
      </w:r>
      <w:r w:rsidR="00810DDC">
        <w:rPr>
          <w:rtl/>
        </w:rPr>
        <w:t>:</w:t>
      </w:r>
      <w:r w:rsidRPr="009614DE">
        <w:rPr>
          <w:rtl/>
        </w:rPr>
        <w:t xml:space="preserve"> أنّا لا نفهم منه إلاّ كونه ثقة</w:t>
      </w:r>
      <w:r w:rsidR="00810DDC">
        <w:rPr>
          <w:rtl/>
        </w:rPr>
        <w:t>،</w:t>
      </w:r>
      <w:r w:rsidRPr="009614DE">
        <w:rPr>
          <w:rtl/>
        </w:rPr>
        <w:t xml:space="preserve"> قال</w:t>
      </w:r>
      <w:r w:rsidR="00810DDC">
        <w:rPr>
          <w:rtl/>
        </w:rPr>
        <w:t>:</w:t>
      </w:r>
      <w:r w:rsidRPr="009614DE">
        <w:rPr>
          <w:rtl/>
        </w:rPr>
        <w:t xml:space="preserve"> والذي يقتضيه النظر القاصر</w:t>
      </w:r>
      <w:r w:rsidR="00810DDC">
        <w:rPr>
          <w:rtl/>
        </w:rPr>
        <w:t>:</w:t>
      </w:r>
      <w:r w:rsidRPr="009614DE">
        <w:rPr>
          <w:rtl/>
        </w:rPr>
        <w:t xml:space="preserve"> أنّ كون الرجل ثقة أمر مشترك</w:t>
      </w:r>
      <w:r w:rsidR="00810DDC">
        <w:rPr>
          <w:rtl/>
        </w:rPr>
        <w:t>،</w:t>
      </w:r>
      <w:r w:rsidRPr="009614DE">
        <w:rPr>
          <w:rtl/>
        </w:rPr>
        <w:t xml:space="preserve"> فلا وجه لاختصاص الإجماع بهؤلاء المذكورين</w:t>
      </w:r>
      <w:r w:rsidR="00810DDC">
        <w:rPr>
          <w:rtl/>
        </w:rPr>
        <w:t>،</w:t>
      </w:r>
      <w:r w:rsidRPr="009614DE">
        <w:rPr>
          <w:rtl/>
        </w:rPr>
        <w:t xml:space="preserve"> وحينئذٍ لا بُدّ من بيان الوجه </w:t>
      </w:r>
      <w:r w:rsidRPr="00EB08C7">
        <w:rPr>
          <w:rStyle w:val="libFootnotenumChar"/>
          <w:rtl/>
        </w:rPr>
        <w:t>(5)</w:t>
      </w:r>
      <w:r w:rsidR="00810DDC">
        <w:rPr>
          <w:rtl/>
        </w:rPr>
        <w:t>،</w:t>
      </w:r>
      <w:r w:rsidRPr="009614DE">
        <w:rPr>
          <w:rtl/>
        </w:rPr>
        <w:t xml:space="preserve"> انتهى</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منتهى المقال</w:t>
      </w:r>
      <w:r w:rsidR="00810DDC">
        <w:rPr>
          <w:rtl/>
        </w:rPr>
        <w:t>:</w:t>
      </w:r>
      <w:r w:rsidRPr="009614DE">
        <w:rPr>
          <w:rtl/>
        </w:rPr>
        <w:t xml:space="preserve"> 8.</w:t>
      </w:r>
    </w:p>
    <w:p w:rsidR="00EB08C7" w:rsidRPr="009614DE" w:rsidRDefault="00EB08C7" w:rsidP="00EB08C7">
      <w:pPr>
        <w:pStyle w:val="libFootnote0"/>
        <w:rPr>
          <w:rtl/>
        </w:rPr>
      </w:pPr>
      <w:r w:rsidRPr="009614DE">
        <w:rPr>
          <w:rtl/>
        </w:rPr>
        <w:t>(2) لا وجود لهذا التذييل في منتهى المقال المطبوع على الحجر.</w:t>
      </w:r>
    </w:p>
    <w:p w:rsidR="00EB08C7" w:rsidRPr="009614DE" w:rsidRDefault="00EB08C7" w:rsidP="00EB08C7">
      <w:pPr>
        <w:pStyle w:val="libFootnote0"/>
        <w:rPr>
          <w:rtl/>
        </w:rPr>
      </w:pPr>
      <w:r w:rsidRPr="009614DE">
        <w:rPr>
          <w:rtl/>
        </w:rPr>
        <w:t xml:space="preserve">(3) ويؤيد صحة استظهار المصنف </w:t>
      </w:r>
      <w:r w:rsidRPr="00EB08C7">
        <w:rPr>
          <w:rStyle w:val="libAlaemChar"/>
          <w:rtl/>
        </w:rPr>
        <w:t>قدس‌سره</w:t>
      </w:r>
      <w:r w:rsidRPr="009614DE">
        <w:rPr>
          <w:rtl/>
        </w:rPr>
        <w:t xml:space="preserve"> ان الشيخ أبا علي الحائري مات سنة </w:t>
      </w:r>
      <w:r>
        <w:rPr>
          <w:rtl/>
        </w:rPr>
        <w:t>(</w:t>
      </w:r>
      <w:r w:rsidRPr="009614DE">
        <w:rPr>
          <w:rtl/>
        </w:rPr>
        <w:t>1215 / ه‍</w:t>
      </w:r>
      <w:r>
        <w:rPr>
          <w:rtl/>
        </w:rPr>
        <w:t>)</w:t>
      </w:r>
      <w:r w:rsidRPr="009614DE">
        <w:rPr>
          <w:rtl/>
        </w:rPr>
        <w:t xml:space="preserve"> في حياة أستاذه السيد علي بن محمّد بن علي الطباطبائي الحائري المشتهر</w:t>
      </w:r>
      <w:r>
        <w:rPr>
          <w:rtl/>
        </w:rPr>
        <w:t xml:space="preserve"> بـ (</w:t>
      </w:r>
      <w:r w:rsidRPr="009614DE">
        <w:rPr>
          <w:rtl/>
        </w:rPr>
        <w:t>مير داماد</w:t>
      </w:r>
      <w:r>
        <w:rPr>
          <w:rtl/>
        </w:rPr>
        <w:t>)</w:t>
      </w:r>
      <w:r w:rsidRPr="009614DE">
        <w:rPr>
          <w:rtl/>
        </w:rPr>
        <w:t xml:space="preserve"> صاحب الرياض </w:t>
      </w:r>
      <w:r>
        <w:rPr>
          <w:rtl/>
        </w:rPr>
        <w:t>(</w:t>
      </w:r>
      <w:r w:rsidRPr="009614DE">
        <w:rPr>
          <w:rtl/>
        </w:rPr>
        <w:t>ت / 1231 ه‍</w:t>
      </w:r>
      <w:r>
        <w:rPr>
          <w:rtl/>
        </w:rPr>
        <w:t>)</w:t>
      </w:r>
      <w:r w:rsidRPr="009614DE">
        <w:rPr>
          <w:rtl/>
        </w:rPr>
        <w:t xml:space="preserve"> وانه ألف منتهى المقال في حياة أستاذه الوحيد البهبهاني </w:t>
      </w:r>
      <w:r>
        <w:rPr>
          <w:rtl/>
        </w:rPr>
        <w:t>(</w:t>
      </w:r>
      <w:r w:rsidRPr="009614DE">
        <w:rPr>
          <w:rtl/>
        </w:rPr>
        <w:t>ت / 1206 ه‍</w:t>
      </w:r>
      <w:r>
        <w:rPr>
          <w:rtl/>
        </w:rPr>
        <w:t>).</w:t>
      </w:r>
    </w:p>
    <w:p w:rsidR="00EB08C7" w:rsidRPr="009614DE" w:rsidRDefault="00EB08C7" w:rsidP="00EB08C7">
      <w:pPr>
        <w:pStyle w:val="libFootnote"/>
        <w:rPr>
          <w:rtl/>
          <w:lang w:bidi="fa-IR"/>
        </w:rPr>
      </w:pPr>
      <w:r w:rsidRPr="009614DE">
        <w:rPr>
          <w:rtl/>
        </w:rPr>
        <w:t>ولعل السيّد مهدي ابن السيد صاحب الرياض كان غير مؤهل لمثل هذا الوصف لصغر سنه في ذلك الحين</w:t>
      </w:r>
      <w:r w:rsidR="00810DDC">
        <w:rPr>
          <w:rtl/>
        </w:rPr>
        <w:t>،</w:t>
      </w:r>
      <w:r w:rsidRPr="009614DE">
        <w:rPr>
          <w:rtl/>
        </w:rPr>
        <w:t xml:space="preserve"> بينما كان السيّد بحر العلوم </w:t>
      </w:r>
      <w:r>
        <w:rPr>
          <w:rtl/>
        </w:rPr>
        <w:t>(</w:t>
      </w:r>
      <w:r w:rsidRPr="009614DE">
        <w:rPr>
          <w:rtl/>
        </w:rPr>
        <w:t>ت / 1212 ه‍</w:t>
      </w:r>
      <w:r>
        <w:rPr>
          <w:rtl/>
        </w:rPr>
        <w:t>)</w:t>
      </w:r>
      <w:r w:rsidRPr="009614DE">
        <w:rPr>
          <w:rtl/>
        </w:rPr>
        <w:t xml:space="preserve"> من أفاضل ذلك العصر ومراجعه.</w:t>
      </w:r>
    </w:p>
    <w:p w:rsidR="00EB08C7" w:rsidRPr="009614DE" w:rsidRDefault="00EB08C7" w:rsidP="00EB08C7">
      <w:pPr>
        <w:pStyle w:val="libFootnote0"/>
        <w:rPr>
          <w:rtl/>
        </w:rPr>
      </w:pPr>
      <w:r w:rsidRPr="009614DE">
        <w:rPr>
          <w:rtl/>
        </w:rPr>
        <w:t>(4) فوائد الوحيد البهبهاني</w:t>
      </w:r>
      <w:r w:rsidR="00810DDC">
        <w:rPr>
          <w:rtl/>
        </w:rPr>
        <w:t>:</w:t>
      </w:r>
      <w:r w:rsidRPr="009614DE">
        <w:rPr>
          <w:rtl/>
        </w:rPr>
        <w:t xml:space="preserve"> 6.</w:t>
      </w:r>
    </w:p>
    <w:p w:rsidR="00EB08C7" w:rsidRPr="009614DE" w:rsidRDefault="00EB08C7" w:rsidP="00EB08C7">
      <w:pPr>
        <w:pStyle w:val="libFootnote0"/>
        <w:rPr>
          <w:rtl/>
        </w:rPr>
      </w:pPr>
      <w:r w:rsidRPr="009614DE">
        <w:rPr>
          <w:rtl/>
        </w:rPr>
        <w:t>(5) استقصاء الاعتبار في شرح الاستبصار</w:t>
      </w:r>
      <w:r w:rsidR="00810DDC">
        <w:rPr>
          <w:rtl/>
        </w:rPr>
        <w:t>:</w:t>
      </w:r>
      <w:r w:rsidRPr="009614DE">
        <w:rPr>
          <w:rtl/>
        </w:rPr>
        <w:t xml:space="preserve"> مخطوط.</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 xml:space="preserve">وردّه في الفوائد </w:t>
      </w:r>
      <w:r w:rsidRPr="00EB08C7">
        <w:rPr>
          <w:rStyle w:val="libFootnotenumChar"/>
          <w:rtl/>
        </w:rPr>
        <w:t>(1)</w:t>
      </w:r>
      <w:r w:rsidR="00810DDC">
        <w:rPr>
          <w:rtl/>
        </w:rPr>
        <w:t>،</w:t>
      </w:r>
      <w:r w:rsidRPr="009614DE">
        <w:rPr>
          <w:rtl/>
        </w:rPr>
        <w:t xml:space="preserve"> وأطال الكلام بما لا نرى حاجة في نقله.</w:t>
      </w:r>
    </w:p>
    <w:p w:rsidR="00EB08C7" w:rsidRPr="009614DE" w:rsidRDefault="00EB08C7" w:rsidP="00EB08C7">
      <w:pPr>
        <w:pStyle w:val="libNormal"/>
        <w:rPr>
          <w:rtl/>
        </w:rPr>
      </w:pPr>
      <w:r w:rsidRPr="009614DE">
        <w:rPr>
          <w:rtl/>
        </w:rPr>
        <w:t>والذي ينبغي أن يقال</w:t>
      </w:r>
      <w:r w:rsidR="00810DDC">
        <w:rPr>
          <w:rtl/>
        </w:rPr>
        <w:t>،</w:t>
      </w:r>
      <w:r w:rsidRPr="009614DE">
        <w:rPr>
          <w:rtl/>
        </w:rPr>
        <w:t xml:space="preserve"> هو</w:t>
      </w:r>
      <w:r w:rsidR="00810DDC">
        <w:rPr>
          <w:rtl/>
        </w:rPr>
        <w:t>:</w:t>
      </w:r>
      <w:r w:rsidRPr="009614DE">
        <w:rPr>
          <w:rtl/>
        </w:rPr>
        <w:t xml:space="preserve"> أنّ مراد القيل</w:t>
      </w:r>
      <w:r w:rsidR="00810DDC">
        <w:rPr>
          <w:rtl/>
        </w:rPr>
        <w:t>،</w:t>
      </w:r>
      <w:r w:rsidRPr="009614DE">
        <w:rPr>
          <w:rtl/>
        </w:rPr>
        <w:t xml:space="preserve"> إنْ كان بيان معنى العبارة ومدلولها</w:t>
      </w:r>
      <w:r w:rsidR="00810DDC">
        <w:rPr>
          <w:rtl/>
        </w:rPr>
        <w:t>،</w:t>
      </w:r>
      <w:r w:rsidRPr="009614DE">
        <w:rPr>
          <w:rtl/>
        </w:rPr>
        <w:t xml:space="preserve"> بأن يكون معنى قولهم</w:t>
      </w:r>
      <w:r w:rsidR="00810DDC">
        <w:rPr>
          <w:rtl/>
        </w:rPr>
        <w:t>:</w:t>
      </w:r>
      <w:r w:rsidRPr="009614DE">
        <w:rPr>
          <w:rtl/>
        </w:rPr>
        <w:t xml:space="preserve"> تصحيح ما يصح عنه</w:t>
      </w:r>
      <w:r w:rsidR="00810DDC">
        <w:rPr>
          <w:rtl/>
        </w:rPr>
        <w:t>:</w:t>
      </w:r>
      <w:r w:rsidRPr="009614DE">
        <w:rPr>
          <w:rtl/>
        </w:rPr>
        <w:t xml:space="preserve"> أي ثِقَة وسبق الكلام لإفادة هذا المعنى</w:t>
      </w:r>
      <w:r w:rsidR="00810DDC">
        <w:rPr>
          <w:rtl/>
        </w:rPr>
        <w:t>،</w:t>
      </w:r>
      <w:r w:rsidRPr="009614DE">
        <w:rPr>
          <w:rtl/>
        </w:rPr>
        <w:t xml:space="preserve"> فلا أظن أحداً يحتمله</w:t>
      </w:r>
      <w:r w:rsidR="00810DDC">
        <w:rPr>
          <w:rtl/>
        </w:rPr>
        <w:t>؛</w:t>
      </w:r>
      <w:r w:rsidRPr="009614DE">
        <w:rPr>
          <w:rtl/>
        </w:rPr>
        <w:t xml:space="preserve"> لوضوح التغاير والتباين بين مفاد الكلمة ومدلول الجملة</w:t>
      </w:r>
      <w:r w:rsidR="00810DDC">
        <w:rPr>
          <w:rtl/>
        </w:rPr>
        <w:t>،</w:t>
      </w:r>
      <w:r w:rsidRPr="009614DE">
        <w:rPr>
          <w:rtl/>
        </w:rPr>
        <w:t xml:space="preserve"> بل التعبير عن الوثاقة بها أشبه شيء بالأكل من القفا</w:t>
      </w:r>
      <w:r w:rsidR="00810DDC">
        <w:rPr>
          <w:rtl/>
        </w:rPr>
        <w:t>،</w:t>
      </w:r>
      <w:r w:rsidRPr="009614DE">
        <w:rPr>
          <w:rtl/>
        </w:rPr>
        <w:t xml:space="preserve"> ولفظ ثقة من الألفاظ الدائرة الشائعة</w:t>
      </w:r>
      <w:r w:rsidR="00810DDC">
        <w:rPr>
          <w:rtl/>
        </w:rPr>
        <w:t>،</w:t>
      </w:r>
      <w:r w:rsidRPr="009614DE">
        <w:rPr>
          <w:rtl/>
        </w:rPr>
        <w:t xml:space="preserve"> لا داعي للتعبير عنها بما لا ينطبق عليها مدلوله إلاّ بعد التكلّف والبيان.</w:t>
      </w:r>
    </w:p>
    <w:p w:rsidR="00EB08C7" w:rsidRPr="009614DE" w:rsidRDefault="00EB08C7" w:rsidP="00EB08C7">
      <w:pPr>
        <w:pStyle w:val="libNormal"/>
        <w:rPr>
          <w:rtl/>
        </w:rPr>
      </w:pPr>
      <w:r w:rsidRPr="009614DE">
        <w:rPr>
          <w:rtl/>
        </w:rPr>
        <w:t>وإنْ كان المراد بيان إفادة العبارة وجود الوثاقة في الجماعة</w:t>
      </w:r>
      <w:r w:rsidR="00810DDC">
        <w:rPr>
          <w:rtl/>
        </w:rPr>
        <w:t>،</w:t>
      </w:r>
      <w:r w:rsidRPr="009614DE">
        <w:rPr>
          <w:rtl/>
        </w:rPr>
        <w:t xml:space="preserve"> ولو بالدلالة الالتزامية وإنْ سيقت العبارة لبيان معنى آخر فهذا حقّ وعليه المحققون</w:t>
      </w:r>
      <w:r w:rsidR="00810DDC">
        <w:rPr>
          <w:rtl/>
        </w:rPr>
        <w:t>،</w:t>
      </w:r>
      <w:r w:rsidRPr="009614DE">
        <w:rPr>
          <w:rtl/>
        </w:rPr>
        <w:t xml:space="preserve"> حتى من المشهور الذين قالوا</w:t>
      </w:r>
      <w:r w:rsidR="00810DDC">
        <w:rPr>
          <w:rtl/>
        </w:rPr>
        <w:t>:</w:t>
      </w:r>
      <w:r w:rsidRPr="009614DE">
        <w:rPr>
          <w:rtl/>
        </w:rPr>
        <w:t xml:space="preserve"> أنّ معنى العبارة صحّة ما رووه إذا صحّت الرواية إليهم</w:t>
      </w:r>
      <w:r w:rsidR="00810DDC">
        <w:rPr>
          <w:rtl/>
        </w:rPr>
        <w:t>،</w:t>
      </w:r>
      <w:r w:rsidRPr="009614DE">
        <w:rPr>
          <w:rtl/>
        </w:rPr>
        <w:t xml:space="preserve"> فلا يلاحظ ما بعدهم إلى المعصوم </w:t>
      </w:r>
      <w:r w:rsidRPr="00EB08C7">
        <w:rPr>
          <w:rStyle w:val="libAlaemChar"/>
          <w:rtl/>
        </w:rPr>
        <w:t>عليه‌السلام</w:t>
      </w:r>
      <w:r w:rsidRPr="009614DE">
        <w:rPr>
          <w:rtl/>
        </w:rPr>
        <w:t xml:space="preserve"> وإن كان فيه ضعيف</w:t>
      </w:r>
      <w:r w:rsidR="00810DDC">
        <w:rPr>
          <w:rtl/>
        </w:rPr>
        <w:t>،</w:t>
      </w:r>
      <w:r w:rsidRPr="009614DE">
        <w:rPr>
          <w:rtl/>
        </w:rPr>
        <w:t xml:space="preserve"> كما نصّ عليه الأُستاذ الأكبر في أوّل عنوان كلامه في بيان معنى الإجماع </w:t>
      </w:r>
      <w:r w:rsidRPr="00EB08C7">
        <w:rPr>
          <w:rStyle w:val="libFootnotenumChar"/>
          <w:rtl/>
        </w:rPr>
        <w:t>(2)</w:t>
      </w:r>
      <w:r>
        <w:rPr>
          <w:rtl/>
        </w:rPr>
        <w:t>.</w:t>
      </w:r>
    </w:p>
    <w:p w:rsidR="00EB08C7" w:rsidRPr="009614DE" w:rsidRDefault="00EB08C7" w:rsidP="00EB08C7">
      <w:pPr>
        <w:pStyle w:val="libNormal"/>
        <w:rPr>
          <w:rtl/>
        </w:rPr>
      </w:pPr>
      <w:r w:rsidRPr="009614DE">
        <w:rPr>
          <w:rtl/>
        </w:rPr>
        <w:t>وعليه</w:t>
      </w:r>
      <w:r w:rsidR="00810DDC">
        <w:rPr>
          <w:rtl/>
        </w:rPr>
        <w:t>،</w:t>
      </w:r>
      <w:r w:rsidRPr="009614DE">
        <w:rPr>
          <w:rtl/>
        </w:rPr>
        <w:t xml:space="preserve"> فلا وَقْع لإيراد شارح الاستبصار أصلاً</w:t>
      </w:r>
      <w:r w:rsidR="00810DDC">
        <w:rPr>
          <w:rtl/>
        </w:rPr>
        <w:t>،</w:t>
      </w:r>
      <w:r w:rsidRPr="009614DE">
        <w:rPr>
          <w:rtl/>
        </w:rPr>
        <w:t xml:space="preserve"> إذ الإجماع وقع على تصحيح رواياتهم</w:t>
      </w:r>
      <w:r w:rsidR="00810DDC">
        <w:rPr>
          <w:rtl/>
        </w:rPr>
        <w:t>،</w:t>
      </w:r>
      <w:r w:rsidRPr="009614DE">
        <w:rPr>
          <w:rtl/>
        </w:rPr>
        <w:t xml:space="preserve"> الذي يلزمه وجود الوثاقة فيهم</w:t>
      </w:r>
      <w:r w:rsidR="00810DDC">
        <w:rPr>
          <w:rtl/>
        </w:rPr>
        <w:t>،</w:t>
      </w:r>
      <w:r w:rsidRPr="009614DE">
        <w:rPr>
          <w:rtl/>
        </w:rPr>
        <w:t xml:space="preserve"> وهذا المعنى مختص بهم</w:t>
      </w:r>
      <w:r w:rsidR="00810DDC">
        <w:rPr>
          <w:rtl/>
        </w:rPr>
        <w:t>،</w:t>
      </w:r>
      <w:r w:rsidRPr="009614DE">
        <w:rPr>
          <w:rtl/>
        </w:rPr>
        <w:t xml:space="preserve"> لا يشاركهم أحد فيه</w:t>
      </w:r>
      <w:r w:rsidR="00810DDC">
        <w:rPr>
          <w:rtl/>
        </w:rPr>
        <w:t>،</w:t>
      </w:r>
      <w:r w:rsidRPr="009614DE">
        <w:rPr>
          <w:rtl/>
        </w:rPr>
        <w:t xml:space="preserve"> ولم يقع على نفس الوثاقة فيسئل عن وجه الاختصاص</w:t>
      </w:r>
      <w:r w:rsidR="00810DDC">
        <w:rPr>
          <w:rtl/>
        </w:rPr>
        <w:t>،</w:t>
      </w:r>
      <w:r w:rsidRPr="009614DE">
        <w:rPr>
          <w:rtl/>
        </w:rPr>
        <w:t xml:space="preserve"> لوجود الشريك أو الشركاء لهم على تأمّل فيه</w:t>
      </w:r>
      <w:r w:rsidR="00810DDC">
        <w:rPr>
          <w:rtl/>
        </w:rPr>
        <w:t>،</w:t>
      </w:r>
      <w:r w:rsidRPr="009614DE">
        <w:rPr>
          <w:rtl/>
        </w:rPr>
        <w:t xml:space="preserve"> كما بيّنه في الفوائد </w:t>
      </w:r>
      <w:r w:rsidRPr="00EB08C7">
        <w:rPr>
          <w:rStyle w:val="libFootnotenumChar"/>
          <w:rtl/>
        </w:rPr>
        <w:t>(3)</w:t>
      </w:r>
      <w:r w:rsidR="00810DDC">
        <w:rPr>
          <w:rtl/>
        </w:rPr>
        <w:t>،</w:t>
      </w:r>
      <w:r w:rsidRPr="009614DE">
        <w:rPr>
          <w:rtl/>
        </w:rPr>
        <w:t xml:space="preserve"> نعم لا بُدّ من بيان وجه الملازمة.</w:t>
      </w:r>
    </w:p>
    <w:p w:rsidR="00EB08C7" w:rsidRDefault="00EB08C7" w:rsidP="00EB08C7">
      <w:pPr>
        <w:pStyle w:val="libNormal"/>
        <w:rPr>
          <w:rtl/>
        </w:rPr>
      </w:pPr>
      <w:r w:rsidRPr="00EB08C7">
        <w:rPr>
          <w:rStyle w:val="libBold2Char"/>
          <w:rtl/>
        </w:rPr>
        <w:t>(فنقول</w:t>
      </w:r>
      <w:r w:rsidR="00810DDC">
        <w:rPr>
          <w:rStyle w:val="libBold2Char"/>
          <w:rtl/>
        </w:rPr>
        <w:t>:</w:t>
      </w:r>
      <w:r w:rsidRPr="00EB08C7">
        <w:rPr>
          <w:rStyle w:val="libBold2Char"/>
          <w:rtl/>
        </w:rPr>
        <w:t>)</w:t>
      </w:r>
      <w:r w:rsidRPr="009614DE">
        <w:rPr>
          <w:rtl/>
        </w:rPr>
        <w:t xml:space="preserve"> إن كان المراد من الصحيح في المقام هو باصطلاح المتأخرين وإنْ وقع اللفظ في كلام الكشي ومشايخه</w:t>
      </w:r>
      <w:r w:rsidR="00810DDC">
        <w:rPr>
          <w:rtl/>
        </w:rPr>
        <w:t>،</w:t>
      </w:r>
      <w:r w:rsidRPr="009614DE">
        <w:rPr>
          <w:rtl/>
        </w:rPr>
        <w:t xml:space="preserve"> وهم من القدماء</w:t>
      </w:r>
      <w:r w:rsidR="00810DDC">
        <w:rPr>
          <w:rtl/>
        </w:rPr>
        <w:t xml:space="preserve"> -</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فوائد الوحيد البهبهاني</w:t>
      </w:r>
      <w:r w:rsidR="00810DDC">
        <w:rPr>
          <w:rtl/>
        </w:rPr>
        <w:t>:</w:t>
      </w:r>
      <w:r w:rsidRPr="009614DE">
        <w:rPr>
          <w:rtl/>
        </w:rPr>
        <w:t xml:space="preserve"> 6.</w:t>
      </w:r>
    </w:p>
    <w:p w:rsidR="00EB08C7" w:rsidRPr="009614DE" w:rsidRDefault="00EB08C7" w:rsidP="00EB08C7">
      <w:pPr>
        <w:pStyle w:val="libFootnote0"/>
        <w:rPr>
          <w:rtl/>
        </w:rPr>
      </w:pPr>
      <w:r w:rsidRPr="009614DE">
        <w:rPr>
          <w:rtl/>
        </w:rPr>
        <w:t>(2) فوائد الوحيد البهبهاني</w:t>
      </w:r>
      <w:r w:rsidR="00810DDC">
        <w:rPr>
          <w:rtl/>
        </w:rPr>
        <w:t>:</w:t>
      </w:r>
      <w:r w:rsidRPr="009614DE">
        <w:rPr>
          <w:rtl/>
        </w:rPr>
        <w:t xml:space="preserve"> 6.</w:t>
      </w:r>
    </w:p>
    <w:p w:rsidR="00EB08C7" w:rsidRPr="009614DE" w:rsidRDefault="00EB08C7" w:rsidP="00EB08C7">
      <w:pPr>
        <w:pStyle w:val="libFootnote0"/>
        <w:rPr>
          <w:rtl/>
        </w:rPr>
      </w:pPr>
      <w:r w:rsidRPr="009614DE">
        <w:rPr>
          <w:rtl/>
        </w:rPr>
        <w:t>(3) فوائد الوحيد البهبهاني</w:t>
      </w:r>
      <w:r w:rsidR="00810DDC">
        <w:rPr>
          <w:rtl/>
        </w:rPr>
        <w:t>:</w:t>
      </w:r>
      <w:r w:rsidRPr="009614DE">
        <w:rPr>
          <w:rtl/>
        </w:rPr>
        <w:t xml:space="preserve"> 7.</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ولا بُدّ من حمله على مصطلحهم</w:t>
      </w:r>
      <w:r w:rsidR="00810DDC">
        <w:rPr>
          <w:rtl/>
        </w:rPr>
        <w:t>؛</w:t>
      </w:r>
      <w:r w:rsidRPr="009614DE">
        <w:rPr>
          <w:rtl/>
        </w:rPr>
        <w:t xml:space="preserve"> لكون الصحيح عند المتأخرين من إفراد صحيح القدماء</w:t>
      </w:r>
      <w:r w:rsidR="00810DDC">
        <w:rPr>
          <w:rtl/>
        </w:rPr>
        <w:t>،</w:t>
      </w:r>
      <w:r w:rsidRPr="009614DE">
        <w:rPr>
          <w:rtl/>
        </w:rPr>
        <w:t xml:space="preserve"> وهو المراد في هذا المقام كما سنوضحه إن شاء الله تعالى فلا إشكال في الملازمة كما لا يخفى</w:t>
      </w:r>
      <w:r>
        <w:rPr>
          <w:rtl/>
        </w:rPr>
        <w:t>.</w:t>
      </w:r>
    </w:p>
    <w:p w:rsidR="00EB08C7" w:rsidRPr="009614DE" w:rsidRDefault="00EB08C7" w:rsidP="00EB08C7">
      <w:pPr>
        <w:pStyle w:val="libNormal"/>
        <w:rPr>
          <w:rtl/>
        </w:rPr>
      </w:pPr>
      <w:r w:rsidRPr="009614DE">
        <w:rPr>
          <w:rtl/>
        </w:rPr>
        <w:t>وإن كان المراد منه الصحيح عند القدماء</w:t>
      </w:r>
      <w:r w:rsidR="00810DDC">
        <w:rPr>
          <w:rtl/>
        </w:rPr>
        <w:t>،</w:t>
      </w:r>
      <w:r w:rsidRPr="009614DE">
        <w:rPr>
          <w:rtl/>
        </w:rPr>
        <w:t xml:space="preserve"> وعدم ظهور إرادة الفرد المعهود منه</w:t>
      </w:r>
      <w:r w:rsidR="00810DDC">
        <w:rPr>
          <w:rtl/>
        </w:rPr>
        <w:t>،</w:t>
      </w:r>
      <w:r w:rsidRPr="009614DE">
        <w:rPr>
          <w:rtl/>
        </w:rPr>
        <w:t xml:space="preserve"> فقال السيد الجليل</w:t>
      </w:r>
      <w:r w:rsidR="00810DDC">
        <w:rPr>
          <w:rtl/>
        </w:rPr>
        <w:t>:</w:t>
      </w:r>
      <w:r w:rsidRPr="009614DE">
        <w:rPr>
          <w:rtl/>
        </w:rPr>
        <w:t xml:space="preserve"> إنّ اتفاق الأصحاب على تصحيح حديث شخص وقبوله بمحض صدوره منه من غير تثبت والتفات إلى من قبله ليس إلاّ من جهة شدّة اعتمادهم عليه</w:t>
      </w:r>
      <w:r w:rsidR="00810DDC">
        <w:rPr>
          <w:rtl/>
        </w:rPr>
        <w:t>،</w:t>
      </w:r>
      <w:r w:rsidRPr="009614DE">
        <w:rPr>
          <w:rtl/>
        </w:rPr>
        <w:t xml:space="preserve"> كما لا يخفى على من سلك مسلك الإنصاف</w:t>
      </w:r>
      <w:r w:rsidR="00810DDC">
        <w:rPr>
          <w:rtl/>
        </w:rPr>
        <w:t>،</w:t>
      </w:r>
      <w:r w:rsidRPr="009614DE">
        <w:rPr>
          <w:rtl/>
        </w:rPr>
        <w:t xml:space="preserve"> وعدل عن منهج الجور والاعتساف</w:t>
      </w:r>
      <w:r w:rsidR="00810DDC">
        <w:rPr>
          <w:rtl/>
        </w:rPr>
        <w:t>،</w:t>
      </w:r>
      <w:r w:rsidRPr="009614DE">
        <w:rPr>
          <w:rtl/>
        </w:rPr>
        <w:t xml:space="preserve"> بل الظاهر من الإجماع المذكور كونهم في أعلى مراتب الوثاقة</w:t>
      </w:r>
      <w:r w:rsidR="00810DDC">
        <w:rPr>
          <w:rtl/>
        </w:rPr>
        <w:t>،</w:t>
      </w:r>
      <w:r w:rsidRPr="009614DE">
        <w:rPr>
          <w:rtl/>
        </w:rPr>
        <w:t xml:space="preserve"> وأسنى مدارج العدالة</w:t>
      </w:r>
      <w:r w:rsidR="00810DDC">
        <w:rPr>
          <w:rtl/>
        </w:rPr>
        <w:t>،</w:t>
      </w:r>
      <w:r w:rsidRPr="009614DE">
        <w:rPr>
          <w:rtl/>
        </w:rPr>
        <w:t xml:space="preserve"> وهذا هو الداعي لاختصاص الإجماع بهم دون غيرهم من الثقات والعدول </w:t>
      </w:r>
      <w:r w:rsidRPr="00EB08C7">
        <w:rPr>
          <w:rStyle w:val="libFootnotenumChar"/>
          <w:rtl/>
        </w:rPr>
        <w:t>(1)</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وفي كلامه الأخير نظر</w:t>
      </w:r>
      <w:r w:rsidR="00810DDC">
        <w:rPr>
          <w:rtl/>
        </w:rPr>
        <w:t>،</w:t>
      </w:r>
      <w:r w:rsidRPr="009614DE">
        <w:rPr>
          <w:rtl/>
        </w:rPr>
        <w:t xml:space="preserve"> وسنبين وجه الاختصاص إن شاء الله تعالى</w:t>
      </w:r>
      <w:r>
        <w:rPr>
          <w:rtl/>
        </w:rPr>
        <w:t>.</w:t>
      </w:r>
    </w:p>
    <w:p w:rsidR="00EB08C7" w:rsidRPr="009614DE" w:rsidRDefault="00EB08C7" w:rsidP="00EB08C7">
      <w:pPr>
        <w:pStyle w:val="libNormal"/>
        <w:rPr>
          <w:rtl/>
        </w:rPr>
      </w:pPr>
      <w:r w:rsidRPr="009614DE">
        <w:rPr>
          <w:rtl/>
        </w:rPr>
        <w:t>وفي الفوائد</w:t>
      </w:r>
      <w:r w:rsidR="00810DDC">
        <w:rPr>
          <w:rtl/>
        </w:rPr>
        <w:t>:</w:t>
      </w:r>
      <w:r w:rsidRPr="009614DE">
        <w:rPr>
          <w:rtl/>
        </w:rPr>
        <w:t xml:space="preserve"> يبعد أن لا يكون الرجل ثقة</w:t>
      </w:r>
      <w:r w:rsidR="00810DDC">
        <w:rPr>
          <w:rtl/>
        </w:rPr>
        <w:t>،</w:t>
      </w:r>
      <w:r w:rsidRPr="009614DE">
        <w:rPr>
          <w:rtl/>
        </w:rPr>
        <w:t xml:space="preserve"> ومع ذلك تتفق العصابة بأجمعها على تصحيح جميع ما رواه </w:t>
      </w:r>
      <w:r w:rsidRPr="00EB08C7">
        <w:rPr>
          <w:rStyle w:val="libFootnotenumChar"/>
          <w:rtl/>
        </w:rPr>
        <w:t>(2)</w:t>
      </w:r>
      <w:r>
        <w:rPr>
          <w:rtl/>
        </w:rPr>
        <w:t>.</w:t>
      </w:r>
    </w:p>
    <w:p w:rsidR="00EB08C7" w:rsidRPr="009614DE" w:rsidRDefault="00EB08C7" w:rsidP="00EB08C7">
      <w:pPr>
        <w:pStyle w:val="libNormal"/>
        <w:rPr>
          <w:rtl/>
        </w:rPr>
      </w:pPr>
      <w:r w:rsidRPr="009614DE">
        <w:rPr>
          <w:rtl/>
        </w:rPr>
        <w:t>والتحقيق أن يقال مضافاً إلى ما أفادوا</w:t>
      </w:r>
      <w:r w:rsidR="00810DDC">
        <w:rPr>
          <w:rtl/>
        </w:rPr>
        <w:t xml:space="preserve"> -:</w:t>
      </w:r>
      <w:r w:rsidRPr="009614DE">
        <w:rPr>
          <w:rtl/>
        </w:rPr>
        <w:t xml:space="preserve"> أنّ الحكم بالتصحيح إنْ كان من جهة الوثاقة فهو المطلوب</w:t>
      </w:r>
      <w:r w:rsidR="00810DDC">
        <w:rPr>
          <w:rtl/>
        </w:rPr>
        <w:t>،</w:t>
      </w:r>
      <w:r w:rsidRPr="009614DE">
        <w:rPr>
          <w:rtl/>
        </w:rPr>
        <w:t xml:space="preserve"> وإنْ كان من جهة القرائن الخارجية</w:t>
      </w:r>
      <w:r w:rsidR="00810DDC">
        <w:rPr>
          <w:rtl/>
        </w:rPr>
        <w:t>،</w:t>
      </w:r>
      <w:r w:rsidRPr="009614DE">
        <w:rPr>
          <w:rtl/>
        </w:rPr>
        <w:t xml:space="preserve"> بأن قوبلت أخبار الجماعة</w:t>
      </w:r>
      <w:r w:rsidR="00810DDC">
        <w:rPr>
          <w:rtl/>
        </w:rPr>
        <w:t>،</w:t>
      </w:r>
      <w:r w:rsidRPr="009614DE">
        <w:rPr>
          <w:rtl/>
        </w:rPr>
        <w:t xml:space="preserve"> فوجدت مطابقة للأُصول أو القرائن الخارجية من مطابقة الكتاب أو السنة كما زعموا أو علم مطابقة كثير منها بحيث صارت سبباً للظن</w:t>
      </w:r>
      <w:r w:rsidR="00810DDC">
        <w:rPr>
          <w:rtl/>
        </w:rPr>
        <w:t>،</w:t>
      </w:r>
      <w:r w:rsidRPr="009614DE">
        <w:rPr>
          <w:rtl/>
        </w:rPr>
        <w:t xml:space="preserve"> أو العلم بمطابقة الباقي كما قد يتوهم.</w:t>
      </w:r>
    </w:p>
    <w:p w:rsidR="00EB08C7" w:rsidRPr="009614DE" w:rsidRDefault="00EB08C7" w:rsidP="00EB08C7">
      <w:pPr>
        <w:pStyle w:val="libNormal"/>
        <w:rPr>
          <w:rtl/>
        </w:rPr>
      </w:pPr>
      <w:r w:rsidRPr="009614DE">
        <w:rPr>
          <w:rtl/>
        </w:rPr>
        <w:t>وقال المحقق السيد صدر الدين العاملي</w:t>
      </w:r>
      <w:r w:rsidR="00810DDC">
        <w:rPr>
          <w:rtl/>
        </w:rPr>
        <w:t>:</w:t>
      </w:r>
      <w:r w:rsidRPr="009614DE">
        <w:rPr>
          <w:rtl/>
        </w:rPr>
        <w:t xml:space="preserve"> إنّ وقوع المطابقة وحصولها في أخبار شخص أعظم دليل على وجود الوثاقة بالمعنى الأعم</w:t>
      </w:r>
      <w:r w:rsidR="00810DDC">
        <w:rPr>
          <w:rtl/>
        </w:rPr>
        <w:t>،</w:t>
      </w:r>
      <w:r w:rsidRPr="009614DE">
        <w:rPr>
          <w:rtl/>
        </w:rPr>
        <w:t xml:space="preserve"> بل هو</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رسائل حجة الإسلام الشفتي.</w:t>
      </w:r>
    </w:p>
    <w:p w:rsidR="00EB08C7" w:rsidRPr="009614DE" w:rsidRDefault="00EB08C7" w:rsidP="00EB08C7">
      <w:pPr>
        <w:pStyle w:val="libFootnote0"/>
        <w:rPr>
          <w:rtl/>
        </w:rPr>
      </w:pPr>
      <w:r w:rsidRPr="009614DE">
        <w:rPr>
          <w:rtl/>
        </w:rPr>
        <w:t>(2) فوائد الوحيد البهبهاني</w:t>
      </w:r>
      <w:r w:rsidR="00810DDC">
        <w:rPr>
          <w:rtl/>
        </w:rPr>
        <w:t>:</w:t>
      </w:r>
      <w:r w:rsidRPr="009614DE">
        <w:rPr>
          <w:rtl/>
        </w:rPr>
        <w:t xml:space="preserve"> 7.</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عينها</w:t>
      </w:r>
      <w:r w:rsidR="00810DDC">
        <w:rPr>
          <w:rtl/>
        </w:rPr>
        <w:t>،</w:t>
      </w:r>
      <w:r w:rsidRPr="009614DE">
        <w:rPr>
          <w:rtl/>
        </w:rPr>
        <w:t xml:space="preserve"> بل هو أعلى أفرادها</w:t>
      </w:r>
      <w:r w:rsidR="00810DDC">
        <w:rPr>
          <w:rtl/>
        </w:rPr>
        <w:t>،</w:t>
      </w:r>
      <w:r w:rsidRPr="009614DE">
        <w:rPr>
          <w:rtl/>
        </w:rPr>
        <w:t xml:space="preserve"> وبعد تحقق كون الرجل إمامياً ما المانع من كون شدة تحرجه في الصدق بحسب ما ظهر لنا دليلاً على العدالة</w:t>
      </w:r>
      <w:r>
        <w:rPr>
          <w:rtl/>
        </w:rPr>
        <w:t>؟</w:t>
      </w:r>
      <w:r w:rsidRPr="009614DE">
        <w:rPr>
          <w:rtl/>
        </w:rPr>
        <w:t xml:space="preserve"> فإنّا إنّما نستدلّ عليها بالآثار</w:t>
      </w:r>
      <w:r w:rsidR="00810DDC">
        <w:rPr>
          <w:rtl/>
        </w:rPr>
        <w:t>،</w:t>
      </w:r>
      <w:r w:rsidRPr="009614DE">
        <w:rPr>
          <w:rtl/>
        </w:rPr>
        <w:t xml:space="preserve"> وهذا أعظم أثر </w:t>
      </w:r>
      <w:r w:rsidRPr="00EB08C7">
        <w:rPr>
          <w:rStyle w:val="libFootnotenumChar"/>
          <w:rtl/>
        </w:rPr>
        <w:t>(1)</w:t>
      </w:r>
      <w:r>
        <w:rPr>
          <w:rtl/>
        </w:rPr>
        <w:t>.</w:t>
      </w:r>
    </w:p>
    <w:p w:rsidR="00EB08C7" w:rsidRPr="009614DE" w:rsidRDefault="00EB08C7" w:rsidP="00EB08C7">
      <w:pPr>
        <w:pStyle w:val="libNormal"/>
        <w:rPr>
          <w:rtl/>
        </w:rPr>
      </w:pPr>
      <w:r w:rsidRPr="009614DE">
        <w:rPr>
          <w:rtl/>
        </w:rPr>
        <w:t>ولقد أجاد فيما أفاد</w:t>
      </w:r>
      <w:r w:rsidR="00810DDC">
        <w:rPr>
          <w:rtl/>
        </w:rPr>
        <w:t>،</w:t>
      </w:r>
      <w:r w:rsidRPr="009614DE">
        <w:rPr>
          <w:rtl/>
        </w:rPr>
        <w:t xml:space="preserve"> ويأتي إن شاء الله تعالى في بعض الفوائد الآتية زيادة توضيح لما نبّه عليه.</w:t>
      </w:r>
    </w:p>
    <w:p w:rsidR="00EB08C7" w:rsidRPr="009614DE" w:rsidRDefault="00EB08C7" w:rsidP="00EB08C7">
      <w:pPr>
        <w:pStyle w:val="libNormal"/>
        <w:rPr>
          <w:rtl/>
        </w:rPr>
      </w:pPr>
      <w:r w:rsidRPr="009614DE">
        <w:rPr>
          <w:rtl/>
        </w:rPr>
        <w:t>هذا</w:t>
      </w:r>
      <w:r w:rsidR="00810DDC">
        <w:rPr>
          <w:rtl/>
        </w:rPr>
        <w:t>،</w:t>
      </w:r>
      <w:r w:rsidRPr="009614DE">
        <w:rPr>
          <w:rtl/>
        </w:rPr>
        <w:t xml:space="preserve"> وقد تقدم أنّ العلاّمة استدلّ في المختلف لوثاقة أبان بن عثمان بهذا الإجماع</w:t>
      </w:r>
      <w:r w:rsidR="00810DDC">
        <w:rPr>
          <w:rtl/>
        </w:rPr>
        <w:t>،</w:t>
      </w:r>
      <w:r w:rsidRPr="009614DE">
        <w:rPr>
          <w:rtl/>
        </w:rPr>
        <w:t xml:space="preserve"> ووصف الخبر الذي في سنده أبان بالصحة </w:t>
      </w:r>
      <w:r w:rsidRPr="00EB08C7">
        <w:rPr>
          <w:rStyle w:val="libFootnotenumChar"/>
          <w:rtl/>
        </w:rPr>
        <w:t>(2)</w:t>
      </w:r>
      <w:r>
        <w:rPr>
          <w:rtl/>
        </w:rPr>
        <w:t>.</w:t>
      </w:r>
    </w:p>
    <w:p w:rsidR="00EB08C7" w:rsidRPr="009614DE" w:rsidRDefault="00EB08C7" w:rsidP="00EB08C7">
      <w:pPr>
        <w:pStyle w:val="libNormal"/>
        <w:rPr>
          <w:rtl/>
        </w:rPr>
      </w:pPr>
      <w:r w:rsidRPr="009614DE">
        <w:rPr>
          <w:rtl/>
        </w:rPr>
        <w:t xml:space="preserve">وصرّح بذلك المقدس الأردبيلي في مواضع من كتابه مجمع الفائدة </w:t>
      </w:r>
      <w:r w:rsidRPr="00EB08C7">
        <w:rPr>
          <w:rStyle w:val="libFootnotenumChar"/>
          <w:rtl/>
        </w:rPr>
        <w:t>(3)</w:t>
      </w:r>
      <w:r>
        <w:rPr>
          <w:rtl/>
        </w:rPr>
        <w:t>.</w:t>
      </w:r>
    </w:p>
    <w:p w:rsidR="00EB08C7" w:rsidRPr="009614DE" w:rsidRDefault="00EB08C7" w:rsidP="00EB08C7">
      <w:pPr>
        <w:pStyle w:val="libNormal"/>
        <w:rPr>
          <w:rtl/>
        </w:rPr>
      </w:pPr>
      <w:r w:rsidRPr="009614DE">
        <w:rPr>
          <w:rtl/>
        </w:rPr>
        <w:t xml:space="preserve">ونقله في التكملة عن الشيخ فخر الدين الطريحي في مرتب المشيخة </w:t>
      </w:r>
      <w:r w:rsidRPr="00EB08C7">
        <w:rPr>
          <w:rStyle w:val="libFootnotenumChar"/>
          <w:rtl/>
        </w:rPr>
        <w:t>(4)</w:t>
      </w:r>
      <w:r>
        <w:rPr>
          <w:rtl/>
        </w:rPr>
        <w:t>.</w:t>
      </w:r>
    </w:p>
    <w:p w:rsidR="00EB08C7" w:rsidRPr="009614DE" w:rsidRDefault="00EB08C7" w:rsidP="00EB08C7">
      <w:pPr>
        <w:pStyle w:val="libNormal"/>
        <w:rPr>
          <w:rtl/>
        </w:rPr>
      </w:pPr>
      <w:r w:rsidRPr="009614DE">
        <w:rPr>
          <w:rtl/>
        </w:rPr>
        <w:t>وعن حاشية المختلف للسيد فيض الله</w:t>
      </w:r>
      <w:r w:rsidR="00810DDC">
        <w:rPr>
          <w:rtl/>
        </w:rPr>
        <w:t>:</w:t>
      </w:r>
      <w:r w:rsidRPr="009614DE">
        <w:rPr>
          <w:rtl/>
        </w:rPr>
        <w:t xml:space="preserve"> اعلم أنّ صحّة هذا الحديث مبني على أن أبان بن عثمان من الذين أجمعت العصابة على تصحيح ما يصح عنهم</w:t>
      </w:r>
      <w:r w:rsidR="00810DDC">
        <w:rPr>
          <w:rtl/>
        </w:rPr>
        <w:t>،</w:t>
      </w:r>
      <w:r w:rsidRPr="009614DE">
        <w:rPr>
          <w:rtl/>
        </w:rPr>
        <w:t xml:space="preserve"> على ما نقله الكشي</w:t>
      </w:r>
      <w:r w:rsidR="00810DDC">
        <w:rPr>
          <w:rtl/>
        </w:rPr>
        <w:t>،</w:t>
      </w:r>
      <w:r w:rsidRPr="009614DE">
        <w:rPr>
          <w:rtl/>
        </w:rPr>
        <w:t xml:space="preserve"> فإن صحّ الإجماع المذكور فالحديث صحيح</w:t>
      </w:r>
      <w:r w:rsidR="00810DDC">
        <w:rPr>
          <w:rtl/>
        </w:rPr>
        <w:t>،</w:t>
      </w:r>
      <w:r w:rsidRPr="009614DE">
        <w:rPr>
          <w:rtl/>
        </w:rPr>
        <w:t xml:space="preserve"> وإلاّ فالحديث موثّق </w:t>
      </w:r>
      <w:r w:rsidRPr="00EB08C7">
        <w:rPr>
          <w:rStyle w:val="libFootnotenumChar"/>
          <w:rtl/>
        </w:rPr>
        <w:t>(5)</w:t>
      </w:r>
      <w:r>
        <w:rPr>
          <w:rtl/>
        </w:rPr>
        <w:t>.</w:t>
      </w:r>
    </w:p>
    <w:p w:rsidR="00EB08C7" w:rsidRPr="009614DE" w:rsidRDefault="00EB08C7" w:rsidP="00EB08C7">
      <w:pPr>
        <w:pStyle w:val="libNormal"/>
        <w:rPr>
          <w:rtl/>
        </w:rPr>
      </w:pPr>
      <w:r w:rsidRPr="009614DE">
        <w:rPr>
          <w:rtl/>
        </w:rPr>
        <w:t>وفي مشرق الشمسين للبهائي</w:t>
      </w:r>
      <w:r w:rsidR="00810DDC">
        <w:rPr>
          <w:rtl/>
        </w:rPr>
        <w:t>:</w:t>
      </w:r>
      <w:r w:rsidRPr="009614DE">
        <w:rPr>
          <w:rtl/>
        </w:rPr>
        <w:t xml:space="preserve"> يصفون أي المتأخرين بعض الأحاديث التي في سندها من يعتقدون أنّه فطحي</w:t>
      </w:r>
      <w:r w:rsidR="00810DDC">
        <w:rPr>
          <w:rtl/>
        </w:rPr>
        <w:t>،</w:t>
      </w:r>
      <w:r w:rsidRPr="009614DE">
        <w:rPr>
          <w:rtl/>
        </w:rPr>
        <w:t xml:space="preserve"> أو ناووسي بالصحة</w:t>
      </w:r>
      <w:r w:rsidR="00810DDC">
        <w:rPr>
          <w:rtl/>
        </w:rPr>
        <w:t>،</w:t>
      </w:r>
      <w:r w:rsidRPr="009614DE">
        <w:rPr>
          <w:rtl/>
        </w:rPr>
        <w:t xml:space="preserve"> نظراً إلى اندراجه فيمن أجمعوا على تصحيح ما يصح عنه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كتب السيّد صدر الدين العاملي </w:t>
      </w:r>
      <w:r>
        <w:rPr>
          <w:rtl/>
        </w:rPr>
        <w:t>(</w:t>
      </w:r>
      <w:r w:rsidRPr="009614DE">
        <w:rPr>
          <w:rtl/>
        </w:rPr>
        <w:t>ت / 1264 ه‍</w:t>
      </w:r>
      <w:r>
        <w:rPr>
          <w:rtl/>
        </w:rPr>
        <w:t>)</w:t>
      </w:r>
      <w:r w:rsidRPr="009614DE">
        <w:rPr>
          <w:rtl/>
        </w:rPr>
        <w:t xml:space="preserve"> كلها ما بين مخطوط ومفقود</w:t>
      </w:r>
      <w:r w:rsidR="00810DDC">
        <w:rPr>
          <w:rtl/>
        </w:rPr>
        <w:t>،</w:t>
      </w:r>
      <w:r w:rsidRPr="009614DE">
        <w:rPr>
          <w:rtl/>
        </w:rPr>
        <w:t xml:space="preserve"> ولا نعلم هذا الكلام في أي منها</w:t>
      </w:r>
      <w:r w:rsidR="00810DDC">
        <w:rPr>
          <w:rtl/>
        </w:rPr>
        <w:t>،</w:t>
      </w:r>
      <w:r w:rsidRPr="009614DE">
        <w:rPr>
          <w:rtl/>
        </w:rPr>
        <w:t xml:space="preserve"> ولعله في كتابه الفقهي </w:t>
      </w:r>
      <w:r>
        <w:rPr>
          <w:rtl/>
        </w:rPr>
        <w:t>(</w:t>
      </w:r>
      <w:r w:rsidRPr="009614DE">
        <w:rPr>
          <w:rtl/>
        </w:rPr>
        <w:t>أسره العترة</w:t>
      </w:r>
      <w:r>
        <w:rPr>
          <w:rtl/>
        </w:rPr>
        <w:t>)</w:t>
      </w:r>
      <w:r w:rsidRPr="009614DE">
        <w:rPr>
          <w:rtl/>
        </w:rPr>
        <w:t xml:space="preserve"> أو في </w:t>
      </w:r>
      <w:r>
        <w:rPr>
          <w:rtl/>
        </w:rPr>
        <w:t>(</w:t>
      </w:r>
      <w:r w:rsidRPr="009614DE">
        <w:rPr>
          <w:rtl/>
        </w:rPr>
        <w:t>المستطرفات</w:t>
      </w:r>
      <w:r>
        <w:rPr>
          <w:rtl/>
        </w:rPr>
        <w:t>)</w:t>
      </w:r>
      <w:r w:rsidR="00810DDC">
        <w:rPr>
          <w:rtl/>
        </w:rPr>
        <w:t>،</w:t>
      </w:r>
      <w:r w:rsidRPr="009614DE">
        <w:rPr>
          <w:rtl/>
        </w:rPr>
        <w:t xml:space="preserve"> وكلاهما غير موجود لدينا.</w:t>
      </w:r>
    </w:p>
    <w:p w:rsidR="00EB08C7" w:rsidRPr="009614DE" w:rsidRDefault="00EB08C7" w:rsidP="00EB08C7">
      <w:pPr>
        <w:pStyle w:val="libFootnote0"/>
        <w:rPr>
          <w:rtl/>
        </w:rPr>
      </w:pPr>
      <w:r w:rsidRPr="009614DE">
        <w:rPr>
          <w:rtl/>
        </w:rPr>
        <w:t>(2) مختلف الشيعة</w:t>
      </w:r>
      <w:r w:rsidR="00810DDC">
        <w:rPr>
          <w:rtl/>
        </w:rPr>
        <w:t>:</w:t>
      </w:r>
      <w:r w:rsidRPr="009614DE">
        <w:rPr>
          <w:rtl/>
        </w:rPr>
        <w:t xml:space="preserve"> 225.</w:t>
      </w:r>
    </w:p>
    <w:p w:rsidR="00EB08C7" w:rsidRPr="009614DE" w:rsidRDefault="00EB08C7" w:rsidP="00EB08C7">
      <w:pPr>
        <w:pStyle w:val="libFootnote0"/>
        <w:rPr>
          <w:rtl/>
        </w:rPr>
      </w:pPr>
      <w:r w:rsidRPr="009614DE">
        <w:rPr>
          <w:rtl/>
        </w:rPr>
        <w:t>(3) مجمع الفائدة والبرهان 2</w:t>
      </w:r>
      <w:r w:rsidR="00810DDC">
        <w:rPr>
          <w:rtl/>
        </w:rPr>
        <w:t>:</w:t>
      </w:r>
      <w:r w:rsidRPr="009614DE">
        <w:rPr>
          <w:rtl/>
        </w:rPr>
        <w:t xml:space="preserve"> 22 </w:t>
      </w:r>
      <w:r>
        <w:rPr>
          <w:rtl/>
        </w:rPr>
        <w:t>و 2</w:t>
      </w:r>
      <w:r w:rsidRPr="009614DE">
        <w:rPr>
          <w:rtl/>
        </w:rPr>
        <w:t xml:space="preserve">7 </w:t>
      </w:r>
      <w:r>
        <w:rPr>
          <w:rtl/>
        </w:rPr>
        <w:t>و 2</w:t>
      </w:r>
      <w:r w:rsidRPr="009614DE">
        <w:rPr>
          <w:rtl/>
        </w:rPr>
        <w:t>8.</w:t>
      </w:r>
    </w:p>
    <w:p w:rsidR="00EB08C7" w:rsidRPr="009614DE" w:rsidRDefault="00EB08C7" w:rsidP="00EB08C7">
      <w:pPr>
        <w:pStyle w:val="libFootnote0"/>
        <w:rPr>
          <w:rtl/>
        </w:rPr>
      </w:pPr>
      <w:r w:rsidRPr="009614DE">
        <w:rPr>
          <w:rtl/>
        </w:rPr>
        <w:t>(4) تكملة الرجال 1</w:t>
      </w:r>
      <w:r w:rsidR="00810DDC">
        <w:rPr>
          <w:rtl/>
        </w:rPr>
        <w:t>:</w:t>
      </w:r>
      <w:r w:rsidRPr="009614DE">
        <w:rPr>
          <w:rtl/>
        </w:rPr>
        <w:t xml:space="preserve"> 75.</w:t>
      </w:r>
    </w:p>
    <w:p w:rsidR="00EB08C7" w:rsidRPr="009614DE" w:rsidRDefault="00EB08C7" w:rsidP="00EB08C7">
      <w:pPr>
        <w:pStyle w:val="libFootnote0"/>
        <w:rPr>
          <w:rtl/>
        </w:rPr>
      </w:pPr>
      <w:r w:rsidRPr="009614DE">
        <w:rPr>
          <w:rtl/>
        </w:rPr>
        <w:t>(5) حاشية المختلف</w:t>
      </w:r>
      <w:r w:rsidR="00810DDC">
        <w:rPr>
          <w:rtl/>
        </w:rPr>
        <w:t>:</w:t>
      </w:r>
      <w:r w:rsidRPr="009614DE">
        <w:rPr>
          <w:rtl/>
        </w:rPr>
        <w:t xml:space="preserve"> مخطوط.</w:t>
      </w:r>
    </w:p>
    <w:p w:rsidR="00EB08C7" w:rsidRPr="009614DE" w:rsidRDefault="00EB08C7" w:rsidP="00EB08C7">
      <w:pPr>
        <w:pStyle w:val="libFootnote0"/>
        <w:rPr>
          <w:rtl/>
        </w:rPr>
      </w:pPr>
      <w:r w:rsidRPr="009614DE">
        <w:rPr>
          <w:rtl/>
        </w:rPr>
        <w:t>(6) مشرق الشمسين</w:t>
      </w:r>
      <w:r w:rsidR="00810DDC">
        <w:rPr>
          <w:rtl/>
        </w:rPr>
        <w:t>:</w:t>
      </w:r>
      <w:r w:rsidRPr="009614DE">
        <w:rPr>
          <w:rtl/>
        </w:rPr>
        <w:t xml:space="preserve"> 720</w:t>
      </w:r>
      <w:r w:rsidR="00810DDC">
        <w:rPr>
          <w:rtl/>
        </w:rPr>
        <w:t>،</w:t>
      </w:r>
      <w:r w:rsidRPr="009614DE">
        <w:rPr>
          <w:rtl/>
        </w:rPr>
        <w:t xml:space="preserve"> مطبوع ضمن الحبل المتين.</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وقال المدقق الشيخ محمّد في شرح الاستبصار</w:t>
      </w:r>
      <w:r w:rsidR="00810DDC">
        <w:rPr>
          <w:rtl/>
        </w:rPr>
        <w:t>:</w:t>
      </w:r>
      <w:r w:rsidRPr="009614DE">
        <w:rPr>
          <w:rtl/>
        </w:rPr>
        <w:t xml:space="preserve"> وأمّا عثمان بن عيسى</w:t>
      </w:r>
      <w:r w:rsidR="00810DDC">
        <w:rPr>
          <w:rtl/>
        </w:rPr>
        <w:t>،</w:t>
      </w:r>
      <w:r w:rsidRPr="009614DE">
        <w:rPr>
          <w:rtl/>
        </w:rPr>
        <w:t xml:space="preserve"> فالمعروف بين المتأخرين عدّ الحديث المشتمل عليه من الموثق</w:t>
      </w:r>
      <w:r w:rsidR="00810DDC">
        <w:rPr>
          <w:rtl/>
        </w:rPr>
        <w:t>،</w:t>
      </w:r>
      <w:r w:rsidRPr="009614DE">
        <w:rPr>
          <w:rtl/>
        </w:rPr>
        <w:t xml:space="preserve"> مع اتصاف باقي السند بوصفه.</w:t>
      </w:r>
    </w:p>
    <w:p w:rsidR="00EB08C7" w:rsidRPr="009614DE" w:rsidRDefault="00EB08C7" w:rsidP="00EB08C7">
      <w:pPr>
        <w:pStyle w:val="libNormal"/>
        <w:rPr>
          <w:rtl/>
        </w:rPr>
      </w:pPr>
      <w:r>
        <w:rPr>
          <w:rtl/>
        </w:rPr>
        <w:t>(</w:t>
      </w:r>
      <w:r w:rsidRPr="009614DE">
        <w:rPr>
          <w:rtl/>
        </w:rPr>
        <w:t>أقول</w:t>
      </w:r>
      <w:r w:rsidR="00810DDC">
        <w:rPr>
          <w:rtl/>
        </w:rPr>
        <w:t>:</w:t>
      </w:r>
      <w:r>
        <w:rPr>
          <w:rtl/>
        </w:rPr>
        <w:t>)</w:t>
      </w:r>
      <w:r w:rsidRPr="009614DE">
        <w:rPr>
          <w:rtl/>
        </w:rPr>
        <w:t xml:space="preserve"> وقد ينظر في ذلك بأنّ توثيقه لم يقف عليه</w:t>
      </w:r>
      <w:r w:rsidR="00810DDC">
        <w:rPr>
          <w:rtl/>
        </w:rPr>
        <w:t>،</w:t>
      </w:r>
      <w:r w:rsidRPr="009614DE">
        <w:rPr>
          <w:rtl/>
        </w:rPr>
        <w:t xml:space="preserve"> وكونه ممّن أجمع الأصحاب على تصحيح ما يصح عنه</w:t>
      </w:r>
      <w:r w:rsidR="00810DDC">
        <w:rPr>
          <w:rtl/>
        </w:rPr>
        <w:t>،</w:t>
      </w:r>
      <w:r w:rsidRPr="009614DE">
        <w:rPr>
          <w:rtl/>
        </w:rPr>
        <w:t xml:space="preserve"> إنّما يستفاد من الكشي</w:t>
      </w:r>
      <w:r w:rsidR="00810DDC">
        <w:rPr>
          <w:rtl/>
        </w:rPr>
        <w:t>،</w:t>
      </w:r>
      <w:r w:rsidRPr="009614DE">
        <w:rPr>
          <w:rtl/>
        </w:rPr>
        <w:t xml:space="preserve"> وعبارته هذه صورتها</w:t>
      </w:r>
      <w:r w:rsidR="00810DDC">
        <w:rPr>
          <w:rtl/>
        </w:rPr>
        <w:t>:</w:t>
      </w:r>
    </w:p>
    <w:p w:rsidR="00EB08C7" w:rsidRPr="009614DE" w:rsidRDefault="00EB08C7" w:rsidP="00EB08C7">
      <w:pPr>
        <w:pStyle w:val="libNormal"/>
        <w:rPr>
          <w:rtl/>
        </w:rPr>
      </w:pPr>
      <w:r w:rsidRPr="009614DE">
        <w:rPr>
          <w:rtl/>
        </w:rPr>
        <w:t>في تسمية الفقهاء من أصحاب أبي إبراهيم</w:t>
      </w:r>
      <w:r w:rsidR="00810DDC">
        <w:rPr>
          <w:rtl/>
        </w:rPr>
        <w:t>،</w:t>
      </w:r>
      <w:r w:rsidRPr="009614DE">
        <w:rPr>
          <w:rtl/>
        </w:rPr>
        <w:t xml:space="preserve"> وأبي الحسن الرضا </w:t>
      </w:r>
      <w:r w:rsidRPr="00EB08C7">
        <w:rPr>
          <w:rStyle w:val="libAlaemChar"/>
          <w:rtl/>
        </w:rPr>
        <w:t>عليهما‌السلام</w:t>
      </w:r>
      <w:r>
        <w:rPr>
          <w:rtl/>
        </w:rPr>
        <w:t>.</w:t>
      </w:r>
    </w:p>
    <w:p w:rsidR="00EB08C7" w:rsidRPr="009614DE" w:rsidRDefault="00EB08C7" w:rsidP="00EB08C7">
      <w:pPr>
        <w:pStyle w:val="libNormal"/>
        <w:rPr>
          <w:rtl/>
        </w:rPr>
      </w:pPr>
      <w:r w:rsidRPr="009614DE">
        <w:rPr>
          <w:rtl/>
        </w:rPr>
        <w:t>أجمع أصحابنا على تصحيح ما يصح عن هؤلاء</w:t>
      </w:r>
      <w:r w:rsidR="00810DDC">
        <w:rPr>
          <w:rtl/>
        </w:rPr>
        <w:t>،</w:t>
      </w:r>
      <w:r w:rsidRPr="009614DE">
        <w:rPr>
          <w:rtl/>
        </w:rPr>
        <w:t xml:space="preserve"> وتصديقهم</w:t>
      </w:r>
      <w:r w:rsidR="00810DDC">
        <w:rPr>
          <w:rtl/>
        </w:rPr>
        <w:t>،</w:t>
      </w:r>
      <w:r w:rsidRPr="009614DE">
        <w:rPr>
          <w:rtl/>
        </w:rPr>
        <w:t xml:space="preserve"> وأقرّوا لهم بالفقه والعلم. إلى أن قال</w:t>
      </w:r>
      <w:r w:rsidR="00810DDC">
        <w:rPr>
          <w:rtl/>
        </w:rPr>
        <w:t>:</w:t>
      </w:r>
      <w:r w:rsidRPr="009614DE">
        <w:rPr>
          <w:rtl/>
        </w:rPr>
        <w:t xml:space="preserve"> وقال بعضهم</w:t>
      </w:r>
      <w:r w:rsidR="00810DDC">
        <w:rPr>
          <w:rtl/>
        </w:rPr>
        <w:t>:</w:t>
      </w:r>
      <w:r w:rsidRPr="009614DE">
        <w:rPr>
          <w:rtl/>
        </w:rPr>
        <w:t xml:space="preserve"> مكان الحسن بن علي بن فضال</w:t>
      </w:r>
      <w:r w:rsidR="00810DDC">
        <w:rPr>
          <w:rtl/>
        </w:rPr>
        <w:t>:</w:t>
      </w:r>
      <w:r w:rsidRPr="009614DE">
        <w:rPr>
          <w:rtl/>
        </w:rPr>
        <w:t xml:space="preserve"> فضالة بن أيوب. وقال بعضهم</w:t>
      </w:r>
      <w:r w:rsidR="00810DDC">
        <w:rPr>
          <w:rtl/>
        </w:rPr>
        <w:t>:</w:t>
      </w:r>
      <w:r w:rsidRPr="009614DE">
        <w:rPr>
          <w:rtl/>
        </w:rPr>
        <w:t xml:space="preserve"> مكان فضالة</w:t>
      </w:r>
      <w:r w:rsidR="00810DDC">
        <w:rPr>
          <w:rtl/>
        </w:rPr>
        <w:t>:</w:t>
      </w:r>
      <w:r w:rsidRPr="009614DE">
        <w:rPr>
          <w:rtl/>
        </w:rPr>
        <w:t xml:space="preserve"> عثمان بن عيسى </w:t>
      </w:r>
      <w:r w:rsidRPr="00EB08C7">
        <w:rPr>
          <w:rStyle w:val="libFootnotenumChar"/>
          <w:rtl/>
        </w:rPr>
        <w:t>(1)</w:t>
      </w:r>
      <w:r>
        <w:rPr>
          <w:rtl/>
        </w:rPr>
        <w:t>.</w:t>
      </w:r>
    </w:p>
    <w:p w:rsidR="00EB08C7" w:rsidRPr="009614DE" w:rsidRDefault="00EB08C7" w:rsidP="00EB08C7">
      <w:pPr>
        <w:pStyle w:val="libNormal"/>
        <w:rPr>
          <w:rtl/>
        </w:rPr>
      </w:pPr>
      <w:r w:rsidRPr="009614DE">
        <w:rPr>
          <w:rtl/>
        </w:rPr>
        <w:t>وأنت خبير بأنّ البعض غير معلوم الحال</w:t>
      </w:r>
      <w:r w:rsidR="00810DDC">
        <w:rPr>
          <w:rtl/>
        </w:rPr>
        <w:t>،</w:t>
      </w:r>
      <w:r w:rsidRPr="009614DE">
        <w:rPr>
          <w:rtl/>
        </w:rPr>
        <w:t xml:space="preserve"> وبتقدير العلم بحاله والاعتماد عليه فهو من الإجماع المنقول بخبر الواحد</w:t>
      </w:r>
      <w:r w:rsidR="00810DDC">
        <w:rPr>
          <w:rtl/>
        </w:rPr>
        <w:t>،</w:t>
      </w:r>
      <w:r w:rsidRPr="009614DE">
        <w:rPr>
          <w:rtl/>
        </w:rPr>
        <w:t xml:space="preserve"> والاعتماد عليه بتقديره لا يفيد إلاّ الظن</w:t>
      </w:r>
      <w:r w:rsidR="00810DDC">
        <w:rPr>
          <w:rtl/>
        </w:rPr>
        <w:t>،</w:t>
      </w:r>
      <w:r w:rsidRPr="009614DE">
        <w:rPr>
          <w:rtl/>
        </w:rPr>
        <w:t xml:space="preserve"> والأخبار الواردة في ذمّه منها ما هو معتبر</w:t>
      </w:r>
      <w:r w:rsidR="00810DDC">
        <w:rPr>
          <w:rtl/>
        </w:rPr>
        <w:t>،</w:t>
      </w:r>
      <w:r w:rsidRPr="009614DE">
        <w:rPr>
          <w:rtl/>
        </w:rPr>
        <w:t xml:space="preserve"> والظن الحاصل منه إن لم يكن أقوى فهو مساو لغيره فلا وجه للترجيح </w:t>
      </w:r>
      <w:r w:rsidRPr="00EB08C7">
        <w:rPr>
          <w:rStyle w:val="libFootnotenumChar"/>
          <w:rtl/>
        </w:rPr>
        <w:t>(2)</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 xml:space="preserve">وفي كلامه مواقع للنظر لا يناسب المقام ذكرها </w:t>
      </w:r>
      <w:r>
        <w:rPr>
          <w:rtl/>
        </w:rPr>
        <w:t>(</w:t>
      </w:r>
      <w:r w:rsidRPr="009614DE">
        <w:rPr>
          <w:rtl/>
        </w:rPr>
        <w:t>إلاّ أنّ صريحه</w:t>
      </w:r>
      <w:r>
        <w:rPr>
          <w:rtl/>
        </w:rPr>
        <w:t>)</w:t>
      </w:r>
      <w:r w:rsidRPr="009614DE">
        <w:rPr>
          <w:rtl/>
        </w:rPr>
        <w:t xml:space="preserve"> </w:t>
      </w:r>
      <w:r w:rsidRPr="00EB08C7">
        <w:rPr>
          <w:rStyle w:val="libFootnotenumChar"/>
          <w:rtl/>
        </w:rPr>
        <w:t>(3)</w:t>
      </w:r>
      <w:r w:rsidRPr="009614DE">
        <w:rPr>
          <w:rtl/>
        </w:rPr>
        <w:t xml:space="preserve"> مسلّمية استفادة الوثاقة من العبارة</w:t>
      </w:r>
      <w:r w:rsidR="00810DDC">
        <w:rPr>
          <w:rtl/>
        </w:rPr>
        <w:t>،</w:t>
      </w:r>
      <w:r w:rsidRPr="009614DE">
        <w:rPr>
          <w:rtl/>
        </w:rPr>
        <w:t xml:space="preserve"> وإنما منعه من الأخذ بها في عثمان مجهوليّة الناقل أو معارضة الأخبار.</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الكشي 2</w:t>
      </w:r>
      <w:r w:rsidR="00810DDC">
        <w:rPr>
          <w:rtl/>
        </w:rPr>
        <w:t>:</w:t>
      </w:r>
      <w:r w:rsidRPr="009614DE">
        <w:rPr>
          <w:rtl/>
        </w:rPr>
        <w:t xml:space="preserve"> 830 / 1050.</w:t>
      </w:r>
    </w:p>
    <w:p w:rsidR="00EB08C7" w:rsidRPr="009614DE" w:rsidRDefault="00EB08C7" w:rsidP="00EB08C7">
      <w:pPr>
        <w:pStyle w:val="libFootnote0"/>
        <w:rPr>
          <w:rtl/>
        </w:rPr>
      </w:pPr>
      <w:r w:rsidRPr="009614DE">
        <w:rPr>
          <w:rtl/>
        </w:rPr>
        <w:t>(2) استقصاء الاعتبار</w:t>
      </w:r>
      <w:r w:rsidR="00810DDC">
        <w:rPr>
          <w:rtl/>
        </w:rPr>
        <w:t>:</w:t>
      </w:r>
      <w:r w:rsidRPr="009614DE">
        <w:rPr>
          <w:rtl/>
        </w:rPr>
        <w:t xml:space="preserve"> مخطوط</w:t>
      </w:r>
      <w:r w:rsidR="00810DDC">
        <w:rPr>
          <w:rtl/>
        </w:rPr>
        <w:t>،</w:t>
      </w:r>
      <w:r w:rsidRPr="009614DE">
        <w:rPr>
          <w:rtl/>
        </w:rPr>
        <w:t xml:space="preserve"> وفي عبارة الاستقصاء المتقدمة اختلاف مع المصدر في ذكر ترتيب أسماء الفقهاء لا أكثر.</w:t>
      </w:r>
    </w:p>
    <w:p w:rsidR="00EB08C7" w:rsidRPr="009614DE" w:rsidRDefault="00EB08C7" w:rsidP="00EB08C7">
      <w:pPr>
        <w:pStyle w:val="libFootnote0"/>
        <w:rPr>
          <w:rtl/>
        </w:rPr>
      </w:pPr>
      <w:r w:rsidRPr="009614DE">
        <w:rPr>
          <w:rtl/>
        </w:rPr>
        <w:t xml:space="preserve">(3) ما بين القوسين ضرب عليه في </w:t>
      </w:r>
      <w:r>
        <w:rPr>
          <w:rtl/>
        </w:rPr>
        <w:t>(</w:t>
      </w:r>
      <w:r w:rsidRPr="009614DE">
        <w:rPr>
          <w:rtl/>
        </w:rPr>
        <w:t>الأصل</w:t>
      </w:r>
      <w:r>
        <w:rPr>
          <w:rtl/>
        </w:rPr>
        <w:t>)</w:t>
      </w:r>
      <w:r w:rsidRPr="009614DE">
        <w:rPr>
          <w:rtl/>
        </w:rPr>
        <w:t xml:space="preserve"> دون </w:t>
      </w:r>
      <w:r>
        <w:rPr>
          <w:rtl/>
        </w:rPr>
        <w:t>(</w:t>
      </w:r>
      <w:r w:rsidRPr="009614DE">
        <w:rPr>
          <w:rtl/>
        </w:rPr>
        <w:t>الحجرية</w:t>
      </w:r>
      <w:r>
        <w:rPr>
          <w:rtl/>
        </w:rPr>
        <w:t>)</w:t>
      </w:r>
      <w:r w:rsidR="00810DDC">
        <w:rPr>
          <w:rtl/>
        </w:rPr>
        <w:t>،</w:t>
      </w:r>
      <w:r w:rsidRPr="009614DE">
        <w:rPr>
          <w:rtl/>
        </w:rPr>
        <w:t xml:space="preserve"> وعليه يكون قوله</w:t>
      </w:r>
      <w:r w:rsidR="00810DDC">
        <w:rPr>
          <w:rtl/>
        </w:rPr>
        <w:t>:</w:t>
      </w:r>
      <w:r w:rsidRPr="009614DE">
        <w:rPr>
          <w:rtl/>
        </w:rPr>
        <w:t xml:space="preserve"> « مسلمية » في </w:t>
      </w:r>
      <w:r>
        <w:rPr>
          <w:rtl/>
        </w:rPr>
        <w:t>(</w:t>
      </w:r>
      <w:r w:rsidRPr="009614DE">
        <w:rPr>
          <w:rtl/>
        </w:rPr>
        <w:t>الأصل</w:t>
      </w:r>
      <w:r>
        <w:rPr>
          <w:rtl/>
        </w:rPr>
        <w:t>)</w:t>
      </w:r>
      <w:r w:rsidRPr="009614DE">
        <w:rPr>
          <w:rtl/>
        </w:rPr>
        <w:t xml:space="preserve"> مبتدأ مؤخراً</w:t>
      </w:r>
      <w:r w:rsidR="00810DDC">
        <w:rPr>
          <w:rtl/>
        </w:rPr>
        <w:t>،</w:t>
      </w:r>
      <w:r w:rsidRPr="009614DE">
        <w:rPr>
          <w:rtl/>
        </w:rPr>
        <w:t xml:space="preserve"> </w:t>
      </w:r>
      <w:r>
        <w:rPr>
          <w:rtl/>
        </w:rPr>
        <w:t>و (</w:t>
      </w:r>
      <w:r w:rsidRPr="009614DE">
        <w:rPr>
          <w:rtl/>
        </w:rPr>
        <w:t>في كلامه</w:t>
      </w:r>
      <w:r>
        <w:rPr>
          <w:rtl/>
        </w:rPr>
        <w:t>)</w:t>
      </w:r>
      <w:r w:rsidRPr="009614DE">
        <w:rPr>
          <w:rtl/>
        </w:rPr>
        <w:t xml:space="preserve"> خبراً مقدماً</w:t>
      </w:r>
      <w:r w:rsidR="00810DDC">
        <w:rPr>
          <w:rtl/>
        </w:rPr>
        <w:t>،</w:t>
      </w:r>
      <w:r w:rsidRPr="009614DE">
        <w:rPr>
          <w:rtl/>
        </w:rPr>
        <w:t xml:space="preserve"> وما بينهما جملة معترضة.</w:t>
      </w:r>
    </w:p>
    <w:p w:rsidR="00EB08C7" w:rsidRPr="009614DE" w:rsidRDefault="00EB08C7" w:rsidP="00EB08C7">
      <w:pPr>
        <w:pStyle w:val="libFootnote"/>
        <w:rPr>
          <w:rtl/>
          <w:lang w:bidi="fa-IR"/>
        </w:rPr>
      </w:pPr>
      <w:r w:rsidRPr="009614DE">
        <w:rPr>
          <w:rtl/>
        </w:rPr>
        <w:t xml:space="preserve">ويكون في </w:t>
      </w:r>
      <w:r>
        <w:rPr>
          <w:rtl/>
        </w:rPr>
        <w:t>(</w:t>
      </w:r>
      <w:r w:rsidRPr="009614DE">
        <w:rPr>
          <w:rtl/>
        </w:rPr>
        <w:t>الحجرية</w:t>
      </w:r>
      <w:r>
        <w:rPr>
          <w:rtl/>
        </w:rPr>
        <w:t>)</w:t>
      </w:r>
      <w:r w:rsidRPr="009614DE">
        <w:rPr>
          <w:rtl/>
        </w:rPr>
        <w:t xml:space="preserve"> خبر أن وليس في الكلام جملة معترضة.</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وقال السيّد المحقق الكاظمي في عدّته</w:t>
      </w:r>
      <w:r w:rsidR="00810DDC">
        <w:rPr>
          <w:rtl/>
        </w:rPr>
        <w:t xml:space="preserve"> -:</w:t>
      </w:r>
      <w:r w:rsidRPr="009614DE">
        <w:rPr>
          <w:rtl/>
        </w:rPr>
        <w:t xml:space="preserve"> ثم أنّ هنا أمارات تدل على وثاقة الراوي</w:t>
      </w:r>
      <w:r w:rsidR="00810DDC">
        <w:rPr>
          <w:rtl/>
        </w:rPr>
        <w:t>،</w:t>
      </w:r>
      <w:r w:rsidRPr="009614DE">
        <w:rPr>
          <w:rtl/>
        </w:rPr>
        <w:t xml:space="preserve"> وأُخرى تدل على مدحه. فمن الأولى</w:t>
      </w:r>
      <w:r w:rsidR="00810DDC">
        <w:rPr>
          <w:rtl/>
        </w:rPr>
        <w:t>:</w:t>
      </w:r>
      <w:r w:rsidRPr="009614DE">
        <w:rPr>
          <w:rtl/>
        </w:rPr>
        <w:t xml:space="preserve"> اتفاق الكلمة على الحكم بصحة ما يصحّ عنه</w:t>
      </w:r>
      <w:r w:rsidR="00810DDC">
        <w:rPr>
          <w:rtl/>
        </w:rPr>
        <w:t>،</w:t>
      </w:r>
      <w:r w:rsidRPr="009614DE">
        <w:rPr>
          <w:rtl/>
        </w:rPr>
        <w:t xml:space="preserve"> كما اتفق ذلك في جماعات من الأوائل والأواسط والأواخر</w:t>
      </w:r>
      <w:r w:rsidR="00810DDC">
        <w:rPr>
          <w:rtl/>
        </w:rPr>
        <w:t>،</w:t>
      </w:r>
      <w:r w:rsidRPr="009614DE">
        <w:rPr>
          <w:rtl/>
        </w:rPr>
        <w:t xml:space="preserve"> وهو قولهم</w:t>
      </w:r>
      <w:r w:rsidR="00810DDC">
        <w:rPr>
          <w:rtl/>
        </w:rPr>
        <w:t>:</w:t>
      </w:r>
      <w:r w:rsidRPr="009614DE">
        <w:rPr>
          <w:rtl/>
        </w:rPr>
        <w:t xml:space="preserve"> إنّ العصابة أجمعت على تصحيح ما يصح عنهم</w:t>
      </w:r>
      <w:r w:rsidR="00810DDC">
        <w:rPr>
          <w:rtl/>
        </w:rPr>
        <w:t>؛</w:t>
      </w:r>
      <w:r w:rsidRPr="009614DE">
        <w:rPr>
          <w:rtl/>
        </w:rPr>
        <w:t xml:space="preserve"> ما كانوا ليتفقوا في إنسان على الحكم بصحة كلّ ما يحكيه إلاّ وهو بمكانة من الوثاقة</w:t>
      </w:r>
      <w:r w:rsidR="00810DDC">
        <w:rPr>
          <w:rtl/>
        </w:rPr>
        <w:t>،</w:t>
      </w:r>
      <w:r w:rsidRPr="009614DE">
        <w:rPr>
          <w:rtl/>
        </w:rPr>
        <w:t xml:space="preserve"> فبطل ما عساه يقال</w:t>
      </w:r>
      <w:r w:rsidR="00810DDC">
        <w:rPr>
          <w:rtl/>
        </w:rPr>
        <w:t>:</w:t>
      </w:r>
      <w:r w:rsidRPr="009614DE">
        <w:rPr>
          <w:rtl/>
        </w:rPr>
        <w:t xml:space="preserve"> إن حكم القدماء بصحة حديث لا يقتضي الحكم بوثاقة راويه</w:t>
      </w:r>
      <w:r w:rsidR="00810DDC">
        <w:rPr>
          <w:rtl/>
        </w:rPr>
        <w:t>؛</w:t>
      </w:r>
      <w:r w:rsidRPr="009614DE">
        <w:rPr>
          <w:rtl/>
        </w:rPr>
        <w:t xml:space="preserve"> لأنهم ممّا يصححون بالقرائن</w:t>
      </w:r>
      <w:r w:rsidR="00810DDC">
        <w:rPr>
          <w:rtl/>
        </w:rPr>
        <w:t>،</w:t>
      </w:r>
      <w:r w:rsidRPr="009614DE">
        <w:rPr>
          <w:rtl/>
        </w:rPr>
        <w:t xml:space="preserve"> وإن كان في رواته الضعفاء</w:t>
      </w:r>
      <w:r w:rsidR="00810DDC">
        <w:rPr>
          <w:rtl/>
        </w:rPr>
        <w:t>،</w:t>
      </w:r>
      <w:r w:rsidRPr="009614DE">
        <w:rPr>
          <w:rtl/>
        </w:rPr>
        <w:t xml:space="preserve"> بل والمتأخرين</w:t>
      </w:r>
      <w:r w:rsidR="00810DDC">
        <w:rPr>
          <w:rtl/>
        </w:rPr>
        <w:t>،</w:t>
      </w:r>
      <w:r w:rsidRPr="009614DE">
        <w:rPr>
          <w:rtl/>
        </w:rPr>
        <w:t xml:space="preserve"> فإنهم ربّما حكموا بصحة الحديث وفي طريقه مجهول أو ضعيف</w:t>
      </w:r>
      <w:r w:rsidR="00810DDC">
        <w:rPr>
          <w:rtl/>
        </w:rPr>
        <w:t>،</w:t>
      </w:r>
      <w:r w:rsidRPr="009614DE">
        <w:rPr>
          <w:rtl/>
        </w:rPr>
        <w:t xml:space="preserve"> من حيث أنّه شيخ إجازة</w:t>
      </w:r>
      <w:r w:rsidR="00810DDC">
        <w:rPr>
          <w:rtl/>
        </w:rPr>
        <w:t>،</w:t>
      </w:r>
      <w:r w:rsidRPr="009614DE">
        <w:rPr>
          <w:rtl/>
        </w:rPr>
        <w:t xml:space="preserve"> وذلك إنّا إنّما تعلّقنا باتفاق الكلّ على الحكم بصحة كلّ ما يرويه</w:t>
      </w:r>
      <w:r w:rsidR="00810DDC">
        <w:rPr>
          <w:rtl/>
        </w:rPr>
        <w:t>،</w:t>
      </w:r>
      <w:r w:rsidRPr="009614DE">
        <w:rPr>
          <w:rtl/>
        </w:rPr>
        <w:t xml:space="preserve"> لا الحكم في الجملة بصحة ما رواه في الجملة بل على الكلية في كلا المقامين</w:t>
      </w:r>
      <w:r w:rsidR="00810DDC">
        <w:rPr>
          <w:rtl/>
        </w:rPr>
        <w:t>،</w:t>
      </w:r>
      <w:r w:rsidRPr="009614DE">
        <w:rPr>
          <w:rtl/>
        </w:rPr>
        <w:t xml:space="preserve"> ومعلوم أنّ كلّ واحد منهم بحيث يصحح بالقرائن</w:t>
      </w:r>
      <w:r w:rsidR="00810DDC">
        <w:rPr>
          <w:rtl/>
        </w:rPr>
        <w:t>،</w:t>
      </w:r>
      <w:r w:rsidRPr="009614DE">
        <w:rPr>
          <w:rtl/>
        </w:rPr>
        <w:t xml:space="preserve"> لكن نهوض القرائن لكلّ واحد في كلّ خبر خبر يرويه خارج عن مجاري العادات</w:t>
      </w:r>
      <w:r w:rsidR="00810DDC">
        <w:rPr>
          <w:rtl/>
        </w:rPr>
        <w:t>،</w:t>
      </w:r>
      <w:r w:rsidRPr="009614DE">
        <w:rPr>
          <w:rtl/>
        </w:rPr>
        <w:t xml:space="preserve"> فعلم أنّ المدرك في حكم الكلّ في الكلّ إنّما هو وثاقته لدى الكلّ</w:t>
      </w:r>
      <w:r w:rsidR="00810DDC">
        <w:rPr>
          <w:rtl/>
        </w:rPr>
        <w:t>،</w:t>
      </w:r>
      <w:r w:rsidRPr="009614DE">
        <w:rPr>
          <w:rtl/>
        </w:rPr>
        <w:t xml:space="preserve"> وذلك غير عزيز </w:t>
      </w:r>
      <w:r w:rsidRPr="00EB08C7">
        <w:rPr>
          <w:rStyle w:val="libFootnotenumChar"/>
          <w:rtl/>
        </w:rPr>
        <w:t>(1)</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ويأتي زيادة توضيح لما أفاده إن شاء الله تعالى</w:t>
      </w:r>
      <w:r>
        <w:rPr>
          <w:rtl/>
        </w:rPr>
        <w:t>.</w:t>
      </w:r>
    </w:p>
    <w:p w:rsidR="00EB08C7" w:rsidRPr="009614DE" w:rsidRDefault="00EB08C7" w:rsidP="00EB08C7">
      <w:pPr>
        <w:pStyle w:val="libNormal"/>
        <w:rPr>
          <w:rtl/>
        </w:rPr>
      </w:pPr>
      <w:r w:rsidRPr="009614DE">
        <w:rPr>
          <w:rtl/>
        </w:rPr>
        <w:t>إلى غير ذلك من الكلمات التي يوجب نقلها الملالة.</w:t>
      </w:r>
    </w:p>
    <w:p w:rsidR="00EB08C7" w:rsidRPr="009614DE" w:rsidRDefault="00EB08C7" w:rsidP="00EB08C7">
      <w:pPr>
        <w:pStyle w:val="libNormal"/>
        <w:rPr>
          <w:rtl/>
        </w:rPr>
      </w:pPr>
      <w:r w:rsidRPr="009614DE">
        <w:rPr>
          <w:rtl/>
        </w:rPr>
        <w:t>ومن جميع ذلك ظهر صحة ما نقله في الفصول</w:t>
      </w:r>
      <w:r w:rsidR="00810DDC">
        <w:rPr>
          <w:rtl/>
        </w:rPr>
        <w:t>،</w:t>
      </w:r>
      <w:r w:rsidRPr="009614DE">
        <w:rPr>
          <w:rtl/>
        </w:rPr>
        <w:t xml:space="preserve"> حيث قال</w:t>
      </w:r>
      <w:r w:rsidR="00810DDC">
        <w:rPr>
          <w:rtl/>
        </w:rPr>
        <w:t>:</w:t>
      </w:r>
      <w:r w:rsidRPr="009614DE">
        <w:rPr>
          <w:rtl/>
        </w:rPr>
        <w:t xml:space="preserve"> ومنها قولهم</w:t>
      </w:r>
      <w:r w:rsidR="00810DDC">
        <w:rPr>
          <w:rtl/>
        </w:rPr>
        <w:t>:</w:t>
      </w:r>
      <w:r w:rsidRPr="009614DE">
        <w:rPr>
          <w:rtl/>
        </w:rPr>
        <w:t xml:space="preserve"> أجمعت العصابة على تصحيح ما يصح عنه</w:t>
      </w:r>
      <w:r w:rsidR="00810DDC">
        <w:rPr>
          <w:rtl/>
        </w:rPr>
        <w:t>،</w:t>
      </w:r>
      <w:r w:rsidRPr="009614DE">
        <w:rPr>
          <w:rtl/>
        </w:rPr>
        <w:t xml:space="preserve"> وهذا عند الأكثر على ما قيل توثيق من قيل ذلك في حقّه</w:t>
      </w:r>
      <w:r w:rsidR="00810DDC">
        <w:rPr>
          <w:rtl/>
        </w:rPr>
        <w:t>،</w:t>
      </w:r>
      <w:r w:rsidRPr="009614DE">
        <w:rPr>
          <w:rtl/>
        </w:rPr>
        <w:t xml:space="preserve"> ولعلّ هذه الدلالة مستفادة منه بالالتزام</w:t>
      </w:r>
      <w:r w:rsidR="00810DDC">
        <w:rPr>
          <w:rtl/>
        </w:rPr>
        <w:t>،</w:t>
      </w:r>
      <w:r w:rsidRPr="009614DE">
        <w:rPr>
          <w:rtl/>
        </w:rPr>
        <w:t xml:space="preserve"> نظراً إلى استبعاد إجماعهم على روايات غير الثقة. إلى آخره </w:t>
      </w:r>
      <w:r w:rsidRPr="00EB08C7">
        <w:rPr>
          <w:rStyle w:val="libFootnotenumChar"/>
          <w:rtl/>
        </w:rPr>
        <w:t>(2)</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عدة الرجال</w:t>
      </w:r>
      <w:r w:rsidR="00810DDC">
        <w:rPr>
          <w:rtl/>
        </w:rPr>
        <w:t>:</w:t>
      </w:r>
      <w:r w:rsidRPr="009614DE">
        <w:rPr>
          <w:rtl/>
        </w:rPr>
        <w:t xml:space="preserve"> 21 / أ.</w:t>
      </w:r>
    </w:p>
    <w:p w:rsidR="00EB08C7" w:rsidRPr="009614DE" w:rsidRDefault="00EB08C7" w:rsidP="00EB08C7">
      <w:pPr>
        <w:pStyle w:val="libFootnote0"/>
        <w:rPr>
          <w:rtl/>
        </w:rPr>
      </w:pPr>
      <w:r w:rsidRPr="009614DE">
        <w:rPr>
          <w:rtl/>
        </w:rPr>
        <w:t>(2) الفصول الغروية</w:t>
      </w:r>
      <w:r w:rsidR="00810DDC">
        <w:rPr>
          <w:rtl/>
        </w:rPr>
        <w:t>:</w:t>
      </w:r>
      <w:r w:rsidRPr="009614DE">
        <w:rPr>
          <w:rtl/>
        </w:rPr>
        <w:t xml:space="preserve"> 303.</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وقال العالم الجليل المعاصر في توضيح المقال بعد نقل ما في الفصول</w:t>
      </w:r>
      <w:r w:rsidR="00810DDC">
        <w:rPr>
          <w:rtl/>
        </w:rPr>
        <w:t xml:space="preserve"> -:</w:t>
      </w:r>
      <w:r w:rsidRPr="009614DE">
        <w:rPr>
          <w:rtl/>
        </w:rPr>
        <w:t xml:space="preserve"> واختاره بعض أفاضل عصرنا </w:t>
      </w:r>
      <w:r w:rsidRPr="00EB08C7">
        <w:rPr>
          <w:rStyle w:val="libFootnotenumChar"/>
          <w:rtl/>
        </w:rPr>
        <w:t>(1)</w:t>
      </w:r>
      <w:r w:rsidR="00810DDC">
        <w:rPr>
          <w:rtl/>
        </w:rPr>
        <w:t>،</w:t>
      </w:r>
      <w:r w:rsidRPr="009614DE">
        <w:rPr>
          <w:rtl/>
        </w:rPr>
        <w:t xml:space="preserve"> وادّعى إجماع العصابة عليه.</w:t>
      </w:r>
    </w:p>
    <w:p w:rsidR="00EB08C7" w:rsidRPr="009614DE" w:rsidRDefault="00EB08C7" w:rsidP="00EB08C7">
      <w:pPr>
        <w:pStyle w:val="libNormal"/>
        <w:rPr>
          <w:rtl/>
        </w:rPr>
      </w:pPr>
      <w:r w:rsidRPr="009614DE">
        <w:rPr>
          <w:rtl/>
        </w:rPr>
        <w:t>ثم ردّه بما حاصله</w:t>
      </w:r>
      <w:r w:rsidR="00810DDC">
        <w:rPr>
          <w:rtl/>
        </w:rPr>
        <w:t>:</w:t>
      </w:r>
      <w:r w:rsidRPr="009614DE">
        <w:rPr>
          <w:rtl/>
        </w:rPr>
        <w:t xml:space="preserve"> إن كان المراد به ما ينفي المذهب المشهور فهو ضعيف</w:t>
      </w:r>
      <w:r w:rsidR="00810DDC">
        <w:rPr>
          <w:rtl/>
        </w:rPr>
        <w:t>؛</w:t>
      </w:r>
      <w:r w:rsidRPr="009614DE">
        <w:rPr>
          <w:rtl/>
        </w:rPr>
        <w:t xml:space="preserve"> لعدم الدلالة</w:t>
      </w:r>
      <w:r w:rsidR="00810DDC">
        <w:rPr>
          <w:rtl/>
        </w:rPr>
        <w:t>،</w:t>
      </w:r>
      <w:r w:rsidRPr="009614DE">
        <w:rPr>
          <w:rtl/>
        </w:rPr>
        <w:t xml:space="preserve"> وعدم الوقوف على قائل غير من ذكر</w:t>
      </w:r>
      <w:r w:rsidR="00810DDC">
        <w:rPr>
          <w:rtl/>
        </w:rPr>
        <w:t>،</w:t>
      </w:r>
      <w:r w:rsidRPr="009614DE">
        <w:rPr>
          <w:rtl/>
        </w:rPr>
        <w:t xml:space="preserve"> ولا كثرة</w:t>
      </w:r>
      <w:r w:rsidR="00810DDC">
        <w:rPr>
          <w:rtl/>
        </w:rPr>
        <w:t>،</w:t>
      </w:r>
      <w:r w:rsidRPr="009614DE">
        <w:rPr>
          <w:rtl/>
        </w:rPr>
        <w:t xml:space="preserve"> ولا إجماع.</w:t>
      </w:r>
    </w:p>
    <w:p w:rsidR="00EB08C7" w:rsidRPr="009614DE" w:rsidRDefault="00EB08C7" w:rsidP="00EB08C7">
      <w:pPr>
        <w:pStyle w:val="libNormal"/>
        <w:rPr>
          <w:rtl/>
        </w:rPr>
      </w:pPr>
      <w:r w:rsidRPr="009614DE">
        <w:rPr>
          <w:rtl/>
        </w:rPr>
        <w:t>وإن أُريد به زيادة على المشهور إثبات وثاقة الرجل المقول في حقه اللفظ المزبور</w:t>
      </w:r>
      <w:r w:rsidR="00810DDC">
        <w:rPr>
          <w:rtl/>
        </w:rPr>
        <w:t>،</w:t>
      </w:r>
      <w:r w:rsidRPr="009614DE">
        <w:rPr>
          <w:rtl/>
        </w:rPr>
        <w:t xml:space="preserve"> نظراً إلى استبعاد إجماعهم على روايات غير الثقة</w:t>
      </w:r>
      <w:r w:rsidR="00810DDC">
        <w:rPr>
          <w:rtl/>
        </w:rPr>
        <w:t>،</w:t>
      </w:r>
      <w:r w:rsidRPr="009614DE">
        <w:rPr>
          <w:rtl/>
        </w:rPr>
        <w:t xml:space="preserve"> وشرح ذلك.</w:t>
      </w:r>
    </w:p>
    <w:p w:rsidR="00EB08C7" w:rsidRPr="009614DE" w:rsidRDefault="00EB08C7" w:rsidP="00EB08C7">
      <w:pPr>
        <w:pStyle w:val="libNormal"/>
        <w:rPr>
          <w:rtl/>
        </w:rPr>
      </w:pPr>
      <w:r w:rsidRPr="009614DE">
        <w:rPr>
          <w:rtl/>
        </w:rPr>
        <w:t>ثم قال</w:t>
      </w:r>
      <w:r w:rsidR="00810DDC">
        <w:rPr>
          <w:rtl/>
        </w:rPr>
        <w:t>:</w:t>
      </w:r>
      <w:r w:rsidRPr="009614DE">
        <w:rPr>
          <w:rtl/>
        </w:rPr>
        <w:t xml:space="preserve"> ففيه أنّ ما ذكر على فرض تسليم إفادته بنفسه</w:t>
      </w:r>
      <w:r w:rsidR="00810DDC">
        <w:rPr>
          <w:rtl/>
        </w:rPr>
        <w:t>،</w:t>
      </w:r>
      <w:r w:rsidRPr="009614DE">
        <w:rPr>
          <w:rtl/>
        </w:rPr>
        <w:t xml:space="preserve"> أو بانضمام اللفظ المزبور شرطاً أو شطراً</w:t>
      </w:r>
      <w:r w:rsidR="00810DDC">
        <w:rPr>
          <w:rtl/>
        </w:rPr>
        <w:t>،</w:t>
      </w:r>
      <w:r w:rsidRPr="009614DE">
        <w:rPr>
          <w:rtl/>
        </w:rPr>
        <w:t xml:space="preserve"> للظن المعتبر معارض بظهور عبائر المشهور</w:t>
      </w:r>
      <w:r w:rsidR="00810DDC">
        <w:rPr>
          <w:rtl/>
        </w:rPr>
        <w:t>،</w:t>
      </w:r>
      <w:r w:rsidRPr="009614DE">
        <w:rPr>
          <w:rtl/>
        </w:rPr>
        <w:t xml:space="preserve"> بل صراحتها في نفي ذلك</w:t>
      </w:r>
      <w:r w:rsidR="00810DDC">
        <w:rPr>
          <w:rtl/>
        </w:rPr>
        <w:t>،</w:t>
      </w:r>
      <w:r w:rsidRPr="009614DE">
        <w:rPr>
          <w:rtl/>
        </w:rPr>
        <w:t xml:space="preserve"> مع أنّ الظاهر خلافه</w:t>
      </w:r>
      <w:r w:rsidR="00810DDC">
        <w:rPr>
          <w:rtl/>
        </w:rPr>
        <w:t>،</w:t>
      </w:r>
      <w:r w:rsidRPr="009614DE">
        <w:rPr>
          <w:rtl/>
        </w:rPr>
        <w:t xml:space="preserve"> ثم ناقش في أصل الملازمة </w:t>
      </w:r>
      <w:r w:rsidRPr="00EB08C7">
        <w:rPr>
          <w:rStyle w:val="libFootnotenumChar"/>
          <w:rtl/>
        </w:rPr>
        <w:t>(2)</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وأنت بعد التأمل فيما نقلناه عنهم</w:t>
      </w:r>
      <w:r w:rsidR="00810DDC">
        <w:rPr>
          <w:rtl/>
        </w:rPr>
        <w:t>،</w:t>
      </w:r>
      <w:r w:rsidRPr="009614DE">
        <w:rPr>
          <w:rtl/>
        </w:rPr>
        <w:t xml:space="preserve"> تعرف ضعف إيراده</w:t>
      </w:r>
      <w:r w:rsidR="00810DDC">
        <w:rPr>
          <w:rtl/>
        </w:rPr>
        <w:t>،</w:t>
      </w:r>
      <w:r w:rsidRPr="009614DE">
        <w:rPr>
          <w:rtl/>
        </w:rPr>
        <w:t xml:space="preserve"> وأن الحقّ هو الشق الثاني</w:t>
      </w:r>
      <w:r w:rsidR="00810DDC">
        <w:rPr>
          <w:rtl/>
        </w:rPr>
        <w:t>،</w:t>
      </w:r>
      <w:r w:rsidRPr="009614DE">
        <w:rPr>
          <w:rtl/>
        </w:rPr>
        <w:t xml:space="preserve"> وقد ذكرنا فساد قول القائل على الشق الأول.</w:t>
      </w:r>
    </w:p>
    <w:p w:rsidR="00EB08C7" w:rsidRPr="009614DE" w:rsidRDefault="00EB08C7" w:rsidP="00EB08C7">
      <w:pPr>
        <w:pStyle w:val="libNormal"/>
        <w:rPr>
          <w:rtl/>
        </w:rPr>
      </w:pPr>
      <w:r w:rsidRPr="009614DE">
        <w:rPr>
          <w:rtl/>
        </w:rPr>
        <w:t>ومع ذلك كلّه</w:t>
      </w:r>
      <w:r w:rsidR="00810DDC">
        <w:rPr>
          <w:rtl/>
        </w:rPr>
        <w:t>،</w:t>
      </w:r>
      <w:r w:rsidRPr="009614DE">
        <w:rPr>
          <w:rtl/>
        </w:rPr>
        <w:t xml:space="preserve"> ففائدة الإجماع على هذا القول إن عدّ مقابلاً للمشهور في غاية القلّة</w:t>
      </w:r>
      <w:r w:rsidR="00810DDC">
        <w:rPr>
          <w:rtl/>
        </w:rPr>
        <w:t>،</w:t>
      </w:r>
      <w:r w:rsidRPr="009614DE">
        <w:rPr>
          <w:rtl/>
        </w:rPr>
        <w:t xml:space="preserve"> خصوصاً ما نقله الكشي</w:t>
      </w:r>
      <w:r w:rsidR="00810DDC">
        <w:rPr>
          <w:rtl/>
        </w:rPr>
        <w:t>،</w:t>
      </w:r>
      <w:r w:rsidRPr="009614DE">
        <w:rPr>
          <w:rtl/>
        </w:rPr>
        <w:t xml:space="preserve"> إذ ليس في الطبقة الثالثة من يحتاج في إثبات وثاقته إلى هذا الإجماع</w:t>
      </w:r>
      <w:r w:rsidR="00810DDC">
        <w:rPr>
          <w:rtl/>
        </w:rPr>
        <w:t>،</w:t>
      </w:r>
      <w:r w:rsidRPr="009614DE">
        <w:rPr>
          <w:rtl/>
        </w:rPr>
        <w:t xml:space="preserve"> وكذا في الطبقة الثانية</w:t>
      </w:r>
      <w:r w:rsidR="00810DDC">
        <w:rPr>
          <w:rtl/>
        </w:rPr>
        <w:t>،</w:t>
      </w:r>
      <w:r w:rsidRPr="009614DE">
        <w:rPr>
          <w:rtl/>
        </w:rPr>
        <w:t xml:space="preserve"> إلاّ عبد الله بن بكير</w:t>
      </w:r>
      <w:r w:rsidR="00810DDC">
        <w:rPr>
          <w:rtl/>
        </w:rPr>
        <w:t>،</w:t>
      </w:r>
      <w:r w:rsidRPr="009614DE">
        <w:rPr>
          <w:rtl/>
        </w:rPr>
        <w:t xml:space="preserve"> وهو ثقة في الفهرست </w:t>
      </w:r>
      <w:r w:rsidRPr="00EB08C7">
        <w:rPr>
          <w:rStyle w:val="libFootnotenumChar"/>
          <w:rtl/>
        </w:rPr>
        <w:t>(3)</w:t>
      </w:r>
      <w:r w:rsidR="00810DDC">
        <w:rPr>
          <w:rtl/>
        </w:rPr>
        <w:t>،</w:t>
      </w:r>
      <w:r w:rsidRPr="009614DE">
        <w:rPr>
          <w:rtl/>
        </w:rPr>
        <w:t xml:space="preserve"> والخلاصة </w:t>
      </w:r>
      <w:r w:rsidRPr="00EB08C7">
        <w:rPr>
          <w:rStyle w:val="libFootnotenumChar"/>
          <w:rtl/>
        </w:rPr>
        <w:t>(4)</w:t>
      </w:r>
      <w:r w:rsidR="00810DDC">
        <w:rPr>
          <w:rtl/>
        </w:rPr>
        <w:t>،</w:t>
      </w:r>
      <w:r w:rsidRPr="009614DE">
        <w:rPr>
          <w:rtl/>
        </w:rPr>
        <w:t xml:space="preserve"> وادّعى في العدّة</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وهو صاحب كتاب لبّ الألباب كما في توضيح المقال مع عدم التصريح باسمه. وهو الحاج المولى محمّد جعفر الشريعةمداري الأسترآبادي </w:t>
      </w:r>
      <w:r>
        <w:rPr>
          <w:rtl/>
        </w:rPr>
        <w:t>(</w:t>
      </w:r>
      <w:r w:rsidRPr="009614DE">
        <w:rPr>
          <w:rtl/>
        </w:rPr>
        <w:t>ت / 1263 ه‍</w:t>
      </w:r>
      <w:r>
        <w:rPr>
          <w:rtl/>
        </w:rPr>
        <w:t>).</w:t>
      </w:r>
      <w:r w:rsidRPr="009614DE">
        <w:rPr>
          <w:rtl/>
        </w:rPr>
        <w:t xml:space="preserve"> وتوجد نسخة من كتابه</w:t>
      </w:r>
      <w:r w:rsidR="00810DDC">
        <w:rPr>
          <w:rtl/>
        </w:rPr>
        <w:t>:</w:t>
      </w:r>
      <w:r w:rsidRPr="009614DE">
        <w:rPr>
          <w:rtl/>
        </w:rPr>
        <w:t xml:space="preserve"> « لبّ الألباب في الدراية وعلم الرجال » في مكتبة السيّد المرعشي النجفي </w:t>
      </w:r>
      <w:r w:rsidRPr="00EB08C7">
        <w:rPr>
          <w:rStyle w:val="libAlaemChar"/>
          <w:rtl/>
        </w:rPr>
        <w:t>قدس‌سره</w:t>
      </w:r>
      <w:r w:rsidRPr="009614DE">
        <w:rPr>
          <w:rtl/>
        </w:rPr>
        <w:t xml:space="preserve"> العامة في قم المشرفة كما في الذريعة 18</w:t>
      </w:r>
      <w:r w:rsidR="00810DDC">
        <w:rPr>
          <w:rtl/>
        </w:rPr>
        <w:t>:</w:t>
      </w:r>
      <w:r w:rsidRPr="009614DE">
        <w:rPr>
          <w:rtl/>
        </w:rPr>
        <w:t xml:space="preserve"> 283.</w:t>
      </w:r>
    </w:p>
    <w:p w:rsidR="00EB08C7" w:rsidRPr="009614DE" w:rsidRDefault="00EB08C7" w:rsidP="00EB08C7">
      <w:pPr>
        <w:pStyle w:val="libFootnote0"/>
        <w:rPr>
          <w:rtl/>
        </w:rPr>
      </w:pPr>
      <w:r w:rsidRPr="009614DE">
        <w:rPr>
          <w:rtl/>
        </w:rPr>
        <w:t>(2) توضيح المقال</w:t>
      </w:r>
      <w:r w:rsidR="00810DDC">
        <w:rPr>
          <w:rtl/>
        </w:rPr>
        <w:t>:</w:t>
      </w:r>
      <w:r w:rsidRPr="009614DE">
        <w:rPr>
          <w:rtl/>
        </w:rPr>
        <w:t xml:space="preserve"> 39 40.</w:t>
      </w:r>
    </w:p>
    <w:p w:rsidR="00EB08C7" w:rsidRPr="009614DE" w:rsidRDefault="00EB08C7" w:rsidP="00EB08C7">
      <w:pPr>
        <w:pStyle w:val="libFootnote0"/>
        <w:rPr>
          <w:rtl/>
        </w:rPr>
      </w:pPr>
      <w:r w:rsidRPr="009614DE">
        <w:rPr>
          <w:rtl/>
        </w:rPr>
        <w:t>(3) فهرست الشيخ</w:t>
      </w:r>
      <w:r w:rsidR="00810DDC">
        <w:rPr>
          <w:rtl/>
        </w:rPr>
        <w:t>:</w:t>
      </w:r>
      <w:r w:rsidRPr="009614DE">
        <w:rPr>
          <w:rtl/>
        </w:rPr>
        <w:t xml:space="preserve"> 106 / 452.</w:t>
      </w:r>
    </w:p>
    <w:p w:rsidR="00EB08C7" w:rsidRPr="009614DE" w:rsidRDefault="00EB08C7" w:rsidP="00EB08C7">
      <w:pPr>
        <w:pStyle w:val="libFootnote0"/>
        <w:rPr>
          <w:rtl/>
        </w:rPr>
      </w:pPr>
      <w:r w:rsidRPr="009614DE">
        <w:rPr>
          <w:rtl/>
        </w:rPr>
        <w:t>(4) رجال العلاّمة</w:t>
      </w:r>
      <w:r w:rsidR="00810DDC">
        <w:rPr>
          <w:rtl/>
        </w:rPr>
        <w:t>:</w:t>
      </w:r>
      <w:r w:rsidRPr="009614DE">
        <w:rPr>
          <w:rtl/>
        </w:rPr>
        <w:t xml:space="preserve"> 106 / 24.</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اتفاق الطائفة على العمل بروايته </w:t>
      </w:r>
      <w:r w:rsidRPr="00EB08C7">
        <w:rPr>
          <w:rStyle w:val="libFootnotenumChar"/>
          <w:rtl/>
        </w:rPr>
        <w:t>(1)</w:t>
      </w:r>
      <w:r>
        <w:rPr>
          <w:rtl/>
        </w:rPr>
        <w:t>.</w:t>
      </w:r>
      <w:r w:rsidRPr="009614DE">
        <w:rPr>
          <w:rtl/>
        </w:rPr>
        <w:t xml:space="preserve"> وأبان بن عثمان الذي مرّ تمسك الجماعة لوثاقته به</w:t>
      </w:r>
      <w:r w:rsidR="00810DDC">
        <w:rPr>
          <w:rtl/>
        </w:rPr>
        <w:t>،</w:t>
      </w:r>
      <w:r w:rsidRPr="009614DE">
        <w:rPr>
          <w:rtl/>
        </w:rPr>
        <w:t xml:space="preserve"> وهو أيضاً مستغن عنه</w:t>
      </w:r>
      <w:r w:rsidR="00810DDC">
        <w:rPr>
          <w:rtl/>
        </w:rPr>
        <w:t>،</w:t>
      </w:r>
      <w:r w:rsidRPr="009614DE">
        <w:rPr>
          <w:rtl/>
        </w:rPr>
        <w:t xml:space="preserve"> لبعض الأمارات المذكورة في محلّه.</w:t>
      </w:r>
    </w:p>
    <w:p w:rsidR="00EB08C7" w:rsidRPr="009614DE" w:rsidRDefault="00EB08C7" w:rsidP="00EB08C7">
      <w:pPr>
        <w:pStyle w:val="libNormal"/>
        <w:rPr>
          <w:rtl/>
        </w:rPr>
      </w:pPr>
      <w:r w:rsidRPr="009614DE">
        <w:rPr>
          <w:rtl/>
        </w:rPr>
        <w:t>ولما ذكره الشيخ المفيد</w:t>
      </w:r>
      <w:r w:rsidR="00810DDC">
        <w:rPr>
          <w:rtl/>
        </w:rPr>
        <w:t>؛</w:t>
      </w:r>
      <w:r w:rsidRPr="009614DE">
        <w:rPr>
          <w:rtl/>
        </w:rPr>
        <w:t xml:space="preserve"> في كتاب الكافية في إبطال توبة الخاطئة</w:t>
      </w:r>
      <w:r w:rsidR="00810DDC">
        <w:rPr>
          <w:rtl/>
        </w:rPr>
        <w:t>،</w:t>
      </w:r>
      <w:r w:rsidRPr="009614DE">
        <w:rPr>
          <w:rtl/>
        </w:rPr>
        <w:t xml:space="preserve"> بعد ذكر خبر أوّله هكذا</w:t>
      </w:r>
      <w:r w:rsidR="00810DDC">
        <w:rPr>
          <w:rtl/>
        </w:rPr>
        <w:t>:</w:t>
      </w:r>
      <w:r w:rsidRPr="009614DE">
        <w:rPr>
          <w:rtl/>
        </w:rPr>
        <w:t xml:space="preserve"> فمن ذلك ما رواه أبو العباس أحمد بن محمّد بن سعيد بن عبد الرحمن</w:t>
      </w:r>
      <w:r w:rsidR="00810DDC">
        <w:rPr>
          <w:rtl/>
        </w:rPr>
        <w:t>،</w:t>
      </w:r>
      <w:r w:rsidRPr="009614DE">
        <w:rPr>
          <w:rtl/>
        </w:rPr>
        <w:t xml:space="preserve"> عن أبي الحسن علي بن الحسن بن فضال في كتاب المبتدأ والمغازي وإسناده في الكتاب عن أبان بن عثمان</w:t>
      </w:r>
      <w:r w:rsidR="00810DDC">
        <w:rPr>
          <w:rtl/>
        </w:rPr>
        <w:t>،</w:t>
      </w:r>
      <w:r w:rsidRPr="009614DE">
        <w:rPr>
          <w:rtl/>
        </w:rPr>
        <w:t xml:space="preserve"> عن الأجلح</w:t>
      </w:r>
      <w:r w:rsidR="00810DDC">
        <w:rPr>
          <w:rtl/>
        </w:rPr>
        <w:t>،</w:t>
      </w:r>
      <w:r w:rsidRPr="009614DE">
        <w:rPr>
          <w:rtl/>
        </w:rPr>
        <w:t xml:space="preserve"> عن أبي صالح</w:t>
      </w:r>
      <w:r w:rsidR="00810DDC">
        <w:rPr>
          <w:rtl/>
        </w:rPr>
        <w:t>،</w:t>
      </w:r>
      <w:r w:rsidRPr="009614DE">
        <w:rPr>
          <w:rtl/>
        </w:rPr>
        <w:t xml:space="preserve"> عن ابن عباس </w:t>
      </w:r>
      <w:r>
        <w:rPr>
          <w:rtl/>
        </w:rPr>
        <w:t>(</w:t>
      </w:r>
      <w:r w:rsidRPr="009614DE">
        <w:rPr>
          <w:rtl/>
        </w:rPr>
        <w:t>رضى الله عنه</w:t>
      </w:r>
      <w:r>
        <w:rPr>
          <w:rtl/>
        </w:rPr>
        <w:t>)</w:t>
      </w:r>
      <w:r w:rsidRPr="009614DE">
        <w:rPr>
          <w:rtl/>
        </w:rPr>
        <w:t xml:space="preserve"> قال</w:t>
      </w:r>
      <w:r w:rsidR="00810DDC">
        <w:rPr>
          <w:rtl/>
        </w:rPr>
        <w:t>:</w:t>
      </w:r>
      <w:r>
        <w:rPr>
          <w:rtl/>
        </w:rPr>
        <w:t>.</w:t>
      </w:r>
      <w:r w:rsidRPr="009614DE">
        <w:rPr>
          <w:rtl/>
        </w:rPr>
        <w:t xml:space="preserve"> وساق الخبر</w:t>
      </w:r>
      <w:r w:rsidR="00810DDC">
        <w:rPr>
          <w:rtl/>
        </w:rPr>
        <w:t>،</w:t>
      </w:r>
      <w:r w:rsidRPr="009614DE">
        <w:rPr>
          <w:rtl/>
        </w:rPr>
        <w:t xml:space="preserve"> ثم قال</w:t>
      </w:r>
      <w:r w:rsidR="00810DDC">
        <w:rPr>
          <w:rtl/>
        </w:rPr>
        <w:t>؛</w:t>
      </w:r>
      <w:r w:rsidRPr="009614DE">
        <w:rPr>
          <w:rtl/>
        </w:rPr>
        <w:t xml:space="preserve"> فهذا الحديث صحيح الاسناد</w:t>
      </w:r>
      <w:r w:rsidR="00810DDC">
        <w:rPr>
          <w:rtl/>
        </w:rPr>
        <w:t>،</w:t>
      </w:r>
      <w:r w:rsidRPr="009614DE">
        <w:rPr>
          <w:rtl/>
        </w:rPr>
        <w:t xml:space="preserve"> واضح الطريق</w:t>
      </w:r>
      <w:r w:rsidR="00810DDC">
        <w:rPr>
          <w:rtl/>
        </w:rPr>
        <w:t>،</w:t>
      </w:r>
      <w:r w:rsidRPr="009614DE">
        <w:rPr>
          <w:rtl/>
        </w:rPr>
        <w:t xml:space="preserve"> جليل الرواة</w:t>
      </w:r>
      <w:r w:rsidR="00810DDC">
        <w:rPr>
          <w:rtl/>
        </w:rPr>
        <w:t>،</w:t>
      </w:r>
      <w:r w:rsidRPr="009614DE">
        <w:rPr>
          <w:rtl/>
        </w:rPr>
        <w:t xml:space="preserve"> وهو يتضمن. إلى آخره </w:t>
      </w:r>
      <w:r w:rsidRPr="00EB08C7">
        <w:rPr>
          <w:rStyle w:val="libFootnotenumChar"/>
          <w:rtl/>
        </w:rPr>
        <w:t>(2)</w:t>
      </w:r>
      <w:r>
        <w:rPr>
          <w:rtl/>
        </w:rPr>
        <w:t>.</w:t>
      </w:r>
    </w:p>
    <w:p w:rsidR="00EB08C7" w:rsidRPr="009614DE" w:rsidRDefault="00EB08C7" w:rsidP="00EB08C7">
      <w:pPr>
        <w:pStyle w:val="libNormal"/>
        <w:rPr>
          <w:rtl/>
        </w:rPr>
      </w:pPr>
      <w:r w:rsidRPr="009614DE">
        <w:rPr>
          <w:rtl/>
        </w:rPr>
        <w:t>وظاهر أنّ الصحة إذا وصف بها السند لا يراد منها إلاّ وثاقة رجاله</w:t>
      </w:r>
      <w:r w:rsidR="00810DDC">
        <w:rPr>
          <w:rtl/>
        </w:rPr>
        <w:t>،</w:t>
      </w:r>
      <w:r w:rsidRPr="009614DE">
        <w:rPr>
          <w:rtl/>
        </w:rPr>
        <w:t xml:space="preserve"> ومنه يظهر حال الحسن </w:t>
      </w:r>
      <w:r w:rsidRPr="00EB08C7">
        <w:rPr>
          <w:rStyle w:val="libFootnotenumChar"/>
          <w:rtl/>
        </w:rPr>
        <w:t>(3)</w:t>
      </w:r>
      <w:r w:rsidRPr="009614DE">
        <w:rPr>
          <w:rtl/>
        </w:rPr>
        <w:t xml:space="preserve"> الموجود في إجماع البعض</w:t>
      </w:r>
      <w:r w:rsidR="00810DDC">
        <w:rPr>
          <w:rtl/>
        </w:rPr>
        <w:t>،</w:t>
      </w:r>
      <w:r w:rsidRPr="009614DE">
        <w:rPr>
          <w:rtl/>
        </w:rPr>
        <w:t xml:space="preserve"> مضافاً إلى ما في ترجمته ممّا هو فوق العدالة</w:t>
      </w:r>
      <w:r w:rsidR="00810DDC">
        <w:rPr>
          <w:rtl/>
        </w:rPr>
        <w:t>،</w:t>
      </w:r>
      <w:r w:rsidRPr="009614DE">
        <w:rPr>
          <w:rtl/>
        </w:rPr>
        <w:t xml:space="preserve"> وقريب منه عثمان بن عيسى</w:t>
      </w:r>
      <w:r w:rsidR="00810DDC">
        <w:rPr>
          <w:rtl/>
        </w:rPr>
        <w:t>،</w:t>
      </w:r>
      <w:r w:rsidRPr="009614DE">
        <w:rPr>
          <w:rtl/>
        </w:rPr>
        <w:t xml:space="preserve"> حسب الأمارات التي ذكرناها في </w:t>
      </w:r>
      <w:r>
        <w:rPr>
          <w:rtl/>
        </w:rPr>
        <w:t>(</w:t>
      </w:r>
      <w:r w:rsidRPr="009614DE">
        <w:rPr>
          <w:rtl/>
        </w:rPr>
        <w:t>قمد</w:t>
      </w:r>
      <w:r>
        <w:rPr>
          <w:rtl/>
        </w:rPr>
        <w:t>)</w:t>
      </w:r>
      <w:r w:rsidRPr="009614DE">
        <w:rPr>
          <w:rtl/>
        </w:rPr>
        <w:t xml:space="preserve"> في ترجمته </w:t>
      </w:r>
      <w:r w:rsidRPr="00EB08C7">
        <w:rPr>
          <w:rStyle w:val="libFootnotenumChar"/>
          <w:rtl/>
        </w:rPr>
        <w:t>(4)</w:t>
      </w:r>
      <w:r>
        <w:rPr>
          <w:rtl/>
        </w:rPr>
        <w:t>.</w:t>
      </w:r>
    </w:p>
    <w:p w:rsidR="00EB08C7" w:rsidRPr="009614DE" w:rsidRDefault="00EB08C7" w:rsidP="00EB08C7">
      <w:pPr>
        <w:pStyle w:val="libNormal"/>
        <w:rPr>
          <w:rtl/>
        </w:rPr>
      </w:pPr>
      <w:r w:rsidRPr="009614DE">
        <w:rPr>
          <w:rtl/>
        </w:rPr>
        <w:t xml:space="preserve">نعم في الطبقة الأُولى يحتاج إليه معروف لا غيره </w:t>
      </w:r>
      <w:r w:rsidRPr="00EB08C7">
        <w:rPr>
          <w:rStyle w:val="libFootnotenumChar"/>
          <w:rtl/>
        </w:rPr>
        <w:t>(5)</w:t>
      </w:r>
      <w:r w:rsidR="00810DDC">
        <w:rPr>
          <w:rtl/>
        </w:rPr>
        <w:t>،</w:t>
      </w:r>
      <w:r w:rsidRPr="009614DE">
        <w:rPr>
          <w:rtl/>
        </w:rPr>
        <w:t xml:space="preserve"> فلاحظ وتأمّل.</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عدَّة الرجال</w:t>
      </w:r>
      <w:r w:rsidR="00810DDC">
        <w:rPr>
          <w:rtl/>
        </w:rPr>
        <w:t>:</w:t>
      </w:r>
      <w:r w:rsidRPr="009614DE">
        <w:rPr>
          <w:rtl/>
        </w:rPr>
        <w:t xml:space="preserve"> ورقة 21 / آ.</w:t>
      </w:r>
    </w:p>
    <w:p w:rsidR="00EB08C7" w:rsidRPr="009614DE" w:rsidRDefault="00EB08C7" w:rsidP="00EB08C7">
      <w:pPr>
        <w:pStyle w:val="libFootnote0"/>
        <w:rPr>
          <w:rtl/>
        </w:rPr>
      </w:pPr>
      <w:r w:rsidRPr="009614DE">
        <w:rPr>
          <w:rtl/>
        </w:rPr>
        <w:t>(2) لم نقف عليه في كتاب الكافية في إبطال توبة الخاطئة</w:t>
      </w:r>
      <w:r w:rsidR="00810DDC">
        <w:rPr>
          <w:rtl/>
        </w:rPr>
        <w:t>،</w:t>
      </w:r>
      <w:r w:rsidRPr="009614DE">
        <w:rPr>
          <w:rtl/>
        </w:rPr>
        <w:t xml:space="preserve"> ولكن ذكر في خاتمة الكتاب 6</w:t>
      </w:r>
      <w:r w:rsidR="00810DDC">
        <w:rPr>
          <w:rtl/>
        </w:rPr>
        <w:t>:</w:t>
      </w:r>
      <w:r w:rsidRPr="009614DE">
        <w:rPr>
          <w:rtl/>
        </w:rPr>
        <w:t xml:space="preserve"> 45 / 55 ذيل هذا الكلام نقلاً عن هذه الفائدة</w:t>
      </w:r>
      <w:r w:rsidR="00810DDC">
        <w:rPr>
          <w:rtl/>
        </w:rPr>
        <w:t>،</w:t>
      </w:r>
      <w:r w:rsidRPr="009614DE">
        <w:rPr>
          <w:rtl/>
        </w:rPr>
        <w:t xml:space="preserve"> وهذا دليل على اختلاف نسخة المصنف عن النسخة المطبوعة</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(3) اي</w:t>
      </w:r>
      <w:r w:rsidR="00810DDC">
        <w:rPr>
          <w:rtl/>
        </w:rPr>
        <w:t>:</w:t>
      </w:r>
      <w:r w:rsidRPr="009614DE">
        <w:rPr>
          <w:rtl/>
        </w:rPr>
        <w:t xml:space="preserve"> الحسن بن فضال.</w:t>
      </w:r>
    </w:p>
    <w:p w:rsidR="00EB08C7" w:rsidRPr="009614DE" w:rsidRDefault="00EB08C7" w:rsidP="00EB08C7">
      <w:pPr>
        <w:pStyle w:val="libFootnote0"/>
        <w:rPr>
          <w:rtl/>
        </w:rPr>
      </w:pPr>
      <w:r w:rsidRPr="009614DE">
        <w:rPr>
          <w:rtl/>
        </w:rPr>
        <w:t>(4) تقدمت ترجمته في الفائدة الخامسة</w:t>
      </w:r>
      <w:r w:rsidR="00810DDC">
        <w:rPr>
          <w:rtl/>
        </w:rPr>
        <w:t>،</w:t>
      </w:r>
      <w:r w:rsidRPr="009614DE">
        <w:rPr>
          <w:rtl/>
        </w:rPr>
        <w:t xml:space="preserve"> برمز </w:t>
      </w:r>
      <w:r>
        <w:rPr>
          <w:rtl/>
        </w:rPr>
        <w:t>(</w:t>
      </w:r>
      <w:r w:rsidRPr="009614DE">
        <w:rPr>
          <w:rtl/>
        </w:rPr>
        <w:t>قمد</w:t>
      </w:r>
      <w:r>
        <w:rPr>
          <w:rtl/>
        </w:rPr>
        <w:t>)</w:t>
      </w:r>
      <w:r w:rsidR="00810DDC">
        <w:rPr>
          <w:rtl/>
        </w:rPr>
        <w:t>،</w:t>
      </w:r>
      <w:r w:rsidRPr="009614DE">
        <w:rPr>
          <w:rtl/>
        </w:rPr>
        <w:t xml:space="preserve"> المساوي لرقم الطريق [144</w:t>
      </w:r>
      <w:r>
        <w:rPr>
          <w:rtl/>
        </w:rPr>
        <w:t>]</w:t>
      </w:r>
      <w:r w:rsidR="00810DDC">
        <w:rPr>
          <w:rtl/>
        </w:rPr>
        <w:t>،</w:t>
      </w:r>
      <w:r w:rsidRPr="009614DE">
        <w:rPr>
          <w:rtl/>
        </w:rPr>
        <w:t xml:space="preserve"> وهو طريق الصدوق إلى سماعة بن مهران.</w:t>
      </w:r>
    </w:p>
    <w:p w:rsidR="00EB08C7" w:rsidRPr="009614DE" w:rsidRDefault="00EB08C7" w:rsidP="00EB08C7">
      <w:pPr>
        <w:pStyle w:val="libFootnote0"/>
        <w:rPr>
          <w:rtl/>
        </w:rPr>
      </w:pPr>
      <w:r w:rsidRPr="009614DE">
        <w:rPr>
          <w:rtl/>
        </w:rPr>
        <w:t>(5) اي</w:t>
      </w:r>
      <w:r w:rsidR="00810DDC">
        <w:rPr>
          <w:rtl/>
        </w:rPr>
        <w:t>:</w:t>
      </w:r>
      <w:r w:rsidRPr="009614DE">
        <w:rPr>
          <w:rtl/>
        </w:rPr>
        <w:t xml:space="preserve"> لا يحتاج أصحاب الإجماع إلى الإجماع لإثبات وثاقتهم</w:t>
      </w:r>
      <w:r w:rsidR="00810DDC">
        <w:rPr>
          <w:rtl/>
        </w:rPr>
        <w:t>؛</w:t>
      </w:r>
      <w:r w:rsidRPr="009614DE">
        <w:rPr>
          <w:rtl/>
        </w:rPr>
        <w:t xml:space="preserve"> للتنصيص عليها في كتب الرجال</w:t>
      </w:r>
      <w:r w:rsidR="00810DDC">
        <w:rPr>
          <w:rtl/>
        </w:rPr>
        <w:t>،</w:t>
      </w:r>
      <w:r w:rsidRPr="009614DE">
        <w:rPr>
          <w:rtl/>
        </w:rPr>
        <w:t xml:space="preserve"> الا معروف بن خربوذ</w:t>
      </w:r>
      <w:r w:rsidR="00810DDC">
        <w:rPr>
          <w:rtl/>
        </w:rPr>
        <w:t>،</w:t>
      </w:r>
      <w:r w:rsidRPr="009614DE">
        <w:rPr>
          <w:rtl/>
        </w:rPr>
        <w:t xml:space="preserve"> حيث لم ينص أحد على وثاقته إلاّ ما كان من دعوى الكشي في معروف من أنه من الطبقة الأولى من أصحاب الإجماع كما تقدم</w:t>
      </w:r>
      <w:r w:rsidR="00810DDC">
        <w:rPr>
          <w:rtl/>
        </w:rPr>
        <w:t>،</w:t>
      </w:r>
      <w:r w:rsidRPr="009614DE">
        <w:rPr>
          <w:rtl/>
        </w:rPr>
        <w:t xml:space="preserve"> فلاحظ.</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قال المحقق الداماد في الرواشح</w:t>
      </w:r>
      <w:r w:rsidR="00810DDC">
        <w:rPr>
          <w:rtl/>
        </w:rPr>
        <w:t>:</w:t>
      </w:r>
      <w:r w:rsidRPr="009614DE">
        <w:rPr>
          <w:rtl/>
        </w:rPr>
        <w:t xml:space="preserve"> قد أورد أبو عمرو الكشي في كتابه الذي هو أحد أُصولٍ إليها استناد الأصحاب</w:t>
      </w:r>
      <w:r w:rsidR="00810DDC">
        <w:rPr>
          <w:rtl/>
        </w:rPr>
        <w:t>،</w:t>
      </w:r>
      <w:r w:rsidRPr="009614DE">
        <w:rPr>
          <w:rtl/>
        </w:rPr>
        <w:t xml:space="preserve"> وعليها تعويلهم في رجال الحديث جماعة أجمعت العصابة على تصحيح ما يصح عنهم</w:t>
      </w:r>
      <w:r w:rsidR="00810DDC">
        <w:rPr>
          <w:rtl/>
        </w:rPr>
        <w:t>،</w:t>
      </w:r>
      <w:r w:rsidRPr="009614DE">
        <w:rPr>
          <w:rtl/>
        </w:rPr>
        <w:t xml:space="preserve"> والإقرار لهم بالفقه والفضل</w:t>
      </w:r>
      <w:r w:rsidR="00810DDC">
        <w:rPr>
          <w:rtl/>
        </w:rPr>
        <w:t>،</w:t>
      </w:r>
      <w:r w:rsidRPr="009614DE">
        <w:rPr>
          <w:rtl/>
        </w:rPr>
        <w:t xml:space="preserve"> والضبط والثقة</w:t>
      </w:r>
      <w:r w:rsidR="00810DDC">
        <w:rPr>
          <w:rtl/>
        </w:rPr>
        <w:t>،</w:t>
      </w:r>
      <w:r w:rsidRPr="009614DE">
        <w:rPr>
          <w:rtl/>
        </w:rPr>
        <w:t xml:space="preserve"> وإن كانت روايتهم بإرسال أو رفع</w:t>
      </w:r>
      <w:r w:rsidR="00810DDC">
        <w:rPr>
          <w:rtl/>
        </w:rPr>
        <w:t>،</w:t>
      </w:r>
      <w:r w:rsidRPr="009614DE">
        <w:rPr>
          <w:rtl/>
        </w:rPr>
        <w:t xml:space="preserve"> أو عمّن يسمّونه وهو ليس بمعروف الحال</w:t>
      </w:r>
      <w:r w:rsidR="00810DDC">
        <w:rPr>
          <w:rtl/>
        </w:rPr>
        <w:t>،</w:t>
      </w:r>
      <w:r w:rsidRPr="009614DE">
        <w:rPr>
          <w:rtl/>
        </w:rPr>
        <w:t xml:space="preserve"> و</w:t>
      </w:r>
      <w:r w:rsidR="001E4CC7">
        <w:rPr>
          <w:rtl/>
        </w:rPr>
        <w:t>لمـّ</w:t>
      </w:r>
      <w:r w:rsidRPr="009614DE">
        <w:rPr>
          <w:rtl/>
        </w:rPr>
        <w:t>ة منهم في أنفسهم فاسدوا العقيدة</w:t>
      </w:r>
      <w:r w:rsidR="00810DDC">
        <w:rPr>
          <w:rtl/>
        </w:rPr>
        <w:t>،</w:t>
      </w:r>
      <w:r w:rsidRPr="009614DE">
        <w:rPr>
          <w:rtl/>
        </w:rPr>
        <w:t xml:space="preserve"> غير مستقيمي المذهب</w:t>
      </w:r>
      <w:r w:rsidR="00810DDC">
        <w:rPr>
          <w:rtl/>
        </w:rPr>
        <w:t>،</w:t>
      </w:r>
      <w:r w:rsidRPr="009614DE">
        <w:rPr>
          <w:rtl/>
        </w:rPr>
        <w:t xml:space="preserve"> ولكنهم من السفط والجلالة في مرتبة قُصْيَا </w:t>
      </w:r>
      <w:r w:rsidRPr="00EB08C7">
        <w:rPr>
          <w:rStyle w:val="libFootnotenumChar"/>
          <w:rtl/>
        </w:rPr>
        <w:t>(1)</w:t>
      </w:r>
      <w:r>
        <w:rPr>
          <w:rtl/>
        </w:rPr>
        <w:t>.</w:t>
      </w:r>
    </w:p>
    <w:p w:rsidR="00EB08C7" w:rsidRPr="009614DE" w:rsidRDefault="00EB08C7" w:rsidP="00EB08C7">
      <w:pPr>
        <w:pStyle w:val="libNormal"/>
        <w:rPr>
          <w:rtl/>
        </w:rPr>
      </w:pPr>
      <w:r w:rsidRPr="009614DE">
        <w:rPr>
          <w:rtl/>
        </w:rPr>
        <w:t>ثم ذكرهم على ما في الكشي</w:t>
      </w:r>
      <w:r w:rsidR="00810DDC">
        <w:rPr>
          <w:rtl/>
        </w:rPr>
        <w:t>،</w:t>
      </w:r>
      <w:r w:rsidRPr="009614DE">
        <w:rPr>
          <w:rtl/>
        </w:rPr>
        <w:t xml:space="preserve"> وقال</w:t>
      </w:r>
      <w:r w:rsidR="00810DDC">
        <w:rPr>
          <w:rtl/>
        </w:rPr>
        <w:t>:</w:t>
      </w:r>
      <w:r w:rsidRPr="009614DE">
        <w:rPr>
          <w:rtl/>
        </w:rPr>
        <w:t xml:space="preserve"> وبالجملة هؤلاء على اعتبار الأقوال المختلفة في تعيينهم</w:t>
      </w:r>
      <w:r w:rsidR="00810DDC">
        <w:rPr>
          <w:rtl/>
        </w:rPr>
        <w:t xml:space="preserve"> - </w:t>
      </w:r>
      <w:r>
        <w:rPr>
          <w:rtl/>
        </w:rPr>
        <w:t>[</w:t>
      </w:r>
      <w:r w:rsidRPr="009614DE">
        <w:rPr>
          <w:rtl/>
        </w:rPr>
        <w:t>وَاحِدٌ</w:t>
      </w:r>
      <w:r>
        <w:rPr>
          <w:rtl/>
        </w:rPr>
        <w:t>]</w:t>
      </w:r>
      <w:r w:rsidRPr="009614DE">
        <w:rPr>
          <w:rtl/>
        </w:rPr>
        <w:t xml:space="preserve"> </w:t>
      </w:r>
      <w:r w:rsidRPr="00EB08C7">
        <w:rPr>
          <w:rStyle w:val="libFootnotenumChar"/>
          <w:rtl/>
        </w:rPr>
        <w:t>(2)</w:t>
      </w:r>
      <w:r w:rsidRPr="009614DE">
        <w:rPr>
          <w:rtl/>
        </w:rPr>
        <w:t xml:space="preserve"> وعشرون</w:t>
      </w:r>
      <w:r w:rsidR="00810DDC">
        <w:rPr>
          <w:rtl/>
        </w:rPr>
        <w:t>،</w:t>
      </w:r>
      <w:r w:rsidRPr="009614DE">
        <w:rPr>
          <w:rtl/>
        </w:rPr>
        <w:t xml:space="preserve"> بل واثنان وعشرون رجلاً</w:t>
      </w:r>
      <w:r w:rsidR="00810DDC">
        <w:rPr>
          <w:rtl/>
        </w:rPr>
        <w:t>،</w:t>
      </w:r>
      <w:r w:rsidRPr="009614DE">
        <w:rPr>
          <w:rtl/>
        </w:rPr>
        <w:t xml:space="preserve"> ومراسيلهم ومرافيعهم ومقاطيعهم ومسانيدهم إلى من يسمونه من غير المعروفين معدودة عند الأصحاب </w:t>
      </w:r>
      <w:r>
        <w:rPr>
          <w:rtl/>
        </w:rPr>
        <w:t>(</w:t>
      </w:r>
      <w:r w:rsidRPr="009614DE">
        <w:rPr>
          <w:rtl/>
        </w:rPr>
        <w:t>رضوان الله عليهم</w:t>
      </w:r>
      <w:r>
        <w:rPr>
          <w:rtl/>
        </w:rPr>
        <w:t>)</w:t>
      </w:r>
      <w:r w:rsidRPr="009614DE">
        <w:rPr>
          <w:rtl/>
        </w:rPr>
        <w:t xml:space="preserve"> من الصحاح</w:t>
      </w:r>
      <w:r w:rsidR="00810DDC">
        <w:rPr>
          <w:rtl/>
        </w:rPr>
        <w:t>،</w:t>
      </w:r>
      <w:r w:rsidRPr="009614DE">
        <w:rPr>
          <w:rtl/>
        </w:rPr>
        <w:t xml:space="preserve"> من غير اكتراث منهم لعدم صدق حدّ الصحيح على ما قد علمته عليها </w:t>
      </w:r>
      <w:r w:rsidRPr="00EB08C7">
        <w:rPr>
          <w:rStyle w:val="libFootnotenumChar"/>
          <w:rtl/>
        </w:rPr>
        <w:t>(3)</w:t>
      </w:r>
      <w:r>
        <w:rPr>
          <w:rtl/>
        </w:rPr>
        <w:t>.</w:t>
      </w:r>
    </w:p>
    <w:p w:rsidR="00EB08C7" w:rsidRPr="009614DE" w:rsidRDefault="00EB08C7" w:rsidP="00EB08C7">
      <w:pPr>
        <w:pStyle w:val="libNormal"/>
        <w:rPr>
          <w:rtl/>
        </w:rPr>
      </w:pPr>
      <w:r w:rsidRPr="009614DE">
        <w:rPr>
          <w:rtl/>
        </w:rPr>
        <w:t xml:space="preserve">وقال الشيخ البهائي </w:t>
      </w:r>
      <w:r>
        <w:rPr>
          <w:rtl/>
        </w:rPr>
        <w:t>[</w:t>
      </w:r>
      <w:r w:rsidRPr="00EB08C7">
        <w:rPr>
          <w:rStyle w:val="libAlaemChar"/>
          <w:rtl/>
        </w:rPr>
        <w:t>قدس‌سره</w:t>
      </w:r>
      <w:r>
        <w:rPr>
          <w:rtl/>
        </w:rPr>
        <w:t>]</w:t>
      </w:r>
      <w:r w:rsidRPr="009614DE">
        <w:rPr>
          <w:rtl/>
        </w:rPr>
        <w:t xml:space="preserve"> في مشرق الشمسين</w:t>
      </w:r>
      <w:r w:rsidR="00810DDC">
        <w:rPr>
          <w:rtl/>
        </w:rPr>
        <w:t>،</w:t>
      </w:r>
      <w:r w:rsidRPr="009614DE">
        <w:rPr>
          <w:rtl/>
        </w:rPr>
        <w:t xml:space="preserve"> بعد أن ذكر أنواع الحديث باصطلاح المتأخرين ما لفظه</w:t>
      </w:r>
      <w:r w:rsidR="00810DDC">
        <w:rPr>
          <w:rtl/>
        </w:rPr>
        <w:t>:</w:t>
      </w:r>
      <w:r w:rsidRPr="009614DE">
        <w:rPr>
          <w:rtl/>
        </w:rPr>
        <w:t xml:space="preserve"> وأوّل من سلك هذا الطريق من علمائنا الشيخ العلاّمة جمال الملّة والحق والدين</w:t>
      </w:r>
      <w:r w:rsidR="00810DDC">
        <w:rPr>
          <w:rtl/>
        </w:rPr>
        <w:t>،</w:t>
      </w:r>
      <w:r w:rsidRPr="009614DE">
        <w:rPr>
          <w:rtl/>
        </w:rPr>
        <w:t xml:space="preserve"> الحسن بن المطهر الحلي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الرواشيح السماوية</w:t>
      </w:r>
      <w:r w:rsidR="00810DDC">
        <w:rPr>
          <w:rtl/>
        </w:rPr>
        <w:t>:</w:t>
      </w:r>
      <w:r w:rsidRPr="009614DE">
        <w:rPr>
          <w:rtl/>
        </w:rPr>
        <w:t xml:space="preserve"> 45</w:t>
      </w:r>
      <w:r w:rsidR="00810DDC">
        <w:rPr>
          <w:rtl/>
        </w:rPr>
        <w:t>،</w:t>
      </w:r>
      <w:r w:rsidRPr="009614DE">
        <w:rPr>
          <w:rtl/>
        </w:rPr>
        <w:t xml:space="preserve"> وقُصْيَا وقصوى واحد</w:t>
      </w:r>
      <w:r w:rsidR="00810DDC">
        <w:rPr>
          <w:rtl/>
        </w:rPr>
        <w:t>،</w:t>
      </w:r>
      <w:r w:rsidRPr="009614DE">
        <w:rPr>
          <w:rtl/>
        </w:rPr>
        <w:t xml:space="preserve"> والمراد</w:t>
      </w:r>
      <w:r w:rsidR="00810DDC">
        <w:rPr>
          <w:rtl/>
        </w:rPr>
        <w:t>:</w:t>
      </w:r>
      <w:r w:rsidRPr="009614DE">
        <w:rPr>
          <w:rtl/>
        </w:rPr>
        <w:t xml:space="preserve"> في مرتبة بعيدة.</w:t>
      </w:r>
    </w:p>
    <w:p w:rsidR="00EB08C7" w:rsidRPr="009614DE" w:rsidRDefault="00EB08C7" w:rsidP="00EB08C7">
      <w:pPr>
        <w:pStyle w:val="libFootnote0"/>
        <w:rPr>
          <w:rtl/>
        </w:rPr>
      </w:pPr>
      <w:r w:rsidRPr="009614DE">
        <w:rPr>
          <w:rtl/>
        </w:rPr>
        <w:t>(2) في الأصل والمصدر</w:t>
      </w:r>
      <w:r w:rsidR="00810DDC">
        <w:rPr>
          <w:rtl/>
        </w:rPr>
        <w:t>:</w:t>
      </w:r>
      <w:r w:rsidRPr="009614DE">
        <w:rPr>
          <w:rtl/>
        </w:rPr>
        <w:t xml:space="preserve"> أحدَ وعشرون</w:t>
      </w:r>
      <w:r w:rsidR="00810DDC">
        <w:rPr>
          <w:rtl/>
        </w:rPr>
        <w:t>،</w:t>
      </w:r>
      <w:r w:rsidRPr="009614DE">
        <w:rPr>
          <w:rtl/>
        </w:rPr>
        <w:t xml:space="preserve"> ولعله من اشتباه الناسخ</w:t>
      </w:r>
      <w:r w:rsidR="00810DDC">
        <w:rPr>
          <w:rtl/>
        </w:rPr>
        <w:t>،</w:t>
      </w:r>
      <w:r w:rsidRPr="009614DE">
        <w:rPr>
          <w:rtl/>
        </w:rPr>
        <w:t xml:space="preserve"> والصحيح ما أثبتناه بين المعقوفتين</w:t>
      </w:r>
      <w:r w:rsidR="00810DDC">
        <w:rPr>
          <w:rtl/>
        </w:rPr>
        <w:t>؛</w:t>
      </w:r>
      <w:r w:rsidRPr="009614DE">
        <w:rPr>
          <w:rtl/>
        </w:rPr>
        <w:t xml:space="preserve"> لأن لفظ </w:t>
      </w:r>
      <w:r>
        <w:rPr>
          <w:rtl/>
        </w:rPr>
        <w:t>(</w:t>
      </w:r>
      <w:r w:rsidRPr="009614DE">
        <w:rPr>
          <w:rtl/>
        </w:rPr>
        <w:t>أحد</w:t>
      </w:r>
      <w:r>
        <w:rPr>
          <w:rtl/>
        </w:rPr>
        <w:t>)</w:t>
      </w:r>
      <w:r w:rsidRPr="009614DE">
        <w:rPr>
          <w:rtl/>
        </w:rPr>
        <w:t xml:space="preserve"> لا يركّب الا مع العشرة فيقال</w:t>
      </w:r>
      <w:r w:rsidR="00810DDC">
        <w:rPr>
          <w:rtl/>
        </w:rPr>
        <w:t>:</w:t>
      </w:r>
      <w:r w:rsidRPr="009614DE">
        <w:rPr>
          <w:rtl/>
        </w:rPr>
        <w:t xml:space="preserve"> أحد عشر</w:t>
      </w:r>
      <w:r w:rsidR="00810DDC">
        <w:rPr>
          <w:rtl/>
        </w:rPr>
        <w:t>،</w:t>
      </w:r>
      <w:r w:rsidRPr="009614DE">
        <w:rPr>
          <w:rtl/>
        </w:rPr>
        <w:t xml:space="preserve"> ويقتصر على هذا الاستعمال العددي</w:t>
      </w:r>
      <w:r w:rsidR="00810DDC">
        <w:rPr>
          <w:rtl/>
        </w:rPr>
        <w:t>،</w:t>
      </w:r>
      <w:r w:rsidRPr="009614DE">
        <w:rPr>
          <w:rtl/>
        </w:rPr>
        <w:t xml:space="preserve"> فلا يستعمل استعمال الاعداد المفردة</w:t>
      </w:r>
      <w:r w:rsidR="00810DDC">
        <w:rPr>
          <w:rtl/>
        </w:rPr>
        <w:t>،</w:t>
      </w:r>
      <w:r w:rsidRPr="009614DE">
        <w:rPr>
          <w:rtl/>
        </w:rPr>
        <w:t xml:space="preserve"> ولا يكون في الفصيح معطوفاً عليه في الأعداد المعطوفة</w:t>
      </w:r>
      <w:r w:rsidR="00810DDC">
        <w:rPr>
          <w:rtl/>
        </w:rPr>
        <w:t>،</w:t>
      </w:r>
      <w:r w:rsidRPr="009614DE">
        <w:rPr>
          <w:rtl/>
        </w:rPr>
        <w:t xml:space="preserve"> فلا يقال مثلاً</w:t>
      </w:r>
      <w:r w:rsidR="00810DDC">
        <w:rPr>
          <w:rtl/>
        </w:rPr>
        <w:t>:</w:t>
      </w:r>
      <w:r w:rsidRPr="009614DE">
        <w:rPr>
          <w:rtl/>
        </w:rPr>
        <w:t xml:space="preserve"> جاء أحدٌ بمعنى واحد ولا هؤلاء أحدٌ وعشرون رجلاً</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(3) الرواشح السماوية</w:t>
      </w:r>
      <w:r w:rsidR="00810DDC">
        <w:rPr>
          <w:rtl/>
        </w:rPr>
        <w:t>:</w:t>
      </w:r>
      <w:r w:rsidRPr="009614DE">
        <w:rPr>
          <w:rtl/>
        </w:rPr>
        <w:t xml:space="preserve"> 47</w:t>
      </w:r>
      <w:r w:rsidR="00810DDC">
        <w:rPr>
          <w:rtl/>
        </w:rPr>
        <w:t>،</w:t>
      </w:r>
      <w:r w:rsidRPr="009614DE">
        <w:rPr>
          <w:rtl/>
        </w:rPr>
        <w:t xml:space="preserve"> وقد فرّق المحقق الداماد في آخر الراشحة الثالثة من الرواشح صحيفة 48 بين الصحيح المندرج في حد الصحيح حقيقة</w:t>
      </w:r>
      <w:r w:rsidR="00810DDC">
        <w:rPr>
          <w:rtl/>
        </w:rPr>
        <w:t>،</w:t>
      </w:r>
      <w:r w:rsidRPr="009614DE">
        <w:rPr>
          <w:rtl/>
        </w:rPr>
        <w:t xml:space="preserve"> وبين ما ينسحب عليه حكم الصحة</w:t>
      </w:r>
      <w:r w:rsidR="00810DDC">
        <w:rPr>
          <w:rtl/>
        </w:rPr>
        <w:t>،</w:t>
      </w:r>
      <w:r w:rsidRPr="009614DE">
        <w:rPr>
          <w:rtl/>
        </w:rPr>
        <w:t xml:space="preserve"> كحديث أصحاب الإجماع المتصف بهذه الصفة</w:t>
      </w:r>
      <w:r w:rsidR="00810DDC">
        <w:rPr>
          <w:rtl/>
        </w:rPr>
        <w:t>،</w:t>
      </w:r>
      <w:r w:rsidRPr="009614DE">
        <w:rPr>
          <w:rtl/>
        </w:rPr>
        <w:t xml:space="preserve"> وقد سماه « صحّيّا » بمعنى انه منسوب إلى الصحة</w:t>
      </w:r>
      <w:r w:rsidR="00810DDC">
        <w:rPr>
          <w:rtl/>
        </w:rPr>
        <w:t>،</w:t>
      </w:r>
      <w:r w:rsidRPr="009614DE">
        <w:rPr>
          <w:rtl/>
        </w:rPr>
        <w:t xml:space="preserve"> فلاحظ.</w:t>
      </w:r>
    </w:p>
    <w:p w:rsidR="00EB08C7" w:rsidRDefault="00EB08C7" w:rsidP="004904FD">
      <w:pPr>
        <w:pStyle w:val="libNormal"/>
        <w:rPr>
          <w:rtl/>
        </w:rPr>
      </w:pPr>
      <w:r>
        <w:rPr>
          <w:rtl/>
        </w:rPr>
        <w:br w:type="page"/>
      </w:r>
    </w:p>
    <w:p w:rsidR="00EB08C7" w:rsidRPr="009614DE" w:rsidRDefault="00EB08C7" w:rsidP="00EB08C7">
      <w:pPr>
        <w:pStyle w:val="libNormal0"/>
        <w:rPr>
          <w:rtl/>
        </w:rPr>
      </w:pPr>
      <w:r>
        <w:rPr>
          <w:rtl/>
        </w:rPr>
        <w:lastRenderedPageBreak/>
        <w:t>(</w:t>
      </w:r>
      <w:r w:rsidRPr="009614DE">
        <w:rPr>
          <w:rtl/>
        </w:rPr>
        <w:t>قدس الله روحه</w:t>
      </w:r>
      <w:r>
        <w:rPr>
          <w:rtl/>
        </w:rPr>
        <w:t>)</w:t>
      </w:r>
      <w:r w:rsidRPr="009614DE">
        <w:rPr>
          <w:rtl/>
        </w:rPr>
        <w:t xml:space="preserve"> ثم إنّهم </w:t>
      </w:r>
      <w:r>
        <w:rPr>
          <w:rtl/>
        </w:rPr>
        <w:t>(</w:t>
      </w:r>
      <w:r w:rsidRPr="009614DE">
        <w:rPr>
          <w:rtl/>
        </w:rPr>
        <w:t>أعلى الله تعالى مقامهم</w:t>
      </w:r>
      <w:r>
        <w:rPr>
          <w:rtl/>
        </w:rPr>
        <w:t>)</w:t>
      </w:r>
      <w:r w:rsidRPr="009614DE">
        <w:rPr>
          <w:rtl/>
        </w:rPr>
        <w:t xml:space="preserve"> ربّما يسلكون طريقة القدماء في بعض الأحيان</w:t>
      </w:r>
      <w:r w:rsidR="00810DDC">
        <w:rPr>
          <w:rtl/>
        </w:rPr>
        <w:t>،</w:t>
      </w:r>
      <w:r w:rsidRPr="009614DE">
        <w:rPr>
          <w:rtl/>
        </w:rPr>
        <w:t xml:space="preserve"> فيصفون مراسيل بعض المشاهير كابن أبي عمير وصفوان بن يحيى بالصحة</w:t>
      </w:r>
      <w:r w:rsidR="00810DDC">
        <w:rPr>
          <w:rtl/>
        </w:rPr>
        <w:t>،</w:t>
      </w:r>
      <w:r w:rsidRPr="009614DE">
        <w:rPr>
          <w:rtl/>
        </w:rPr>
        <w:t xml:space="preserve"> لما شاع من أنّهم لا يرسلون إلاّ عمّن يثقون بصدقه</w:t>
      </w:r>
      <w:r w:rsidR="00810DDC">
        <w:rPr>
          <w:rtl/>
        </w:rPr>
        <w:t>،</w:t>
      </w:r>
      <w:r w:rsidRPr="009614DE">
        <w:rPr>
          <w:rtl/>
        </w:rPr>
        <w:t xml:space="preserve"> بل يصفون بعض الأحاديث التي في سندها من يعتقدون أنّه فطحي أو ناووسي بالصحة</w:t>
      </w:r>
      <w:r w:rsidR="00810DDC">
        <w:rPr>
          <w:rtl/>
        </w:rPr>
        <w:t>،</w:t>
      </w:r>
      <w:r w:rsidRPr="009614DE">
        <w:rPr>
          <w:rtl/>
        </w:rPr>
        <w:t xml:space="preserve"> نظراً إلى اندراجه فيمن أجمعوا على تصحيح ما يصح عنهم </w:t>
      </w:r>
      <w:r w:rsidRPr="00EB08C7">
        <w:rPr>
          <w:rStyle w:val="libFootnotenumChar"/>
          <w:rtl/>
        </w:rPr>
        <w:t>(1)</w:t>
      </w:r>
      <w:r w:rsidR="00810DDC">
        <w:rPr>
          <w:rtl/>
        </w:rPr>
        <w:t>،</w:t>
      </w:r>
      <w:r w:rsidRPr="009614DE">
        <w:rPr>
          <w:rtl/>
        </w:rPr>
        <w:t xml:space="preserve"> ثم ذكر بعض الأمثلة من كتب العلاّمة والشهيد.</w:t>
      </w:r>
    </w:p>
    <w:p w:rsidR="00EB08C7" w:rsidRPr="009614DE" w:rsidRDefault="00EB08C7" w:rsidP="00EB08C7">
      <w:pPr>
        <w:pStyle w:val="libNormal"/>
        <w:rPr>
          <w:rtl/>
        </w:rPr>
      </w:pPr>
      <w:r w:rsidRPr="009614DE">
        <w:rPr>
          <w:rtl/>
        </w:rPr>
        <w:t>وفي التعليقة</w:t>
      </w:r>
      <w:r w:rsidR="00810DDC">
        <w:rPr>
          <w:rtl/>
        </w:rPr>
        <w:t>:</w:t>
      </w:r>
      <w:r w:rsidRPr="009614DE">
        <w:rPr>
          <w:rtl/>
        </w:rPr>
        <w:t xml:space="preserve"> المشهور أنّ المراد صحّة ما رواه</w:t>
      </w:r>
      <w:r w:rsidR="00810DDC">
        <w:rPr>
          <w:rtl/>
        </w:rPr>
        <w:t>،</w:t>
      </w:r>
      <w:r w:rsidRPr="009614DE">
        <w:rPr>
          <w:rtl/>
        </w:rPr>
        <w:t xml:space="preserve"> حيث تصح الرواية إليه فلا يلاحظ ما بعده إلى المعصوم </w:t>
      </w:r>
      <w:r w:rsidRPr="00EB08C7">
        <w:rPr>
          <w:rStyle w:val="libAlaemChar"/>
          <w:rtl/>
        </w:rPr>
        <w:t>عليه‌السلام</w:t>
      </w:r>
      <w:r w:rsidR="00810DDC">
        <w:rPr>
          <w:rtl/>
        </w:rPr>
        <w:t>،</w:t>
      </w:r>
      <w:r w:rsidRPr="009614DE">
        <w:rPr>
          <w:rtl/>
        </w:rPr>
        <w:t xml:space="preserve"> وإن كان فيه ضعيف</w:t>
      </w:r>
      <w:r w:rsidR="00810DDC">
        <w:rPr>
          <w:rtl/>
        </w:rPr>
        <w:t>،</w:t>
      </w:r>
      <w:r w:rsidRPr="009614DE">
        <w:rPr>
          <w:rtl/>
        </w:rPr>
        <w:t xml:space="preserve"> وهذا هو الظاهر من العبارة </w:t>
      </w:r>
      <w:r w:rsidRPr="00EB08C7">
        <w:rPr>
          <w:rStyle w:val="libFootnotenumChar"/>
          <w:rtl/>
        </w:rPr>
        <w:t>(2)</w:t>
      </w:r>
      <w:r>
        <w:rPr>
          <w:rtl/>
        </w:rPr>
        <w:t>.</w:t>
      </w:r>
    </w:p>
    <w:p w:rsidR="00EB08C7" w:rsidRPr="009614DE" w:rsidRDefault="00EB08C7" w:rsidP="00EB08C7">
      <w:pPr>
        <w:pStyle w:val="libNormal"/>
        <w:rPr>
          <w:rtl/>
        </w:rPr>
      </w:pPr>
      <w:r w:rsidRPr="009614DE">
        <w:rPr>
          <w:rtl/>
        </w:rPr>
        <w:t>وفي رسالة أبان بن عثمان للسيد الجليل المتقدم</w:t>
      </w:r>
      <w:r w:rsidR="00810DDC">
        <w:rPr>
          <w:rtl/>
        </w:rPr>
        <w:t>:</w:t>
      </w:r>
      <w:r w:rsidRPr="009614DE">
        <w:rPr>
          <w:rtl/>
        </w:rPr>
        <w:t xml:space="preserve"> قد وقع الخلاف في أنّ المراد بالموصول في قولهم</w:t>
      </w:r>
      <w:r w:rsidR="00810DDC">
        <w:rPr>
          <w:rtl/>
        </w:rPr>
        <w:t>:</w:t>
      </w:r>
      <w:r w:rsidRPr="009614DE">
        <w:rPr>
          <w:rtl/>
        </w:rPr>
        <w:t xml:space="preserve"> أجمعت العصابة على تصحيح ما يصح عنه ما هو</w:t>
      </w:r>
      <w:r>
        <w:rPr>
          <w:rtl/>
        </w:rPr>
        <w:t>؟</w:t>
      </w:r>
      <w:r w:rsidRPr="009614DE">
        <w:rPr>
          <w:rtl/>
        </w:rPr>
        <w:t xml:space="preserve"> فالأكثر على أنّ المراد منه</w:t>
      </w:r>
      <w:r w:rsidR="00810DDC">
        <w:rPr>
          <w:rtl/>
        </w:rPr>
        <w:t>:</w:t>
      </w:r>
      <w:r w:rsidRPr="009614DE">
        <w:rPr>
          <w:rtl/>
        </w:rPr>
        <w:t xml:space="preserve"> المروي</w:t>
      </w:r>
      <w:r w:rsidR="00810DDC">
        <w:rPr>
          <w:rtl/>
        </w:rPr>
        <w:t>،</w:t>
      </w:r>
      <w:r w:rsidRPr="009614DE">
        <w:rPr>
          <w:rtl/>
        </w:rPr>
        <w:t xml:space="preserve"> حاصله أنه إذا صحت سلسلة السند بينهم وبين أحد هؤلاء العظام اتفقوا على الحكم بصحة ذلك الحديث</w:t>
      </w:r>
      <w:r w:rsidR="00810DDC">
        <w:rPr>
          <w:rtl/>
        </w:rPr>
        <w:t>،</w:t>
      </w:r>
      <w:r w:rsidRPr="009614DE">
        <w:rPr>
          <w:rtl/>
        </w:rPr>
        <w:t xml:space="preserve"> وقبوله</w:t>
      </w:r>
      <w:r w:rsidR="00810DDC">
        <w:rPr>
          <w:rtl/>
        </w:rPr>
        <w:t>،</w:t>
      </w:r>
      <w:r w:rsidRPr="009614DE">
        <w:rPr>
          <w:rtl/>
        </w:rPr>
        <w:t xml:space="preserve"> أو إذا صحّ وظهر لهم صدور الحديث من أحدهم أطبقوا على الحكم بصحته</w:t>
      </w:r>
      <w:r w:rsidR="00810DDC">
        <w:rPr>
          <w:rtl/>
        </w:rPr>
        <w:t>،</w:t>
      </w:r>
      <w:r w:rsidRPr="009614DE">
        <w:rPr>
          <w:rtl/>
        </w:rPr>
        <w:t xml:space="preserve"> وهذا أنسب باصطلاح القدماء</w:t>
      </w:r>
      <w:r w:rsidR="00810DDC">
        <w:rPr>
          <w:rtl/>
        </w:rPr>
        <w:t>،</w:t>
      </w:r>
      <w:r w:rsidRPr="009614DE">
        <w:rPr>
          <w:rtl/>
        </w:rPr>
        <w:t xml:space="preserve"> وهذا هو المتبادر من الكلام</w:t>
      </w:r>
      <w:r w:rsidR="00810DDC">
        <w:rPr>
          <w:rtl/>
        </w:rPr>
        <w:t>،</w:t>
      </w:r>
      <w:r w:rsidRPr="009614DE">
        <w:rPr>
          <w:rtl/>
        </w:rPr>
        <w:t xml:space="preserve"> ولهذا بنى الأمر عليه كثيرٌ من العلماء الأعلام</w:t>
      </w:r>
      <w:r w:rsidR="00810DDC">
        <w:rPr>
          <w:rtl/>
        </w:rPr>
        <w:t>،</w:t>
      </w:r>
      <w:r w:rsidRPr="009614DE">
        <w:rPr>
          <w:rtl/>
        </w:rPr>
        <w:t xml:space="preserve"> كالعلاّمة</w:t>
      </w:r>
      <w:r w:rsidR="00810DDC">
        <w:rPr>
          <w:rtl/>
        </w:rPr>
        <w:t>،</w:t>
      </w:r>
      <w:r w:rsidRPr="009614DE">
        <w:rPr>
          <w:rtl/>
        </w:rPr>
        <w:t xml:space="preserve"> والفاضل الحسن بن داود</w:t>
      </w:r>
      <w:r w:rsidR="00810DDC">
        <w:rPr>
          <w:rtl/>
        </w:rPr>
        <w:t>،</w:t>
      </w:r>
      <w:r w:rsidRPr="009614DE">
        <w:rPr>
          <w:rtl/>
        </w:rPr>
        <w:t xml:space="preserve"> وشيخنا الشهيد</w:t>
      </w:r>
      <w:r w:rsidR="00810DDC">
        <w:rPr>
          <w:rtl/>
        </w:rPr>
        <w:t>،</w:t>
      </w:r>
      <w:r w:rsidRPr="009614DE">
        <w:rPr>
          <w:rtl/>
        </w:rPr>
        <w:t xml:space="preserve"> والمدقق السمي الداماد</w:t>
      </w:r>
      <w:r w:rsidR="00810DDC">
        <w:rPr>
          <w:rtl/>
        </w:rPr>
        <w:t>،</w:t>
      </w:r>
      <w:r w:rsidRPr="009614DE">
        <w:rPr>
          <w:rtl/>
        </w:rPr>
        <w:t xml:space="preserve"> والفاضلين المجلسيين</w:t>
      </w:r>
      <w:r w:rsidR="00810DDC">
        <w:rPr>
          <w:rtl/>
        </w:rPr>
        <w:t>،</w:t>
      </w:r>
      <w:r w:rsidRPr="009614DE">
        <w:rPr>
          <w:rtl/>
        </w:rPr>
        <w:t xml:space="preserve"> والفاضل السمي الخراساني</w:t>
      </w:r>
      <w:r w:rsidR="00810DDC">
        <w:rPr>
          <w:rtl/>
        </w:rPr>
        <w:t>،</w:t>
      </w:r>
      <w:r w:rsidRPr="009614DE">
        <w:rPr>
          <w:rtl/>
        </w:rPr>
        <w:t xml:space="preserve"> وغيرهم عطّر الله تعالى مراقدهم </w:t>
      </w:r>
      <w:r w:rsidRPr="00EB08C7">
        <w:rPr>
          <w:rStyle w:val="libFootnotenumChar"/>
          <w:rtl/>
        </w:rPr>
        <w:t>(3)</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وبالجملة دعوى الظهور في المعنى المذكور</w:t>
      </w:r>
      <w:r w:rsidR="00810DDC">
        <w:rPr>
          <w:rtl/>
        </w:rPr>
        <w:t>،</w:t>
      </w:r>
      <w:r w:rsidRPr="009614DE">
        <w:rPr>
          <w:rtl/>
        </w:rPr>
        <w:t xml:space="preserve"> ونسبته إلى المشهور</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مشرق الشمسين</w:t>
      </w:r>
      <w:r w:rsidR="00810DDC">
        <w:rPr>
          <w:rtl/>
        </w:rPr>
        <w:t>:</w:t>
      </w:r>
      <w:r w:rsidRPr="009614DE">
        <w:rPr>
          <w:rtl/>
        </w:rPr>
        <w:t xml:space="preserve"> 3</w:t>
      </w:r>
      <w:r w:rsidR="00810DDC">
        <w:rPr>
          <w:rtl/>
        </w:rPr>
        <w:t>،</w:t>
      </w:r>
      <w:r w:rsidRPr="009614DE">
        <w:rPr>
          <w:rtl/>
        </w:rPr>
        <w:t xml:space="preserve"> مطبوع ضمن الحبل المتين.</w:t>
      </w:r>
    </w:p>
    <w:p w:rsidR="00EB08C7" w:rsidRPr="009614DE" w:rsidRDefault="00EB08C7" w:rsidP="00EB08C7">
      <w:pPr>
        <w:pStyle w:val="libFootnote0"/>
        <w:rPr>
          <w:rtl/>
        </w:rPr>
      </w:pPr>
      <w:r w:rsidRPr="009614DE">
        <w:rPr>
          <w:rtl/>
        </w:rPr>
        <w:t>(2) تعليقة الوحيد على منهج المقال</w:t>
      </w:r>
      <w:r w:rsidR="00810DDC">
        <w:rPr>
          <w:rtl/>
        </w:rPr>
        <w:t>:</w:t>
      </w:r>
      <w:r w:rsidRPr="009614DE">
        <w:rPr>
          <w:rtl/>
        </w:rPr>
        <w:t xml:space="preserve"> 6.</w:t>
      </w:r>
    </w:p>
    <w:p w:rsidR="00EB08C7" w:rsidRPr="009614DE" w:rsidRDefault="00EB08C7" w:rsidP="00EB08C7">
      <w:pPr>
        <w:pStyle w:val="libFootnote0"/>
        <w:rPr>
          <w:rtl/>
        </w:rPr>
      </w:pPr>
      <w:r w:rsidRPr="009614DE">
        <w:rPr>
          <w:rtl/>
        </w:rPr>
        <w:t>(3) الرسائل الرجالية لحجة الإسلام الشفتي</w:t>
      </w:r>
      <w:r w:rsidR="00810DDC">
        <w:rPr>
          <w:rtl/>
        </w:rPr>
        <w:t>:</w:t>
      </w:r>
      <w:r w:rsidRPr="009614DE">
        <w:rPr>
          <w:rtl/>
        </w:rPr>
        <w:t xml:space="preserve"> 5.</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وقعت في كلام جماعة يوجب نقلها الملالة</w:t>
      </w:r>
      <w:r w:rsidR="00810DDC">
        <w:rPr>
          <w:rtl/>
        </w:rPr>
        <w:t>،</w:t>
      </w:r>
      <w:r w:rsidRPr="009614DE">
        <w:rPr>
          <w:rtl/>
        </w:rPr>
        <w:t xml:space="preserve"> وفيما نقلناه كفاية.</w:t>
      </w:r>
    </w:p>
    <w:p w:rsidR="00EB08C7" w:rsidRPr="009614DE" w:rsidRDefault="00EB08C7" w:rsidP="00EB08C7">
      <w:pPr>
        <w:pStyle w:val="libNormal"/>
        <w:rPr>
          <w:rtl/>
        </w:rPr>
      </w:pPr>
      <w:r w:rsidRPr="00F402CA">
        <w:rPr>
          <w:rtl/>
        </w:rPr>
        <w:t>د</w:t>
      </w:r>
      <w:r w:rsidR="00810DDC">
        <w:rPr>
          <w:rtl/>
        </w:rPr>
        <w:t xml:space="preserve"> - </w:t>
      </w:r>
      <w:r w:rsidRPr="00F402CA">
        <w:rPr>
          <w:rtl/>
        </w:rPr>
        <w:t xml:space="preserve">إنَّ المراد توثيق الجماعة ومن بعدهم </w:t>
      </w:r>
      <w:r w:rsidRPr="009614DE">
        <w:rPr>
          <w:rtl/>
        </w:rPr>
        <w:t>كذا في كلام بعض المعاصرين</w:t>
      </w:r>
      <w:r w:rsidR="00810DDC">
        <w:rPr>
          <w:rtl/>
        </w:rPr>
        <w:t>،</w:t>
      </w:r>
      <w:r w:rsidRPr="009614DE">
        <w:rPr>
          <w:rtl/>
        </w:rPr>
        <w:t xml:space="preserve"> والحقّ أنّ هذا القول والقول الثاني من فروع القول الثالث</w:t>
      </w:r>
      <w:r w:rsidR="00810DDC">
        <w:rPr>
          <w:rtl/>
        </w:rPr>
        <w:t>،</w:t>
      </w:r>
      <w:r w:rsidRPr="009614DE">
        <w:rPr>
          <w:rtl/>
        </w:rPr>
        <w:t xml:space="preserve"> بأن يقال بعد بطلان القول الأول</w:t>
      </w:r>
      <w:r w:rsidR="00810DDC">
        <w:rPr>
          <w:rtl/>
        </w:rPr>
        <w:t>،</w:t>
      </w:r>
      <w:r w:rsidRPr="009614DE">
        <w:rPr>
          <w:rtl/>
        </w:rPr>
        <w:t xml:space="preserve"> وإحقاق ما ذهب إليه المشهور إنّ الحكم بتصحيح رواياتهم هل يستلزم الحكم بوثاقة الجماعة</w:t>
      </w:r>
      <w:r w:rsidR="00810DDC">
        <w:rPr>
          <w:rtl/>
        </w:rPr>
        <w:t>،</w:t>
      </w:r>
      <w:r w:rsidRPr="009614DE">
        <w:rPr>
          <w:rtl/>
        </w:rPr>
        <w:t xml:space="preserve"> وكلّ من كان بعدهم إلى المعصوم </w:t>
      </w:r>
      <w:r w:rsidRPr="00EB08C7">
        <w:rPr>
          <w:rStyle w:val="libAlaemChar"/>
          <w:rtl/>
        </w:rPr>
        <w:t>عليه‌السلام</w:t>
      </w:r>
      <w:r w:rsidRPr="009614DE">
        <w:rPr>
          <w:rtl/>
        </w:rPr>
        <w:t xml:space="preserve"> أو لا</w:t>
      </w:r>
      <w:r>
        <w:rPr>
          <w:rtl/>
        </w:rPr>
        <w:t>؟</w:t>
      </w:r>
    </w:p>
    <w:p w:rsidR="00EB08C7" w:rsidRPr="009614DE" w:rsidRDefault="00EB08C7" w:rsidP="00EB08C7">
      <w:pPr>
        <w:pStyle w:val="libNormal"/>
        <w:rPr>
          <w:rtl/>
        </w:rPr>
      </w:pPr>
      <w:r w:rsidRPr="009614DE">
        <w:rPr>
          <w:rtl/>
        </w:rPr>
        <w:t>وعلى الثاني هل يستلزم الحكم المذكور الحكم بوثاقة الجماعة</w:t>
      </w:r>
      <w:r w:rsidR="00810DDC">
        <w:rPr>
          <w:rtl/>
        </w:rPr>
        <w:t>،</w:t>
      </w:r>
      <w:r w:rsidRPr="009614DE">
        <w:rPr>
          <w:rtl/>
        </w:rPr>
        <w:t xml:space="preserve"> أو لا</w:t>
      </w:r>
      <w:r>
        <w:rPr>
          <w:rtl/>
        </w:rPr>
        <w:t>؟.</w:t>
      </w:r>
    </w:p>
    <w:p w:rsidR="00EB08C7" w:rsidRPr="009614DE" w:rsidRDefault="00EB08C7" w:rsidP="00EB08C7">
      <w:pPr>
        <w:pStyle w:val="libNormal"/>
        <w:rPr>
          <w:rtl/>
        </w:rPr>
      </w:pPr>
      <w:r w:rsidRPr="009614DE">
        <w:rPr>
          <w:rtl/>
        </w:rPr>
        <w:t>أمّا الثالث</w:t>
      </w:r>
      <w:r w:rsidR="00810DDC">
        <w:rPr>
          <w:rtl/>
        </w:rPr>
        <w:t>:</w:t>
      </w:r>
      <w:r w:rsidRPr="009614DE">
        <w:rPr>
          <w:rtl/>
        </w:rPr>
        <w:t xml:space="preserve"> فالمصرح به قليل</w:t>
      </w:r>
      <w:r w:rsidR="00810DDC">
        <w:rPr>
          <w:rtl/>
        </w:rPr>
        <w:t>،</w:t>
      </w:r>
      <w:r w:rsidRPr="009614DE">
        <w:rPr>
          <w:rtl/>
        </w:rPr>
        <w:t xml:space="preserve"> وإن قوّاه الفاضل المعاصر في توضيح المقال </w:t>
      </w:r>
      <w:r w:rsidRPr="00EB08C7">
        <w:rPr>
          <w:rStyle w:val="libFootnotenumChar"/>
          <w:rtl/>
        </w:rPr>
        <w:t>(1)</w:t>
      </w:r>
      <w:r>
        <w:rPr>
          <w:rtl/>
        </w:rPr>
        <w:t>.</w:t>
      </w:r>
    </w:p>
    <w:p w:rsidR="00EB08C7" w:rsidRPr="009614DE" w:rsidRDefault="00EB08C7" w:rsidP="00EB08C7">
      <w:pPr>
        <w:pStyle w:val="libNormal"/>
        <w:rPr>
          <w:rtl/>
        </w:rPr>
      </w:pPr>
      <w:r w:rsidRPr="009614DE">
        <w:rPr>
          <w:rtl/>
        </w:rPr>
        <w:t>والثاني</w:t>
      </w:r>
      <w:r w:rsidR="00810DDC">
        <w:rPr>
          <w:rtl/>
        </w:rPr>
        <w:t>:</w:t>
      </w:r>
      <w:r w:rsidRPr="009614DE">
        <w:rPr>
          <w:rtl/>
        </w:rPr>
        <w:t xml:space="preserve"> هو الثاني الذي ضعّفناه على احتمال</w:t>
      </w:r>
      <w:r w:rsidR="00810DDC">
        <w:rPr>
          <w:rtl/>
        </w:rPr>
        <w:t>،</w:t>
      </w:r>
      <w:r w:rsidRPr="009614DE">
        <w:rPr>
          <w:rtl/>
        </w:rPr>
        <w:t xml:space="preserve"> وقوّيناه على احتمال آخر</w:t>
      </w:r>
      <w:r w:rsidR="00810DDC">
        <w:rPr>
          <w:rtl/>
        </w:rPr>
        <w:t>،</w:t>
      </w:r>
      <w:r w:rsidRPr="009614DE">
        <w:rPr>
          <w:rtl/>
        </w:rPr>
        <w:t xml:space="preserve"> ونسبناه إلى المشهور</w:t>
      </w:r>
      <w:r w:rsidR="00810DDC">
        <w:rPr>
          <w:rtl/>
        </w:rPr>
        <w:t>،</w:t>
      </w:r>
      <w:r w:rsidRPr="009614DE">
        <w:rPr>
          <w:rtl/>
        </w:rPr>
        <w:t xml:space="preserve"> ولكن الذي استفدناه من المشهور وثاقة من قيل في حقّه ذلك</w:t>
      </w:r>
      <w:r w:rsidR="00810DDC">
        <w:rPr>
          <w:rtl/>
        </w:rPr>
        <w:t>،</w:t>
      </w:r>
      <w:r w:rsidRPr="009614DE">
        <w:rPr>
          <w:rtl/>
        </w:rPr>
        <w:t xml:space="preserve"> وكون الإجماع المذكور بمنزلة بعض ألفاظ التعديل</w:t>
      </w:r>
      <w:r w:rsidR="00810DDC">
        <w:rPr>
          <w:rtl/>
        </w:rPr>
        <w:t>،</w:t>
      </w:r>
      <w:r w:rsidRPr="009614DE">
        <w:rPr>
          <w:rtl/>
        </w:rPr>
        <w:t xml:space="preserve"> وأمّا النفي عن غيرهم فغير ظاهر منهم.</w:t>
      </w:r>
    </w:p>
    <w:p w:rsidR="00EB08C7" w:rsidRPr="009614DE" w:rsidRDefault="00EB08C7" w:rsidP="00EB08C7">
      <w:pPr>
        <w:pStyle w:val="libNormal"/>
        <w:rPr>
          <w:rtl/>
        </w:rPr>
      </w:pPr>
      <w:r w:rsidRPr="009614DE">
        <w:rPr>
          <w:rtl/>
        </w:rPr>
        <w:t>وكيف كان فالمتبع هو الدليل</w:t>
      </w:r>
      <w:r w:rsidR="00810DDC">
        <w:rPr>
          <w:rtl/>
        </w:rPr>
        <w:t>،</w:t>
      </w:r>
      <w:r w:rsidRPr="009614DE">
        <w:rPr>
          <w:rtl/>
        </w:rPr>
        <w:t xml:space="preserve"> ولا وحشة من الحقّ لقلّة السالك إليه.</w:t>
      </w:r>
    </w:p>
    <w:p w:rsidR="00EB08C7" w:rsidRPr="009614DE" w:rsidRDefault="00EB08C7" w:rsidP="00EB08C7">
      <w:pPr>
        <w:pStyle w:val="libNormal"/>
        <w:rPr>
          <w:rtl/>
        </w:rPr>
      </w:pPr>
      <w:r w:rsidRPr="009614DE">
        <w:rPr>
          <w:rtl/>
        </w:rPr>
        <w:t>فنقول</w:t>
      </w:r>
      <w:r w:rsidR="00810DDC">
        <w:rPr>
          <w:rtl/>
        </w:rPr>
        <w:t>:</w:t>
      </w:r>
      <w:r w:rsidRPr="009614DE">
        <w:rPr>
          <w:rtl/>
        </w:rPr>
        <w:t xml:space="preserve"> القول الأول الذي جعلناه الرابع استضعفه الأُستاد في فوائد التعليقة</w:t>
      </w:r>
      <w:r w:rsidR="00810DDC">
        <w:rPr>
          <w:rtl/>
        </w:rPr>
        <w:t>،</w:t>
      </w:r>
      <w:r w:rsidRPr="009614DE">
        <w:rPr>
          <w:rtl/>
        </w:rPr>
        <w:t xml:space="preserve"> فقال</w:t>
      </w:r>
      <w:r w:rsidR="00810DDC">
        <w:rPr>
          <w:rtl/>
        </w:rPr>
        <w:t>:</w:t>
      </w:r>
      <w:r w:rsidRPr="009614DE">
        <w:rPr>
          <w:rtl/>
        </w:rPr>
        <w:t xml:space="preserve"> وربّما يتوهم بعض من إجماع العصابة وثاقة من روى عنه هؤلاء</w:t>
      </w:r>
      <w:r w:rsidR="00810DDC">
        <w:rPr>
          <w:rtl/>
        </w:rPr>
        <w:t>،</w:t>
      </w:r>
      <w:r w:rsidRPr="009614DE">
        <w:rPr>
          <w:rtl/>
        </w:rPr>
        <w:t xml:space="preserve"> وفساده ظاهر</w:t>
      </w:r>
      <w:r w:rsidR="00810DDC">
        <w:rPr>
          <w:rtl/>
        </w:rPr>
        <w:t>،</w:t>
      </w:r>
      <w:r w:rsidRPr="009614DE">
        <w:rPr>
          <w:rtl/>
        </w:rPr>
        <w:t xml:space="preserve"> نعم</w:t>
      </w:r>
      <w:r w:rsidR="00810DDC">
        <w:rPr>
          <w:rtl/>
        </w:rPr>
        <w:t>،</w:t>
      </w:r>
      <w:r w:rsidRPr="009614DE">
        <w:rPr>
          <w:rtl/>
        </w:rPr>
        <w:t xml:space="preserve"> يمكن أن يفهم منه اعتداد ما بالنسبة إليه</w:t>
      </w:r>
      <w:r w:rsidR="00810DDC">
        <w:rPr>
          <w:rtl/>
        </w:rPr>
        <w:t>،</w:t>
      </w:r>
      <w:r w:rsidRPr="009614DE">
        <w:rPr>
          <w:rtl/>
        </w:rPr>
        <w:t xml:space="preserve"> وعندي أنّ رواية هؤلاء إذا صحت إليهم لا تقصر عن أكثر الصحاح </w:t>
      </w:r>
      <w:r w:rsidRPr="00EB08C7">
        <w:rPr>
          <w:rStyle w:val="libFootnotenumChar"/>
          <w:rtl/>
        </w:rPr>
        <w:t>(2)</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وقال السيّد الجليل في الرسالة</w:t>
      </w:r>
      <w:r w:rsidR="00810DDC">
        <w:rPr>
          <w:rtl/>
        </w:rPr>
        <w:t>:</w:t>
      </w:r>
      <w:r w:rsidRPr="009614DE">
        <w:rPr>
          <w:rtl/>
        </w:rPr>
        <w:t xml:space="preserve"> ووجه الثاني أي</w:t>
      </w:r>
      <w:r w:rsidR="00810DDC">
        <w:rPr>
          <w:rtl/>
        </w:rPr>
        <w:t>:</w:t>
      </w:r>
      <w:r w:rsidRPr="009614DE">
        <w:rPr>
          <w:rtl/>
        </w:rPr>
        <w:t xml:space="preserve"> القول بعدم الدلالة</w:t>
      </w:r>
      <w:r w:rsidR="00810DDC">
        <w:rPr>
          <w:rtl/>
        </w:rPr>
        <w:t>،</w:t>
      </w:r>
      <w:r w:rsidRPr="009614DE">
        <w:rPr>
          <w:rtl/>
        </w:rPr>
        <w:t xml:space="preserve"> هو أنّ الإجماع المذكور موجود من كلام الفاضل أبي عمرو الكشي</w:t>
      </w:r>
      <w:r w:rsidR="00810DDC">
        <w:rPr>
          <w:rtl/>
        </w:rPr>
        <w:t>،</w:t>
      </w:r>
      <w:r w:rsidRPr="009614DE">
        <w:rPr>
          <w:rtl/>
        </w:rPr>
        <w:t xml:space="preserve"> وهو من قدماء الأصحاب </w:t>
      </w:r>
      <w:r>
        <w:rPr>
          <w:rtl/>
        </w:rPr>
        <w:t>(</w:t>
      </w:r>
      <w:r w:rsidRPr="009614DE">
        <w:rPr>
          <w:rtl/>
        </w:rPr>
        <w:t>نوّر الله مراقدهم</w:t>
      </w:r>
      <w:r>
        <w:rPr>
          <w:rtl/>
        </w:rPr>
        <w:t>)</w:t>
      </w:r>
      <w:r w:rsidRPr="009614DE">
        <w:rPr>
          <w:rtl/>
        </w:rPr>
        <w:t xml:space="preserve"> والصحة في اصطلاحهم مغايرة لاصطلاح</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توضيح المقال</w:t>
      </w:r>
      <w:r w:rsidR="00810DDC">
        <w:rPr>
          <w:rtl/>
        </w:rPr>
        <w:t>:</w:t>
      </w:r>
      <w:r w:rsidRPr="009614DE">
        <w:rPr>
          <w:rtl/>
        </w:rPr>
        <w:t xml:space="preserve"> 39.</w:t>
      </w:r>
    </w:p>
    <w:p w:rsidR="00EB08C7" w:rsidRPr="009614DE" w:rsidRDefault="00EB08C7" w:rsidP="00EB08C7">
      <w:pPr>
        <w:pStyle w:val="libFootnote0"/>
        <w:rPr>
          <w:rtl/>
        </w:rPr>
      </w:pPr>
      <w:r w:rsidRPr="009614DE">
        <w:rPr>
          <w:rtl/>
        </w:rPr>
        <w:t>(2) فوائد الوحيد</w:t>
      </w:r>
      <w:r w:rsidR="00810DDC">
        <w:rPr>
          <w:rtl/>
        </w:rPr>
        <w:t>:</w:t>
      </w:r>
      <w:r w:rsidRPr="009614DE">
        <w:rPr>
          <w:rtl/>
        </w:rPr>
        <w:t xml:space="preserve"> 7.</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المتأخرين</w:t>
      </w:r>
      <w:r w:rsidR="00810DDC">
        <w:rPr>
          <w:rtl/>
        </w:rPr>
        <w:t>،</w:t>
      </w:r>
      <w:r w:rsidRPr="009614DE">
        <w:rPr>
          <w:rtl/>
        </w:rPr>
        <w:t xml:space="preserve"> إذ الحديث الصحيح عندهم ما ثبت صدوره عن المعصوم </w:t>
      </w:r>
      <w:r w:rsidRPr="00EB08C7">
        <w:rPr>
          <w:rStyle w:val="libAlaemChar"/>
          <w:rtl/>
        </w:rPr>
        <w:t>عليه‌السلام</w:t>
      </w:r>
      <w:r w:rsidRPr="009614DE">
        <w:rPr>
          <w:rtl/>
        </w:rPr>
        <w:t xml:space="preserve"> سواء كان ذلك من جهة مُخْبره</w:t>
      </w:r>
      <w:r w:rsidR="00810DDC">
        <w:rPr>
          <w:rtl/>
        </w:rPr>
        <w:t>،</w:t>
      </w:r>
      <w:r w:rsidRPr="009614DE">
        <w:rPr>
          <w:rtl/>
        </w:rPr>
        <w:t xml:space="preserve"> أو من القرائن الخارجية</w:t>
      </w:r>
      <w:r w:rsidR="00810DDC">
        <w:rPr>
          <w:rtl/>
        </w:rPr>
        <w:t>،</w:t>
      </w:r>
      <w:r w:rsidRPr="009614DE">
        <w:rPr>
          <w:rtl/>
        </w:rPr>
        <w:t xml:space="preserve"> والآثار المعتبرة.</w:t>
      </w:r>
    </w:p>
    <w:p w:rsidR="00EB08C7" w:rsidRPr="009614DE" w:rsidRDefault="00EB08C7" w:rsidP="00EB08C7">
      <w:pPr>
        <w:pStyle w:val="libNormal"/>
        <w:rPr>
          <w:rtl/>
        </w:rPr>
      </w:pPr>
      <w:r w:rsidRPr="009614DE">
        <w:rPr>
          <w:rtl/>
        </w:rPr>
        <w:t xml:space="preserve">قال </w:t>
      </w:r>
      <w:r w:rsidRPr="00EB08C7">
        <w:rPr>
          <w:rStyle w:val="libAlaemChar"/>
          <w:rtl/>
        </w:rPr>
        <w:t>رحمه‌الله</w:t>
      </w:r>
      <w:r w:rsidR="00810DDC">
        <w:rPr>
          <w:rtl/>
        </w:rPr>
        <w:t>:</w:t>
      </w:r>
      <w:r w:rsidRPr="009614DE">
        <w:rPr>
          <w:rtl/>
        </w:rPr>
        <w:t xml:space="preserve"> ويكفي في الاعتماد بالحديث ونقله ثبوت صدوره عن الحجّة</w:t>
      </w:r>
      <w:r w:rsidR="00810DDC">
        <w:rPr>
          <w:rtl/>
        </w:rPr>
        <w:t>،</w:t>
      </w:r>
      <w:r w:rsidRPr="009614DE">
        <w:rPr>
          <w:rtl/>
        </w:rPr>
        <w:t xml:space="preserve"> سواء كان ذلك من جهة الاعتماد بالمخبر أو لا</w:t>
      </w:r>
      <w:r w:rsidR="00810DDC">
        <w:rPr>
          <w:rtl/>
        </w:rPr>
        <w:t>،</w:t>
      </w:r>
      <w:r w:rsidRPr="009614DE">
        <w:rPr>
          <w:rtl/>
        </w:rPr>
        <w:t xml:space="preserve"> بل من وجه آخر</w:t>
      </w:r>
      <w:r w:rsidR="00810DDC">
        <w:rPr>
          <w:rtl/>
        </w:rPr>
        <w:t>،</w:t>
      </w:r>
      <w:r w:rsidRPr="009614DE">
        <w:rPr>
          <w:rtl/>
        </w:rPr>
        <w:t xml:space="preserve"> وهو ظاهر. ومعلوم أنّ العام لا دلالة له على الخاص.</w:t>
      </w:r>
    </w:p>
    <w:p w:rsidR="00EB08C7" w:rsidRPr="009614DE" w:rsidRDefault="00EB08C7" w:rsidP="00EB08C7">
      <w:pPr>
        <w:pStyle w:val="libNormal"/>
        <w:rPr>
          <w:rtl/>
        </w:rPr>
      </w:pPr>
      <w:r w:rsidRPr="009614DE">
        <w:rPr>
          <w:rtl/>
        </w:rPr>
        <w:t>لا يقال ذكر الواسطة دليل على الأول لظهور فساده</w:t>
      </w:r>
      <w:r w:rsidR="00810DDC">
        <w:rPr>
          <w:rtl/>
        </w:rPr>
        <w:t>،</w:t>
      </w:r>
      <w:r w:rsidRPr="009614DE">
        <w:rPr>
          <w:rtl/>
        </w:rPr>
        <w:t xml:space="preserve"> إذ الظاهر أنّ ذلك من جهة اتصال السند بأهل العصمة </w:t>
      </w:r>
      <w:r w:rsidRPr="00EB08C7">
        <w:rPr>
          <w:rStyle w:val="libAlaemChar"/>
          <w:rtl/>
        </w:rPr>
        <w:t>عليهم‌السلام</w:t>
      </w:r>
      <w:r w:rsidRPr="009614DE">
        <w:rPr>
          <w:rtl/>
        </w:rPr>
        <w:t xml:space="preserve"> ولو كانت الواسطة ممّن لا يعوّل عليه كما لا يخفى</w:t>
      </w:r>
      <w:r>
        <w:rPr>
          <w:rtl/>
        </w:rPr>
        <w:t>.</w:t>
      </w:r>
    </w:p>
    <w:p w:rsidR="00EB08C7" w:rsidRPr="009614DE" w:rsidRDefault="00EB08C7" w:rsidP="00EB08C7">
      <w:pPr>
        <w:pStyle w:val="libNormal"/>
        <w:rPr>
          <w:rtl/>
        </w:rPr>
      </w:pPr>
      <w:r w:rsidRPr="009614DE">
        <w:rPr>
          <w:rtl/>
        </w:rPr>
        <w:t xml:space="preserve">قال </w:t>
      </w:r>
      <w:r w:rsidRPr="00EB08C7">
        <w:rPr>
          <w:rStyle w:val="libAlaemChar"/>
          <w:rtl/>
        </w:rPr>
        <w:t>رحمه‌الله</w:t>
      </w:r>
      <w:r w:rsidR="00810DDC">
        <w:rPr>
          <w:rtl/>
        </w:rPr>
        <w:t>:</w:t>
      </w:r>
      <w:r w:rsidRPr="009614DE">
        <w:rPr>
          <w:rtl/>
        </w:rPr>
        <w:t xml:space="preserve"> ويؤيّده ما ذكره شيخ الطائفة في حقّ صفوان بن يحيى</w:t>
      </w:r>
      <w:r w:rsidR="00810DDC">
        <w:rPr>
          <w:rtl/>
        </w:rPr>
        <w:t>،</w:t>
      </w:r>
      <w:r w:rsidRPr="009614DE">
        <w:rPr>
          <w:rtl/>
        </w:rPr>
        <w:t xml:space="preserve"> وابن أبي عمير</w:t>
      </w:r>
      <w:r w:rsidR="00810DDC">
        <w:rPr>
          <w:rtl/>
        </w:rPr>
        <w:t>،</w:t>
      </w:r>
      <w:r w:rsidRPr="009614DE">
        <w:rPr>
          <w:rtl/>
        </w:rPr>
        <w:t xml:space="preserve"> من أنّهما لا يرويان إلاّ عن ثقة</w:t>
      </w:r>
      <w:r w:rsidR="00810DDC">
        <w:rPr>
          <w:rtl/>
        </w:rPr>
        <w:t>،</w:t>
      </w:r>
      <w:r w:rsidRPr="009614DE">
        <w:rPr>
          <w:rtl/>
        </w:rPr>
        <w:t xml:space="preserve"> إذ لو كان الأمر كما ذكر لما كان وجه لاختصاص ذلك بهما </w:t>
      </w:r>
      <w:r w:rsidRPr="00EB08C7">
        <w:rPr>
          <w:rStyle w:val="libFootnotenumChar"/>
          <w:rtl/>
        </w:rPr>
        <w:t>(1)</w:t>
      </w:r>
      <w:r w:rsidR="00810DDC">
        <w:rPr>
          <w:rtl/>
        </w:rPr>
        <w:t>،</w:t>
      </w:r>
      <w:r w:rsidRPr="009614DE">
        <w:rPr>
          <w:rtl/>
        </w:rPr>
        <w:t xml:space="preserve"> انتهى.</w:t>
      </w:r>
    </w:p>
    <w:p w:rsidR="00EB08C7" w:rsidRPr="009614DE" w:rsidRDefault="00EB08C7" w:rsidP="00EB08C7">
      <w:pPr>
        <w:pStyle w:val="libNormal"/>
        <w:rPr>
          <w:rtl/>
        </w:rPr>
      </w:pPr>
      <w:r w:rsidRPr="009614DE">
        <w:rPr>
          <w:rtl/>
        </w:rPr>
        <w:t>إلى غير ذلك من الكلمات التي يشبه بعضها بعضاً</w:t>
      </w:r>
      <w:r w:rsidR="00810DDC">
        <w:rPr>
          <w:rtl/>
        </w:rPr>
        <w:t>،</w:t>
      </w:r>
      <w:r w:rsidRPr="009614DE">
        <w:rPr>
          <w:rtl/>
        </w:rPr>
        <w:t xml:space="preserve"> أو أُخذ بعضها من الآخر</w:t>
      </w:r>
      <w:r w:rsidR="00810DDC">
        <w:rPr>
          <w:rtl/>
        </w:rPr>
        <w:t>،</w:t>
      </w:r>
      <w:r w:rsidRPr="009614DE">
        <w:rPr>
          <w:rtl/>
        </w:rPr>
        <w:t xml:space="preserve"> ومرجع الجميع إلى كلمة واحدة هي</w:t>
      </w:r>
      <w:r w:rsidR="00810DDC">
        <w:rPr>
          <w:rtl/>
        </w:rPr>
        <w:t>:</w:t>
      </w:r>
      <w:r w:rsidRPr="009614DE">
        <w:rPr>
          <w:rtl/>
        </w:rPr>
        <w:t xml:space="preserve"> أعميّة الاصطلاح</w:t>
      </w:r>
      <w:r w:rsidR="00810DDC">
        <w:rPr>
          <w:rtl/>
        </w:rPr>
        <w:t>،</w:t>
      </w:r>
      <w:r w:rsidRPr="009614DE">
        <w:rPr>
          <w:rtl/>
        </w:rPr>
        <w:t xml:space="preserve"> فأخذوها حجّة على النفي من غير كشف لحقيقة الحال.</w:t>
      </w:r>
    </w:p>
    <w:p w:rsidR="00EB08C7" w:rsidRPr="009614DE" w:rsidRDefault="00EB08C7" w:rsidP="00EB08C7">
      <w:pPr>
        <w:pStyle w:val="libNormal"/>
        <w:rPr>
          <w:rtl/>
        </w:rPr>
      </w:pPr>
      <w:r w:rsidRPr="009614DE">
        <w:rPr>
          <w:rtl/>
        </w:rPr>
        <w:t>ونحن لو نقول بها تبعاً لهم نتبع مع ذلك جماعة من الأعلام وإن قلّوا فيما أعلم في دلالة هذا العام على هذا الخاص بالقرينة الواضحة.</w:t>
      </w:r>
    </w:p>
    <w:p w:rsidR="00EB08C7" w:rsidRPr="009614DE" w:rsidRDefault="00EB08C7" w:rsidP="00EB08C7">
      <w:pPr>
        <w:pStyle w:val="libNormal"/>
        <w:rPr>
          <w:rtl/>
        </w:rPr>
      </w:pPr>
      <w:r w:rsidRPr="009614DE">
        <w:rPr>
          <w:rtl/>
        </w:rPr>
        <w:t>بل نقول</w:t>
      </w:r>
      <w:r w:rsidR="00810DDC">
        <w:rPr>
          <w:rtl/>
        </w:rPr>
        <w:t>:</w:t>
      </w:r>
      <w:r w:rsidRPr="009614DE">
        <w:rPr>
          <w:rtl/>
        </w:rPr>
        <w:t xml:space="preserve"> هو المستند لإجماعهم على تصحيح رواية هؤلاء دون غيرهم ممّن شاركهم في الوثاقة والجلالة قولاً واحداً من غير طعن فيهم.</w:t>
      </w:r>
    </w:p>
    <w:p w:rsidR="00EB08C7" w:rsidRPr="009614DE" w:rsidRDefault="00EB08C7" w:rsidP="00EB08C7">
      <w:pPr>
        <w:pStyle w:val="libNormal"/>
        <w:rPr>
          <w:rtl/>
        </w:rPr>
      </w:pPr>
      <w:r w:rsidRPr="009614DE">
        <w:rPr>
          <w:rtl/>
        </w:rPr>
        <w:t>فنقول</w:t>
      </w:r>
      <w:r w:rsidR="00810DDC">
        <w:rPr>
          <w:rtl/>
        </w:rPr>
        <w:t>:</w:t>
      </w:r>
      <w:r w:rsidRPr="009614DE">
        <w:rPr>
          <w:rtl/>
        </w:rPr>
        <w:t xml:space="preserve"> قد تقدم كلام الشيخ في العدة</w:t>
      </w:r>
      <w:r w:rsidR="00810DDC">
        <w:rPr>
          <w:rtl/>
        </w:rPr>
        <w:t>:</w:t>
      </w:r>
      <w:r w:rsidRPr="009614DE">
        <w:rPr>
          <w:rtl/>
        </w:rPr>
        <w:t xml:space="preserve"> من أنّ البزنطي</w:t>
      </w:r>
      <w:r w:rsidR="00810DDC">
        <w:rPr>
          <w:rtl/>
        </w:rPr>
        <w:t>،</w:t>
      </w:r>
      <w:r w:rsidRPr="009614DE">
        <w:rPr>
          <w:rtl/>
        </w:rPr>
        <w:t xml:space="preserve"> وصفوان</w:t>
      </w:r>
      <w:r w:rsidR="00810DDC">
        <w:rPr>
          <w:rtl/>
        </w:rPr>
        <w:t>،</w:t>
      </w:r>
      <w:r w:rsidRPr="009614DE">
        <w:rPr>
          <w:rtl/>
        </w:rPr>
        <w:t xml:space="preserve"> وابن أبي عمير</w:t>
      </w:r>
      <w:r w:rsidR="00810DDC">
        <w:rPr>
          <w:rtl/>
        </w:rPr>
        <w:t>،</w:t>
      </w:r>
      <w:r w:rsidRPr="009614DE">
        <w:rPr>
          <w:rtl/>
        </w:rPr>
        <w:t xml:space="preserve"> وغيرهم من الذين عرفوا بأنّهم لا يرسلون ولا يروون إلاّ عن الثقة </w:t>
      </w:r>
      <w:r w:rsidRPr="00EB08C7">
        <w:rPr>
          <w:rStyle w:val="libFootnotenumChar"/>
          <w:rtl/>
        </w:rPr>
        <w:t>(2)</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الرسائل الرجالية للمحقق الشفتي</w:t>
      </w:r>
      <w:r w:rsidR="00810DDC">
        <w:rPr>
          <w:rtl/>
        </w:rPr>
        <w:t>:</w:t>
      </w:r>
      <w:r w:rsidRPr="009614DE">
        <w:rPr>
          <w:rtl/>
        </w:rPr>
        <w:t xml:space="preserve"> 6.</w:t>
      </w:r>
    </w:p>
    <w:p w:rsidR="00EB08C7" w:rsidRPr="009614DE" w:rsidRDefault="00EB08C7" w:rsidP="00EB08C7">
      <w:pPr>
        <w:pStyle w:val="libFootnote0"/>
        <w:rPr>
          <w:rtl/>
        </w:rPr>
      </w:pPr>
      <w:r w:rsidRPr="009614DE">
        <w:rPr>
          <w:rtl/>
        </w:rPr>
        <w:t>(2) عِدَّة الأصول 1</w:t>
      </w:r>
      <w:r w:rsidR="00810DDC">
        <w:rPr>
          <w:rtl/>
        </w:rPr>
        <w:t>:</w:t>
      </w:r>
      <w:r w:rsidRPr="009614DE">
        <w:rPr>
          <w:rtl/>
        </w:rPr>
        <w:t xml:space="preserve"> 58.</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وصريح كلامه أنّ في القوم جماعة معروفين بهذه الصفة</w:t>
      </w:r>
      <w:r w:rsidR="00810DDC">
        <w:rPr>
          <w:rtl/>
        </w:rPr>
        <w:t>،</w:t>
      </w:r>
      <w:r w:rsidRPr="009614DE">
        <w:rPr>
          <w:rtl/>
        </w:rPr>
        <w:t xml:space="preserve"> واستظهرنا أنّ مراده منهم أصحاب الإجماع فلاحظ </w:t>
      </w:r>
      <w:r w:rsidRPr="00EB08C7">
        <w:rPr>
          <w:rStyle w:val="libFootnotenumChar"/>
          <w:rtl/>
        </w:rPr>
        <w:t>(1)</w:t>
      </w:r>
      <w:r>
        <w:rPr>
          <w:rtl/>
        </w:rPr>
        <w:t>.</w:t>
      </w:r>
    </w:p>
    <w:p w:rsidR="00EB08C7" w:rsidRPr="009614DE" w:rsidRDefault="00EB08C7" w:rsidP="00EB08C7">
      <w:pPr>
        <w:pStyle w:val="libNormal"/>
        <w:rPr>
          <w:rtl/>
        </w:rPr>
      </w:pPr>
      <w:r w:rsidRPr="009614DE">
        <w:rPr>
          <w:rtl/>
        </w:rPr>
        <w:t xml:space="preserve">ومرّ قول الشهيد في غاية المراد </w:t>
      </w:r>
      <w:r w:rsidRPr="00EB08C7">
        <w:rPr>
          <w:rStyle w:val="libFootnotenumChar"/>
          <w:rtl/>
        </w:rPr>
        <w:t>(2)</w:t>
      </w:r>
      <w:r w:rsidRPr="009614DE">
        <w:rPr>
          <w:rtl/>
        </w:rPr>
        <w:t xml:space="preserve"> في سند فيه الحسن بن محبوب</w:t>
      </w:r>
      <w:r w:rsidR="00810DDC">
        <w:rPr>
          <w:rtl/>
        </w:rPr>
        <w:t>،</w:t>
      </w:r>
      <w:r w:rsidRPr="009614DE">
        <w:rPr>
          <w:rtl/>
        </w:rPr>
        <w:t xml:space="preserve"> عن خالد بن جرير</w:t>
      </w:r>
      <w:r w:rsidR="00810DDC">
        <w:rPr>
          <w:rtl/>
        </w:rPr>
        <w:t>،</w:t>
      </w:r>
      <w:r w:rsidRPr="009614DE">
        <w:rPr>
          <w:rtl/>
        </w:rPr>
        <w:t xml:space="preserve"> عن أبي الربيع الشامي</w:t>
      </w:r>
      <w:r w:rsidR="00810DDC">
        <w:rPr>
          <w:rtl/>
        </w:rPr>
        <w:t xml:space="preserve"> -:</w:t>
      </w:r>
      <w:r w:rsidRPr="009614DE">
        <w:rPr>
          <w:rtl/>
        </w:rPr>
        <w:t xml:space="preserve"> أنّ الكشي ادّعى الإجماع في حق ابن محبوب</w:t>
      </w:r>
      <w:r w:rsidR="00810DDC">
        <w:rPr>
          <w:rtl/>
        </w:rPr>
        <w:t>،</w:t>
      </w:r>
      <w:r w:rsidRPr="009614DE">
        <w:rPr>
          <w:rtl/>
        </w:rPr>
        <w:t xml:space="preserve"> وفيه توثيق كما في نسختي</w:t>
      </w:r>
      <w:r w:rsidR="00810DDC">
        <w:rPr>
          <w:rtl/>
        </w:rPr>
        <w:t>،</w:t>
      </w:r>
      <w:r w:rsidRPr="009614DE">
        <w:rPr>
          <w:rtl/>
        </w:rPr>
        <w:t xml:space="preserve"> وهي عتيقة</w:t>
      </w:r>
      <w:r w:rsidR="00810DDC">
        <w:rPr>
          <w:rtl/>
        </w:rPr>
        <w:t>،</w:t>
      </w:r>
      <w:r w:rsidRPr="009614DE">
        <w:rPr>
          <w:rtl/>
        </w:rPr>
        <w:t xml:space="preserve"> أو توثيق ما لأبي الربيع الشامي </w:t>
      </w:r>
      <w:r w:rsidRPr="00EB08C7">
        <w:rPr>
          <w:rStyle w:val="libFootnotenumChar"/>
          <w:rtl/>
        </w:rPr>
        <w:t>(3)</w:t>
      </w:r>
      <w:r>
        <w:rPr>
          <w:rtl/>
        </w:rPr>
        <w:t>.</w:t>
      </w:r>
    </w:p>
    <w:p w:rsidR="00EB08C7" w:rsidRPr="009614DE" w:rsidRDefault="00EB08C7" w:rsidP="00EB08C7">
      <w:pPr>
        <w:pStyle w:val="libNormal"/>
        <w:rPr>
          <w:rtl/>
        </w:rPr>
      </w:pPr>
      <w:r w:rsidRPr="009614DE">
        <w:rPr>
          <w:rtl/>
        </w:rPr>
        <w:t>وقال العلاّمة الطباطبائي في رجاله في ترجمة زيد النرسي</w:t>
      </w:r>
      <w:r w:rsidR="00810DDC">
        <w:rPr>
          <w:rtl/>
        </w:rPr>
        <w:t>،</w:t>
      </w:r>
      <w:r w:rsidRPr="009614DE">
        <w:rPr>
          <w:rtl/>
        </w:rPr>
        <w:t xml:space="preserve"> في ردّ من طعن على أصله بأنه موضوع</w:t>
      </w:r>
      <w:r w:rsidR="00810DDC">
        <w:rPr>
          <w:rtl/>
        </w:rPr>
        <w:t xml:space="preserve"> -:</w:t>
      </w:r>
      <w:r w:rsidRPr="009614DE">
        <w:rPr>
          <w:rtl/>
        </w:rPr>
        <w:t xml:space="preserve"> والجواب عن ذلك أنّ رواية ابن أبي عمير لهذا الأصل تدلّ على صحته</w:t>
      </w:r>
      <w:r w:rsidR="00810DDC">
        <w:rPr>
          <w:rtl/>
        </w:rPr>
        <w:t>،</w:t>
      </w:r>
      <w:r w:rsidRPr="009614DE">
        <w:rPr>
          <w:rtl/>
        </w:rPr>
        <w:t xml:space="preserve"> واعتباره</w:t>
      </w:r>
      <w:r w:rsidR="00810DDC">
        <w:rPr>
          <w:rtl/>
        </w:rPr>
        <w:t>،</w:t>
      </w:r>
      <w:r w:rsidRPr="009614DE">
        <w:rPr>
          <w:rtl/>
        </w:rPr>
        <w:t xml:space="preserve"> والوثوق بمن رواه</w:t>
      </w:r>
      <w:r w:rsidR="00810DDC">
        <w:rPr>
          <w:rtl/>
        </w:rPr>
        <w:t>:</w:t>
      </w:r>
      <w:r w:rsidRPr="009614DE">
        <w:rPr>
          <w:rtl/>
        </w:rPr>
        <w:t xml:space="preserve"> إلى أن قال</w:t>
      </w:r>
      <w:r w:rsidR="00810DDC">
        <w:rPr>
          <w:rtl/>
        </w:rPr>
        <w:t>:</w:t>
      </w:r>
      <w:r w:rsidRPr="009614DE">
        <w:rPr>
          <w:rtl/>
        </w:rPr>
        <w:t xml:space="preserve"> وحكى الكشي في رجاله إجماع الصحابة على تصحيح ما يصح عنه</w:t>
      </w:r>
      <w:r w:rsidR="00810DDC">
        <w:rPr>
          <w:rtl/>
        </w:rPr>
        <w:t>،</w:t>
      </w:r>
      <w:r w:rsidRPr="009614DE">
        <w:rPr>
          <w:rtl/>
        </w:rPr>
        <w:t xml:space="preserve"> والإقرار له بالفقه والعلم</w:t>
      </w:r>
      <w:r w:rsidR="00810DDC">
        <w:rPr>
          <w:rtl/>
        </w:rPr>
        <w:t>،</w:t>
      </w:r>
      <w:r w:rsidRPr="009614DE">
        <w:rPr>
          <w:rtl/>
        </w:rPr>
        <w:t xml:space="preserve"> ومقتضى ذلك صحّة الأصل المذكور</w:t>
      </w:r>
      <w:r w:rsidR="00810DDC">
        <w:rPr>
          <w:rtl/>
        </w:rPr>
        <w:t>،</w:t>
      </w:r>
      <w:r w:rsidRPr="009614DE">
        <w:rPr>
          <w:rtl/>
        </w:rPr>
        <w:t xml:space="preserve"> لكونه ممّا قد صحّ عنه</w:t>
      </w:r>
      <w:r w:rsidR="00810DDC">
        <w:rPr>
          <w:rtl/>
        </w:rPr>
        <w:t>،</w:t>
      </w:r>
      <w:r w:rsidRPr="009614DE">
        <w:rPr>
          <w:rtl/>
        </w:rPr>
        <w:t xml:space="preserve"> بل توثيق راويه أيضاً</w:t>
      </w:r>
      <w:r w:rsidR="00810DDC">
        <w:rPr>
          <w:rtl/>
        </w:rPr>
        <w:t>؛</w:t>
      </w:r>
      <w:r w:rsidRPr="009614DE">
        <w:rPr>
          <w:rtl/>
        </w:rPr>
        <w:t xml:space="preserve"> لكونه العلّة في التصحيح غالباً</w:t>
      </w:r>
      <w:r w:rsidR="00810DDC">
        <w:rPr>
          <w:rtl/>
        </w:rPr>
        <w:t>،</w:t>
      </w:r>
      <w:r w:rsidRPr="009614DE">
        <w:rPr>
          <w:rtl/>
        </w:rPr>
        <w:t xml:space="preserve"> والاستناد إلى القرائن وإن كان ممكناً إلاّ أنّه بعيد في جميع روايات الأصل </w:t>
      </w:r>
      <w:r w:rsidRPr="00EB08C7">
        <w:rPr>
          <w:rStyle w:val="libFootnotenumChar"/>
          <w:rtl/>
        </w:rPr>
        <w:t>(4)</w:t>
      </w:r>
      <w:r w:rsidR="00810DDC">
        <w:rPr>
          <w:rtl/>
        </w:rPr>
        <w:t>،</w:t>
      </w:r>
      <w:r w:rsidRPr="009614DE">
        <w:rPr>
          <w:rtl/>
        </w:rPr>
        <w:t xml:space="preserve"> انتهى ما أفاد.</w:t>
      </w:r>
    </w:p>
    <w:p w:rsidR="00EB08C7" w:rsidRPr="008060E2" w:rsidRDefault="00EB08C7" w:rsidP="00EB08C7">
      <w:pPr>
        <w:pStyle w:val="libNormal"/>
        <w:rPr>
          <w:rtl/>
        </w:rPr>
      </w:pPr>
      <w:r w:rsidRPr="008060E2">
        <w:rPr>
          <w:rtl/>
        </w:rPr>
        <w:t>ونحن نشيد بنيانه بعون الله تعالى</w:t>
      </w:r>
      <w:r>
        <w:rPr>
          <w:rFonts w:hint="cs"/>
          <w:rtl/>
        </w:rPr>
        <w:t xml:space="preserve"> و</w:t>
      </w:r>
      <w:r w:rsidRPr="008060E2">
        <w:rPr>
          <w:rtl/>
        </w:rPr>
        <w:t>نزيد عليه في طيّ مقامين.</w:t>
      </w:r>
    </w:p>
    <w:p w:rsidR="00EB08C7" w:rsidRDefault="00EB08C7" w:rsidP="001E4CC7">
      <w:pPr>
        <w:pStyle w:val="Heading2Center"/>
        <w:rPr>
          <w:rtl/>
        </w:rPr>
      </w:pPr>
      <w:bookmarkStart w:id="1" w:name="_Toc395007114"/>
      <w:r w:rsidRPr="008060E2">
        <w:rPr>
          <w:rtl/>
        </w:rPr>
        <w:t>المقام الأول</w:t>
      </w:r>
      <w:bookmarkEnd w:id="1"/>
    </w:p>
    <w:p w:rsidR="00EB08C7" w:rsidRPr="009614DE" w:rsidRDefault="00EB08C7" w:rsidP="00EB08C7">
      <w:pPr>
        <w:pStyle w:val="libNormal"/>
        <w:rPr>
          <w:rtl/>
        </w:rPr>
      </w:pPr>
      <w:r w:rsidRPr="009614DE">
        <w:rPr>
          <w:rtl/>
        </w:rPr>
        <w:t>اعلم أنّ الذين صرّحوا بأن صحيح القدماء أعمّ وذكروا من أمارات الصحة عندهم موافقة أحد الأُمور الأربعة</w:t>
      </w:r>
      <w:r w:rsidR="00810DDC">
        <w:rPr>
          <w:rtl/>
        </w:rPr>
        <w:t>:</w:t>
      </w:r>
      <w:r w:rsidRPr="009614DE">
        <w:rPr>
          <w:rtl/>
        </w:rPr>
        <w:t xml:space="preserve"> العقل</w:t>
      </w:r>
      <w:r w:rsidR="00810DDC">
        <w:rPr>
          <w:rtl/>
        </w:rPr>
        <w:t>،</w:t>
      </w:r>
      <w:r w:rsidRPr="009614DE">
        <w:rPr>
          <w:rtl/>
        </w:rPr>
        <w:t xml:space="preserve"> والكتاب</w:t>
      </w:r>
      <w:r w:rsidR="00810DDC">
        <w:rPr>
          <w:rtl/>
        </w:rPr>
        <w:t>،</w:t>
      </w:r>
      <w:r w:rsidRPr="009614DE">
        <w:rPr>
          <w:rtl/>
        </w:rPr>
        <w:t xml:space="preserve"> والسنة</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تقدم هذا الاستظهار في أول هذه الفائدة صحيفة</w:t>
      </w:r>
      <w:r w:rsidR="00810DDC">
        <w:rPr>
          <w:rtl/>
        </w:rPr>
        <w:t>:</w:t>
      </w:r>
      <w:r w:rsidRPr="009614DE">
        <w:rPr>
          <w:rtl/>
        </w:rPr>
        <w:t xml:space="preserve"> 12</w:t>
      </w:r>
      <w:r w:rsidR="00810DDC">
        <w:rPr>
          <w:rtl/>
        </w:rPr>
        <w:t>،</w:t>
      </w:r>
      <w:r w:rsidRPr="009614DE">
        <w:rPr>
          <w:rtl/>
        </w:rPr>
        <w:t xml:space="preserve"> في الفقرة الثانية من فقرأت الأمر الثالث</w:t>
      </w:r>
      <w:r w:rsidR="00810DDC">
        <w:rPr>
          <w:rtl/>
        </w:rPr>
        <w:t>،</w:t>
      </w:r>
      <w:r w:rsidRPr="009614DE">
        <w:rPr>
          <w:rtl/>
        </w:rPr>
        <w:t xml:space="preserve"> وهو في بيان تلقي الأصحاب لهذا الإجماع بالقبول</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(2) غاية المراد</w:t>
      </w:r>
      <w:r w:rsidR="00810DDC">
        <w:rPr>
          <w:rtl/>
        </w:rPr>
        <w:t>:</w:t>
      </w:r>
      <w:r w:rsidRPr="009614DE">
        <w:rPr>
          <w:rtl/>
        </w:rPr>
        <w:t xml:space="preserve"> 87.</w:t>
      </w:r>
    </w:p>
    <w:p w:rsidR="00EB08C7" w:rsidRPr="009614DE" w:rsidRDefault="00EB08C7" w:rsidP="00EB08C7">
      <w:pPr>
        <w:pStyle w:val="libFootnote0"/>
        <w:rPr>
          <w:rtl/>
        </w:rPr>
      </w:pPr>
      <w:r w:rsidRPr="009614DE">
        <w:rPr>
          <w:rtl/>
        </w:rPr>
        <w:t>(3) تقدم في هذه الفائدة</w:t>
      </w:r>
      <w:r w:rsidR="00810DDC">
        <w:rPr>
          <w:rtl/>
        </w:rPr>
        <w:t>،</w:t>
      </w:r>
      <w:r w:rsidRPr="009614DE">
        <w:rPr>
          <w:rtl/>
        </w:rPr>
        <w:t xml:space="preserve"> صحيفة</w:t>
      </w:r>
      <w:r w:rsidR="00810DDC">
        <w:rPr>
          <w:rtl/>
        </w:rPr>
        <w:t>:</w:t>
      </w:r>
      <w:r w:rsidRPr="009614DE">
        <w:rPr>
          <w:rtl/>
        </w:rPr>
        <w:t xml:space="preserve"> 18.</w:t>
      </w:r>
    </w:p>
    <w:p w:rsidR="00EB08C7" w:rsidRPr="009614DE" w:rsidRDefault="00EB08C7" w:rsidP="00EB08C7">
      <w:pPr>
        <w:pStyle w:val="libFootnote0"/>
        <w:rPr>
          <w:rtl/>
        </w:rPr>
      </w:pPr>
      <w:r w:rsidRPr="009614DE">
        <w:rPr>
          <w:rtl/>
        </w:rPr>
        <w:t>(4) رجال السيّد بحر العلوم 2</w:t>
      </w:r>
      <w:r w:rsidR="00810DDC">
        <w:rPr>
          <w:rtl/>
        </w:rPr>
        <w:t>:</w:t>
      </w:r>
      <w:r w:rsidRPr="009614DE">
        <w:rPr>
          <w:rtl/>
        </w:rPr>
        <w:t xml:space="preserve"> 366.</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القطعية</w:t>
      </w:r>
      <w:r w:rsidR="00810DDC">
        <w:rPr>
          <w:rtl/>
        </w:rPr>
        <w:t>،</w:t>
      </w:r>
      <w:r w:rsidRPr="009614DE">
        <w:rPr>
          <w:rtl/>
        </w:rPr>
        <w:t xml:space="preserve"> والإجماع</w:t>
      </w:r>
      <w:r w:rsidR="00810DDC">
        <w:rPr>
          <w:rtl/>
        </w:rPr>
        <w:t>،</w:t>
      </w:r>
      <w:r w:rsidRPr="009614DE">
        <w:rPr>
          <w:rtl/>
        </w:rPr>
        <w:t xml:space="preserve"> من الأُمور الخارجية</w:t>
      </w:r>
      <w:r w:rsidR="00810DDC">
        <w:rPr>
          <w:rtl/>
        </w:rPr>
        <w:t>،</w:t>
      </w:r>
      <w:r w:rsidRPr="009614DE">
        <w:rPr>
          <w:rtl/>
        </w:rPr>
        <w:t xml:space="preserve"> والوجود في الأصل أو المعروض على الإمام </w:t>
      </w:r>
      <w:r w:rsidRPr="00EB08C7">
        <w:rPr>
          <w:rStyle w:val="libAlaemChar"/>
          <w:rtl/>
        </w:rPr>
        <w:t>عليه‌السلام</w:t>
      </w:r>
      <w:r w:rsidRPr="009614DE">
        <w:rPr>
          <w:rtl/>
        </w:rPr>
        <w:t xml:space="preserve"> وأمثاله كلماتهم </w:t>
      </w:r>
      <w:r w:rsidRPr="00EB08C7">
        <w:rPr>
          <w:rStyle w:val="libFootnotenumChar"/>
          <w:rtl/>
        </w:rPr>
        <w:t>(1)</w:t>
      </w:r>
      <w:r w:rsidRPr="009614DE">
        <w:rPr>
          <w:rtl/>
        </w:rPr>
        <w:t xml:space="preserve"> تنتهي إلى ما ذكره الشيخ البهائي في أوّل مشرق الشمسين</w:t>
      </w:r>
      <w:r w:rsidR="00810DDC">
        <w:rPr>
          <w:rtl/>
        </w:rPr>
        <w:t>،</w:t>
      </w:r>
      <w:r w:rsidRPr="009614DE">
        <w:rPr>
          <w:rtl/>
        </w:rPr>
        <w:t xml:space="preserve"> وصاحب المعالم في أوّل المنتقى</w:t>
      </w:r>
      <w:r w:rsidR="00810DDC">
        <w:rPr>
          <w:rtl/>
        </w:rPr>
        <w:t>،</w:t>
      </w:r>
      <w:r w:rsidRPr="009614DE">
        <w:rPr>
          <w:rtl/>
        </w:rPr>
        <w:t xml:space="preserve"> حيث قال في كلام له</w:t>
      </w:r>
      <w:r w:rsidR="00810DDC">
        <w:rPr>
          <w:rtl/>
        </w:rPr>
        <w:t>:</w:t>
      </w:r>
      <w:r w:rsidRPr="009614DE">
        <w:rPr>
          <w:rtl/>
        </w:rPr>
        <w:t xml:space="preserve"> فان القدماء ليس لهم علم بهذا الاصطلاح قطعاً</w:t>
      </w:r>
      <w:r w:rsidR="00810DDC">
        <w:rPr>
          <w:rtl/>
        </w:rPr>
        <w:t>؛</w:t>
      </w:r>
      <w:r w:rsidRPr="009614DE">
        <w:rPr>
          <w:rtl/>
        </w:rPr>
        <w:t xml:space="preserve"> لاستغنائهم عنه في الغالب بكثرة القرائن الدالة على صدق الخبر</w:t>
      </w:r>
      <w:r w:rsidR="00810DDC">
        <w:rPr>
          <w:rtl/>
        </w:rPr>
        <w:t>،</w:t>
      </w:r>
      <w:r w:rsidRPr="009614DE">
        <w:rPr>
          <w:rtl/>
        </w:rPr>
        <w:t xml:space="preserve"> وإن اشتمل طريقه على ضعف</w:t>
      </w:r>
      <w:r w:rsidR="00810DDC">
        <w:rPr>
          <w:rtl/>
        </w:rPr>
        <w:t>،</w:t>
      </w:r>
      <w:r w:rsidRPr="009614DE">
        <w:rPr>
          <w:rtl/>
        </w:rPr>
        <w:t xml:space="preserve"> فلم يكن للصحيح كثير مزيّة</w:t>
      </w:r>
      <w:r w:rsidR="00810DDC">
        <w:rPr>
          <w:rtl/>
        </w:rPr>
        <w:t>،</w:t>
      </w:r>
      <w:r w:rsidRPr="009614DE">
        <w:rPr>
          <w:rtl/>
        </w:rPr>
        <w:t xml:space="preserve"> فوجب له التمييز باصطلاح أو غيره</w:t>
      </w:r>
      <w:r w:rsidR="00810DDC">
        <w:rPr>
          <w:rtl/>
        </w:rPr>
        <w:t>،</w:t>
      </w:r>
      <w:r w:rsidRPr="009614DE">
        <w:rPr>
          <w:rtl/>
        </w:rPr>
        <w:t xml:space="preserve"> فلما اندرست تلك الآثار</w:t>
      </w:r>
      <w:r w:rsidR="00810DDC">
        <w:rPr>
          <w:rtl/>
        </w:rPr>
        <w:t>،</w:t>
      </w:r>
      <w:r w:rsidRPr="009614DE">
        <w:rPr>
          <w:rtl/>
        </w:rPr>
        <w:t xml:space="preserve"> واستقلت الأسانيد بالأخبار</w:t>
      </w:r>
      <w:r w:rsidR="00810DDC">
        <w:rPr>
          <w:rtl/>
        </w:rPr>
        <w:t>،</w:t>
      </w:r>
      <w:r w:rsidRPr="009614DE">
        <w:rPr>
          <w:rtl/>
        </w:rPr>
        <w:t xml:space="preserve"> اضطر المتأخرون إلى تمييز الخالي من الريب</w:t>
      </w:r>
      <w:r w:rsidR="00810DDC">
        <w:rPr>
          <w:rtl/>
        </w:rPr>
        <w:t>،</w:t>
      </w:r>
      <w:r w:rsidRPr="009614DE">
        <w:rPr>
          <w:rtl/>
        </w:rPr>
        <w:t xml:space="preserve"> وتعيين البعيد من الشك</w:t>
      </w:r>
      <w:r w:rsidR="00810DDC">
        <w:rPr>
          <w:rtl/>
        </w:rPr>
        <w:t>،</w:t>
      </w:r>
      <w:r w:rsidRPr="009614DE">
        <w:rPr>
          <w:rtl/>
        </w:rPr>
        <w:t xml:space="preserve"> فاصطلحوا على ما قدّمنا بيانه</w:t>
      </w:r>
      <w:r w:rsidR="00810DDC">
        <w:rPr>
          <w:rtl/>
        </w:rPr>
        <w:t>،</w:t>
      </w:r>
      <w:r w:rsidRPr="009614DE">
        <w:rPr>
          <w:rtl/>
        </w:rPr>
        <w:t xml:space="preserve"> ولا يكاد يُعلم وجود هذا الاصطلاح قبل زمن العلاّمة إلاّ من السيّد جمال الدين ابن طاوس</w:t>
      </w:r>
      <w:r w:rsidR="00810DDC">
        <w:rPr>
          <w:rtl/>
        </w:rPr>
        <w:t>،</w:t>
      </w:r>
      <w:r w:rsidRPr="009614DE">
        <w:rPr>
          <w:rtl/>
        </w:rPr>
        <w:t xml:space="preserve"> وإذا أُطلق الصحة في كلام من تقدم فمرادهم منها الثبوت والصدق </w:t>
      </w:r>
      <w:r w:rsidRPr="00EB08C7">
        <w:rPr>
          <w:rStyle w:val="libFootnotenumChar"/>
          <w:rtl/>
        </w:rPr>
        <w:t>(2)</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 xml:space="preserve">ومرّ ما في المشرق في الفائدة الرابعة </w:t>
      </w:r>
      <w:r w:rsidRPr="00EB08C7">
        <w:rPr>
          <w:rStyle w:val="libFootnotenumChar"/>
          <w:rtl/>
        </w:rPr>
        <w:t>(3)</w:t>
      </w:r>
      <w:r>
        <w:rPr>
          <w:rtl/>
        </w:rPr>
        <w:t>.</w:t>
      </w:r>
    </w:p>
    <w:p w:rsidR="00EB08C7" w:rsidRPr="009614DE" w:rsidRDefault="00EB08C7" w:rsidP="00EB08C7">
      <w:pPr>
        <w:pStyle w:val="libNormal"/>
        <w:rPr>
          <w:rtl/>
        </w:rPr>
      </w:pPr>
      <w:r w:rsidRPr="009614DE">
        <w:rPr>
          <w:rtl/>
        </w:rPr>
        <w:t>ونحن نسأل الشيخ وهذا المحقق عن مأخذ هذه النسبة</w:t>
      </w:r>
      <w:r w:rsidR="00810DDC">
        <w:rPr>
          <w:rtl/>
        </w:rPr>
        <w:t>،</w:t>
      </w:r>
      <w:r w:rsidRPr="009614DE">
        <w:rPr>
          <w:rtl/>
        </w:rPr>
        <w:t xml:space="preserve"> ومدرك هذا القول</w:t>
      </w:r>
      <w:r>
        <w:rPr>
          <w:rtl/>
        </w:rPr>
        <w:t>؟</w:t>
      </w:r>
      <w:r w:rsidRPr="009614DE">
        <w:rPr>
          <w:rtl/>
        </w:rPr>
        <w:t xml:space="preserve"> فإنّا لم نجد في كلمات القدماء ما يدل على ذلك</w:t>
      </w:r>
      <w:r w:rsidR="00810DDC">
        <w:rPr>
          <w:rtl/>
        </w:rPr>
        <w:t>،</w:t>
      </w:r>
      <w:r w:rsidRPr="009614DE">
        <w:rPr>
          <w:rtl/>
        </w:rPr>
        <w:t xml:space="preserve"> بل هي على خلاف ما نسباه ومن تبعهما إليهم</w:t>
      </w:r>
      <w:r w:rsidR="00810DDC">
        <w:rPr>
          <w:rtl/>
        </w:rPr>
        <w:t>،</w:t>
      </w:r>
      <w:r w:rsidRPr="009614DE">
        <w:rPr>
          <w:rtl/>
        </w:rPr>
        <w:t xml:space="preserve"> بل وجدناهم يطلقون الصحيح غالباً على رواية الثقة</w:t>
      </w:r>
      <w:r w:rsidR="00810DDC">
        <w:rPr>
          <w:rtl/>
        </w:rPr>
        <w:t>،</w:t>
      </w:r>
      <w:r w:rsidRPr="009614DE">
        <w:rPr>
          <w:rtl/>
        </w:rPr>
        <w:t xml:space="preserve"> وإن كان غير الإمامي.</w:t>
      </w:r>
    </w:p>
    <w:p w:rsidR="00EB08C7" w:rsidRPr="009614DE" w:rsidRDefault="00EB08C7" w:rsidP="00EB08C7">
      <w:pPr>
        <w:pStyle w:val="libNormal"/>
        <w:rPr>
          <w:rtl/>
        </w:rPr>
      </w:pPr>
      <w:r>
        <w:rPr>
          <w:rtl/>
        </w:rPr>
        <w:t>(</w:t>
      </w:r>
      <w:r w:rsidRPr="009614DE">
        <w:rPr>
          <w:rtl/>
        </w:rPr>
        <w:t>أمّا الأول</w:t>
      </w:r>
      <w:r w:rsidR="00810DDC">
        <w:rPr>
          <w:rtl/>
        </w:rPr>
        <w:t>:</w:t>
      </w:r>
      <w:r>
        <w:rPr>
          <w:rtl/>
        </w:rPr>
        <w:t>)</w:t>
      </w:r>
      <w:r w:rsidRPr="009614DE">
        <w:rPr>
          <w:rtl/>
        </w:rPr>
        <w:t xml:space="preserve"> فقال الشيخ في العدة وهو لسان القدماء ووجههم</w:t>
      </w:r>
      <w:r w:rsidR="00810DDC">
        <w:rPr>
          <w:rtl/>
        </w:rPr>
        <w:t xml:space="preserve"> -:</w:t>
      </w:r>
      <w:r w:rsidRPr="009614DE">
        <w:rPr>
          <w:rtl/>
        </w:rPr>
        <w:t xml:space="preserve"> فصل في ذكر القرائن التي تدل على صحة أخبار الآحاد</w:t>
      </w:r>
      <w:r w:rsidR="00810DDC">
        <w:rPr>
          <w:rtl/>
        </w:rPr>
        <w:t>،</w:t>
      </w:r>
      <w:r w:rsidRPr="009614DE">
        <w:rPr>
          <w:rtl/>
        </w:rPr>
        <w:t xml:space="preserve"> أو بطلانها</w:t>
      </w:r>
      <w:r w:rsidR="00810DDC">
        <w:rPr>
          <w:rtl/>
        </w:rPr>
        <w:t>،</w:t>
      </w:r>
      <w:r w:rsidRPr="009614DE">
        <w:rPr>
          <w:rtl/>
        </w:rPr>
        <w:t xml:space="preserve"> أو ما يترجح به الأخبار بعضها على بعض</w:t>
      </w:r>
      <w:r w:rsidR="00810DDC">
        <w:rPr>
          <w:rtl/>
        </w:rPr>
        <w:t>،</w:t>
      </w:r>
      <w:r w:rsidRPr="009614DE">
        <w:rPr>
          <w:rtl/>
        </w:rPr>
        <w:t xml:space="preserve"> وحكم المراسيل.</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متعلق بقوله السابق</w:t>
      </w:r>
      <w:r w:rsidR="00810DDC">
        <w:rPr>
          <w:rtl/>
        </w:rPr>
        <w:t>:</w:t>
      </w:r>
      <w:r w:rsidRPr="009614DE">
        <w:rPr>
          <w:rtl/>
        </w:rPr>
        <w:t xml:space="preserve"> الذين صرحوا.</w:t>
      </w:r>
    </w:p>
    <w:p w:rsidR="00EB08C7" w:rsidRPr="009614DE" w:rsidRDefault="00EB08C7" w:rsidP="00EB08C7">
      <w:pPr>
        <w:pStyle w:val="libFootnote0"/>
        <w:rPr>
          <w:rtl/>
        </w:rPr>
      </w:pPr>
      <w:r w:rsidRPr="009614DE">
        <w:rPr>
          <w:rtl/>
        </w:rPr>
        <w:t>(2) منتقى الجمان 1</w:t>
      </w:r>
      <w:r w:rsidR="00810DDC">
        <w:rPr>
          <w:rtl/>
        </w:rPr>
        <w:t>:</w:t>
      </w:r>
      <w:r w:rsidRPr="009614DE">
        <w:rPr>
          <w:rtl/>
        </w:rPr>
        <w:t xml:space="preserve"> 14 15</w:t>
      </w:r>
      <w:r w:rsidR="00810DDC">
        <w:rPr>
          <w:rtl/>
        </w:rPr>
        <w:t>،</w:t>
      </w:r>
      <w:r w:rsidRPr="009614DE">
        <w:rPr>
          <w:rtl/>
        </w:rPr>
        <w:t xml:space="preserve"> وقريب منه ما في مشرق الشمسين</w:t>
      </w:r>
      <w:r w:rsidR="00810DDC">
        <w:rPr>
          <w:rtl/>
        </w:rPr>
        <w:t>:</w:t>
      </w:r>
      <w:r w:rsidRPr="009614DE">
        <w:rPr>
          <w:rtl/>
        </w:rPr>
        <w:t xml:space="preserve"> 2</w:t>
      </w:r>
      <w:r w:rsidR="00810DDC">
        <w:rPr>
          <w:rtl/>
        </w:rPr>
        <w:t>،</w:t>
      </w:r>
      <w:r w:rsidRPr="009614DE">
        <w:rPr>
          <w:rtl/>
        </w:rPr>
        <w:t xml:space="preserve"> مطبوع ضمن الحبل المتين</w:t>
      </w:r>
      <w:r w:rsidR="00810DDC">
        <w:rPr>
          <w:rtl/>
        </w:rPr>
        <w:t>:</w:t>
      </w:r>
      <w:r w:rsidRPr="009614DE">
        <w:rPr>
          <w:rtl/>
        </w:rPr>
        <w:t xml:space="preserve"> 269.</w:t>
      </w:r>
    </w:p>
    <w:p w:rsidR="00EB08C7" w:rsidRPr="009614DE" w:rsidRDefault="00EB08C7" w:rsidP="00EB08C7">
      <w:pPr>
        <w:pStyle w:val="libFootnote0"/>
        <w:rPr>
          <w:rtl/>
        </w:rPr>
      </w:pPr>
      <w:r w:rsidRPr="009614DE">
        <w:rPr>
          <w:rtl/>
        </w:rPr>
        <w:t>(3) تقدم في الجزء الثالث</w:t>
      </w:r>
      <w:r w:rsidR="00810DDC">
        <w:rPr>
          <w:rtl/>
        </w:rPr>
        <w:t>،</w:t>
      </w:r>
      <w:r w:rsidRPr="009614DE">
        <w:rPr>
          <w:rtl/>
        </w:rPr>
        <w:t xml:space="preserve"> صحيفة</w:t>
      </w:r>
      <w:r w:rsidR="00810DDC">
        <w:rPr>
          <w:rtl/>
        </w:rPr>
        <w:t>:</w:t>
      </w:r>
      <w:r w:rsidRPr="009614DE">
        <w:rPr>
          <w:rtl/>
        </w:rPr>
        <w:t xml:space="preserve"> 481.</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القرائن التي تدل على صحة متضمن الأخبار التي لا توجب العلم أربعة أشياء.</w:t>
      </w:r>
    </w:p>
    <w:p w:rsidR="00EB08C7" w:rsidRPr="009614DE" w:rsidRDefault="00EB08C7" w:rsidP="00EB08C7">
      <w:pPr>
        <w:pStyle w:val="libNormal"/>
        <w:rPr>
          <w:rtl/>
        </w:rPr>
      </w:pPr>
      <w:r w:rsidRPr="009614DE">
        <w:rPr>
          <w:rtl/>
        </w:rPr>
        <w:t>وذكر العقل أي</w:t>
      </w:r>
      <w:r w:rsidR="00810DDC">
        <w:rPr>
          <w:rtl/>
        </w:rPr>
        <w:t>:</w:t>
      </w:r>
      <w:r w:rsidRPr="009614DE">
        <w:rPr>
          <w:rtl/>
        </w:rPr>
        <w:t xml:space="preserve"> أصل الإباحة</w:t>
      </w:r>
      <w:r w:rsidR="00810DDC">
        <w:rPr>
          <w:rtl/>
        </w:rPr>
        <w:t>،</w:t>
      </w:r>
      <w:r w:rsidRPr="009614DE">
        <w:rPr>
          <w:rtl/>
        </w:rPr>
        <w:t xml:space="preserve"> أو الحظر</w:t>
      </w:r>
      <w:r w:rsidR="00810DDC">
        <w:rPr>
          <w:rtl/>
        </w:rPr>
        <w:t xml:space="preserve"> -</w:t>
      </w:r>
      <w:r>
        <w:rPr>
          <w:rtl/>
        </w:rPr>
        <w:t>.</w:t>
      </w:r>
    </w:p>
    <w:p w:rsidR="00EB08C7" w:rsidRPr="009614DE" w:rsidRDefault="00EB08C7" w:rsidP="00EB08C7">
      <w:pPr>
        <w:pStyle w:val="libNormal"/>
        <w:rPr>
          <w:rtl/>
        </w:rPr>
      </w:pPr>
      <w:r w:rsidRPr="009614DE">
        <w:rPr>
          <w:rtl/>
        </w:rPr>
        <w:t>والكتاب</w:t>
      </w:r>
      <w:r w:rsidR="00810DDC">
        <w:rPr>
          <w:rtl/>
        </w:rPr>
        <w:t>:</w:t>
      </w:r>
      <w:r w:rsidRPr="009614DE">
        <w:rPr>
          <w:rtl/>
        </w:rPr>
        <w:t xml:space="preserve"> خصوصه</w:t>
      </w:r>
      <w:r w:rsidR="00810DDC">
        <w:rPr>
          <w:rtl/>
        </w:rPr>
        <w:t>،</w:t>
      </w:r>
      <w:r w:rsidRPr="009614DE">
        <w:rPr>
          <w:rtl/>
        </w:rPr>
        <w:t xml:space="preserve"> أو عمومه</w:t>
      </w:r>
      <w:r w:rsidR="00810DDC">
        <w:rPr>
          <w:rtl/>
        </w:rPr>
        <w:t>،</w:t>
      </w:r>
      <w:r w:rsidRPr="009614DE">
        <w:rPr>
          <w:rtl/>
        </w:rPr>
        <w:t xml:space="preserve"> أو دليله</w:t>
      </w:r>
      <w:r w:rsidR="00810DDC">
        <w:rPr>
          <w:rtl/>
        </w:rPr>
        <w:t>،</w:t>
      </w:r>
      <w:r w:rsidRPr="009614DE">
        <w:rPr>
          <w:rtl/>
        </w:rPr>
        <w:t xml:space="preserve"> أو فحواه.</w:t>
      </w:r>
    </w:p>
    <w:p w:rsidR="00EB08C7" w:rsidRPr="009614DE" w:rsidRDefault="00EB08C7" w:rsidP="00EB08C7">
      <w:pPr>
        <w:pStyle w:val="libNormal"/>
        <w:rPr>
          <w:rtl/>
        </w:rPr>
      </w:pPr>
      <w:r w:rsidRPr="009614DE">
        <w:rPr>
          <w:rtl/>
        </w:rPr>
        <w:t>والسنة المقطوع بها من جهة التواتر.</w:t>
      </w:r>
    </w:p>
    <w:p w:rsidR="00EB08C7" w:rsidRPr="009614DE" w:rsidRDefault="00EB08C7" w:rsidP="00EB08C7">
      <w:pPr>
        <w:pStyle w:val="libNormal"/>
        <w:rPr>
          <w:rtl/>
        </w:rPr>
      </w:pPr>
      <w:r w:rsidRPr="009614DE">
        <w:rPr>
          <w:rtl/>
        </w:rPr>
        <w:t xml:space="preserve">قال </w:t>
      </w:r>
      <w:r w:rsidRPr="00EB08C7">
        <w:rPr>
          <w:rStyle w:val="libAlaemChar"/>
          <w:rtl/>
        </w:rPr>
        <w:t>رحمه‌الله</w:t>
      </w:r>
      <w:r w:rsidR="00810DDC">
        <w:rPr>
          <w:rtl/>
        </w:rPr>
        <w:t>:</w:t>
      </w:r>
      <w:r w:rsidRPr="009614DE">
        <w:rPr>
          <w:rtl/>
        </w:rPr>
        <w:t xml:space="preserve"> فان ما يتضمنه خبر الواحد إذا وافقه مقطوع على صحته أيضاً</w:t>
      </w:r>
      <w:r w:rsidR="00810DDC">
        <w:rPr>
          <w:rtl/>
        </w:rPr>
        <w:t>،</w:t>
      </w:r>
      <w:r w:rsidRPr="009614DE">
        <w:rPr>
          <w:rtl/>
        </w:rPr>
        <w:t xml:space="preserve"> وجب العمل به</w:t>
      </w:r>
      <w:r w:rsidR="00810DDC">
        <w:rPr>
          <w:rtl/>
        </w:rPr>
        <w:t>،</w:t>
      </w:r>
      <w:r w:rsidRPr="009614DE">
        <w:rPr>
          <w:rtl/>
        </w:rPr>
        <w:t xml:space="preserve"> وإنْ لم يكن ذلك دليلاً على صحة نفس الخبر</w:t>
      </w:r>
      <w:r w:rsidR="00810DDC">
        <w:rPr>
          <w:rtl/>
        </w:rPr>
        <w:t>؛</w:t>
      </w:r>
      <w:r w:rsidRPr="009614DE">
        <w:rPr>
          <w:rtl/>
        </w:rPr>
        <w:t xml:space="preserve"> لجواز أن يكون الخبر كذباً</w:t>
      </w:r>
      <w:r w:rsidR="00810DDC">
        <w:rPr>
          <w:rtl/>
        </w:rPr>
        <w:t>،</w:t>
      </w:r>
      <w:r w:rsidRPr="009614DE">
        <w:rPr>
          <w:rtl/>
        </w:rPr>
        <w:t xml:space="preserve"> وإن وافق السنة المقطوع بها.</w:t>
      </w:r>
    </w:p>
    <w:p w:rsidR="00EB08C7" w:rsidRPr="009614DE" w:rsidRDefault="00EB08C7" w:rsidP="00EB08C7">
      <w:pPr>
        <w:pStyle w:val="libNormal"/>
        <w:rPr>
          <w:rtl/>
        </w:rPr>
      </w:pPr>
      <w:r w:rsidRPr="009614DE">
        <w:rPr>
          <w:rtl/>
        </w:rPr>
        <w:t>ثم ذكر الإجماع وقال</w:t>
      </w:r>
      <w:r w:rsidR="00810DDC">
        <w:rPr>
          <w:rtl/>
        </w:rPr>
        <w:t>:</w:t>
      </w:r>
      <w:r w:rsidRPr="009614DE">
        <w:rPr>
          <w:rtl/>
        </w:rPr>
        <w:t xml:space="preserve"> فإنه متى كان كذلك دلّ أيضاً على صحة متضمنة</w:t>
      </w:r>
      <w:r w:rsidR="00810DDC">
        <w:rPr>
          <w:rtl/>
        </w:rPr>
        <w:t>،</w:t>
      </w:r>
      <w:r w:rsidRPr="009614DE">
        <w:rPr>
          <w:rtl/>
        </w:rPr>
        <w:t xml:space="preserve"> ولا يمكننا أيضاً أن نجعل إجماعهم دليلاً على صحة نفس الخبر</w:t>
      </w:r>
      <w:r w:rsidR="00810DDC">
        <w:rPr>
          <w:rtl/>
        </w:rPr>
        <w:t>؛</w:t>
      </w:r>
      <w:r w:rsidRPr="009614DE">
        <w:rPr>
          <w:rtl/>
        </w:rPr>
        <w:t xml:space="preserve"> لجواز أن يكونوا أجمعوا على ذلك عن دليل غير الخبر</w:t>
      </w:r>
      <w:r w:rsidR="00810DDC">
        <w:rPr>
          <w:rtl/>
        </w:rPr>
        <w:t>،</w:t>
      </w:r>
      <w:r w:rsidRPr="009614DE">
        <w:rPr>
          <w:rtl/>
        </w:rPr>
        <w:t xml:space="preserve"> أو خبر غير هذا الخبر</w:t>
      </w:r>
      <w:r w:rsidR="00810DDC">
        <w:rPr>
          <w:rtl/>
        </w:rPr>
        <w:t>،</w:t>
      </w:r>
      <w:r w:rsidRPr="009614DE">
        <w:rPr>
          <w:rtl/>
        </w:rPr>
        <w:t xml:space="preserve"> ولم ينقلوه</w:t>
      </w:r>
      <w:r w:rsidR="00810DDC">
        <w:rPr>
          <w:rtl/>
        </w:rPr>
        <w:t>،</w:t>
      </w:r>
      <w:r w:rsidRPr="009614DE">
        <w:rPr>
          <w:rtl/>
        </w:rPr>
        <w:t xml:space="preserve"> استغناءً بإجماعهم على العمل به</w:t>
      </w:r>
      <w:r w:rsidR="00810DDC">
        <w:rPr>
          <w:rtl/>
        </w:rPr>
        <w:t>،</w:t>
      </w:r>
      <w:r w:rsidRPr="009614DE">
        <w:rPr>
          <w:rtl/>
        </w:rPr>
        <w:t xml:space="preserve"> ولا يدل ذلك على صحة نفس الخبر</w:t>
      </w:r>
      <w:r w:rsidR="00810DDC">
        <w:rPr>
          <w:rtl/>
        </w:rPr>
        <w:t>،</w:t>
      </w:r>
      <w:r w:rsidRPr="009614DE">
        <w:rPr>
          <w:rtl/>
        </w:rPr>
        <w:t xml:space="preserve"> فهذه القرائن كلّها تدلّ على صحة متضمن أخبار الآحاد</w:t>
      </w:r>
      <w:r w:rsidR="00810DDC">
        <w:rPr>
          <w:rtl/>
        </w:rPr>
        <w:t>،</w:t>
      </w:r>
      <w:r w:rsidRPr="009614DE">
        <w:rPr>
          <w:rtl/>
        </w:rPr>
        <w:t xml:space="preserve"> ولا تدل على صحتها أنفسها</w:t>
      </w:r>
      <w:r w:rsidR="00810DDC">
        <w:rPr>
          <w:rtl/>
        </w:rPr>
        <w:t>،</w:t>
      </w:r>
      <w:r w:rsidRPr="009614DE">
        <w:rPr>
          <w:rtl/>
        </w:rPr>
        <w:t xml:space="preserve"> لما بيّناه</w:t>
      </w:r>
      <w:r w:rsidR="00810DDC">
        <w:rPr>
          <w:rtl/>
        </w:rPr>
        <w:t>،</w:t>
      </w:r>
      <w:r w:rsidRPr="009614DE">
        <w:rPr>
          <w:rtl/>
        </w:rPr>
        <w:t xml:space="preserve"> من جواز أن تكون الأخبار مصنوعة</w:t>
      </w:r>
      <w:r w:rsidR="00810DDC">
        <w:rPr>
          <w:rtl/>
        </w:rPr>
        <w:t>،</w:t>
      </w:r>
      <w:r w:rsidRPr="009614DE">
        <w:rPr>
          <w:rtl/>
        </w:rPr>
        <w:t xml:space="preserve"> وإن وافقت هذه الأدلّة </w:t>
      </w:r>
      <w:r w:rsidRPr="00EB08C7">
        <w:rPr>
          <w:rStyle w:val="libFootnotenumChar"/>
          <w:rtl/>
        </w:rPr>
        <w:t>(1)</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انظر كيف صرّح في مواضع عديدة بأن موافقة هذه الأدلة لا توجب الصحة في نفس الخبر</w:t>
      </w:r>
      <w:r w:rsidR="00810DDC">
        <w:rPr>
          <w:rtl/>
        </w:rPr>
        <w:t>،</w:t>
      </w:r>
      <w:r w:rsidRPr="009614DE">
        <w:rPr>
          <w:rtl/>
        </w:rPr>
        <w:t xml:space="preserve"> ولا يصير الخبر بها صحيحاً</w:t>
      </w:r>
      <w:r w:rsidR="00810DDC">
        <w:rPr>
          <w:rtl/>
        </w:rPr>
        <w:t>،</w:t>
      </w:r>
      <w:r w:rsidRPr="009614DE">
        <w:rPr>
          <w:rtl/>
        </w:rPr>
        <w:t xml:space="preserve"> وعلى هذا كافّة الأصحاب</w:t>
      </w:r>
      <w:r w:rsidR="00810DDC">
        <w:rPr>
          <w:rtl/>
        </w:rPr>
        <w:t>،</w:t>
      </w:r>
      <w:r w:rsidRPr="009614DE">
        <w:rPr>
          <w:rtl/>
        </w:rPr>
        <w:t xml:space="preserve"> ومع ذلك كيف يجوز نسبة ذلك إليهم من غير اكتراث</w:t>
      </w:r>
      <w:r w:rsidR="00810DDC">
        <w:rPr>
          <w:rtl/>
        </w:rPr>
        <w:t>،</w:t>
      </w:r>
      <w:r w:rsidRPr="009614DE">
        <w:rPr>
          <w:rtl/>
        </w:rPr>
        <w:t xml:space="preserve"> ثم ترتيب الآثار عليها.</w:t>
      </w:r>
    </w:p>
    <w:p w:rsidR="00EB08C7" w:rsidRPr="009614DE" w:rsidRDefault="00EB08C7" w:rsidP="00EB08C7">
      <w:pPr>
        <w:pStyle w:val="libNormal"/>
        <w:rPr>
          <w:rtl/>
        </w:rPr>
      </w:pPr>
      <w:r w:rsidRPr="009614DE">
        <w:rPr>
          <w:rtl/>
        </w:rPr>
        <w:t>ومن الغريب ما في تكملة الفاضل الكاظمي في ردّ من ذكر قولهم</w:t>
      </w:r>
      <w:r w:rsidR="00810DDC">
        <w:rPr>
          <w:rtl/>
        </w:rPr>
        <w:t>:</w:t>
      </w:r>
      <w:r w:rsidRPr="009614DE">
        <w:rPr>
          <w:rtl/>
        </w:rPr>
        <w:t xml:space="preserve"> صحيح الحديث من ألفاظ الوثاقة ما لفظه</w:t>
      </w:r>
      <w:r w:rsidR="00810DDC">
        <w:rPr>
          <w:rtl/>
        </w:rPr>
        <w:t>:</w:t>
      </w:r>
      <w:r w:rsidRPr="009614DE">
        <w:rPr>
          <w:rtl/>
        </w:rPr>
        <w:t xml:space="preserve"> واعلم أنّ الصحة في لسان القدماء يجعلونها صفة لمتن الحديث</w:t>
      </w:r>
      <w:r w:rsidR="00810DDC">
        <w:rPr>
          <w:rtl/>
        </w:rPr>
        <w:t>،</w:t>
      </w:r>
      <w:r w:rsidRPr="009614DE">
        <w:rPr>
          <w:rtl/>
        </w:rPr>
        <w:t xml:space="preserve"> على خلاف اصطلاح المتأخرين</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عِدَّة الأُصول</w:t>
      </w:r>
      <w:r w:rsidR="00810DDC">
        <w:rPr>
          <w:rtl/>
        </w:rPr>
        <w:t>:</w:t>
      </w:r>
      <w:r w:rsidRPr="009614DE">
        <w:rPr>
          <w:rtl/>
        </w:rPr>
        <w:t xml:space="preserve"> 53 55</w:t>
      </w:r>
      <w:r w:rsidR="00810DDC">
        <w:rPr>
          <w:rtl/>
        </w:rPr>
        <w:t>،</w:t>
      </w:r>
      <w:r w:rsidRPr="009614DE">
        <w:rPr>
          <w:rtl/>
        </w:rPr>
        <w:t xml:space="preserve"> بتصرف.</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حيث يجعلونها صفة للسند</w:t>
      </w:r>
      <w:r w:rsidR="00810DDC">
        <w:rPr>
          <w:rtl/>
        </w:rPr>
        <w:t>،</w:t>
      </w:r>
      <w:r w:rsidRPr="009614DE">
        <w:rPr>
          <w:rtl/>
        </w:rPr>
        <w:t xml:space="preserve"> ويريدون أي</w:t>
      </w:r>
      <w:r w:rsidR="00810DDC">
        <w:rPr>
          <w:rtl/>
        </w:rPr>
        <w:t>:</w:t>
      </w:r>
      <w:r w:rsidRPr="009614DE">
        <w:rPr>
          <w:rtl/>
        </w:rPr>
        <w:t xml:space="preserve"> القدماء به ما جمع شرائط العمل</w:t>
      </w:r>
      <w:r w:rsidR="00810DDC">
        <w:rPr>
          <w:rtl/>
        </w:rPr>
        <w:t>،</w:t>
      </w:r>
      <w:r w:rsidRPr="009614DE">
        <w:rPr>
          <w:rtl/>
        </w:rPr>
        <w:t xml:space="preserve"> إمّا من كونه خبر ثقة كما هو في اصطلاح المتأخرين</w:t>
      </w:r>
      <w:r w:rsidR="00810DDC">
        <w:rPr>
          <w:rtl/>
        </w:rPr>
        <w:t>،</w:t>
      </w:r>
      <w:r w:rsidRPr="009614DE">
        <w:rPr>
          <w:rtl/>
        </w:rPr>
        <w:t xml:space="preserve"> أو بكونه محفوفاً بقرائن تدلّ على العلم أو الظن بواقعيّة مضمونه</w:t>
      </w:r>
      <w:r w:rsidR="00810DDC">
        <w:rPr>
          <w:rtl/>
        </w:rPr>
        <w:t>،</w:t>
      </w:r>
      <w:r w:rsidRPr="009614DE">
        <w:rPr>
          <w:rtl/>
        </w:rPr>
        <w:t xml:space="preserve"> وهي كثيرة</w:t>
      </w:r>
      <w:r w:rsidR="00810DDC">
        <w:rPr>
          <w:rtl/>
        </w:rPr>
        <w:t>،</w:t>
      </w:r>
      <w:r w:rsidRPr="009614DE">
        <w:rPr>
          <w:rtl/>
        </w:rPr>
        <w:t xml:space="preserve"> أكثرها اندرست في أمثال زماننا</w:t>
      </w:r>
      <w:r w:rsidR="00810DDC">
        <w:rPr>
          <w:rtl/>
        </w:rPr>
        <w:t>،</w:t>
      </w:r>
      <w:r w:rsidRPr="009614DE">
        <w:rPr>
          <w:rtl/>
        </w:rPr>
        <w:t xml:space="preserve"> وهي إمّا موافقة ظاهر الكتاب أو عمومه</w:t>
      </w:r>
      <w:r w:rsidR="00810DDC">
        <w:rPr>
          <w:rtl/>
        </w:rPr>
        <w:t>،</w:t>
      </w:r>
      <w:r w:rsidRPr="009614DE">
        <w:rPr>
          <w:rtl/>
        </w:rPr>
        <w:t xml:space="preserve"> أو فحواه</w:t>
      </w:r>
      <w:r w:rsidR="00810DDC">
        <w:rPr>
          <w:rtl/>
        </w:rPr>
        <w:t>،</w:t>
      </w:r>
      <w:r w:rsidRPr="009614DE">
        <w:rPr>
          <w:rtl/>
        </w:rPr>
        <w:t xml:space="preserve"> أو نصه</w:t>
      </w:r>
      <w:r w:rsidR="00810DDC">
        <w:rPr>
          <w:rtl/>
        </w:rPr>
        <w:t>،</w:t>
      </w:r>
      <w:r w:rsidRPr="009614DE">
        <w:rPr>
          <w:rtl/>
        </w:rPr>
        <w:t xml:space="preserve"> أو مفهومه المخالف</w:t>
      </w:r>
      <w:r w:rsidR="00810DDC">
        <w:rPr>
          <w:rtl/>
        </w:rPr>
        <w:t>،</w:t>
      </w:r>
      <w:r w:rsidRPr="009614DE">
        <w:rPr>
          <w:rtl/>
        </w:rPr>
        <w:t xml:space="preserve"> أو الشهرة عليه</w:t>
      </w:r>
      <w:r w:rsidR="00810DDC">
        <w:rPr>
          <w:rtl/>
        </w:rPr>
        <w:t>،</w:t>
      </w:r>
      <w:r w:rsidRPr="009614DE">
        <w:rPr>
          <w:rtl/>
        </w:rPr>
        <w:t xml:space="preserve"> أو رواية</w:t>
      </w:r>
      <w:r w:rsidR="00810DDC">
        <w:rPr>
          <w:rtl/>
        </w:rPr>
        <w:t>،</w:t>
      </w:r>
      <w:r w:rsidRPr="009614DE">
        <w:rPr>
          <w:rtl/>
        </w:rPr>
        <w:t xml:space="preserve"> أو غير ذلك ممّا هو مسطور في الكتب الأُصولية</w:t>
      </w:r>
      <w:r w:rsidR="00810DDC">
        <w:rPr>
          <w:rtl/>
        </w:rPr>
        <w:t>،</w:t>
      </w:r>
      <w:r w:rsidRPr="009614DE">
        <w:rPr>
          <w:rtl/>
        </w:rPr>
        <w:t xml:space="preserve"> ونبّه عليه الشيخ في مقدمة الاستبصار </w:t>
      </w:r>
      <w:r w:rsidRPr="00EB08C7">
        <w:rPr>
          <w:rStyle w:val="libFootnotenumChar"/>
          <w:rtl/>
        </w:rPr>
        <w:t>(1)</w:t>
      </w:r>
      <w:r>
        <w:rPr>
          <w:rtl/>
        </w:rPr>
        <w:t>.</w:t>
      </w:r>
    </w:p>
    <w:p w:rsidR="00EB08C7" w:rsidRPr="009614DE" w:rsidRDefault="00EB08C7" w:rsidP="00EB08C7">
      <w:pPr>
        <w:pStyle w:val="libNormal"/>
        <w:rPr>
          <w:rtl/>
        </w:rPr>
      </w:pPr>
      <w:r w:rsidRPr="009614DE">
        <w:rPr>
          <w:rtl/>
        </w:rPr>
        <w:t>قال الشيخ البهائي في المشرق</w:t>
      </w:r>
      <w:r w:rsidR="00810DDC">
        <w:rPr>
          <w:rtl/>
        </w:rPr>
        <w:t>:</w:t>
      </w:r>
      <w:r w:rsidRPr="009614DE">
        <w:rPr>
          <w:rtl/>
        </w:rPr>
        <w:t xml:space="preserve"> كان المتعارف بينهم يعني</w:t>
      </w:r>
      <w:r w:rsidR="00810DDC">
        <w:rPr>
          <w:rtl/>
        </w:rPr>
        <w:t>:</w:t>
      </w:r>
      <w:r w:rsidRPr="009614DE">
        <w:rPr>
          <w:rtl/>
        </w:rPr>
        <w:t xml:space="preserve"> القدماء إطلاق الصحيح على كل حديث اعتضد بما يقتضي اعتمادهم عليه</w:t>
      </w:r>
      <w:r w:rsidR="00810DDC">
        <w:rPr>
          <w:rtl/>
        </w:rPr>
        <w:t>،</w:t>
      </w:r>
      <w:r w:rsidRPr="009614DE">
        <w:rPr>
          <w:rtl/>
        </w:rPr>
        <w:t xml:space="preserve"> واقترن بما يوجب الوثوق به والركون إليه</w:t>
      </w:r>
      <w:r w:rsidR="00810DDC">
        <w:rPr>
          <w:rtl/>
        </w:rPr>
        <w:t>،</w:t>
      </w:r>
      <w:r w:rsidRPr="009614DE">
        <w:rPr>
          <w:rtl/>
        </w:rPr>
        <w:t xml:space="preserve"> وذلك أُمور </w:t>
      </w:r>
      <w:r w:rsidRPr="00EB08C7">
        <w:rPr>
          <w:rStyle w:val="libFootnotenumChar"/>
          <w:rtl/>
        </w:rPr>
        <w:t>(2)</w:t>
      </w:r>
      <w:r>
        <w:rPr>
          <w:rtl/>
        </w:rPr>
        <w:t>.</w:t>
      </w:r>
      <w:r w:rsidRPr="009614DE">
        <w:rPr>
          <w:rtl/>
        </w:rPr>
        <w:t xml:space="preserve"> ثم أخذ بتفاصيلها </w:t>
      </w:r>
      <w:r w:rsidRPr="00EB08C7">
        <w:rPr>
          <w:rStyle w:val="libFootnotenumChar"/>
          <w:rtl/>
        </w:rPr>
        <w:t>(3)</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انظر كيف يضاد قوله العلم أو الظن بواقعية مضمونه قول الشيخ في مواضع عديدة</w:t>
      </w:r>
      <w:r w:rsidR="00810DDC">
        <w:rPr>
          <w:rtl/>
        </w:rPr>
        <w:t>،</w:t>
      </w:r>
      <w:r w:rsidRPr="009614DE">
        <w:rPr>
          <w:rtl/>
        </w:rPr>
        <w:t xml:space="preserve"> وكيف عدّ موافقة ظاهر الكتاب من القرائن المندرسة</w:t>
      </w:r>
      <w:r>
        <w:rPr>
          <w:rtl/>
        </w:rPr>
        <w:t>!</w:t>
      </w:r>
      <w:r w:rsidRPr="009614DE">
        <w:rPr>
          <w:rtl/>
        </w:rPr>
        <w:t xml:space="preserve"> وإحالته على ما في الاستبصار توجب أيضاً عدّ موافقة العقل والإجماع والسنة المتواترة منها</w:t>
      </w:r>
      <w:r>
        <w:rPr>
          <w:rtl/>
        </w:rPr>
        <w:t>!</w:t>
      </w:r>
      <w:r w:rsidRPr="009614DE">
        <w:rPr>
          <w:rtl/>
        </w:rPr>
        <w:t xml:space="preserve"> وهو أعرف بما قال. مع أن الشيخ أجمل في أول كتابيه ما فصّله في العدة وغيرها</w:t>
      </w:r>
      <w:r w:rsidR="00810DDC">
        <w:rPr>
          <w:rtl/>
        </w:rPr>
        <w:t>،</w:t>
      </w:r>
      <w:r w:rsidRPr="009614DE">
        <w:rPr>
          <w:rtl/>
        </w:rPr>
        <w:t xml:space="preserve"> وأشار إلى ذلك بقوله في أول الإستبصار</w:t>
      </w:r>
      <w:r w:rsidR="00810DDC">
        <w:rPr>
          <w:rtl/>
        </w:rPr>
        <w:t>،</w:t>
      </w:r>
      <w:r w:rsidRPr="009614DE">
        <w:rPr>
          <w:rtl/>
        </w:rPr>
        <w:t xml:space="preserve"> قبل ذكر أقسام الخبر والقرائن</w:t>
      </w:r>
      <w:r w:rsidR="00810DDC">
        <w:rPr>
          <w:rtl/>
        </w:rPr>
        <w:t xml:space="preserve"> -:</w:t>
      </w:r>
      <w:r w:rsidRPr="009614DE">
        <w:rPr>
          <w:rtl/>
        </w:rPr>
        <w:t xml:space="preserve"> وأنا أُبين ذلك على غاية من الاختصار</w:t>
      </w:r>
      <w:r w:rsidR="00810DDC">
        <w:rPr>
          <w:rtl/>
        </w:rPr>
        <w:t>،</w:t>
      </w:r>
      <w:r w:rsidRPr="009614DE">
        <w:rPr>
          <w:rtl/>
        </w:rPr>
        <w:t xml:space="preserve"> إذ شرح ذلك ليس هذا موضعه</w:t>
      </w:r>
      <w:r w:rsidR="00810DDC">
        <w:rPr>
          <w:rtl/>
        </w:rPr>
        <w:t>،</w:t>
      </w:r>
      <w:r w:rsidRPr="009614DE">
        <w:rPr>
          <w:rtl/>
        </w:rPr>
        <w:t xml:space="preserve"> وهو مذكور في الكتب المصنّفة في أُصول الفقه</w:t>
      </w:r>
      <w:r w:rsidR="00810DDC">
        <w:rPr>
          <w:rtl/>
        </w:rPr>
        <w:t>،</w:t>
      </w:r>
      <w:r w:rsidRPr="009614DE">
        <w:rPr>
          <w:rtl/>
        </w:rPr>
        <w:t xml:space="preserve"> المعمولة في هذا الباب </w:t>
      </w:r>
      <w:r w:rsidRPr="00EB08C7">
        <w:rPr>
          <w:rStyle w:val="libFootnotenumChar"/>
          <w:rtl/>
        </w:rPr>
        <w:t>(4)</w:t>
      </w:r>
      <w:r>
        <w:rPr>
          <w:rtl/>
        </w:rPr>
        <w:t>.</w:t>
      </w:r>
    </w:p>
    <w:p w:rsidR="00EB08C7" w:rsidRPr="009614DE" w:rsidRDefault="00EB08C7" w:rsidP="00EB08C7">
      <w:pPr>
        <w:pStyle w:val="libNormal"/>
        <w:rPr>
          <w:rtl/>
        </w:rPr>
      </w:pPr>
      <w:r w:rsidRPr="009614DE">
        <w:rPr>
          <w:rtl/>
        </w:rPr>
        <w:t xml:space="preserve">وقد عرفت ما ذكره في العدة </w:t>
      </w:r>
      <w:r w:rsidRPr="00EB08C7">
        <w:rPr>
          <w:rStyle w:val="libFootnotenumChar"/>
          <w:rtl/>
        </w:rPr>
        <w:t>(5)</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الاستبصار 1</w:t>
      </w:r>
      <w:r w:rsidR="00810DDC">
        <w:rPr>
          <w:rtl/>
        </w:rPr>
        <w:t>:</w:t>
      </w:r>
      <w:r w:rsidRPr="009614DE">
        <w:rPr>
          <w:rtl/>
        </w:rPr>
        <w:t xml:space="preserve"> 3 4.</w:t>
      </w:r>
    </w:p>
    <w:p w:rsidR="00EB08C7" w:rsidRPr="009614DE" w:rsidRDefault="00EB08C7" w:rsidP="00EB08C7">
      <w:pPr>
        <w:pStyle w:val="libFootnote0"/>
        <w:rPr>
          <w:rtl/>
        </w:rPr>
      </w:pPr>
      <w:r w:rsidRPr="009614DE">
        <w:rPr>
          <w:rtl/>
        </w:rPr>
        <w:t>(2) مشرق الشمسين</w:t>
      </w:r>
      <w:r w:rsidR="00810DDC">
        <w:rPr>
          <w:rtl/>
        </w:rPr>
        <w:t>:</w:t>
      </w:r>
      <w:r w:rsidRPr="009614DE">
        <w:rPr>
          <w:rtl/>
        </w:rPr>
        <w:t xml:space="preserve"> 269</w:t>
      </w:r>
      <w:r w:rsidR="00810DDC">
        <w:rPr>
          <w:rtl/>
        </w:rPr>
        <w:t>،</w:t>
      </w:r>
      <w:r w:rsidRPr="009614DE">
        <w:rPr>
          <w:rtl/>
        </w:rPr>
        <w:t xml:space="preserve"> مطبوع ضمن الحبل المتين.</w:t>
      </w:r>
    </w:p>
    <w:p w:rsidR="00EB08C7" w:rsidRPr="009614DE" w:rsidRDefault="00EB08C7" w:rsidP="00EB08C7">
      <w:pPr>
        <w:pStyle w:val="libFootnote0"/>
        <w:rPr>
          <w:rtl/>
        </w:rPr>
      </w:pPr>
      <w:r w:rsidRPr="009614DE">
        <w:rPr>
          <w:rtl/>
        </w:rPr>
        <w:t>(3) تكملة الرجال 1</w:t>
      </w:r>
      <w:r w:rsidR="00810DDC">
        <w:rPr>
          <w:rtl/>
        </w:rPr>
        <w:t>:</w:t>
      </w:r>
      <w:r w:rsidRPr="009614DE">
        <w:rPr>
          <w:rtl/>
        </w:rPr>
        <w:t xml:space="preserve"> 50.</w:t>
      </w:r>
    </w:p>
    <w:p w:rsidR="00EB08C7" w:rsidRPr="009614DE" w:rsidRDefault="00EB08C7" w:rsidP="00EB08C7">
      <w:pPr>
        <w:pStyle w:val="libFootnote0"/>
        <w:rPr>
          <w:rtl/>
        </w:rPr>
      </w:pPr>
      <w:r w:rsidRPr="009614DE">
        <w:rPr>
          <w:rtl/>
        </w:rPr>
        <w:t>(4) الاستبصار 1</w:t>
      </w:r>
      <w:r w:rsidR="00810DDC">
        <w:rPr>
          <w:rtl/>
        </w:rPr>
        <w:t>:</w:t>
      </w:r>
      <w:r w:rsidRPr="009614DE">
        <w:rPr>
          <w:rtl/>
        </w:rPr>
        <w:t xml:space="preserve"> 3.</w:t>
      </w:r>
    </w:p>
    <w:p w:rsidR="00EB08C7" w:rsidRPr="009614DE" w:rsidRDefault="00EB08C7" w:rsidP="00EB08C7">
      <w:pPr>
        <w:pStyle w:val="libFootnote0"/>
        <w:rPr>
          <w:rtl/>
        </w:rPr>
      </w:pPr>
      <w:r w:rsidRPr="009614DE">
        <w:rPr>
          <w:rtl/>
        </w:rPr>
        <w:t>(5) تقدم آنفاً في صحيفة</w:t>
      </w:r>
      <w:r w:rsidR="00810DDC">
        <w:rPr>
          <w:rtl/>
        </w:rPr>
        <w:t>:</w:t>
      </w:r>
      <w:r w:rsidRPr="009614DE">
        <w:rPr>
          <w:rtl/>
        </w:rPr>
        <w:t xml:space="preserve"> 38.</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وأمّا صاحب المشرق فلم يذكر الموافقة المذكورة في عداد القرائن</w:t>
      </w:r>
      <w:r w:rsidR="00810DDC">
        <w:rPr>
          <w:rtl/>
        </w:rPr>
        <w:t>،</w:t>
      </w:r>
      <w:r w:rsidRPr="009614DE">
        <w:rPr>
          <w:rtl/>
        </w:rPr>
        <w:t xml:space="preserve"> وإنّما عدّ أُموراً لا ريب في كونها من الأمارات</w:t>
      </w:r>
      <w:r w:rsidR="00810DDC">
        <w:rPr>
          <w:rtl/>
        </w:rPr>
        <w:t>،</w:t>
      </w:r>
      <w:r w:rsidRPr="009614DE">
        <w:rPr>
          <w:rtl/>
        </w:rPr>
        <w:t xml:space="preserve"> ولكن الشيخ مسؤول بذكر المستند لإطلاق الصحيح على الخبر المقترن ببعض منها</w:t>
      </w:r>
      <w:r w:rsidR="00810DDC">
        <w:rPr>
          <w:rtl/>
        </w:rPr>
        <w:t>،</w:t>
      </w:r>
      <w:r w:rsidRPr="009614DE">
        <w:rPr>
          <w:rtl/>
        </w:rPr>
        <w:t xml:space="preserve"> أو جملة منها لا تنافي مذهب المتأخرين.</w:t>
      </w:r>
    </w:p>
    <w:p w:rsidR="00EB08C7" w:rsidRPr="009614DE" w:rsidRDefault="00EB08C7" w:rsidP="00EB08C7">
      <w:pPr>
        <w:pStyle w:val="libNormal"/>
        <w:rPr>
          <w:rtl/>
        </w:rPr>
      </w:pPr>
      <w:r w:rsidRPr="009614DE">
        <w:rPr>
          <w:rtl/>
        </w:rPr>
        <w:t>والظاهر أنّ الشيخ ومن تبعه اشتبه عليهم المعمول به بالصحيح</w:t>
      </w:r>
      <w:r w:rsidR="00810DDC">
        <w:rPr>
          <w:rtl/>
        </w:rPr>
        <w:t>،</w:t>
      </w:r>
      <w:r w:rsidRPr="009614DE">
        <w:rPr>
          <w:rtl/>
        </w:rPr>
        <w:t xml:space="preserve"> ولا ملازمة بينهما كما عند المتأخرين</w:t>
      </w:r>
      <w:r w:rsidR="00810DDC">
        <w:rPr>
          <w:rtl/>
        </w:rPr>
        <w:t>،</w:t>
      </w:r>
      <w:r w:rsidRPr="009614DE">
        <w:rPr>
          <w:rtl/>
        </w:rPr>
        <w:t xml:space="preserve"> كالضعيف المنجبر</w:t>
      </w:r>
      <w:r w:rsidR="00810DDC">
        <w:rPr>
          <w:rtl/>
        </w:rPr>
        <w:t>،</w:t>
      </w:r>
      <w:r w:rsidRPr="009614DE">
        <w:rPr>
          <w:rtl/>
        </w:rPr>
        <w:t xml:space="preserve"> والحسن عند من يرى حجيّته</w:t>
      </w:r>
      <w:r w:rsidR="00810DDC">
        <w:rPr>
          <w:rtl/>
        </w:rPr>
        <w:t>،</w:t>
      </w:r>
      <w:r w:rsidRPr="009614DE">
        <w:rPr>
          <w:rtl/>
        </w:rPr>
        <w:t xml:space="preserve"> فلا بُدّ في المقام من ذكر موارد أطلقوا الصحيح على خبر غير الثقة</w:t>
      </w:r>
      <w:r w:rsidR="00810DDC">
        <w:rPr>
          <w:rtl/>
        </w:rPr>
        <w:t>،</w:t>
      </w:r>
      <w:r w:rsidRPr="009614DE">
        <w:rPr>
          <w:rtl/>
        </w:rPr>
        <w:t xml:space="preserve"> لمجرّد الاقتران</w:t>
      </w:r>
      <w:r w:rsidR="00810DDC">
        <w:rPr>
          <w:rtl/>
        </w:rPr>
        <w:t>،</w:t>
      </w:r>
      <w:r w:rsidRPr="009614DE">
        <w:rPr>
          <w:rtl/>
        </w:rPr>
        <w:t xml:space="preserve"> وإلاّ فاعتمادهم ببعض القرائن في مقام العمل لا ينهض لإثبات الدعوى</w:t>
      </w:r>
      <w:r>
        <w:rPr>
          <w:rtl/>
        </w:rPr>
        <w:t>.</w:t>
      </w:r>
    </w:p>
    <w:p w:rsidR="00EB08C7" w:rsidRPr="009614DE" w:rsidRDefault="00EB08C7" w:rsidP="00EB08C7">
      <w:pPr>
        <w:pStyle w:val="libNormal"/>
        <w:rPr>
          <w:rtl/>
        </w:rPr>
      </w:pPr>
      <w:r w:rsidRPr="00EB08C7">
        <w:rPr>
          <w:rStyle w:val="libBold2Char"/>
          <w:rtl/>
        </w:rPr>
        <w:t>(وأمّا الثاني</w:t>
      </w:r>
      <w:r w:rsidR="00810DDC">
        <w:rPr>
          <w:rStyle w:val="libBold2Char"/>
          <w:rtl/>
        </w:rPr>
        <w:t>:</w:t>
      </w:r>
      <w:r w:rsidRPr="00EB08C7">
        <w:rPr>
          <w:rStyle w:val="libBold2Char"/>
          <w:rtl/>
        </w:rPr>
        <w:t>)</w:t>
      </w:r>
      <w:r w:rsidRPr="009614DE">
        <w:rPr>
          <w:rtl/>
        </w:rPr>
        <w:t xml:space="preserve"> وهو إطلاقهم الصحيح على خبر الثقة</w:t>
      </w:r>
      <w:r w:rsidR="00810DDC">
        <w:rPr>
          <w:rtl/>
        </w:rPr>
        <w:t>؛</w:t>
      </w:r>
      <w:r w:rsidRPr="009614DE">
        <w:rPr>
          <w:rtl/>
        </w:rPr>
        <w:t xml:space="preserve"> ولو من غير الإمامي كثيراً</w:t>
      </w:r>
      <w:r w:rsidR="00810DDC">
        <w:rPr>
          <w:rtl/>
        </w:rPr>
        <w:t>،</w:t>
      </w:r>
      <w:r w:rsidRPr="009614DE">
        <w:rPr>
          <w:rtl/>
        </w:rPr>
        <w:t xml:space="preserve"> وفي موارد لا يبعد بعد ملاحظتها دعوى الاطمئنان بانحصار مصطلحهم فيه</w:t>
      </w:r>
      <w:r w:rsidR="00810DDC">
        <w:rPr>
          <w:rtl/>
        </w:rPr>
        <w:t>،</w:t>
      </w:r>
      <w:r w:rsidRPr="009614DE">
        <w:rPr>
          <w:rtl/>
        </w:rPr>
        <w:t xml:space="preserve"> فتنحصر الأعميّة في دخول الموثق في الصحيح عندهم</w:t>
      </w:r>
      <w:r w:rsidR="00810DDC">
        <w:rPr>
          <w:rtl/>
        </w:rPr>
        <w:t>،</w:t>
      </w:r>
      <w:r w:rsidRPr="009614DE">
        <w:rPr>
          <w:rtl/>
        </w:rPr>
        <w:t xml:space="preserve"> فله شواهد</w:t>
      </w:r>
      <w:r w:rsidR="00810DDC">
        <w:rPr>
          <w:rtl/>
        </w:rPr>
        <w:t>:</w:t>
      </w:r>
    </w:p>
    <w:p w:rsidR="00EB08C7" w:rsidRPr="009614DE" w:rsidRDefault="00EB08C7" w:rsidP="00EB08C7">
      <w:pPr>
        <w:pStyle w:val="libNormal"/>
        <w:rPr>
          <w:rtl/>
        </w:rPr>
      </w:pPr>
      <w:r w:rsidRPr="009614DE">
        <w:rPr>
          <w:rtl/>
        </w:rPr>
        <w:t>منها</w:t>
      </w:r>
      <w:r w:rsidR="00810DDC">
        <w:rPr>
          <w:rtl/>
        </w:rPr>
        <w:t>:</w:t>
      </w:r>
      <w:r w:rsidRPr="009614DE">
        <w:rPr>
          <w:rtl/>
        </w:rPr>
        <w:t xml:space="preserve"> ما في أول الكافي</w:t>
      </w:r>
      <w:r w:rsidR="00810DDC">
        <w:rPr>
          <w:rtl/>
        </w:rPr>
        <w:t>،</w:t>
      </w:r>
      <w:r w:rsidRPr="009614DE">
        <w:rPr>
          <w:rtl/>
        </w:rPr>
        <w:t xml:space="preserve"> وهو قوله </w:t>
      </w:r>
      <w:r w:rsidRPr="00EB08C7">
        <w:rPr>
          <w:rStyle w:val="libAlaemChar"/>
          <w:rtl/>
        </w:rPr>
        <w:t>رحمه‌الله</w:t>
      </w:r>
      <w:r w:rsidR="00810DDC">
        <w:rPr>
          <w:rtl/>
        </w:rPr>
        <w:t>:</w:t>
      </w:r>
      <w:r w:rsidRPr="009614DE">
        <w:rPr>
          <w:rtl/>
        </w:rPr>
        <w:t xml:space="preserve"> بالآثار الصحيحة عن الصادقين </w:t>
      </w:r>
      <w:r w:rsidRPr="00EB08C7">
        <w:rPr>
          <w:rStyle w:val="libAlaemChar"/>
          <w:rtl/>
        </w:rPr>
        <w:t>عليهم‌السلام</w:t>
      </w:r>
      <w:r w:rsidRPr="009614DE">
        <w:rPr>
          <w:rtl/>
        </w:rPr>
        <w:t xml:space="preserve"> </w:t>
      </w:r>
      <w:r w:rsidRPr="00EB08C7">
        <w:rPr>
          <w:rStyle w:val="libFootnotenumChar"/>
          <w:rtl/>
        </w:rPr>
        <w:t>(1)</w:t>
      </w:r>
      <w:r>
        <w:rPr>
          <w:rtl/>
        </w:rPr>
        <w:t>.</w:t>
      </w:r>
      <w:r w:rsidRPr="009614DE">
        <w:rPr>
          <w:rtl/>
        </w:rPr>
        <w:t xml:space="preserve"> وقد أوضحنا في الفائدة الرابعة أن المراد منها أخبار الثقات </w:t>
      </w:r>
      <w:r w:rsidRPr="00EB08C7">
        <w:rPr>
          <w:rStyle w:val="libFootnotenumChar"/>
          <w:rtl/>
        </w:rPr>
        <w:t>(2)</w:t>
      </w:r>
      <w:r w:rsidR="00810DDC">
        <w:rPr>
          <w:rtl/>
        </w:rPr>
        <w:t>،</w:t>
      </w:r>
      <w:r w:rsidRPr="009614DE">
        <w:rPr>
          <w:rtl/>
        </w:rPr>
        <w:t xml:space="preserve"> وله في باب ميراث ابن أخ وجدّ كلام أوضح منه </w:t>
      </w:r>
      <w:r w:rsidRPr="00EB08C7">
        <w:rPr>
          <w:rStyle w:val="libFootnotenumChar"/>
          <w:rtl/>
        </w:rPr>
        <w:t>(3)</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الكافي 1</w:t>
      </w:r>
      <w:r w:rsidR="00810DDC">
        <w:rPr>
          <w:rtl/>
        </w:rPr>
        <w:t>:</w:t>
      </w:r>
      <w:r w:rsidRPr="009614DE">
        <w:rPr>
          <w:rtl/>
        </w:rPr>
        <w:t xml:space="preserve"> 7 8</w:t>
      </w:r>
      <w:r w:rsidR="00810DDC">
        <w:rPr>
          <w:rtl/>
        </w:rPr>
        <w:t>،</w:t>
      </w:r>
      <w:r w:rsidRPr="009614DE">
        <w:rPr>
          <w:rtl/>
        </w:rPr>
        <w:t xml:space="preserve"> من خطبة الكتاب.</w:t>
      </w:r>
    </w:p>
    <w:p w:rsidR="00EB08C7" w:rsidRPr="009614DE" w:rsidRDefault="00EB08C7" w:rsidP="00EB08C7">
      <w:pPr>
        <w:pStyle w:val="libFootnote0"/>
        <w:rPr>
          <w:rtl/>
        </w:rPr>
      </w:pPr>
      <w:r w:rsidRPr="009614DE">
        <w:rPr>
          <w:rtl/>
        </w:rPr>
        <w:t>(2) تقدم توضيحه في الجزء الثالث</w:t>
      </w:r>
      <w:r w:rsidR="00810DDC">
        <w:rPr>
          <w:rtl/>
        </w:rPr>
        <w:t>،</w:t>
      </w:r>
      <w:r w:rsidRPr="009614DE">
        <w:rPr>
          <w:rtl/>
        </w:rPr>
        <w:t xml:space="preserve"> صحيفة</w:t>
      </w:r>
      <w:r w:rsidR="00810DDC">
        <w:rPr>
          <w:rtl/>
        </w:rPr>
        <w:t>:</w:t>
      </w:r>
      <w:r w:rsidRPr="009614DE">
        <w:rPr>
          <w:rtl/>
        </w:rPr>
        <w:t xml:space="preserve"> 480.</w:t>
      </w:r>
    </w:p>
    <w:p w:rsidR="00EB08C7" w:rsidRPr="009614DE" w:rsidRDefault="00EB08C7" w:rsidP="00EB08C7">
      <w:pPr>
        <w:pStyle w:val="libFootnote0"/>
        <w:rPr>
          <w:rtl/>
        </w:rPr>
      </w:pPr>
      <w:r w:rsidRPr="009614DE">
        <w:rPr>
          <w:rtl/>
        </w:rPr>
        <w:t>(3) الكافي 7</w:t>
      </w:r>
      <w:r w:rsidR="00810DDC">
        <w:rPr>
          <w:rtl/>
        </w:rPr>
        <w:t>:</w:t>
      </w:r>
      <w:r w:rsidRPr="009614DE">
        <w:rPr>
          <w:rtl/>
        </w:rPr>
        <w:t xml:space="preserve"> 115 ذيل الحديث 16.</w:t>
      </w:r>
    </w:p>
    <w:p w:rsidR="00EB08C7" w:rsidRPr="009614DE" w:rsidRDefault="00EB08C7" w:rsidP="00EB08C7">
      <w:pPr>
        <w:pStyle w:val="libNormal"/>
        <w:rPr>
          <w:rtl/>
          <w:lang w:bidi="fa-IR"/>
        </w:rPr>
      </w:pPr>
      <w:r w:rsidRPr="00EB08C7">
        <w:rPr>
          <w:rStyle w:val="libFootnoteChar"/>
          <w:rtl/>
        </w:rPr>
        <w:t xml:space="preserve">وما ورد في هذا الباب مخالف للإجماع بتصريح الكليني </w:t>
      </w:r>
      <w:r w:rsidRPr="00EB08C7">
        <w:rPr>
          <w:rStyle w:val="libAlaemChar"/>
          <w:rtl/>
        </w:rPr>
        <w:t>قدس‌سره</w:t>
      </w:r>
      <w:r w:rsidR="00810DDC">
        <w:rPr>
          <w:rStyle w:val="libFootnoteChar"/>
          <w:rtl/>
        </w:rPr>
        <w:t>،</w:t>
      </w:r>
      <w:r w:rsidRPr="00EB08C7">
        <w:rPr>
          <w:rStyle w:val="libFootnoteChar"/>
          <w:rtl/>
        </w:rPr>
        <w:t xml:space="preserve"> ومرسل ايضاً ومرسله إسماعيل بن منصور</w:t>
      </w:r>
      <w:r w:rsidR="00810DDC">
        <w:rPr>
          <w:rStyle w:val="libFootnoteChar"/>
          <w:rtl/>
        </w:rPr>
        <w:t>،</w:t>
      </w:r>
      <w:r w:rsidRPr="00EB08C7">
        <w:rPr>
          <w:rStyle w:val="libFootnoteChar"/>
          <w:rtl/>
        </w:rPr>
        <w:t xml:space="preserve"> وهو ليس من أصحاب الإجماع</w:t>
      </w:r>
      <w:r w:rsidR="00810DDC">
        <w:rPr>
          <w:rStyle w:val="libFootnoteChar"/>
          <w:rtl/>
        </w:rPr>
        <w:t>،</w:t>
      </w:r>
      <w:r w:rsidRPr="00EB08C7">
        <w:rPr>
          <w:rStyle w:val="libFootnoteChar"/>
          <w:rtl/>
        </w:rPr>
        <w:t xml:space="preserve"> ولا هو من الثلاثة الأجلاء الذين لا يرسلون الا عن ثقة</w:t>
      </w:r>
      <w:r w:rsidR="00810DDC">
        <w:rPr>
          <w:rStyle w:val="libFootnoteChar"/>
          <w:rtl/>
        </w:rPr>
        <w:t>،</w:t>
      </w:r>
      <w:r w:rsidRPr="00EB08C7">
        <w:rPr>
          <w:rStyle w:val="libFootnoteChar"/>
          <w:rtl/>
        </w:rPr>
        <w:t xml:space="preserve"> بل هو غير معروف بكتب الرجال</w:t>
      </w:r>
      <w:r w:rsidR="00810DDC">
        <w:rPr>
          <w:rStyle w:val="libFootnoteChar"/>
          <w:rtl/>
        </w:rPr>
        <w:t>،</w:t>
      </w:r>
      <w:r w:rsidRPr="00EB08C7">
        <w:rPr>
          <w:rStyle w:val="libFootnoteChar"/>
          <w:rtl/>
        </w:rPr>
        <w:t xml:space="preserve"> وعلى الرغم من ذلك كله قال ثقة الإسلام بعد رواية الحديث</w:t>
      </w:r>
      <w:r w:rsidR="00810DDC">
        <w:rPr>
          <w:rStyle w:val="libFootnoteChar"/>
          <w:rtl/>
        </w:rPr>
        <w:t>:</w:t>
      </w:r>
      <w:r w:rsidRPr="00EB08C7">
        <w:rPr>
          <w:rStyle w:val="libFootnoteChar"/>
          <w:rtl/>
        </w:rPr>
        <w:t xml:space="preserve"> « هذا قد روي وهي أخبار صحيحة ».</w:t>
      </w:r>
    </w:p>
    <w:p w:rsidR="00EB08C7" w:rsidRDefault="00EB08C7" w:rsidP="00EB08C7">
      <w:pPr>
        <w:pStyle w:val="libFootnote"/>
        <w:rPr>
          <w:rtl/>
        </w:rPr>
      </w:pPr>
      <w:r w:rsidRPr="009614DE">
        <w:rPr>
          <w:rtl/>
        </w:rPr>
        <w:t>والوضوح الذي أشار إليه المصنف بقوله</w:t>
      </w:r>
      <w:r w:rsidR="00810DDC">
        <w:rPr>
          <w:rtl/>
        </w:rPr>
        <w:t>:</w:t>
      </w:r>
      <w:r w:rsidRPr="009614DE">
        <w:rPr>
          <w:rtl/>
        </w:rPr>
        <w:t xml:space="preserve"> « وله في باب. أوضح منه » يريد به ان خبر الباب المذكور مخالف للإجماع وهو من القرائن المهمة المعتمدة في</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ومنها</w:t>
      </w:r>
      <w:r w:rsidR="00810DDC">
        <w:rPr>
          <w:rtl/>
        </w:rPr>
        <w:t>:</w:t>
      </w:r>
      <w:r w:rsidRPr="009614DE">
        <w:rPr>
          <w:rtl/>
        </w:rPr>
        <w:t xml:space="preserve"> ما في الفقيه</w:t>
      </w:r>
      <w:r w:rsidR="00810DDC">
        <w:rPr>
          <w:rtl/>
        </w:rPr>
        <w:t>،</w:t>
      </w:r>
      <w:r w:rsidRPr="009614DE">
        <w:rPr>
          <w:rtl/>
        </w:rPr>
        <w:t xml:space="preserve"> وأمّا خبر صلاة يوم غدير خم</w:t>
      </w:r>
      <w:r w:rsidR="00810DDC">
        <w:rPr>
          <w:rtl/>
        </w:rPr>
        <w:t>،</w:t>
      </w:r>
      <w:r w:rsidRPr="009614DE">
        <w:rPr>
          <w:rtl/>
        </w:rPr>
        <w:t xml:space="preserve"> والثواب المذكور فيه</w:t>
      </w:r>
      <w:r w:rsidR="00810DDC">
        <w:rPr>
          <w:rtl/>
        </w:rPr>
        <w:t>،</w:t>
      </w:r>
      <w:r w:rsidRPr="009614DE">
        <w:rPr>
          <w:rtl/>
        </w:rPr>
        <w:t xml:space="preserve"> فإن شيخنا محمّد بن الحسن </w:t>
      </w:r>
      <w:r>
        <w:rPr>
          <w:rtl/>
        </w:rPr>
        <w:t>(</w:t>
      </w:r>
      <w:r w:rsidRPr="009614DE">
        <w:rPr>
          <w:rtl/>
        </w:rPr>
        <w:t>رضى الله عنه</w:t>
      </w:r>
      <w:r>
        <w:rPr>
          <w:rtl/>
        </w:rPr>
        <w:t>)</w:t>
      </w:r>
      <w:r w:rsidRPr="009614DE">
        <w:rPr>
          <w:rtl/>
        </w:rPr>
        <w:t xml:space="preserve"> كان لا يصححه</w:t>
      </w:r>
      <w:r w:rsidR="00810DDC">
        <w:rPr>
          <w:rtl/>
        </w:rPr>
        <w:t>،</w:t>
      </w:r>
      <w:r w:rsidRPr="009614DE">
        <w:rPr>
          <w:rtl/>
        </w:rPr>
        <w:t xml:space="preserve"> ويقول</w:t>
      </w:r>
      <w:r w:rsidR="00810DDC">
        <w:rPr>
          <w:rtl/>
        </w:rPr>
        <w:t>:</w:t>
      </w:r>
      <w:r w:rsidRPr="009614DE">
        <w:rPr>
          <w:rtl/>
        </w:rPr>
        <w:t xml:space="preserve"> إنّه من طريق محمّد بن موسى الهمداني</w:t>
      </w:r>
      <w:r w:rsidR="00810DDC">
        <w:rPr>
          <w:rtl/>
        </w:rPr>
        <w:t>،</w:t>
      </w:r>
      <w:r w:rsidRPr="009614DE">
        <w:rPr>
          <w:rtl/>
        </w:rPr>
        <w:t xml:space="preserve"> وكان غير ثقة</w:t>
      </w:r>
      <w:r w:rsidR="00810DDC">
        <w:rPr>
          <w:rtl/>
        </w:rPr>
        <w:t>،</w:t>
      </w:r>
      <w:r w:rsidRPr="009614DE">
        <w:rPr>
          <w:rtl/>
        </w:rPr>
        <w:t xml:space="preserve"> وكلّما لم يصححه ذلك الشيخ </w:t>
      </w:r>
      <w:r>
        <w:rPr>
          <w:rtl/>
        </w:rPr>
        <w:t>(</w:t>
      </w:r>
      <w:r w:rsidRPr="009614DE">
        <w:rPr>
          <w:rtl/>
        </w:rPr>
        <w:t>قدس الله روحه</w:t>
      </w:r>
      <w:r>
        <w:rPr>
          <w:rtl/>
        </w:rPr>
        <w:t>)</w:t>
      </w:r>
      <w:r w:rsidRPr="009614DE">
        <w:rPr>
          <w:rtl/>
        </w:rPr>
        <w:t xml:space="preserve"> ولم يحكم بصحته من الأخبار</w:t>
      </w:r>
      <w:r w:rsidR="00810DDC">
        <w:rPr>
          <w:rtl/>
        </w:rPr>
        <w:t>،</w:t>
      </w:r>
      <w:r w:rsidRPr="009614DE">
        <w:rPr>
          <w:rtl/>
        </w:rPr>
        <w:t xml:space="preserve"> فهو عندنا متروك غير صحيح </w:t>
      </w:r>
      <w:r w:rsidRPr="00EB08C7">
        <w:rPr>
          <w:rStyle w:val="libFootnotenumChar"/>
          <w:rtl/>
        </w:rPr>
        <w:t>(1)</w:t>
      </w:r>
      <w:r>
        <w:rPr>
          <w:rtl/>
        </w:rPr>
        <w:t>.</w:t>
      </w:r>
    </w:p>
    <w:p w:rsidR="00EB08C7" w:rsidRPr="009614DE" w:rsidRDefault="00EB08C7" w:rsidP="00EB08C7">
      <w:pPr>
        <w:pStyle w:val="libNormal"/>
        <w:rPr>
          <w:rtl/>
        </w:rPr>
      </w:pPr>
      <w:r w:rsidRPr="009614DE">
        <w:rPr>
          <w:rtl/>
        </w:rPr>
        <w:t>ولا يخفى على المتأمل أنّ المراد من الصحيح في أول الكلام ما كان تمام رواته ثقات</w:t>
      </w:r>
      <w:r w:rsidR="00810DDC">
        <w:rPr>
          <w:rtl/>
        </w:rPr>
        <w:t>،</w:t>
      </w:r>
      <w:r w:rsidRPr="009614DE">
        <w:rPr>
          <w:rtl/>
        </w:rPr>
        <w:t xml:space="preserve"> فيكون في آخره كذلك</w:t>
      </w:r>
      <w:r w:rsidR="00810DDC">
        <w:rPr>
          <w:rtl/>
        </w:rPr>
        <w:t>،</w:t>
      </w:r>
      <w:r w:rsidRPr="009614DE">
        <w:rPr>
          <w:rtl/>
        </w:rPr>
        <w:t xml:space="preserve"> مع أنّ غير الوثاقة ممّا عدّوه من أسباب الصحة</w:t>
      </w:r>
      <w:r w:rsidR="00810DDC">
        <w:rPr>
          <w:rtl/>
        </w:rPr>
        <w:t>،</w:t>
      </w:r>
      <w:r w:rsidRPr="009614DE">
        <w:rPr>
          <w:rtl/>
        </w:rPr>
        <w:t xml:space="preserve"> كالوجود في الأصل</w:t>
      </w:r>
      <w:r w:rsidR="00810DDC">
        <w:rPr>
          <w:rtl/>
        </w:rPr>
        <w:t>،</w:t>
      </w:r>
      <w:r w:rsidRPr="009614DE">
        <w:rPr>
          <w:rtl/>
        </w:rPr>
        <w:t xml:space="preserve"> والمعروض على الإمام </w:t>
      </w:r>
      <w:r w:rsidRPr="00EB08C7">
        <w:rPr>
          <w:rStyle w:val="libAlaemChar"/>
          <w:rtl/>
        </w:rPr>
        <w:t>عليه‌السلام</w:t>
      </w:r>
      <w:r w:rsidRPr="009614DE">
        <w:rPr>
          <w:rtl/>
        </w:rPr>
        <w:t xml:space="preserve"> والموافقة من الأُمور المحسوسة الغير المحتاجة إلى تبعيّة الآخر</w:t>
      </w:r>
      <w:r w:rsidR="00810DDC">
        <w:rPr>
          <w:rtl/>
        </w:rPr>
        <w:t>،</w:t>
      </w:r>
      <w:r w:rsidRPr="009614DE">
        <w:rPr>
          <w:rtl/>
        </w:rPr>
        <w:t xml:space="preserve"> والذي لا ضير في التبعيّة فيها معرفة الرجال ووثاقتهم</w:t>
      </w:r>
      <w:r w:rsidR="00810DDC">
        <w:rPr>
          <w:rtl/>
        </w:rPr>
        <w:t>،</w:t>
      </w:r>
      <w:r w:rsidRPr="009614DE">
        <w:rPr>
          <w:rtl/>
        </w:rPr>
        <w:t xml:space="preserve"> وضبطهم وتثبتهم</w:t>
      </w:r>
      <w:r w:rsidR="00810DDC">
        <w:rPr>
          <w:rtl/>
        </w:rPr>
        <w:t>،</w:t>
      </w:r>
      <w:r w:rsidRPr="009614DE">
        <w:rPr>
          <w:rtl/>
        </w:rPr>
        <w:t xml:space="preserve"> خصوصاً لمثل الناقد الخبير محمّد بن الحسن بن الوليد</w:t>
      </w:r>
      <w:r w:rsidR="00810DDC">
        <w:rPr>
          <w:rtl/>
        </w:rPr>
        <w:t>،</w:t>
      </w:r>
      <w:r w:rsidRPr="009614DE">
        <w:rPr>
          <w:rtl/>
        </w:rPr>
        <w:t xml:space="preserve"> الذي من سلم من طعنة فكأنّه مرضيّ للكلّ.</w:t>
      </w:r>
    </w:p>
    <w:p w:rsidR="00EB08C7" w:rsidRPr="009614DE" w:rsidRDefault="00EB08C7" w:rsidP="00EB08C7">
      <w:pPr>
        <w:pStyle w:val="libNormal"/>
        <w:rPr>
          <w:rtl/>
        </w:rPr>
      </w:pPr>
      <w:r w:rsidRPr="009614DE">
        <w:rPr>
          <w:rtl/>
        </w:rPr>
        <w:t>ومنها</w:t>
      </w:r>
      <w:r w:rsidR="00810DDC">
        <w:rPr>
          <w:rtl/>
        </w:rPr>
        <w:t>:</w:t>
      </w:r>
      <w:r w:rsidRPr="009614DE">
        <w:rPr>
          <w:rtl/>
        </w:rPr>
        <w:t xml:space="preserve"> الفقرة الثانية في قولهم</w:t>
      </w:r>
      <w:r w:rsidR="00810DDC">
        <w:rPr>
          <w:rtl/>
        </w:rPr>
        <w:t>:</w:t>
      </w:r>
      <w:r w:rsidRPr="009614DE">
        <w:rPr>
          <w:rtl/>
        </w:rPr>
        <w:t xml:space="preserve"> تصحيح ما يصح عنه. فإن المراد من الصحة في قولهم</w:t>
      </w:r>
      <w:r w:rsidR="00810DDC">
        <w:rPr>
          <w:rtl/>
        </w:rPr>
        <w:t>:</w:t>
      </w:r>
      <w:r w:rsidRPr="009614DE">
        <w:rPr>
          <w:rtl/>
        </w:rPr>
        <w:t xml:space="preserve"> « ما يصح عنه » لا بُدّ وأن يكون من جهة اتصاف رجال السند مثلاً إلى ابن أبي عمير بالوثاقة</w:t>
      </w:r>
      <w:r w:rsidR="00810DDC">
        <w:rPr>
          <w:rtl/>
        </w:rPr>
        <w:t>،</w:t>
      </w:r>
      <w:r w:rsidRPr="009614DE">
        <w:rPr>
          <w:rtl/>
        </w:rPr>
        <w:t xml:space="preserve"> لوضوح عدم قابلية السند إليه</w:t>
      </w:r>
      <w:r w:rsidR="00810DDC">
        <w:rPr>
          <w:rtl/>
        </w:rPr>
        <w:t>،</w:t>
      </w:r>
      <w:r w:rsidRPr="009614DE">
        <w:rPr>
          <w:rtl/>
        </w:rPr>
        <w:t xml:space="preserve"> لاقترانه بما عدّوه من قرائن الصحة عندهم</w:t>
      </w:r>
      <w:r w:rsidR="00810DDC">
        <w:rPr>
          <w:rtl/>
        </w:rPr>
        <w:t>،</w:t>
      </w:r>
      <w:r w:rsidRPr="009614DE">
        <w:rPr>
          <w:rtl/>
        </w:rPr>
        <w:t xml:space="preserve"> سوى الوثاقة.</w:t>
      </w:r>
    </w:p>
    <w:p w:rsidR="00EB08C7" w:rsidRPr="009614DE" w:rsidRDefault="00EB08C7" w:rsidP="00EB08C7">
      <w:pPr>
        <w:pStyle w:val="libNormal"/>
        <w:rPr>
          <w:rtl/>
        </w:rPr>
      </w:pPr>
      <w:r w:rsidRPr="009614DE">
        <w:rPr>
          <w:rtl/>
        </w:rPr>
        <w:t>والسيد الجليل في رسالة أبان كأنّه التفت إلى هذا فزاد في كلامه في</w:t>
      </w:r>
    </w:p>
    <w:p w:rsidR="00EB08C7" w:rsidRPr="009614DE" w:rsidRDefault="00EB08C7" w:rsidP="00EB08C7">
      <w:pPr>
        <w:pStyle w:val="libLine"/>
        <w:rPr>
          <w:rtl/>
        </w:rPr>
      </w:pPr>
      <w:r w:rsidRPr="009614DE">
        <w:rPr>
          <w:rtl/>
        </w:rPr>
        <w:t>__________________</w:t>
      </w:r>
    </w:p>
    <w:p w:rsidR="00EB08C7" w:rsidRPr="008060E2" w:rsidRDefault="00EB08C7" w:rsidP="00EB08C7">
      <w:pPr>
        <w:pStyle w:val="libFootnote0"/>
        <w:rPr>
          <w:rtl/>
        </w:rPr>
      </w:pPr>
      <w:r w:rsidRPr="008060E2">
        <w:rPr>
          <w:rtl/>
        </w:rPr>
        <w:t>تصحيح الاخبار</w:t>
      </w:r>
      <w:r w:rsidR="00810DDC">
        <w:rPr>
          <w:rtl/>
        </w:rPr>
        <w:t>،</w:t>
      </w:r>
      <w:r w:rsidRPr="008060E2">
        <w:rPr>
          <w:rtl/>
        </w:rPr>
        <w:t xml:space="preserve"> وبهذا يكون قول ثقة الإسلام ناظراً إلى صحة السند لا إلى القرائن الحاكمة على الخبر بعدم الصحة.</w:t>
      </w:r>
    </w:p>
    <w:p w:rsidR="00EB08C7" w:rsidRPr="009614DE" w:rsidRDefault="00EB08C7" w:rsidP="00EB08C7">
      <w:pPr>
        <w:pStyle w:val="libNormal"/>
        <w:rPr>
          <w:rtl/>
          <w:lang w:bidi="fa-IR"/>
        </w:rPr>
      </w:pPr>
      <w:r w:rsidRPr="00EB08C7">
        <w:rPr>
          <w:rStyle w:val="libFootnoteChar"/>
          <w:rtl/>
        </w:rPr>
        <w:t>على ان هذا لا يعني كون المراد بالخبر هو المراد الجدي بعد التسليم بصحته وإلا كان الإجماع ساقطاً عن الاعتبار</w:t>
      </w:r>
      <w:r w:rsidR="00810DDC">
        <w:rPr>
          <w:rStyle w:val="libFootnoteChar"/>
          <w:rtl/>
        </w:rPr>
        <w:t>،</w:t>
      </w:r>
      <w:r w:rsidRPr="00EB08C7">
        <w:rPr>
          <w:rStyle w:val="libFootnoteChar"/>
          <w:rtl/>
        </w:rPr>
        <w:t xml:space="preserve"> بل المراد من الصحة هنا صدوره عنهم </w:t>
      </w:r>
      <w:r w:rsidRPr="00EB08C7">
        <w:rPr>
          <w:rStyle w:val="libAlaemChar"/>
          <w:rtl/>
        </w:rPr>
        <w:t>عليهم‌السلام</w:t>
      </w:r>
      <w:r w:rsidRPr="00EB08C7">
        <w:rPr>
          <w:rStyle w:val="libFootnoteChar"/>
          <w:rtl/>
        </w:rPr>
        <w:t xml:space="preserve"> تقية</w:t>
      </w:r>
      <w:r w:rsidR="00810DDC">
        <w:rPr>
          <w:rStyle w:val="libFootnoteChar"/>
          <w:rtl/>
        </w:rPr>
        <w:t>،</w:t>
      </w:r>
      <w:r w:rsidRPr="00EB08C7">
        <w:rPr>
          <w:rStyle w:val="libFootnoteChar"/>
          <w:rtl/>
        </w:rPr>
        <w:t xml:space="preserve"> وبالتالي فان هذا الشاهد يؤيد دعوى المصنف من ان إطلاق الصحيح عند القدامى هو خبر الثقة</w:t>
      </w:r>
      <w:r w:rsidR="00810DDC">
        <w:rPr>
          <w:rStyle w:val="libFootnoteChar"/>
          <w:rtl/>
        </w:rPr>
        <w:t>،</w:t>
      </w:r>
      <w:r w:rsidRPr="00EB08C7">
        <w:rPr>
          <w:rStyle w:val="libFootnoteChar"/>
          <w:rtl/>
        </w:rPr>
        <w:t xml:space="preserve"> وفي المسألة خلاف طويل الذيل آثرنا تركه</w:t>
      </w:r>
      <w:r w:rsidR="00810DDC">
        <w:rPr>
          <w:rStyle w:val="libFootnoteChar"/>
          <w:rtl/>
        </w:rPr>
        <w:t>،</w:t>
      </w:r>
      <w:r w:rsidRPr="00EB08C7">
        <w:rPr>
          <w:rStyle w:val="libFootnoteChar"/>
          <w:rtl/>
        </w:rPr>
        <w:t xml:space="preserve"> فلاحظ.</w:t>
      </w:r>
    </w:p>
    <w:p w:rsidR="00EB08C7" w:rsidRPr="009614DE" w:rsidRDefault="00EB08C7" w:rsidP="00EB08C7">
      <w:pPr>
        <w:pStyle w:val="libFootnote0"/>
        <w:rPr>
          <w:rtl/>
        </w:rPr>
      </w:pPr>
      <w:r w:rsidRPr="009614DE">
        <w:rPr>
          <w:rtl/>
        </w:rPr>
        <w:t>(1) الفقيه 2</w:t>
      </w:r>
      <w:r w:rsidR="00810DDC">
        <w:rPr>
          <w:rtl/>
        </w:rPr>
        <w:t>:</w:t>
      </w:r>
      <w:r w:rsidRPr="009614DE">
        <w:rPr>
          <w:rtl/>
        </w:rPr>
        <w:t xml:space="preserve"> 55 ذيل الحديث</w:t>
      </w:r>
      <w:r w:rsidR="00810DDC">
        <w:rPr>
          <w:rtl/>
        </w:rPr>
        <w:t>:</w:t>
      </w:r>
      <w:r w:rsidRPr="009614DE">
        <w:rPr>
          <w:rtl/>
        </w:rPr>
        <w:t xml:space="preserve"> 18.</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معنى الصحة عنه</w:t>
      </w:r>
      <w:r w:rsidR="00810DDC">
        <w:rPr>
          <w:rtl/>
        </w:rPr>
        <w:t>،</w:t>
      </w:r>
      <w:r w:rsidRPr="009614DE">
        <w:rPr>
          <w:rtl/>
        </w:rPr>
        <w:t xml:space="preserve"> بعد اتصاف السند بالوثاقة كما سبق قوله</w:t>
      </w:r>
      <w:r w:rsidR="00810DDC">
        <w:rPr>
          <w:rtl/>
        </w:rPr>
        <w:t>:</w:t>
      </w:r>
      <w:r w:rsidRPr="009614DE">
        <w:rPr>
          <w:rtl/>
        </w:rPr>
        <w:t xml:space="preserve"> أو إذا صحّ وظهر لهم صدور الحديث من أحدهم </w:t>
      </w:r>
      <w:r w:rsidRPr="00EB08C7">
        <w:rPr>
          <w:rStyle w:val="libFootnotenumChar"/>
          <w:rtl/>
        </w:rPr>
        <w:t>(1)</w:t>
      </w:r>
      <w:r w:rsidR="00810DDC">
        <w:rPr>
          <w:rtl/>
        </w:rPr>
        <w:t>؛</w:t>
      </w:r>
      <w:r w:rsidRPr="009614DE">
        <w:rPr>
          <w:rtl/>
        </w:rPr>
        <w:t xml:space="preserve"> حذراً من وجوب حمل الصحة في الفقرة الأُولى أيضاً عليه</w:t>
      </w:r>
      <w:r w:rsidR="00810DDC">
        <w:rPr>
          <w:rtl/>
        </w:rPr>
        <w:t>؛</w:t>
      </w:r>
      <w:r w:rsidRPr="009614DE">
        <w:rPr>
          <w:rtl/>
        </w:rPr>
        <w:t xml:space="preserve"> لركاكة التفكيك.</w:t>
      </w:r>
    </w:p>
    <w:p w:rsidR="00EB08C7" w:rsidRPr="009614DE" w:rsidRDefault="00EB08C7" w:rsidP="00EB08C7">
      <w:pPr>
        <w:pStyle w:val="libNormal"/>
        <w:rPr>
          <w:rtl/>
        </w:rPr>
      </w:pPr>
      <w:r w:rsidRPr="009614DE">
        <w:rPr>
          <w:rtl/>
        </w:rPr>
        <w:t>ولا يخفى أنّ الصحة والظهور من غير جهة الوثاقة</w:t>
      </w:r>
      <w:r w:rsidR="00810DDC">
        <w:rPr>
          <w:rtl/>
        </w:rPr>
        <w:t>،</w:t>
      </w:r>
      <w:r w:rsidRPr="009614DE">
        <w:rPr>
          <w:rtl/>
        </w:rPr>
        <w:t xml:space="preserve"> لا يكون إلاّ من جهة تكثّر الطرق إلى أحدهم</w:t>
      </w:r>
      <w:r w:rsidR="00810DDC">
        <w:rPr>
          <w:rtl/>
        </w:rPr>
        <w:t>،</w:t>
      </w:r>
      <w:r w:rsidRPr="009614DE">
        <w:rPr>
          <w:rtl/>
        </w:rPr>
        <w:t xml:space="preserve"> إلى حدّ التواتر أو ما يقرب منه</w:t>
      </w:r>
      <w:r w:rsidR="00810DDC">
        <w:rPr>
          <w:rtl/>
        </w:rPr>
        <w:t>؛</w:t>
      </w:r>
      <w:r w:rsidRPr="009614DE">
        <w:rPr>
          <w:rtl/>
        </w:rPr>
        <w:t xml:space="preserve"> وفيه من التكلّف ما لا يخفى</w:t>
      </w:r>
      <w:r w:rsidR="00810DDC">
        <w:rPr>
          <w:rtl/>
        </w:rPr>
        <w:t>،</w:t>
      </w:r>
      <w:r w:rsidRPr="009614DE">
        <w:rPr>
          <w:rtl/>
        </w:rPr>
        <w:t xml:space="preserve"> خصوصاً مع حمل الفقرة الأُولى أيضاً عليه</w:t>
      </w:r>
      <w:r w:rsidR="00810DDC">
        <w:rPr>
          <w:rtl/>
        </w:rPr>
        <w:t>،</w:t>
      </w:r>
      <w:r w:rsidRPr="009614DE">
        <w:rPr>
          <w:rtl/>
        </w:rPr>
        <w:t xml:space="preserve"> رعاية للتطابق.</w:t>
      </w:r>
    </w:p>
    <w:p w:rsidR="00EB08C7" w:rsidRPr="009614DE" w:rsidRDefault="00EB08C7" w:rsidP="00EB08C7">
      <w:pPr>
        <w:pStyle w:val="libNormal"/>
        <w:rPr>
          <w:rtl/>
        </w:rPr>
      </w:pPr>
      <w:r w:rsidRPr="009614DE">
        <w:rPr>
          <w:rtl/>
        </w:rPr>
        <w:t>ومنها</w:t>
      </w:r>
      <w:r w:rsidR="00810DDC">
        <w:rPr>
          <w:rtl/>
        </w:rPr>
        <w:t>:</w:t>
      </w:r>
      <w:r w:rsidRPr="009614DE">
        <w:rPr>
          <w:rtl/>
        </w:rPr>
        <w:t xml:space="preserve"> قولهم في ترجمة جماعة</w:t>
      </w:r>
      <w:r w:rsidR="00810DDC">
        <w:rPr>
          <w:rtl/>
        </w:rPr>
        <w:t>:</w:t>
      </w:r>
      <w:r w:rsidRPr="009614DE">
        <w:rPr>
          <w:rtl/>
        </w:rPr>
        <w:t xml:space="preserve"> صحيح الحديث</w:t>
      </w:r>
      <w:r w:rsidR="00810DDC">
        <w:rPr>
          <w:rtl/>
        </w:rPr>
        <w:t>،</w:t>
      </w:r>
      <w:r w:rsidRPr="009614DE">
        <w:rPr>
          <w:rtl/>
        </w:rPr>
        <w:t xml:space="preserve"> كما مرّ في شرح المشيخة </w:t>
      </w:r>
      <w:r w:rsidRPr="00EB08C7">
        <w:rPr>
          <w:rStyle w:val="libFootnotenumChar"/>
          <w:rtl/>
        </w:rPr>
        <w:t>(2)</w:t>
      </w:r>
      <w:r w:rsidR="00810DDC">
        <w:rPr>
          <w:rtl/>
        </w:rPr>
        <w:t>،</w:t>
      </w:r>
      <w:r w:rsidRPr="009614DE">
        <w:rPr>
          <w:rtl/>
        </w:rPr>
        <w:t xml:space="preserve"> ويأتي توضيحه </w:t>
      </w:r>
      <w:r w:rsidRPr="00EB08C7">
        <w:rPr>
          <w:rStyle w:val="libFootnotenumChar"/>
          <w:rtl/>
        </w:rPr>
        <w:t>(3)</w:t>
      </w:r>
      <w:r w:rsidRPr="009614DE">
        <w:rPr>
          <w:rtl/>
        </w:rPr>
        <w:t xml:space="preserve"> إن شاء الله تعالى.</w:t>
      </w:r>
    </w:p>
    <w:p w:rsidR="00EB08C7" w:rsidRPr="009614DE" w:rsidRDefault="00EB08C7" w:rsidP="00EB08C7">
      <w:pPr>
        <w:pStyle w:val="libNormal"/>
        <w:rPr>
          <w:rtl/>
        </w:rPr>
      </w:pPr>
      <w:r w:rsidRPr="009614DE">
        <w:rPr>
          <w:rtl/>
        </w:rPr>
        <w:t>ومنها</w:t>
      </w:r>
      <w:r w:rsidR="00810DDC">
        <w:rPr>
          <w:rtl/>
        </w:rPr>
        <w:t>:</w:t>
      </w:r>
      <w:r w:rsidRPr="009614DE">
        <w:rPr>
          <w:rtl/>
        </w:rPr>
        <w:t xml:space="preserve"> ما في التهذيب</w:t>
      </w:r>
      <w:r w:rsidR="00810DDC">
        <w:rPr>
          <w:rtl/>
        </w:rPr>
        <w:t>،</w:t>
      </w:r>
      <w:r w:rsidRPr="009614DE">
        <w:rPr>
          <w:rtl/>
        </w:rPr>
        <w:t xml:space="preserve"> في باب التيمم</w:t>
      </w:r>
      <w:r w:rsidR="00810DDC">
        <w:rPr>
          <w:rtl/>
        </w:rPr>
        <w:t>،</w:t>
      </w:r>
      <w:r w:rsidRPr="009614DE">
        <w:rPr>
          <w:rtl/>
        </w:rPr>
        <w:t xml:space="preserve"> في بحث المحتلم الخائف على نفسه من الغسل لشدة البرد</w:t>
      </w:r>
      <w:r w:rsidR="00810DDC">
        <w:rPr>
          <w:rtl/>
        </w:rPr>
        <w:t>،</w:t>
      </w:r>
      <w:r w:rsidRPr="009614DE">
        <w:rPr>
          <w:rtl/>
        </w:rPr>
        <w:t xml:space="preserve"> بعد إيراد حديث بسندين.</w:t>
      </w:r>
    </w:p>
    <w:p w:rsidR="00EB08C7" w:rsidRPr="009614DE" w:rsidRDefault="00EB08C7" w:rsidP="00EB08C7">
      <w:pPr>
        <w:pStyle w:val="libNormal"/>
        <w:rPr>
          <w:rtl/>
        </w:rPr>
      </w:pPr>
      <w:r w:rsidRPr="009614DE">
        <w:rPr>
          <w:rtl/>
        </w:rPr>
        <w:t>أولهما</w:t>
      </w:r>
      <w:r w:rsidR="00810DDC">
        <w:rPr>
          <w:rtl/>
        </w:rPr>
        <w:t>:</w:t>
      </w:r>
      <w:r w:rsidRPr="009614DE">
        <w:rPr>
          <w:rtl/>
        </w:rPr>
        <w:t xml:space="preserve"> محمّد بن أحمد بن يحيى</w:t>
      </w:r>
      <w:r w:rsidR="00810DDC">
        <w:rPr>
          <w:rtl/>
        </w:rPr>
        <w:t>،</w:t>
      </w:r>
      <w:r w:rsidRPr="009614DE">
        <w:rPr>
          <w:rtl/>
        </w:rPr>
        <w:t xml:space="preserve"> عن محمّد بن الحسين</w:t>
      </w:r>
      <w:r w:rsidR="00810DDC">
        <w:rPr>
          <w:rtl/>
        </w:rPr>
        <w:t>،</w:t>
      </w:r>
      <w:r w:rsidRPr="009614DE">
        <w:rPr>
          <w:rtl/>
        </w:rPr>
        <w:t xml:space="preserve"> عن جعفر بن بشير</w:t>
      </w:r>
      <w:r w:rsidR="00810DDC">
        <w:rPr>
          <w:rtl/>
        </w:rPr>
        <w:t>،</w:t>
      </w:r>
      <w:r w:rsidRPr="009614DE">
        <w:rPr>
          <w:rtl/>
        </w:rPr>
        <w:t xml:space="preserve"> عمّن رواه</w:t>
      </w:r>
      <w:r w:rsidR="00810DDC">
        <w:rPr>
          <w:rtl/>
        </w:rPr>
        <w:t>،</w:t>
      </w:r>
      <w:r w:rsidRPr="009614DE">
        <w:rPr>
          <w:rtl/>
        </w:rPr>
        <w:t xml:space="preserve"> عن أبي عبد الله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Pr="009614DE" w:rsidRDefault="00EB08C7" w:rsidP="00EB08C7">
      <w:pPr>
        <w:pStyle w:val="libNormal"/>
        <w:rPr>
          <w:rtl/>
        </w:rPr>
      </w:pPr>
      <w:r w:rsidRPr="009614DE">
        <w:rPr>
          <w:rtl/>
        </w:rPr>
        <w:t>وثانيهما</w:t>
      </w:r>
      <w:r w:rsidR="00810DDC">
        <w:rPr>
          <w:rtl/>
        </w:rPr>
        <w:t>:</w:t>
      </w:r>
      <w:r w:rsidRPr="009614DE">
        <w:rPr>
          <w:rtl/>
        </w:rPr>
        <w:t xml:space="preserve"> سعد بن عبد الله</w:t>
      </w:r>
      <w:r w:rsidR="00810DDC">
        <w:rPr>
          <w:rtl/>
        </w:rPr>
        <w:t>،</w:t>
      </w:r>
      <w:r w:rsidRPr="009614DE">
        <w:rPr>
          <w:rtl/>
        </w:rPr>
        <w:t xml:space="preserve"> عن محمّد بن الحسين بن أبي الخطاب</w:t>
      </w:r>
      <w:r w:rsidR="00810DDC">
        <w:rPr>
          <w:rtl/>
        </w:rPr>
        <w:t>،</w:t>
      </w:r>
      <w:r w:rsidRPr="009614DE">
        <w:rPr>
          <w:rtl/>
        </w:rPr>
        <w:t xml:space="preserve"> عن جعفر بن بشير</w:t>
      </w:r>
      <w:r w:rsidR="00810DDC">
        <w:rPr>
          <w:rtl/>
        </w:rPr>
        <w:t>،</w:t>
      </w:r>
      <w:r w:rsidRPr="009614DE">
        <w:rPr>
          <w:rtl/>
        </w:rPr>
        <w:t xml:space="preserve"> عن عبد الله بن سنان أو غيره عنه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Pr="009614DE" w:rsidRDefault="00EB08C7" w:rsidP="00EB08C7">
      <w:pPr>
        <w:pStyle w:val="libNormal"/>
        <w:rPr>
          <w:rtl/>
        </w:rPr>
      </w:pPr>
      <w:r w:rsidRPr="009614DE">
        <w:rPr>
          <w:rtl/>
        </w:rPr>
        <w:t>قال</w:t>
      </w:r>
      <w:r w:rsidR="00810DDC">
        <w:rPr>
          <w:rtl/>
        </w:rPr>
        <w:t>:</w:t>
      </w:r>
      <w:r w:rsidRPr="009614DE">
        <w:rPr>
          <w:rtl/>
        </w:rPr>
        <w:t xml:space="preserve"> فأول ما فيه أنه خبر مرسل منقطع الإسناد</w:t>
      </w:r>
      <w:r w:rsidR="00810DDC">
        <w:rPr>
          <w:rtl/>
        </w:rPr>
        <w:t>؛</w:t>
      </w:r>
      <w:r w:rsidRPr="009614DE">
        <w:rPr>
          <w:rtl/>
        </w:rPr>
        <w:t xml:space="preserve"> لأنّ جعفر بن بشير في الرواية الأُولى قال</w:t>
      </w:r>
      <w:r w:rsidR="00810DDC">
        <w:rPr>
          <w:rtl/>
        </w:rPr>
        <w:t>:</w:t>
      </w:r>
      <w:r w:rsidRPr="009614DE">
        <w:rPr>
          <w:rtl/>
        </w:rPr>
        <w:t xml:space="preserve"> عمّن رواه</w:t>
      </w:r>
      <w:r w:rsidR="00810DDC">
        <w:rPr>
          <w:rtl/>
        </w:rPr>
        <w:t>،</w:t>
      </w:r>
      <w:r w:rsidRPr="009614DE">
        <w:rPr>
          <w:rtl/>
        </w:rPr>
        <w:t xml:space="preserve"> وهذا مجهول يجب اطراحه</w:t>
      </w:r>
      <w:r w:rsidR="00810DDC">
        <w:rPr>
          <w:rtl/>
        </w:rPr>
        <w:t>؛</w:t>
      </w:r>
      <w:r w:rsidRPr="009614DE">
        <w:rPr>
          <w:rtl/>
        </w:rPr>
        <w:t xml:space="preserve"> وفي الرواية الثانية قال</w:t>
      </w:r>
      <w:r w:rsidR="00810DDC">
        <w:rPr>
          <w:rtl/>
        </w:rPr>
        <w:t>:</w:t>
      </w:r>
      <w:r w:rsidRPr="009614DE">
        <w:rPr>
          <w:rtl/>
        </w:rPr>
        <w:t xml:space="preserve"> عن عبد الله بن سنان أو غيره</w:t>
      </w:r>
      <w:r w:rsidR="00810DDC">
        <w:rPr>
          <w:rtl/>
        </w:rPr>
        <w:t>،</w:t>
      </w:r>
      <w:r w:rsidRPr="009614DE">
        <w:rPr>
          <w:rtl/>
        </w:rPr>
        <w:t xml:space="preserve"> فأورده وهو شاكّ فيه</w:t>
      </w:r>
      <w:r w:rsidR="00810DDC">
        <w:rPr>
          <w:rtl/>
        </w:rPr>
        <w:t>،</w:t>
      </w:r>
      <w:r w:rsidRPr="009614DE">
        <w:rPr>
          <w:rtl/>
        </w:rPr>
        <w:t xml:space="preserve"> وما يجري هذا المجرى</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الرسائل الرجالية</w:t>
      </w:r>
      <w:r w:rsidR="00810DDC">
        <w:rPr>
          <w:rtl/>
        </w:rPr>
        <w:t>:</w:t>
      </w:r>
      <w:r w:rsidRPr="009614DE">
        <w:rPr>
          <w:rtl/>
        </w:rPr>
        <w:t xml:space="preserve"> 15.</w:t>
      </w:r>
    </w:p>
    <w:p w:rsidR="00EB08C7" w:rsidRPr="009614DE" w:rsidRDefault="00EB08C7" w:rsidP="00EB08C7">
      <w:pPr>
        <w:pStyle w:val="libFootnote0"/>
        <w:rPr>
          <w:rtl/>
        </w:rPr>
      </w:pPr>
      <w:r w:rsidRPr="009614DE">
        <w:rPr>
          <w:rtl/>
        </w:rPr>
        <w:t xml:space="preserve">(2) تقدم ذلك في الفائدة الخامسة في موارد متفرقة منها ما ذكره في ترجمة إبراهيم ابن هاشم المتقدم برمز </w:t>
      </w:r>
      <w:r>
        <w:rPr>
          <w:rtl/>
        </w:rPr>
        <w:t>(</w:t>
      </w:r>
      <w:r w:rsidRPr="009614DE">
        <w:rPr>
          <w:rtl/>
        </w:rPr>
        <w:t>يد</w:t>
      </w:r>
      <w:r>
        <w:rPr>
          <w:rtl/>
        </w:rPr>
        <w:t>)</w:t>
      </w:r>
      <w:r w:rsidR="00810DDC">
        <w:rPr>
          <w:rtl/>
        </w:rPr>
        <w:t>،</w:t>
      </w:r>
      <w:r w:rsidRPr="009614DE">
        <w:rPr>
          <w:rtl/>
        </w:rPr>
        <w:t xml:space="preserve"> وهو المساوي للطريق رقم [14</w:t>
      </w:r>
      <w:r>
        <w:rPr>
          <w:rtl/>
        </w:rPr>
        <w:t>]</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(3) سيأتي توضيحه في هذه الفائدة</w:t>
      </w:r>
      <w:r w:rsidR="00810DDC">
        <w:rPr>
          <w:rtl/>
        </w:rPr>
        <w:t>،</w:t>
      </w:r>
      <w:r w:rsidRPr="009614DE">
        <w:rPr>
          <w:rtl/>
        </w:rPr>
        <w:t xml:space="preserve"> صحيفة</w:t>
      </w:r>
      <w:r w:rsidR="00810DDC">
        <w:rPr>
          <w:rtl/>
        </w:rPr>
        <w:t>:</w:t>
      </w:r>
      <w:r w:rsidRPr="009614DE">
        <w:rPr>
          <w:rtl/>
        </w:rPr>
        <w:t xml:space="preserve"> 60.</w:t>
      </w:r>
    </w:p>
    <w:p w:rsidR="00EB08C7" w:rsidRPr="009614DE" w:rsidRDefault="00EB08C7" w:rsidP="00EB08C7">
      <w:pPr>
        <w:pStyle w:val="libFootnote0"/>
        <w:rPr>
          <w:rtl/>
        </w:rPr>
      </w:pPr>
      <w:r w:rsidRPr="009614DE">
        <w:rPr>
          <w:rtl/>
        </w:rPr>
        <w:t>(4) تهذيب الأحكام 1</w:t>
      </w:r>
      <w:r w:rsidR="00810DDC">
        <w:rPr>
          <w:rtl/>
        </w:rPr>
        <w:t>:</w:t>
      </w:r>
      <w:r w:rsidRPr="009614DE">
        <w:rPr>
          <w:rtl/>
        </w:rPr>
        <w:t xml:space="preserve"> 196 / 567.</w:t>
      </w:r>
    </w:p>
    <w:p w:rsidR="00EB08C7" w:rsidRPr="009614DE" w:rsidRDefault="00EB08C7" w:rsidP="00EB08C7">
      <w:pPr>
        <w:pStyle w:val="libFootnote0"/>
        <w:rPr>
          <w:rtl/>
        </w:rPr>
      </w:pPr>
      <w:r w:rsidRPr="009614DE">
        <w:rPr>
          <w:rtl/>
        </w:rPr>
        <w:t>(5) تهذيب الأحكام 1</w:t>
      </w:r>
      <w:r w:rsidR="00810DDC">
        <w:rPr>
          <w:rtl/>
        </w:rPr>
        <w:t>:</w:t>
      </w:r>
      <w:r w:rsidRPr="009614DE">
        <w:rPr>
          <w:rtl/>
        </w:rPr>
        <w:t xml:space="preserve"> 196 / 568.</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لا يجب العمل به</w:t>
      </w:r>
      <w:r w:rsidR="00810DDC">
        <w:rPr>
          <w:rtl/>
        </w:rPr>
        <w:t>،</w:t>
      </w:r>
      <w:r w:rsidRPr="009614DE">
        <w:rPr>
          <w:rtl/>
        </w:rPr>
        <w:t xml:space="preserve"> ولو صحّ الخبر على ما فيه لكان محمولاً </w:t>
      </w:r>
      <w:r w:rsidRPr="00EB08C7">
        <w:rPr>
          <w:rStyle w:val="libFootnotenumChar"/>
          <w:rtl/>
        </w:rPr>
        <w:t>(1)</w:t>
      </w:r>
      <w:r>
        <w:rPr>
          <w:rtl/>
        </w:rPr>
        <w:t>.</w:t>
      </w:r>
      <w:r w:rsidRPr="009614DE">
        <w:rPr>
          <w:rtl/>
        </w:rPr>
        <w:t xml:space="preserve"> إلى آخره.</w:t>
      </w:r>
    </w:p>
    <w:p w:rsidR="00EB08C7" w:rsidRPr="009614DE" w:rsidRDefault="00EB08C7" w:rsidP="00EB08C7">
      <w:pPr>
        <w:pStyle w:val="libNormal"/>
        <w:rPr>
          <w:rtl/>
        </w:rPr>
      </w:pPr>
      <w:r w:rsidRPr="009614DE">
        <w:rPr>
          <w:rtl/>
        </w:rPr>
        <w:t>ومنها</w:t>
      </w:r>
      <w:r w:rsidR="00810DDC">
        <w:rPr>
          <w:rtl/>
        </w:rPr>
        <w:t>:</w:t>
      </w:r>
      <w:r w:rsidRPr="009614DE">
        <w:rPr>
          <w:rtl/>
        </w:rPr>
        <w:t xml:space="preserve"> ما فيه في باب حكم المسافر والمريض في الصيام</w:t>
      </w:r>
      <w:r w:rsidR="00810DDC">
        <w:rPr>
          <w:rtl/>
        </w:rPr>
        <w:t>،</w:t>
      </w:r>
      <w:r w:rsidRPr="009614DE">
        <w:rPr>
          <w:rtl/>
        </w:rPr>
        <w:t xml:space="preserve"> بعد إيراد خبر سنده</w:t>
      </w:r>
      <w:r w:rsidR="00810DDC">
        <w:rPr>
          <w:rtl/>
        </w:rPr>
        <w:t>:</w:t>
      </w:r>
      <w:r w:rsidRPr="009614DE">
        <w:rPr>
          <w:rtl/>
        </w:rPr>
        <w:t xml:space="preserve"> الصفار</w:t>
      </w:r>
      <w:r w:rsidR="00810DDC">
        <w:rPr>
          <w:rtl/>
        </w:rPr>
        <w:t>،</w:t>
      </w:r>
      <w:r w:rsidRPr="009614DE">
        <w:rPr>
          <w:rtl/>
        </w:rPr>
        <w:t xml:space="preserve"> عن عمران بن موسى</w:t>
      </w:r>
      <w:r w:rsidR="00810DDC">
        <w:rPr>
          <w:rtl/>
        </w:rPr>
        <w:t>،</w:t>
      </w:r>
      <w:r w:rsidRPr="009614DE">
        <w:rPr>
          <w:rtl/>
        </w:rPr>
        <w:t xml:space="preserve"> عن موسى بن جعفر</w:t>
      </w:r>
      <w:r w:rsidR="00810DDC">
        <w:rPr>
          <w:rtl/>
        </w:rPr>
        <w:t>،</w:t>
      </w:r>
      <w:r w:rsidRPr="009614DE">
        <w:rPr>
          <w:rtl/>
        </w:rPr>
        <w:t xml:space="preserve"> عن محمّد بن الحسين</w:t>
      </w:r>
      <w:r w:rsidR="00810DDC">
        <w:rPr>
          <w:rtl/>
        </w:rPr>
        <w:t>،</w:t>
      </w:r>
      <w:r w:rsidRPr="009614DE">
        <w:rPr>
          <w:rtl/>
        </w:rPr>
        <w:t xml:space="preserve"> عن الحسن بن علي بن فضال</w:t>
      </w:r>
      <w:r w:rsidR="00810DDC">
        <w:rPr>
          <w:rtl/>
        </w:rPr>
        <w:t>،</w:t>
      </w:r>
      <w:r w:rsidRPr="009614DE">
        <w:rPr>
          <w:rtl/>
        </w:rPr>
        <w:t xml:space="preserve"> عن ابن بكير</w:t>
      </w:r>
      <w:r w:rsidR="00810DDC">
        <w:rPr>
          <w:rtl/>
        </w:rPr>
        <w:t>،</w:t>
      </w:r>
      <w:r w:rsidRPr="009614DE">
        <w:rPr>
          <w:rtl/>
        </w:rPr>
        <w:t xml:space="preserve"> عن عبد الأعلى مولى آل سام</w:t>
      </w:r>
      <w:r w:rsidR="00810DDC">
        <w:rPr>
          <w:rtl/>
        </w:rPr>
        <w:t>،</w:t>
      </w:r>
      <w:r w:rsidRPr="009614DE">
        <w:rPr>
          <w:rtl/>
        </w:rPr>
        <w:t xml:space="preserve"> في الرجل. إلى آخره </w:t>
      </w:r>
      <w:r w:rsidRPr="00EB08C7">
        <w:rPr>
          <w:rStyle w:val="libFootnotenumChar"/>
          <w:rtl/>
        </w:rPr>
        <w:t>(2)</w:t>
      </w:r>
      <w:r>
        <w:rPr>
          <w:rtl/>
        </w:rPr>
        <w:t>.</w:t>
      </w:r>
    </w:p>
    <w:p w:rsidR="00EB08C7" w:rsidRPr="009614DE" w:rsidRDefault="00EB08C7" w:rsidP="00EB08C7">
      <w:pPr>
        <w:pStyle w:val="libNormal"/>
        <w:rPr>
          <w:rtl/>
        </w:rPr>
      </w:pPr>
      <w:r w:rsidRPr="009614DE">
        <w:rPr>
          <w:rtl/>
        </w:rPr>
        <w:t>قال</w:t>
      </w:r>
      <w:r w:rsidR="00810DDC">
        <w:rPr>
          <w:rtl/>
        </w:rPr>
        <w:t>:</w:t>
      </w:r>
      <w:r w:rsidRPr="009614DE">
        <w:rPr>
          <w:rtl/>
        </w:rPr>
        <w:t xml:space="preserve"> فأول ما فيه أنّه موقوف غير مسند إلى أحد من الأئمة </w:t>
      </w:r>
      <w:r w:rsidRPr="00EB08C7">
        <w:rPr>
          <w:rStyle w:val="libAlaemChar"/>
          <w:rtl/>
        </w:rPr>
        <w:t>عليهم‌السلام</w:t>
      </w:r>
      <w:r w:rsidRPr="009614DE">
        <w:rPr>
          <w:rtl/>
        </w:rPr>
        <w:t xml:space="preserve"> وما كان هذا حكمه لا يعترض به الأخبار الكثيرة المسندة</w:t>
      </w:r>
      <w:r w:rsidR="00810DDC">
        <w:rPr>
          <w:rtl/>
        </w:rPr>
        <w:t>،</w:t>
      </w:r>
      <w:r w:rsidRPr="009614DE">
        <w:rPr>
          <w:rtl/>
        </w:rPr>
        <w:t xml:space="preserve"> ولو صحّ كان الوجه </w:t>
      </w:r>
      <w:r w:rsidRPr="00EB08C7">
        <w:rPr>
          <w:rStyle w:val="libFootnotenumChar"/>
          <w:rtl/>
        </w:rPr>
        <w:t>(3)</w:t>
      </w:r>
      <w:r>
        <w:rPr>
          <w:rtl/>
        </w:rPr>
        <w:t>.</w:t>
      </w:r>
      <w:r w:rsidRPr="009614DE">
        <w:rPr>
          <w:rtl/>
        </w:rPr>
        <w:t xml:space="preserve"> إلى آخره.</w:t>
      </w:r>
    </w:p>
    <w:p w:rsidR="00EB08C7" w:rsidRPr="009614DE" w:rsidRDefault="00EB08C7" w:rsidP="00EB08C7">
      <w:pPr>
        <w:pStyle w:val="libNormal"/>
        <w:rPr>
          <w:rtl/>
        </w:rPr>
      </w:pPr>
      <w:r w:rsidRPr="009614DE">
        <w:rPr>
          <w:rtl/>
        </w:rPr>
        <w:t>ومنها</w:t>
      </w:r>
      <w:r w:rsidR="00810DDC">
        <w:rPr>
          <w:rtl/>
        </w:rPr>
        <w:t>:</w:t>
      </w:r>
      <w:r w:rsidRPr="009614DE">
        <w:rPr>
          <w:rtl/>
        </w:rPr>
        <w:t xml:space="preserve"> ما في الاستبصار</w:t>
      </w:r>
      <w:r w:rsidR="00810DDC">
        <w:rPr>
          <w:rtl/>
        </w:rPr>
        <w:t>،</w:t>
      </w:r>
      <w:r w:rsidRPr="009614DE">
        <w:rPr>
          <w:rtl/>
        </w:rPr>
        <w:t xml:space="preserve"> في باب من فاته الوقوف بالمشعر الحرام</w:t>
      </w:r>
      <w:r w:rsidR="00810DDC">
        <w:rPr>
          <w:rtl/>
        </w:rPr>
        <w:t>،</w:t>
      </w:r>
      <w:r w:rsidRPr="009614DE">
        <w:rPr>
          <w:rtl/>
        </w:rPr>
        <w:t xml:space="preserve"> بعد إيراد خبرين</w:t>
      </w:r>
      <w:r w:rsidR="00810DDC">
        <w:rPr>
          <w:rtl/>
        </w:rPr>
        <w:t>،</w:t>
      </w:r>
      <w:r w:rsidRPr="009614DE">
        <w:rPr>
          <w:rtl/>
        </w:rPr>
        <w:t xml:space="preserve"> في آخر سند الأول</w:t>
      </w:r>
      <w:r w:rsidR="00810DDC">
        <w:rPr>
          <w:rtl/>
        </w:rPr>
        <w:t>:</w:t>
      </w:r>
      <w:r w:rsidRPr="009614DE">
        <w:rPr>
          <w:rtl/>
        </w:rPr>
        <w:t xml:space="preserve"> محمّد بن يحيى الخثعمي</w:t>
      </w:r>
      <w:r w:rsidR="00810DDC">
        <w:rPr>
          <w:rtl/>
        </w:rPr>
        <w:t>،</w:t>
      </w:r>
      <w:r w:rsidRPr="009614DE">
        <w:rPr>
          <w:rtl/>
        </w:rPr>
        <w:t xml:space="preserve"> عن بعض أصحابه</w:t>
      </w:r>
      <w:r w:rsidR="00810DDC">
        <w:rPr>
          <w:rtl/>
        </w:rPr>
        <w:t>،</w:t>
      </w:r>
      <w:r w:rsidRPr="009614DE">
        <w:rPr>
          <w:rtl/>
        </w:rPr>
        <w:t xml:space="preserve"> عن أبي عبد الله </w:t>
      </w:r>
      <w:r w:rsidRPr="00EB08C7">
        <w:rPr>
          <w:rStyle w:val="libAlaemChar"/>
          <w:rtl/>
        </w:rPr>
        <w:t>عليه‌السلام</w:t>
      </w:r>
      <w:r>
        <w:rPr>
          <w:rtl/>
        </w:rPr>
        <w:t>.</w:t>
      </w:r>
      <w:r w:rsidRPr="009614DE">
        <w:rPr>
          <w:rtl/>
        </w:rPr>
        <w:t xml:space="preserve"> وفي آخر الثاني</w:t>
      </w:r>
      <w:r w:rsidR="00810DDC">
        <w:rPr>
          <w:rtl/>
        </w:rPr>
        <w:t>:</w:t>
      </w:r>
      <w:r w:rsidRPr="009614DE">
        <w:rPr>
          <w:rtl/>
        </w:rPr>
        <w:t xml:space="preserve"> عنه</w:t>
      </w:r>
      <w:r w:rsidR="00810DDC">
        <w:rPr>
          <w:rtl/>
        </w:rPr>
        <w:t>،</w:t>
      </w:r>
      <w:r w:rsidRPr="009614DE">
        <w:rPr>
          <w:rtl/>
        </w:rPr>
        <w:t xml:space="preserve"> عنه </w:t>
      </w:r>
      <w:r w:rsidRPr="00EB08C7">
        <w:rPr>
          <w:rStyle w:val="libAlaemChar"/>
          <w:rtl/>
        </w:rPr>
        <w:t>عليه‌السلام</w:t>
      </w:r>
      <w:r>
        <w:rPr>
          <w:rtl/>
        </w:rPr>
        <w:t>.</w:t>
      </w:r>
    </w:p>
    <w:p w:rsidR="00EB08C7" w:rsidRPr="009614DE" w:rsidRDefault="00EB08C7" w:rsidP="00EB08C7">
      <w:pPr>
        <w:pStyle w:val="libNormal"/>
        <w:rPr>
          <w:rtl/>
        </w:rPr>
      </w:pPr>
      <w:r w:rsidRPr="009614DE">
        <w:rPr>
          <w:rtl/>
        </w:rPr>
        <w:t>قال بعد رمي الخثعمي بالعاميّة والاضطراب من جهة روايته تارة بلا واسطة وأُخرى بدونها</w:t>
      </w:r>
      <w:r w:rsidR="00810DDC">
        <w:rPr>
          <w:rtl/>
        </w:rPr>
        <w:t xml:space="preserve"> -:</w:t>
      </w:r>
      <w:r w:rsidRPr="009614DE">
        <w:rPr>
          <w:rtl/>
        </w:rPr>
        <w:t xml:space="preserve"> ويمكن على تسليمهما وصحتهما </w:t>
      </w:r>
      <w:r w:rsidRPr="00EB08C7">
        <w:rPr>
          <w:rStyle w:val="libFootnotenumChar"/>
          <w:rtl/>
        </w:rPr>
        <w:t>(4)</w:t>
      </w:r>
      <w:r>
        <w:rPr>
          <w:rtl/>
        </w:rPr>
        <w:t>.</w:t>
      </w:r>
      <w:r w:rsidRPr="009614DE">
        <w:rPr>
          <w:rtl/>
        </w:rPr>
        <w:t xml:space="preserve"> إلى آخره.</w:t>
      </w:r>
    </w:p>
    <w:p w:rsidR="00EB08C7" w:rsidRPr="009614DE" w:rsidRDefault="00EB08C7" w:rsidP="00EB08C7">
      <w:pPr>
        <w:pStyle w:val="libNormal"/>
        <w:rPr>
          <w:rtl/>
        </w:rPr>
      </w:pPr>
      <w:r w:rsidRPr="009614DE">
        <w:rPr>
          <w:rtl/>
        </w:rPr>
        <w:t>ومنها</w:t>
      </w:r>
      <w:r w:rsidR="00810DDC">
        <w:rPr>
          <w:rtl/>
        </w:rPr>
        <w:t>:</w:t>
      </w:r>
      <w:r w:rsidRPr="009614DE">
        <w:rPr>
          <w:rtl/>
        </w:rPr>
        <w:t xml:space="preserve"> ما فيه</w:t>
      </w:r>
      <w:r w:rsidR="00810DDC">
        <w:rPr>
          <w:rtl/>
        </w:rPr>
        <w:t>،</w:t>
      </w:r>
      <w:r w:rsidRPr="009614DE">
        <w:rPr>
          <w:rtl/>
        </w:rPr>
        <w:t xml:space="preserve"> في باب ميراث ذوي الأرحام</w:t>
      </w:r>
      <w:r w:rsidR="00810DDC">
        <w:rPr>
          <w:rtl/>
        </w:rPr>
        <w:t>،</w:t>
      </w:r>
      <w:r w:rsidRPr="009614DE">
        <w:rPr>
          <w:rtl/>
        </w:rPr>
        <w:t xml:space="preserve"> بعد نقل خبرين عن الفضل بن شاذان </w:t>
      </w:r>
      <w:r w:rsidRPr="00EB08C7">
        <w:rPr>
          <w:rStyle w:val="libAlaemChar"/>
          <w:rtl/>
        </w:rPr>
        <w:t>رحمه‌الله</w:t>
      </w:r>
      <w:r w:rsidRPr="009614DE">
        <w:rPr>
          <w:rtl/>
        </w:rPr>
        <w:t xml:space="preserve"> في قضاءٍ لعلي </w:t>
      </w:r>
      <w:r w:rsidRPr="00EB08C7">
        <w:rPr>
          <w:rStyle w:val="libAlaemChar"/>
          <w:rtl/>
        </w:rPr>
        <w:t>عليه‌السلام</w:t>
      </w:r>
      <w:r w:rsidR="00810DDC">
        <w:rPr>
          <w:rtl/>
        </w:rPr>
        <w:t>،</w:t>
      </w:r>
      <w:r w:rsidRPr="009614DE">
        <w:rPr>
          <w:rtl/>
        </w:rPr>
        <w:t xml:space="preserve"> أوّلهما</w:t>
      </w:r>
      <w:r w:rsidR="00810DDC">
        <w:rPr>
          <w:rtl/>
        </w:rPr>
        <w:t>:</w:t>
      </w:r>
      <w:r w:rsidRPr="009614DE">
        <w:rPr>
          <w:rtl/>
        </w:rPr>
        <w:t xml:space="preserve"> عن سويد بن غفلة.</w:t>
      </w:r>
    </w:p>
    <w:p w:rsidR="00EB08C7" w:rsidRPr="009614DE" w:rsidRDefault="00EB08C7" w:rsidP="00EB08C7">
      <w:pPr>
        <w:pStyle w:val="libNormal"/>
        <w:rPr>
          <w:rtl/>
        </w:rPr>
      </w:pPr>
      <w:r w:rsidRPr="009614DE">
        <w:rPr>
          <w:rtl/>
        </w:rPr>
        <w:t>قال</w:t>
      </w:r>
      <w:r w:rsidR="00810DDC">
        <w:rPr>
          <w:rtl/>
        </w:rPr>
        <w:t>:</w:t>
      </w:r>
      <w:r w:rsidRPr="009614DE">
        <w:rPr>
          <w:rtl/>
        </w:rPr>
        <w:t xml:space="preserve"> قال الفضل</w:t>
      </w:r>
      <w:r w:rsidR="00810DDC">
        <w:rPr>
          <w:rtl/>
        </w:rPr>
        <w:t>:</w:t>
      </w:r>
      <w:r w:rsidRPr="009614DE">
        <w:rPr>
          <w:rtl/>
        </w:rPr>
        <w:t xml:space="preserve"> وهذا الخبر أصح مما رواه سلمة بن كهيل</w:t>
      </w:r>
      <w:r w:rsidR="00810DDC">
        <w:rPr>
          <w:rtl/>
        </w:rPr>
        <w:t>،</w:t>
      </w:r>
      <w:r w:rsidRPr="009614DE">
        <w:rPr>
          <w:rtl/>
        </w:rPr>
        <w:t xml:space="preserve"> وساقه.</w:t>
      </w:r>
    </w:p>
    <w:p w:rsidR="00EB08C7" w:rsidRPr="009614DE" w:rsidRDefault="00EB08C7" w:rsidP="00EB08C7">
      <w:pPr>
        <w:pStyle w:val="libNormal"/>
        <w:rPr>
          <w:rtl/>
        </w:rPr>
      </w:pPr>
      <w:r w:rsidRPr="009614DE">
        <w:rPr>
          <w:rtl/>
        </w:rPr>
        <w:t>ثم قال</w:t>
      </w:r>
      <w:r w:rsidR="00810DDC">
        <w:rPr>
          <w:rtl/>
        </w:rPr>
        <w:t>:</w:t>
      </w:r>
      <w:r w:rsidRPr="009614DE">
        <w:rPr>
          <w:rtl/>
        </w:rPr>
        <w:t xml:space="preserve"> لأنّ سلمة لم يدرك علياً </w:t>
      </w:r>
      <w:r w:rsidRPr="00EB08C7">
        <w:rPr>
          <w:rStyle w:val="libAlaemChar"/>
          <w:rtl/>
        </w:rPr>
        <w:t>عليه‌السلام</w:t>
      </w:r>
      <w:r w:rsidR="00810DDC">
        <w:rPr>
          <w:rtl/>
        </w:rPr>
        <w:t>،</w:t>
      </w:r>
      <w:r w:rsidRPr="009614DE">
        <w:rPr>
          <w:rtl/>
        </w:rPr>
        <w:t xml:space="preserve"> وسويد قد أدرك علياً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Pr="009614DE" w:rsidRDefault="00EB08C7" w:rsidP="00EB08C7">
      <w:pPr>
        <w:pStyle w:val="libNormal"/>
        <w:rPr>
          <w:rtl/>
        </w:rPr>
      </w:pPr>
      <w:r w:rsidRPr="009614DE">
        <w:rPr>
          <w:rtl/>
        </w:rPr>
        <w:t>ومنها</w:t>
      </w:r>
      <w:r w:rsidR="00810DDC">
        <w:rPr>
          <w:rtl/>
        </w:rPr>
        <w:t>:</w:t>
      </w:r>
      <w:r w:rsidRPr="009614DE">
        <w:rPr>
          <w:rtl/>
        </w:rPr>
        <w:t xml:space="preserve"> ما في الفهرست</w:t>
      </w:r>
      <w:r w:rsidR="00810DDC">
        <w:rPr>
          <w:rtl/>
        </w:rPr>
        <w:t>،</w:t>
      </w:r>
      <w:r w:rsidRPr="009614DE">
        <w:rPr>
          <w:rtl/>
        </w:rPr>
        <w:t xml:space="preserve"> في ترجمة يونس بن عبد الرحمن بعد ذكر</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1</w:t>
      </w:r>
      <w:r w:rsidR="00810DDC">
        <w:rPr>
          <w:rtl/>
        </w:rPr>
        <w:t>:</w:t>
      </w:r>
      <w:r w:rsidRPr="009614DE">
        <w:rPr>
          <w:rtl/>
        </w:rPr>
        <w:t xml:space="preserve"> 196 / ذيل الحديث</w:t>
      </w:r>
      <w:r w:rsidR="00810DDC">
        <w:rPr>
          <w:rtl/>
        </w:rPr>
        <w:t>:</w:t>
      </w:r>
      <w:r w:rsidRPr="009614DE">
        <w:rPr>
          <w:rtl/>
        </w:rPr>
        <w:t xml:space="preserve"> 568.</w:t>
      </w:r>
    </w:p>
    <w:p w:rsidR="00EB08C7" w:rsidRPr="009614DE" w:rsidRDefault="00EB08C7" w:rsidP="00EB08C7">
      <w:pPr>
        <w:pStyle w:val="libFootnote0"/>
        <w:rPr>
          <w:rtl/>
        </w:rPr>
      </w:pPr>
      <w:r w:rsidRPr="009614DE">
        <w:rPr>
          <w:rtl/>
        </w:rPr>
        <w:t>(2) تهذيب الأحكام 4</w:t>
      </w:r>
      <w:r w:rsidR="00810DDC">
        <w:rPr>
          <w:rtl/>
        </w:rPr>
        <w:t>:</w:t>
      </w:r>
      <w:r w:rsidRPr="009614DE">
        <w:rPr>
          <w:rtl/>
        </w:rPr>
        <w:t xml:space="preserve"> 229 / 674.</w:t>
      </w:r>
    </w:p>
    <w:p w:rsidR="00EB08C7" w:rsidRPr="009614DE" w:rsidRDefault="00EB08C7" w:rsidP="00EB08C7">
      <w:pPr>
        <w:pStyle w:val="libFootnote0"/>
        <w:rPr>
          <w:rtl/>
        </w:rPr>
      </w:pPr>
      <w:r w:rsidRPr="009614DE">
        <w:rPr>
          <w:rtl/>
        </w:rPr>
        <w:t>(3) تهذيب الأحكام 4</w:t>
      </w:r>
      <w:r w:rsidR="00810DDC">
        <w:rPr>
          <w:rtl/>
        </w:rPr>
        <w:t>:</w:t>
      </w:r>
      <w:r w:rsidRPr="009614DE">
        <w:rPr>
          <w:rtl/>
        </w:rPr>
        <w:t xml:space="preserve"> 229 ذيل الحديث</w:t>
      </w:r>
      <w:r w:rsidR="00810DDC">
        <w:rPr>
          <w:rtl/>
        </w:rPr>
        <w:t>:</w:t>
      </w:r>
      <w:r w:rsidRPr="009614DE">
        <w:rPr>
          <w:rtl/>
        </w:rPr>
        <w:t xml:space="preserve"> 674.</w:t>
      </w:r>
    </w:p>
    <w:p w:rsidR="00EB08C7" w:rsidRPr="009614DE" w:rsidRDefault="00EB08C7" w:rsidP="00EB08C7">
      <w:pPr>
        <w:pStyle w:val="libFootnote0"/>
        <w:rPr>
          <w:rtl/>
        </w:rPr>
      </w:pPr>
      <w:r w:rsidRPr="009614DE">
        <w:rPr>
          <w:rtl/>
        </w:rPr>
        <w:t>(4) الاستبصار 2</w:t>
      </w:r>
      <w:r w:rsidR="00810DDC">
        <w:rPr>
          <w:rtl/>
        </w:rPr>
        <w:t>:</w:t>
      </w:r>
      <w:r w:rsidRPr="009614DE">
        <w:rPr>
          <w:rtl/>
        </w:rPr>
        <w:t xml:space="preserve"> 305 / 1090 </w:t>
      </w:r>
      <w:r>
        <w:rPr>
          <w:rtl/>
        </w:rPr>
        <w:t>و 1</w:t>
      </w:r>
      <w:r w:rsidRPr="009614DE">
        <w:rPr>
          <w:rtl/>
        </w:rPr>
        <w:t>091.</w:t>
      </w:r>
    </w:p>
    <w:p w:rsidR="00EB08C7" w:rsidRPr="009614DE" w:rsidRDefault="00EB08C7" w:rsidP="00EB08C7">
      <w:pPr>
        <w:pStyle w:val="libFootnote0"/>
        <w:rPr>
          <w:rtl/>
        </w:rPr>
      </w:pPr>
      <w:r w:rsidRPr="009614DE">
        <w:rPr>
          <w:rtl/>
        </w:rPr>
        <w:t>(5) الاستبصار 4</w:t>
      </w:r>
      <w:r w:rsidR="00810DDC">
        <w:rPr>
          <w:rtl/>
        </w:rPr>
        <w:t>:</w:t>
      </w:r>
      <w:r w:rsidRPr="009614DE">
        <w:rPr>
          <w:rtl/>
        </w:rPr>
        <w:t xml:space="preserve"> 173 / 654.</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الطرق إلى كتبه.</w:t>
      </w:r>
    </w:p>
    <w:p w:rsidR="00EB08C7" w:rsidRPr="009614DE" w:rsidRDefault="00EB08C7" w:rsidP="00EB08C7">
      <w:pPr>
        <w:pStyle w:val="libNormal"/>
        <w:rPr>
          <w:rtl/>
        </w:rPr>
      </w:pPr>
      <w:r>
        <w:rPr>
          <w:rtl/>
        </w:rPr>
        <w:t>[</w:t>
      </w:r>
      <w:r w:rsidRPr="009614DE">
        <w:rPr>
          <w:rtl/>
        </w:rPr>
        <w:t>قال</w:t>
      </w:r>
      <w:r>
        <w:rPr>
          <w:rtl/>
        </w:rPr>
        <w:t>]</w:t>
      </w:r>
      <w:r w:rsidR="00810DDC">
        <w:rPr>
          <w:rtl/>
        </w:rPr>
        <w:t>:</w:t>
      </w:r>
      <w:r w:rsidRPr="009614DE">
        <w:rPr>
          <w:rtl/>
        </w:rPr>
        <w:t xml:space="preserve"> وقال محمّد بن علي بن الحسين</w:t>
      </w:r>
      <w:r w:rsidR="00810DDC">
        <w:rPr>
          <w:rtl/>
        </w:rPr>
        <w:t>:</w:t>
      </w:r>
      <w:r w:rsidRPr="009614DE">
        <w:rPr>
          <w:rtl/>
        </w:rPr>
        <w:t xml:space="preserve"> سمعت محمّد بن الحسن بن الوليد </w:t>
      </w:r>
      <w:r w:rsidRPr="00EB08C7">
        <w:rPr>
          <w:rStyle w:val="libAlaemChar"/>
          <w:rtl/>
        </w:rPr>
        <w:t>رحمه‌الله</w:t>
      </w:r>
      <w:r w:rsidRPr="009614DE">
        <w:rPr>
          <w:rtl/>
        </w:rPr>
        <w:t xml:space="preserve"> يقول</w:t>
      </w:r>
      <w:r w:rsidR="00810DDC">
        <w:rPr>
          <w:rtl/>
        </w:rPr>
        <w:t>:</w:t>
      </w:r>
      <w:r w:rsidRPr="009614DE">
        <w:rPr>
          <w:rtl/>
        </w:rPr>
        <w:t xml:space="preserve"> كُتب يونس بن عبد الرحمن التي هي بالروايات كلُّها صحيحة معتمد عليها</w:t>
      </w:r>
      <w:r w:rsidR="00810DDC">
        <w:rPr>
          <w:rtl/>
        </w:rPr>
        <w:t>،</w:t>
      </w:r>
      <w:r w:rsidRPr="009614DE">
        <w:rPr>
          <w:rtl/>
        </w:rPr>
        <w:t xml:space="preserve"> إلاّ ما ينفرد به محمّد بن عيسى بن عبيد</w:t>
      </w:r>
      <w:r w:rsidR="00810DDC">
        <w:rPr>
          <w:rtl/>
        </w:rPr>
        <w:t>،</w:t>
      </w:r>
      <w:r w:rsidRPr="009614DE">
        <w:rPr>
          <w:rtl/>
        </w:rPr>
        <w:t xml:space="preserve"> ولم يروه غيره </w:t>
      </w:r>
      <w:r w:rsidRPr="00EB08C7">
        <w:rPr>
          <w:rStyle w:val="libFootnotenumChar"/>
          <w:rtl/>
        </w:rPr>
        <w:t>(1)</w:t>
      </w:r>
      <w:r>
        <w:rPr>
          <w:rtl/>
        </w:rPr>
        <w:t>.</w:t>
      </w:r>
    </w:p>
    <w:p w:rsidR="00EB08C7" w:rsidRPr="009614DE" w:rsidRDefault="00EB08C7" w:rsidP="00EB08C7">
      <w:pPr>
        <w:pStyle w:val="libNormal"/>
        <w:rPr>
          <w:rtl/>
        </w:rPr>
      </w:pPr>
      <w:r w:rsidRPr="009614DE">
        <w:rPr>
          <w:rtl/>
        </w:rPr>
        <w:t>إلى غير ذلك من الموارد الصريحة في أنّ المناط في الصحة عندهم حالات نفس السند</w:t>
      </w:r>
      <w:r w:rsidR="00810DDC">
        <w:rPr>
          <w:rtl/>
        </w:rPr>
        <w:t>،</w:t>
      </w:r>
      <w:r w:rsidRPr="009614DE">
        <w:rPr>
          <w:rtl/>
        </w:rPr>
        <w:t xml:space="preserve"> من غير ملاحظة اقترانه بأمر خارجي.</w:t>
      </w:r>
    </w:p>
    <w:p w:rsidR="00EB08C7" w:rsidRPr="009614DE" w:rsidRDefault="00EB08C7" w:rsidP="00EB08C7">
      <w:pPr>
        <w:pStyle w:val="libNormal"/>
        <w:rPr>
          <w:rtl/>
        </w:rPr>
      </w:pPr>
      <w:r w:rsidRPr="009614DE">
        <w:rPr>
          <w:rtl/>
        </w:rPr>
        <w:t>ويوضحه ويدلّ عليه أنّ الشيخ ذكر الحجّة من الخبر الواحد في كتاب العدّة في مواضع</w:t>
      </w:r>
      <w:r w:rsidR="00810DDC">
        <w:rPr>
          <w:rtl/>
        </w:rPr>
        <w:t>،</w:t>
      </w:r>
      <w:r w:rsidRPr="009614DE">
        <w:rPr>
          <w:rtl/>
        </w:rPr>
        <w:t xml:space="preserve"> وليس فيه ذكر للخبر الضعيف المنجبر ضعفه بالقرائن الخارجية</w:t>
      </w:r>
      <w:r w:rsidR="00810DDC">
        <w:rPr>
          <w:rtl/>
        </w:rPr>
        <w:t>،</w:t>
      </w:r>
      <w:r w:rsidRPr="009614DE">
        <w:rPr>
          <w:rtl/>
        </w:rPr>
        <w:t xml:space="preserve"> فلو كان الضعيف المقترن فيها داخلاً في صحيحهم لكان حُجّةً</w:t>
      </w:r>
      <w:r w:rsidR="00810DDC">
        <w:rPr>
          <w:rtl/>
        </w:rPr>
        <w:t>،</w:t>
      </w:r>
      <w:r w:rsidRPr="009614DE">
        <w:rPr>
          <w:rtl/>
        </w:rPr>
        <w:t xml:space="preserve"> ومعه كان عليه أن يذكره</w:t>
      </w:r>
      <w:r w:rsidR="00810DDC">
        <w:rPr>
          <w:rtl/>
        </w:rPr>
        <w:t>،</w:t>
      </w:r>
      <w:r w:rsidRPr="009614DE">
        <w:rPr>
          <w:rtl/>
        </w:rPr>
        <w:t xml:space="preserve"> مع أنّه أهمله.</w:t>
      </w:r>
    </w:p>
    <w:p w:rsidR="00EB08C7" w:rsidRPr="009614DE" w:rsidRDefault="00EB08C7" w:rsidP="00EB08C7">
      <w:pPr>
        <w:pStyle w:val="libNormal"/>
        <w:rPr>
          <w:rtl/>
        </w:rPr>
      </w:pPr>
      <w:r w:rsidRPr="009614DE">
        <w:rPr>
          <w:rtl/>
        </w:rPr>
        <w:t xml:space="preserve">فإنه </w:t>
      </w:r>
      <w:r w:rsidRPr="00EB08C7">
        <w:rPr>
          <w:rStyle w:val="libAlaemChar"/>
          <w:rtl/>
        </w:rPr>
        <w:t>رحمه‌الله</w:t>
      </w:r>
      <w:r w:rsidRPr="009614DE">
        <w:rPr>
          <w:rtl/>
        </w:rPr>
        <w:t xml:space="preserve"> قال في موضع</w:t>
      </w:r>
      <w:r w:rsidR="00810DDC">
        <w:rPr>
          <w:rtl/>
        </w:rPr>
        <w:t>:</w:t>
      </w:r>
      <w:r w:rsidRPr="009614DE">
        <w:rPr>
          <w:rtl/>
        </w:rPr>
        <w:t xml:space="preserve"> وأمّا ما اخترته من المذهب وهو أنّ خبر الواحد إذا كان وارداً من طريق أصحابنا</w:t>
      </w:r>
      <w:r w:rsidR="00810DDC">
        <w:rPr>
          <w:rtl/>
        </w:rPr>
        <w:t>،</w:t>
      </w:r>
      <w:r w:rsidRPr="009614DE">
        <w:rPr>
          <w:rtl/>
        </w:rPr>
        <w:t xml:space="preserve"> القائلين بالإمامة</w:t>
      </w:r>
      <w:r w:rsidR="00810DDC">
        <w:rPr>
          <w:rtl/>
        </w:rPr>
        <w:t>،</w:t>
      </w:r>
      <w:r w:rsidRPr="009614DE">
        <w:rPr>
          <w:rtl/>
        </w:rPr>
        <w:t xml:space="preserve"> وكان ذلك مرويّاً عن النبيّ </w:t>
      </w:r>
      <w:r w:rsidRPr="00EB08C7">
        <w:rPr>
          <w:rStyle w:val="libAlaemChar"/>
          <w:rtl/>
        </w:rPr>
        <w:t>صلى‌الله‌عليه‌وآله‌وسلم</w:t>
      </w:r>
      <w:r w:rsidRPr="009614DE">
        <w:rPr>
          <w:rtl/>
        </w:rPr>
        <w:t xml:space="preserve"> أو عن أحد من الأئمة </w:t>
      </w:r>
      <w:r w:rsidRPr="00EB08C7">
        <w:rPr>
          <w:rStyle w:val="libAlaemChar"/>
          <w:rtl/>
        </w:rPr>
        <w:t>عليهم‌السلام</w:t>
      </w:r>
      <w:r w:rsidR="00810DDC">
        <w:rPr>
          <w:rtl/>
        </w:rPr>
        <w:t>،</w:t>
      </w:r>
      <w:r w:rsidRPr="009614DE">
        <w:rPr>
          <w:rtl/>
        </w:rPr>
        <w:t xml:space="preserve"> وكان ممّن لا يطعن في روايته</w:t>
      </w:r>
      <w:r w:rsidR="00810DDC">
        <w:rPr>
          <w:rtl/>
        </w:rPr>
        <w:t>،</w:t>
      </w:r>
      <w:r w:rsidRPr="009614DE">
        <w:rPr>
          <w:rtl/>
        </w:rPr>
        <w:t xml:space="preserve"> ويكون سديداً في نقله</w:t>
      </w:r>
      <w:r w:rsidR="00810DDC">
        <w:rPr>
          <w:rtl/>
        </w:rPr>
        <w:t>،</w:t>
      </w:r>
      <w:r w:rsidRPr="009614DE">
        <w:rPr>
          <w:rtl/>
        </w:rPr>
        <w:t xml:space="preserve"> ولم تكن هناك قرينة تدلّ على صحة ما تضمّنه الخبر لأنه إن كانت هناك قرينة تدلّ على ذلك كان الاعتبار بالقرينة</w:t>
      </w:r>
      <w:r w:rsidR="00810DDC">
        <w:rPr>
          <w:rtl/>
        </w:rPr>
        <w:t>،</w:t>
      </w:r>
      <w:r w:rsidRPr="009614DE">
        <w:rPr>
          <w:rtl/>
        </w:rPr>
        <w:t xml:space="preserve"> وكان ذلك موجباً للعلم</w:t>
      </w:r>
      <w:r w:rsidR="00810DDC">
        <w:rPr>
          <w:rtl/>
        </w:rPr>
        <w:t>،</w:t>
      </w:r>
      <w:r w:rsidRPr="009614DE">
        <w:rPr>
          <w:rtl/>
        </w:rPr>
        <w:t xml:space="preserve"> ونحن نذكر القرائن فيما بعد جاز العمل به</w:t>
      </w:r>
      <w:r w:rsidR="00810DDC">
        <w:rPr>
          <w:rtl/>
        </w:rPr>
        <w:t>،</w:t>
      </w:r>
      <w:r w:rsidRPr="009614DE">
        <w:rPr>
          <w:rtl/>
        </w:rPr>
        <w:t xml:space="preserve"> والذي يدل على ذلك إجماع الفرقة المحقّة </w:t>
      </w:r>
      <w:r w:rsidRPr="00EB08C7">
        <w:rPr>
          <w:rStyle w:val="libFootnotenumChar"/>
          <w:rtl/>
        </w:rPr>
        <w:t>(2)</w:t>
      </w:r>
      <w:r>
        <w:rPr>
          <w:rtl/>
        </w:rPr>
        <w:t>.</w:t>
      </w:r>
      <w:r w:rsidRPr="009614DE">
        <w:rPr>
          <w:rtl/>
        </w:rPr>
        <w:t xml:space="preserve"> إلى آخر ما تقدم في الفائدة الرابعة </w:t>
      </w:r>
      <w:r w:rsidRPr="00EB08C7">
        <w:rPr>
          <w:rStyle w:val="libFootnotenumChar"/>
          <w:rtl/>
        </w:rPr>
        <w:t>(3)</w:t>
      </w:r>
      <w:r>
        <w:rPr>
          <w:rtl/>
        </w:rPr>
        <w:t>.</w:t>
      </w:r>
    </w:p>
    <w:p w:rsidR="00EB08C7" w:rsidRPr="009614DE" w:rsidRDefault="00EB08C7" w:rsidP="00EB08C7">
      <w:pPr>
        <w:pStyle w:val="libNormal"/>
        <w:rPr>
          <w:rtl/>
        </w:rPr>
      </w:pPr>
      <w:r w:rsidRPr="009614DE">
        <w:rPr>
          <w:rtl/>
        </w:rPr>
        <w:t>وقريب منه ما ذكره في موضع آخر.</w:t>
      </w:r>
    </w:p>
    <w:p w:rsidR="00EB08C7" w:rsidRPr="009614DE" w:rsidRDefault="00EB08C7" w:rsidP="00EB08C7">
      <w:pPr>
        <w:pStyle w:val="libNormal"/>
        <w:rPr>
          <w:rtl/>
        </w:rPr>
      </w:pPr>
      <w:r w:rsidRPr="009614DE">
        <w:rPr>
          <w:rtl/>
        </w:rPr>
        <w:t xml:space="preserve">ومن هنا أورد عليه الشهيد الثاني </w:t>
      </w:r>
      <w:r w:rsidRPr="00EB08C7">
        <w:rPr>
          <w:rStyle w:val="libAlaemChar"/>
          <w:rtl/>
        </w:rPr>
        <w:t>رحمه‌الله</w:t>
      </w:r>
      <w:r w:rsidRPr="009614DE">
        <w:rPr>
          <w:rtl/>
        </w:rPr>
        <w:t xml:space="preserve"> في درايته حيث قال</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فهرست الشيخ</w:t>
      </w:r>
      <w:r w:rsidR="00810DDC">
        <w:rPr>
          <w:rtl/>
        </w:rPr>
        <w:t>:</w:t>
      </w:r>
      <w:r w:rsidRPr="009614DE">
        <w:rPr>
          <w:rtl/>
        </w:rPr>
        <w:t xml:space="preserve"> 181 / 789.</w:t>
      </w:r>
    </w:p>
    <w:p w:rsidR="00EB08C7" w:rsidRPr="009614DE" w:rsidRDefault="00EB08C7" w:rsidP="00EB08C7">
      <w:pPr>
        <w:pStyle w:val="libFootnote0"/>
        <w:rPr>
          <w:rtl/>
        </w:rPr>
      </w:pPr>
      <w:r w:rsidRPr="009614DE">
        <w:rPr>
          <w:rtl/>
        </w:rPr>
        <w:t>(2) عدة الأُصول 1</w:t>
      </w:r>
      <w:r w:rsidR="00810DDC">
        <w:rPr>
          <w:rtl/>
        </w:rPr>
        <w:t>:</w:t>
      </w:r>
      <w:r w:rsidRPr="009614DE">
        <w:rPr>
          <w:rtl/>
        </w:rPr>
        <w:t xml:space="preserve"> 336 </w:t>
      </w:r>
      <w:r>
        <w:rPr>
          <w:rtl/>
        </w:rPr>
        <w:t>و 3</w:t>
      </w:r>
      <w:r w:rsidRPr="009614DE">
        <w:rPr>
          <w:rtl/>
        </w:rPr>
        <w:t>37.</w:t>
      </w:r>
    </w:p>
    <w:p w:rsidR="00EB08C7" w:rsidRPr="009614DE" w:rsidRDefault="00EB08C7" w:rsidP="00EB08C7">
      <w:pPr>
        <w:pStyle w:val="libFootnote0"/>
        <w:rPr>
          <w:rtl/>
        </w:rPr>
      </w:pPr>
      <w:r w:rsidRPr="009614DE">
        <w:rPr>
          <w:rtl/>
        </w:rPr>
        <w:t>(3) انظر الجزء الثالث</w:t>
      </w:r>
      <w:r w:rsidR="00810DDC">
        <w:rPr>
          <w:rtl/>
        </w:rPr>
        <w:t>،</w:t>
      </w:r>
      <w:r w:rsidRPr="009614DE">
        <w:rPr>
          <w:rtl/>
        </w:rPr>
        <w:t xml:space="preserve"> صحيفة</w:t>
      </w:r>
      <w:r w:rsidR="00810DDC">
        <w:rPr>
          <w:rtl/>
        </w:rPr>
        <w:t>:</w:t>
      </w:r>
      <w:r w:rsidRPr="009614DE">
        <w:rPr>
          <w:rtl/>
        </w:rPr>
        <w:t xml:space="preserve"> 489.</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واختلفوا في العمل بالحسن</w:t>
      </w:r>
      <w:r w:rsidR="00810DDC">
        <w:rPr>
          <w:rtl/>
        </w:rPr>
        <w:t>؛</w:t>
      </w:r>
      <w:r w:rsidRPr="009614DE">
        <w:rPr>
          <w:rtl/>
        </w:rPr>
        <w:t xml:space="preserve"> فمنهم من عمل به مطلقاً كالصحيح</w:t>
      </w:r>
      <w:r w:rsidR="00810DDC">
        <w:rPr>
          <w:rtl/>
        </w:rPr>
        <w:t>،</w:t>
      </w:r>
      <w:r w:rsidRPr="009614DE">
        <w:rPr>
          <w:rtl/>
        </w:rPr>
        <w:t xml:space="preserve"> وهو الشيخ </w:t>
      </w:r>
      <w:r w:rsidRPr="00EB08C7">
        <w:rPr>
          <w:rStyle w:val="libAlaemChar"/>
          <w:rtl/>
        </w:rPr>
        <w:t>رحمه‌الله</w:t>
      </w:r>
      <w:r w:rsidRPr="009614DE">
        <w:rPr>
          <w:rtl/>
        </w:rPr>
        <w:t xml:space="preserve"> على ما يظهر من عمله</w:t>
      </w:r>
      <w:r w:rsidR="00810DDC">
        <w:rPr>
          <w:rtl/>
        </w:rPr>
        <w:t>،</w:t>
      </w:r>
      <w:r w:rsidRPr="009614DE">
        <w:rPr>
          <w:rtl/>
        </w:rPr>
        <w:t xml:space="preserve"> وكلّ من اكتفى في العدالة بظاهر الإسلام ولم يشترط ظهورها. ومنهم من ردّه مطلقاً وهم الأكثرون حيث اشترطوا في قبول الرواية الإيمان والعدالة</w:t>
      </w:r>
      <w:r w:rsidR="00810DDC">
        <w:rPr>
          <w:rtl/>
        </w:rPr>
        <w:t>،</w:t>
      </w:r>
      <w:r w:rsidRPr="009614DE">
        <w:rPr>
          <w:rtl/>
        </w:rPr>
        <w:t xml:space="preserve"> كما قطع به العلاّمة في كتبه الأُصولية </w:t>
      </w:r>
      <w:r w:rsidRPr="00EB08C7">
        <w:rPr>
          <w:rStyle w:val="libFootnotenumChar"/>
          <w:rtl/>
        </w:rPr>
        <w:t>(1)</w:t>
      </w:r>
      <w:r w:rsidR="00810DDC">
        <w:rPr>
          <w:rtl/>
        </w:rPr>
        <w:t>،</w:t>
      </w:r>
      <w:r w:rsidRPr="009614DE">
        <w:rPr>
          <w:rtl/>
        </w:rPr>
        <w:t xml:space="preserve"> وغيره.</w:t>
      </w:r>
    </w:p>
    <w:p w:rsidR="00EB08C7" w:rsidRPr="009614DE" w:rsidRDefault="00EB08C7" w:rsidP="00EB08C7">
      <w:pPr>
        <w:pStyle w:val="libNormal"/>
        <w:rPr>
          <w:rtl/>
        </w:rPr>
      </w:pPr>
      <w:r w:rsidRPr="009614DE">
        <w:rPr>
          <w:rtl/>
        </w:rPr>
        <w:t xml:space="preserve">والعجب أن الشيخ </w:t>
      </w:r>
      <w:r w:rsidRPr="00EB08C7">
        <w:rPr>
          <w:rStyle w:val="libAlaemChar"/>
          <w:rtl/>
        </w:rPr>
        <w:t>رحمه‌الله</w:t>
      </w:r>
      <w:r w:rsidRPr="009614DE">
        <w:rPr>
          <w:rtl/>
        </w:rPr>
        <w:t xml:space="preserve"> اشترط ذلك أيضاً في كتب الأُصول</w:t>
      </w:r>
      <w:r w:rsidR="00810DDC">
        <w:rPr>
          <w:rtl/>
        </w:rPr>
        <w:t>،</w:t>
      </w:r>
      <w:r w:rsidRPr="009614DE">
        <w:rPr>
          <w:rtl/>
        </w:rPr>
        <w:t xml:space="preserve"> ووقع له في الحديث وكتب الفروع الغرائب</w:t>
      </w:r>
      <w:r w:rsidR="00810DDC">
        <w:rPr>
          <w:rtl/>
        </w:rPr>
        <w:t>،</w:t>
      </w:r>
      <w:r w:rsidRPr="009614DE">
        <w:rPr>
          <w:rtl/>
        </w:rPr>
        <w:t xml:space="preserve"> فتارة يعمل بالخبر الضعيف مطلقاً حتى أنّه يخصص به أخباراً كثيرة صحيحة حيث تعارضه بإطلاقها </w:t>
      </w:r>
      <w:r w:rsidRPr="00EB08C7">
        <w:rPr>
          <w:rStyle w:val="libFootnotenumChar"/>
          <w:rtl/>
        </w:rPr>
        <w:t>(2)</w:t>
      </w:r>
      <w:r>
        <w:rPr>
          <w:rtl/>
        </w:rPr>
        <w:t>.</w:t>
      </w:r>
      <w:r w:rsidRPr="009614DE">
        <w:rPr>
          <w:rtl/>
        </w:rPr>
        <w:t xml:space="preserve"> إلى أن قال</w:t>
      </w:r>
      <w:r w:rsidR="00810DDC">
        <w:rPr>
          <w:rtl/>
        </w:rPr>
        <w:t>:</w:t>
      </w:r>
      <w:r w:rsidRPr="009614DE">
        <w:rPr>
          <w:rtl/>
        </w:rPr>
        <w:t xml:space="preserve"> وأمّا الضعيف فذهب الأكثر إلى المنع عن العمل به مطلقاً</w:t>
      </w:r>
      <w:r w:rsidR="00810DDC">
        <w:rPr>
          <w:rtl/>
        </w:rPr>
        <w:t>،</w:t>
      </w:r>
      <w:r w:rsidRPr="009614DE">
        <w:rPr>
          <w:rtl/>
        </w:rPr>
        <w:t xml:space="preserve"> وأجازه آخرون</w:t>
      </w:r>
      <w:r w:rsidR="00810DDC">
        <w:rPr>
          <w:rtl/>
        </w:rPr>
        <w:t>،</w:t>
      </w:r>
      <w:r w:rsidRPr="009614DE">
        <w:rPr>
          <w:rtl/>
        </w:rPr>
        <w:t xml:space="preserve"> مع اعتضاده بالشهرة رواية أو فتوى</w:t>
      </w:r>
      <w:r w:rsidR="00810DDC">
        <w:rPr>
          <w:rtl/>
        </w:rPr>
        <w:t>،</w:t>
      </w:r>
      <w:r w:rsidRPr="009614DE">
        <w:rPr>
          <w:rtl/>
        </w:rPr>
        <w:t xml:space="preserve"> كما يعلم مذاهب الفرق الإسلامية باخبار أهلها مع الحكم بضعفهم عندنا</w:t>
      </w:r>
      <w:r w:rsidR="00810DDC">
        <w:rPr>
          <w:rtl/>
        </w:rPr>
        <w:t>،</w:t>
      </w:r>
      <w:r w:rsidRPr="009614DE">
        <w:rPr>
          <w:rtl/>
        </w:rPr>
        <w:t xml:space="preserve"> وإن لم يبلغوا حدّ التواتر</w:t>
      </w:r>
      <w:r w:rsidR="00810DDC">
        <w:rPr>
          <w:rtl/>
        </w:rPr>
        <w:t>،</w:t>
      </w:r>
      <w:r w:rsidRPr="009614DE">
        <w:rPr>
          <w:rtl/>
        </w:rPr>
        <w:t xml:space="preserve"> وبهذا اعتذر للشيخ </w:t>
      </w:r>
      <w:r w:rsidRPr="00EB08C7">
        <w:rPr>
          <w:rStyle w:val="libAlaemChar"/>
          <w:rtl/>
        </w:rPr>
        <w:t>رحمه‌الله</w:t>
      </w:r>
      <w:r w:rsidRPr="009614DE">
        <w:rPr>
          <w:rtl/>
        </w:rPr>
        <w:t xml:space="preserve"> في عمله بالخبر الضعيف</w:t>
      </w:r>
      <w:r w:rsidR="00810DDC">
        <w:rPr>
          <w:rtl/>
        </w:rPr>
        <w:t>،</w:t>
      </w:r>
      <w:r w:rsidRPr="009614DE">
        <w:rPr>
          <w:rtl/>
        </w:rPr>
        <w:t xml:space="preserve"> وهذه حجّة من عمل بالموثق أيضاً. وفيه نظر.</w:t>
      </w:r>
    </w:p>
    <w:p w:rsidR="00EB08C7" w:rsidRPr="009614DE" w:rsidRDefault="00EB08C7" w:rsidP="00EB08C7">
      <w:pPr>
        <w:pStyle w:val="libNormal"/>
        <w:rPr>
          <w:rtl/>
        </w:rPr>
      </w:pPr>
      <w:r w:rsidRPr="009614DE">
        <w:rPr>
          <w:rtl/>
        </w:rPr>
        <w:t>وقال في وجهه</w:t>
      </w:r>
      <w:r w:rsidR="00810DDC">
        <w:rPr>
          <w:rtl/>
        </w:rPr>
        <w:t>:</w:t>
      </w:r>
      <w:r w:rsidRPr="009614DE">
        <w:rPr>
          <w:rtl/>
        </w:rPr>
        <w:t xml:space="preserve"> إنّ هذا يتمّ لو كانت الشهرة متحققة قبل زمن الشيخ </w:t>
      </w:r>
      <w:r w:rsidRPr="00EB08C7">
        <w:rPr>
          <w:rStyle w:val="libAlaemChar"/>
          <w:rtl/>
        </w:rPr>
        <w:t>رحمه‌الله</w:t>
      </w:r>
      <w:r w:rsidRPr="009614DE">
        <w:rPr>
          <w:rtl/>
        </w:rPr>
        <w:t xml:space="preserve"> والأمر ليس كذلك</w:t>
      </w:r>
      <w:r w:rsidR="00810DDC">
        <w:rPr>
          <w:rtl/>
        </w:rPr>
        <w:t>،</w:t>
      </w:r>
      <w:r w:rsidRPr="009614DE">
        <w:rPr>
          <w:rtl/>
        </w:rPr>
        <w:t xml:space="preserve"> فإن من قبله من العلماء كانوا بين مانع من خبر الواحد مطلقاً</w:t>
      </w:r>
      <w:r w:rsidR="00810DDC">
        <w:rPr>
          <w:rtl/>
        </w:rPr>
        <w:t>،</w:t>
      </w:r>
      <w:r w:rsidRPr="009614DE">
        <w:rPr>
          <w:rtl/>
        </w:rPr>
        <w:t xml:space="preserve"> كالمرتضى والأكثر على ما نقله جماعة</w:t>
      </w:r>
      <w:r w:rsidR="00810DDC">
        <w:rPr>
          <w:rtl/>
        </w:rPr>
        <w:t>،</w:t>
      </w:r>
      <w:r w:rsidRPr="009614DE">
        <w:rPr>
          <w:rtl/>
        </w:rPr>
        <w:t xml:space="preserve"> وبين جامع للأحاديث من غير التفات إلى تصحيح ما يصحّ</w:t>
      </w:r>
      <w:r w:rsidR="00810DDC">
        <w:rPr>
          <w:rtl/>
        </w:rPr>
        <w:t>،</w:t>
      </w:r>
      <w:r w:rsidRPr="009614DE">
        <w:rPr>
          <w:rtl/>
        </w:rPr>
        <w:t xml:space="preserve"> وردّ ما يردّ</w:t>
      </w:r>
      <w:r w:rsidR="00810DDC">
        <w:rPr>
          <w:rtl/>
        </w:rPr>
        <w:t>،</w:t>
      </w:r>
      <w:r w:rsidRPr="009614DE">
        <w:rPr>
          <w:rtl/>
        </w:rPr>
        <w:t xml:space="preserve"> قال</w:t>
      </w:r>
      <w:r w:rsidR="00810DDC">
        <w:rPr>
          <w:rtl/>
        </w:rPr>
        <w:t>:</w:t>
      </w:r>
      <w:r w:rsidRPr="009614DE">
        <w:rPr>
          <w:rtl/>
        </w:rPr>
        <w:t xml:space="preserve"> فالعمل بمضمون الخبر الضعيف قبل زمن الشيخ على وجه يجبر ضعفه ليس بمتحقق</w:t>
      </w:r>
      <w:r w:rsidR="00810DDC">
        <w:rPr>
          <w:rtl/>
        </w:rPr>
        <w:t>،</w:t>
      </w:r>
      <w:r w:rsidRPr="009614DE">
        <w:rPr>
          <w:rtl/>
        </w:rPr>
        <w:t xml:space="preserve"> و</w:t>
      </w:r>
      <w:r w:rsidR="001E4CC7">
        <w:rPr>
          <w:rtl/>
        </w:rPr>
        <w:t>لمـّ</w:t>
      </w:r>
      <w:r w:rsidRPr="009614DE">
        <w:rPr>
          <w:rtl/>
        </w:rPr>
        <w:t xml:space="preserve">ا عمل الشيخ بمضمونه في كتبه الفقهية جاء من بعده من الفقهاء واتّبعه منهم عليها الأكثر تقليداً له </w:t>
      </w:r>
      <w:r w:rsidRPr="00EB08C7">
        <w:rPr>
          <w:rStyle w:val="libFootnotenumChar"/>
          <w:rtl/>
        </w:rPr>
        <w:t>(3)</w:t>
      </w:r>
      <w:r>
        <w:rPr>
          <w:rtl/>
        </w:rPr>
        <w:t>.</w:t>
      </w:r>
      <w:r w:rsidRPr="009614DE">
        <w:rPr>
          <w:rtl/>
        </w:rPr>
        <w:t xml:space="preserve"> إلى آخر ما قال.</w:t>
      </w:r>
    </w:p>
    <w:p w:rsidR="00EB08C7" w:rsidRPr="009614DE" w:rsidRDefault="00EB08C7" w:rsidP="00EB08C7">
      <w:pPr>
        <w:pStyle w:val="libNormal"/>
        <w:rPr>
          <w:rtl/>
        </w:rPr>
      </w:pPr>
      <w:r w:rsidRPr="009614DE">
        <w:rPr>
          <w:rtl/>
        </w:rPr>
        <w:t>ومن مجموع كلامه يظهر أنّ الضعيف المنجبر بالشهرة رواية كانت</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نهاية الأُصول 1</w:t>
      </w:r>
      <w:r w:rsidR="00810DDC">
        <w:rPr>
          <w:rtl/>
        </w:rPr>
        <w:t>:</w:t>
      </w:r>
      <w:r w:rsidRPr="009614DE">
        <w:rPr>
          <w:rtl/>
        </w:rPr>
        <w:t xml:space="preserve"> 211</w:t>
      </w:r>
      <w:r w:rsidR="00810DDC">
        <w:rPr>
          <w:rtl/>
        </w:rPr>
        <w:t>،</w:t>
      </w:r>
      <w:r w:rsidRPr="009614DE">
        <w:rPr>
          <w:rtl/>
        </w:rPr>
        <w:t xml:space="preserve"> الفصل السادس في شرائط الراوي.</w:t>
      </w:r>
    </w:p>
    <w:p w:rsidR="00EB08C7" w:rsidRPr="009614DE" w:rsidRDefault="00EB08C7" w:rsidP="00EB08C7">
      <w:pPr>
        <w:pStyle w:val="libFootnote0"/>
        <w:rPr>
          <w:rtl/>
        </w:rPr>
      </w:pPr>
      <w:r w:rsidRPr="009614DE">
        <w:rPr>
          <w:rtl/>
        </w:rPr>
        <w:t>(2) دراية الشهيد</w:t>
      </w:r>
      <w:r w:rsidR="00810DDC">
        <w:rPr>
          <w:rtl/>
        </w:rPr>
        <w:t>:</w:t>
      </w:r>
      <w:r w:rsidRPr="009614DE">
        <w:rPr>
          <w:rtl/>
        </w:rPr>
        <w:t xml:space="preserve"> 90.</w:t>
      </w:r>
    </w:p>
    <w:p w:rsidR="00EB08C7" w:rsidRPr="009614DE" w:rsidRDefault="00EB08C7" w:rsidP="00EB08C7">
      <w:pPr>
        <w:pStyle w:val="libFootnote0"/>
        <w:rPr>
          <w:rtl/>
        </w:rPr>
      </w:pPr>
      <w:r w:rsidRPr="009614DE">
        <w:rPr>
          <w:rtl/>
        </w:rPr>
        <w:t>(3) الدراية / الشهيد الثاني</w:t>
      </w:r>
      <w:r w:rsidR="00810DDC">
        <w:rPr>
          <w:rtl/>
        </w:rPr>
        <w:t>:</w:t>
      </w:r>
      <w:r w:rsidRPr="009614DE">
        <w:rPr>
          <w:rtl/>
        </w:rPr>
        <w:t xml:space="preserve"> 92.</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أو فتوى غير داخل في الصحيح عندهم</w:t>
      </w:r>
      <w:r w:rsidR="00810DDC">
        <w:rPr>
          <w:rtl/>
        </w:rPr>
        <w:t>،</w:t>
      </w:r>
      <w:r w:rsidRPr="009614DE">
        <w:rPr>
          <w:rtl/>
        </w:rPr>
        <w:t xml:space="preserve"> وإنْ عمل به لِمَا ذَكَرَ</w:t>
      </w:r>
      <w:r w:rsidR="00810DDC">
        <w:rPr>
          <w:rtl/>
        </w:rPr>
        <w:t>،</w:t>
      </w:r>
      <w:r w:rsidRPr="009614DE">
        <w:rPr>
          <w:rtl/>
        </w:rPr>
        <w:t xml:space="preserve"> بل الحسن أيضاً</w:t>
      </w:r>
      <w:r w:rsidR="00810DDC">
        <w:rPr>
          <w:rtl/>
        </w:rPr>
        <w:t>،</w:t>
      </w:r>
      <w:r w:rsidRPr="009614DE">
        <w:rPr>
          <w:rtl/>
        </w:rPr>
        <w:t xml:space="preserve"> وإن كان فيما ذَكَرهُ فيه نظر بيّن</w:t>
      </w:r>
      <w:r w:rsidR="00810DDC">
        <w:rPr>
          <w:rtl/>
        </w:rPr>
        <w:t>؛</w:t>
      </w:r>
      <w:r w:rsidRPr="009614DE">
        <w:rPr>
          <w:rtl/>
        </w:rPr>
        <w:t xml:space="preserve"> لكون أكثر ما عدّوه من الحسان داخلاً في قسم الصحاح عندهم مع ملاحظة الشروط للوجه الذي سنتلوه عليك إن شاء الله تعالى في بعض الفوائد الآتية.</w:t>
      </w:r>
    </w:p>
    <w:p w:rsidR="00EB08C7" w:rsidRPr="009614DE" w:rsidRDefault="00EB08C7" w:rsidP="00EB08C7">
      <w:pPr>
        <w:pStyle w:val="libNormal"/>
        <w:rPr>
          <w:rtl/>
        </w:rPr>
      </w:pPr>
      <w:r w:rsidRPr="009614DE">
        <w:rPr>
          <w:rtl/>
        </w:rPr>
        <w:t>وبالجملة فصريح كلامه</w:t>
      </w:r>
      <w:r w:rsidR="00810DDC">
        <w:rPr>
          <w:rtl/>
        </w:rPr>
        <w:t>:</w:t>
      </w:r>
      <w:r w:rsidRPr="009614DE">
        <w:rPr>
          <w:rtl/>
        </w:rPr>
        <w:t xml:space="preserve"> أنّ ما اشتهر </w:t>
      </w:r>
      <w:r>
        <w:rPr>
          <w:rtl/>
        </w:rPr>
        <w:t>[</w:t>
      </w:r>
      <w:r w:rsidRPr="009614DE">
        <w:rPr>
          <w:rtl/>
        </w:rPr>
        <w:t>ت</w:t>
      </w:r>
      <w:r>
        <w:rPr>
          <w:rtl/>
        </w:rPr>
        <w:t>]</w:t>
      </w:r>
      <w:r w:rsidRPr="009614DE">
        <w:rPr>
          <w:rtl/>
        </w:rPr>
        <w:t xml:space="preserve"> نسبته إلى القدماء في معنى الصحيح لا أصل له أصلاً</w:t>
      </w:r>
      <w:r w:rsidR="00810DDC">
        <w:rPr>
          <w:rtl/>
        </w:rPr>
        <w:t>،</w:t>
      </w:r>
      <w:r w:rsidRPr="009614DE">
        <w:rPr>
          <w:rtl/>
        </w:rPr>
        <w:t xml:space="preserve"> وأنّ الاقتران بالقرائن الخارجية لا مدخلية له في اتصاف الخبر بالصحة.</w:t>
      </w:r>
    </w:p>
    <w:p w:rsidR="00EB08C7" w:rsidRPr="009614DE" w:rsidRDefault="00EB08C7" w:rsidP="00EB08C7">
      <w:pPr>
        <w:pStyle w:val="libNormal"/>
        <w:rPr>
          <w:rtl/>
        </w:rPr>
      </w:pPr>
      <w:r w:rsidRPr="009614DE">
        <w:rPr>
          <w:rtl/>
        </w:rPr>
        <w:t xml:space="preserve">وأوضح ممّا ذكره </w:t>
      </w:r>
      <w:r w:rsidRPr="00EB08C7">
        <w:rPr>
          <w:rStyle w:val="libAlaemChar"/>
          <w:rtl/>
        </w:rPr>
        <w:t>رحمه‌الله</w:t>
      </w:r>
      <w:r w:rsidRPr="009614DE">
        <w:rPr>
          <w:rtl/>
        </w:rPr>
        <w:t xml:space="preserve"> هنا</w:t>
      </w:r>
      <w:r w:rsidR="00810DDC">
        <w:rPr>
          <w:rtl/>
        </w:rPr>
        <w:t>،</w:t>
      </w:r>
      <w:r w:rsidRPr="009614DE">
        <w:rPr>
          <w:rtl/>
        </w:rPr>
        <w:t xml:space="preserve"> ما ذكره في أوّل الباب</w:t>
      </w:r>
      <w:r w:rsidR="00810DDC">
        <w:rPr>
          <w:rtl/>
        </w:rPr>
        <w:t>،</w:t>
      </w:r>
      <w:r w:rsidRPr="009614DE">
        <w:rPr>
          <w:rtl/>
        </w:rPr>
        <w:t xml:space="preserve"> فإنه عرّف الصحيح بما هو المشهور</w:t>
      </w:r>
      <w:r w:rsidR="00810DDC">
        <w:rPr>
          <w:rtl/>
        </w:rPr>
        <w:t>،</w:t>
      </w:r>
      <w:r w:rsidRPr="009614DE">
        <w:rPr>
          <w:rtl/>
        </w:rPr>
        <w:t xml:space="preserve"> وشرح قيود التعريف</w:t>
      </w:r>
      <w:r w:rsidR="00810DDC">
        <w:rPr>
          <w:rtl/>
        </w:rPr>
        <w:t>،</w:t>
      </w:r>
      <w:r w:rsidRPr="009614DE">
        <w:rPr>
          <w:rtl/>
        </w:rPr>
        <w:t xml:space="preserve"> وردّ القيدين الذين قيّده بهما العامة وهما</w:t>
      </w:r>
      <w:r w:rsidR="00810DDC">
        <w:rPr>
          <w:rtl/>
        </w:rPr>
        <w:t>:</w:t>
      </w:r>
      <w:r w:rsidRPr="009614DE">
        <w:rPr>
          <w:rtl/>
        </w:rPr>
        <w:t xml:space="preserve"> الشذوذ والعلّة</w:t>
      </w:r>
      <w:r w:rsidR="00810DDC">
        <w:rPr>
          <w:rtl/>
        </w:rPr>
        <w:t>،</w:t>
      </w:r>
      <w:r w:rsidRPr="009614DE">
        <w:rPr>
          <w:rtl/>
        </w:rPr>
        <w:t xml:space="preserve"> وشرح قيود تعريفهم</w:t>
      </w:r>
      <w:r w:rsidR="00810DDC">
        <w:rPr>
          <w:rtl/>
        </w:rPr>
        <w:t>،</w:t>
      </w:r>
      <w:r w:rsidRPr="009614DE">
        <w:rPr>
          <w:rtl/>
        </w:rPr>
        <w:t xml:space="preserve"> ثم ذكر أنّه قد يطلق على سليم الطريق وإن اعتراه مع ذلك إرسال أو قطع </w:t>
      </w:r>
      <w:r w:rsidRPr="00EB08C7">
        <w:rPr>
          <w:rStyle w:val="libFootnotenumChar"/>
          <w:rtl/>
        </w:rPr>
        <w:t>(1)</w:t>
      </w:r>
      <w:r w:rsidRPr="009614DE">
        <w:rPr>
          <w:rtl/>
        </w:rPr>
        <w:t xml:space="preserve"> في كلام طويل مرّ بعضه سابقاً.</w:t>
      </w:r>
    </w:p>
    <w:p w:rsidR="00EB08C7" w:rsidRPr="009614DE" w:rsidRDefault="00EB08C7" w:rsidP="00EB08C7">
      <w:pPr>
        <w:pStyle w:val="libNormal"/>
        <w:rPr>
          <w:rtl/>
        </w:rPr>
      </w:pPr>
      <w:r w:rsidRPr="009614DE">
        <w:rPr>
          <w:rtl/>
        </w:rPr>
        <w:t>وليس في كلامه إشارة إلى مذهب القدماء في الصحيح</w:t>
      </w:r>
      <w:r w:rsidR="00810DDC">
        <w:rPr>
          <w:rtl/>
        </w:rPr>
        <w:t>،</w:t>
      </w:r>
      <w:r w:rsidRPr="009614DE">
        <w:rPr>
          <w:rtl/>
        </w:rPr>
        <w:t xml:space="preserve"> كما زعموا أنّه أعمّ مطلقاً أو من وجه من صحيح المتأخ</w:t>
      </w:r>
      <w:r>
        <w:rPr>
          <w:rtl/>
        </w:rPr>
        <w:t>رين</w:t>
      </w:r>
      <w:r w:rsidR="00810DDC">
        <w:rPr>
          <w:rtl/>
        </w:rPr>
        <w:t>،</w:t>
      </w:r>
      <w:r>
        <w:rPr>
          <w:rtl/>
        </w:rPr>
        <w:t xml:space="preserve"> أ</w:t>
      </w:r>
      <w:r w:rsidRPr="009614DE">
        <w:rPr>
          <w:rtl/>
        </w:rPr>
        <w:t>ليس بغريب أن يتعرض في كلامه لكلام العامّة ويهمل كلام أصحابه</w:t>
      </w:r>
      <w:r w:rsidR="00810DDC">
        <w:rPr>
          <w:rtl/>
        </w:rPr>
        <w:t>،</w:t>
      </w:r>
      <w:r w:rsidRPr="009614DE">
        <w:rPr>
          <w:rtl/>
        </w:rPr>
        <w:t xml:space="preserve"> ومخالفة القدماء منهم فيه</w:t>
      </w:r>
      <w:r w:rsidR="00810DDC">
        <w:rPr>
          <w:rtl/>
        </w:rPr>
        <w:t>،</w:t>
      </w:r>
      <w:r w:rsidRPr="009614DE">
        <w:rPr>
          <w:rtl/>
        </w:rPr>
        <w:t xml:space="preserve"> ولا يتعرض لصحته وسقمه</w:t>
      </w:r>
      <w:r w:rsidR="00810DDC">
        <w:rPr>
          <w:rtl/>
        </w:rPr>
        <w:t>،</w:t>
      </w:r>
      <w:r w:rsidRPr="009614DE">
        <w:rPr>
          <w:rtl/>
        </w:rPr>
        <w:t xml:space="preserve"> فلو كان الصحيح عندهم غير الصحيح عنده لتعرض له يقيناً.</w:t>
      </w:r>
    </w:p>
    <w:p w:rsidR="00EB08C7" w:rsidRPr="009614DE" w:rsidRDefault="00EB08C7" w:rsidP="00EB08C7">
      <w:pPr>
        <w:pStyle w:val="libNormal"/>
        <w:rPr>
          <w:rtl/>
        </w:rPr>
      </w:pPr>
      <w:r w:rsidRPr="009614DE">
        <w:rPr>
          <w:rtl/>
        </w:rPr>
        <w:t xml:space="preserve">ومثله الشهيد الأول في أول الذكرى </w:t>
      </w:r>
      <w:r w:rsidRPr="00EB08C7">
        <w:rPr>
          <w:rStyle w:val="libFootnotenumChar"/>
          <w:rtl/>
        </w:rPr>
        <w:t>(2)</w:t>
      </w:r>
      <w:r w:rsidR="00810DDC">
        <w:rPr>
          <w:rtl/>
        </w:rPr>
        <w:t>،</w:t>
      </w:r>
      <w:r w:rsidRPr="009614DE">
        <w:rPr>
          <w:rtl/>
        </w:rPr>
        <w:t xml:space="preserve"> بل ظاهره فيما نقلناه عنه سابقاً حمل الصحيح في الإجماع على ما هو عند المتأخرين فلاحظ.</w:t>
      </w:r>
    </w:p>
    <w:p w:rsidR="00EB08C7" w:rsidRPr="009614DE" w:rsidRDefault="00EB08C7" w:rsidP="00EB08C7">
      <w:pPr>
        <w:pStyle w:val="libNormal"/>
        <w:rPr>
          <w:rtl/>
        </w:rPr>
      </w:pPr>
      <w:r w:rsidRPr="009614DE">
        <w:rPr>
          <w:rtl/>
        </w:rPr>
        <w:t xml:space="preserve">ومن العجيب أنّ سيّد المفاتيح </w:t>
      </w:r>
      <w:r w:rsidRPr="00EB08C7">
        <w:rPr>
          <w:rStyle w:val="libAlaemChar"/>
          <w:rtl/>
        </w:rPr>
        <w:t>رحمه‌الله</w:t>
      </w:r>
      <w:r w:rsidRPr="009614DE">
        <w:rPr>
          <w:rtl/>
        </w:rPr>
        <w:t xml:space="preserve"> قال</w:t>
      </w:r>
      <w:r w:rsidR="00810DDC">
        <w:rPr>
          <w:rtl/>
        </w:rPr>
        <w:t>:</w:t>
      </w:r>
      <w:r w:rsidRPr="009614DE">
        <w:rPr>
          <w:rtl/>
        </w:rPr>
        <w:t xml:space="preserve"> إن القدماء يحكمون بالصحة بأسباب لا تقتضي ذلك.</w:t>
      </w:r>
    </w:p>
    <w:p w:rsidR="00EB08C7" w:rsidRPr="009614DE" w:rsidRDefault="00EB08C7" w:rsidP="00EB08C7">
      <w:pPr>
        <w:pStyle w:val="libNormal"/>
        <w:rPr>
          <w:rtl/>
        </w:rPr>
      </w:pPr>
      <w:r w:rsidRPr="009614DE">
        <w:rPr>
          <w:rtl/>
        </w:rPr>
        <w:t>منها</w:t>
      </w:r>
      <w:r w:rsidR="00810DDC">
        <w:rPr>
          <w:rtl/>
        </w:rPr>
        <w:t>:</w:t>
      </w:r>
      <w:r w:rsidRPr="009614DE">
        <w:rPr>
          <w:rtl/>
        </w:rPr>
        <w:t xml:space="preserve"> مجرّد حكم شيخهم بالصحة.</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الدراية / الشهيد الثاني</w:t>
      </w:r>
      <w:r w:rsidR="00810DDC">
        <w:rPr>
          <w:rtl/>
        </w:rPr>
        <w:t>:</w:t>
      </w:r>
      <w:r w:rsidRPr="009614DE">
        <w:rPr>
          <w:rtl/>
        </w:rPr>
        <w:t xml:space="preserve"> 77 79.</w:t>
      </w:r>
    </w:p>
    <w:p w:rsidR="00EB08C7" w:rsidRPr="009614DE" w:rsidRDefault="00EB08C7" w:rsidP="00EB08C7">
      <w:pPr>
        <w:pStyle w:val="libFootnote0"/>
        <w:rPr>
          <w:rtl/>
        </w:rPr>
      </w:pPr>
      <w:r w:rsidRPr="009614DE">
        <w:rPr>
          <w:rtl/>
        </w:rPr>
        <w:t>(2) الذكرى</w:t>
      </w:r>
      <w:r w:rsidR="00810DDC">
        <w:rPr>
          <w:rtl/>
        </w:rPr>
        <w:t>:</w:t>
      </w:r>
      <w:r w:rsidRPr="009614DE">
        <w:rPr>
          <w:rtl/>
        </w:rPr>
        <w:t xml:space="preserve"> 4.</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ومنها</w:t>
      </w:r>
      <w:r w:rsidR="00810DDC">
        <w:rPr>
          <w:rtl/>
        </w:rPr>
        <w:t>:</w:t>
      </w:r>
      <w:r w:rsidRPr="009614DE">
        <w:rPr>
          <w:rtl/>
        </w:rPr>
        <w:t xml:space="preserve"> اعتماد شيخهم على الخبر.</w:t>
      </w:r>
    </w:p>
    <w:p w:rsidR="00EB08C7" w:rsidRPr="009614DE" w:rsidRDefault="00EB08C7" w:rsidP="00EB08C7">
      <w:pPr>
        <w:pStyle w:val="libNormal"/>
        <w:rPr>
          <w:rtl/>
        </w:rPr>
      </w:pPr>
      <w:r w:rsidRPr="009614DE">
        <w:rPr>
          <w:rtl/>
        </w:rPr>
        <w:t>ومنها</w:t>
      </w:r>
      <w:r w:rsidR="00810DDC">
        <w:rPr>
          <w:rtl/>
        </w:rPr>
        <w:t>:</w:t>
      </w:r>
      <w:r w:rsidRPr="009614DE">
        <w:rPr>
          <w:rtl/>
        </w:rPr>
        <w:t xml:space="preserve"> عدم منع شيخهم عن العمل به.</w:t>
      </w:r>
    </w:p>
    <w:p w:rsidR="00EB08C7" w:rsidRPr="009614DE" w:rsidRDefault="00EB08C7" w:rsidP="00EB08C7">
      <w:pPr>
        <w:pStyle w:val="libNormal"/>
        <w:rPr>
          <w:rtl/>
        </w:rPr>
      </w:pPr>
      <w:r w:rsidRPr="009614DE">
        <w:rPr>
          <w:rtl/>
        </w:rPr>
        <w:t>ومنها</w:t>
      </w:r>
      <w:r w:rsidR="00810DDC">
        <w:rPr>
          <w:rtl/>
        </w:rPr>
        <w:t>:</w:t>
      </w:r>
      <w:r w:rsidRPr="009614DE">
        <w:rPr>
          <w:rtl/>
        </w:rPr>
        <w:t xml:space="preserve"> عدم منع الشيخ عن روايته للغير.</w:t>
      </w:r>
    </w:p>
    <w:p w:rsidR="00EB08C7" w:rsidRPr="009614DE" w:rsidRDefault="00EB08C7" w:rsidP="00EB08C7">
      <w:pPr>
        <w:pStyle w:val="libNormal"/>
        <w:rPr>
          <w:rtl/>
        </w:rPr>
      </w:pPr>
      <w:r w:rsidRPr="009614DE">
        <w:rPr>
          <w:rtl/>
        </w:rPr>
        <w:t>ومنها</w:t>
      </w:r>
      <w:r w:rsidR="00810DDC">
        <w:rPr>
          <w:rtl/>
        </w:rPr>
        <w:t>:</w:t>
      </w:r>
      <w:r w:rsidRPr="009614DE">
        <w:rPr>
          <w:rtl/>
        </w:rPr>
        <w:t xml:space="preserve"> موافقته للكتاب والسنة </w:t>
      </w:r>
      <w:r w:rsidRPr="00EB08C7">
        <w:rPr>
          <w:rStyle w:val="libFootnotenumChar"/>
          <w:rtl/>
        </w:rPr>
        <w:t>(1)</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وقد عرفت نصّهم على عدم كون موافقتهما من أسباب الصحة</w:t>
      </w:r>
      <w:r w:rsidR="00810DDC">
        <w:rPr>
          <w:rtl/>
        </w:rPr>
        <w:t>،</w:t>
      </w:r>
      <w:r w:rsidRPr="009614DE">
        <w:rPr>
          <w:rtl/>
        </w:rPr>
        <w:t xml:space="preserve"> والثلاثة الاولى أخذها من كلام الصدوق في العيون والفقيه</w:t>
      </w:r>
      <w:r w:rsidR="00810DDC">
        <w:rPr>
          <w:rtl/>
        </w:rPr>
        <w:t>،</w:t>
      </w:r>
      <w:r w:rsidRPr="009614DE">
        <w:rPr>
          <w:rtl/>
        </w:rPr>
        <w:t xml:space="preserve"> كما مرّ في الفائدة الرابعة </w:t>
      </w:r>
      <w:r w:rsidRPr="00EB08C7">
        <w:rPr>
          <w:rStyle w:val="libFootnotenumChar"/>
          <w:rtl/>
        </w:rPr>
        <w:t>(2)</w:t>
      </w:r>
      <w:r w:rsidR="00810DDC">
        <w:rPr>
          <w:rtl/>
        </w:rPr>
        <w:t>،</w:t>
      </w:r>
      <w:r w:rsidRPr="009614DE">
        <w:rPr>
          <w:rtl/>
        </w:rPr>
        <w:t xml:space="preserve"> ومرجعها إلى الاتكال على تصحيح الغير</w:t>
      </w:r>
      <w:r w:rsidR="00810DDC">
        <w:rPr>
          <w:rtl/>
        </w:rPr>
        <w:t>،</w:t>
      </w:r>
      <w:r w:rsidRPr="009614DE">
        <w:rPr>
          <w:rtl/>
        </w:rPr>
        <w:t xml:space="preserve"> وعليه عمل غالب المتأخرين</w:t>
      </w:r>
      <w:r w:rsidR="00810DDC">
        <w:rPr>
          <w:rtl/>
        </w:rPr>
        <w:t>،</w:t>
      </w:r>
      <w:r w:rsidRPr="009614DE">
        <w:rPr>
          <w:rtl/>
        </w:rPr>
        <w:t xml:space="preserve"> بل جلّ أهل عصرنا</w:t>
      </w:r>
      <w:r w:rsidR="00810DDC">
        <w:rPr>
          <w:rtl/>
        </w:rPr>
        <w:t>،</w:t>
      </w:r>
      <w:r w:rsidRPr="009614DE">
        <w:rPr>
          <w:rtl/>
        </w:rPr>
        <w:t xml:space="preserve"> واعتماد الصدوق على تصحيح ابن الوليد</w:t>
      </w:r>
      <w:r w:rsidR="00810DDC">
        <w:rPr>
          <w:rtl/>
        </w:rPr>
        <w:t>؛</w:t>
      </w:r>
      <w:r w:rsidRPr="009614DE">
        <w:rPr>
          <w:rtl/>
        </w:rPr>
        <w:t xml:space="preserve"> المعلوم حاله</w:t>
      </w:r>
      <w:r w:rsidR="00810DDC">
        <w:rPr>
          <w:rtl/>
        </w:rPr>
        <w:t>،</w:t>
      </w:r>
      <w:r w:rsidRPr="009614DE">
        <w:rPr>
          <w:rtl/>
        </w:rPr>
        <w:t xml:space="preserve"> وعدم حاجته إلى تمييز المشتركات</w:t>
      </w:r>
      <w:r w:rsidR="00810DDC">
        <w:rPr>
          <w:rtl/>
        </w:rPr>
        <w:t>،</w:t>
      </w:r>
      <w:r w:rsidRPr="009614DE">
        <w:rPr>
          <w:rtl/>
        </w:rPr>
        <w:t xml:space="preserve"> ومعرفته معاني ألفاظ الجرح والتعديل</w:t>
      </w:r>
      <w:r w:rsidR="00810DDC">
        <w:rPr>
          <w:rtl/>
        </w:rPr>
        <w:t>،</w:t>
      </w:r>
      <w:r w:rsidRPr="009614DE">
        <w:rPr>
          <w:rtl/>
        </w:rPr>
        <w:t xml:space="preserve"> وغير ذلك</w:t>
      </w:r>
      <w:r w:rsidR="00810DDC">
        <w:rPr>
          <w:rtl/>
        </w:rPr>
        <w:t>؛</w:t>
      </w:r>
      <w:r w:rsidRPr="009614DE">
        <w:rPr>
          <w:rtl/>
        </w:rPr>
        <w:t xml:space="preserve"> أهون من الاعتماد على من يحتاج إلى النظر إلى تلك الأُمور النظرية</w:t>
      </w:r>
      <w:r w:rsidR="00810DDC">
        <w:rPr>
          <w:rtl/>
        </w:rPr>
        <w:t>،</w:t>
      </w:r>
      <w:r w:rsidRPr="009614DE">
        <w:rPr>
          <w:rtl/>
        </w:rPr>
        <w:t xml:space="preserve"> مع تمكنه منه</w:t>
      </w:r>
      <w:r w:rsidR="00810DDC">
        <w:rPr>
          <w:rtl/>
        </w:rPr>
        <w:t>،</w:t>
      </w:r>
      <w:r w:rsidRPr="009614DE">
        <w:rPr>
          <w:rtl/>
        </w:rPr>
        <w:t xml:space="preserve"> فان هذا تقليد محض</w:t>
      </w:r>
      <w:r w:rsidR="00810DDC">
        <w:rPr>
          <w:rtl/>
        </w:rPr>
        <w:t>،</w:t>
      </w:r>
      <w:r w:rsidRPr="009614DE">
        <w:rPr>
          <w:rtl/>
        </w:rPr>
        <w:t xml:space="preserve"> وذاك اتكال على تزكيته</w:t>
      </w:r>
      <w:r w:rsidR="00810DDC">
        <w:rPr>
          <w:rtl/>
        </w:rPr>
        <w:t>،</w:t>
      </w:r>
      <w:r w:rsidRPr="009614DE">
        <w:rPr>
          <w:rtl/>
        </w:rPr>
        <w:t xml:space="preserve"> مع أنّ الصدوق لم يطلق في الأخيرين الصحيح على الخبر</w:t>
      </w:r>
      <w:r w:rsidR="00810DDC">
        <w:rPr>
          <w:rtl/>
        </w:rPr>
        <w:t>؛</w:t>
      </w:r>
      <w:r w:rsidRPr="009614DE">
        <w:rPr>
          <w:rtl/>
        </w:rPr>
        <w:t xml:space="preserve"> ومجرّد العمل والرواية لا يصحح</w:t>
      </w:r>
      <w:r w:rsidR="00810DDC">
        <w:rPr>
          <w:rtl/>
        </w:rPr>
        <w:t>،</w:t>
      </w:r>
      <w:r w:rsidRPr="009614DE">
        <w:rPr>
          <w:rtl/>
        </w:rPr>
        <w:t xml:space="preserve"> فمن أين ينسب إلى جميعهم ذلك</w:t>
      </w:r>
      <w:r>
        <w:rPr>
          <w:rtl/>
        </w:rPr>
        <w:t>؟</w:t>
      </w:r>
    </w:p>
    <w:p w:rsidR="00EB08C7" w:rsidRPr="009614DE" w:rsidRDefault="00EB08C7" w:rsidP="00EB08C7">
      <w:pPr>
        <w:pStyle w:val="libNormal"/>
        <w:rPr>
          <w:rtl/>
        </w:rPr>
      </w:pPr>
      <w:r w:rsidRPr="009614DE">
        <w:rPr>
          <w:rtl/>
        </w:rPr>
        <w:t>وأعجب منه ما ذكره العالم الجليل السيّد صدر الدين فيما علّقه على رجال أبي علي</w:t>
      </w:r>
      <w:r w:rsidR="00810DDC">
        <w:rPr>
          <w:rtl/>
        </w:rPr>
        <w:t>،</w:t>
      </w:r>
      <w:r w:rsidRPr="009614DE">
        <w:rPr>
          <w:rtl/>
        </w:rPr>
        <w:t xml:space="preserve"> في كلام له في هذا المقام</w:t>
      </w:r>
      <w:r w:rsidR="00810DDC">
        <w:rPr>
          <w:rtl/>
        </w:rPr>
        <w:t xml:space="preserve"> - </w:t>
      </w:r>
      <w:r>
        <w:rPr>
          <w:rtl/>
        </w:rPr>
        <w:t>[</w:t>
      </w:r>
      <w:r w:rsidRPr="009614DE">
        <w:rPr>
          <w:rtl/>
        </w:rPr>
        <w:t>فقال</w:t>
      </w:r>
      <w:r>
        <w:rPr>
          <w:rtl/>
        </w:rPr>
        <w:t>]</w:t>
      </w:r>
      <w:r w:rsidR="00810DDC">
        <w:rPr>
          <w:rtl/>
        </w:rPr>
        <w:t>:</w:t>
      </w:r>
      <w:r w:rsidRPr="009614DE">
        <w:rPr>
          <w:rtl/>
        </w:rPr>
        <w:t xml:space="preserve"> نعم يرد عليه أنّ الصحيح في كلام القدماء بمعنى آخر</w:t>
      </w:r>
      <w:r w:rsidR="00810DDC">
        <w:rPr>
          <w:rtl/>
        </w:rPr>
        <w:t>،</w:t>
      </w:r>
      <w:r w:rsidRPr="009614DE">
        <w:rPr>
          <w:rtl/>
        </w:rPr>
        <w:t xml:space="preserve"> فينبغي التأمل في أنّ الصحيح بالمعنى المعروف فردّ منه أم لا </w:t>
      </w:r>
      <w:r w:rsidRPr="00EB08C7">
        <w:rPr>
          <w:rStyle w:val="libFootnotenumChar"/>
          <w:rtl/>
        </w:rPr>
        <w:t>(3)</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فلم يرض بالاتحاد ولا الأعميّة حتى احتمل التباين</w:t>
      </w:r>
      <w:r w:rsidR="00810DDC">
        <w:rPr>
          <w:rtl/>
        </w:rPr>
        <w:t>،</w:t>
      </w:r>
      <w:r w:rsidRPr="009614DE">
        <w:rPr>
          <w:rtl/>
        </w:rPr>
        <w:t xml:space="preserve"> فيكون الصحيح عند القدماء خبر غير الثقة المقترن بما ذكروا</w:t>
      </w:r>
      <w:r w:rsidR="00810DDC">
        <w:rPr>
          <w:rtl/>
        </w:rPr>
        <w:t>،</w:t>
      </w:r>
      <w:r w:rsidRPr="009614DE">
        <w:rPr>
          <w:rtl/>
        </w:rPr>
        <w:t xml:space="preserve"> وهو كما ترى.</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مفاتيح الأُصول</w:t>
      </w:r>
      <w:r w:rsidR="00810DDC">
        <w:rPr>
          <w:rtl/>
        </w:rPr>
        <w:t>:</w:t>
      </w:r>
      <w:r w:rsidRPr="009614DE">
        <w:rPr>
          <w:rtl/>
        </w:rPr>
        <w:t xml:space="preserve"> 332.</w:t>
      </w:r>
    </w:p>
    <w:p w:rsidR="00EB08C7" w:rsidRPr="009614DE" w:rsidRDefault="00EB08C7" w:rsidP="00EB08C7">
      <w:pPr>
        <w:pStyle w:val="libFootnote0"/>
        <w:rPr>
          <w:rtl/>
        </w:rPr>
      </w:pPr>
      <w:r w:rsidRPr="009614DE">
        <w:rPr>
          <w:rtl/>
        </w:rPr>
        <w:t>(2) تقدم في الجزء الثالث</w:t>
      </w:r>
      <w:r w:rsidR="00810DDC">
        <w:rPr>
          <w:rtl/>
        </w:rPr>
        <w:t>،</w:t>
      </w:r>
      <w:r w:rsidRPr="009614DE">
        <w:rPr>
          <w:rtl/>
        </w:rPr>
        <w:t xml:space="preserve"> صحيفة 485.</w:t>
      </w:r>
    </w:p>
    <w:p w:rsidR="00EB08C7" w:rsidRPr="009614DE" w:rsidRDefault="00EB08C7" w:rsidP="00EB08C7">
      <w:pPr>
        <w:pStyle w:val="libFootnote0"/>
        <w:rPr>
          <w:rtl/>
        </w:rPr>
      </w:pPr>
      <w:r w:rsidRPr="009614DE">
        <w:rPr>
          <w:rtl/>
        </w:rPr>
        <w:t>(3) تعليقة السيّد صدر الدين على منتهى المقال.</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وممّا يؤيد أيضاً ما ذكرنا أنّهم في مقام ذكر اعتبار ما أرادوا جمعه من الأخبار يقولون</w:t>
      </w:r>
      <w:r w:rsidR="00810DDC">
        <w:rPr>
          <w:rtl/>
        </w:rPr>
        <w:t>:</w:t>
      </w:r>
      <w:r w:rsidRPr="009614DE">
        <w:rPr>
          <w:rtl/>
        </w:rPr>
        <w:t xml:space="preserve"> إنّها مرويّة عن الثقات</w:t>
      </w:r>
      <w:r w:rsidR="00810DDC">
        <w:rPr>
          <w:rtl/>
        </w:rPr>
        <w:t>،</w:t>
      </w:r>
      <w:r w:rsidRPr="009614DE">
        <w:rPr>
          <w:rtl/>
        </w:rPr>
        <w:t xml:space="preserve"> هذا علي بن إبراهيم قال في أول تفسيره</w:t>
      </w:r>
      <w:r w:rsidR="00810DDC">
        <w:rPr>
          <w:rtl/>
        </w:rPr>
        <w:t>:</w:t>
      </w:r>
      <w:r w:rsidRPr="009614DE">
        <w:rPr>
          <w:rtl/>
        </w:rPr>
        <w:t xml:space="preserve"> ونحن ذاكرون ومخبرون ما ينتهي إلينا</w:t>
      </w:r>
      <w:r w:rsidR="00810DDC">
        <w:rPr>
          <w:rtl/>
        </w:rPr>
        <w:t>،</w:t>
      </w:r>
      <w:r w:rsidRPr="009614DE">
        <w:rPr>
          <w:rtl/>
        </w:rPr>
        <w:t xml:space="preserve"> ورواه مشايخنا</w:t>
      </w:r>
      <w:r w:rsidR="00810DDC">
        <w:rPr>
          <w:rtl/>
        </w:rPr>
        <w:t>،</w:t>
      </w:r>
      <w:r w:rsidRPr="009614DE">
        <w:rPr>
          <w:rtl/>
        </w:rPr>
        <w:t xml:space="preserve"> وثقاتنا</w:t>
      </w:r>
      <w:r w:rsidR="00810DDC">
        <w:rPr>
          <w:rtl/>
        </w:rPr>
        <w:t>،</w:t>
      </w:r>
      <w:r w:rsidRPr="009614DE">
        <w:rPr>
          <w:rtl/>
        </w:rPr>
        <w:t xml:space="preserve"> عن الذين فرض الله طاعتهم </w:t>
      </w:r>
      <w:r w:rsidRPr="00EB08C7">
        <w:rPr>
          <w:rStyle w:val="libFootnotenumChar"/>
          <w:rtl/>
        </w:rPr>
        <w:t>(1)</w:t>
      </w:r>
      <w:r>
        <w:rPr>
          <w:rtl/>
        </w:rPr>
        <w:t>.</w:t>
      </w:r>
      <w:r w:rsidRPr="009614DE">
        <w:rPr>
          <w:rtl/>
        </w:rPr>
        <w:t xml:space="preserve"> إلى آخره.</w:t>
      </w:r>
    </w:p>
    <w:p w:rsidR="00EB08C7" w:rsidRPr="009614DE" w:rsidRDefault="00EB08C7" w:rsidP="00EB08C7">
      <w:pPr>
        <w:pStyle w:val="libNormal"/>
        <w:rPr>
          <w:rtl/>
        </w:rPr>
      </w:pPr>
      <w:r w:rsidRPr="009614DE">
        <w:rPr>
          <w:rtl/>
        </w:rPr>
        <w:t>وقال جعفر بن قولويه</w:t>
      </w:r>
      <w:r w:rsidR="00810DDC">
        <w:rPr>
          <w:rtl/>
        </w:rPr>
        <w:t>،</w:t>
      </w:r>
      <w:r w:rsidRPr="009614DE">
        <w:rPr>
          <w:rtl/>
        </w:rPr>
        <w:t xml:space="preserve"> في أول كامله</w:t>
      </w:r>
      <w:r w:rsidR="00810DDC">
        <w:rPr>
          <w:rtl/>
        </w:rPr>
        <w:t>:</w:t>
      </w:r>
      <w:r w:rsidRPr="009614DE">
        <w:rPr>
          <w:rtl/>
        </w:rPr>
        <w:t xml:space="preserve"> وقد علمنا أنّا لا نحيط بجميع ما روي عنهم في هذا المعنى ولا غيره</w:t>
      </w:r>
      <w:r w:rsidR="00810DDC">
        <w:rPr>
          <w:rtl/>
        </w:rPr>
        <w:t>،</w:t>
      </w:r>
      <w:r w:rsidRPr="009614DE">
        <w:rPr>
          <w:rtl/>
        </w:rPr>
        <w:t xml:space="preserve"> ولكن ما وقع لنا من جهة الثقات من أصحابنا </w:t>
      </w:r>
      <w:r>
        <w:rPr>
          <w:rtl/>
        </w:rPr>
        <w:t>(</w:t>
      </w:r>
      <w:r w:rsidRPr="00EB08C7">
        <w:rPr>
          <w:rStyle w:val="libAlaemChar"/>
          <w:rtl/>
        </w:rPr>
        <w:t>رحمهم‌الله</w:t>
      </w:r>
      <w:r w:rsidRPr="009614DE">
        <w:rPr>
          <w:rtl/>
        </w:rPr>
        <w:t xml:space="preserve"> برحمته</w:t>
      </w:r>
      <w:r>
        <w:rPr>
          <w:rtl/>
        </w:rPr>
        <w:t>)</w:t>
      </w:r>
      <w:r w:rsidRPr="009614DE">
        <w:rPr>
          <w:rtl/>
        </w:rPr>
        <w:t xml:space="preserve"> </w:t>
      </w:r>
      <w:r w:rsidRPr="00EB08C7">
        <w:rPr>
          <w:rStyle w:val="libFootnotenumChar"/>
          <w:rtl/>
        </w:rPr>
        <w:t>(2)</w:t>
      </w:r>
      <w:r>
        <w:rPr>
          <w:rtl/>
        </w:rPr>
        <w:t>.</w:t>
      </w:r>
      <w:r w:rsidRPr="009614DE">
        <w:rPr>
          <w:rtl/>
        </w:rPr>
        <w:t xml:space="preserve"> إلى آخره.</w:t>
      </w:r>
    </w:p>
    <w:p w:rsidR="00EB08C7" w:rsidRPr="009614DE" w:rsidRDefault="00EB08C7" w:rsidP="00EB08C7">
      <w:pPr>
        <w:pStyle w:val="libNormal"/>
        <w:rPr>
          <w:rtl/>
        </w:rPr>
      </w:pPr>
      <w:r w:rsidRPr="009614DE">
        <w:rPr>
          <w:rtl/>
        </w:rPr>
        <w:t>وقال الصدوق في أوّل المقنع</w:t>
      </w:r>
      <w:r w:rsidR="00810DDC">
        <w:rPr>
          <w:rtl/>
        </w:rPr>
        <w:t>:</w:t>
      </w:r>
      <w:r w:rsidRPr="009614DE">
        <w:rPr>
          <w:rtl/>
        </w:rPr>
        <w:t xml:space="preserve"> وحذفت الأسناد منه</w:t>
      </w:r>
      <w:r w:rsidR="00810DDC">
        <w:rPr>
          <w:rtl/>
        </w:rPr>
        <w:t>،</w:t>
      </w:r>
      <w:r w:rsidRPr="009614DE">
        <w:rPr>
          <w:rtl/>
        </w:rPr>
        <w:t xml:space="preserve"> لئلا يثقل حمله</w:t>
      </w:r>
      <w:r w:rsidR="00810DDC">
        <w:rPr>
          <w:rtl/>
        </w:rPr>
        <w:t>،</w:t>
      </w:r>
      <w:r w:rsidRPr="009614DE">
        <w:rPr>
          <w:rtl/>
        </w:rPr>
        <w:t xml:space="preserve"> ولا يصعب حفظه</w:t>
      </w:r>
      <w:r w:rsidR="00810DDC">
        <w:rPr>
          <w:rtl/>
        </w:rPr>
        <w:t>،</w:t>
      </w:r>
      <w:r w:rsidRPr="009614DE">
        <w:rPr>
          <w:rtl/>
        </w:rPr>
        <w:t xml:space="preserve"> ولا يملّه قاريه</w:t>
      </w:r>
      <w:r w:rsidR="00810DDC">
        <w:rPr>
          <w:rtl/>
        </w:rPr>
        <w:t>،</w:t>
      </w:r>
      <w:r w:rsidRPr="009614DE">
        <w:rPr>
          <w:rtl/>
        </w:rPr>
        <w:t xml:space="preserve"> إذ كان ما أُبيّنه فيه موجوداً بيّناً عن المشايخ العلماء الفقهاء الثقات </w:t>
      </w:r>
      <w:r w:rsidRPr="00EB08C7">
        <w:rPr>
          <w:rStyle w:val="libFootnotenumChar"/>
          <w:rtl/>
        </w:rPr>
        <w:t>(3)</w:t>
      </w:r>
      <w:r w:rsidRPr="009614DE">
        <w:rPr>
          <w:rtl/>
        </w:rPr>
        <w:t xml:space="preserve"> </w:t>
      </w:r>
      <w:r>
        <w:rPr>
          <w:rtl/>
        </w:rPr>
        <w:t>(</w:t>
      </w:r>
      <w:r w:rsidRPr="00EB08C7">
        <w:rPr>
          <w:rStyle w:val="libAlaemChar"/>
          <w:rtl/>
        </w:rPr>
        <w:t>رحمهم‌الله</w:t>
      </w:r>
      <w:r w:rsidRPr="009614DE">
        <w:rPr>
          <w:rtl/>
        </w:rPr>
        <w:t xml:space="preserve"> تعالى</w:t>
      </w:r>
      <w:r>
        <w:rPr>
          <w:rtl/>
        </w:rPr>
        <w:t>).</w:t>
      </w:r>
    </w:p>
    <w:p w:rsidR="00EB08C7" w:rsidRPr="009614DE" w:rsidRDefault="00EB08C7" w:rsidP="00EB08C7">
      <w:pPr>
        <w:pStyle w:val="libNormal"/>
        <w:rPr>
          <w:rtl/>
        </w:rPr>
      </w:pPr>
      <w:r w:rsidRPr="009614DE">
        <w:rPr>
          <w:rtl/>
        </w:rPr>
        <w:t>وقال الشيخ محمّد بن المشهدي</w:t>
      </w:r>
      <w:r w:rsidR="00810DDC">
        <w:rPr>
          <w:rtl/>
        </w:rPr>
        <w:t>،</w:t>
      </w:r>
      <w:r w:rsidRPr="009614DE">
        <w:rPr>
          <w:rtl/>
        </w:rPr>
        <w:t xml:space="preserve"> في أوّل مزاره</w:t>
      </w:r>
      <w:r w:rsidR="00810DDC">
        <w:rPr>
          <w:rtl/>
        </w:rPr>
        <w:t>:</w:t>
      </w:r>
      <w:r w:rsidRPr="009614DE">
        <w:rPr>
          <w:rtl/>
        </w:rPr>
        <w:t xml:space="preserve"> فاني قد جمعت في كتابي هذا من فنون الزيارات. إلى أن قال</w:t>
      </w:r>
      <w:r w:rsidR="00810DDC">
        <w:rPr>
          <w:rtl/>
        </w:rPr>
        <w:t>:</w:t>
      </w:r>
      <w:r w:rsidRPr="009614DE">
        <w:rPr>
          <w:rtl/>
        </w:rPr>
        <w:t xml:space="preserve"> ممّا اتصلت به ثقات الرواة إلى السادات </w:t>
      </w:r>
      <w:r w:rsidRPr="00EB08C7">
        <w:rPr>
          <w:rStyle w:val="libFootnotenumChar"/>
          <w:rtl/>
        </w:rPr>
        <w:t>(4)</w:t>
      </w:r>
      <w:r>
        <w:rPr>
          <w:rtl/>
        </w:rPr>
        <w:t>.</w:t>
      </w:r>
      <w:r w:rsidRPr="009614DE">
        <w:rPr>
          <w:rtl/>
        </w:rPr>
        <w:t xml:space="preserve"> إلى آخره</w:t>
      </w:r>
      <w:r w:rsidR="00810DDC">
        <w:rPr>
          <w:rtl/>
        </w:rPr>
        <w:t>،</w:t>
      </w:r>
      <w:r w:rsidRPr="009614DE">
        <w:rPr>
          <w:rtl/>
        </w:rPr>
        <w:t xml:space="preserve"> إلى غير ذلك.</w:t>
      </w:r>
    </w:p>
    <w:p w:rsidR="00EB08C7" w:rsidRPr="009614DE" w:rsidRDefault="00EB08C7" w:rsidP="00EB08C7">
      <w:pPr>
        <w:pStyle w:val="libNormal"/>
        <w:rPr>
          <w:rtl/>
        </w:rPr>
      </w:pPr>
      <w:r w:rsidRPr="009614DE">
        <w:rPr>
          <w:rtl/>
        </w:rPr>
        <w:t xml:space="preserve">ثم لا يخفى أنّ المحقق </w:t>
      </w:r>
      <w:r w:rsidRPr="00EB08C7">
        <w:rPr>
          <w:rStyle w:val="libAlaemChar"/>
          <w:rtl/>
        </w:rPr>
        <w:t>رحمه‌الله</w:t>
      </w:r>
      <w:r w:rsidRPr="009614DE">
        <w:rPr>
          <w:rtl/>
        </w:rPr>
        <w:t xml:space="preserve"> وإنْ كان من المتأخرين إلاّ أنّه آخر من تبع القدماء اصطلاحاً</w:t>
      </w:r>
      <w:r w:rsidR="00810DDC">
        <w:rPr>
          <w:rtl/>
        </w:rPr>
        <w:t>،</w:t>
      </w:r>
      <w:r w:rsidRPr="009614DE">
        <w:rPr>
          <w:rtl/>
        </w:rPr>
        <w:t xml:space="preserve"> ويعدّ منهم في هذا المقام</w:t>
      </w:r>
      <w:r w:rsidR="00810DDC">
        <w:rPr>
          <w:rtl/>
        </w:rPr>
        <w:t>،</w:t>
      </w:r>
      <w:r w:rsidRPr="009614DE">
        <w:rPr>
          <w:rtl/>
        </w:rPr>
        <w:t xml:space="preserve"> لحدوث الاصطلاح الجديد كما قالوا من العلاّمة ومن تأخر عنه</w:t>
      </w:r>
      <w:r w:rsidR="00810DDC">
        <w:rPr>
          <w:rtl/>
        </w:rPr>
        <w:t>،</w:t>
      </w:r>
      <w:r w:rsidRPr="009614DE">
        <w:rPr>
          <w:rtl/>
        </w:rPr>
        <w:t xml:space="preserve"> وقد قال </w:t>
      </w:r>
      <w:r w:rsidRPr="00EB08C7">
        <w:rPr>
          <w:rStyle w:val="libAlaemChar"/>
          <w:rtl/>
        </w:rPr>
        <w:t>رحمه‌الله</w:t>
      </w:r>
      <w:r w:rsidRPr="009614DE">
        <w:rPr>
          <w:rtl/>
        </w:rPr>
        <w:t xml:space="preserve"> في المعارج</w:t>
      </w:r>
      <w:r w:rsidR="00810DDC">
        <w:rPr>
          <w:rtl/>
        </w:rPr>
        <w:t>:</w:t>
      </w:r>
      <w:r w:rsidRPr="009614DE">
        <w:rPr>
          <w:rtl/>
        </w:rPr>
        <w:t xml:space="preserve"> قد تقترن بخبر الواحد قرائن على صدق مضمونه</w:t>
      </w:r>
      <w:r w:rsidR="00810DDC">
        <w:rPr>
          <w:rtl/>
        </w:rPr>
        <w:t>،</w:t>
      </w:r>
      <w:r w:rsidRPr="009614DE">
        <w:rPr>
          <w:rtl/>
        </w:rPr>
        <w:t xml:space="preserve"> وإن كانت غير دالة على صدق الخبر نفسه</w:t>
      </w:r>
      <w:r w:rsidR="00810DDC">
        <w:rPr>
          <w:rtl/>
        </w:rPr>
        <w:t>،</w:t>
      </w:r>
      <w:r w:rsidRPr="009614DE">
        <w:rPr>
          <w:rtl/>
        </w:rPr>
        <w:t xml:space="preserve"> لجواز اختلافه مطابقاً لتلك القرينة</w:t>
      </w:r>
      <w:r w:rsidR="00810DDC">
        <w:rPr>
          <w:rtl/>
        </w:rPr>
        <w:t>،</w:t>
      </w:r>
      <w:r w:rsidRPr="009614DE">
        <w:rPr>
          <w:rtl/>
        </w:rPr>
        <w:t xml:space="preserve"> والقرائن أربع</w:t>
      </w:r>
      <w:r w:rsidR="00810DDC">
        <w:rPr>
          <w:rtl/>
        </w:rPr>
        <w:t>:</w:t>
      </w:r>
    </w:p>
    <w:p w:rsidR="00EB08C7" w:rsidRPr="009614DE" w:rsidRDefault="00EB08C7" w:rsidP="00EB08C7">
      <w:pPr>
        <w:pStyle w:val="libNormal"/>
        <w:rPr>
          <w:rtl/>
        </w:rPr>
      </w:pPr>
      <w:r w:rsidRPr="009614DE">
        <w:rPr>
          <w:rtl/>
        </w:rPr>
        <w:t>إحداها</w:t>
      </w:r>
      <w:r w:rsidR="00810DDC">
        <w:rPr>
          <w:rtl/>
        </w:rPr>
        <w:t>:</w:t>
      </w:r>
      <w:r w:rsidRPr="009614DE">
        <w:rPr>
          <w:rtl/>
        </w:rPr>
        <w:t xml:space="preserve"> ان يكون موافقاً لدلالة العقل</w:t>
      </w:r>
      <w:r w:rsidR="00810DDC">
        <w:rPr>
          <w:rtl/>
        </w:rPr>
        <w:t>،</w:t>
      </w:r>
      <w:r w:rsidRPr="009614DE">
        <w:rPr>
          <w:rtl/>
        </w:rPr>
        <w:t xml:space="preserve"> أو لنص الكتاب خصوصه</w:t>
      </w:r>
      <w:r w:rsidR="00810DDC">
        <w:rPr>
          <w:rtl/>
        </w:rPr>
        <w:t>،</w:t>
      </w:r>
      <w:r w:rsidRPr="009614DE">
        <w:rPr>
          <w:rtl/>
        </w:rPr>
        <w:t xml:space="preserve"> أو</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تفسير القمي 1</w:t>
      </w:r>
      <w:r w:rsidR="00810DDC">
        <w:rPr>
          <w:rtl/>
        </w:rPr>
        <w:t>:</w:t>
      </w:r>
      <w:r w:rsidRPr="009614DE">
        <w:rPr>
          <w:rtl/>
        </w:rPr>
        <w:t xml:space="preserve"> 4.</w:t>
      </w:r>
    </w:p>
    <w:p w:rsidR="00EB08C7" w:rsidRPr="009614DE" w:rsidRDefault="00EB08C7" w:rsidP="00EB08C7">
      <w:pPr>
        <w:pStyle w:val="libFootnote0"/>
        <w:rPr>
          <w:rtl/>
        </w:rPr>
      </w:pPr>
      <w:r w:rsidRPr="009614DE">
        <w:rPr>
          <w:rtl/>
        </w:rPr>
        <w:t>(2) كامل الزيارات</w:t>
      </w:r>
      <w:r w:rsidR="00810DDC">
        <w:rPr>
          <w:rtl/>
        </w:rPr>
        <w:t>:</w:t>
      </w:r>
      <w:r w:rsidRPr="009614DE">
        <w:rPr>
          <w:rtl/>
        </w:rPr>
        <w:t xml:space="preserve"> 41.</w:t>
      </w:r>
    </w:p>
    <w:p w:rsidR="00EB08C7" w:rsidRPr="009614DE" w:rsidRDefault="00EB08C7" w:rsidP="00EB08C7">
      <w:pPr>
        <w:pStyle w:val="libFootnote0"/>
        <w:rPr>
          <w:rtl/>
        </w:rPr>
      </w:pPr>
      <w:r w:rsidRPr="009614DE">
        <w:rPr>
          <w:rtl/>
        </w:rPr>
        <w:t>(3) المقنع</w:t>
      </w:r>
      <w:r w:rsidR="00810DDC">
        <w:rPr>
          <w:rtl/>
        </w:rPr>
        <w:t>:</w:t>
      </w:r>
      <w:r w:rsidRPr="009614DE">
        <w:rPr>
          <w:rtl/>
        </w:rPr>
        <w:t xml:space="preserve"> 2.</w:t>
      </w:r>
    </w:p>
    <w:p w:rsidR="00EB08C7" w:rsidRPr="009614DE" w:rsidRDefault="00EB08C7" w:rsidP="00EB08C7">
      <w:pPr>
        <w:pStyle w:val="libFootnote0"/>
        <w:rPr>
          <w:rtl/>
        </w:rPr>
      </w:pPr>
      <w:r w:rsidRPr="009614DE">
        <w:rPr>
          <w:rtl/>
        </w:rPr>
        <w:t>(4) مزار المشهدي</w:t>
      </w:r>
      <w:r w:rsidR="00810DDC">
        <w:rPr>
          <w:rtl/>
        </w:rPr>
        <w:t>:</w:t>
      </w:r>
      <w:r w:rsidRPr="009614DE">
        <w:rPr>
          <w:rtl/>
        </w:rPr>
        <w:t xml:space="preserve"> 3.</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عمومه</w:t>
      </w:r>
      <w:r w:rsidR="00810DDC">
        <w:rPr>
          <w:rtl/>
        </w:rPr>
        <w:t>،</w:t>
      </w:r>
      <w:r w:rsidRPr="009614DE">
        <w:rPr>
          <w:rtl/>
        </w:rPr>
        <w:t xml:space="preserve"> أو فحواه</w:t>
      </w:r>
      <w:r w:rsidR="00810DDC">
        <w:rPr>
          <w:rtl/>
        </w:rPr>
        <w:t>،</w:t>
      </w:r>
      <w:r w:rsidRPr="009614DE">
        <w:rPr>
          <w:rtl/>
        </w:rPr>
        <w:t xml:space="preserve"> أو السنة المقطوعة بها</w:t>
      </w:r>
      <w:r w:rsidR="00810DDC">
        <w:rPr>
          <w:rtl/>
        </w:rPr>
        <w:t>،</w:t>
      </w:r>
      <w:r w:rsidRPr="009614DE">
        <w:rPr>
          <w:rtl/>
        </w:rPr>
        <w:t xml:space="preserve"> أو لما حصل الإجماع عليه </w:t>
      </w:r>
      <w:r w:rsidRPr="00EB08C7">
        <w:rPr>
          <w:rStyle w:val="libFootnotenumChar"/>
          <w:rtl/>
        </w:rPr>
        <w:t>(1)</w:t>
      </w:r>
      <w:r>
        <w:rPr>
          <w:rtl/>
        </w:rPr>
        <w:t>.</w:t>
      </w:r>
      <w:r w:rsidRPr="009614DE">
        <w:rPr>
          <w:rtl/>
        </w:rPr>
        <w:t xml:space="preserve"> إلى آخره.</w:t>
      </w:r>
    </w:p>
    <w:p w:rsidR="00EB08C7" w:rsidRPr="009614DE" w:rsidRDefault="00EB08C7" w:rsidP="00EB08C7">
      <w:pPr>
        <w:pStyle w:val="libNormal"/>
        <w:rPr>
          <w:rtl/>
        </w:rPr>
      </w:pPr>
      <w:r w:rsidRPr="009614DE">
        <w:rPr>
          <w:rtl/>
        </w:rPr>
        <w:t>وكيف خفي عن هؤلاء الأعلام كلامه</w:t>
      </w:r>
      <w:r w:rsidR="00810DDC">
        <w:rPr>
          <w:rtl/>
        </w:rPr>
        <w:t>،</w:t>
      </w:r>
      <w:r w:rsidRPr="009614DE">
        <w:rPr>
          <w:rtl/>
        </w:rPr>
        <w:t xml:space="preserve"> حتى عدوّا موافقة الكتاب والسنة من أمارات صحّة الخبر</w:t>
      </w:r>
      <w:r w:rsidR="00810DDC">
        <w:rPr>
          <w:rtl/>
        </w:rPr>
        <w:t>،</w:t>
      </w:r>
      <w:r w:rsidRPr="009614DE">
        <w:rPr>
          <w:rtl/>
        </w:rPr>
        <w:t xml:space="preserve"> وأظن وإن كان الظن لا يغني من الحق شيئاً أنّه اشتبه مذهب الشيخ ومن وافقه سابقاً عليه</w:t>
      </w:r>
      <w:r w:rsidR="00810DDC">
        <w:rPr>
          <w:rtl/>
        </w:rPr>
        <w:t>،</w:t>
      </w:r>
      <w:r w:rsidRPr="009614DE">
        <w:rPr>
          <w:rtl/>
        </w:rPr>
        <w:t xml:space="preserve"> أو لاحقاً به</w:t>
      </w:r>
      <w:r w:rsidR="00810DDC">
        <w:rPr>
          <w:rtl/>
        </w:rPr>
        <w:t>،</w:t>
      </w:r>
      <w:r w:rsidRPr="009614DE">
        <w:rPr>
          <w:rtl/>
        </w:rPr>
        <w:t xml:space="preserve"> ممّن يرى حجيّة الخبر الواحد المجرد عن القرائن الخارجية</w:t>
      </w:r>
      <w:r w:rsidR="00810DDC">
        <w:rPr>
          <w:rtl/>
        </w:rPr>
        <w:t>،</w:t>
      </w:r>
      <w:r w:rsidRPr="009614DE">
        <w:rPr>
          <w:rtl/>
        </w:rPr>
        <w:t xml:space="preserve"> المتصف ببعض الشروط الداخلية</w:t>
      </w:r>
      <w:r w:rsidR="00810DDC">
        <w:rPr>
          <w:rtl/>
        </w:rPr>
        <w:t>؛</w:t>
      </w:r>
      <w:r w:rsidRPr="009614DE">
        <w:rPr>
          <w:rtl/>
        </w:rPr>
        <w:t xml:space="preserve"> بمذهب السيّد والجماعة الذين منعوا من حجيّته إلاّ مع اقترانه بما يقتضي العلم بصحّة مضمونه.</w:t>
      </w:r>
    </w:p>
    <w:p w:rsidR="00EB08C7" w:rsidRPr="009614DE" w:rsidRDefault="00EB08C7" w:rsidP="00EB08C7">
      <w:pPr>
        <w:pStyle w:val="libNormal"/>
        <w:rPr>
          <w:rtl/>
        </w:rPr>
      </w:pPr>
      <w:r w:rsidRPr="009614DE">
        <w:rPr>
          <w:rtl/>
        </w:rPr>
        <w:t>قال العلاّمة الكراجكي منهم في مختصر كتاب التذكرة في أُصول الفقه لشيخه أبي عبد الله المفيد</w:t>
      </w:r>
      <w:r w:rsidR="00810DDC">
        <w:rPr>
          <w:rtl/>
        </w:rPr>
        <w:t>:</w:t>
      </w:r>
      <w:r w:rsidRPr="009614DE">
        <w:rPr>
          <w:rtl/>
        </w:rPr>
        <w:t xml:space="preserve"> فأمّا خبر الواحد القاطع في العذر</w:t>
      </w:r>
      <w:r w:rsidR="00810DDC">
        <w:rPr>
          <w:rtl/>
        </w:rPr>
        <w:t>،</w:t>
      </w:r>
      <w:r w:rsidRPr="009614DE">
        <w:rPr>
          <w:rtl/>
        </w:rPr>
        <w:t xml:space="preserve"> فهو الذي يقترن إليه دليل يفضي بالناظر فيه إلى العلم بصحّة مخبره</w:t>
      </w:r>
      <w:r w:rsidR="00810DDC">
        <w:rPr>
          <w:rtl/>
        </w:rPr>
        <w:t>،</w:t>
      </w:r>
      <w:r w:rsidRPr="009614DE">
        <w:rPr>
          <w:rtl/>
        </w:rPr>
        <w:t xml:space="preserve"> وربّما كان الدليل حجّة من عقل</w:t>
      </w:r>
      <w:r w:rsidR="00810DDC">
        <w:rPr>
          <w:rtl/>
        </w:rPr>
        <w:t>،</w:t>
      </w:r>
      <w:r w:rsidRPr="009614DE">
        <w:rPr>
          <w:rtl/>
        </w:rPr>
        <w:t xml:space="preserve"> وربّما كان شاهداً من عرف</w:t>
      </w:r>
      <w:r w:rsidR="00810DDC">
        <w:rPr>
          <w:rtl/>
        </w:rPr>
        <w:t>،</w:t>
      </w:r>
      <w:r w:rsidRPr="009614DE">
        <w:rPr>
          <w:rtl/>
        </w:rPr>
        <w:t xml:space="preserve"> وربّما كان إجماعاً بغير خلف</w:t>
      </w:r>
      <w:r w:rsidR="00810DDC">
        <w:rPr>
          <w:rtl/>
        </w:rPr>
        <w:t>،</w:t>
      </w:r>
      <w:r w:rsidRPr="009614DE">
        <w:rPr>
          <w:rtl/>
        </w:rPr>
        <w:t xml:space="preserve"> فمتى خلا خبر واحد من دلالة يقطع بها على صحّة مخبره فإنه كما قدمناه ليس بحجّة</w:t>
      </w:r>
      <w:r w:rsidR="00810DDC">
        <w:rPr>
          <w:rtl/>
        </w:rPr>
        <w:t>،</w:t>
      </w:r>
      <w:r w:rsidRPr="009614DE">
        <w:rPr>
          <w:rtl/>
        </w:rPr>
        <w:t xml:space="preserve"> ولا موجب علماً ولا عملاً على كلّ وجه </w:t>
      </w:r>
      <w:r w:rsidRPr="00EB08C7">
        <w:rPr>
          <w:rStyle w:val="libFootnotenumChar"/>
          <w:rtl/>
        </w:rPr>
        <w:t>(2)</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والحاصل أنا نطالب الجماعة الذين نصّوا بأنّ من الصحيح عندهم المقترن بأُمور خارجية</w:t>
      </w:r>
      <w:r w:rsidR="00810DDC">
        <w:rPr>
          <w:rtl/>
        </w:rPr>
        <w:t>،</w:t>
      </w:r>
      <w:r w:rsidRPr="009614DE">
        <w:rPr>
          <w:rtl/>
        </w:rPr>
        <w:t xml:space="preserve"> وأنّه أعمّ من الصحيح المصطلح من هذه الجهة</w:t>
      </w:r>
      <w:r w:rsidR="00810DDC">
        <w:rPr>
          <w:rtl/>
        </w:rPr>
        <w:t>،</w:t>
      </w:r>
      <w:r w:rsidRPr="009614DE">
        <w:rPr>
          <w:rtl/>
        </w:rPr>
        <w:t xml:space="preserve"> وأرسلوه إرسال المسلمات</w:t>
      </w:r>
      <w:r w:rsidR="00810DDC">
        <w:rPr>
          <w:rtl/>
        </w:rPr>
        <w:t>،</w:t>
      </w:r>
      <w:r w:rsidRPr="009614DE">
        <w:rPr>
          <w:rtl/>
        </w:rPr>
        <w:t xml:space="preserve"> بشاهدٍ يُصدِّق هذه الدعوى</w:t>
      </w:r>
      <w:r w:rsidR="00810DDC">
        <w:rPr>
          <w:rtl/>
        </w:rPr>
        <w:t>،</w:t>
      </w:r>
      <w:r w:rsidRPr="009614DE">
        <w:rPr>
          <w:rtl/>
        </w:rPr>
        <w:t xml:space="preserve"> ونصٍّ على ذلك من كلام أحد من القدماء</w:t>
      </w:r>
      <w:r w:rsidR="00810DDC">
        <w:rPr>
          <w:rtl/>
        </w:rPr>
        <w:t>،</w:t>
      </w:r>
      <w:r w:rsidRPr="009614DE">
        <w:rPr>
          <w:rtl/>
        </w:rPr>
        <w:t xml:space="preserve"> وإلاّ فانّا في عذر من عدم قبوله</w:t>
      </w:r>
      <w:r w:rsidR="00810DDC">
        <w:rPr>
          <w:rtl/>
        </w:rPr>
        <w:t>،</w:t>
      </w:r>
      <w:r w:rsidRPr="009614DE">
        <w:rPr>
          <w:rtl/>
        </w:rPr>
        <w:t xml:space="preserve"> مضافاً إلى ما ذكرنا مما يدلّ على خلافه</w:t>
      </w:r>
      <w:r w:rsidR="00810DDC">
        <w:rPr>
          <w:rtl/>
        </w:rPr>
        <w:t>،</w:t>
      </w:r>
      <w:r w:rsidRPr="009614DE">
        <w:rPr>
          <w:rtl/>
        </w:rPr>
        <w:t xml:space="preserve"> وبالله نستعين.</w:t>
      </w:r>
    </w:p>
    <w:p w:rsidR="00EB08C7" w:rsidRDefault="00EB08C7" w:rsidP="001E4CC7">
      <w:pPr>
        <w:pStyle w:val="Heading2Center"/>
        <w:rPr>
          <w:rtl/>
        </w:rPr>
      </w:pPr>
      <w:bookmarkStart w:id="2" w:name="_Toc395007115"/>
      <w:r w:rsidRPr="009614DE">
        <w:rPr>
          <w:rtl/>
        </w:rPr>
        <w:t>المقام الثاني</w:t>
      </w:r>
      <w:bookmarkEnd w:id="2"/>
    </w:p>
    <w:p w:rsidR="00EB08C7" w:rsidRPr="009614DE" w:rsidRDefault="00EB08C7" w:rsidP="00EB08C7">
      <w:pPr>
        <w:pStyle w:val="libNormal"/>
        <w:rPr>
          <w:rtl/>
        </w:rPr>
      </w:pPr>
      <w:r w:rsidRPr="009614DE">
        <w:rPr>
          <w:rtl/>
        </w:rPr>
        <w:t>اعلم أنّ القرائن التي بها يصير الخبر الواحد حجّة إمّا داخليّة</w:t>
      </w:r>
      <w:r w:rsidR="00810DDC">
        <w:rPr>
          <w:rtl/>
        </w:rPr>
        <w:t>،</w:t>
      </w:r>
      <w:r w:rsidRPr="009614DE">
        <w:rPr>
          <w:rtl/>
        </w:rPr>
        <w:t xml:space="preserve"> أو خارجية.</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معارج الأُصول</w:t>
      </w:r>
      <w:r w:rsidR="00810DDC">
        <w:rPr>
          <w:rtl/>
        </w:rPr>
        <w:t>:</w:t>
      </w:r>
      <w:r w:rsidRPr="009614DE">
        <w:rPr>
          <w:rtl/>
        </w:rPr>
        <w:t xml:space="preserve"> 148.</w:t>
      </w:r>
    </w:p>
    <w:p w:rsidR="00EB08C7" w:rsidRPr="009614DE" w:rsidRDefault="00EB08C7" w:rsidP="00EB08C7">
      <w:pPr>
        <w:pStyle w:val="libFootnote0"/>
        <w:rPr>
          <w:rtl/>
        </w:rPr>
      </w:pPr>
      <w:r w:rsidRPr="009614DE">
        <w:rPr>
          <w:rtl/>
        </w:rPr>
        <w:t>(2) كنز الفوائد 2</w:t>
      </w:r>
      <w:r w:rsidR="00810DDC">
        <w:rPr>
          <w:rtl/>
        </w:rPr>
        <w:t>:</w:t>
      </w:r>
      <w:r w:rsidRPr="009614DE">
        <w:rPr>
          <w:rtl/>
        </w:rPr>
        <w:t xml:space="preserve"> 29.</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EB08C7">
        <w:rPr>
          <w:rStyle w:val="libBold2Char"/>
          <w:rtl/>
        </w:rPr>
        <w:lastRenderedPageBreak/>
        <w:t>(ونعني بالأُولى</w:t>
      </w:r>
      <w:r w:rsidR="00810DDC">
        <w:rPr>
          <w:rStyle w:val="libBold2Char"/>
          <w:rtl/>
        </w:rPr>
        <w:t>:</w:t>
      </w:r>
      <w:r w:rsidRPr="00EB08C7">
        <w:rPr>
          <w:rStyle w:val="libBold2Char"/>
          <w:rtl/>
        </w:rPr>
        <w:t>)</w:t>
      </w:r>
      <w:r w:rsidRPr="009614DE">
        <w:rPr>
          <w:rtl/>
        </w:rPr>
        <w:t xml:space="preserve"> الوثاقة بالمعنى الأعم</w:t>
      </w:r>
      <w:r w:rsidR="00810DDC">
        <w:rPr>
          <w:rtl/>
        </w:rPr>
        <w:t>،</w:t>
      </w:r>
      <w:r w:rsidRPr="009614DE">
        <w:rPr>
          <w:rtl/>
        </w:rPr>
        <w:t xml:space="preserve"> أو العدالة بالمعنى الأعم</w:t>
      </w:r>
      <w:r w:rsidR="00810DDC">
        <w:rPr>
          <w:rtl/>
        </w:rPr>
        <w:t>،</w:t>
      </w:r>
      <w:r w:rsidRPr="009614DE">
        <w:rPr>
          <w:rtl/>
        </w:rPr>
        <w:t xml:space="preserve"> أي عدالة كلّ راوٍ على مذهبه</w:t>
      </w:r>
      <w:r w:rsidR="00810DDC">
        <w:rPr>
          <w:rtl/>
        </w:rPr>
        <w:t>،</w:t>
      </w:r>
      <w:r w:rsidRPr="009614DE">
        <w:rPr>
          <w:rtl/>
        </w:rPr>
        <w:t xml:space="preserve"> ويعبر عنها أيضاً بالوثاقة بالمعنى الأعم أو بالمعنى الأخص</w:t>
      </w:r>
      <w:r w:rsidR="00810DDC">
        <w:rPr>
          <w:rtl/>
        </w:rPr>
        <w:t>،</w:t>
      </w:r>
      <w:r w:rsidRPr="009614DE">
        <w:rPr>
          <w:rtl/>
        </w:rPr>
        <w:t xml:space="preserve"> فيدخل فيها الإيمان على اختلاف المذاهب</w:t>
      </w:r>
      <w:r w:rsidR="00810DDC">
        <w:rPr>
          <w:rtl/>
        </w:rPr>
        <w:t>،</w:t>
      </w:r>
      <w:r w:rsidRPr="009614DE">
        <w:rPr>
          <w:rtl/>
        </w:rPr>
        <w:t xml:space="preserve"> وغيرها من الضبط والتثبّت.</w:t>
      </w:r>
    </w:p>
    <w:p w:rsidR="00EB08C7" w:rsidRPr="009614DE" w:rsidRDefault="00EB08C7" w:rsidP="00EB08C7">
      <w:pPr>
        <w:pStyle w:val="libNormal"/>
        <w:rPr>
          <w:rtl/>
        </w:rPr>
      </w:pPr>
      <w:r w:rsidRPr="00EB08C7">
        <w:rPr>
          <w:rStyle w:val="libBold2Char"/>
          <w:rtl/>
        </w:rPr>
        <w:t>(وبالثانية</w:t>
      </w:r>
      <w:r w:rsidR="00810DDC">
        <w:rPr>
          <w:rStyle w:val="libBold2Char"/>
          <w:rtl/>
        </w:rPr>
        <w:t>:</w:t>
      </w:r>
      <w:r w:rsidRPr="00EB08C7">
        <w:rPr>
          <w:rStyle w:val="libBold2Char"/>
          <w:rtl/>
        </w:rPr>
        <w:t>)</w:t>
      </w:r>
      <w:r w:rsidRPr="009614DE">
        <w:rPr>
          <w:rtl/>
        </w:rPr>
        <w:t xml:space="preserve"> ما عدّه في مشرق الشمسين </w:t>
      </w:r>
      <w:r w:rsidRPr="00EB08C7">
        <w:rPr>
          <w:rStyle w:val="libFootnotenumChar"/>
          <w:rtl/>
        </w:rPr>
        <w:t>(1)</w:t>
      </w:r>
      <w:r w:rsidRPr="009614DE">
        <w:rPr>
          <w:rtl/>
        </w:rPr>
        <w:t xml:space="preserve"> والمفاتيح </w:t>
      </w:r>
      <w:r w:rsidRPr="00EB08C7">
        <w:rPr>
          <w:rStyle w:val="libFootnotenumChar"/>
          <w:rtl/>
        </w:rPr>
        <w:t>(2)</w:t>
      </w:r>
      <w:r w:rsidRPr="009614DE">
        <w:rPr>
          <w:rtl/>
        </w:rPr>
        <w:t xml:space="preserve"> وغيرهما في هذا المقام.</w:t>
      </w:r>
    </w:p>
    <w:p w:rsidR="00EB08C7" w:rsidRPr="009614DE" w:rsidRDefault="00EB08C7" w:rsidP="00EB08C7">
      <w:pPr>
        <w:pStyle w:val="libNormal"/>
        <w:rPr>
          <w:rtl/>
        </w:rPr>
      </w:pPr>
      <w:r w:rsidRPr="00EB08C7">
        <w:rPr>
          <w:rStyle w:val="libBold2Char"/>
          <w:rtl/>
        </w:rPr>
        <w:t>(أمّا الأُولى</w:t>
      </w:r>
      <w:r w:rsidR="00810DDC">
        <w:rPr>
          <w:rStyle w:val="libBold2Char"/>
          <w:rtl/>
        </w:rPr>
        <w:t>:</w:t>
      </w:r>
      <w:r w:rsidRPr="00EB08C7">
        <w:rPr>
          <w:rStyle w:val="libBold2Char"/>
          <w:rtl/>
        </w:rPr>
        <w:t>)</w:t>
      </w:r>
      <w:r w:rsidRPr="009614DE">
        <w:rPr>
          <w:rtl/>
        </w:rPr>
        <w:t xml:space="preserve"> فإذا اتصف راويها </w:t>
      </w:r>
      <w:r>
        <w:rPr>
          <w:rtl/>
        </w:rPr>
        <w:t>[</w:t>
      </w:r>
      <w:r w:rsidRPr="009614DE">
        <w:rPr>
          <w:rtl/>
        </w:rPr>
        <w:t>بها</w:t>
      </w:r>
      <w:r>
        <w:rPr>
          <w:rtl/>
        </w:rPr>
        <w:t>]</w:t>
      </w:r>
      <w:r w:rsidRPr="009614DE">
        <w:rPr>
          <w:rtl/>
        </w:rPr>
        <w:t xml:space="preserve"> ودخلت روايته في صنف الحجّة</w:t>
      </w:r>
      <w:r w:rsidR="00810DDC">
        <w:rPr>
          <w:rtl/>
        </w:rPr>
        <w:t>،</w:t>
      </w:r>
      <w:r w:rsidRPr="009614DE">
        <w:rPr>
          <w:rtl/>
        </w:rPr>
        <w:t xml:space="preserve"> فيمكن الحكم بصحّة حديثه من جهته مطلقاً</w:t>
      </w:r>
      <w:r w:rsidR="00810DDC">
        <w:rPr>
          <w:rtl/>
        </w:rPr>
        <w:t>،</w:t>
      </w:r>
      <w:r w:rsidRPr="009614DE">
        <w:rPr>
          <w:rtl/>
        </w:rPr>
        <w:t xml:space="preserve"> سواء كان صاحب كتاب أو لا</w:t>
      </w:r>
      <w:r w:rsidR="00810DDC">
        <w:rPr>
          <w:rtl/>
        </w:rPr>
        <w:t>،</w:t>
      </w:r>
      <w:r w:rsidRPr="009614DE">
        <w:rPr>
          <w:rtl/>
        </w:rPr>
        <w:t xml:space="preserve"> وسواء اطلع هذا الحاكم برواياته أو بعضها</w:t>
      </w:r>
      <w:r w:rsidR="00810DDC">
        <w:rPr>
          <w:rtl/>
        </w:rPr>
        <w:t>،</w:t>
      </w:r>
      <w:r w:rsidRPr="009614DE">
        <w:rPr>
          <w:rtl/>
        </w:rPr>
        <w:t xml:space="preserve"> أو لم يقف على حديث واحد من أحاديثه</w:t>
      </w:r>
      <w:r w:rsidR="00810DDC">
        <w:rPr>
          <w:rtl/>
        </w:rPr>
        <w:t>،</w:t>
      </w:r>
      <w:r w:rsidRPr="009614DE">
        <w:rPr>
          <w:rtl/>
        </w:rPr>
        <w:t xml:space="preserve"> فيجوز أن يقول</w:t>
      </w:r>
      <w:r w:rsidR="00810DDC">
        <w:rPr>
          <w:rtl/>
        </w:rPr>
        <w:t>:</w:t>
      </w:r>
      <w:r w:rsidRPr="009614DE">
        <w:rPr>
          <w:rtl/>
        </w:rPr>
        <w:t xml:space="preserve"> كلّما رواه زرارة عن الإمام </w:t>
      </w:r>
      <w:r w:rsidRPr="00EB08C7">
        <w:rPr>
          <w:rStyle w:val="libAlaemChar"/>
          <w:rtl/>
        </w:rPr>
        <w:t>عليه‌السلام</w:t>
      </w:r>
      <w:r w:rsidRPr="009614DE">
        <w:rPr>
          <w:rtl/>
        </w:rPr>
        <w:t xml:space="preserve"> فهو صحيح</w:t>
      </w:r>
      <w:r w:rsidR="00810DDC">
        <w:rPr>
          <w:rtl/>
        </w:rPr>
        <w:t>،</w:t>
      </w:r>
      <w:r w:rsidRPr="009614DE">
        <w:rPr>
          <w:rtl/>
        </w:rPr>
        <w:t xml:space="preserve"> أو كلّما رواه الحسين بن سعيد كذلك</w:t>
      </w:r>
      <w:r w:rsidR="00810DDC">
        <w:rPr>
          <w:rtl/>
        </w:rPr>
        <w:t>،</w:t>
      </w:r>
      <w:r w:rsidRPr="009614DE">
        <w:rPr>
          <w:rtl/>
        </w:rPr>
        <w:t xml:space="preserve"> إذا كان من بعده مثله</w:t>
      </w:r>
      <w:r w:rsidR="00810DDC">
        <w:rPr>
          <w:rtl/>
        </w:rPr>
        <w:t>،</w:t>
      </w:r>
      <w:r w:rsidRPr="009614DE">
        <w:rPr>
          <w:rtl/>
        </w:rPr>
        <w:t xml:space="preserve"> وهذا واضح.</w:t>
      </w:r>
    </w:p>
    <w:p w:rsidR="00EB08C7" w:rsidRPr="009614DE" w:rsidRDefault="00EB08C7" w:rsidP="00EB08C7">
      <w:pPr>
        <w:pStyle w:val="libNormal"/>
        <w:rPr>
          <w:rtl/>
        </w:rPr>
      </w:pPr>
      <w:r w:rsidRPr="009614DE">
        <w:rPr>
          <w:rtl/>
        </w:rPr>
        <w:t xml:space="preserve">ومن ذلك قول أبي محمّد العسكري </w:t>
      </w:r>
      <w:r w:rsidRPr="00EB08C7">
        <w:rPr>
          <w:rStyle w:val="libAlaemChar"/>
          <w:rtl/>
        </w:rPr>
        <w:t>عليه‌السلام</w:t>
      </w:r>
      <w:r w:rsidRPr="009614DE">
        <w:rPr>
          <w:rtl/>
        </w:rPr>
        <w:t xml:space="preserve"> لأحمد بن إسحاق كما في الكافي</w:t>
      </w:r>
      <w:r w:rsidR="00810DDC">
        <w:rPr>
          <w:rtl/>
        </w:rPr>
        <w:t xml:space="preserve"> -:</w:t>
      </w:r>
      <w:r w:rsidRPr="009614DE">
        <w:rPr>
          <w:rtl/>
        </w:rPr>
        <w:t xml:space="preserve"> « العمري وابنه ثقتان</w:t>
      </w:r>
      <w:r w:rsidR="00810DDC">
        <w:rPr>
          <w:rtl/>
        </w:rPr>
        <w:t>،</w:t>
      </w:r>
      <w:r w:rsidRPr="009614DE">
        <w:rPr>
          <w:rtl/>
        </w:rPr>
        <w:t xml:space="preserve"> فما أدّيا إليكَ عنّي فعنّي يؤديان</w:t>
      </w:r>
      <w:r w:rsidR="00810DDC">
        <w:rPr>
          <w:rtl/>
        </w:rPr>
        <w:t>،</w:t>
      </w:r>
      <w:r w:rsidRPr="009614DE">
        <w:rPr>
          <w:rtl/>
        </w:rPr>
        <w:t xml:space="preserve"> وما قالا لك فعني يقولان</w:t>
      </w:r>
      <w:r w:rsidR="00810DDC">
        <w:rPr>
          <w:rtl/>
        </w:rPr>
        <w:t>،</w:t>
      </w:r>
      <w:r w:rsidRPr="009614DE">
        <w:rPr>
          <w:rtl/>
        </w:rPr>
        <w:t xml:space="preserve"> فاسمع لهما وأطعهما فإنّهما الثقتان المأمونان » </w:t>
      </w:r>
      <w:r w:rsidRPr="00EB08C7">
        <w:rPr>
          <w:rStyle w:val="libFootnotenumChar"/>
          <w:rtl/>
        </w:rPr>
        <w:t>(3)</w:t>
      </w:r>
      <w:r>
        <w:rPr>
          <w:rtl/>
        </w:rPr>
        <w:t>.</w:t>
      </w:r>
    </w:p>
    <w:p w:rsidR="00EB08C7" w:rsidRPr="009614DE" w:rsidRDefault="00EB08C7" w:rsidP="00EB08C7">
      <w:pPr>
        <w:pStyle w:val="libNormal"/>
        <w:rPr>
          <w:rtl/>
        </w:rPr>
      </w:pPr>
      <w:r w:rsidRPr="00EB08C7">
        <w:rPr>
          <w:rStyle w:val="libBold2Char"/>
          <w:rtl/>
        </w:rPr>
        <w:t>(وأمّا الثانية</w:t>
      </w:r>
      <w:r w:rsidR="00810DDC">
        <w:rPr>
          <w:rStyle w:val="libBold2Char"/>
          <w:rtl/>
        </w:rPr>
        <w:t>:</w:t>
      </w:r>
      <w:r w:rsidRPr="00EB08C7">
        <w:rPr>
          <w:rStyle w:val="libBold2Char"/>
          <w:rtl/>
        </w:rPr>
        <w:t>)</w:t>
      </w:r>
      <w:r w:rsidRPr="009614DE">
        <w:rPr>
          <w:rtl/>
        </w:rPr>
        <w:t xml:space="preserve"> فلا يمكن أن يحكم بحديث واحد من رأو إلاّ بعد الوقوف على اقترانه بها</w:t>
      </w:r>
      <w:r w:rsidR="00810DDC">
        <w:rPr>
          <w:rtl/>
        </w:rPr>
        <w:t>،</w:t>
      </w:r>
      <w:r w:rsidRPr="009614DE">
        <w:rPr>
          <w:rtl/>
        </w:rPr>
        <w:t xml:space="preserve"> لأنّها كلّها أوصاف لنفس الخبر</w:t>
      </w:r>
      <w:r w:rsidR="00810DDC">
        <w:rPr>
          <w:rtl/>
        </w:rPr>
        <w:t>،</w:t>
      </w:r>
      <w:r w:rsidRPr="009614DE">
        <w:rPr>
          <w:rtl/>
        </w:rPr>
        <w:t xml:space="preserve"> وما لم يكن الخبر معيّناً معلوماً لا يمكن العلم باتصافه بها</w:t>
      </w:r>
      <w:r w:rsidR="00810DDC">
        <w:rPr>
          <w:rtl/>
        </w:rPr>
        <w:t>،</w:t>
      </w:r>
      <w:r w:rsidRPr="009614DE">
        <w:rPr>
          <w:rtl/>
        </w:rPr>
        <w:t xml:space="preserve"> فلا يمكن أن يقال في حقّ رأو غير مصدق قوله في نفسه</w:t>
      </w:r>
      <w:r w:rsidR="00810DDC">
        <w:rPr>
          <w:rtl/>
        </w:rPr>
        <w:t>:</w:t>
      </w:r>
      <w:r w:rsidRPr="009614DE">
        <w:rPr>
          <w:rtl/>
        </w:rPr>
        <w:t xml:space="preserve"> إنّ كلّما رواه صحيح</w:t>
      </w:r>
      <w:r w:rsidR="00810DDC">
        <w:rPr>
          <w:rtl/>
        </w:rPr>
        <w:t>،</w:t>
      </w:r>
      <w:r w:rsidRPr="009614DE">
        <w:rPr>
          <w:rtl/>
        </w:rPr>
        <w:t xml:space="preserve"> أي مقترن بها</w:t>
      </w:r>
      <w:r w:rsidR="00810DDC">
        <w:rPr>
          <w:rtl/>
        </w:rPr>
        <w:t>،</w:t>
      </w:r>
      <w:r w:rsidRPr="009614DE">
        <w:rPr>
          <w:rtl/>
        </w:rPr>
        <w:t xml:space="preserve"> لأن العلم بالاقتران إن كان من جهة إخباره فهو غير مصدّق فيه</w:t>
      </w:r>
      <w:r w:rsidR="00810DDC">
        <w:rPr>
          <w:rtl/>
        </w:rPr>
        <w:t>،</w:t>
      </w:r>
      <w:r w:rsidRPr="009614DE">
        <w:rPr>
          <w:rtl/>
        </w:rPr>
        <w:t xml:space="preserve"> وإن كان من جهة اطلاعه فالمفروض عدمه.</w:t>
      </w:r>
    </w:p>
    <w:p w:rsidR="00EB08C7" w:rsidRPr="009614DE" w:rsidRDefault="00EB08C7" w:rsidP="00EB08C7">
      <w:pPr>
        <w:pStyle w:val="libNormal"/>
        <w:rPr>
          <w:rtl/>
        </w:rPr>
      </w:pPr>
      <w:r w:rsidRPr="009614DE">
        <w:rPr>
          <w:rtl/>
        </w:rPr>
        <w:t>نعم يجوز الحكم بصحة أحاديثه المعلومة المحصورة في كتاب</w:t>
      </w:r>
      <w:r w:rsidR="00810DDC">
        <w:rPr>
          <w:rtl/>
        </w:rPr>
        <w:t>،</w:t>
      </w:r>
      <w:r w:rsidRPr="009614DE">
        <w:rPr>
          <w:rtl/>
        </w:rPr>
        <w:t xml:space="preserve"> أو عند رأو سمعها منه</w:t>
      </w:r>
      <w:r w:rsidR="00810DDC">
        <w:rPr>
          <w:rtl/>
        </w:rPr>
        <w:t>،</w:t>
      </w:r>
      <w:r w:rsidRPr="009614DE">
        <w:rPr>
          <w:rtl/>
        </w:rPr>
        <w:t xml:space="preserve"> وغير ذلك ممّا يمكن معه الاطلاع على الاقتران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مشرق الشمسين </w:t>
      </w:r>
      <w:r>
        <w:rPr>
          <w:rtl/>
        </w:rPr>
        <w:t>(</w:t>
      </w:r>
      <w:r w:rsidRPr="009614DE">
        <w:rPr>
          <w:rtl/>
        </w:rPr>
        <w:t>ضمن الحبل المتين</w:t>
      </w:r>
      <w:r>
        <w:rPr>
          <w:rtl/>
        </w:rPr>
        <w:t>)</w:t>
      </w:r>
      <w:r w:rsidR="00810DDC">
        <w:rPr>
          <w:rtl/>
        </w:rPr>
        <w:t>:</w:t>
      </w:r>
      <w:r w:rsidRPr="009614DE">
        <w:rPr>
          <w:rtl/>
        </w:rPr>
        <w:t xml:space="preserve"> 269.</w:t>
      </w:r>
    </w:p>
    <w:p w:rsidR="00EB08C7" w:rsidRPr="009614DE" w:rsidRDefault="00EB08C7" w:rsidP="00EB08C7">
      <w:pPr>
        <w:pStyle w:val="libFootnote0"/>
        <w:rPr>
          <w:rtl/>
        </w:rPr>
      </w:pPr>
      <w:r w:rsidRPr="009614DE">
        <w:rPr>
          <w:rtl/>
        </w:rPr>
        <w:t>(2) مفاتيح الأُصول</w:t>
      </w:r>
      <w:r w:rsidR="00810DDC">
        <w:rPr>
          <w:rtl/>
        </w:rPr>
        <w:t>:</w:t>
      </w:r>
      <w:r w:rsidRPr="009614DE">
        <w:rPr>
          <w:rtl/>
        </w:rPr>
        <w:t xml:space="preserve"> 332 </w:t>
      </w:r>
      <w:r>
        <w:rPr>
          <w:rtl/>
        </w:rPr>
        <w:t>و 3</w:t>
      </w:r>
      <w:r w:rsidRPr="009614DE">
        <w:rPr>
          <w:rtl/>
        </w:rPr>
        <w:t>33.</w:t>
      </w:r>
    </w:p>
    <w:p w:rsidR="00EB08C7" w:rsidRPr="009614DE" w:rsidRDefault="00EB08C7" w:rsidP="00EB08C7">
      <w:pPr>
        <w:pStyle w:val="libFootnote0"/>
        <w:rPr>
          <w:rtl/>
        </w:rPr>
      </w:pPr>
      <w:r w:rsidRPr="009614DE">
        <w:rPr>
          <w:rtl/>
        </w:rPr>
        <w:t>(3) الكافي 1</w:t>
      </w:r>
      <w:r w:rsidR="00810DDC">
        <w:rPr>
          <w:rtl/>
        </w:rPr>
        <w:t>:</w:t>
      </w:r>
      <w:r w:rsidRPr="009614DE">
        <w:rPr>
          <w:rtl/>
        </w:rPr>
        <w:t xml:space="preserve"> 266 / 1</w:t>
      </w:r>
      <w:r w:rsidR="00810DDC">
        <w:rPr>
          <w:rtl/>
        </w:rPr>
        <w:t>،</w:t>
      </w:r>
      <w:r w:rsidRPr="009614DE">
        <w:rPr>
          <w:rtl/>
        </w:rPr>
        <w:t xml:space="preserve"> وذكره الشيخ في كتاب الغيبة</w:t>
      </w:r>
      <w:r w:rsidR="00810DDC">
        <w:rPr>
          <w:rtl/>
        </w:rPr>
        <w:t>:</w:t>
      </w:r>
      <w:r w:rsidRPr="009614DE">
        <w:rPr>
          <w:rtl/>
        </w:rPr>
        <w:t xml:space="preserve"> 218 219.</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وعدمه</w:t>
      </w:r>
      <w:r w:rsidR="00810DDC">
        <w:rPr>
          <w:rtl/>
        </w:rPr>
        <w:t>،</w:t>
      </w:r>
      <w:r w:rsidRPr="009614DE">
        <w:rPr>
          <w:rtl/>
        </w:rPr>
        <w:t xml:space="preserve"> وهذا أيضاً واضح لا سترة فيه.</w:t>
      </w:r>
    </w:p>
    <w:p w:rsidR="00EB08C7" w:rsidRPr="009614DE" w:rsidRDefault="00EB08C7" w:rsidP="00EB08C7">
      <w:pPr>
        <w:pStyle w:val="libNormal"/>
        <w:rPr>
          <w:rtl/>
        </w:rPr>
      </w:pPr>
      <w:r w:rsidRPr="009614DE">
        <w:rPr>
          <w:rtl/>
        </w:rPr>
        <w:t>ومن ذلك ما رواه الشيخ في كتاب الغيبة</w:t>
      </w:r>
      <w:r w:rsidR="00810DDC">
        <w:rPr>
          <w:rtl/>
        </w:rPr>
        <w:t>:</w:t>
      </w:r>
      <w:r w:rsidRPr="009614DE">
        <w:rPr>
          <w:rtl/>
        </w:rPr>
        <w:t xml:space="preserve"> أنه </w:t>
      </w:r>
      <w:r w:rsidR="001E4CC7">
        <w:rPr>
          <w:rtl/>
        </w:rPr>
        <w:t>لمـّ</w:t>
      </w:r>
      <w:r w:rsidRPr="009614DE">
        <w:rPr>
          <w:rtl/>
        </w:rPr>
        <w:t>ا عمل محمّد بن علي الشلمغاني كتاب التكليف</w:t>
      </w:r>
      <w:r w:rsidR="00810DDC">
        <w:rPr>
          <w:rtl/>
        </w:rPr>
        <w:t>،</w:t>
      </w:r>
      <w:r w:rsidRPr="009614DE">
        <w:rPr>
          <w:rtl/>
        </w:rPr>
        <w:t xml:space="preserve"> قال الشيخ يعني</w:t>
      </w:r>
      <w:r w:rsidR="00810DDC">
        <w:rPr>
          <w:rtl/>
        </w:rPr>
        <w:t>:</w:t>
      </w:r>
      <w:r w:rsidRPr="009614DE">
        <w:rPr>
          <w:rtl/>
        </w:rPr>
        <w:t xml:space="preserve"> أبا القاسم الحسين بن روح </w:t>
      </w:r>
      <w:r>
        <w:rPr>
          <w:rtl/>
        </w:rPr>
        <w:t>(</w:t>
      </w:r>
      <w:r w:rsidRPr="009614DE">
        <w:rPr>
          <w:rtl/>
        </w:rPr>
        <w:t>رضى الله عنه</w:t>
      </w:r>
      <w:r>
        <w:rPr>
          <w:rtl/>
        </w:rPr>
        <w:t>)</w:t>
      </w:r>
      <w:r w:rsidR="00810DDC">
        <w:rPr>
          <w:rtl/>
        </w:rPr>
        <w:t xml:space="preserve"> -:</w:t>
      </w:r>
      <w:r w:rsidRPr="009614DE">
        <w:rPr>
          <w:rtl/>
        </w:rPr>
        <w:t xml:space="preserve"> اطلبوه إليّ لأنظره</w:t>
      </w:r>
      <w:r w:rsidR="00810DDC">
        <w:rPr>
          <w:rtl/>
        </w:rPr>
        <w:t>،</w:t>
      </w:r>
      <w:r w:rsidRPr="009614DE">
        <w:rPr>
          <w:rtl/>
        </w:rPr>
        <w:t xml:space="preserve"> فجاؤا به فقرأه من أوله إلى آخره. فقال</w:t>
      </w:r>
      <w:r w:rsidR="00810DDC">
        <w:rPr>
          <w:rtl/>
        </w:rPr>
        <w:t>:</w:t>
      </w:r>
      <w:r w:rsidRPr="009614DE">
        <w:rPr>
          <w:rtl/>
        </w:rPr>
        <w:t xml:space="preserve"> ما فيه شيء إلاّ وقد روي عن الأئمة </w:t>
      </w:r>
      <w:r w:rsidRPr="00EB08C7">
        <w:rPr>
          <w:rStyle w:val="libAlaemChar"/>
          <w:rtl/>
        </w:rPr>
        <w:t>عليهم‌السلام</w:t>
      </w:r>
      <w:r w:rsidR="00810DDC">
        <w:rPr>
          <w:rtl/>
        </w:rPr>
        <w:t>،</w:t>
      </w:r>
      <w:r w:rsidRPr="009614DE">
        <w:rPr>
          <w:rtl/>
        </w:rPr>
        <w:t xml:space="preserve"> إلاّ موضعين أو ثلاثة فإنه كذب عليهم في روايتها لعنه الله </w:t>
      </w:r>
      <w:r w:rsidRPr="00EB08C7">
        <w:rPr>
          <w:rStyle w:val="libFootnotenumChar"/>
          <w:rtl/>
        </w:rPr>
        <w:t>(1)</w:t>
      </w:r>
      <w:r>
        <w:rPr>
          <w:rtl/>
        </w:rPr>
        <w:t>.</w:t>
      </w:r>
    </w:p>
    <w:p w:rsidR="00EB08C7" w:rsidRPr="009614DE" w:rsidRDefault="00EB08C7" w:rsidP="00EB08C7">
      <w:pPr>
        <w:pStyle w:val="libNormal"/>
        <w:rPr>
          <w:rtl/>
        </w:rPr>
      </w:pPr>
      <w:r w:rsidRPr="009614DE">
        <w:rPr>
          <w:rtl/>
        </w:rPr>
        <w:t>إذا عرفت ذلك فنقول</w:t>
      </w:r>
      <w:r w:rsidR="00810DDC">
        <w:rPr>
          <w:rtl/>
        </w:rPr>
        <w:t>:</w:t>
      </w:r>
      <w:r w:rsidRPr="009614DE">
        <w:rPr>
          <w:rtl/>
        </w:rPr>
        <w:t xml:space="preserve"> إذا أعرضنا عن المقام الأول</w:t>
      </w:r>
      <w:r w:rsidR="00810DDC">
        <w:rPr>
          <w:rtl/>
        </w:rPr>
        <w:t>،</w:t>
      </w:r>
      <w:r w:rsidRPr="009614DE">
        <w:rPr>
          <w:rtl/>
        </w:rPr>
        <w:t xml:space="preserve"> وسلمنا من الجماعة أعَميّة صحيح القدماء</w:t>
      </w:r>
      <w:r w:rsidR="00810DDC">
        <w:rPr>
          <w:rtl/>
        </w:rPr>
        <w:t>،</w:t>
      </w:r>
      <w:r w:rsidRPr="009614DE">
        <w:rPr>
          <w:rtl/>
        </w:rPr>
        <w:t xml:space="preserve"> وأنّه قد يكون من الجهة الأُولى</w:t>
      </w:r>
      <w:r w:rsidR="00810DDC">
        <w:rPr>
          <w:rtl/>
        </w:rPr>
        <w:t>،</w:t>
      </w:r>
      <w:r w:rsidRPr="009614DE">
        <w:rPr>
          <w:rtl/>
        </w:rPr>
        <w:t xml:space="preserve"> وقد يكون من الجهة الثانية</w:t>
      </w:r>
      <w:r w:rsidR="00810DDC">
        <w:rPr>
          <w:rtl/>
        </w:rPr>
        <w:t>،</w:t>
      </w:r>
      <w:r w:rsidRPr="009614DE">
        <w:rPr>
          <w:rtl/>
        </w:rPr>
        <w:t xml:space="preserve"> فلا بُدّ لنا أيضاً في المقام الحكم بكون المراد من الصحيح الصحيح من الجهة الأُولى لوجهين</w:t>
      </w:r>
      <w:r w:rsidR="00810DDC">
        <w:rPr>
          <w:rtl/>
        </w:rPr>
        <w:t>:</w:t>
      </w:r>
    </w:p>
    <w:p w:rsidR="00EB08C7" w:rsidRPr="009614DE" w:rsidRDefault="00EB08C7" w:rsidP="00EB08C7">
      <w:pPr>
        <w:pStyle w:val="libNormal"/>
        <w:rPr>
          <w:rtl/>
        </w:rPr>
      </w:pPr>
      <w:r w:rsidRPr="00EB08C7">
        <w:rPr>
          <w:rStyle w:val="libBold2Char"/>
          <w:rtl/>
        </w:rPr>
        <w:t>(الأول</w:t>
      </w:r>
      <w:r w:rsidR="00810DDC">
        <w:rPr>
          <w:rStyle w:val="libBold2Char"/>
          <w:rtl/>
        </w:rPr>
        <w:t>:</w:t>
      </w:r>
      <w:r w:rsidRPr="00EB08C7">
        <w:rPr>
          <w:rStyle w:val="libBold2Char"/>
          <w:rtl/>
        </w:rPr>
        <w:t>)</w:t>
      </w:r>
      <w:r w:rsidRPr="009614DE">
        <w:rPr>
          <w:rtl/>
        </w:rPr>
        <w:t xml:space="preserve"> أنّ العصابة حكموا بصحة كلّ ما صحّ عن هؤلاء من غير تخصيص بكتاب أول أصل أو أحاديث معينة.</w:t>
      </w:r>
    </w:p>
    <w:p w:rsidR="00EB08C7" w:rsidRPr="009614DE" w:rsidRDefault="00EB08C7" w:rsidP="00EB08C7">
      <w:pPr>
        <w:pStyle w:val="libNormal"/>
        <w:rPr>
          <w:rtl/>
        </w:rPr>
      </w:pPr>
      <w:r w:rsidRPr="009614DE">
        <w:rPr>
          <w:rtl/>
        </w:rPr>
        <w:t>وبالجملة الكل حكموا بتصحيح الكل</w:t>
      </w:r>
      <w:r w:rsidR="00810DDC">
        <w:rPr>
          <w:rtl/>
        </w:rPr>
        <w:t>،</w:t>
      </w:r>
      <w:r w:rsidRPr="009614DE">
        <w:rPr>
          <w:rtl/>
        </w:rPr>
        <w:t xml:space="preserve"> وما صح عنهم غير محصور</w:t>
      </w:r>
      <w:r w:rsidR="00810DDC">
        <w:rPr>
          <w:rtl/>
        </w:rPr>
        <w:t>،</w:t>
      </w:r>
      <w:r w:rsidRPr="009614DE">
        <w:rPr>
          <w:rtl/>
        </w:rPr>
        <w:t xml:space="preserve"> لعدم انحصار أحاديثهم بما في كتبهم</w:t>
      </w:r>
      <w:r w:rsidR="00810DDC">
        <w:rPr>
          <w:rtl/>
        </w:rPr>
        <w:t>،</w:t>
      </w:r>
      <w:r w:rsidRPr="009614DE">
        <w:rPr>
          <w:rtl/>
        </w:rPr>
        <w:t xml:space="preserve"> خصوصاً الطبقة الأُولى والثانية</w:t>
      </w:r>
      <w:r w:rsidR="00810DDC">
        <w:rPr>
          <w:rtl/>
        </w:rPr>
        <w:t>،</w:t>
      </w:r>
      <w:r w:rsidRPr="009614DE">
        <w:rPr>
          <w:rtl/>
        </w:rPr>
        <w:t xml:space="preserve"> ولا بما عند رأو معلوم</w:t>
      </w:r>
      <w:r w:rsidR="00810DDC">
        <w:rPr>
          <w:rtl/>
        </w:rPr>
        <w:t>،</w:t>
      </w:r>
      <w:r w:rsidRPr="009614DE">
        <w:rPr>
          <w:rtl/>
        </w:rPr>
        <w:t xml:space="preserve"> ومع ذلك لا يجوز أن يكون السبب الجهة الثانية كما عرفت.</w:t>
      </w:r>
    </w:p>
    <w:p w:rsidR="00EB08C7" w:rsidRPr="009614DE" w:rsidRDefault="00EB08C7" w:rsidP="00EB08C7">
      <w:pPr>
        <w:pStyle w:val="libNormal"/>
        <w:rPr>
          <w:rtl/>
        </w:rPr>
      </w:pPr>
      <w:r w:rsidRPr="00EB08C7">
        <w:rPr>
          <w:rStyle w:val="libBold2Char"/>
          <w:rtl/>
        </w:rPr>
        <w:t>(الثاني</w:t>
      </w:r>
      <w:r w:rsidR="00810DDC">
        <w:rPr>
          <w:rStyle w:val="libBold2Char"/>
          <w:rtl/>
        </w:rPr>
        <w:t>:</w:t>
      </w:r>
      <w:r w:rsidRPr="00EB08C7">
        <w:rPr>
          <w:rStyle w:val="libBold2Char"/>
          <w:rtl/>
        </w:rPr>
        <w:t>)</w:t>
      </w:r>
      <w:r w:rsidRPr="009614DE">
        <w:rPr>
          <w:rtl/>
        </w:rPr>
        <w:t xml:space="preserve"> أنّ ذلك قريب من المحال بحسب العادة</w:t>
      </w:r>
      <w:r w:rsidR="00810DDC">
        <w:rPr>
          <w:rtl/>
        </w:rPr>
        <w:t>،</w:t>
      </w:r>
      <w:r w:rsidRPr="009614DE">
        <w:rPr>
          <w:rtl/>
        </w:rPr>
        <w:t xml:space="preserve"> لأن جلّ أحاديثنا الموجودة تنتهي إلى هؤلاء</w:t>
      </w:r>
      <w:r w:rsidR="00810DDC">
        <w:rPr>
          <w:rtl/>
        </w:rPr>
        <w:t>،</w:t>
      </w:r>
      <w:r w:rsidRPr="009614DE">
        <w:rPr>
          <w:rtl/>
        </w:rPr>
        <w:t xml:space="preserve"> والله العالم بما لم يصل منها إلينا</w:t>
      </w:r>
      <w:r w:rsidR="00810DDC">
        <w:rPr>
          <w:rtl/>
        </w:rPr>
        <w:t>،</w:t>
      </w:r>
      <w:r w:rsidRPr="009614DE">
        <w:rPr>
          <w:rtl/>
        </w:rPr>
        <w:t xml:space="preserve"> هذا محمّد ابن مسلم أحد الستة الأُولى</w:t>
      </w:r>
      <w:r w:rsidR="00810DDC">
        <w:rPr>
          <w:rtl/>
        </w:rPr>
        <w:t>،</w:t>
      </w:r>
      <w:r w:rsidRPr="009614DE">
        <w:rPr>
          <w:rtl/>
        </w:rPr>
        <w:t xml:space="preserve"> روى الكشي عن حريز عنه</w:t>
      </w:r>
      <w:r w:rsidR="00810DDC">
        <w:rPr>
          <w:rtl/>
        </w:rPr>
        <w:t>،</w:t>
      </w:r>
      <w:r w:rsidRPr="009614DE">
        <w:rPr>
          <w:rtl/>
        </w:rPr>
        <w:t xml:space="preserve"> قال</w:t>
      </w:r>
      <w:r w:rsidR="00810DDC">
        <w:rPr>
          <w:rtl/>
        </w:rPr>
        <w:t>:</w:t>
      </w:r>
      <w:r w:rsidRPr="009614DE">
        <w:rPr>
          <w:rtl/>
        </w:rPr>
        <w:t xml:space="preserve"> ما شجرني رأي قطّ إلاّ سألت عنه أبا جعفر </w:t>
      </w:r>
      <w:r w:rsidRPr="00EB08C7">
        <w:rPr>
          <w:rStyle w:val="libAlaemChar"/>
          <w:rtl/>
        </w:rPr>
        <w:t>عليه‌السلام</w:t>
      </w:r>
      <w:r w:rsidRPr="009614DE">
        <w:rPr>
          <w:rtl/>
        </w:rPr>
        <w:t xml:space="preserve"> حتى سألته عن ثلاثين ألف حديث</w:t>
      </w:r>
      <w:r w:rsidR="00810DDC">
        <w:rPr>
          <w:rtl/>
        </w:rPr>
        <w:t>،</w:t>
      </w:r>
      <w:r w:rsidRPr="009614DE">
        <w:rPr>
          <w:rtl/>
        </w:rPr>
        <w:t xml:space="preserve"> وسألت أبا عبد الله </w:t>
      </w:r>
      <w:r w:rsidRPr="00EB08C7">
        <w:rPr>
          <w:rStyle w:val="libAlaemChar"/>
          <w:rtl/>
        </w:rPr>
        <w:t>عليه‌السلام</w:t>
      </w:r>
      <w:r w:rsidRPr="009614DE">
        <w:rPr>
          <w:rtl/>
        </w:rPr>
        <w:t xml:space="preserve"> عن ستة عشر ألف حديث </w:t>
      </w:r>
      <w:r w:rsidRPr="00EB08C7">
        <w:rPr>
          <w:rStyle w:val="libFootnotenumChar"/>
          <w:rtl/>
        </w:rPr>
        <w:t>(2)</w:t>
      </w:r>
      <w:r>
        <w:rPr>
          <w:rtl/>
        </w:rPr>
        <w:t>.</w:t>
      </w:r>
    </w:p>
    <w:p w:rsidR="00EB08C7" w:rsidRPr="009614DE" w:rsidRDefault="00EB08C7" w:rsidP="00EB08C7">
      <w:pPr>
        <w:pStyle w:val="libNormal"/>
        <w:rPr>
          <w:rtl/>
        </w:rPr>
      </w:pPr>
      <w:r w:rsidRPr="009614DE">
        <w:rPr>
          <w:rtl/>
        </w:rPr>
        <w:t>هذه ستّة وأربعون ألف حديث أجوبة مساءلة</w:t>
      </w:r>
      <w:r w:rsidR="00810DDC">
        <w:rPr>
          <w:rtl/>
        </w:rPr>
        <w:t>،</w:t>
      </w:r>
      <w:r w:rsidRPr="009614DE">
        <w:rPr>
          <w:rtl/>
        </w:rPr>
        <w:t xml:space="preserve"> وهي أزيد من تمام</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الغيبة للشيخ الطوسي</w:t>
      </w:r>
      <w:r w:rsidR="00810DDC">
        <w:rPr>
          <w:rtl/>
        </w:rPr>
        <w:t>:</w:t>
      </w:r>
      <w:r w:rsidRPr="009614DE">
        <w:rPr>
          <w:rtl/>
        </w:rPr>
        <w:t xml:space="preserve"> 251 252.</w:t>
      </w:r>
    </w:p>
    <w:p w:rsidR="00EB08C7" w:rsidRPr="009614DE" w:rsidRDefault="00EB08C7" w:rsidP="00EB08C7">
      <w:pPr>
        <w:pStyle w:val="libFootnote0"/>
        <w:rPr>
          <w:rtl/>
        </w:rPr>
      </w:pPr>
      <w:r w:rsidRPr="009614DE">
        <w:rPr>
          <w:rtl/>
        </w:rPr>
        <w:t>(2) رجال الكشي 1</w:t>
      </w:r>
      <w:r w:rsidR="00810DDC">
        <w:rPr>
          <w:rtl/>
        </w:rPr>
        <w:t>:</w:t>
      </w:r>
      <w:r w:rsidRPr="009614DE">
        <w:rPr>
          <w:rtl/>
        </w:rPr>
        <w:t xml:space="preserve"> 386 رقم 276.</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أحاديث الكتب الأربعة والله أعلم بسائر أحاديثه</w:t>
      </w:r>
      <w:r w:rsidR="00810DDC">
        <w:rPr>
          <w:rtl/>
        </w:rPr>
        <w:t>،</w:t>
      </w:r>
      <w:r w:rsidRPr="009614DE">
        <w:rPr>
          <w:rtl/>
        </w:rPr>
        <w:t xml:space="preserve"> ولا أظنّ أنّ أحاديث زرارة تنقص من أحاديثه</w:t>
      </w:r>
      <w:r w:rsidR="00810DDC">
        <w:rPr>
          <w:rtl/>
        </w:rPr>
        <w:t>،</w:t>
      </w:r>
      <w:r w:rsidRPr="009614DE">
        <w:rPr>
          <w:rtl/>
        </w:rPr>
        <w:t xml:space="preserve"> وهو الذي قال في حقّه أبو عبد الله </w:t>
      </w:r>
      <w:r w:rsidRPr="00EB08C7">
        <w:rPr>
          <w:rStyle w:val="libAlaemChar"/>
          <w:rtl/>
        </w:rPr>
        <w:t>عليه‌السلام</w:t>
      </w:r>
      <w:r w:rsidR="00810DDC">
        <w:rPr>
          <w:rtl/>
        </w:rPr>
        <w:t>:</w:t>
      </w:r>
      <w:r w:rsidRPr="009614DE">
        <w:rPr>
          <w:rtl/>
        </w:rPr>
        <w:t xml:space="preserve"> « لولا زرارة لظننت أن أحاديث أبي ستذهب » </w:t>
      </w:r>
      <w:r w:rsidRPr="00EB08C7">
        <w:rPr>
          <w:rStyle w:val="libFootnotenumChar"/>
          <w:rtl/>
        </w:rPr>
        <w:t>(1)</w:t>
      </w:r>
      <w:r w:rsidRPr="009614DE">
        <w:rPr>
          <w:rtl/>
        </w:rPr>
        <w:t xml:space="preserve"> وهكذا حال أغلب الجماعة كما لا يخفى على من تأمل حقّ التأمل في تراجمهم وفي الجوامع.</w:t>
      </w:r>
    </w:p>
    <w:p w:rsidR="00EB08C7" w:rsidRPr="009614DE" w:rsidRDefault="00EB08C7" w:rsidP="00EB08C7">
      <w:pPr>
        <w:pStyle w:val="libNormal"/>
        <w:rPr>
          <w:rtl/>
        </w:rPr>
      </w:pPr>
      <w:r w:rsidRPr="009614DE">
        <w:rPr>
          <w:rtl/>
        </w:rPr>
        <w:t>والمراد بالعصابة</w:t>
      </w:r>
      <w:r w:rsidR="00810DDC">
        <w:rPr>
          <w:rtl/>
        </w:rPr>
        <w:t>:</w:t>
      </w:r>
      <w:r w:rsidRPr="009614DE">
        <w:rPr>
          <w:rtl/>
        </w:rPr>
        <w:t xml:space="preserve"> الفرقة الشيعة الإمامية من أصحابهم </w:t>
      </w:r>
      <w:r w:rsidRPr="00EB08C7">
        <w:rPr>
          <w:rStyle w:val="libAlaemChar"/>
          <w:rtl/>
        </w:rPr>
        <w:t>عليهم‌السلام</w:t>
      </w:r>
      <w:r w:rsidR="00810DDC">
        <w:rPr>
          <w:rtl/>
        </w:rPr>
        <w:t>،</w:t>
      </w:r>
      <w:r w:rsidRPr="009614DE">
        <w:rPr>
          <w:rtl/>
        </w:rPr>
        <w:t xml:space="preserve"> ومن يليهم. والتعبير عنهم بها لعلّةٍ تبعاً لأبي عبد الله الصادق </w:t>
      </w:r>
      <w:r w:rsidRPr="00EB08C7">
        <w:rPr>
          <w:rStyle w:val="libAlaemChar"/>
          <w:rtl/>
        </w:rPr>
        <w:t>عليه‌السلام</w:t>
      </w:r>
      <w:r w:rsidRPr="009614DE">
        <w:rPr>
          <w:rtl/>
        </w:rPr>
        <w:t xml:space="preserve"> فيما ذكره في رسالته إلى أصحابه التي أمرهم بمدارستها</w:t>
      </w:r>
      <w:r w:rsidR="00810DDC">
        <w:rPr>
          <w:rtl/>
        </w:rPr>
        <w:t>،</w:t>
      </w:r>
      <w:r w:rsidRPr="009614DE">
        <w:rPr>
          <w:rtl/>
        </w:rPr>
        <w:t xml:space="preserve"> والنظر فيها</w:t>
      </w:r>
      <w:r w:rsidR="00810DDC">
        <w:rPr>
          <w:rtl/>
        </w:rPr>
        <w:t>،</w:t>
      </w:r>
      <w:r w:rsidRPr="009614DE">
        <w:rPr>
          <w:rtl/>
        </w:rPr>
        <w:t xml:space="preserve"> وتعاهدها والعمل بها</w:t>
      </w:r>
      <w:r w:rsidR="00810DDC">
        <w:rPr>
          <w:rtl/>
        </w:rPr>
        <w:t>،</w:t>
      </w:r>
      <w:r w:rsidRPr="009614DE">
        <w:rPr>
          <w:rtl/>
        </w:rPr>
        <w:t xml:space="preserve"> فكانوا يضعونها في مساجد بيوتهم</w:t>
      </w:r>
      <w:r w:rsidR="00810DDC">
        <w:rPr>
          <w:rtl/>
        </w:rPr>
        <w:t>،</w:t>
      </w:r>
      <w:r w:rsidRPr="009614DE">
        <w:rPr>
          <w:rtl/>
        </w:rPr>
        <w:t xml:space="preserve"> فاذا فرغوا من الصلاة نظروا فيها</w:t>
      </w:r>
      <w:r w:rsidR="00810DDC">
        <w:rPr>
          <w:rtl/>
        </w:rPr>
        <w:t>،</w:t>
      </w:r>
      <w:r w:rsidRPr="009614DE">
        <w:rPr>
          <w:rtl/>
        </w:rPr>
        <w:t xml:space="preserve"> فإنه </w:t>
      </w:r>
      <w:r w:rsidRPr="00EB08C7">
        <w:rPr>
          <w:rStyle w:val="libAlaemChar"/>
          <w:rtl/>
        </w:rPr>
        <w:t>عليه‌السلام</w:t>
      </w:r>
      <w:r w:rsidRPr="009614DE">
        <w:rPr>
          <w:rtl/>
        </w:rPr>
        <w:t xml:space="preserve"> خاطبهم فيها بقوله</w:t>
      </w:r>
      <w:r w:rsidR="00810DDC">
        <w:rPr>
          <w:rtl/>
        </w:rPr>
        <w:t>:</w:t>
      </w:r>
      <w:r w:rsidRPr="009614DE">
        <w:rPr>
          <w:rtl/>
        </w:rPr>
        <w:t xml:space="preserve"> « أيّتها العصابة المرحومة المفلحة</w:t>
      </w:r>
      <w:r w:rsidR="00810DDC">
        <w:rPr>
          <w:rtl/>
        </w:rPr>
        <w:t>،</w:t>
      </w:r>
      <w:r w:rsidRPr="009614DE">
        <w:rPr>
          <w:rtl/>
        </w:rPr>
        <w:t xml:space="preserve"> أو أيتها العصابة المرحومة المفضلة</w:t>
      </w:r>
      <w:r w:rsidR="00810DDC">
        <w:rPr>
          <w:rtl/>
        </w:rPr>
        <w:t>،</w:t>
      </w:r>
      <w:r w:rsidRPr="009614DE">
        <w:rPr>
          <w:rtl/>
        </w:rPr>
        <w:t xml:space="preserve"> أو أيتها العصابة الحافظ الله لهم أمرهم » </w:t>
      </w:r>
      <w:r w:rsidRPr="00EB08C7">
        <w:rPr>
          <w:rStyle w:val="libFootnotenumChar"/>
          <w:rtl/>
        </w:rPr>
        <w:t>(2)</w:t>
      </w:r>
      <w:r w:rsidRPr="009614DE">
        <w:rPr>
          <w:rtl/>
        </w:rPr>
        <w:t xml:space="preserve"> وغير ذلك.</w:t>
      </w:r>
    </w:p>
    <w:p w:rsidR="00EB08C7" w:rsidRPr="009614DE" w:rsidRDefault="00EB08C7" w:rsidP="00EB08C7">
      <w:pPr>
        <w:pStyle w:val="libNormal"/>
        <w:rPr>
          <w:rtl/>
        </w:rPr>
      </w:pPr>
      <w:r w:rsidRPr="009614DE">
        <w:rPr>
          <w:rtl/>
        </w:rPr>
        <w:t>وفي باب ميراث ابن أخ وجدّ</w:t>
      </w:r>
      <w:r w:rsidR="00810DDC">
        <w:rPr>
          <w:rtl/>
        </w:rPr>
        <w:t>،</w:t>
      </w:r>
      <w:r w:rsidRPr="009614DE">
        <w:rPr>
          <w:rtl/>
        </w:rPr>
        <w:t xml:space="preserve"> من الكافي بعد ذكر أخبار تخالف ما رواه في أول الباب قال</w:t>
      </w:r>
      <w:r w:rsidR="00810DDC">
        <w:rPr>
          <w:rtl/>
        </w:rPr>
        <w:t>:</w:t>
      </w:r>
      <w:r w:rsidRPr="009614DE">
        <w:rPr>
          <w:rtl/>
        </w:rPr>
        <w:t xml:space="preserve"> وهي أخبار صحيحة</w:t>
      </w:r>
      <w:r w:rsidR="00810DDC">
        <w:rPr>
          <w:rtl/>
        </w:rPr>
        <w:t>،</w:t>
      </w:r>
      <w:r w:rsidRPr="009614DE">
        <w:rPr>
          <w:rtl/>
        </w:rPr>
        <w:t xml:space="preserve"> إلاّ أنّ إجماع العصابة أنّ منزلة الأخ. إلى آخره. ثم ذكر خبراً آخر</w:t>
      </w:r>
      <w:r w:rsidR="00810DDC">
        <w:rPr>
          <w:rtl/>
        </w:rPr>
        <w:t>،</w:t>
      </w:r>
      <w:r w:rsidRPr="009614DE">
        <w:rPr>
          <w:rtl/>
        </w:rPr>
        <w:t xml:space="preserve"> وقال</w:t>
      </w:r>
      <w:r w:rsidR="00810DDC">
        <w:rPr>
          <w:rtl/>
        </w:rPr>
        <w:t>:</w:t>
      </w:r>
      <w:r w:rsidRPr="009614DE">
        <w:rPr>
          <w:rtl/>
        </w:rPr>
        <w:t xml:space="preserve"> وليس هذا أيضاً ممّا يوافق إجماع العصابة </w:t>
      </w:r>
      <w:r w:rsidRPr="00EB08C7">
        <w:rPr>
          <w:rStyle w:val="libFootnotenumChar"/>
          <w:rtl/>
        </w:rPr>
        <w:t>(3)</w:t>
      </w:r>
      <w:r>
        <w:rPr>
          <w:rtl/>
        </w:rPr>
        <w:t>.</w:t>
      </w:r>
      <w:r w:rsidRPr="009614DE">
        <w:rPr>
          <w:rtl/>
        </w:rPr>
        <w:t xml:space="preserve"> إلى آخره.</w:t>
      </w:r>
    </w:p>
    <w:p w:rsidR="00EB08C7" w:rsidRPr="009614DE" w:rsidRDefault="00EB08C7" w:rsidP="00EB08C7">
      <w:pPr>
        <w:pStyle w:val="libNormal"/>
        <w:rPr>
          <w:rtl/>
        </w:rPr>
      </w:pPr>
      <w:r w:rsidRPr="009614DE">
        <w:rPr>
          <w:rtl/>
        </w:rPr>
        <w:t>وقال النجاشي في ترجمة أبي غالب أحمد بن محمّد بن سليمان الزراري</w:t>
      </w:r>
      <w:r w:rsidR="00810DDC">
        <w:rPr>
          <w:rtl/>
        </w:rPr>
        <w:t xml:space="preserve"> -:</w:t>
      </w:r>
      <w:r w:rsidRPr="009614DE">
        <w:rPr>
          <w:rtl/>
        </w:rPr>
        <w:t xml:space="preserve"> وكان أبو غالب شيخ العصابة في زمنه ووجههم </w:t>
      </w:r>
      <w:r w:rsidRPr="00EB08C7">
        <w:rPr>
          <w:rStyle w:val="libFootnotenumChar"/>
          <w:rtl/>
        </w:rPr>
        <w:t>(4)</w:t>
      </w:r>
      <w:r>
        <w:rPr>
          <w:rtl/>
        </w:rPr>
        <w:t>.</w:t>
      </w:r>
    </w:p>
    <w:p w:rsidR="00EB08C7" w:rsidRPr="009614DE" w:rsidRDefault="00EB08C7" w:rsidP="00EB08C7">
      <w:pPr>
        <w:pStyle w:val="libNormal"/>
        <w:rPr>
          <w:rtl/>
        </w:rPr>
      </w:pPr>
      <w:r w:rsidRPr="009614DE">
        <w:rPr>
          <w:rtl/>
        </w:rPr>
        <w:t>وقال أبو علي محمّد بن همام في أول كتابه التمحيص</w:t>
      </w:r>
      <w:r w:rsidR="00810DDC">
        <w:rPr>
          <w:rtl/>
        </w:rPr>
        <w:t xml:space="preserve"> -:</w:t>
      </w:r>
      <w:r w:rsidRPr="009614DE">
        <w:rPr>
          <w:rtl/>
        </w:rPr>
        <w:t xml:space="preserve"> </w:t>
      </w:r>
      <w:r w:rsidR="001E4CC7">
        <w:rPr>
          <w:rtl/>
        </w:rPr>
        <w:t>لمـّ</w:t>
      </w:r>
      <w:r w:rsidRPr="009614DE">
        <w:rPr>
          <w:rtl/>
        </w:rPr>
        <w:t xml:space="preserve">ا رأيت ما شملني والعصابة المهتدية من الاختبار واللأواء </w:t>
      </w:r>
      <w:r w:rsidRPr="00EB08C7">
        <w:rPr>
          <w:rStyle w:val="libFootnotenumChar"/>
          <w:rtl/>
        </w:rPr>
        <w:t>(5)</w:t>
      </w:r>
      <w:r>
        <w:rPr>
          <w:rtl/>
        </w:rPr>
        <w:t>.</w:t>
      </w:r>
      <w:r w:rsidRPr="009614DE">
        <w:rPr>
          <w:rtl/>
        </w:rPr>
        <w:t xml:space="preserve"> إلى آخره.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الكشي 1</w:t>
      </w:r>
      <w:r w:rsidR="00810DDC">
        <w:rPr>
          <w:rtl/>
        </w:rPr>
        <w:t>:</w:t>
      </w:r>
      <w:r w:rsidRPr="009614DE">
        <w:rPr>
          <w:rtl/>
        </w:rPr>
        <w:t xml:space="preserve"> 345 رقم 210.</w:t>
      </w:r>
    </w:p>
    <w:p w:rsidR="00EB08C7" w:rsidRPr="009614DE" w:rsidRDefault="00EB08C7" w:rsidP="00EB08C7">
      <w:pPr>
        <w:pStyle w:val="libFootnote0"/>
        <w:rPr>
          <w:rtl/>
        </w:rPr>
      </w:pPr>
      <w:r w:rsidRPr="009614DE">
        <w:rPr>
          <w:rtl/>
        </w:rPr>
        <w:t>(2) الكافي 8</w:t>
      </w:r>
      <w:r w:rsidR="00810DDC">
        <w:rPr>
          <w:rtl/>
        </w:rPr>
        <w:t>:</w:t>
      </w:r>
      <w:r w:rsidRPr="009614DE">
        <w:rPr>
          <w:rtl/>
        </w:rPr>
        <w:t xml:space="preserve"> 2 14 / 1</w:t>
      </w:r>
      <w:r w:rsidR="00810DDC">
        <w:rPr>
          <w:rtl/>
        </w:rPr>
        <w:t>،</w:t>
      </w:r>
      <w:r w:rsidRPr="009614DE">
        <w:rPr>
          <w:rtl/>
        </w:rPr>
        <w:t xml:space="preserve"> من الروضة.</w:t>
      </w:r>
    </w:p>
    <w:p w:rsidR="00EB08C7" w:rsidRPr="009614DE" w:rsidRDefault="00EB08C7" w:rsidP="00EB08C7">
      <w:pPr>
        <w:pStyle w:val="libFootnote0"/>
        <w:rPr>
          <w:rtl/>
        </w:rPr>
      </w:pPr>
      <w:r w:rsidRPr="009614DE">
        <w:rPr>
          <w:rtl/>
        </w:rPr>
        <w:t>(3) الكافي 7</w:t>
      </w:r>
      <w:r w:rsidR="00810DDC">
        <w:rPr>
          <w:rtl/>
        </w:rPr>
        <w:t>:</w:t>
      </w:r>
      <w:r w:rsidRPr="009614DE">
        <w:rPr>
          <w:rtl/>
        </w:rPr>
        <w:t xml:space="preserve"> 115.</w:t>
      </w:r>
    </w:p>
    <w:p w:rsidR="00EB08C7" w:rsidRPr="009614DE" w:rsidRDefault="00EB08C7" w:rsidP="00EB08C7">
      <w:pPr>
        <w:pStyle w:val="libFootnote0"/>
        <w:rPr>
          <w:rtl/>
        </w:rPr>
      </w:pPr>
      <w:r w:rsidRPr="009614DE">
        <w:rPr>
          <w:rtl/>
        </w:rPr>
        <w:t>(4) رجال النجاشي</w:t>
      </w:r>
      <w:r w:rsidR="00810DDC">
        <w:rPr>
          <w:rtl/>
        </w:rPr>
        <w:t>:</w:t>
      </w:r>
      <w:r w:rsidRPr="009614DE">
        <w:rPr>
          <w:rtl/>
        </w:rPr>
        <w:t xml:space="preserve"> 83 / 201.</w:t>
      </w:r>
    </w:p>
    <w:p w:rsidR="00EB08C7" w:rsidRPr="009614DE" w:rsidRDefault="00EB08C7" w:rsidP="00EB08C7">
      <w:pPr>
        <w:pStyle w:val="libFootnote0"/>
        <w:rPr>
          <w:rtl/>
        </w:rPr>
      </w:pPr>
      <w:r w:rsidRPr="009614DE">
        <w:rPr>
          <w:rtl/>
        </w:rPr>
        <w:t>(5) التمحيص</w:t>
      </w:r>
      <w:r w:rsidR="00810DDC">
        <w:rPr>
          <w:rtl/>
        </w:rPr>
        <w:t>:</w:t>
      </w:r>
      <w:r w:rsidRPr="009614DE">
        <w:rPr>
          <w:rtl/>
        </w:rPr>
        <w:t xml:space="preserve"> 28.</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وفي أمالي الشيخ</w:t>
      </w:r>
      <w:r w:rsidR="00810DDC">
        <w:rPr>
          <w:rtl/>
        </w:rPr>
        <w:t>،</w:t>
      </w:r>
      <w:r w:rsidRPr="009614DE">
        <w:rPr>
          <w:rtl/>
        </w:rPr>
        <w:t xml:space="preserve"> بإسناده عن عبد الله بن الوليد</w:t>
      </w:r>
      <w:r w:rsidR="00810DDC">
        <w:rPr>
          <w:rtl/>
        </w:rPr>
        <w:t>،</w:t>
      </w:r>
      <w:r w:rsidRPr="009614DE">
        <w:rPr>
          <w:rtl/>
        </w:rPr>
        <w:t xml:space="preserve"> قال</w:t>
      </w:r>
      <w:r w:rsidR="00810DDC">
        <w:rPr>
          <w:rtl/>
        </w:rPr>
        <w:t>:</w:t>
      </w:r>
      <w:r w:rsidRPr="009614DE">
        <w:rPr>
          <w:rtl/>
        </w:rPr>
        <w:t xml:space="preserve"> دخلنا على أبي عبد الله </w:t>
      </w:r>
      <w:r w:rsidRPr="00EB08C7">
        <w:rPr>
          <w:rStyle w:val="libAlaemChar"/>
          <w:rtl/>
        </w:rPr>
        <w:t>عليه‌السلام</w:t>
      </w:r>
      <w:r w:rsidRPr="009614DE">
        <w:rPr>
          <w:rtl/>
        </w:rPr>
        <w:t xml:space="preserve"> في زمن مروان</w:t>
      </w:r>
      <w:r w:rsidR="00810DDC">
        <w:rPr>
          <w:rtl/>
        </w:rPr>
        <w:t>،</w:t>
      </w:r>
      <w:r w:rsidRPr="009614DE">
        <w:rPr>
          <w:rtl/>
        </w:rPr>
        <w:t xml:space="preserve"> فقال</w:t>
      </w:r>
      <w:r w:rsidR="00810DDC">
        <w:rPr>
          <w:rtl/>
        </w:rPr>
        <w:t>:</w:t>
      </w:r>
      <w:r w:rsidRPr="009614DE">
        <w:rPr>
          <w:rtl/>
        </w:rPr>
        <w:t xml:space="preserve"> « ممّن أنتم »</w:t>
      </w:r>
      <w:r>
        <w:rPr>
          <w:rtl/>
        </w:rPr>
        <w:t>؟</w:t>
      </w:r>
      <w:r w:rsidRPr="009614DE">
        <w:rPr>
          <w:rtl/>
        </w:rPr>
        <w:t xml:space="preserve"> فقلنا</w:t>
      </w:r>
      <w:r w:rsidR="00810DDC">
        <w:rPr>
          <w:rtl/>
        </w:rPr>
        <w:t>:</w:t>
      </w:r>
      <w:r w:rsidRPr="009614DE">
        <w:rPr>
          <w:rtl/>
        </w:rPr>
        <w:t xml:space="preserve"> من أهل الكوفة. قال</w:t>
      </w:r>
      <w:r w:rsidR="00810DDC">
        <w:rPr>
          <w:rtl/>
        </w:rPr>
        <w:t>:</w:t>
      </w:r>
      <w:r w:rsidRPr="009614DE">
        <w:rPr>
          <w:rtl/>
        </w:rPr>
        <w:t xml:space="preserve"> « ما من البلدان أكثر محبّاً لنا من أهل الكوفة</w:t>
      </w:r>
      <w:r w:rsidR="00810DDC">
        <w:rPr>
          <w:rtl/>
        </w:rPr>
        <w:t>،</w:t>
      </w:r>
      <w:r w:rsidRPr="009614DE">
        <w:rPr>
          <w:rtl/>
        </w:rPr>
        <w:t xml:space="preserve"> ولا سيما هذه العصابة » </w:t>
      </w:r>
      <w:r w:rsidRPr="00EB08C7">
        <w:rPr>
          <w:rStyle w:val="libFootnotenumChar"/>
          <w:rtl/>
        </w:rPr>
        <w:t>(1)</w:t>
      </w:r>
      <w:r w:rsidR="00810DDC">
        <w:rPr>
          <w:rtl/>
        </w:rPr>
        <w:t>،</w:t>
      </w:r>
      <w:r w:rsidRPr="009614DE">
        <w:rPr>
          <w:rtl/>
        </w:rPr>
        <w:t xml:space="preserve"> الخبر.</w:t>
      </w:r>
    </w:p>
    <w:p w:rsidR="00EB08C7" w:rsidRPr="009614DE" w:rsidRDefault="00EB08C7" w:rsidP="00EB08C7">
      <w:pPr>
        <w:pStyle w:val="libNormal"/>
        <w:rPr>
          <w:rtl/>
        </w:rPr>
      </w:pPr>
      <w:r w:rsidRPr="009614DE">
        <w:rPr>
          <w:rtl/>
        </w:rPr>
        <w:t>قال المجلسي</w:t>
      </w:r>
      <w:r w:rsidR="00810DDC">
        <w:rPr>
          <w:rtl/>
        </w:rPr>
        <w:t>:</w:t>
      </w:r>
      <w:r w:rsidRPr="009614DE">
        <w:rPr>
          <w:rtl/>
        </w:rPr>
        <w:t xml:space="preserve"> هذه العصابة</w:t>
      </w:r>
      <w:r w:rsidR="00810DDC">
        <w:rPr>
          <w:rtl/>
        </w:rPr>
        <w:t>:</w:t>
      </w:r>
      <w:r w:rsidRPr="009614DE">
        <w:rPr>
          <w:rtl/>
        </w:rPr>
        <w:t xml:space="preserve"> أي الشيعة فإنّها أخص </w:t>
      </w:r>
      <w:r w:rsidRPr="00EB08C7">
        <w:rPr>
          <w:rStyle w:val="libFootnotenumChar"/>
          <w:rtl/>
        </w:rPr>
        <w:t>(2)</w:t>
      </w:r>
      <w:r>
        <w:rPr>
          <w:rtl/>
        </w:rPr>
        <w:t>.</w:t>
      </w:r>
    </w:p>
    <w:p w:rsidR="00EB08C7" w:rsidRPr="009614DE" w:rsidRDefault="00EB08C7" w:rsidP="00EB08C7">
      <w:pPr>
        <w:pStyle w:val="libNormal"/>
        <w:rPr>
          <w:rtl/>
        </w:rPr>
      </w:pPr>
      <w:r w:rsidRPr="009614DE">
        <w:rPr>
          <w:rtl/>
        </w:rPr>
        <w:t>وبالجملة فالمراد منها في المقام حَمَلة الآثار</w:t>
      </w:r>
      <w:r w:rsidR="00810DDC">
        <w:rPr>
          <w:rtl/>
        </w:rPr>
        <w:t>،</w:t>
      </w:r>
      <w:r w:rsidRPr="009614DE">
        <w:rPr>
          <w:rtl/>
        </w:rPr>
        <w:t xml:space="preserve"> ونقّاد الأخبار</w:t>
      </w:r>
      <w:r w:rsidR="00810DDC">
        <w:rPr>
          <w:rtl/>
        </w:rPr>
        <w:t>،</w:t>
      </w:r>
      <w:r w:rsidRPr="009614DE">
        <w:rPr>
          <w:rtl/>
        </w:rPr>
        <w:t xml:space="preserve"> وهم في ذلك العصر خلق كثير وجمّ غفير منتشرون في البلدان متفرّقون في الأمصار</w:t>
      </w:r>
      <w:r w:rsidR="00810DDC">
        <w:rPr>
          <w:rtl/>
        </w:rPr>
        <w:t>،</w:t>
      </w:r>
      <w:r w:rsidRPr="009614DE">
        <w:rPr>
          <w:rtl/>
        </w:rPr>
        <w:t xml:space="preserve"> فاحتمال اطلاع كلّ واحد منهم على جميع أحاديث كلّ واحد من الجماعة وعلمه باقتران كلّ واحد منها بإحدى القرائن المذكورة</w:t>
      </w:r>
      <w:r w:rsidR="00810DDC">
        <w:rPr>
          <w:rtl/>
        </w:rPr>
        <w:t>،</w:t>
      </w:r>
      <w:r w:rsidRPr="009614DE">
        <w:rPr>
          <w:rtl/>
        </w:rPr>
        <w:t xml:space="preserve"> ثم اطلاع الشيخ الكشي وشيخه الآخر على اطلاع كل واحد منهم عليها</w:t>
      </w:r>
      <w:r w:rsidR="00810DDC">
        <w:rPr>
          <w:rtl/>
        </w:rPr>
        <w:t>،</w:t>
      </w:r>
      <w:r w:rsidRPr="009614DE">
        <w:rPr>
          <w:rtl/>
        </w:rPr>
        <w:t xml:space="preserve"> فاسد عند كلّ من له أدنى حظّ من البصيرة.</w:t>
      </w:r>
    </w:p>
    <w:p w:rsidR="00EB08C7" w:rsidRPr="009614DE" w:rsidRDefault="00EB08C7" w:rsidP="00EB08C7">
      <w:pPr>
        <w:pStyle w:val="libNormal"/>
        <w:rPr>
          <w:rtl/>
        </w:rPr>
      </w:pPr>
      <w:r w:rsidRPr="009614DE">
        <w:rPr>
          <w:rtl/>
        </w:rPr>
        <w:t>وأمّا ما قيل</w:t>
      </w:r>
      <w:r w:rsidR="00810DDC">
        <w:rPr>
          <w:rtl/>
        </w:rPr>
        <w:t>:</w:t>
      </w:r>
      <w:r w:rsidRPr="009614DE">
        <w:rPr>
          <w:rtl/>
        </w:rPr>
        <w:t xml:space="preserve"> إنّه قد يقع الإجماع على صحة أخبارٍ إذا قوبلت وعلم من الخارج صدقها ومطابقتها للواقع</w:t>
      </w:r>
      <w:r w:rsidR="00810DDC">
        <w:rPr>
          <w:rtl/>
        </w:rPr>
        <w:t>،</w:t>
      </w:r>
      <w:r w:rsidRPr="009614DE">
        <w:rPr>
          <w:rtl/>
        </w:rPr>
        <w:t xml:space="preserve"> أو علم مطابقة كثير منها بنحو ظنّ أو قطع بمطابقة الباقي</w:t>
      </w:r>
      <w:r w:rsidR="00810DDC">
        <w:rPr>
          <w:rtl/>
        </w:rPr>
        <w:t>،</w:t>
      </w:r>
      <w:r w:rsidRPr="009614DE">
        <w:rPr>
          <w:rtl/>
        </w:rPr>
        <w:t xml:space="preserve"> فهو كسابقه في الفساد</w:t>
      </w:r>
      <w:r w:rsidR="00810DDC">
        <w:rPr>
          <w:rtl/>
        </w:rPr>
        <w:t>،</w:t>
      </w:r>
      <w:r w:rsidRPr="009614DE">
        <w:rPr>
          <w:rtl/>
        </w:rPr>
        <w:t xml:space="preserve"> خصوصاً نسبة الحدس إلى العصابة</w:t>
      </w:r>
      <w:r w:rsidR="00810DDC">
        <w:rPr>
          <w:rtl/>
        </w:rPr>
        <w:t>،</w:t>
      </w:r>
      <w:r w:rsidRPr="009614DE">
        <w:rPr>
          <w:rtl/>
        </w:rPr>
        <w:t xml:space="preserve"> حيث فتشوا بعض أخبار الجماعة فوجدوها صحيحة</w:t>
      </w:r>
      <w:r w:rsidR="00810DDC">
        <w:rPr>
          <w:rtl/>
        </w:rPr>
        <w:t>،</w:t>
      </w:r>
      <w:r w:rsidRPr="009614DE">
        <w:rPr>
          <w:rtl/>
        </w:rPr>
        <w:t xml:space="preserve"> فقاسوا باقيها</w:t>
      </w:r>
      <w:r w:rsidR="00810DDC">
        <w:rPr>
          <w:rtl/>
        </w:rPr>
        <w:t>،</w:t>
      </w:r>
      <w:r w:rsidRPr="009614DE">
        <w:rPr>
          <w:rtl/>
        </w:rPr>
        <w:t xml:space="preserve"> وفي قصّة كتاب الشلمغاني كفاية لبطلان هذا القياس</w:t>
      </w:r>
      <w:r w:rsidR="00810DDC">
        <w:rPr>
          <w:rtl/>
        </w:rPr>
        <w:t>،</w:t>
      </w:r>
      <w:r w:rsidRPr="009614DE">
        <w:rPr>
          <w:rtl/>
        </w:rPr>
        <w:t xml:space="preserve"> وعدم حصول الظن</w:t>
      </w:r>
      <w:r w:rsidR="00810DDC">
        <w:rPr>
          <w:rtl/>
        </w:rPr>
        <w:t>،</w:t>
      </w:r>
      <w:r w:rsidRPr="009614DE">
        <w:rPr>
          <w:rtl/>
        </w:rPr>
        <w:t xml:space="preserve"> فضلاً عن القطع بصحة الباقي</w:t>
      </w:r>
      <w:r w:rsidR="00810DDC">
        <w:rPr>
          <w:rtl/>
        </w:rPr>
        <w:t>،</w:t>
      </w:r>
      <w:r w:rsidRPr="009614DE">
        <w:rPr>
          <w:rtl/>
        </w:rPr>
        <w:t xml:space="preserve"> لمجرّد الوقوف على صحّة جملة منها.</w:t>
      </w:r>
    </w:p>
    <w:p w:rsidR="00EB08C7" w:rsidRPr="009614DE" w:rsidRDefault="00EB08C7" w:rsidP="00EB08C7">
      <w:pPr>
        <w:pStyle w:val="libNormal"/>
        <w:rPr>
          <w:rtl/>
        </w:rPr>
      </w:pPr>
      <w:r w:rsidRPr="009614DE">
        <w:rPr>
          <w:rtl/>
        </w:rPr>
        <w:t>هذا</w:t>
      </w:r>
      <w:r w:rsidR="00810DDC">
        <w:rPr>
          <w:rtl/>
        </w:rPr>
        <w:t>،</w:t>
      </w:r>
      <w:r w:rsidRPr="009614DE">
        <w:rPr>
          <w:rtl/>
        </w:rPr>
        <w:t xml:space="preserve"> وأمّا إنْ كان السبب في حكم العصابة بصحّة أحاديث الجماعة كونهم كما استظهرناه من العدّة </w:t>
      </w:r>
      <w:r w:rsidRPr="00EB08C7">
        <w:rPr>
          <w:rStyle w:val="libFootnotenumChar"/>
          <w:rtl/>
        </w:rPr>
        <w:t>(3)</w:t>
      </w:r>
      <w:r w:rsidRPr="009614DE">
        <w:rPr>
          <w:rtl/>
        </w:rPr>
        <w:t xml:space="preserve"> من الذين عرفوا بأنّهم لا يروون ولا يرسلون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أمالي الطوسي 1</w:t>
      </w:r>
      <w:r w:rsidR="00810DDC">
        <w:rPr>
          <w:rtl/>
        </w:rPr>
        <w:t>:</w:t>
      </w:r>
      <w:r w:rsidRPr="009614DE">
        <w:rPr>
          <w:rtl/>
        </w:rPr>
        <w:t xml:space="preserve"> 143.</w:t>
      </w:r>
    </w:p>
    <w:p w:rsidR="00EB08C7" w:rsidRPr="009614DE" w:rsidRDefault="00EB08C7" w:rsidP="00EB08C7">
      <w:pPr>
        <w:pStyle w:val="libFootnote0"/>
        <w:rPr>
          <w:rtl/>
        </w:rPr>
      </w:pPr>
      <w:r w:rsidRPr="009614DE">
        <w:rPr>
          <w:rtl/>
        </w:rPr>
        <w:t>(2) بحار الأنوار 60</w:t>
      </w:r>
      <w:r w:rsidR="00810DDC">
        <w:rPr>
          <w:rtl/>
        </w:rPr>
        <w:t>:</w:t>
      </w:r>
      <w:r w:rsidRPr="009614DE">
        <w:rPr>
          <w:rtl/>
        </w:rPr>
        <w:t xml:space="preserve"> 222.</w:t>
      </w:r>
    </w:p>
    <w:p w:rsidR="00EB08C7" w:rsidRPr="009614DE" w:rsidRDefault="00EB08C7" w:rsidP="00EB08C7">
      <w:pPr>
        <w:pStyle w:val="libFootnote0"/>
        <w:rPr>
          <w:rtl/>
        </w:rPr>
      </w:pPr>
      <w:r w:rsidRPr="009614DE">
        <w:rPr>
          <w:rtl/>
        </w:rPr>
        <w:t>(3) عدة الأُصول 1</w:t>
      </w:r>
      <w:r w:rsidR="00810DDC">
        <w:rPr>
          <w:rtl/>
        </w:rPr>
        <w:t>:</w:t>
      </w:r>
      <w:r w:rsidRPr="009614DE">
        <w:rPr>
          <w:rtl/>
        </w:rPr>
        <w:t xml:space="preserve"> 387.</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إلاّ عن ثقة</w:t>
      </w:r>
      <w:r w:rsidR="00810DDC">
        <w:rPr>
          <w:rtl/>
        </w:rPr>
        <w:t>،</w:t>
      </w:r>
      <w:r w:rsidRPr="009614DE">
        <w:rPr>
          <w:rtl/>
        </w:rPr>
        <w:t xml:space="preserve"> فهو أمر ممكن يسهل معرفته</w:t>
      </w:r>
      <w:r w:rsidR="00810DDC">
        <w:rPr>
          <w:rtl/>
        </w:rPr>
        <w:t>،</w:t>
      </w:r>
      <w:r w:rsidRPr="009614DE">
        <w:rPr>
          <w:rtl/>
        </w:rPr>
        <w:t xml:space="preserve"> كما اعترف به المشهور</w:t>
      </w:r>
      <w:r w:rsidR="00810DDC">
        <w:rPr>
          <w:rtl/>
        </w:rPr>
        <w:t>،</w:t>
      </w:r>
      <w:r w:rsidRPr="009614DE">
        <w:rPr>
          <w:rtl/>
        </w:rPr>
        <w:t xml:space="preserve"> بل ادعى عليه الإجماع في خصوص ابن أبي عمير</w:t>
      </w:r>
      <w:r w:rsidR="00810DDC">
        <w:rPr>
          <w:rtl/>
        </w:rPr>
        <w:t>،</w:t>
      </w:r>
      <w:r w:rsidRPr="009614DE">
        <w:rPr>
          <w:rtl/>
        </w:rPr>
        <w:t xml:space="preserve"> أو هو مع أخويه صفوان والبزنطي.</w:t>
      </w:r>
    </w:p>
    <w:p w:rsidR="00EB08C7" w:rsidRPr="009614DE" w:rsidRDefault="00EB08C7" w:rsidP="00EB08C7">
      <w:pPr>
        <w:pStyle w:val="libNormal"/>
        <w:rPr>
          <w:rtl/>
        </w:rPr>
      </w:pPr>
      <w:r w:rsidRPr="009614DE">
        <w:rPr>
          <w:rtl/>
        </w:rPr>
        <w:t xml:space="preserve">وقد شرحنا في ترجمة ابن أبي عمير في </w:t>
      </w:r>
      <w:r>
        <w:rPr>
          <w:rtl/>
        </w:rPr>
        <w:t>(</w:t>
      </w:r>
      <w:r w:rsidRPr="009614DE">
        <w:rPr>
          <w:rtl/>
        </w:rPr>
        <w:t>رسز</w:t>
      </w:r>
      <w:r>
        <w:rPr>
          <w:rtl/>
        </w:rPr>
        <w:t>)</w:t>
      </w:r>
      <w:r w:rsidRPr="009614DE">
        <w:rPr>
          <w:rtl/>
        </w:rPr>
        <w:t xml:space="preserve"> كيفية معرفة الأصحاب ذلك</w:t>
      </w:r>
      <w:r w:rsidR="00810DDC">
        <w:rPr>
          <w:rtl/>
        </w:rPr>
        <w:t>،</w:t>
      </w:r>
      <w:r w:rsidRPr="009614DE">
        <w:rPr>
          <w:rtl/>
        </w:rPr>
        <w:t xml:space="preserve"> وأجبنا عن بعض الشبهات في المقام</w:t>
      </w:r>
      <w:r w:rsidR="00810DDC">
        <w:rPr>
          <w:rtl/>
        </w:rPr>
        <w:t>،</w:t>
      </w:r>
      <w:r w:rsidRPr="009614DE">
        <w:rPr>
          <w:rtl/>
        </w:rPr>
        <w:t xml:space="preserve"> وذكرنا وجه الحجيّة بما لا مزيد عليه</w:t>
      </w:r>
      <w:r w:rsidR="00810DDC">
        <w:rPr>
          <w:rtl/>
        </w:rPr>
        <w:t>،</w:t>
      </w:r>
      <w:r w:rsidRPr="009614DE">
        <w:rPr>
          <w:rtl/>
        </w:rPr>
        <w:t xml:space="preserve"> ولا بُدّ للناظر من المراجعة إليه </w:t>
      </w:r>
      <w:r w:rsidRPr="00EB08C7">
        <w:rPr>
          <w:rStyle w:val="libFootnotenumChar"/>
          <w:rtl/>
        </w:rPr>
        <w:t>(1)</w:t>
      </w:r>
      <w:r w:rsidR="00810DDC">
        <w:rPr>
          <w:rtl/>
        </w:rPr>
        <w:t>،</w:t>
      </w:r>
      <w:r w:rsidRPr="009614DE">
        <w:rPr>
          <w:rtl/>
        </w:rPr>
        <w:t xml:space="preserve"> وقد اتفق ذلك لبعضهم بالنسبة إلى بعض الرواة.</w:t>
      </w:r>
    </w:p>
    <w:p w:rsidR="00EB08C7" w:rsidRPr="009614DE" w:rsidRDefault="00EB08C7" w:rsidP="00EB08C7">
      <w:pPr>
        <w:pStyle w:val="libNormal"/>
        <w:rPr>
          <w:rtl/>
        </w:rPr>
      </w:pPr>
      <w:r w:rsidRPr="009614DE">
        <w:rPr>
          <w:rtl/>
        </w:rPr>
        <w:t>ففي الفهرست في ترجمة علي بن الحسن الطاطري</w:t>
      </w:r>
      <w:r w:rsidR="00810DDC">
        <w:rPr>
          <w:rtl/>
        </w:rPr>
        <w:t>:</w:t>
      </w:r>
      <w:r w:rsidRPr="009614DE">
        <w:rPr>
          <w:rtl/>
        </w:rPr>
        <w:t xml:space="preserve"> كان واقفياً شديد العناد في مذهبه</w:t>
      </w:r>
      <w:r w:rsidR="00810DDC">
        <w:rPr>
          <w:rtl/>
        </w:rPr>
        <w:t>،</w:t>
      </w:r>
      <w:r w:rsidRPr="009614DE">
        <w:rPr>
          <w:rtl/>
        </w:rPr>
        <w:t xml:space="preserve"> قال</w:t>
      </w:r>
      <w:r w:rsidR="00810DDC">
        <w:rPr>
          <w:rtl/>
        </w:rPr>
        <w:t>:</w:t>
      </w:r>
      <w:r w:rsidRPr="009614DE">
        <w:rPr>
          <w:rtl/>
        </w:rPr>
        <w:t xml:space="preserve"> وله كتب في الفقه</w:t>
      </w:r>
      <w:r w:rsidR="00810DDC">
        <w:rPr>
          <w:rtl/>
        </w:rPr>
        <w:t>،</w:t>
      </w:r>
      <w:r w:rsidRPr="009614DE">
        <w:rPr>
          <w:rtl/>
        </w:rPr>
        <w:t xml:space="preserve"> رواها عن الرجال الموثوق بهم وبرواياتهم</w:t>
      </w:r>
      <w:r w:rsidR="00810DDC">
        <w:rPr>
          <w:rtl/>
        </w:rPr>
        <w:t>،</w:t>
      </w:r>
      <w:r w:rsidRPr="009614DE">
        <w:rPr>
          <w:rtl/>
        </w:rPr>
        <w:t xml:space="preserve"> فلأجل ذلك ذكرنا </w:t>
      </w:r>
      <w:r w:rsidRPr="00EB08C7">
        <w:rPr>
          <w:rStyle w:val="libFootnotenumChar"/>
          <w:rtl/>
        </w:rPr>
        <w:t>(2)</w:t>
      </w:r>
      <w:r>
        <w:rPr>
          <w:rtl/>
        </w:rPr>
        <w:t>.</w:t>
      </w:r>
    </w:p>
    <w:p w:rsidR="00EB08C7" w:rsidRPr="009614DE" w:rsidRDefault="00EB08C7" w:rsidP="00EB08C7">
      <w:pPr>
        <w:pStyle w:val="libNormal"/>
        <w:rPr>
          <w:rtl/>
        </w:rPr>
      </w:pPr>
      <w:r w:rsidRPr="009614DE">
        <w:rPr>
          <w:rtl/>
        </w:rPr>
        <w:t>قال المحقق السيّد العاملي بعد نقل هذه العبارة</w:t>
      </w:r>
      <w:r w:rsidR="00810DDC">
        <w:rPr>
          <w:rtl/>
        </w:rPr>
        <w:t xml:space="preserve"> -:</w:t>
      </w:r>
      <w:r w:rsidRPr="009614DE">
        <w:rPr>
          <w:rtl/>
        </w:rPr>
        <w:t xml:space="preserve"> عليّ واقفي</w:t>
      </w:r>
      <w:r w:rsidR="00810DDC">
        <w:rPr>
          <w:rtl/>
        </w:rPr>
        <w:t>،</w:t>
      </w:r>
      <w:r w:rsidRPr="009614DE">
        <w:rPr>
          <w:rtl/>
        </w:rPr>
        <w:t xml:space="preserve"> فيعلم أنّه لو لم يكن كتبه عن الثقات لم يروها</w:t>
      </w:r>
      <w:r w:rsidR="00810DDC">
        <w:rPr>
          <w:rtl/>
        </w:rPr>
        <w:t>،</w:t>
      </w:r>
      <w:r w:rsidRPr="009614DE">
        <w:rPr>
          <w:rtl/>
        </w:rPr>
        <w:t xml:space="preserve"> وأنت تدري أنّ مجرّد كونها عن الثقات لا يكفي في جواز روايتها</w:t>
      </w:r>
      <w:r w:rsidR="00810DDC">
        <w:rPr>
          <w:rtl/>
        </w:rPr>
        <w:t>،</w:t>
      </w:r>
      <w:r w:rsidRPr="009614DE">
        <w:rPr>
          <w:rtl/>
        </w:rPr>
        <w:t xml:space="preserve"> إلاّ أن يعلم صدقه فيها</w:t>
      </w:r>
      <w:r w:rsidR="00810DDC">
        <w:rPr>
          <w:rtl/>
        </w:rPr>
        <w:t>،</w:t>
      </w:r>
      <w:r w:rsidRPr="009614DE">
        <w:rPr>
          <w:rtl/>
        </w:rPr>
        <w:t xml:space="preserve"> وليس العلم بالصدق لمجرد كونه ثقة</w:t>
      </w:r>
      <w:r w:rsidR="00810DDC">
        <w:rPr>
          <w:rtl/>
        </w:rPr>
        <w:t>،</w:t>
      </w:r>
      <w:r w:rsidRPr="009614DE">
        <w:rPr>
          <w:rtl/>
        </w:rPr>
        <w:t xml:space="preserve"> لأنه لا يصلح حصر الرواية حينئذ عنه في كونه لا يروي إلاّ عن الثقات.</w:t>
      </w:r>
    </w:p>
    <w:p w:rsidR="00EB08C7" w:rsidRPr="009614DE" w:rsidRDefault="00EB08C7" w:rsidP="00EB08C7">
      <w:pPr>
        <w:pStyle w:val="libNormal"/>
        <w:rPr>
          <w:rtl/>
        </w:rPr>
      </w:pPr>
      <w:r w:rsidRPr="009614DE">
        <w:rPr>
          <w:rtl/>
        </w:rPr>
        <w:t xml:space="preserve">وبالجملة نريد بذلك التنبيه على أن أصحاب الإجماع قد لا يكون الإجماع على التصحيح لوثاقتهم بل لكونهم رووا ما علم صحّته من الخارج </w:t>
      </w:r>
      <w:r w:rsidRPr="00EB08C7">
        <w:rPr>
          <w:rStyle w:val="libFootnotenumChar"/>
          <w:rtl/>
        </w:rPr>
        <w:t>(3)</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قلت</w:t>
      </w:r>
      <w:r w:rsidR="00810DDC">
        <w:rPr>
          <w:rtl/>
        </w:rPr>
        <w:t>:</w:t>
      </w:r>
      <w:r w:rsidRPr="009614DE">
        <w:rPr>
          <w:rtl/>
        </w:rPr>
        <w:t xml:space="preserve"> شدّة عناد علي في مذهبه تقتضي الإعراض والاجتناب عنه</w:t>
      </w:r>
      <w:r w:rsidR="00810DDC">
        <w:rPr>
          <w:rtl/>
        </w:rPr>
        <w:t>،</w:t>
      </w:r>
      <w:r w:rsidRPr="009614DE">
        <w:rPr>
          <w:rtl/>
        </w:rPr>
        <w:t xml:space="preserve"> وعن أمثاله</w:t>
      </w:r>
      <w:r w:rsidR="00810DDC">
        <w:rPr>
          <w:rtl/>
        </w:rPr>
        <w:t>،</w:t>
      </w:r>
      <w:r w:rsidRPr="009614DE">
        <w:rPr>
          <w:rtl/>
        </w:rPr>
        <w:t xml:space="preserve"> ولكن الأصحاب أُمروا بأخذ ما عندهم من الحقّ</w:t>
      </w:r>
      <w:r w:rsidR="00810DDC">
        <w:rPr>
          <w:rtl/>
        </w:rPr>
        <w:t>،</w:t>
      </w:r>
      <w:r w:rsidRPr="009614DE">
        <w:rPr>
          <w:rtl/>
        </w:rPr>
        <w:t xml:space="preserve"> وعدم الاعتناء إلى عنادهم في هذا المقام.</w:t>
      </w:r>
    </w:p>
    <w:p w:rsidR="00EB08C7" w:rsidRPr="009614DE" w:rsidRDefault="00EB08C7" w:rsidP="00EB08C7">
      <w:pPr>
        <w:pStyle w:val="libNormal"/>
        <w:rPr>
          <w:rtl/>
        </w:rPr>
      </w:pPr>
      <w:r w:rsidRPr="009614DE">
        <w:rPr>
          <w:rtl/>
        </w:rPr>
        <w:t>ففي أصل زيد الزراد عن جابر الجعفي قال</w:t>
      </w:r>
      <w:r w:rsidR="00810DDC">
        <w:rPr>
          <w:rtl/>
        </w:rPr>
        <w:t>:</w:t>
      </w:r>
      <w:r w:rsidRPr="009614DE">
        <w:rPr>
          <w:rtl/>
        </w:rPr>
        <w:t xml:space="preserve"> سمعت أبا جعفر </w:t>
      </w:r>
      <w:r w:rsidRPr="00EB08C7">
        <w:rPr>
          <w:rStyle w:val="libAlaemChar"/>
          <w:rtl/>
        </w:rPr>
        <w:t>عليه‌السلام</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راجع الفائدة الخامسة من خاتمة المستدرك</w:t>
      </w:r>
      <w:r w:rsidR="00810DDC">
        <w:rPr>
          <w:rtl/>
        </w:rPr>
        <w:t>،</w:t>
      </w:r>
      <w:r w:rsidRPr="009614DE">
        <w:rPr>
          <w:rtl/>
        </w:rPr>
        <w:t xml:space="preserve"> الرمز </w:t>
      </w:r>
      <w:r>
        <w:rPr>
          <w:rtl/>
        </w:rPr>
        <w:t>(</w:t>
      </w:r>
      <w:r w:rsidRPr="009614DE">
        <w:rPr>
          <w:rtl/>
        </w:rPr>
        <w:t>رسز</w:t>
      </w:r>
      <w:r>
        <w:rPr>
          <w:rtl/>
        </w:rPr>
        <w:t>)</w:t>
      </w:r>
      <w:r w:rsidRPr="009614DE">
        <w:rPr>
          <w:rtl/>
        </w:rPr>
        <w:t xml:space="preserve"> المساوي لرقم الطريق [267</w:t>
      </w:r>
      <w:r>
        <w:rPr>
          <w:rtl/>
        </w:rPr>
        <w:t>].</w:t>
      </w:r>
    </w:p>
    <w:p w:rsidR="00EB08C7" w:rsidRPr="009614DE" w:rsidRDefault="00EB08C7" w:rsidP="00EB08C7">
      <w:pPr>
        <w:pStyle w:val="libFootnote0"/>
        <w:rPr>
          <w:rtl/>
        </w:rPr>
      </w:pPr>
      <w:r w:rsidRPr="009614DE">
        <w:rPr>
          <w:rtl/>
        </w:rPr>
        <w:t>(2) فهرست الشيخ</w:t>
      </w:r>
      <w:r w:rsidR="00810DDC">
        <w:rPr>
          <w:rtl/>
        </w:rPr>
        <w:t>:</w:t>
      </w:r>
      <w:r w:rsidRPr="009614DE">
        <w:rPr>
          <w:rtl/>
        </w:rPr>
        <w:t xml:space="preserve"> 92 / 380.</w:t>
      </w:r>
    </w:p>
    <w:p w:rsidR="00EB08C7" w:rsidRPr="009614DE" w:rsidRDefault="00EB08C7" w:rsidP="00EB08C7">
      <w:pPr>
        <w:pStyle w:val="libFootnote0"/>
        <w:rPr>
          <w:rtl/>
        </w:rPr>
      </w:pPr>
      <w:r w:rsidRPr="009614DE">
        <w:rPr>
          <w:rtl/>
        </w:rPr>
        <w:t>(3) تعليقة السيّد صدر الدين العاملي على منتهى المقال</w:t>
      </w:r>
      <w:r w:rsidR="00810DDC">
        <w:rPr>
          <w:rtl/>
        </w:rPr>
        <w:t>:</w:t>
      </w:r>
      <w:r w:rsidRPr="009614DE">
        <w:rPr>
          <w:rtl/>
        </w:rPr>
        <w:t xml:space="preserve"> مخطوط.</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يقول</w:t>
      </w:r>
      <w:r w:rsidR="00810DDC">
        <w:rPr>
          <w:rtl/>
        </w:rPr>
        <w:t>:</w:t>
      </w:r>
      <w:r w:rsidRPr="009614DE">
        <w:rPr>
          <w:rtl/>
        </w:rPr>
        <w:t xml:space="preserve"> « إنّ لنا أوعية نملؤها علماً وحكماً</w:t>
      </w:r>
      <w:r w:rsidR="00810DDC">
        <w:rPr>
          <w:rtl/>
        </w:rPr>
        <w:t>،</w:t>
      </w:r>
      <w:r w:rsidRPr="009614DE">
        <w:rPr>
          <w:rtl/>
        </w:rPr>
        <w:t xml:space="preserve"> وليست لها بأهل فما نملؤها إلاّ لتنقل إلى شيعتنا</w:t>
      </w:r>
      <w:r w:rsidR="00810DDC">
        <w:rPr>
          <w:rtl/>
        </w:rPr>
        <w:t>،</w:t>
      </w:r>
      <w:r w:rsidRPr="009614DE">
        <w:rPr>
          <w:rtl/>
        </w:rPr>
        <w:t xml:space="preserve"> فانظروا إلى ما في الأوعية فخذوها</w:t>
      </w:r>
      <w:r w:rsidR="00810DDC">
        <w:rPr>
          <w:rtl/>
        </w:rPr>
        <w:t>،</w:t>
      </w:r>
      <w:r w:rsidRPr="009614DE">
        <w:rPr>
          <w:rtl/>
        </w:rPr>
        <w:t xml:space="preserve"> ثم صَفُّوها من الكدورة</w:t>
      </w:r>
      <w:r w:rsidR="00810DDC">
        <w:rPr>
          <w:rtl/>
        </w:rPr>
        <w:t>،</w:t>
      </w:r>
      <w:r w:rsidRPr="009614DE">
        <w:rPr>
          <w:rtl/>
        </w:rPr>
        <w:t xml:space="preserve"> تأخذونها بيضاء نقيّة صافية</w:t>
      </w:r>
      <w:r w:rsidR="00810DDC">
        <w:rPr>
          <w:rtl/>
        </w:rPr>
        <w:t>،</w:t>
      </w:r>
      <w:r w:rsidRPr="009614DE">
        <w:rPr>
          <w:rtl/>
        </w:rPr>
        <w:t xml:space="preserve"> وإيّاكم والأوعية فإنّها وعاء سوء فتنكبوها »</w:t>
      </w:r>
      <w:r>
        <w:rPr>
          <w:rtl/>
        </w:rPr>
        <w:t>.</w:t>
      </w:r>
    </w:p>
    <w:p w:rsidR="00EB08C7" w:rsidRDefault="00EB08C7" w:rsidP="00EB08C7">
      <w:pPr>
        <w:pStyle w:val="libNormal"/>
        <w:rPr>
          <w:rtl/>
        </w:rPr>
      </w:pPr>
      <w:r w:rsidRPr="009614DE">
        <w:rPr>
          <w:rtl/>
        </w:rPr>
        <w:t>وقال زيد</w:t>
      </w:r>
      <w:r w:rsidR="00810DDC">
        <w:rPr>
          <w:rtl/>
        </w:rPr>
        <w:t>:</w:t>
      </w:r>
      <w:r w:rsidRPr="009614DE">
        <w:rPr>
          <w:rtl/>
        </w:rPr>
        <w:t xml:space="preserve"> سمعت أبا عبد الله </w:t>
      </w:r>
      <w:r w:rsidRPr="00EB08C7">
        <w:rPr>
          <w:rStyle w:val="libAlaemChar"/>
          <w:rtl/>
        </w:rPr>
        <w:t>عليه‌السلام</w:t>
      </w:r>
      <w:r w:rsidRPr="009614DE">
        <w:rPr>
          <w:rtl/>
        </w:rPr>
        <w:t xml:space="preserve"> يقول</w:t>
      </w:r>
      <w:r w:rsidR="00810DDC">
        <w:rPr>
          <w:rtl/>
        </w:rPr>
        <w:t>:</w:t>
      </w:r>
      <w:r w:rsidRPr="009614DE">
        <w:rPr>
          <w:rtl/>
        </w:rPr>
        <w:t xml:space="preserve"> « اطلبوا العلم من معدن العلم</w:t>
      </w:r>
      <w:r w:rsidR="00810DDC">
        <w:rPr>
          <w:rtl/>
        </w:rPr>
        <w:t>،</w:t>
      </w:r>
      <w:r w:rsidRPr="009614DE">
        <w:rPr>
          <w:rtl/>
        </w:rPr>
        <w:t xml:space="preserve"> وإيّاكم والولايج </w:t>
      </w:r>
      <w:r w:rsidRPr="00EB08C7">
        <w:rPr>
          <w:rStyle w:val="libFootnotenumChar"/>
          <w:rtl/>
        </w:rPr>
        <w:t>(1)</w:t>
      </w:r>
      <w:r w:rsidRPr="009614DE">
        <w:rPr>
          <w:rtl/>
        </w:rPr>
        <w:t xml:space="preserve"> فهم الصَّدَّادُون عن سبيل الله »</w:t>
      </w:r>
      <w:r w:rsidR="00810DDC">
        <w:rPr>
          <w:rtl/>
        </w:rPr>
        <w:t>،</w:t>
      </w:r>
      <w:r w:rsidRPr="009614DE">
        <w:rPr>
          <w:rtl/>
        </w:rPr>
        <w:t xml:space="preserve"> ثم قال</w:t>
      </w:r>
      <w:r w:rsidR="00810DDC">
        <w:rPr>
          <w:rtl/>
        </w:rPr>
        <w:t>:</w:t>
      </w:r>
      <w:r w:rsidRPr="009614DE">
        <w:rPr>
          <w:rtl/>
        </w:rPr>
        <w:t xml:space="preserve"> « ذهب العلم وبقي غَبرَات العلم في أوعية سوء</w:t>
      </w:r>
      <w:r w:rsidR="00810DDC">
        <w:rPr>
          <w:rtl/>
        </w:rPr>
        <w:t>،</w:t>
      </w:r>
      <w:r w:rsidRPr="009614DE">
        <w:rPr>
          <w:rtl/>
        </w:rPr>
        <w:t xml:space="preserve"> واحذروا فإن في باطنها الهلاك</w:t>
      </w:r>
      <w:r w:rsidR="00810DDC">
        <w:rPr>
          <w:rtl/>
        </w:rPr>
        <w:t>،</w:t>
      </w:r>
      <w:r w:rsidRPr="009614DE">
        <w:rPr>
          <w:rtl/>
        </w:rPr>
        <w:t xml:space="preserve"> وعليكم بظاهرها فإن في ظاهرها النجاة » </w:t>
      </w:r>
      <w:r w:rsidRPr="00EB08C7">
        <w:rPr>
          <w:rStyle w:val="libFootnotenumChar"/>
          <w:rtl/>
        </w:rPr>
        <w:t>(2)</w:t>
      </w:r>
    </w:p>
    <w:p w:rsidR="00EB08C7" w:rsidRPr="009614DE" w:rsidRDefault="00EB08C7" w:rsidP="00EB08C7">
      <w:pPr>
        <w:pStyle w:val="libNormal"/>
        <w:rPr>
          <w:rtl/>
        </w:rPr>
      </w:pPr>
      <w:r w:rsidRPr="009614DE">
        <w:rPr>
          <w:rtl/>
        </w:rPr>
        <w:t>والمراد بالكدورة والباطن هو رأيهم وتأويلاتهم في الأحاديث</w:t>
      </w:r>
      <w:r w:rsidR="00810DDC">
        <w:rPr>
          <w:rtl/>
        </w:rPr>
        <w:t>،</w:t>
      </w:r>
      <w:r w:rsidRPr="009614DE">
        <w:rPr>
          <w:rtl/>
        </w:rPr>
        <w:t xml:space="preserve"> كما أشار إليه الإمام العسكري </w:t>
      </w:r>
      <w:r w:rsidRPr="00EB08C7">
        <w:rPr>
          <w:rStyle w:val="libAlaemChar"/>
          <w:rtl/>
        </w:rPr>
        <w:t>عليه‌السلام</w:t>
      </w:r>
      <w:r w:rsidRPr="009614DE">
        <w:rPr>
          <w:rtl/>
        </w:rPr>
        <w:t xml:space="preserve"> بقوله</w:t>
      </w:r>
      <w:r w:rsidR="00810DDC">
        <w:rPr>
          <w:rtl/>
        </w:rPr>
        <w:t>:</w:t>
      </w:r>
      <w:r w:rsidRPr="009614DE">
        <w:rPr>
          <w:rtl/>
        </w:rPr>
        <w:t xml:space="preserve"> « خذوا ما رووا وذروا ما رأوا » </w:t>
      </w:r>
      <w:r w:rsidRPr="00EB08C7">
        <w:rPr>
          <w:rStyle w:val="libFootnotenumChar"/>
          <w:rtl/>
        </w:rPr>
        <w:t>(3)</w:t>
      </w:r>
      <w:r w:rsidRPr="009614DE">
        <w:rPr>
          <w:rtl/>
        </w:rPr>
        <w:t xml:space="preserve"> بالنسبة إلى كتب بني فضّال</w:t>
      </w:r>
      <w:r w:rsidR="00810DDC">
        <w:rPr>
          <w:rtl/>
        </w:rPr>
        <w:t>،</w:t>
      </w:r>
      <w:r w:rsidRPr="009614DE">
        <w:rPr>
          <w:rtl/>
        </w:rPr>
        <w:t xml:space="preserve"> وأبو القاسم بن روح بالنسبة إلى كتب الشلمغاني</w:t>
      </w:r>
      <w:r w:rsidR="00810DDC">
        <w:rPr>
          <w:rtl/>
        </w:rPr>
        <w:t>،</w:t>
      </w:r>
      <w:r w:rsidRPr="009614DE">
        <w:rPr>
          <w:rtl/>
        </w:rPr>
        <w:t xml:space="preserve"> فأراد الشيخ إظهار عدم عصبيّته في المقام</w:t>
      </w:r>
      <w:r w:rsidR="00810DDC">
        <w:rPr>
          <w:rtl/>
        </w:rPr>
        <w:t>،</w:t>
      </w:r>
      <w:r w:rsidRPr="009614DE">
        <w:rPr>
          <w:rtl/>
        </w:rPr>
        <w:t xml:space="preserve"> وعدم عنادة للحق الذي وجده عنده</w:t>
      </w:r>
      <w:r w:rsidR="00810DDC">
        <w:rPr>
          <w:rtl/>
        </w:rPr>
        <w:t>،</w:t>
      </w:r>
      <w:r w:rsidRPr="009614DE">
        <w:rPr>
          <w:rtl/>
        </w:rPr>
        <w:t xml:space="preserve"> وظهر صدوره عنهم </w:t>
      </w:r>
      <w:r w:rsidRPr="00EB08C7">
        <w:rPr>
          <w:rStyle w:val="libAlaemChar"/>
          <w:rtl/>
        </w:rPr>
        <w:t>عليهم‌السلام</w:t>
      </w:r>
      <w:r w:rsidRPr="009614DE">
        <w:rPr>
          <w:rtl/>
        </w:rPr>
        <w:t xml:space="preserve"> بوثاقته</w:t>
      </w:r>
      <w:r w:rsidR="00810DDC">
        <w:rPr>
          <w:rtl/>
        </w:rPr>
        <w:t>،</w:t>
      </w:r>
      <w:r w:rsidRPr="009614DE">
        <w:rPr>
          <w:rtl/>
        </w:rPr>
        <w:t xml:space="preserve"> ووثاقة وسائطه إليهم </w:t>
      </w:r>
      <w:r w:rsidRPr="00EB08C7">
        <w:rPr>
          <w:rStyle w:val="libAlaemChar"/>
          <w:rtl/>
        </w:rPr>
        <w:t>عليهم‌السلام</w:t>
      </w:r>
      <w:r w:rsidRPr="009614DE">
        <w:rPr>
          <w:rtl/>
        </w:rPr>
        <w:t xml:space="preserve"> المعلوم عند الشيخ</w:t>
      </w:r>
      <w:r w:rsidR="00810DDC">
        <w:rPr>
          <w:rtl/>
        </w:rPr>
        <w:t>،</w:t>
      </w:r>
      <w:r w:rsidRPr="009614DE">
        <w:rPr>
          <w:rtl/>
        </w:rPr>
        <w:t xml:space="preserve"> لسهولة اطلاعه عليها</w:t>
      </w:r>
      <w:r w:rsidR="00810DDC">
        <w:rPr>
          <w:rtl/>
        </w:rPr>
        <w:t>،</w:t>
      </w:r>
      <w:r w:rsidRPr="009614DE">
        <w:rPr>
          <w:rtl/>
        </w:rPr>
        <w:t xml:space="preserve"> لمحصوريتهم في كتبه التي أشار إليها أو لإخباره بوثاقتهم</w:t>
      </w:r>
      <w:r w:rsidR="00810DDC">
        <w:rPr>
          <w:rtl/>
        </w:rPr>
        <w:t>،</w:t>
      </w:r>
      <w:r w:rsidRPr="009614DE">
        <w:rPr>
          <w:rtl/>
        </w:rPr>
        <w:t xml:space="preserve"> كما شرحنا مثله في ترجمة ابن أبي عمير </w:t>
      </w:r>
      <w:r w:rsidRPr="00EB08C7">
        <w:rPr>
          <w:rStyle w:val="libFootnotenumChar"/>
          <w:rtl/>
        </w:rPr>
        <w:t>(4)</w:t>
      </w:r>
      <w:r>
        <w:rPr>
          <w:rtl/>
        </w:rPr>
        <w:t>.</w:t>
      </w:r>
    </w:p>
    <w:p w:rsidR="00EB08C7" w:rsidRPr="009614DE" w:rsidRDefault="00EB08C7" w:rsidP="00EB08C7">
      <w:pPr>
        <w:pStyle w:val="libNormal"/>
        <w:rPr>
          <w:rtl/>
        </w:rPr>
      </w:pPr>
      <w:r w:rsidRPr="009614DE">
        <w:rPr>
          <w:rtl/>
        </w:rPr>
        <w:t>وهذا ممّا يؤكد كون سبب الإجماع على الصحة أيضاً وثاقة الوسائط</w:t>
      </w:r>
      <w:r w:rsidR="00810DDC">
        <w:rPr>
          <w:rtl/>
        </w:rPr>
        <w:t>،</w:t>
      </w:r>
      <w:r w:rsidRPr="009614DE">
        <w:rPr>
          <w:rtl/>
        </w:rPr>
        <w:t xml:space="preserve"> فضلاً عن وثاقتهم التي صرّح بها السيّد المؤيد في كلامه الذي نقلناه عنه سابقاً </w:t>
      </w:r>
      <w:r w:rsidRPr="00EB08C7">
        <w:rPr>
          <w:rStyle w:val="libFootnotenumChar"/>
          <w:rtl/>
        </w:rPr>
        <w:t>(5)</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الولائج</w:t>
      </w:r>
      <w:r w:rsidR="00810DDC">
        <w:rPr>
          <w:rtl/>
        </w:rPr>
        <w:t>:</w:t>
      </w:r>
      <w:r w:rsidRPr="009614DE">
        <w:rPr>
          <w:rtl/>
        </w:rPr>
        <w:t xml:space="preserve"> جمع وليجة</w:t>
      </w:r>
      <w:r w:rsidR="00810DDC">
        <w:rPr>
          <w:rtl/>
        </w:rPr>
        <w:t>،</w:t>
      </w:r>
      <w:r w:rsidRPr="009614DE">
        <w:rPr>
          <w:rtl/>
        </w:rPr>
        <w:t xml:space="preserve"> وهي كل شيء أدخل في آخر وليس منه. مجمع البحرين 2</w:t>
      </w:r>
      <w:r w:rsidR="00810DDC">
        <w:rPr>
          <w:rtl/>
        </w:rPr>
        <w:t>:</w:t>
      </w:r>
      <w:r w:rsidRPr="009614DE">
        <w:rPr>
          <w:rtl/>
        </w:rPr>
        <w:t xml:space="preserve"> 335 وَلَجَ.</w:t>
      </w:r>
    </w:p>
    <w:p w:rsidR="00EB08C7" w:rsidRPr="009614DE" w:rsidRDefault="00EB08C7" w:rsidP="00EB08C7">
      <w:pPr>
        <w:pStyle w:val="libFootnote0"/>
        <w:rPr>
          <w:rtl/>
        </w:rPr>
      </w:pPr>
      <w:r w:rsidRPr="009614DE">
        <w:rPr>
          <w:rtl/>
        </w:rPr>
        <w:t>(2) أصل زيد الزراد</w:t>
      </w:r>
      <w:r w:rsidR="00810DDC">
        <w:rPr>
          <w:rtl/>
        </w:rPr>
        <w:t>:</w:t>
      </w:r>
      <w:r w:rsidRPr="009614DE">
        <w:rPr>
          <w:rtl/>
        </w:rPr>
        <w:t xml:space="preserve"> 4.</w:t>
      </w:r>
    </w:p>
    <w:p w:rsidR="00EB08C7" w:rsidRPr="009614DE" w:rsidRDefault="00EB08C7" w:rsidP="00EB08C7">
      <w:pPr>
        <w:pStyle w:val="libFootnote0"/>
        <w:rPr>
          <w:rtl/>
        </w:rPr>
      </w:pPr>
      <w:r w:rsidRPr="009614DE">
        <w:rPr>
          <w:rtl/>
        </w:rPr>
        <w:t>(3) كتاب الغيبة للشيخ الطوسي</w:t>
      </w:r>
      <w:r w:rsidR="00810DDC">
        <w:rPr>
          <w:rtl/>
        </w:rPr>
        <w:t>:</w:t>
      </w:r>
      <w:r w:rsidRPr="009614DE">
        <w:rPr>
          <w:rtl/>
        </w:rPr>
        <w:t xml:space="preserve"> 239.</w:t>
      </w:r>
    </w:p>
    <w:p w:rsidR="00EB08C7" w:rsidRPr="009614DE" w:rsidRDefault="00EB08C7" w:rsidP="00EB08C7">
      <w:pPr>
        <w:pStyle w:val="libFootnote0"/>
        <w:rPr>
          <w:rtl/>
        </w:rPr>
      </w:pPr>
      <w:r w:rsidRPr="009614DE">
        <w:rPr>
          <w:rtl/>
        </w:rPr>
        <w:t xml:space="preserve">(4) تقدمت ترجمته في الفائدة الخامسة برمز </w:t>
      </w:r>
      <w:r>
        <w:rPr>
          <w:rtl/>
        </w:rPr>
        <w:t>(</w:t>
      </w:r>
      <w:r w:rsidRPr="009614DE">
        <w:rPr>
          <w:rtl/>
        </w:rPr>
        <w:t>رسز</w:t>
      </w:r>
      <w:r>
        <w:rPr>
          <w:rtl/>
        </w:rPr>
        <w:t>)</w:t>
      </w:r>
      <w:r w:rsidRPr="009614DE">
        <w:rPr>
          <w:rtl/>
        </w:rPr>
        <w:t xml:space="preserve"> المساوي لرقم الطريق [267</w:t>
      </w:r>
      <w:r>
        <w:rPr>
          <w:rtl/>
        </w:rPr>
        <w:t>]</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(5) مر كلام السيّد صدر الدين العاملي في توثيق أصحاب الإجماع ووسائطهم</w:t>
      </w:r>
      <w:r w:rsidR="00810DDC">
        <w:rPr>
          <w:rtl/>
        </w:rPr>
        <w:t>،</w:t>
      </w:r>
      <w:r w:rsidRPr="009614DE">
        <w:rPr>
          <w:rtl/>
        </w:rPr>
        <w:t xml:space="preserve"> المشار إليه قبل أربع هوامش فراجع.</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وكيف كان فصريح الشيخ أنّ سبب النقل بل الاعتماد وثاقة الوسائط</w:t>
      </w:r>
      <w:r w:rsidR="00810DDC">
        <w:rPr>
          <w:rtl/>
        </w:rPr>
        <w:t>،</w:t>
      </w:r>
      <w:r w:rsidRPr="009614DE">
        <w:rPr>
          <w:rtl/>
        </w:rPr>
        <w:t xml:space="preserve"> لا العلم بالصحة من الخارج</w:t>
      </w:r>
      <w:r w:rsidR="00810DDC">
        <w:rPr>
          <w:rtl/>
        </w:rPr>
        <w:t>،</w:t>
      </w:r>
      <w:r w:rsidRPr="009614DE">
        <w:rPr>
          <w:rtl/>
        </w:rPr>
        <w:t xml:space="preserve"> فأين وجه التنبيه</w:t>
      </w:r>
      <w:r>
        <w:rPr>
          <w:rtl/>
        </w:rPr>
        <w:t>؟</w:t>
      </w:r>
    </w:p>
    <w:p w:rsidR="00EB08C7" w:rsidRPr="009614DE" w:rsidRDefault="00EB08C7" w:rsidP="00EB08C7">
      <w:pPr>
        <w:pStyle w:val="libNormal"/>
        <w:rPr>
          <w:rtl/>
        </w:rPr>
      </w:pPr>
      <w:r w:rsidRPr="009614DE">
        <w:rPr>
          <w:rtl/>
        </w:rPr>
        <w:t>ثم ان السيد المحقق الكاظمي في العدة بعد استدلاله على وثاقة الجماعة بما ذكرناه في الوجه الثاني قال</w:t>
      </w:r>
      <w:r w:rsidR="00810DDC">
        <w:rPr>
          <w:rtl/>
        </w:rPr>
        <w:t>:</w:t>
      </w:r>
      <w:r w:rsidRPr="009614DE">
        <w:rPr>
          <w:rtl/>
        </w:rPr>
        <w:t xml:space="preserve"> ومن الناس من تجاوز عن هذا المقام</w:t>
      </w:r>
      <w:r w:rsidR="00810DDC">
        <w:rPr>
          <w:rtl/>
        </w:rPr>
        <w:t>،</w:t>
      </w:r>
      <w:r w:rsidRPr="009614DE">
        <w:rPr>
          <w:rtl/>
        </w:rPr>
        <w:t xml:space="preserve"> فزعم أنّ الإجماع على تصحيح ما يصح عن هؤلاء كما قضى بوثاقتهم فهو قاض بوثاقة من يروون عنه</w:t>
      </w:r>
      <w:r w:rsidR="00810DDC">
        <w:rPr>
          <w:rtl/>
        </w:rPr>
        <w:t>،</w:t>
      </w:r>
      <w:r w:rsidRPr="009614DE">
        <w:rPr>
          <w:rtl/>
        </w:rPr>
        <w:t xml:space="preserve"> وهذا خطأ</w:t>
      </w:r>
      <w:r w:rsidR="00810DDC">
        <w:rPr>
          <w:rtl/>
        </w:rPr>
        <w:t>،</w:t>
      </w:r>
      <w:r w:rsidRPr="009614DE">
        <w:rPr>
          <w:rtl/>
        </w:rPr>
        <w:t xml:space="preserve"> فإن الاتفاق على وثاقة رأو وصحّة كلّ ما يرويه لا يستلزم أن لا يروي إلاّ عن ثقة</w:t>
      </w:r>
      <w:r w:rsidR="00810DDC">
        <w:rPr>
          <w:rtl/>
        </w:rPr>
        <w:t>،</w:t>
      </w:r>
      <w:r w:rsidRPr="009614DE">
        <w:rPr>
          <w:rtl/>
        </w:rPr>
        <w:t xml:space="preserve"> بل أقصاه أن لا يروي إلاّ ما ثبت لديه ولو بالقرائن</w:t>
      </w:r>
      <w:r w:rsidR="00810DDC">
        <w:rPr>
          <w:rtl/>
        </w:rPr>
        <w:t>،</w:t>
      </w:r>
      <w:r w:rsidRPr="009614DE">
        <w:rPr>
          <w:rtl/>
        </w:rPr>
        <w:t xml:space="preserve"> نعم لو حكموا بأنه لا يروي إلاّ عن ثقة كما اتفق ذلك لبعض هؤلاء كصفوان وابن أبي عمير والبزنطي لتم</w:t>
      </w:r>
      <w:r w:rsidR="00810DDC">
        <w:rPr>
          <w:rtl/>
        </w:rPr>
        <w:t>،</w:t>
      </w:r>
      <w:r w:rsidRPr="009614DE">
        <w:rPr>
          <w:rtl/>
        </w:rPr>
        <w:t xml:space="preserve"> بلى اللهم ربّما كان في رواية الثقة الجليل عن إنسان نوع اعتبار له </w:t>
      </w:r>
      <w:r w:rsidRPr="00EB08C7">
        <w:rPr>
          <w:rStyle w:val="libFootnotenumChar"/>
          <w:rtl/>
        </w:rPr>
        <w:t>(1)</w:t>
      </w:r>
      <w:r w:rsidR="00810DDC">
        <w:rPr>
          <w:rtl/>
        </w:rPr>
        <w:t>،</w:t>
      </w:r>
      <w:r w:rsidRPr="009614DE">
        <w:rPr>
          <w:rtl/>
        </w:rPr>
        <w:t xml:space="preserve"> انتهى</w:t>
      </w:r>
      <w:r>
        <w:rPr>
          <w:rtl/>
        </w:rPr>
        <w:t>.</w:t>
      </w:r>
    </w:p>
    <w:p w:rsidR="00EB08C7" w:rsidRPr="009614DE" w:rsidRDefault="00EB08C7" w:rsidP="00EB08C7">
      <w:pPr>
        <w:pStyle w:val="libNormal"/>
        <w:rPr>
          <w:rtl/>
        </w:rPr>
      </w:pPr>
      <w:r w:rsidRPr="00EB08C7">
        <w:rPr>
          <w:rStyle w:val="libBold2Char"/>
          <w:rtl/>
        </w:rPr>
        <w:t>(وفيه أولاً</w:t>
      </w:r>
      <w:r w:rsidR="00810DDC">
        <w:rPr>
          <w:rStyle w:val="libBold2Char"/>
          <w:rtl/>
        </w:rPr>
        <w:t>:</w:t>
      </w:r>
      <w:r w:rsidRPr="00EB08C7">
        <w:rPr>
          <w:rStyle w:val="libBold2Char"/>
          <w:rtl/>
        </w:rPr>
        <w:t>)</w:t>
      </w:r>
      <w:r w:rsidRPr="009614DE">
        <w:rPr>
          <w:rtl/>
        </w:rPr>
        <w:t xml:space="preserve"> أنّ الاستبعاد الذي اعترف به في نفس الجماعة آت هنا</w:t>
      </w:r>
      <w:r w:rsidR="00810DDC">
        <w:rPr>
          <w:rtl/>
        </w:rPr>
        <w:t>،</w:t>
      </w:r>
      <w:r w:rsidRPr="009614DE">
        <w:rPr>
          <w:rtl/>
        </w:rPr>
        <w:t xml:space="preserve"> وإن لم يكن بتلك المرتبة</w:t>
      </w:r>
      <w:r w:rsidR="00810DDC">
        <w:rPr>
          <w:rtl/>
        </w:rPr>
        <w:t>،</w:t>
      </w:r>
      <w:r w:rsidRPr="009614DE">
        <w:rPr>
          <w:rtl/>
        </w:rPr>
        <w:t xml:space="preserve"> والمدار في الرجال على الظنون.</w:t>
      </w:r>
    </w:p>
    <w:p w:rsidR="00EB08C7" w:rsidRPr="009614DE" w:rsidRDefault="00EB08C7" w:rsidP="00EB08C7">
      <w:pPr>
        <w:pStyle w:val="libNormal"/>
        <w:rPr>
          <w:rtl/>
        </w:rPr>
      </w:pPr>
      <w:r w:rsidRPr="00EB08C7">
        <w:rPr>
          <w:rStyle w:val="libBold2Char"/>
          <w:rtl/>
        </w:rPr>
        <w:t>(وثانياً</w:t>
      </w:r>
      <w:r w:rsidR="00810DDC">
        <w:rPr>
          <w:rStyle w:val="libBold2Char"/>
          <w:rtl/>
        </w:rPr>
        <w:t>:</w:t>
      </w:r>
      <w:r w:rsidRPr="00EB08C7">
        <w:rPr>
          <w:rStyle w:val="libBold2Char"/>
          <w:rtl/>
        </w:rPr>
        <w:t>)</w:t>
      </w:r>
      <w:r w:rsidRPr="009614DE">
        <w:rPr>
          <w:rtl/>
        </w:rPr>
        <w:t xml:space="preserve"> ما مرّ من أنّ إطلاق الصحة على الخبر من غير جهة وثاقة رجال سنده ولو بالمعنى الأعمّ غير معلوم بل الظاهر عدمه </w:t>
      </w:r>
      <w:r w:rsidRPr="00EB08C7">
        <w:rPr>
          <w:rStyle w:val="libFootnotenumChar"/>
          <w:rtl/>
        </w:rPr>
        <w:t>(2)</w:t>
      </w:r>
      <w:r>
        <w:rPr>
          <w:rtl/>
        </w:rPr>
        <w:t>.</w:t>
      </w:r>
    </w:p>
    <w:p w:rsidR="00EB08C7" w:rsidRPr="009614DE" w:rsidRDefault="00EB08C7" w:rsidP="00EB08C7">
      <w:pPr>
        <w:pStyle w:val="libNormal"/>
        <w:rPr>
          <w:rtl/>
        </w:rPr>
      </w:pPr>
      <w:r w:rsidRPr="00EB08C7">
        <w:rPr>
          <w:rStyle w:val="libBold2Char"/>
          <w:rtl/>
        </w:rPr>
        <w:t>(وثالثاً</w:t>
      </w:r>
      <w:r w:rsidR="00810DDC">
        <w:rPr>
          <w:rStyle w:val="libBold2Char"/>
          <w:rtl/>
        </w:rPr>
        <w:t>:</w:t>
      </w:r>
      <w:r w:rsidRPr="00EB08C7">
        <w:rPr>
          <w:rStyle w:val="libBold2Char"/>
          <w:rtl/>
        </w:rPr>
        <w:t>)</w:t>
      </w:r>
      <w:r w:rsidRPr="009614DE">
        <w:rPr>
          <w:rtl/>
        </w:rPr>
        <w:t xml:space="preserve"> ما مرّ من أنّ نفس مطابقة أخبار رأو لما علم من الخارج صحّته من أمارات الظن بالوثاقة </w:t>
      </w:r>
      <w:r w:rsidRPr="00EB08C7">
        <w:rPr>
          <w:rStyle w:val="libFootnotenumChar"/>
          <w:rtl/>
        </w:rPr>
        <w:t>(3)</w:t>
      </w:r>
      <w:r w:rsidR="00810DDC">
        <w:rPr>
          <w:rtl/>
        </w:rPr>
        <w:t>،</w:t>
      </w:r>
      <w:r w:rsidRPr="009614DE">
        <w:rPr>
          <w:rtl/>
        </w:rPr>
        <w:t xml:space="preserve"> فراجع.</w:t>
      </w:r>
    </w:p>
    <w:p w:rsidR="00EB08C7" w:rsidRPr="009614DE" w:rsidRDefault="00EB08C7" w:rsidP="00EB08C7">
      <w:pPr>
        <w:pStyle w:val="libNormal"/>
        <w:rPr>
          <w:rtl/>
        </w:rPr>
      </w:pPr>
      <w:r w:rsidRPr="00EB08C7">
        <w:rPr>
          <w:rStyle w:val="libBold2Char"/>
          <w:rtl/>
        </w:rPr>
        <w:t>(ورابعاً</w:t>
      </w:r>
      <w:r w:rsidR="00810DDC">
        <w:rPr>
          <w:rStyle w:val="libBold2Char"/>
          <w:rtl/>
        </w:rPr>
        <w:t>:</w:t>
      </w:r>
      <w:r w:rsidRPr="00EB08C7">
        <w:rPr>
          <w:rStyle w:val="libBold2Char"/>
          <w:rtl/>
        </w:rPr>
        <w:t>)</w:t>
      </w:r>
      <w:r w:rsidRPr="009614DE">
        <w:rPr>
          <w:rtl/>
        </w:rPr>
        <w:t xml:space="preserve"> ما مرّ من مشاركة الجماعة للثلاثة في عدم الرواية إلاّ عن الثقة على ما يظهر من العدة </w:t>
      </w:r>
      <w:r w:rsidRPr="00EB08C7">
        <w:rPr>
          <w:rStyle w:val="libFootnotenumChar"/>
          <w:rtl/>
        </w:rPr>
        <w:t>(4)</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عدة الرجال</w:t>
      </w:r>
      <w:r w:rsidR="00810DDC">
        <w:rPr>
          <w:rtl/>
        </w:rPr>
        <w:t>،</w:t>
      </w:r>
      <w:r w:rsidRPr="009614DE">
        <w:rPr>
          <w:rtl/>
        </w:rPr>
        <w:t xml:space="preserve"> مخطوط</w:t>
      </w:r>
      <w:r w:rsidR="00810DDC">
        <w:rPr>
          <w:rtl/>
        </w:rPr>
        <w:t>:</w:t>
      </w:r>
      <w:r w:rsidRPr="009614DE">
        <w:rPr>
          <w:rtl/>
        </w:rPr>
        <w:t xml:space="preserve"> ورقة 21 / آ.</w:t>
      </w:r>
    </w:p>
    <w:p w:rsidR="00EB08C7" w:rsidRPr="009614DE" w:rsidRDefault="00EB08C7" w:rsidP="00EB08C7">
      <w:pPr>
        <w:pStyle w:val="libFootnote0"/>
        <w:rPr>
          <w:rtl/>
        </w:rPr>
      </w:pPr>
      <w:r w:rsidRPr="009614DE">
        <w:rPr>
          <w:rtl/>
        </w:rPr>
        <w:t>(2) كما مر في شواهد المصنف على ان المراد بالصحيح عند الإطلاق هو خبر الثقة لا المحقق بالقرائن</w:t>
      </w:r>
      <w:r w:rsidR="00810DDC">
        <w:rPr>
          <w:rtl/>
        </w:rPr>
        <w:t>،</w:t>
      </w:r>
      <w:r w:rsidRPr="009614DE">
        <w:rPr>
          <w:rtl/>
        </w:rPr>
        <w:t xml:space="preserve"> راجع صحيفة</w:t>
      </w:r>
      <w:r w:rsidR="00810DDC">
        <w:rPr>
          <w:rtl/>
        </w:rPr>
        <w:t>:</w:t>
      </w:r>
      <w:r w:rsidRPr="009614DE">
        <w:rPr>
          <w:rtl/>
        </w:rPr>
        <w:t xml:space="preserve"> 39 وما بعدها.</w:t>
      </w:r>
    </w:p>
    <w:p w:rsidR="00EB08C7" w:rsidRPr="009614DE" w:rsidRDefault="00EB08C7" w:rsidP="00EB08C7">
      <w:pPr>
        <w:pStyle w:val="libFootnote0"/>
        <w:rPr>
          <w:rtl/>
        </w:rPr>
      </w:pPr>
      <w:r w:rsidRPr="009614DE">
        <w:rPr>
          <w:rtl/>
        </w:rPr>
        <w:t>(3) تقدم في صحيفة</w:t>
      </w:r>
      <w:r w:rsidR="00810DDC">
        <w:rPr>
          <w:rtl/>
        </w:rPr>
        <w:t>:</w:t>
      </w:r>
      <w:r w:rsidRPr="009614DE">
        <w:rPr>
          <w:rtl/>
        </w:rPr>
        <w:t xml:space="preserve"> 26.</w:t>
      </w:r>
    </w:p>
    <w:p w:rsidR="00EB08C7" w:rsidRPr="009614DE" w:rsidRDefault="00EB08C7" w:rsidP="00EB08C7">
      <w:pPr>
        <w:pStyle w:val="libFootnote0"/>
        <w:rPr>
          <w:rtl/>
        </w:rPr>
      </w:pPr>
      <w:r w:rsidRPr="009614DE">
        <w:rPr>
          <w:rtl/>
        </w:rPr>
        <w:t>(4) عدة الأصول</w:t>
      </w:r>
      <w:r w:rsidR="00810DDC">
        <w:rPr>
          <w:rtl/>
        </w:rPr>
        <w:t>:</w:t>
      </w:r>
      <w:r w:rsidRPr="009614DE">
        <w:rPr>
          <w:rtl/>
        </w:rPr>
        <w:t xml:space="preserve"> 291.</w:t>
      </w:r>
    </w:p>
    <w:p w:rsidR="00EB08C7" w:rsidRDefault="00EB08C7" w:rsidP="004904FD">
      <w:pPr>
        <w:pStyle w:val="libNormal"/>
        <w:rPr>
          <w:rtl/>
        </w:rPr>
      </w:pPr>
      <w:r>
        <w:rPr>
          <w:rtl/>
        </w:rPr>
        <w:br w:type="page"/>
      </w:r>
    </w:p>
    <w:p w:rsidR="00EB08C7" w:rsidRDefault="00EB08C7" w:rsidP="00EB08C7">
      <w:pPr>
        <w:pStyle w:val="libNormal"/>
        <w:rPr>
          <w:rtl/>
        </w:rPr>
      </w:pPr>
      <w:r w:rsidRPr="009614DE">
        <w:rPr>
          <w:rtl/>
        </w:rPr>
        <w:lastRenderedPageBreak/>
        <w:t>فتحصل من جميع ما ذكرناه قوّة القول بدلالة الإجماع المذكور على وثاقة الجماعة</w:t>
      </w:r>
      <w:r w:rsidR="00810DDC">
        <w:rPr>
          <w:rtl/>
        </w:rPr>
        <w:t>،</w:t>
      </w:r>
      <w:r w:rsidRPr="009614DE">
        <w:rPr>
          <w:rtl/>
        </w:rPr>
        <w:t xml:space="preserve"> ومن بعدهم إلى المعصوم</w:t>
      </w:r>
      <w:r w:rsidR="00810DDC">
        <w:rPr>
          <w:rtl/>
        </w:rPr>
        <w:t>،</w:t>
      </w:r>
      <w:r w:rsidRPr="009614DE">
        <w:rPr>
          <w:rtl/>
        </w:rPr>
        <w:t xml:space="preserve"> مطابقة بناء على ما حققنا في المقام الأول </w:t>
      </w:r>
      <w:r w:rsidRPr="00EB08C7">
        <w:rPr>
          <w:rStyle w:val="libFootnotenumChar"/>
          <w:rtl/>
        </w:rPr>
        <w:t>(1)</w:t>
      </w:r>
      <w:r w:rsidR="00810DDC">
        <w:rPr>
          <w:rtl/>
        </w:rPr>
        <w:t>،</w:t>
      </w:r>
      <w:r w:rsidRPr="009614DE">
        <w:rPr>
          <w:rtl/>
        </w:rPr>
        <w:t xml:space="preserve"> أو التزاماً على مسلك المشهور</w:t>
      </w:r>
      <w:r w:rsidR="00810DDC">
        <w:rPr>
          <w:rtl/>
        </w:rPr>
        <w:t>،</w:t>
      </w:r>
      <w:r w:rsidRPr="009614DE">
        <w:rPr>
          <w:rtl/>
        </w:rPr>
        <w:t xml:space="preserve"> وإن استوهنه جماعة من الأعلام</w:t>
      </w:r>
      <w:r>
        <w:rPr>
          <w:rFonts w:hint="cs"/>
          <w:rtl/>
        </w:rPr>
        <w:t xml:space="preserve"> و</w:t>
      </w:r>
      <w:r w:rsidRPr="009614DE">
        <w:rPr>
          <w:rtl/>
        </w:rPr>
        <w:t>ينبغي التنبيه على أُمور</w:t>
      </w:r>
      <w:r w:rsidR="00810DDC">
        <w:rPr>
          <w:rtl/>
        </w:rPr>
        <w:t>:</w:t>
      </w:r>
    </w:p>
    <w:p w:rsidR="00EB08C7" w:rsidRPr="009614DE" w:rsidRDefault="00EB08C7" w:rsidP="00EB08C7">
      <w:pPr>
        <w:pStyle w:val="libNormal"/>
        <w:rPr>
          <w:rtl/>
        </w:rPr>
      </w:pPr>
      <w:r w:rsidRPr="00EB08C7">
        <w:rPr>
          <w:rStyle w:val="libBold2Char"/>
          <w:rtl/>
        </w:rPr>
        <w:t>الأول</w:t>
      </w:r>
      <w:r w:rsidR="00810DDC">
        <w:rPr>
          <w:rStyle w:val="libBold2Char"/>
          <w:rtl/>
        </w:rPr>
        <w:t>:</w:t>
      </w:r>
      <w:r w:rsidRPr="00EB08C7">
        <w:rPr>
          <w:rStyle w:val="libBold2Char"/>
          <w:rtl/>
        </w:rPr>
        <w:t xml:space="preserve"> </w:t>
      </w:r>
      <w:r w:rsidRPr="009614DE">
        <w:rPr>
          <w:rtl/>
        </w:rPr>
        <w:t>قال السيد الجليل في رسالة أبان</w:t>
      </w:r>
      <w:r w:rsidR="00810DDC">
        <w:rPr>
          <w:rtl/>
        </w:rPr>
        <w:t>:</w:t>
      </w:r>
      <w:r w:rsidRPr="009614DE">
        <w:rPr>
          <w:rtl/>
        </w:rPr>
        <w:t xml:space="preserve"> إن قلت</w:t>
      </w:r>
      <w:r w:rsidR="00810DDC">
        <w:rPr>
          <w:rtl/>
        </w:rPr>
        <w:t>:</w:t>
      </w:r>
      <w:r w:rsidRPr="009614DE">
        <w:rPr>
          <w:rtl/>
        </w:rPr>
        <w:t xml:space="preserve"> المراد من الوثاقة المستفادة من الإجماع إمّا معناها الأخص</w:t>
      </w:r>
      <w:r w:rsidR="00810DDC">
        <w:rPr>
          <w:rtl/>
        </w:rPr>
        <w:t>،</w:t>
      </w:r>
      <w:r w:rsidRPr="009614DE">
        <w:rPr>
          <w:rtl/>
        </w:rPr>
        <w:t xml:space="preserve"> أي</w:t>
      </w:r>
      <w:r w:rsidR="00810DDC">
        <w:rPr>
          <w:rtl/>
        </w:rPr>
        <w:t>:</w:t>
      </w:r>
      <w:r w:rsidRPr="009614DE">
        <w:rPr>
          <w:rtl/>
        </w:rPr>
        <w:t xml:space="preserve"> الإمامي العادل الضابط</w:t>
      </w:r>
      <w:r w:rsidR="00810DDC">
        <w:rPr>
          <w:rtl/>
        </w:rPr>
        <w:t>،</w:t>
      </w:r>
      <w:r w:rsidRPr="009614DE">
        <w:rPr>
          <w:rtl/>
        </w:rPr>
        <w:t xml:space="preserve"> أو الأعمّ وعلى التقديرين</w:t>
      </w:r>
      <w:r w:rsidR="00810DDC">
        <w:rPr>
          <w:rtl/>
        </w:rPr>
        <w:t>:</w:t>
      </w:r>
      <w:r w:rsidRPr="009614DE">
        <w:rPr>
          <w:rtl/>
        </w:rPr>
        <w:t xml:space="preserve"> لا</w:t>
      </w:r>
      <w:r w:rsidR="00810DDC">
        <w:rPr>
          <w:rtl/>
        </w:rPr>
        <w:t>،</w:t>
      </w:r>
      <w:r w:rsidRPr="009614DE">
        <w:rPr>
          <w:rtl/>
        </w:rPr>
        <w:t xml:space="preserve"> ثم دلالة الإجماع عليها</w:t>
      </w:r>
      <w:r w:rsidR="00810DDC">
        <w:rPr>
          <w:rtl/>
        </w:rPr>
        <w:t>:</w:t>
      </w:r>
    </w:p>
    <w:p w:rsidR="00EB08C7" w:rsidRPr="009614DE" w:rsidRDefault="00EB08C7" w:rsidP="00EB08C7">
      <w:pPr>
        <w:pStyle w:val="libNormal"/>
        <w:rPr>
          <w:rtl/>
        </w:rPr>
      </w:pPr>
      <w:r w:rsidRPr="00EB08C7">
        <w:rPr>
          <w:rStyle w:val="libBold2Char"/>
          <w:rtl/>
        </w:rPr>
        <w:t>(أمّا الأول</w:t>
      </w:r>
      <w:r w:rsidR="00810DDC">
        <w:rPr>
          <w:rStyle w:val="libBold2Char"/>
          <w:rtl/>
        </w:rPr>
        <w:t>:</w:t>
      </w:r>
      <w:r w:rsidRPr="00EB08C7">
        <w:rPr>
          <w:rStyle w:val="libBold2Char"/>
          <w:rtl/>
        </w:rPr>
        <w:t>)</w:t>
      </w:r>
      <w:r w:rsidRPr="009614DE">
        <w:rPr>
          <w:rtl/>
        </w:rPr>
        <w:t xml:space="preserve"> فلظهور أنّ جماعة ممّن ادعى الإجماع في حقهم حكم بفساد عقيدتهم</w:t>
      </w:r>
      <w:r w:rsidR="00810DDC">
        <w:rPr>
          <w:rtl/>
        </w:rPr>
        <w:t>،</w:t>
      </w:r>
      <w:r w:rsidRPr="009614DE">
        <w:rPr>
          <w:rtl/>
        </w:rPr>
        <w:t xml:space="preserve"> كعبد الله بن بكير</w:t>
      </w:r>
      <w:r w:rsidR="00810DDC">
        <w:rPr>
          <w:rtl/>
        </w:rPr>
        <w:t>،</w:t>
      </w:r>
      <w:r w:rsidRPr="009614DE">
        <w:rPr>
          <w:rtl/>
        </w:rPr>
        <w:t xml:space="preserve"> والحسن بن علي بن فضال</w:t>
      </w:r>
      <w:r w:rsidR="00810DDC">
        <w:rPr>
          <w:rtl/>
        </w:rPr>
        <w:t>،</w:t>
      </w:r>
      <w:r w:rsidRPr="009614DE">
        <w:rPr>
          <w:rtl/>
        </w:rPr>
        <w:t xml:space="preserve"> فقد حكم شيخ الطائفة وغيره بفطحيتهما </w:t>
      </w:r>
      <w:r w:rsidRPr="00EB08C7">
        <w:rPr>
          <w:rStyle w:val="libFootnotenumChar"/>
          <w:rtl/>
        </w:rPr>
        <w:t>(2)</w:t>
      </w:r>
      <w:r w:rsidR="00810DDC">
        <w:rPr>
          <w:rtl/>
        </w:rPr>
        <w:t>،</w:t>
      </w:r>
      <w:r w:rsidRPr="009614DE">
        <w:rPr>
          <w:rtl/>
        </w:rPr>
        <w:t xml:space="preserve"> وحكى الكشي عن محمّد بن مسعود</w:t>
      </w:r>
      <w:r w:rsidR="00810DDC">
        <w:rPr>
          <w:rtl/>
        </w:rPr>
        <w:t>:</w:t>
      </w:r>
      <w:r w:rsidRPr="009614DE">
        <w:rPr>
          <w:rtl/>
        </w:rPr>
        <w:t xml:space="preserve"> عبد الله بن بكير</w:t>
      </w:r>
      <w:r w:rsidR="00810DDC">
        <w:rPr>
          <w:rtl/>
        </w:rPr>
        <w:t>،</w:t>
      </w:r>
      <w:r w:rsidRPr="009614DE">
        <w:rPr>
          <w:rtl/>
        </w:rPr>
        <w:t xml:space="preserve"> وجماعة من الفطحية</w:t>
      </w:r>
      <w:r w:rsidR="00810DDC">
        <w:rPr>
          <w:rtl/>
        </w:rPr>
        <w:t>،</w:t>
      </w:r>
      <w:r w:rsidRPr="009614DE">
        <w:rPr>
          <w:rtl/>
        </w:rPr>
        <w:t xml:space="preserve"> هم فقهاء أصحابنا</w:t>
      </w:r>
      <w:r w:rsidR="00810DDC">
        <w:rPr>
          <w:rtl/>
        </w:rPr>
        <w:t>،</w:t>
      </w:r>
      <w:r w:rsidRPr="009614DE">
        <w:rPr>
          <w:rtl/>
        </w:rPr>
        <w:t xml:space="preserve"> منهم</w:t>
      </w:r>
      <w:r w:rsidR="00810DDC">
        <w:rPr>
          <w:rtl/>
        </w:rPr>
        <w:t>:</w:t>
      </w:r>
      <w:r w:rsidRPr="009614DE">
        <w:rPr>
          <w:rtl/>
        </w:rPr>
        <w:t xml:space="preserve"> ابن بكير</w:t>
      </w:r>
      <w:r w:rsidR="00810DDC">
        <w:rPr>
          <w:rtl/>
        </w:rPr>
        <w:t>،</w:t>
      </w:r>
      <w:r w:rsidRPr="009614DE">
        <w:rPr>
          <w:rtl/>
        </w:rPr>
        <w:t xml:space="preserve"> وابن فضال يعني الحسن بن علي بن فضال </w:t>
      </w:r>
      <w:r w:rsidRPr="00EB08C7">
        <w:rPr>
          <w:rStyle w:val="libFootnotenumChar"/>
          <w:rtl/>
        </w:rPr>
        <w:t>(3)</w:t>
      </w:r>
      <w:r w:rsidRPr="009614DE">
        <w:rPr>
          <w:rtl/>
        </w:rPr>
        <w:t xml:space="preserve"> وكذا أبان بن عثمان</w:t>
      </w:r>
      <w:r w:rsidR="00810DDC">
        <w:rPr>
          <w:rtl/>
        </w:rPr>
        <w:t>،</w:t>
      </w:r>
      <w:r w:rsidRPr="009614DE">
        <w:rPr>
          <w:rtl/>
        </w:rPr>
        <w:t xml:space="preserve"> فقد تقدمت حكاية ناووسيّته </w:t>
      </w:r>
      <w:r w:rsidRPr="00EB08C7">
        <w:rPr>
          <w:rStyle w:val="libFootnotenumChar"/>
          <w:rtl/>
        </w:rPr>
        <w:t>(4)</w:t>
      </w:r>
      <w:r w:rsidR="00810DDC">
        <w:rPr>
          <w:rtl/>
        </w:rPr>
        <w:t>،</w:t>
      </w:r>
      <w:r w:rsidRPr="009614DE">
        <w:rPr>
          <w:rtl/>
        </w:rPr>
        <w:t xml:space="preserve"> وعثمان ابن عيسى فقد حكم شيخ الطائفة بوقفه </w:t>
      </w:r>
      <w:r w:rsidRPr="00EB08C7">
        <w:rPr>
          <w:rStyle w:val="libFootnotenumChar"/>
          <w:rtl/>
        </w:rPr>
        <w:t>(5)</w:t>
      </w:r>
      <w:r w:rsidR="00810DDC">
        <w:rPr>
          <w:rtl/>
        </w:rPr>
        <w:t>،</w:t>
      </w:r>
      <w:r w:rsidRPr="009614DE">
        <w:rPr>
          <w:rtl/>
        </w:rPr>
        <w:t xml:space="preserve"> ودلّت عليه جملة من الروايات </w:t>
      </w:r>
      <w:r w:rsidRPr="00EB08C7">
        <w:rPr>
          <w:rStyle w:val="libFootnotenumChar"/>
          <w:rtl/>
        </w:rPr>
        <w:t>(6)</w:t>
      </w:r>
      <w:r>
        <w:rPr>
          <w:rtl/>
        </w:rPr>
        <w:t>.</w:t>
      </w:r>
    </w:p>
    <w:p w:rsidR="00EB08C7" w:rsidRPr="009614DE" w:rsidRDefault="00EB08C7" w:rsidP="00EB08C7">
      <w:pPr>
        <w:pStyle w:val="libNormal"/>
        <w:rPr>
          <w:rtl/>
        </w:rPr>
      </w:pPr>
      <w:r w:rsidRPr="00EB08C7">
        <w:rPr>
          <w:rStyle w:val="libBold2Char"/>
          <w:rtl/>
        </w:rPr>
        <w:t>(وأمّا الثاني</w:t>
      </w:r>
      <w:r w:rsidR="00810DDC">
        <w:rPr>
          <w:rStyle w:val="libBold2Char"/>
          <w:rtl/>
        </w:rPr>
        <w:t>:</w:t>
      </w:r>
      <w:r w:rsidRPr="00EB08C7">
        <w:rPr>
          <w:rStyle w:val="libBold2Char"/>
          <w:rtl/>
        </w:rPr>
        <w:t>)</w:t>
      </w:r>
      <w:r w:rsidRPr="009614DE">
        <w:rPr>
          <w:rtl/>
        </w:rPr>
        <w:t xml:space="preserve"> فلأنه لو دلّ عليه لزم توثيقهم لكلّ من ادَّعى الإجماع في حقه</w:t>
      </w:r>
      <w:r w:rsidR="00810DDC">
        <w:rPr>
          <w:rtl/>
        </w:rPr>
        <w:t>،</w:t>
      </w:r>
      <w:r w:rsidRPr="009614DE">
        <w:rPr>
          <w:rtl/>
        </w:rPr>
        <w:t xml:space="preserve"> وهو باطل لعدم توثيقهم لأبان بن عثمان وعثمان بن عيسى</w:t>
      </w:r>
      <w:r w:rsidR="00810DDC">
        <w:rPr>
          <w:rtl/>
        </w:rPr>
        <w:t>،</w:t>
      </w:r>
      <w:r w:rsidRPr="009614DE">
        <w:rPr>
          <w:rtl/>
        </w:rPr>
        <w:t xml:space="preserve"> ومنه يظهر أن التوثيق فيمن وثقوه ليس لأجل الإجماع بل من غيره</w:t>
      </w:r>
      <w:r w:rsidR="00810DDC">
        <w:rPr>
          <w:rtl/>
        </w:rPr>
        <w:t>،</w:t>
      </w:r>
      <w:r w:rsidRPr="009614DE">
        <w:rPr>
          <w:rtl/>
        </w:rPr>
        <w:t xml:space="preserve"> ومنه يظهر عدم دلالة الإجماع عليه.</w:t>
      </w:r>
    </w:p>
    <w:p w:rsidR="00EB08C7" w:rsidRPr="009614DE" w:rsidRDefault="00EB08C7" w:rsidP="00EB08C7">
      <w:pPr>
        <w:pStyle w:val="libNormal"/>
        <w:rPr>
          <w:rtl/>
        </w:rPr>
      </w:pPr>
      <w:r w:rsidRPr="00EB08C7">
        <w:rPr>
          <w:rStyle w:val="libBold2Char"/>
          <w:rtl/>
        </w:rPr>
        <w:t>(قلنا</w:t>
      </w:r>
      <w:r w:rsidR="00810DDC">
        <w:rPr>
          <w:rStyle w:val="libBold2Char"/>
          <w:rtl/>
        </w:rPr>
        <w:t>:</w:t>
      </w:r>
      <w:r w:rsidRPr="00EB08C7">
        <w:rPr>
          <w:rStyle w:val="libBold2Char"/>
          <w:rtl/>
        </w:rPr>
        <w:t>)</w:t>
      </w:r>
      <w:r w:rsidRPr="009614DE">
        <w:rPr>
          <w:rtl/>
        </w:rPr>
        <w:t xml:space="preserve"> نختار الأول</w:t>
      </w:r>
      <w:r w:rsidR="00810DDC">
        <w:rPr>
          <w:rtl/>
        </w:rPr>
        <w:t>،</w:t>
      </w:r>
      <w:r w:rsidRPr="009614DE">
        <w:rPr>
          <w:rtl/>
        </w:rPr>
        <w:t xml:space="preserve"> فنقول</w:t>
      </w:r>
      <w:r w:rsidR="00810DDC">
        <w:rPr>
          <w:rtl/>
        </w:rPr>
        <w:t>:</w:t>
      </w:r>
      <w:r w:rsidRPr="009614DE">
        <w:rPr>
          <w:rtl/>
        </w:rPr>
        <w:t xml:space="preserve"> لا إشكال في المذكورين في الطبقة</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تقدم في صحيفة</w:t>
      </w:r>
      <w:r w:rsidR="00810DDC">
        <w:rPr>
          <w:rtl/>
        </w:rPr>
        <w:t>:</w:t>
      </w:r>
      <w:r w:rsidRPr="009614DE">
        <w:rPr>
          <w:rtl/>
        </w:rPr>
        <w:t xml:space="preserve"> 37 من هذه الفائدة.</w:t>
      </w:r>
    </w:p>
    <w:p w:rsidR="00EB08C7" w:rsidRPr="009614DE" w:rsidRDefault="00EB08C7" w:rsidP="00EB08C7">
      <w:pPr>
        <w:pStyle w:val="libFootnote0"/>
        <w:rPr>
          <w:rtl/>
        </w:rPr>
      </w:pPr>
      <w:r w:rsidRPr="009614DE">
        <w:rPr>
          <w:rtl/>
        </w:rPr>
        <w:t>(2) فهرست الشيخ</w:t>
      </w:r>
      <w:r w:rsidR="00810DDC">
        <w:rPr>
          <w:rtl/>
        </w:rPr>
        <w:t>:</w:t>
      </w:r>
      <w:r w:rsidRPr="009614DE">
        <w:rPr>
          <w:rtl/>
        </w:rPr>
        <w:t xml:space="preserve"> 92 / 391 </w:t>
      </w:r>
      <w:r>
        <w:rPr>
          <w:rtl/>
        </w:rPr>
        <w:t>و 1</w:t>
      </w:r>
      <w:r w:rsidRPr="009614DE">
        <w:rPr>
          <w:rtl/>
        </w:rPr>
        <w:t>06 / 462.</w:t>
      </w:r>
    </w:p>
    <w:p w:rsidR="00EB08C7" w:rsidRPr="009614DE" w:rsidRDefault="00EB08C7" w:rsidP="00EB08C7">
      <w:pPr>
        <w:pStyle w:val="libFootnote0"/>
        <w:rPr>
          <w:rtl/>
        </w:rPr>
      </w:pPr>
      <w:r w:rsidRPr="009614DE">
        <w:rPr>
          <w:rtl/>
        </w:rPr>
        <w:t>(3) رجال الكشي 2</w:t>
      </w:r>
      <w:r w:rsidR="00810DDC">
        <w:rPr>
          <w:rtl/>
        </w:rPr>
        <w:t>:</w:t>
      </w:r>
      <w:r w:rsidRPr="009614DE">
        <w:rPr>
          <w:rtl/>
        </w:rPr>
        <w:t xml:space="preserve"> 812 / 1014.</w:t>
      </w:r>
    </w:p>
    <w:p w:rsidR="00EB08C7" w:rsidRPr="009614DE" w:rsidRDefault="00EB08C7" w:rsidP="00EB08C7">
      <w:pPr>
        <w:pStyle w:val="libFootnote0"/>
        <w:rPr>
          <w:rtl/>
        </w:rPr>
      </w:pPr>
      <w:r w:rsidRPr="009614DE">
        <w:rPr>
          <w:rtl/>
        </w:rPr>
        <w:t>(4) راجع صحيفة</w:t>
      </w:r>
      <w:r w:rsidR="00810DDC">
        <w:rPr>
          <w:rtl/>
        </w:rPr>
        <w:t>:</w:t>
      </w:r>
      <w:r w:rsidRPr="009614DE">
        <w:rPr>
          <w:rtl/>
        </w:rPr>
        <w:t xml:space="preserve"> 27 </w:t>
      </w:r>
      <w:r>
        <w:rPr>
          <w:rtl/>
        </w:rPr>
        <w:t>و 2</w:t>
      </w:r>
      <w:r w:rsidRPr="009614DE">
        <w:rPr>
          <w:rtl/>
        </w:rPr>
        <w:t>8 من هذه الفائدة.</w:t>
      </w:r>
    </w:p>
    <w:p w:rsidR="00EB08C7" w:rsidRPr="009614DE" w:rsidRDefault="00EB08C7" w:rsidP="00EB08C7">
      <w:pPr>
        <w:pStyle w:val="libFootnote0"/>
        <w:rPr>
          <w:rtl/>
        </w:rPr>
      </w:pPr>
      <w:r w:rsidRPr="009614DE">
        <w:rPr>
          <w:rtl/>
        </w:rPr>
        <w:t>(5) فهرست الشيخ</w:t>
      </w:r>
      <w:r w:rsidR="00810DDC">
        <w:rPr>
          <w:rtl/>
        </w:rPr>
        <w:t>:</w:t>
      </w:r>
      <w:r w:rsidRPr="009614DE">
        <w:rPr>
          <w:rtl/>
        </w:rPr>
        <w:t xml:space="preserve"> 120 / 534.</w:t>
      </w:r>
    </w:p>
    <w:p w:rsidR="00EB08C7" w:rsidRPr="009614DE" w:rsidRDefault="00EB08C7" w:rsidP="00EB08C7">
      <w:pPr>
        <w:pStyle w:val="libFootnote0"/>
        <w:rPr>
          <w:rtl/>
        </w:rPr>
      </w:pPr>
      <w:r w:rsidRPr="009614DE">
        <w:rPr>
          <w:rtl/>
        </w:rPr>
        <w:t>(6) رجال الكشي 2</w:t>
      </w:r>
      <w:r w:rsidR="00810DDC">
        <w:rPr>
          <w:rtl/>
        </w:rPr>
        <w:t>:</w:t>
      </w:r>
      <w:r w:rsidRPr="009614DE">
        <w:rPr>
          <w:rtl/>
        </w:rPr>
        <w:t xml:space="preserve"> 860 / 1117.</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الأُولى</w:t>
      </w:r>
      <w:r w:rsidR="00810DDC">
        <w:rPr>
          <w:rtl/>
        </w:rPr>
        <w:t>،</w:t>
      </w:r>
      <w:r w:rsidRPr="009614DE">
        <w:rPr>
          <w:rtl/>
        </w:rPr>
        <w:t xml:space="preserve"> كما لا يخفى وكذلك في المذكورين في الثالثة</w:t>
      </w:r>
      <w:r w:rsidR="00810DDC">
        <w:rPr>
          <w:rtl/>
        </w:rPr>
        <w:t>،</w:t>
      </w:r>
      <w:r w:rsidRPr="009614DE">
        <w:rPr>
          <w:rtl/>
        </w:rPr>
        <w:t xml:space="preserve"> بناء على اعتقاد المدعي للإجماع وهو الكشي</w:t>
      </w:r>
      <w:r w:rsidR="00810DDC">
        <w:rPr>
          <w:rtl/>
        </w:rPr>
        <w:t>،</w:t>
      </w:r>
      <w:r w:rsidRPr="009614DE">
        <w:rPr>
          <w:rtl/>
        </w:rPr>
        <w:t xml:space="preserve"> وإنما ذكر ابن فضال وعثمان بن عيسى حاكياً عن البعض </w:t>
      </w:r>
      <w:r w:rsidRPr="00EB08C7">
        <w:rPr>
          <w:rStyle w:val="libFootnotenumChar"/>
          <w:rtl/>
        </w:rPr>
        <w:t>(1)</w:t>
      </w:r>
      <w:r w:rsidR="00810DDC">
        <w:rPr>
          <w:rtl/>
        </w:rPr>
        <w:t>،</w:t>
      </w:r>
      <w:r w:rsidRPr="009614DE">
        <w:rPr>
          <w:rtl/>
        </w:rPr>
        <w:t xml:space="preserve"> وأمّا من ذكر في الطبقة الثانية فكذلك في غير ابن بكير وأبان بن عثمان كما لا يخفى</w:t>
      </w:r>
      <w:r w:rsidR="00810DDC">
        <w:rPr>
          <w:rtl/>
        </w:rPr>
        <w:t>،</w:t>
      </w:r>
      <w:r w:rsidRPr="009614DE">
        <w:rPr>
          <w:rtl/>
        </w:rPr>
        <w:t xml:space="preserve"> وأمّا فيهما فيجاب بمثل ما ذكر إذ لم يظهر من الكشي الاعتراف بفساد عقيدتهما</w:t>
      </w:r>
      <w:r w:rsidR="00810DDC">
        <w:rPr>
          <w:rtl/>
        </w:rPr>
        <w:t>،</w:t>
      </w:r>
      <w:r w:rsidRPr="009614DE">
        <w:rPr>
          <w:rtl/>
        </w:rPr>
        <w:t xml:space="preserve"> بل إنّما حكاه عن ابن مسعود وابن فضال</w:t>
      </w:r>
      <w:r w:rsidR="00810DDC">
        <w:rPr>
          <w:rtl/>
        </w:rPr>
        <w:t>،</w:t>
      </w:r>
      <w:r w:rsidRPr="009614DE">
        <w:rPr>
          <w:rtl/>
        </w:rPr>
        <w:t xml:space="preserve"> بل هو التحقيق بالنسبة إلى أبان بن عثمان</w:t>
      </w:r>
      <w:r w:rsidR="00810DDC">
        <w:rPr>
          <w:rtl/>
        </w:rPr>
        <w:t>،</w:t>
      </w:r>
      <w:r w:rsidRPr="009614DE">
        <w:rPr>
          <w:rtl/>
        </w:rPr>
        <w:t xml:space="preserve"> وحُكم غيره بذلك لا يضرّ فيما نحن بصدده في دلالة كلامه عليه</w:t>
      </w:r>
      <w:r w:rsidR="00810DDC">
        <w:rPr>
          <w:rtl/>
        </w:rPr>
        <w:t>،</w:t>
      </w:r>
      <w:r w:rsidRPr="009614DE">
        <w:rPr>
          <w:rtl/>
        </w:rPr>
        <w:t xml:space="preserve"> وعلى فرض التسليم نقول</w:t>
      </w:r>
      <w:r w:rsidR="00810DDC">
        <w:rPr>
          <w:rtl/>
        </w:rPr>
        <w:t>:</w:t>
      </w:r>
      <w:r w:rsidRPr="009614DE">
        <w:rPr>
          <w:rtl/>
        </w:rPr>
        <w:t xml:space="preserve"> أنّ المدعى ظهور العبارة فيما ذكر</w:t>
      </w:r>
      <w:r w:rsidR="00810DDC">
        <w:rPr>
          <w:rtl/>
        </w:rPr>
        <w:t>،</w:t>
      </w:r>
      <w:r w:rsidRPr="009614DE">
        <w:rPr>
          <w:rtl/>
        </w:rPr>
        <w:t xml:space="preserve"> وثبوت خلافه في بعض المواضع لدلالة أقوى غير مضرّ</w:t>
      </w:r>
      <w:r w:rsidR="00810DDC">
        <w:rPr>
          <w:rtl/>
        </w:rPr>
        <w:t>،</w:t>
      </w:r>
      <w:r w:rsidRPr="009614DE">
        <w:rPr>
          <w:rtl/>
        </w:rPr>
        <w:t xml:space="preserve"> وهذا كما يقال</w:t>
      </w:r>
      <w:r w:rsidR="00810DDC">
        <w:rPr>
          <w:rtl/>
        </w:rPr>
        <w:t>:</w:t>
      </w:r>
      <w:r w:rsidRPr="009614DE">
        <w:rPr>
          <w:rtl/>
        </w:rPr>
        <w:t xml:space="preserve"> ان لفظ ثقة تدل على كون الممدوح به إماميّاً عادلاً</w:t>
      </w:r>
      <w:r w:rsidR="00810DDC">
        <w:rPr>
          <w:rtl/>
        </w:rPr>
        <w:t>،</w:t>
      </w:r>
      <w:r w:rsidRPr="009614DE">
        <w:rPr>
          <w:rtl/>
        </w:rPr>
        <w:t xml:space="preserve"> ومع ذلك كثيراً ما يوصف من فسدت عقيدته بذلك</w:t>
      </w:r>
      <w:r w:rsidR="00810DDC">
        <w:rPr>
          <w:rtl/>
        </w:rPr>
        <w:t>،</w:t>
      </w:r>
      <w:r w:rsidRPr="009614DE">
        <w:rPr>
          <w:rtl/>
        </w:rPr>
        <w:t xml:space="preserve"> كما لا يخفى</w:t>
      </w:r>
      <w:r>
        <w:rPr>
          <w:rtl/>
        </w:rPr>
        <w:t>.</w:t>
      </w:r>
    </w:p>
    <w:p w:rsidR="00EB08C7" w:rsidRPr="009614DE" w:rsidRDefault="00EB08C7" w:rsidP="00EB08C7">
      <w:pPr>
        <w:pStyle w:val="libNormal"/>
        <w:rPr>
          <w:rtl/>
        </w:rPr>
      </w:pPr>
      <w:r w:rsidRPr="009614DE">
        <w:rPr>
          <w:rtl/>
        </w:rPr>
        <w:t>فالتحقيق دلالته على الوثاقة</w:t>
      </w:r>
      <w:r w:rsidR="00810DDC">
        <w:rPr>
          <w:rtl/>
        </w:rPr>
        <w:t>،</w:t>
      </w:r>
      <w:r w:rsidRPr="009614DE">
        <w:rPr>
          <w:rtl/>
        </w:rPr>
        <w:t xml:space="preserve"> بل أعلى مراتبها</w:t>
      </w:r>
      <w:r w:rsidR="00810DDC">
        <w:rPr>
          <w:rtl/>
        </w:rPr>
        <w:t>،</w:t>
      </w:r>
      <w:r w:rsidRPr="009614DE">
        <w:rPr>
          <w:rtl/>
        </w:rPr>
        <w:t xml:space="preserve"> وتظهر الثمرة في معروف بن خرّبوذ</w:t>
      </w:r>
      <w:r w:rsidR="00810DDC">
        <w:rPr>
          <w:rtl/>
        </w:rPr>
        <w:t>،</w:t>
      </w:r>
      <w:r w:rsidRPr="009614DE">
        <w:rPr>
          <w:rtl/>
        </w:rPr>
        <w:t xml:space="preserve"> فإنه لم يوثق في كتب الرجال صريحاً</w:t>
      </w:r>
      <w:r w:rsidR="00810DDC">
        <w:rPr>
          <w:rtl/>
        </w:rPr>
        <w:t>،</w:t>
      </w:r>
      <w:r w:rsidRPr="009614DE">
        <w:rPr>
          <w:rtl/>
        </w:rPr>
        <w:t xml:space="preserve"> وإنْ ذكروا له مدحاً</w:t>
      </w:r>
      <w:r w:rsidR="00810DDC">
        <w:rPr>
          <w:rtl/>
        </w:rPr>
        <w:t>،</w:t>
      </w:r>
      <w:r w:rsidRPr="009614DE">
        <w:rPr>
          <w:rtl/>
        </w:rPr>
        <w:t xml:space="preserve"> فإنه على المختار من دلالة الإجماع على الوثاقة يكون حديثه معدوداً من الصحاح</w:t>
      </w:r>
      <w:r w:rsidR="00810DDC">
        <w:rPr>
          <w:rtl/>
        </w:rPr>
        <w:t>،</w:t>
      </w:r>
      <w:r w:rsidRPr="009614DE">
        <w:rPr>
          <w:rtl/>
        </w:rPr>
        <w:t xml:space="preserve"> بخلافه على غيره فيكون حسناً</w:t>
      </w:r>
      <w:r w:rsidR="00810DDC">
        <w:rPr>
          <w:rtl/>
        </w:rPr>
        <w:t>،</w:t>
      </w:r>
      <w:r w:rsidRPr="009614DE">
        <w:rPr>
          <w:rtl/>
        </w:rPr>
        <w:t xml:space="preserve"> وكذا الحال في أبان ابن عثمان وعثمان بن عيسى</w:t>
      </w:r>
      <w:r w:rsidR="00810DDC">
        <w:rPr>
          <w:rtl/>
        </w:rPr>
        <w:t>،</w:t>
      </w:r>
      <w:r w:rsidRPr="009614DE">
        <w:rPr>
          <w:rtl/>
        </w:rPr>
        <w:t xml:space="preserve"> فإنه على المختار يعدّ حديثهما موثقاً أو صحيحاً</w:t>
      </w:r>
      <w:r w:rsidR="00810DDC">
        <w:rPr>
          <w:rtl/>
        </w:rPr>
        <w:t>،</w:t>
      </w:r>
      <w:r w:rsidRPr="009614DE">
        <w:rPr>
          <w:rtl/>
        </w:rPr>
        <w:t xml:space="preserve"> بخلافه على غيره فلا يكون مندرجاً تحت الأقسام الثلاثة المذكورة.</w:t>
      </w:r>
    </w:p>
    <w:p w:rsidR="00EB08C7" w:rsidRPr="009614DE" w:rsidRDefault="00EB08C7" w:rsidP="00EB08C7">
      <w:pPr>
        <w:pStyle w:val="libNormal"/>
        <w:rPr>
          <w:rtl/>
        </w:rPr>
      </w:pPr>
      <w:r w:rsidRPr="009614DE">
        <w:rPr>
          <w:rtl/>
        </w:rPr>
        <w:t>وأنت إذا تصفحت كلمات المحققين من المتأخرين السالكين إلى مراعاة هذا الاصطلاح</w:t>
      </w:r>
      <w:r w:rsidR="00810DDC">
        <w:rPr>
          <w:rtl/>
        </w:rPr>
        <w:t>،</w:t>
      </w:r>
      <w:r w:rsidRPr="009614DE">
        <w:rPr>
          <w:rtl/>
        </w:rPr>
        <w:t xml:space="preserve"> وجدتهم مطبقين في الحكم بكون حديث معروف ابن خرّبوذ صحيحاً</w:t>
      </w:r>
      <w:r w:rsidR="00810DDC">
        <w:rPr>
          <w:rtl/>
        </w:rPr>
        <w:t>،</w:t>
      </w:r>
      <w:r w:rsidRPr="009614DE">
        <w:rPr>
          <w:rtl/>
        </w:rPr>
        <w:t xml:space="preserve"> وأبان بن عثمان وعثمان بن عيسى صحيحاً أو موثقاً</w:t>
      </w:r>
      <w:r w:rsidR="00810DDC">
        <w:rPr>
          <w:rtl/>
        </w:rPr>
        <w:t>،</w:t>
      </w:r>
      <w:r w:rsidRPr="009614DE">
        <w:rPr>
          <w:rtl/>
        </w:rPr>
        <w:t xml:space="preserve"> وهو يرشدك إلى ما اخترناه من دلالة الإجماع على الوثاقة فلا تغفل </w:t>
      </w:r>
      <w:r w:rsidRPr="00EB08C7">
        <w:rPr>
          <w:rStyle w:val="libFootnotenumChar"/>
          <w:rtl/>
        </w:rPr>
        <w:t>(2)</w:t>
      </w:r>
      <w:r w:rsidR="00810DDC">
        <w:rPr>
          <w:rtl/>
        </w:rPr>
        <w:t>،</w:t>
      </w:r>
      <w:r w:rsidRPr="009614DE">
        <w:rPr>
          <w:rtl/>
        </w:rPr>
        <w:t xml:space="preserve"> انتهى</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الكشي 2</w:t>
      </w:r>
      <w:r w:rsidR="00810DDC">
        <w:rPr>
          <w:rtl/>
        </w:rPr>
        <w:t>:</w:t>
      </w:r>
      <w:r w:rsidRPr="009614DE">
        <w:rPr>
          <w:rtl/>
        </w:rPr>
        <w:t xml:space="preserve"> 830 / 1050.</w:t>
      </w:r>
    </w:p>
    <w:p w:rsidR="00EB08C7" w:rsidRPr="009614DE" w:rsidRDefault="00EB08C7" w:rsidP="00EB08C7">
      <w:pPr>
        <w:pStyle w:val="libFootnote0"/>
        <w:rPr>
          <w:rtl/>
        </w:rPr>
      </w:pPr>
      <w:r w:rsidRPr="009614DE">
        <w:rPr>
          <w:rtl/>
        </w:rPr>
        <w:t>(2) الرسائل الرجالية للشفتي</w:t>
      </w:r>
      <w:r w:rsidR="00810DDC">
        <w:rPr>
          <w:rtl/>
        </w:rPr>
        <w:t>:</w:t>
      </w:r>
      <w:r w:rsidRPr="009614DE">
        <w:rPr>
          <w:rtl/>
        </w:rPr>
        <w:t xml:space="preserve"> 6.</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 xml:space="preserve">ولقد أجاد فيما أفاده </w:t>
      </w:r>
      <w:r>
        <w:rPr>
          <w:rtl/>
        </w:rPr>
        <w:t>(</w:t>
      </w:r>
      <w:r w:rsidRPr="009614DE">
        <w:rPr>
          <w:rtl/>
        </w:rPr>
        <w:t>طاب ثراه</w:t>
      </w:r>
      <w:r>
        <w:rPr>
          <w:rtl/>
        </w:rPr>
        <w:t>)</w:t>
      </w:r>
      <w:r w:rsidRPr="009614DE">
        <w:rPr>
          <w:rtl/>
        </w:rPr>
        <w:t xml:space="preserve"> وقد أوضحنا في ترجمة عثمان في </w:t>
      </w:r>
      <w:r>
        <w:rPr>
          <w:rtl/>
        </w:rPr>
        <w:t>(</w:t>
      </w:r>
      <w:r w:rsidRPr="009614DE">
        <w:rPr>
          <w:rtl/>
        </w:rPr>
        <w:t>قمد</w:t>
      </w:r>
      <w:r>
        <w:rPr>
          <w:rtl/>
        </w:rPr>
        <w:t>)</w:t>
      </w:r>
      <w:r w:rsidRPr="009614DE">
        <w:rPr>
          <w:rtl/>
        </w:rPr>
        <w:t xml:space="preserve"> </w:t>
      </w:r>
      <w:r w:rsidRPr="00EB08C7">
        <w:rPr>
          <w:rStyle w:val="libFootnotenumChar"/>
          <w:rtl/>
        </w:rPr>
        <w:t>(1)</w:t>
      </w:r>
      <w:r w:rsidRPr="009614DE">
        <w:rPr>
          <w:rtl/>
        </w:rPr>
        <w:t xml:space="preserve"> أنه كان مستقيماً جليلاً</w:t>
      </w:r>
      <w:r w:rsidR="00810DDC">
        <w:rPr>
          <w:rtl/>
        </w:rPr>
        <w:t>،</w:t>
      </w:r>
      <w:r w:rsidRPr="009614DE">
        <w:rPr>
          <w:rtl/>
        </w:rPr>
        <w:t xml:space="preserve"> ثم وقف ثم تاب</w:t>
      </w:r>
      <w:r w:rsidR="00810DDC">
        <w:rPr>
          <w:rtl/>
        </w:rPr>
        <w:t>،</w:t>
      </w:r>
      <w:r w:rsidRPr="009614DE">
        <w:rPr>
          <w:rtl/>
        </w:rPr>
        <w:t xml:space="preserve"> ونظيره في الأعاظم ما لا يحصى</w:t>
      </w:r>
      <w:r w:rsidR="00810DDC">
        <w:rPr>
          <w:rtl/>
        </w:rPr>
        <w:t>،</w:t>
      </w:r>
      <w:r w:rsidRPr="009614DE">
        <w:rPr>
          <w:rtl/>
        </w:rPr>
        <w:t xml:space="preserve"> وإن فارقهم من جهة زيادة أيام انحرافه ظاهراً</w:t>
      </w:r>
      <w:r w:rsidR="00810DDC">
        <w:rPr>
          <w:rtl/>
        </w:rPr>
        <w:t>،</w:t>
      </w:r>
      <w:r w:rsidRPr="009614DE">
        <w:rPr>
          <w:rtl/>
        </w:rPr>
        <w:t xml:space="preserve"> ولكن التوبة تغسل درنها.</w:t>
      </w:r>
    </w:p>
    <w:p w:rsidR="00EB08C7" w:rsidRPr="009614DE" w:rsidRDefault="00EB08C7" w:rsidP="00EB08C7">
      <w:pPr>
        <w:pStyle w:val="libNormal"/>
        <w:rPr>
          <w:rtl/>
        </w:rPr>
      </w:pPr>
      <w:r w:rsidRPr="009614DE">
        <w:rPr>
          <w:rtl/>
        </w:rPr>
        <w:t>وأمّا ابن فضال فلعل رجوعه في آخر عمره كما عليه المحققون وتقريره ما له عند الرواة من الأحاديث</w:t>
      </w:r>
      <w:r w:rsidR="00810DDC">
        <w:rPr>
          <w:rtl/>
        </w:rPr>
        <w:t>،</w:t>
      </w:r>
      <w:r w:rsidRPr="009614DE">
        <w:rPr>
          <w:rtl/>
        </w:rPr>
        <w:t xml:space="preserve"> وما عنده من مؤلفاته</w:t>
      </w:r>
      <w:r w:rsidR="00810DDC">
        <w:rPr>
          <w:rtl/>
        </w:rPr>
        <w:t>،</w:t>
      </w:r>
      <w:r w:rsidRPr="009614DE">
        <w:rPr>
          <w:rtl/>
        </w:rPr>
        <w:t xml:space="preserve"> يُخْرِجُ رواياته عن روايات الفطحية</w:t>
      </w:r>
      <w:r w:rsidR="00810DDC">
        <w:rPr>
          <w:rtl/>
        </w:rPr>
        <w:t>،</w:t>
      </w:r>
      <w:r w:rsidRPr="009614DE">
        <w:rPr>
          <w:rtl/>
        </w:rPr>
        <w:t xml:space="preserve"> مع ما في الفهرست </w:t>
      </w:r>
      <w:r w:rsidRPr="00EB08C7">
        <w:rPr>
          <w:rStyle w:val="libFootnotenumChar"/>
          <w:rtl/>
        </w:rPr>
        <w:t>(2)</w:t>
      </w:r>
      <w:r w:rsidRPr="009614DE">
        <w:rPr>
          <w:rtl/>
        </w:rPr>
        <w:t xml:space="preserve"> والخلاصة </w:t>
      </w:r>
      <w:r w:rsidRPr="00EB08C7">
        <w:rPr>
          <w:rStyle w:val="libFootnotenumChar"/>
          <w:rtl/>
        </w:rPr>
        <w:t>(3)</w:t>
      </w:r>
      <w:r w:rsidRPr="009614DE">
        <w:rPr>
          <w:rtl/>
        </w:rPr>
        <w:t xml:space="preserve"> وغيرهما من جلالة قدره</w:t>
      </w:r>
      <w:r w:rsidR="00810DDC">
        <w:rPr>
          <w:rtl/>
        </w:rPr>
        <w:t>،</w:t>
      </w:r>
      <w:r w:rsidRPr="009614DE">
        <w:rPr>
          <w:rtl/>
        </w:rPr>
        <w:t xml:space="preserve"> وعظم منزلته</w:t>
      </w:r>
      <w:r w:rsidR="00810DDC">
        <w:rPr>
          <w:rtl/>
        </w:rPr>
        <w:t>،</w:t>
      </w:r>
      <w:r w:rsidRPr="009614DE">
        <w:rPr>
          <w:rtl/>
        </w:rPr>
        <w:t xml:space="preserve"> وزهده</w:t>
      </w:r>
      <w:r w:rsidR="00810DDC">
        <w:rPr>
          <w:rtl/>
        </w:rPr>
        <w:t>،</w:t>
      </w:r>
      <w:r w:rsidRPr="009614DE">
        <w:rPr>
          <w:rtl/>
        </w:rPr>
        <w:t xml:space="preserve"> وورعه ووثاقته</w:t>
      </w:r>
      <w:r w:rsidR="00810DDC">
        <w:rPr>
          <w:rtl/>
        </w:rPr>
        <w:t>،</w:t>
      </w:r>
      <w:r w:rsidRPr="009614DE">
        <w:rPr>
          <w:rtl/>
        </w:rPr>
        <w:t xml:space="preserve"> وما روي في بني فضال وهو من عُمَدِهم.</w:t>
      </w:r>
    </w:p>
    <w:p w:rsidR="00EB08C7" w:rsidRPr="009614DE" w:rsidRDefault="00EB08C7" w:rsidP="00EB08C7">
      <w:pPr>
        <w:pStyle w:val="libNormal"/>
        <w:rPr>
          <w:rtl/>
        </w:rPr>
      </w:pPr>
      <w:r w:rsidRPr="009614DE">
        <w:rPr>
          <w:rtl/>
        </w:rPr>
        <w:t>وأمّا أبان ففي ما في الرسالة من شرح حاله غني للناظر</w:t>
      </w:r>
      <w:r w:rsidR="00810DDC">
        <w:rPr>
          <w:rtl/>
        </w:rPr>
        <w:t>،</w:t>
      </w:r>
      <w:r w:rsidRPr="009614DE">
        <w:rPr>
          <w:rtl/>
        </w:rPr>
        <w:t xml:space="preserve"> مضافاً إلى ما مرّ عن المفيد </w:t>
      </w:r>
      <w:r w:rsidRPr="00EB08C7">
        <w:rPr>
          <w:rStyle w:val="libAlaemChar"/>
          <w:rtl/>
        </w:rPr>
        <w:t>رحمه‌الله</w:t>
      </w:r>
      <w:r w:rsidRPr="009614DE">
        <w:rPr>
          <w:rtl/>
        </w:rPr>
        <w:t xml:space="preserve"> </w:t>
      </w:r>
      <w:r w:rsidRPr="00EB08C7">
        <w:rPr>
          <w:rStyle w:val="libFootnotenumChar"/>
          <w:rtl/>
        </w:rPr>
        <w:t>(4)</w:t>
      </w:r>
      <w:r>
        <w:rPr>
          <w:rtl/>
        </w:rPr>
        <w:t>.</w:t>
      </w:r>
    </w:p>
    <w:p w:rsidR="00EB08C7" w:rsidRPr="009614DE" w:rsidRDefault="00EB08C7" w:rsidP="00EB08C7">
      <w:pPr>
        <w:pStyle w:val="libNormal"/>
        <w:rPr>
          <w:rtl/>
        </w:rPr>
      </w:pPr>
      <w:r w:rsidRPr="00EB08C7">
        <w:rPr>
          <w:rStyle w:val="libBold2Char"/>
          <w:rtl/>
        </w:rPr>
        <w:t>الثاني</w:t>
      </w:r>
      <w:r w:rsidR="00810DDC">
        <w:rPr>
          <w:rStyle w:val="libBold2Char"/>
          <w:rtl/>
        </w:rPr>
        <w:t>:</w:t>
      </w:r>
      <w:r w:rsidRPr="009614DE">
        <w:rPr>
          <w:rtl/>
        </w:rPr>
        <w:t xml:space="preserve"> إنّ ديدن أعاظم أصحاب الأئمة </w:t>
      </w:r>
      <w:r w:rsidRPr="00EB08C7">
        <w:rPr>
          <w:rStyle w:val="libAlaemChar"/>
          <w:rtl/>
        </w:rPr>
        <w:t>عليهم‌السلام</w:t>
      </w:r>
      <w:r w:rsidR="00810DDC">
        <w:rPr>
          <w:rtl/>
        </w:rPr>
        <w:t>،</w:t>
      </w:r>
      <w:r w:rsidRPr="009614DE">
        <w:rPr>
          <w:rtl/>
        </w:rPr>
        <w:t xml:space="preserve"> وفقهائهم الذين كانوا مرجعاً للفتوى بأمرهم </w:t>
      </w:r>
      <w:r w:rsidRPr="00EB08C7">
        <w:rPr>
          <w:rStyle w:val="libAlaemChar"/>
          <w:rtl/>
        </w:rPr>
        <w:t>عليهم‌السلام</w:t>
      </w:r>
      <w:r w:rsidR="00810DDC">
        <w:rPr>
          <w:rtl/>
        </w:rPr>
        <w:t>،</w:t>
      </w:r>
      <w:r w:rsidRPr="009614DE">
        <w:rPr>
          <w:rtl/>
        </w:rPr>
        <w:t xml:space="preserve"> خصوصاً أو عموماً كان على نقل كلامهم </w:t>
      </w:r>
      <w:r w:rsidRPr="00EB08C7">
        <w:rPr>
          <w:rStyle w:val="libAlaemChar"/>
          <w:rtl/>
        </w:rPr>
        <w:t>عليهم‌السلام</w:t>
      </w:r>
      <w:r w:rsidRPr="009614DE">
        <w:rPr>
          <w:rtl/>
        </w:rPr>
        <w:t xml:space="preserve"> ولو على نحو الإفتاء</w:t>
      </w:r>
      <w:r w:rsidR="00810DDC">
        <w:rPr>
          <w:rtl/>
        </w:rPr>
        <w:t>،</w:t>
      </w:r>
      <w:r w:rsidRPr="009614DE">
        <w:rPr>
          <w:rtl/>
        </w:rPr>
        <w:t xml:space="preserve"> وما كانوا يفتون إلاّ بما سمعوا منهم أو رووه</w:t>
      </w:r>
      <w:r w:rsidR="00810DDC">
        <w:rPr>
          <w:rtl/>
        </w:rPr>
        <w:t>،</w:t>
      </w:r>
      <w:r w:rsidRPr="009614DE">
        <w:rPr>
          <w:rtl/>
        </w:rPr>
        <w:t xml:space="preserve"> فتصديق العصابة للجماعة وانقيادهم لهم في فقههم عبارة أُخرى عن اعترافهم بصحة ما يقولون ويفتون</w:t>
      </w:r>
      <w:r w:rsidR="00810DDC">
        <w:rPr>
          <w:rtl/>
        </w:rPr>
        <w:t>،</w:t>
      </w:r>
      <w:r w:rsidRPr="009614DE">
        <w:rPr>
          <w:rtl/>
        </w:rPr>
        <w:t xml:space="preserve"> وما كانوا يفتون إلاّ بما رووه بلا واسطة أو معها</w:t>
      </w:r>
      <w:r w:rsidR="00810DDC">
        <w:rPr>
          <w:rtl/>
        </w:rPr>
        <w:t>،</w:t>
      </w:r>
      <w:r w:rsidRPr="009614DE">
        <w:rPr>
          <w:rtl/>
        </w:rPr>
        <w:t xml:space="preserve"> وهذا عين حكمهم بصحة ما يصح عنهم</w:t>
      </w:r>
      <w:r w:rsidR="00810DDC">
        <w:rPr>
          <w:rtl/>
        </w:rPr>
        <w:t>،</w:t>
      </w:r>
      <w:r w:rsidRPr="009614DE">
        <w:rPr>
          <w:rtl/>
        </w:rPr>
        <w:t xml:space="preserve"> ولذا لم يفرّق أهل النظر من الأصحاب بين الطبقة الأُولى والأخيرتين.</w:t>
      </w:r>
    </w:p>
    <w:p w:rsidR="00EB08C7" w:rsidRPr="009614DE" w:rsidRDefault="00EB08C7" w:rsidP="00EB08C7">
      <w:pPr>
        <w:pStyle w:val="libNormal"/>
        <w:rPr>
          <w:rtl/>
        </w:rPr>
      </w:pPr>
      <w:r w:rsidRPr="009614DE">
        <w:rPr>
          <w:rtl/>
        </w:rPr>
        <w:t>فقال المحقق الشيخ حسن في المنتقى في كلام له</w:t>
      </w:r>
      <w:r w:rsidR="00810DDC">
        <w:rPr>
          <w:rtl/>
        </w:rPr>
        <w:t xml:space="preserve"> -:</w:t>
      </w:r>
      <w:r w:rsidRPr="009614DE">
        <w:rPr>
          <w:rtl/>
        </w:rPr>
        <w:t xml:space="preserve"> وقد قَويَ الوهم في هذا الباب على بعض من عاصرنا</w:t>
      </w:r>
      <w:r w:rsidR="00810DDC">
        <w:rPr>
          <w:rtl/>
        </w:rPr>
        <w:t>،</w:t>
      </w:r>
      <w:r w:rsidRPr="009614DE">
        <w:rPr>
          <w:rtl/>
        </w:rPr>
        <w:t xml:space="preserve"> فاعتمد في توثيق كثير من المجهولين على صحّة الرواية عنهم</w:t>
      </w:r>
      <w:r w:rsidR="00810DDC">
        <w:rPr>
          <w:rtl/>
        </w:rPr>
        <w:t>،</w:t>
      </w:r>
      <w:r w:rsidRPr="009614DE">
        <w:rPr>
          <w:rtl/>
        </w:rPr>
        <w:t xml:space="preserve"> واشتمالها على أحد الجماعة الذين نقلوا الإجماع على</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راجع الفائدة الخامسة</w:t>
      </w:r>
      <w:r w:rsidR="00810DDC">
        <w:rPr>
          <w:rtl/>
        </w:rPr>
        <w:t>،</w:t>
      </w:r>
      <w:r w:rsidRPr="009614DE">
        <w:rPr>
          <w:rtl/>
        </w:rPr>
        <w:t xml:space="preserve"> رمز </w:t>
      </w:r>
      <w:r>
        <w:rPr>
          <w:rtl/>
        </w:rPr>
        <w:t>(</w:t>
      </w:r>
      <w:r w:rsidRPr="009614DE">
        <w:rPr>
          <w:rtl/>
        </w:rPr>
        <w:t>قمد</w:t>
      </w:r>
      <w:r>
        <w:rPr>
          <w:rtl/>
        </w:rPr>
        <w:t>)</w:t>
      </w:r>
      <w:r w:rsidRPr="009614DE">
        <w:rPr>
          <w:rtl/>
        </w:rPr>
        <w:t xml:space="preserve"> المساوي لرقم الطريق [144</w:t>
      </w:r>
      <w:r>
        <w:rPr>
          <w:rtl/>
        </w:rPr>
        <w:t>].</w:t>
      </w:r>
    </w:p>
    <w:p w:rsidR="00EB08C7" w:rsidRPr="009614DE" w:rsidRDefault="00EB08C7" w:rsidP="00EB08C7">
      <w:pPr>
        <w:pStyle w:val="libFootnote0"/>
        <w:rPr>
          <w:rtl/>
        </w:rPr>
      </w:pPr>
      <w:r w:rsidRPr="009614DE">
        <w:rPr>
          <w:rtl/>
        </w:rPr>
        <w:t>(2) فهرست الشيخ</w:t>
      </w:r>
      <w:r w:rsidR="00810DDC">
        <w:rPr>
          <w:rtl/>
        </w:rPr>
        <w:t>:</w:t>
      </w:r>
      <w:r w:rsidRPr="009614DE">
        <w:rPr>
          <w:rtl/>
        </w:rPr>
        <w:t xml:space="preserve"> 92 / 381.</w:t>
      </w:r>
    </w:p>
    <w:p w:rsidR="00EB08C7" w:rsidRPr="009614DE" w:rsidRDefault="00EB08C7" w:rsidP="00EB08C7">
      <w:pPr>
        <w:pStyle w:val="libFootnote0"/>
        <w:rPr>
          <w:rtl/>
        </w:rPr>
      </w:pPr>
      <w:r w:rsidRPr="009614DE">
        <w:rPr>
          <w:rtl/>
        </w:rPr>
        <w:t>(3) رجال العلاّمة</w:t>
      </w:r>
      <w:r w:rsidR="00810DDC">
        <w:rPr>
          <w:rtl/>
        </w:rPr>
        <w:t>:</w:t>
      </w:r>
      <w:r w:rsidRPr="009614DE">
        <w:rPr>
          <w:rtl/>
        </w:rPr>
        <w:t xml:space="preserve"> 93 / 15.</w:t>
      </w:r>
    </w:p>
    <w:p w:rsidR="00EB08C7" w:rsidRPr="009614DE" w:rsidRDefault="00EB08C7" w:rsidP="00EB08C7">
      <w:pPr>
        <w:pStyle w:val="libFootnote0"/>
        <w:rPr>
          <w:rtl/>
        </w:rPr>
      </w:pPr>
      <w:r w:rsidRPr="009614DE">
        <w:rPr>
          <w:rtl/>
        </w:rPr>
        <w:t xml:space="preserve">(4) راجع كلام الشيخ المفيد </w:t>
      </w:r>
      <w:r w:rsidRPr="00EB08C7">
        <w:rPr>
          <w:rStyle w:val="libAlaemChar"/>
          <w:rtl/>
        </w:rPr>
        <w:t>قدس‌سره</w:t>
      </w:r>
      <w:r w:rsidRPr="009614DE">
        <w:rPr>
          <w:rtl/>
        </w:rPr>
        <w:t xml:space="preserve"> في صحيفة رقم</w:t>
      </w:r>
      <w:r w:rsidR="00810DDC">
        <w:rPr>
          <w:rtl/>
        </w:rPr>
        <w:t>:</w:t>
      </w:r>
      <w:r w:rsidRPr="009614DE">
        <w:rPr>
          <w:rtl/>
        </w:rPr>
        <w:t xml:space="preserve"> 31 من هذه الفائدة</w:t>
      </w:r>
      <w:r w:rsidR="00810DDC">
        <w:rPr>
          <w:rtl/>
        </w:rPr>
        <w:t>،</w:t>
      </w:r>
      <w:r w:rsidRPr="009614DE">
        <w:rPr>
          <w:rtl/>
        </w:rPr>
        <w:t xml:space="preserve"> وانظر تعليقتنا عليه.</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تصحيح ما يصح عنهم</w:t>
      </w:r>
      <w:r w:rsidR="00810DDC">
        <w:rPr>
          <w:rtl/>
        </w:rPr>
        <w:t>،</w:t>
      </w:r>
      <w:r w:rsidRPr="009614DE">
        <w:rPr>
          <w:rtl/>
        </w:rPr>
        <w:t xml:space="preserve"> وهم ثمانية عشر رجلاً ذكرهم الكشي </w:t>
      </w:r>
      <w:r w:rsidRPr="00EB08C7">
        <w:rPr>
          <w:rStyle w:val="libFootnotenumChar"/>
          <w:rtl/>
        </w:rPr>
        <w:t>(1)</w:t>
      </w:r>
      <w:r>
        <w:rPr>
          <w:rtl/>
        </w:rPr>
        <w:t>.</w:t>
      </w:r>
      <w:r w:rsidRPr="009614DE">
        <w:rPr>
          <w:rtl/>
        </w:rPr>
        <w:t xml:space="preserve"> إلى آخره.</w:t>
      </w:r>
    </w:p>
    <w:p w:rsidR="00EB08C7" w:rsidRPr="009614DE" w:rsidRDefault="00EB08C7" w:rsidP="00EB08C7">
      <w:pPr>
        <w:pStyle w:val="libNormal"/>
        <w:rPr>
          <w:rtl/>
        </w:rPr>
      </w:pPr>
      <w:r w:rsidRPr="009614DE">
        <w:rPr>
          <w:rtl/>
        </w:rPr>
        <w:t>وقال المحقق الداماد في الرواشح كما مرّ</w:t>
      </w:r>
      <w:r w:rsidR="00810DDC">
        <w:rPr>
          <w:rtl/>
        </w:rPr>
        <w:t xml:space="preserve"> -:</w:t>
      </w:r>
      <w:r w:rsidRPr="009614DE">
        <w:rPr>
          <w:rtl/>
        </w:rPr>
        <w:t xml:space="preserve"> قد أورد أبو عمرو الكشي في كتابه جماعة أجمعت العصابة على تصحيح ما يصحّ عنهم</w:t>
      </w:r>
      <w:r w:rsidR="00810DDC">
        <w:rPr>
          <w:rtl/>
        </w:rPr>
        <w:t>،</w:t>
      </w:r>
      <w:r w:rsidRPr="009614DE">
        <w:rPr>
          <w:rtl/>
        </w:rPr>
        <w:t xml:space="preserve"> والإقرار لهم بالفقه </w:t>
      </w:r>
      <w:r w:rsidRPr="00EB08C7">
        <w:rPr>
          <w:rStyle w:val="libFootnotenumChar"/>
          <w:rtl/>
        </w:rPr>
        <w:t>(2)</w:t>
      </w:r>
      <w:r>
        <w:rPr>
          <w:rtl/>
        </w:rPr>
        <w:t>.</w:t>
      </w:r>
      <w:r w:rsidRPr="009614DE">
        <w:rPr>
          <w:rtl/>
        </w:rPr>
        <w:t xml:space="preserve"> إلى آخره.</w:t>
      </w:r>
    </w:p>
    <w:p w:rsidR="00EB08C7" w:rsidRPr="009614DE" w:rsidRDefault="00EB08C7" w:rsidP="00EB08C7">
      <w:pPr>
        <w:pStyle w:val="libNormal"/>
        <w:rPr>
          <w:rtl/>
        </w:rPr>
      </w:pPr>
      <w:r w:rsidRPr="009614DE">
        <w:rPr>
          <w:rtl/>
        </w:rPr>
        <w:t>ومرّ عن الوافي قوله بعد نقل ما في الكشي في الطبقات</w:t>
      </w:r>
      <w:r w:rsidR="00810DDC">
        <w:rPr>
          <w:rtl/>
        </w:rPr>
        <w:t xml:space="preserve"> -:</w:t>
      </w:r>
      <w:r w:rsidRPr="009614DE">
        <w:rPr>
          <w:rtl/>
        </w:rPr>
        <w:t xml:space="preserve"> قد فهم جماعة من المتأخرين من قوله أجمعت العصابة</w:t>
      </w:r>
      <w:r w:rsidR="00810DDC">
        <w:rPr>
          <w:rtl/>
        </w:rPr>
        <w:t>،</w:t>
      </w:r>
      <w:r w:rsidRPr="009614DE">
        <w:rPr>
          <w:rtl/>
        </w:rPr>
        <w:t xml:space="preserve"> أو الأصحاب على تصحيح ما يصح عن هؤلاء</w:t>
      </w:r>
      <w:r w:rsidR="00810DDC">
        <w:rPr>
          <w:rtl/>
        </w:rPr>
        <w:t>،</w:t>
      </w:r>
      <w:r w:rsidRPr="009614DE">
        <w:rPr>
          <w:rtl/>
        </w:rPr>
        <w:t xml:space="preserve"> الحكم بصحة الحديث المنقول عنهم </w:t>
      </w:r>
      <w:r w:rsidRPr="00EB08C7">
        <w:rPr>
          <w:rStyle w:val="libFootnotenumChar"/>
          <w:rtl/>
        </w:rPr>
        <w:t>(3)</w:t>
      </w:r>
      <w:r>
        <w:rPr>
          <w:rtl/>
        </w:rPr>
        <w:t>.</w:t>
      </w:r>
      <w:r w:rsidRPr="009614DE">
        <w:rPr>
          <w:rtl/>
        </w:rPr>
        <w:t xml:space="preserve"> إلى آخره.</w:t>
      </w:r>
    </w:p>
    <w:p w:rsidR="00EB08C7" w:rsidRPr="009614DE" w:rsidRDefault="00EB08C7" w:rsidP="00EB08C7">
      <w:pPr>
        <w:pStyle w:val="libNormal"/>
        <w:rPr>
          <w:rtl/>
        </w:rPr>
      </w:pPr>
      <w:r w:rsidRPr="009614DE">
        <w:rPr>
          <w:rtl/>
        </w:rPr>
        <w:t xml:space="preserve">وبذلك صرّح التقي المجلسي في أول شرح الفقيه </w:t>
      </w:r>
      <w:r w:rsidRPr="00EB08C7">
        <w:rPr>
          <w:rStyle w:val="libFootnotenumChar"/>
          <w:rtl/>
        </w:rPr>
        <w:t>(4)</w:t>
      </w:r>
      <w:r>
        <w:rPr>
          <w:rtl/>
        </w:rPr>
        <w:t>.</w:t>
      </w:r>
    </w:p>
    <w:p w:rsidR="00EB08C7" w:rsidRPr="009614DE" w:rsidRDefault="00EB08C7" w:rsidP="00EB08C7">
      <w:pPr>
        <w:pStyle w:val="libNormal"/>
        <w:rPr>
          <w:rtl/>
        </w:rPr>
      </w:pPr>
      <w:r w:rsidRPr="009614DE">
        <w:rPr>
          <w:rtl/>
        </w:rPr>
        <w:t>وقال السيّد الأجل بحر العلوم</w:t>
      </w:r>
      <w:r w:rsidR="00810DDC">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EB08C7" w:rsidRPr="009614DE" w:rsidTr="006A1E42">
        <w:trPr>
          <w:tblCellSpacing w:w="15" w:type="dxa"/>
          <w:jc w:val="center"/>
        </w:trPr>
        <w:tc>
          <w:tcPr>
            <w:tcW w:w="2362" w:type="pct"/>
            <w:vAlign w:val="center"/>
          </w:tcPr>
          <w:p w:rsidR="00EB08C7" w:rsidRPr="009614DE" w:rsidRDefault="00EB08C7" w:rsidP="00EB08C7">
            <w:pPr>
              <w:pStyle w:val="libPoem"/>
            </w:pPr>
            <w:r w:rsidRPr="009614DE">
              <w:rPr>
                <w:rtl/>
              </w:rPr>
              <w:t>قَدْ أجْمَعَ الكل على تصحيح ما</w:t>
            </w:r>
            <w:r w:rsidRPr="00EB08C7">
              <w:rPr>
                <w:rStyle w:val="libPoemTiniChar0"/>
                <w:rtl/>
              </w:rPr>
              <w:br/>
              <w:t> </w:t>
            </w:r>
          </w:p>
        </w:tc>
        <w:tc>
          <w:tcPr>
            <w:tcW w:w="196" w:type="pct"/>
            <w:vAlign w:val="center"/>
          </w:tcPr>
          <w:p w:rsidR="00EB08C7" w:rsidRPr="009614DE" w:rsidRDefault="00EB08C7" w:rsidP="006A1E42">
            <w:pPr>
              <w:rPr>
                <w:lang w:bidi="fa-IR"/>
              </w:rPr>
            </w:pPr>
          </w:p>
        </w:tc>
        <w:tc>
          <w:tcPr>
            <w:tcW w:w="2361" w:type="pct"/>
            <w:vAlign w:val="center"/>
          </w:tcPr>
          <w:p w:rsidR="00EB08C7" w:rsidRPr="009614DE" w:rsidRDefault="00EB08C7" w:rsidP="00EB08C7">
            <w:pPr>
              <w:pStyle w:val="libPoem"/>
            </w:pPr>
            <w:r w:rsidRPr="009614DE">
              <w:rPr>
                <w:rtl/>
              </w:rPr>
              <w:t>يَصحُّ عَن جَماعةٍ فَلْيُعْلَما</w:t>
            </w:r>
            <w:r w:rsidRPr="00EB08C7">
              <w:rPr>
                <w:rStyle w:val="libPoemTiniChar0"/>
                <w:rtl/>
              </w:rPr>
              <w:br/>
              <w:t> </w:t>
            </w:r>
          </w:p>
        </w:tc>
      </w:tr>
      <w:tr w:rsidR="00EB08C7" w:rsidRPr="009614DE" w:rsidTr="006A1E42">
        <w:trPr>
          <w:tblCellSpacing w:w="15" w:type="dxa"/>
          <w:jc w:val="center"/>
        </w:trPr>
        <w:tc>
          <w:tcPr>
            <w:tcW w:w="2362" w:type="pct"/>
            <w:vAlign w:val="center"/>
          </w:tcPr>
          <w:p w:rsidR="00EB08C7" w:rsidRPr="009614DE" w:rsidRDefault="00EB08C7" w:rsidP="00EB08C7">
            <w:pPr>
              <w:pStyle w:val="libPoem"/>
            </w:pPr>
            <w:r>
              <w:rPr>
                <w:rtl/>
              </w:rPr>
              <w:t>وَ</w:t>
            </w:r>
            <w:r w:rsidRPr="009614DE">
              <w:rPr>
                <w:rtl/>
              </w:rPr>
              <w:t>هُمْ أُولوا نَجَابَةٍ ورِفعَهْ</w:t>
            </w:r>
            <w:r w:rsidRPr="00EB08C7">
              <w:rPr>
                <w:rStyle w:val="libPoemTiniChar0"/>
                <w:rtl/>
              </w:rPr>
              <w:br/>
              <w:t> </w:t>
            </w:r>
          </w:p>
        </w:tc>
        <w:tc>
          <w:tcPr>
            <w:tcW w:w="196" w:type="pct"/>
            <w:vAlign w:val="center"/>
          </w:tcPr>
          <w:p w:rsidR="00EB08C7" w:rsidRPr="009614DE" w:rsidRDefault="00EB08C7" w:rsidP="006A1E42">
            <w:pPr>
              <w:rPr>
                <w:lang w:bidi="fa-IR"/>
              </w:rPr>
            </w:pPr>
          </w:p>
        </w:tc>
        <w:tc>
          <w:tcPr>
            <w:tcW w:w="2361" w:type="pct"/>
            <w:vAlign w:val="center"/>
          </w:tcPr>
          <w:p w:rsidR="00EB08C7" w:rsidRPr="009614DE" w:rsidRDefault="00EB08C7" w:rsidP="00EB08C7">
            <w:pPr>
              <w:pStyle w:val="libPoem"/>
            </w:pPr>
            <w:r w:rsidRPr="009614DE">
              <w:rPr>
                <w:rtl/>
              </w:rPr>
              <w:t>أرَبَعةٌ وَخَمْسَةٌ وَتِسْعَهْ</w:t>
            </w:r>
            <w:r w:rsidRPr="00EB08C7">
              <w:rPr>
                <w:rStyle w:val="libPoemTiniChar0"/>
                <w:rtl/>
              </w:rPr>
              <w:br/>
              <w:t> </w:t>
            </w:r>
          </w:p>
        </w:tc>
      </w:tr>
      <w:tr w:rsidR="00EB08C7" w:rsidRPr="009614DE" w:rsidTr="006A1E42">
        <w:trPr>
          <w:tblCellSpacing w:w="15" w:type="dxa"/>
          <w:jc w:val="center"/>
        </w:trPr>
        <w:tc>
          <w:tcPr>
            <w:tcW w:w="2362" w:type="pct"/>
            <w:vAlign w:val="center"/>
          </w:tcPr>
          <w:p w:rsidR="00EB08C7" w:rsidRPr="009614DE" w:rsidRDefault="00EB08C7" w:rsidP="00EB08C7">
            <w:pPr>
              <w:pStyle w:val="libPoem"/>
            </w:pPr>
            <w:r w:rsidRPr="009614DE">
              <w:rPr>
                <w:rtl/>
              </w:rPr>
              <w:t>فَالسِّتة الاولى مِنَ الأمجاد</w:t>
            </w:r>
            <w:r w:rsidRPr="00EB08C7">
              <w:rPr>
                <w:rStyle w:val="libPoemTiniChar0"/>
                <w:rtl/>
              </w:rPr>
              <w:br/>
              <w:t> </w:t>
            </w:r>
          </w:p>
        </w:tc>
        <w:tc>
          <w:tcPr>
            <w:tcW w:w="196" w:type="pct"/>
            <w:vAlign w:val="center"/>
          </w:tcPr>
          <w:p w:rsidR="00EB08C7" w:rsidRPr="009614DE" w:rsidRDefault="00EB08C7" w:rsidP="006A1E42">
            <w:pPr>
              <w:rPr>
                <w:lang w:bidi="fa-IR"/>
              </w:rPr>
            </w:pPr>
          </w:p>
        </w:tc>
        <w:tc>
          <w:tcPr>
            <w:tcW w:w="2361" w:type="pct"/>
            <w:vAlign w:val="center"/>
          </w:tcPr>
          <w:p w:rsidR="00EB08C7" w:rsidRPr="009614DE" w:rsidRDefault="00EB08C7" w:rsidP="00EB08C7">
            <w:pPr>
              <w:pStyle w:val="libPoem"/>
            </w:pPr>
            <w:r w:rsidRPr="009614DE">
              <w:rPr>
                <w:rtl/>
              </w:rPr>
              <w:t>أربعة مِنْهُمْ مِن الأوْتَادِ</w:t>
            </w:r>
            <w:r w:rsidRPr="00EB08C7">
              <w:rPr>
                <w:rStyle w:val="libPoemTiniChar0"/>
                <w:rtl/>
              </w:rPr>
              <w:br/>
              <w:t> </w:t>
            </w:r>
          </w:p>
        </w:tc>
      </w:tr>
      <w:tr w:rsidR="00EB08C7" w:rsidRPr="009614DE" w:rsidTr="006A1E42">
        <w:trPr>
          <w:tblCellSpacing w:w="15" w:type="dxa"/>
          <w:jc w:val="center"/>
        </w:trPr>
        <w:tc>
          <w:tcPr>
            <w:tcW w:w="2362" w:type="pct"/>
            <w:vAlign w:val="center"/>
          </w:tcPr>
          <w:p w:rsidR="00EB08C7" w:rsidRPr="009614DE" w:rsidRDefault="00EB08C7" w:rsidP="00EB08C7">
            <w:pPr>
              <w:pStyle w:val="libPoem"/>
            </w:pPr>
            <w:r w:rsidRPr="009614DE">
              <w:rPr>
                <w:rtl/>
              </w:rPr>
              <w:t>زُرَارة كذا بَرِيد قَدْ أتى</w:t>
            </w:r>
            <w:r w:rsidRPr="00EB08C7">
              <w:rPr>
                <w:rStyle w:val="libPoemTiniChar0"/>
                <w:rtl/>
              </w:rPr>
              <w:br/>
              <w:t> </w:t>
            </w:r>
          </w:p>
        </w:tc>
        <w:tc>
          <w:tcPr>
            <w:tcW w:w="196" w:type="pct"/>
            <w:vAlign w:val="center"/>
          </w:tcPr>
          <w:p w:rsidR="00EB08C7" w:rsidRPr="009614DE" w:rsidRDefault="00EB08C7" w:rsidP="006A1E42">
            <w:pPr>
              <w:rPr>
                <w:lang w:bidi="fa-IR"/>
              </w:rPr>
            </w:pPr>
          </w:p>
        </w:tc>
        <w:tc>
          <w:tcPr>
            <w:tcW w:w="2361" w:type="pct"/>
            <w:vAlign w:val="center"/>
          </w:tcPr>
          <w:p w:rsidR="00EB08C7" w:rsidRPr="009614DE" w:rsidRDefault="00EB08C7" w:rsidP="00EB08C7">
            <w:pPr>
              <w:pStyle w:val="libPoem"/>
            </w:pPr>
            <w:r w:rsidRPr="009614DE">
              <w:rPr>
                <w:rtl/>
              </w:rPr>
              <w:t>ثُمَّ محمّد وَلَيْث يَا فَتى</w:t>
            </w:r>
            <w:r w:rsidRPr="00EB08C7">
              <w:rPr>
                <w:rStyle w:val="libPoemTiniChar0"/>
                <w:rtl/>
              </w:rPr>
              <w:br/>
              <w:t> </w:t>
            </w:r>
          </w:p>
        </w:tc>
      </w:tr>
      <w:tr w:rsidR="00EB08C7" w:rsidRPr="009614DE" w:rsidTr="006A1E42">
        <w:trPr>
          <w:tblCellSpacing w:w="15" w:type="dxa"/>
          <w:jc w:val="center"/>
        </w:trPr>
        <w:tc>
          <w:tcPr>
            <w:tcW w:w="2362" w:type="pct"/>
            <w:vAlign w:val="center"/>
          </w:tcPr>
          <w:p w:rsidR="00EB08C7" w:rsidRPr="009614DE" w:rsidRDefault="00EB08C7" w:rsidP="00EB08C7">
            <w:pPr>
              <w:pStyle w:val="libPoem"/>
            </w:pPr>
            <w:r w:rsidRPr="009614DE">
              <w:rPr>
                <w:rtl/>
              </w:rPr>
              <w:t>كَذا الفُضَيْل</w:t>
            </w:r>
            <w:r w:rsidR="00810DDC">
              <w:rPr>
                <w:rtl/>
              </w:rPr>
              <w:t>،</w:t>
            </w:r>
            <w:r w:rsidRPr="009614DE">
              <w:rPr>
                <w:rtl/>
              </w:rPr>
              <w:t xml:space="preserve"> بَعْدَهُ مَعْرُوف</w:t>
            </w:r>
            <w:r w:rsidRPr="00EB08C7">
              <w:rPr>
                <w:rStyle w:val="libPoemTiniChar0"/>
                <w:rtl/>
              </w:rPr>
              <w:br/>
              <w:t> </w:t>
            </w:r>
          </w:p>
        </w:tc>
        <w:tc>
          <w:tcPr>
            <w:tcW w:w="196" w:type="pct"/>
            <w:vAlign w:val="center"/>
          </w:tcPr>
          <w:p w:rsidR="00EB08C7" w:rsidRPr="009614DE" w:rsidRDefault="00EB08C7" w:rsidP="006A1E42">
            <w:pPr>
              <w:rPr>
                <w:lang w:bidi="fa-IR"/>
              </w:rPr>
            </w:pPr>
          </w:p>
        </w:tc>
        <w:tc>
          <w:tcPr>
            <w:tcW w:w="2361" w:type="pct"/>
            <w:vAlign w:val="center"/>
          </w:tcPr>
          <w:p w:rsidR="00EB08C7" w:rsidRPr="009614DE" w:rsidRDefault="00EB08C7" w:rsidP="00EB08C7">
            <w:pPr>
              <w:pStyle w:val="libPoem"/>
            </w:pPr>
            <w:r>
              <w:rPr>
                <w:rtl/>
              </w:rPr>
              <w:t>وَ</w:t>
            </w:r>
            <w:r w:rsidRPr="009614DE">
              <w:rPr>
                <w:rtl/>
              </w:rPr>
              <w:t>هُوَ الذي مَا بيْنَنَا مَعْرُوفُ</w:t>
            </w:r>
            <w:r w:rsidRPr="00EB08C7">
              <w:rPr>
                <w:rStyle w:val="libPoemTiniChar0"/>
                <w:rtl/>
              </w:rPr>
              <w:br/>
              <w:t> </w:t>
            </w:r>
          </w:p>
        </w:tc>
      </w:tr>
      <w:tr w:rsidR="00EB08C7" w:rsidRPr="009614DE" w:rsidTr="006A1E42">
        <w:trPr>
          <w:tblCellSpacing w:w="15" w:type="dxa"/>
          <w:jc w:val="center"/>
        </w:trPr>
        <w:tc>
          <w:tcPr>
            <w:tcW w:w="2362" w:type="pct"/>
            <w:vAlign w:val="center"/>
          </w:tcPr>
          <w:p w:rsidR="00EB08C7" w:rsidRPr="009614DE" w:rsidRDefault="00EB08C7" w:rsidP="00EB08C7">
            <w:pPr>
              <w:pStyle w:val="libPoem"/>
            </w:pPr>
            <w:r>
              <w:rPr>
                <w:rtl/>
              </w:rPr>
              <w:t>و</w:t>
            </w:r>
            <w:r w:rsidRPr="009614DE">
              <w:rPr>
                <w:rtl/>
              </w:rPr>
              <w:t>السِّتة الوُسْطَى أُولوا الفَضَائِلِ</w:t>
            </w:r>
            <w:r w:rsidRPr="00EB08C7">
              <w:rPr>
                <w:rStyle w:val="libPoemTiniChar0"/>
                <w:rtl/>
              </w:rPr>
              <w:br/>
              <w:t> </w:t>
            </w:r>
          </w:p>
        </w:tc>
        <w:tc>
          <w:tcPr>
            <w:tcW w:w="196" w:type="pct"/>
            <w:vAlign w:val="center"/>
          </w:tcPr>
          <w:p w:rsidR="00EB08C7" w:rsidRPr="009614DE" w:rsidRDefault="00EB08C7" w:rsidP="006A1E42">
            <w:pPr>
              <w:rPr>
                <w:lang w:bidi="fa-IR"/>
              </w:rPr>
            </w:pPr>
          </w:p>
        </w:tc>
        <w:tc>
          <w:tcPr>
            <w:tcW w:w="2361" w:type="pct"/>
            <w:vAlign w:val="center"/>
          </w:tcPr>
          <w:p w:rsidR="00EB08C7" w:rsidRPr="009614DE" w:rsidRDefault="00EB08C7" w:rsidP="00EB08C7">
            <w:pPr>
              <w:pStyle w:val="libPoem"/>
            </w:pPr>
            <w:r w:rsidRPr="009614DE">
              <w:rPr>
                <w:rtl/>
              </w:rPr>
              <w:t>رُتْبَتُهم أدْنى مِن الأوَائِلِ</w:t>
            </w:r>
            <w:r w:rsidRPr="00EB08C7">
              <w:rPr>
                <w:rStyle w:val="libPoemTiniChar0"/>
                <w:rtl/>
              </w:rPr>
              <w:br/>
              <w:t> </w:t>
            </w:r>
          </w:p>
        </w:tc>
      </w:tr>
      <w:tr w:rsidR="00EB08C7" w:rsidRPr="009614DE" w:rsidTr="006A1E42">
        <w:trPr>
          <w:tblCellSpacing w:w="15" w:type="dxa"/>
          <w:jc w:val="center"/>
        </w:trPr>
        <w:tc>
          <w:tcPr>
            <w:tcW w:w="2362" w:type="pct"/>
            <w:vAlign w:val="center"/>
          </w:tcPr>
          <w:p w:rsidR="00EB08C7" w:rsidRPr="009614DE" w:rsidRDefault="00EB08C7" w:rsidP="00EB08C7">
            <w:pPr>
              <w:pStyle w:val="libPoem"/>
            </w:pPr>
            <w:r w:rsidRPr="009614DE">
              <w:rPr>
                <w:rtl/>
              </w:rPr>
              <w:t>جَمِيل الجَمِيل مَعْ أبان</w:t>
            </w:r>
            <w:r w:rsidRPr="00EB08C7">
              <w:rPr>
                <w:rStyle w:val="libPoemTiniChar0"/>
                <w:rtl/>
              </w:rPr>
              <w:br/>
              <w:t> </w:t>
            </w:r>
          </w:p>
        </w:tc>
        <w:tc>
          <w:tcPr>
            <w:tcW w:w="196" w:type="pct"/>
            <w:vAlign w:val="center"/>
          </w:tcPr>
          <w:p w:rsidR="00EB08C7" w:rsidRPr="009614DE" w:rsidRDefault="00EB08C7" w:rsidP="006A1E42">
            <w:pPr>
              <w:rPr>
                <w:lang w:bidi="fa-IR"/>
              </w:rPr>
            </w:pPr>
          </w:p>
        </w:tc>
        <w:tc>
          <w:tcPr>
            <w:tcW w:w="2361" w:type="pct"/>
            <w:vAlign w:val="center"/>
          </w:tcPr>
          <w:p w:rsidR="00EB08C7" w:rsidRPr="009614DE" w:rsidRDefault="00EB08C7" w:rsidP="00EB08C7">
            <w:pPr>
              <w:pStyle w:val="libPoem"/>
            </w:pPr>
            <w:r>
              <w:rPr>
                <w:rtl/>
              </w:rPr>
              <w:t>و</w:t>
            </w:r>
            <w:r w:rsidRPr="009614DE">
              <w:rPr>
                <w:rtl/>
              </w:rPr>
              <w:t>العَبْدَلانِ ثُمّ حَمّادَانِ</w:t>
            </w:r>
            <w:r w:rsidRPr="00EB08C7">
              <w:rPr>
                <w:rStyle w:val="libPoemTiniChar0"/>
                <w:rtl/>
              </w:rPr>
              <w:br/>
              <w:t> </w:t>
            </w:r>
          </w:p>
        </w:tc>
      </w:tr>
      <w:tr w:rsidR="00EB08C7" w:rsidRPr="009614DE" w:rsidTr="006A1E42">
        <w:trPr>
          <w:tblCellSpacing w:w="15" w:type="dxa"/>
          <w:jc w:val="center"/>
        </w:trPr>
        <w:tc>
          <w:tcPr>
            <w:tcW w:w="2362" w:type="pct"/>
            <w:vAlign w:val="center"/>
          </w:tcPr>
          <w:p w:rsidR="00EB08C7" w:rsidRPr="009614DE" w:rsidRDefault="00EB08C7" w:rsidP="00EB08C7">
            <w:pPr>
              <w:pStyle w:val="libPoem"/>
            </w:pPr>
            <w:r>
              <w:rPr>
                <w:rtl/>
              </w:rPr>
              <w:t>و</w:t>
            </w:r>
            <w:r w:rsidRPr="009614DE">
              <w:rPr>
                <w:rtl/>
              </w:rPr>
              <w:t>السّتة الأُخرى هُمْ صفوانُ</w:t>
            </w:r>
            <w:r w:rsidRPr="00EB08C7">
              <w:rPr>
                <w:rStyle w:val="libPoemTiniChar0"/>
                <w:rtl/>
              </w:rPr>
              <w:br/>
              <w:t> </w:t>
            </w:r>
          </w:p>
        </w:tc>
        <w:tc>
          <w:tcPr>
            <w:tcW w:w="196" w:type="pct"/>
            <w:vAlign w:val="center"/>
          </w:tcPr>
          <w:p w:rsidR="00EB08C7" w:rsidRPr="009614DE" w:rsidRDefault="00EB08C7" w:rsidP="006A1E42">
            <w:pPr>
              <w:rPr>
                <w:lang w:bidi="fa-IR"/>
              </w:rPr>
            </w:pPr>
          </w:p>
        </w:tc>
        <w:tc>
          <w:tcPr>
            <w:tcW w:w="2361" w:type="pct"/>
            <w:vAlign w:val="center"/>
          </w:tcPr>
          <w:p w:rsidR="00EB08C7" w:rsidRPr="009614DE" w:rsidRDefault="00EB08C7" w:rsidP="00EB08C7">
            <w:pPr>
              <w:pStyle w:val="libPoem"/>
            </w:pPr>
            <w:r>
              <w:rPr>
                <w:rtl/>
              </w:rPr>
              <w:t>و</w:t>
            </w:r>
            <w:r w:rsidRPr="009614DE">
              <w:rPr>
                <w:rtl/>
              </w:rPr>
              <w:t>يونسٌ عليهم الرضوانُ</w:t>
            </w:r>
            <w:r w:rsidRPr="00EB08C7">
              <w:rPr>
                <w:rStyle w:val="libPoemTiniChar0"/>
                <w:rtl/>
              </w:rPr>
              <w:br/>
              <w:t> </w:t>
            </w:r>
          </w:p>
        </w:tc>
      </w:tr>
      <w:tr w:rsidR="00EB08C7" w:rsidRPr="009614DE" w:rsidTr="006A1E42">
        <w:trPr>
          <w:tblCellSpacing w:w="15" w:type="dxa"/>
          <w:jc w:val="center"/>
        </w:trPr>
        <w:tc>
          <w:tcPr>
            <w:tcW w:w="2362" w:type="pct"/>
            <w:vAlign w:val="center"/>
          </w:tcPr>
          <w:p w:rsidR="00EB08C7" w:rsidRPr="009614DE" w:rsidRDefault="00EB08C7" w:rsidP="00EB08C7">
            <w:pPr>
              <w:pStyle w:val="libPoem"/>
            </w:pPr>
            <w:r w:rsidRPr="009614DE">
              <w:rPr>
                <w:rtl/>
              </w:rPr>
              <w:t>ثُمَّ ابنُ مَحْبوبِ كذا محمّدُ</w:t>
            </w:r>
            <w:r w:rsidRPr="00EB08C7">
              <w:rPr>
                <w:rStyle w:val="libPoemTiniChar0"/>
                <w:rtl/>
              </w:rPr>
              <w:br/>
              <w:t> </w:t>
            </w:r>
          </w:p>
        </w:tc>
        <w:tc>
          <w:tcPr>
            <w:tcW w:w="196" w:type="pct"/>
            <w:vAlign w:val="center"/>
          </w:tcPr>
          <w:p w:rsidR="00EB08C7" w:rsidRPr="009614DE" w:rsidRDefault="00EB08C7" w:rsidP="006A1E42">
            <w:pPr>
              <w:rPr>
                <w:lang w:bidi="fa-IR"/>
              </w:rPr>
            </w:pPr>
          </w:p>
        </w:tc>
        <w:tc>
          <w:tcPr>
            <w:tcW w:w="2361" w:type="pct"/>
            <w:vAlign w:val="center"/>
          </w:tcPr>
          <w:p w:rsidR="00EB08C7" w:rsidRPr="009614DE" w:rsidRDefault="00EB08C7" w:rsidP="00EB08C7">
            <w:pPr>
              <w:pStyle w:val="libPoem"/>
            </w:pPr>
            <w:r w:rsidRPr="009614DE">
              <w:rPr>
                <w:rtl/>
              </w:rPr>
              <w:t xml:space="preserve">كَذاكَ عَبدُ اللهِ ثُمَّ أحْمَدُ </w:t>
            </w:r>
            <w:r w:rsidRPr="00EB08C7">
              <w:rPr>
                <w:rStyle w:val="libFootnotenumChar"/>
                <w:rtl/>
              </w:rPr>
              <w:t>(5)</w:t>
            </w:r>
            <w:r w:rsidRPr="00EB08C7">
              <w:rPr>
                <w:rStyle w:val="libPoemTiniChar0"/>
                <w:rtl/>
              </w:rPr>
              <w:br/>
              <w:t> </w:t>
            </w:r>
          </w:p>
        </w:tc>
      </w:tr>
    </w:tbl>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منتقى الجمان 1</w:t>
      </w:r>
      <w:r w:rsidR="00810DDC">
        <w:rPr>
          <w:rtl/>
        </w:rPr>
        <w:t>:</w:t>
      </w:r>
      <w:r w:rsidRPr="009614DE">
        <w:rPr>
          <w:rtl/>
        </w:rPr>
        <w:t xml:space="preserve"> 15.</w:t>
      </w:r>
    </w:p>
    <w:p w:rsidR="00EB08C7" w:rsidRPr="009614DE" w:rsidRDefault="00EB08C7" w:rsidP="00EB08C7">
      <w:pPr>
        <w:pStyle w:val="libFootnote0"/>
        <w:rPr>
          <w:rtl/>
        </w:rPr>
      </w:pPr>
      <w:r w:rsidRPr="009614DE">
        <w:rPr>
          <w:rtl/>
        </w:rPr>
        <w:t>(2) الرواشح السماوية</w:t>
      </w:r>
      <w:r w:rsidR="00810DDC">
        <w:rPr>
          <w:rtl/>
        </w:rPr>
        <w:t>:</w:t>
      </w:r>
      <w:r w:rsidRPr="009614DE">
        <w:rPr>
          <w:rtl/>
        </w:rPr>
        <w:t xml:space="preserve"> 45</w:t>
      </w:r>
      <w:r w:rsidR="00810DDC">
        <w:rPr>
          <w:rtl/>
        </w:rPr>
        <w:t>،</w:t>
      </w:r>
      <w:r w:rsidRPr="009614DE">
        <w:rPr>
          <w:rtl/>
        </w:rPr>
        <w:t xml:space="preserve"> وقد مر هذا الكلام في صحيفة</w:t>
      </w:r>
      <w:r w:rsidR="00810DDC">
        <w:rPr>
          <w:rtl/>
        </w:rPr>
        <w:t>:</w:t>
      </w:r>
      <w:r w:rsidRPr="009614DE">
        <w:rPr>
          <w:rtl/>
        </w:rPr>
        <w:t xml:space="preserve"> 32 من هذه الفائدة.</w:t>
      </w:r>
    </w:p>
    <w:p w:rsidR="00EB08C7" w:rsidRPr="009614DE" w:rsidRDefault="00EB08C7" w:rsidP="00EB08C7">
      <w:pPr>
        <w:pStyle w:val="libFootnote0"/>
        <w:rPr>
          <w:rtl/>
        </w:rPr>
      </w:pPr>
      <w:r w:rsidRPr="009614DE">
        <w:rPr>
          <w:rtl/>
        </w:rPr>
        <w:t>(3) الوافي 1</w:t>
      </w:r>
      <w:r w:rsidR="00810DDC">
        <w:rPr>
          <w:rtl/>
        </w:rPr>
        <w:t>:</w:t>
      </w:r>
      <w:r w:rsidRPr="009614DE">
        <w:rPr>
          <w:rtl/>
        </w:rPr>
        <w:t xml:space="preserve"> 27</w:t>
      </w:r>
      <w:r w:rsidR="00810DDC">
        <w:rPr>
          <w:rtl/>
        </w:rPr>
        <w:t>،</w:t>
      </w:r>
      <w:r w:rsidRPr="009614DE">
        <w:rPr>
          <w:rtl/>
        </w:rPr>
        <w:t xml:space="preserve"> وقد مرّ هذا الكلام في صحيفة</w:t>
      </w:r>
      <w:r w:rsidR="00810DDC">
        <w:rPr>
          <w:rtl/>
        </w:rPr>
        <w:t>:</w:t>
      </w:r>
      <w:r w:rsidRPr="009614DE">
        <w:rPr>
          <w:rtl/>
        </w:rPr>
        <w:t xml:space="preserve"> 22 من هذه الفائدة.</w:t>
      </w:r>
    </w:p>
    <w:p w:rsidR="00EB08C7" w:rsidRPr="009614DE" w:rsidRDefault="00EB08C7" w:rsidP="00EB08C7">
      <w:pPr>
        <w:pStyle w:val="libFootnote0"/>
        <w:rPr>
          <w:rtl/>
        </w:rPr>
      </w:pPr>
      <w:r w:rsidRPr="009614DE">
        <w:rPr>
          <w:rtl/>
        </w:rPr>
        <w:t>(4) روضة المتقين 1</w:t>
      </w:r>
      <w:r w:rsidR="00810DDC">
        <w:rPr>
          <w:rtl/>
        </w:rPr>
        <w:t>:</w:t>
      </w:r>
      <w:r w:rsidRPr="009614DE">
        <w:rPr>
          <w:rtl/>
        </w:rPr>
        <w:t xml:space="preserve"> 19 20.</w:t>
      </w:r>
    </w:p>
    <w:p w:rsidR="00EB08C7" w:rsidRPr="009614DE" w:rsidRDefault="00EB08C7" w:rsidP="00EB08C7">
      <w:pPr>
        <w:pStyle w:val="libFootnote0"/>
        <w:rPr>
          <w:rtl/>
        </w:rPr>
      </w:pPr>
      <w:r w:rsidRPr="009614DE">
        <w:rPr>
          <w:rtl/>
        </w:rPr>
        <w:t>(5) لم ترد الأبيات في منظومة السيّد بحر العلوم</w:t>
      </w:r>
      <w:r w:rsidR="00810DDC">
        <w:rPr>
          <w:rtl/>
        </w:rPr>
        <w:t>،</w:t>
      </w:r>
      <w:r w:rsidRPr="009614DE">
        <w:rPr>
          <w:rtl/>
        </w:rPr>
        <w:t xml:space="preserve"> وورد في رجاله 1</w:t>
      </w:r>
      <w:r w:rsidR="00810DDC">
        <w:rPr>
          <w:rtl/>
        </w:rPr>
        <w:t>:</w:t>
      </w:r>
      <w:r w:rsidRPr="009614DE">
        <w:rPr>
          <w:rtl/>
        </w:rPr>
        <w:t xml:space="preserve"> 94 ان للسيّد بحر العلوم رسالة في تحقيق معنى</w:t>
      </w:r>
      <w:r w:rsidR="00810DDC">
        <w:rPr>
          <w:rtl/>
        </w:rPr>
        <w:t>:</w:t>
      </w:r>
      <w:r w:rsidRPr="009614DE">
        <w:rPr>
          <w:rtl/>
        </w:rPr>
        <w:t xml:space="preserve"> </w:t>
      </w:r>
      <w:r>
        <w:rPr>
          <w:rtl/>
        </w:rPr>
        <w:t>(</w:t>
      </w:r>
      <w:r w:rsidRPr="009614DE">
        <w:rPr>
          <w:rtl/>
        </w:rPr>
        <w:t>أجمعت العصابة على تصحيح ما يصح عنهم</w:t>
      </w:r>
      <w:r>
        <w:rPr>
          <w:rtl/>
        </w:rPr>
        <w:t>)</w:t>
      </w:r>
      <w:r w:rsidRPr="009614DE">
        <w:rPr>
          <w:rtl/>
        </w:rPr>
        <w:t xml:space="preserve"> فلعلها هناك.</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وفي عدّة المحقق السيّد محسن الكاظمي</w:t>
      </w:r>
      <w:r w:rsidR="00810DDC">
        <w:rPr>
          <w:rtl/>
        </w:rPr>
        <w:t>:</w:t>
      </w:r>
      <w:r w:rsidRPr="009614DE">
        <w:rPr>
          <w:rtl/>
        </w:rPr>
        <w:t xml:space="preserve"> ثم أن هنا أمارات تدل على وثاقة الراوي وأُخرى تدلّ على مدحه.</w:t>
      </w:r>
    </w:p>
    <w:p w:rsidR="00EB08C7" w:rsidRPr="009614DE" w:rsidRDefault="00EB08C7" w:rsidP="00EB08C7">
      <w:pPr>
        <w:pStyle w:val="libNormal"/>
        <w:rPr>
          <w:rtl/>
        </w:rPr>
      </w:pPr>
      <w:r w:rsidRPr="009614DE">
        <w:rPr>
          <w:rtl/>
        </w:rPr>
        <w:t>فمن الاولى</w:t>
      </w:r>
      <w:r w:rsidR="00810DDC">
        <w:rPr>
          <w:rtl/>
        </w:rPr>
        <w:t>:</w:t>
      </w:r>
      <w:r w:rsidRPr="009614DE">
        <w:rPr>
          <w:rtl/>
        </w:rPr>
        <w:t xml:space="preserve"> اتفاق الكلمة على الحكم بصحة ما يصح عنه</w:t>
      </w:r>
      <w:r w:rsidR="00810DDC">
        <w:rPr>
          <w:rtl/>
        </w:rPr>
        <w:t>،</w:t>
      </w:r>
      <w:r w:rsidRPr="009614DE">
        <w:rPr>
          <w:rtl/>
        </w:rPr>
        <w:t xml:space="preserve"> كما اتفق ذلك في جماعات من الأوائل والأواسط والأواخر</w:t>
      </w:r>
      <w:r w:rsidR="00810DDC">
        <w:rPr>
          <w:rtl/>
        </w:rPr>
        <w:t>،</w:t>
      </w:r>
      <w:r w:rsidRPr="009614DE">
        <w:rPr>
          <w:rtl/>
        </w:rPr>
        <w:t xml:space="preserve"> وهو قولهم</w:t>
      </w:r>
      <w:r w:rsidR="00810DDC">
        <w:rPr>
          <w:rtl/>
        </w:rPr>
        <w:t>:</w:t>
      </w:r>
      <w:r w:rsidRPr="009614DE">
        <w:rPr>
          <w:rtl/>
        </w:rPr>
        <w:t xml:space="preserve"> ان العصابة أجمعت على تصحيح ما يصح عنهم </w:t>
      </w:r>
      <w:r w:rsidRPr="00EB08C7">
        <w:rPr>
          <w:rStyle w:val="libFootnotenumChar"/>
          <w:rtl/>
        </w:rPr>
        <w:t>(1)</w:t>
      </w:r>
      <w:r>
        <w:rPr>
          <w:rtl/>
        </w:rPr>
        <w:t>.</w:t>
      </w:r>
      <w:r w:rsidRPr="009614DE">
        <w:rPr>
          <w:rtl/>
        </w:rPr>
        <w:t xml:space="preserve"> إلى آخره.</w:t>
      </w:r>
    </w:p>
    <w:p w:rsidR="00EB08C7" w:rsidRPr="009614DE" w:rsidRDefault="00EB08C7" w:rsidP="00EB08C7">
      <w:pPr>
        <w:pStyle w:val="libNormal"/>
        <w:rPr>
          <w:rtl/>
        </w:rPr>
      </w:pPr>
      <w:r w:rsidRPr="009614DE">
        <w:rPr>
          <w:rtl/>
        </w:rPr>
        <w:t>وقال الأُستاذ في فوائد التعليقة</w:t>
      </w:r>
      <w:r w:rsidR="00810DDC">
        <w:rPr>
          <w:rtl/>
        </w:rPr>
        <w:t>:</w:t>
      </w:r>
      <w:r w:rsidRPr="009614DE">
        <w:rPr>
          <w:rtl/>
        </w:rPr>
        <w:t xml:space="preserve"> منها قولهم</w:t>
      </w:r>
      <w:r w:rsidR="00810DDC">
        <w:rPr>
          <w:rtl/>
        </w:rPr>
        <w:t>:</w:t>
      </w:r>
      <w:r w:rsidRPr="009614DE">
        <w:rPr>
          <w:rtl/>
        </w:rPr>
        <w:t xml:space="preserve"> أجمعت العصابة على تصحيح ما يصحّ عنه</w:t>
      </w:r>
      <w:r w:rsidR="00810DDC">
        <w:rPr>
          <w:rtl/>
        </w:rPr>
        <w:t>،</w:t>
      </w:r>
      <w:r w:rsidRPr="009614DE">
        <w:rPr>
          <w:rtl/>
        </w:rPr>
        <w:t xml:space="preserve"> واختلف في بيان المراد. إلى أن قال</w:t>
      </w:r>
      <w:r w:rsidR="00810DDC">
        <w:rPr>
          <w:rtl/>
        </w:rPr>
        <w:t>:</w:t>
      </w:r>
      <w:r w:rsidRPr="009614DE">
        <w:rPr>
          <w:rtl/>
        </w:rPr>
        <w:t xml:space="preserve"> بعد استظهار الوثاقة منه بمعناها الأعم فلا يقدح نسبة بعضهم إلى الوقف وأمثاله</w:t>
      </w:r>
      <w:r w:rsidR="00810DDC">
        <w:rPr>
          <w:rtl/>
        </w:rPr>
        <w:t>،</w:t>
      </w:r>
      <w:r w:rsidRPr="009614DE">
        <w:rPr>
          <w:rtl/>
        </w:rPr>
        <w:t xml:space="preserve"> نعم النسبة إلى التخليط كما وقعت في أبي بصير يحيى الأسدي ربّما تكون قادحة </w:t>
      </w:r>
      <w:r w:rsidRPr="00EB08C7">
        <w:rPr>
          <w:rStyle w:val="libFootnotenumChar"/>
          <w:rtl/>
        </w:rPr>
        <w:t>(2)</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والأسدي من الستة الاولى إلى</w:t>
      </w:r>
      <w:r w:rsidR="00810DDC">
        <w:rPr>
          <w:rtl/>
        </w:rPr>
        <w:t>،</w:t>
      </w:r>
      <w:r w:rsidRPr="009614DE">
        <w:rPr>
          <w:rtl/>
        </w:rPr>
        <w:t xml:space="preserve"> غير ذلك من الكلمات الصريحة في اتحاد مفاد ما في الطبقات الثلاث.</w:t>
      </w:r>
    </w:p>
    <w:p w:rsidR="00EB08C7" w:rsidRPr="009614DE" w:rsidRDefault="00EB08C7" w:rsidP="00EB08C7">
      <w:pPr>
        <w:pStyle w:val="libNormal"/>
        <w:rPr>
          <w:rtl/>
        </w:rPr>
      </w:pPr>
      <w:r w:rsidRPr="009614DE">
        <w:rPr>
          <w:rtl/>
        </w:rPr>
        <w:t>ولكن السيد الجليل في رسالة أبان فرّق بين التصديق والتصحيح</w:t>
      </w:r>
      <w:r w:rsidR="00810DDC">
        <w:rPr>
          <w:rtl/>
        </w:rPr>
        <w:t>،</w:t>
      </w:r>
      <w:r w:rsidRPr="009614DE">
        <w:rPr>
          <w:rtl/>
        </w:rPr>
        <w:t xml:space="preserve"> فقال بعد اختيار مذهب المشهور</w:t>
      </w:r>
      <w:r w:rsidR="00810DDC">
        <w:rPr>
          <w:rtl/>
        </w:rPr>
        <w:t xml:space="preserve"> -:</w:t>
      </w:r>
      <w:r w:rsidRPr="009614DE">
        <w:rPr>
          <w:rtl/>
        </w:rPr>
        <w:t xml:space="preserve"> إن قلت</w:t>
      </w:r>
      <w:r w:rsidR="00810DDC">
        <w:rPr>
          <w:rtl/>
        </w:rPr>
        <w:t>:</w:t>
      </w:r>
      <w:r w:rsidRPr="009614DE">
        <w:rPr>
          <w:rtl/>
        </w:rPr>
        <w:t xml:space="preserve"> إنّ هذا إنّما يتمّ فيما ذكر في الطبقة الثانية والثالثة</w:t>
      </w:r>
      <w:r w:rsidR="00810DDC">
        <w:rPr>
          <w:rtl/>
        </w:rPr>
        <w:t>،</w:t>
      </w:r>
      <w:r w:rsidRPr="009614DE">
        <w:rPr>
          <w:rtl/>
        </w:rPr>
        <w:t xml:space="preserve"> وأمّا في الطبقة الاولى فلا</w:t>
      </w:r>
      <w:r w:rsidR="00810DDC">
        <w:rPr>
          <w:rtl/>
        </w:rPr>
        <w:t>،</w:t>
      </w:r>
      <w:r w:rsidRPr="009614DE">
        <w:rPr>
          <w:rtl/>
        </w:rPr>
        <w:t xml:space="preserve"> إذ المذكور فيها تصديقهم لا تصحيح ما يصح عنه</w:t>
      </w:r>
      <w:r w:rsidR="00810DDC">
        <w:rPr>
          <w:rtl/>
        </w:rPr>
        <w:t>،</w:t>
      </w:r>
      <w:r w:rsidRPr="009614DE">
        <w:rPr>
          <w:rtl/>
        </w:rPr>
        <w:t xml:space="preserve"> فكما يكون هذا ظاهر في صحة المروي يكون ذلك ظاهراً في صحة الرواية والأخبار</w:t>
      </w:r>
      <w:r w:rsidR="00810DDC">
        <w:rPr>
          <w:rtl/>
        </w:rPr>
        <w:t>،</w:t>
      </w:r>
      <w:r w:rsidRPr="009614DE">
        <w:rPr>
          <w:rtl/>
        </w:rPr>
        <w:t xml:space="preserve"> فكما يمكن إرجاعه إليه يمكن العكس</w:t>
      </w:r>
      <w:r w:rsidR="00810DDC">
        <w:rPr>
          <w:rtl/>
        </w:rPr>
        <w:t>،</w:t>
      </w:r>
      <w:r w:rsidRPr="009614DE">
        <w:rPr>
          <w:rtl/>
        </w:rPr>
        <w:t xml:space="preserve"> وإلاّ فما الوجه في الاختلاف</w:t>
      </w:r>
      <w:r>
        <w:rPr>
          <w:rtl/>
        </w:rPr>
        <w:t>؟</w:t>
      </w:r>
    </w:p>
    <w:p w:rsidR="00EB08C7" w:rsidRPr="009614DE" w:rsidRDefault="00EB08C7" w:rsidP="00EB08C7">
      <w:pPr>
        <w:pStyle w:val="libNormal"/>
        <w:rPr>
          <w:rtl/>
        </w:rPr>
      </w:pPr>
      <w:r w:rsidRPr="00EB08C7">
        <w:rPr>
          <w:rStyle w:val="libBold2Char"/>
          <w:rtl/>
        </w:rPr>
        <w:t>(قلت</w:t>
      </w:r>
      <w:r w:rsidR="00810DDC">
        <w:rPr>
          <w:rStyle w:val="libBold2Char"/>
          <w:rtl/>
        </w:rPr>
        <w:t>:</w:t>
      </w:r>
      <w:r w:rsidRPr="00EB08C7">
        <w:rPr>
          <w:rStyle w:val="libBold2Char"/>
          <w:rtl/>
        </w:rPr>
        <w:t>)</w:t>
      </w:r>
      <w:r w:rsidRPr="009614DE">
        <w:rPr>
          <w:rtl/>
        </w:rPr>
        <w:t xml:space="preserve"> الظاهر أنّ هذا الاختلاف دليل على المعنى الذي اخترناه.</w:t>
      </w:r>
    </w:p>
    <w:p w:rsidR="00EB08C7" w:rsidRPr="009614DE" w:rsidRDefault="00EB08C7" w:rsidP="00EB08C7">
      <w:pPr>
        <w:pStyle w:val="libNormal"/>
        <w:rPr>
          <w:rtl/>
        </w:rPr>
      </w:pPr>
      <w:r w:rsidRPr="00EB08C7">
        <w:rPr>
          <w:rStyle w:val="libBold2Char"/>
          <w:rtl/>
        </w:rPr>
        <w:t>(توضيح المرام</w:t>
      </w:r>
      <w:r w:rsidR="00810DDC">
        <w:rPr>
          <w:rStyle w:val="libBold2Char"/>
          <w:rtl/>
        </w:rPr>
        <w:t>:</w:t>
      </w:r>
      <w:r w:rsidRPr="00EB08C7">
        <w:rPr>
          <w:rStyle w:val="libBold2Char"/>
          <w:rtl/>
        </w:rPr>
        <w:t>)</w:t>
      </w:r>
      <w:r w:rsidRPr="009614DE">
        <w:rPr>
          <w:rtl/>
        </w:rPr>
        <w:t xml:space="preserve"> إنّ نشر الأحاديث </w:t>
      </w:r>
      <w:r w:rsidR="001E4CC7">
        <w:rPr>
          <w:rtl/>
        </w:rPr>
        <w:t>لمـّ</w:t>
      </w:r>
      <w:r w:rsidRPr="009614DE">
        <w:rPr>
          <w:rtl/>
        </w:rPr>
        <w:t xml:space="preserve">ا كان في زمن الصادقين </w:t>
      </w:r>
      <w:r w:rsidRPr="00EB08C7">
        <w:rPr>
          <w:rStyle w:val="libAlaemChar"/>
          <w:rtl/>
        </w:rPr>
        <w:t>عليهما‌السلام</w:t>
      </w:r>
      <w:r w:rsidR="00810DDC">
        <w:rPr>
          <w:rtl/>
        </w:rPr>
        <w:t>،</w:t>
      </w:r>
      <w:r w:rsidRPr="009614DE">
        <w:rPr>
          <w:rtl/>
        </w:rPr>
        <w:t xml:space="preserve"> وكان المذكور في الطبقة الاولى من أصحابهما كانت روايتهم غالباً عنهما من غير واسطة</w:t>
      </w:r>
      <w:r w:rsidR="00810DDC">
        <w:rPr>
          <w:rtl/>
        </w:rPr>
        <w:t>،</w:t>
      </w:r>
      <w:r w:rsidRPr="009614DE">
        <w:rPr>
          <w:rtl/>
        </w:rPr>
        <w:t xml:space="preserve"> فيكفي للحكم بصحة الحديث تصديقهم كما لا</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عدة الرجال</w:t>
      </w:r>
      <w:r w:rsidR="00810DDC">
        <w:rPr>
          <w:rtl/>
        </w:rPr>
        <w:t>،</w:t>
      </w:r>
      <w:r w:rsidRPr="009614DE">
        <w:rPr>
          <w:rtl/>
        </w:rPr>
        <w:t xml:space="preserve"> مخطوط</w:t>
      </w:r>
      <w:r w:rsidR="00810DDC">
        <w:rPr>
          <w:rtl/>
        </w:rPr>
        <w:t>:</w:t>
      </w:r>
      <w:r w:rsidRPr="009614DE">
        <w:rPr>
          <w:rtl/>
        </w:rPr>
        <w:t xml:space="preserve"> ورقة 21 / آ.</w:t>
      </w:r>
    </w:p>
    <w:p w:rsidR="00EB08C7" w:rsidRPr="009614DE" w:rsidRDefault="00EB08C7" w:rsidP="00EB08C7">
      <w:pPr>
        <w:pStyle w:val="libFootnote0"/>
        <w:rPr>
          <w:rtl/>
        </w:rPr>
      </w:pPr>
      <w:r w:rsidRPr="009614DE">
        <w:rPr>
          <w:rtl/>
        </w:rPr>
        <w:t>(2) فوائد تعليقة الوحيد على منتهى المقال</w:t>
      </w:r>
      <w:r w:rsidR="00810DDC">
        <w:rPr>
          <w:rtl/>
        </w:rPr>
        <w:t>:</w:t>
      </w:r>
      <w:r w:rsidRPr="009614DE">
        <w:rPr>
          <w:rtl/>
        </w:rPr>
        <w:t xml:space="preserve"> 6.</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يخفى</w:t>
      </w:r>
      <w:r w:rsidR="00810DDC">
        <w:rPr>
          <w:rtl/>
        </w:rPr>
        <w:t>،</w:t>
      </w:r>
      <w:r w:rsidRPr="009614DE">
        <w:rPr>
          <w:rtl/>
        </w:rPr>
        <w:t xml:space="preserve"> وأمّا المذكور في الطبقة الثانية والثالثة فعلى ما ذكره </w:t>
      </w:r>
      <w:r w:rsidR="001E4CC7">
        <w:rPr>
          <w:rtl/>
        </w:rPr>
        <w:t>لمـّ</w:t>
      </w:r>
      <w:r w:rsidRPr="009614DE">
        <w:rPr>
          <w:rtl/>
        </w:rPr>
        <w:t xml:space="preserve">ا كان من أصحاب الصادق والكاظم والرضا </w:t>
      </w:r>
      <w:r w:rsidRPr="00EB08C7">
        <w:rPr>
          <w:rStyle w:val="libAlaemChar"/>
          <w:rtl/>
        </w:rPr>
        <w:t>عليهم‌السلام</w:t>
      </w:r>
      <w:r w:rsidRPr="009614DE">
        <w:rPr>
          <w:rtl/>
        </w:rPr>
        <w:t xml:space="preserve"> وكانت رواية الطبقة الثانية عن مولانا الباقر </w:t>
      </w:r>
      <w:r w:rsidRPr="00EB08C7">
        <w:rPr>
          <w:rStyle w:val="libAlaemChar"/>
          <w:rtl/>
        </w:rPr>
        <w:t>عليه‌السلام</w:t>
      </w:r>
      <w:r w:rsidRPr="009614DE">
        <w:rPr>
          <w:rtl/>
        </w:rPr>
        <w:t xml:space="preserve"> على ما ذكره مع الواسطة</w:t>
      </w:r>
      <w:r w:rsidR="00810DDC">
        <w:rPr>
          <w:rtl/>
        </w:rPr>
        <w:t>،</w:t>
      </w:r>
      <w:r w:rsidRPr="009614DE">
        <w:rPr>
          <w:rtl/>
        </w:rPr>
        <w:t xml:space="preserve"> والطبقة الثالثة كذلك بالنسبة إلى الصادق </w:t>
      </w:r>
      <w:r w:rsidRPr="00EB08C7">
        <w:rPr>
          <w:rStyle w:val="libAlaemChar"/>
          <w:rtl/>
        </w:rPr>
        <w:t>عليه‌السلام</w:t>
      </w:r>
      <w:r w:rsidRPr="009614DE">
        <w:rPr>
          <w:rtl/>
        </w:rPr>
        <w:t xml:space="preserve"> أيضاً</w:t>
      </w:r>
      <w:r w:rsidR="00810DDC">
        <w:rPr>
          <w:rtl/>
        </w:rPr>
        <w:t>،</w:t>
      </w:r>
      <w:r w:rsidRPr="009614DE">
        <w:rPr>
          <w:rtl/>
        </w:rPr>
        <w:t xml:space="preserve"> ولم يكن الحكم بتصديقهم كافياً في الحكم بصحة الحديث ما اكتفى بذلك</w:t>
      </w:r>
      <w:r w:rsidR="00810DDC">
        <w:rPr>
          <w:rtl/>
        </w:rPr>
        <w:t>،</w:t>
      </w:r>
      <w:r w:rsidRPr="009614DE">
        <w:rPr>
          <w:rtl/>
        </w:rPr>
        <w:t xml:space="preserve"> ولذا قال</w:t>
      </w:r>
      <w:r w:rsidR="00810DDC">
        <w:rPr>
          <w:rtl/>
        </w:rPr>
        <w:t>:</w:t>
      </w:r>
      <w:r w:rsidRPr="009614DE">
        <w:rPr>
          <w:rtl/>
        </w:rPr>
        <w:t xml:space="preserve"> أجمعت العصابة على تصحيح ما يصح عنهم.</w:t>
      </w:r>
    </w:p>
    <w:p w:rsidR="00EB08C7" w:rsidRPr="009614DE" w:rsidRDefault="00EB08C7" w:rsidP="00EB08C7">
      <w:pPr>
        <w:pStyle w:val="libNormal"/>
        <w:rPr>
          <w:rtl/>
        </w:rPr>
      </w:pPr>
      <w:r w:rsidRPr="009614DE">
        <w:rPr>
          <w:rtl/>
        </w:rPr>
        <w:t>و</w:t>
      </w:r>
      <w:r w:rsidR="001E4CC7">
        <w:rPr>
          <w:rtl/>
        </w:rPr>
        <w:t>لمـّ</w:t>
      </w:r>
      <w:r w:rsidRPr="009614DE">
        <w:rPr>
          <w:rtl/>
        </w:rPr>
        <w:t xml:space="preserve">ا تحقق رواية كلّ من في الطبقة الثانية عن مولانا الصادق </w:t>
      </w:r>
      <w:r w:rsidRPr="00EB08C7">
        <w:rPr>
          <w:rStyle w:val="libAlaemChar"/>
          <w:rtl/>
        </w:rPr>
        <w:t>عليه‌السلام</w:t>
      </w:r>
      <w:r w:rsidRPr="009614DE">
        <w:rPr>
          <w:rtl/>
        </w:rPr>
        <w:t xml:space="preserve"> من غير واسطة</w:t>
      </w:r>
      <w:r w:rsidR="00810DDC">
        <w:rPr>
          <w:rtl/>
        </w:rPr>
        <w:t>،</w:t>
      </w:r>
      <w:r w:rsidRPr="009614DE">
        <w:rPr>
          <w:rtl/>
        </w:rPr>
        <w:t xml:space="preserve"> وكذلك الطبقة الثالثة بالنسبة إلى سيّدنا الكاظم والرضا </w:t>
      </w:r>
      <w:r w:rsidRPr="00EB08C7">
        <w:rPr>
          <w:rStyle w:val="libAlaemChar"/>
          <w:rtl/>
        </w:rPr>
        <w:t>عليهما‌السلام</w:t>
      </w:r>
      <w:r w:rsidRPr="009614DE">
        <w:rPr>
          <w:rtl/>
        </w:rPr>
        <w:t xml:space="preserve"> أتى بتصديقهم أيضاً.</w:t>
      </w:r>
    </w:p>
    <w:p w:rsidR="00EB08C7" w:rsidRPr="009614DE" w:rsidRDefault="00EB08C7" w:rsidP="00EB08C7">
      <w:pPr>
        <w:pStyle w:val="libNormal"/>
        <w:rPr>
          <w:rtl/>
        </w:rPr>
      </w:pPr>
      <w:r w:rsidRPr="00EB08C7">
        <w:rPr>
          <w:rStyle w:val="libBold2Char"/>
          <w:rtl/>
        </w:rPr>
        <w:t>(والحاصل</w:t>
      </w:r>
      <w:r w:rsidR="00810DDC">
        <w:rPr>
          <w:rStyle w:val="libBold2Char"/>
          <w:rtl/>
        </w:rPr>
        <w:t>:</w:t>
      </w:r>
      <w:r w:rsidRPr="00EB08C7">
        <w:rPr>
          <w:rStyle w:val="libBold2Char"/>
          <w:rtl/>
        </w:rPr>
        <w:t>)</w:t>
      </w:r>
      <w:r w:rsidRPr="009614DE">
        <w:rPr>
          <w:rtl/>
        </w:rPr>
        <w:t xml:space="preserve"> أنّ التصديق فيما إذا كانت الرواية عن الأئمة </w:t>
      </w:r>
      <w:r w:rsidRPr="00EB08C7">
        <w:rPr>
          <w:rStyle w:val="libAlaemChar"/>
          <w:rtl/>
        </w:rPr>
        <w:t>عليهم‌السلام</w:t>
      </w:r>
      <w:r w:rsidRPr="009614DE">
        <w:rPr>
          <w:rtl/>
        </w:rPr>
        <w:t xml:space="preserve"> من غير واسطة</w:t>
      </w:r>
      <w:r w:rsidR="00810DDC">
        <w:rPr>
          <w:rtl/>
        </w:rPr>
        <w:t>،</w:t>
      </w:r>
      <w:r w:rsidRPr="009614DE">
        <w:rPr>
          <w:rtl/>
        </w:rPr>
        <w:t xml:space="preserve"> والتصحيح إذا كانت معها فلا تغفل </w:t>
      </w:r>
      <w:r w:rsidRPr="00EB08C7">
        <w:rPr>
          <w:rStyle w:val="libFootnotenumChar"/>
          <w:rtl/>
        </w:rPr>
        <w:t>(1)</w:t>
      </w:r>
      <w:r w:rsidR="00810DDC">
        <w:rPr>
          <w:rtl/>
        </w:rPr>
        <w:t>،</w:t>
      </w:r>
      <w:r w:rsidRPr="009614DE">
        <w:rPr>
          <w:rtl/>
        </w:rPr>
        <w:t xml:space="preserve"> انتهى</w:t>
      </w:r>
      <w:r>
        <w:rPr>
          <w:rtl/>
        </w:rPr>
        <w:t>.</w:t>
      </w:r>
    </w:p>
    <w:p w:rsidR="00EB08C7" w:rsidRPr="009614DE" w:rsidRDefault="00EB08C7" w:rsidP="00EB08C7">
      <w:pPr>
        <w:pStyle w:val="libNormal"/>
        <w:rPr>
          <w:rtl/>
        </w:rPr>
      </w:pPr>
      <w:r w:rsidRPr="00EB08C7">
        <w:rPr>
          <w:rStyle w:val="libBold2Char"/>
          <w:rtl/>
        </w:rPr>
        <w:t>(وفيه</w:t>
      </w:r>
      <w:r w:rsidR="00810DDC">
        <w:rPr>
          <w:rStyle w:val="libBold2Char"/>
          <w:rtl/>
        </w:rPr>
        <w:t>:</w:t>
      </w:r>
      <w:r w:rsidRPr="00EB08C7">
        <w:rPr>
          <w:rStyle w:val="libBold2Char"/>
          <w:rtl/>
        </w:rPr>
        <w:t>)</w:t>
      </w:r>
      <w:r w:rsidRPr="009614DE">
        <w:rPr>
          <w:rtl/>
        </w:rPr>
        <w:t xml:space="preserve"> مضافاً إلى ما فيه من التكلّف</w:t>
      </w:r>
      <w:r w:rsidR="00810DDC">
        <w:rPr>
          <w:rtl/>
        </w:rPr>
        <w:t>؛</w:t>
      </w:r>
      <w:r w:rsidRPr="009614DE">
        <w:rPr>
          <w:rtl/>
        </w:rPr>
        <w:t xml:space="preserve"> ومخالفة الجماعة</w:t>
      </w:r>
      <w:r w:rsidR="00810DDC">
        <w:rPr>
          <w:rtl/>
        </w:rPr>
        <w:t>،</w:t>
      </w:r>
      <w:r w:rsidRPr="009614DE">
        <w:rPr>
          <w:rtl/>
        </w:rPr>
        <w:t xml:space="preserve"> وصحة إطلاق الصحة على رواية الثقة عن المعصوم بلا واسطة</w:t>
      </w:r>
      <w:r w:rsidR="00810DDC">
        <w:rPr>
          <w:rtl/>
        </w:rPr>
        <w:t>،</w:t>
      </w:r>
      <w:r w:rsidRPr="009614DE">
        <w:rPr>
          <w:rtl/>
        </w:rPr>
        <w:t xml:space="preserve"> كما قالوا في ترجمة يحيى بن عمران الحلبي</w:t>
      </w:r>
      <w:r w:rsidR="00810DDC">
        <w:rPr>
          <w:rtl/>
        </w:rPr>
        <w:t>:</w:t>
      </w:r>
      <w:r w:rsidRPr="009614DE">
        <w:rPr>
          <w:rtl/>
        </w:rPr>
        <w:t xml:space="preserve"> روى عن أبي عبد الله وأبي الحسن </w:t>
      </w:r>
      <w:r w:rsidRPr="00EB08C7">
        <w:rPr>
          <w:rStyle w:val="libAlaemChar"/>
          <w:rtl/>
        </w:rPr>
        <w:t>عليهما‌السلام</w:t>
      </w:r>
      <w:r w:rsidRPr="009614DE">
        <w:rPr>
          <w:rtl/>
        </w:rPr>
        <w:t xml:space="preserve"> ثقة ثقة</w:t>
      </w:r>
      <w:r w:rsidR="00810DDC">
        <w:rPr>
          <w:rtl/>
        </w:rPr>
        <w:t>،</w:t>
      </w:r>
      <w:r w:rsidRPr="009614DE">
        <w:rPr>
          <w:rtl/>
        </w:rPr>
        <w:t xml:space="preserve"> صحيح الحديث </w:t>
      </w:r>
      <w:r w:rsidRPr="00EB08C7">
        <w:rPr>
          <w:rStyle w:val="libFootnotenumChar"/>
          <w:rtl/>
        </w:rPr>
        <w:t>(2)</w:t>
      </w:r>
      <w:r w:rsidR="00810DDC">
        <w:rPr>
          <w:rtl/>
        </w:rPr>
        <w:t>،</w:t>
      </w:r>
      <w:r w:rsidRPr="009614DE">
        <w:rPr>
          <w:rtl/>
        </w:rPr>
        <w:t xml:space="preserve"> ومثله في أبي الصلت الهروي كما يأتي </w:t>
      </w:r>
      <w:r w:rsidRPr="00EB08C7">
        <w:rPr>
          <w:rStyle w:val="libFootnotenumChar"/>
          <w:rtl/>
        </w:rPr>
        <w:t>(3)</w:t>
      </w:r>
      <w:r w:rsidRPr="009614DE">
        <w:rPr>
          <w:rtl/>
        </w:rPr>
        <w:t xml:space="preserve"> أن رواية الطبقة الأُولى عن الصادقين </w:t>
      </w:r>
      <w:r w:rsidRPr="00EB08C7">
        <w:rPr>
          <w:rStyle w:val="libAlaemChar"/>
          <w:rtl/>
        </w:rPr>
        <w:t>عليهما‌السلام</w:t>
      </w:r>
      <w:r w:rsidRPr="009614DE">
        <w:rPr>
          <w:rtl/>
        </w:rPr>
        <w:t xml:space="preserve"> مع الواسطة</w:t>
      </w:r>
      <w:r w:rsidR="00810DDC">
        <w:rPr>
          <w:rtl/>
        </w:rPr>
        <w:t>،</w:t>
      </w:r>
      <w:r w:rsidRPr="009614DE">
        <w:rPr>
          <w:rtl/>
        </w:rPr>
        <w:t xml:space="preserve"> وعن آبائهما الأطيبين </w:t>
      </w:r>
      <w:r w:rsidRPr="00EB08C7">
        <w:rPr>
          <w:rStyle w:val="libAlaemChar"/>
          <w:rtl/>
        </w:rPr>
        <w:t>عليهم‌السلام</w:t>
      </w:r>
      <w:r w:rsidRPr="009614DE">
        <w:rPr>
          <w:rtl/>
        </w:rPr>
        <w:t xml:space="preserve"> كثيرة </w:t>
      </w:r>
      <w:r w:rsidRPr="00EB08C7">
        <w:rPr>
          <w:rStyle w:val="libFootnotenumChar"/>
          <w:rtl/>
        </w:rPr>
        <w:t>(4)</w:t>
      </w:r>
      <w:r w:rsidR="00810DDC">
        <w:rPr>
          <w:rtl/>
        </w:rPr>
        <w:t>،</w:t>
      </w:r>
      <w:r w:rsidRPr="009614DE">
        <w:rPr>
          <w:rtl/>
        </w:rPr>
        <w:t xml:space="preserve"> وإن كانت قليلة بالنسبة إلى غيرها</w:t>
      </w:r>
      <w:r w:rsidR="00810DDC">
        <w:rPr>
          <w:rtl/>
        </w:rPr>
        <w:t>،</w:t>
      </w:r>
      <w:r w:rsidRPr="009614DE">
        <w:rPr>
          <w:rtl/>
        </w:rPr>
        <w:t xml:space="preserve"> وعلى ما</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الرسائل الرجالية للشفتي</w:t>
      </w:r>
      <w:r w:rsidR="00810DDC">
        <w:rPr>
          <w:rtl/>
        </w:rPr>
        <w:t>:</w:t>
      </w:r>
      <w:r w:rsidRPr="009614DE">
        <w:rPr>
          <w:rtl/>
        </w:rPr>
        <w:t xml:space="preserve"> 5.</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444 / 1199.</w:t>
      </w:r>
    </w:p>
    <w:p w:rsidR="00EB08C7" w:rsidRPr="009614DE" w:rsidRDefault="00EB08C7" w:rsidP="00EB08C7">
      <w:pPr>
        <w:pStyle w:val="libFootnote0"/>
        <w:rPr>
          <w:rtl/>
        </w:rPr>
      </w:pPr>
      <w:r w:rsidRPr="009614DE">
        <w:rPr>
          <w:rtl/>
        </w:rPr>
        <w:t>(3) سيأتي لاحقاً في صحيفة</w:t>
      </w:r>
      <w:r w:rsidR="00810DDC">
        <w:rPr>
          <w:rtl/>
        </w:rPr>
        <w:t>:</w:t>
      </w:r>
      <w:r w:rsidRPr="009614DE">
        <w:rPr>
          <w:rtl/>
        </w:rPr>
        <w:t xml:space="preserve"> 65 برقم [9</w:t>
      </w:r>
      <w:r>
        <w:rPr>
          <w:rtl/>
        </w:rPr>
        <w:t>].</w:t>
      </w:r>
    </w:p>
    <w:p w:rsidR="00EB08C7" w:rsidRPr="009614DE" w:rsidRDefault="00EB08C7" w:rsidP="00EB08C7">
      <w:pPr>
        <w:pStyle w:val="libFootnote0"/>
        <w:rPr>
          <w:rtl/>
        </w:rPr>
      </w:pPr>
      <w:r w:rsidRPr="009614DE">
        <w:rPr>
          <w:rtl/>
        </w:rPr>
        <w:t xml:space="preserve">(4) في هذا الموضع كُتب في حاشية </w:t>
      </w:r>
      <w:r>
        <w:rPr>
          <w:rtl/>
        </w:rPr>
        <w:t>(</w:t>
      </w:r>
      <w:r w:rsidRPr="009614DE">
        <w:rPr>
          <w:rtl/>
        </w:rPr>
        <w:t>الأصل</w:t>
      </w:r>
      <w:r>
        <w:rPr>
          <w:rtl/>
        </w:rPr>
        <w:t>)</w:t>
      </w:r>
      <w:r w:rsidR="00810DDC">
        <w:rPr>
          <w:rtl/>
        </w:rPr>
        <w:t>:</w:t>
      </w:r>
      <w:r w:rsidRPr="009614DE">
        <w:rPr>
          <w:rtl/>
        </w:rPr>
        <w:t xml:space="preserve"> « في النجاشي </w:t>
      </w:r>
      <w:r>
        <w:rPr>
          <w:rtl/>
        </w:rPr>
        <w:t>[</w:t>
      </w:r>
      <w:r w:rsidRPr="009614DE">
        <w:rPr>
          <w:rtl/>
        </w:rPr>
        <w:t>304 / 832</w:t>
      </w:r>
      <w:r>
        <w:rPr>
          <w:rtl/>
        </w:rPr>
        <w:t>]</w:t>
      </w:r>
      <w:r w:rsidR="00810DDC">
        <w:rPr>
          <w:rtl/>
        </w:rPr>
        <w:t>:</w:t>
      </w:r>
      <w:r w:rsidRPr="009614DE">
        <w:rPr>
          <w:rtl/>
        </w:rPr>
        <w:t xml:space="preserve"> عليّة بنت علي بن الحسين</w:t>
      </w:r>
      <w:r w:rsidR="00810DDC">
        <w:rPr>
          <w:rtl/>
        </w:rPr>
        <w:t>،</w:t>
      </w:r>
      <w:r w:rsidRPr="009614DE">
        <w:rPr>
          <w:rtl/>
        </w:rPr>
        <w:t xml:space="preserve"> لها كتاب</w:t>
      </w:r>
      <w:r w:rsidR="00810DDC">
        <w:rPr>
          <w:rtl/>
        </w:rPr>
        <w:t>،</w:t>
      </w:r>
      <w:r w:rsidRPr="009614DE">
        <w:rPr>
          <w:rtl/>
        </w:rPr>
        <w:t xml:space="preserve"> رواه أبو جعفر محمّد بن عبد الله بن القاسم بن محمّد بن عبيد الله بن محمّد بن عقيل</w:t>
      </w:r>
      <w:r w:rsidR="00810DDC">
        <w:rPr>
          <w:rtl/>
        </w:rPr>
        <w:t>،</w:t>
      </w:r>
      <w:r w:rsidRPr="009614DE">
        <w:rPr>
          <w:rtl/>
        </w:rPr>
        <w:t xml:space="preserve"> قال</w:t>
      </w:r>
      <w:r w:rsidR="00810DDC">
        <w:rPr>
          <w:rtl/>
        </w:rPr>
        <w:t>:</w:t>
      </w:r>
      <w:r w:rsidRPr="009614DE">
        <w:rPr>
          <w:rtl/>
        </w:rPr>
        <w:t xml:space="preserve"> حدثنا رجاء بن جميل بن صالح</w:t>
      </w:r>
      <w:r w:rsidR="00810DDC">
        <w:rPr>
          <w:rtl/>
        </w:rPr>
        <w:t>،</w:t>
      </w:r>
      <w:r w:rsidRPr="009614DE">
        <w:rPr>
          <w:rtl/>
        </w:rPr>
        <w:t xml:space="preserve"> قال</w:t>
      </w:r>
      <w:r w:rsidR="00810DDC">
        <w:rPr>
          <w:rtl/>
        </w:rPr>
        <w:t>:</w:t>
      </w:r>
      <w:r w:rsidRPr="009614DE">
        <w:rPr>
          <w:rtl/>
        </w:rPr>
        <w:t xml:space="preserve"> حدثنا أبي جميل بن صالح عن زرارة بن أعين</w:t>
      </w:r>
      <w:r w:rsidR="00810DDC">
        <w:rPr>
          <w:rtl/>
        </w:rPr>
        <w:t>،</w:t>
      </w:r>
      <w:r w:rsidRPr="009614DE">
        <w:rPr>
          <w:rtl/>
        </w:rPr>
        <w:t xml:space="preserve"> عن علية بنت علي بن الحسين بالكتاب »</w:t>
      </w:r>
      <w:r>
        <w:rPr>
          <w:rtl/>
        </w:rPr>
        <w:t>.</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أسَّسه </w:t>
      </w:r>
      <w:r w:rsidRPr="00EB08C7">
        <w:rPr>
          <w:rStyle w:val="libAlaemChar"/>
          <w:rtl/>
        </w:rPr>
        <w:t>رحمه‌الله</w:t>
      </w:r>
      <w:r w:rsidRPr="009614DE">
        <w:rPr>
          <w:rtl/>
        </w:rPr>
        <w:t xml:space="preserve"> تخرج تلك الأحاديث عن هذه القاعدة</w:t>
      </w:r>
      <w:r w:rsidR="00810DDC">
        <w:rPr>
          <w:rtl/>
        </w:rPr>
        <w:t>،</w:t>
      </w:r>
      <w:r w:rsidRPr="009614DE">
        <w:rPr>
          <w:rtl/>
        </w:rPr>
        <w:t xml:space="preserve"> لعدم دخولها في ضابطة التصديق لكونها مع الواسطة</w:t>
      </w:r>
      <w:r w:rsidR="00810DDC">
        <w:rPr>
          <w:rtl/>
        </w:rPr>
        <w:t>،</w:t>
      </w:r>
      <w:r w:rsidRPr="009614DE">
        <w:rPr>
          <w:rtl/>
        </w:rPr>
        <w:t xml:space="preserve"> ولا في التصحيح لكونهم من الطبقة الأُولى</w:t>
      </w:r>
      <w:r w:rsidR="00810DDC">
        <w:rPr>
          <w:rtl/>
        </w:rPr>
        <w:t>،</w:t>
      </w:r>
      <w:r w:rsidRPr="009614DE">
        <w:rPr>
          <w:rtl/>
        </w:rPr>
        <w:t xml:space="preserve"> ولا أظن أحداً يلتزم بهذا على اختلاف مشاربهم</w:t>
      </w:r>
      <w:r w:rsidR="00810DDC">
        <w:rPr>
          <w:rtl/>
        </w:rPr>
        <w:t>،</w:t>
      </w:r>
      <w:r w:rsidRPr="009614DE">
        <w:rPr>
          <w:rtl/>
        </w:rPr>
        <w:t xml:space="preserve"> وأظن الذي أوقعه في هذا المضيق كلام الشيخ البهائي في المشرق حيث قال في عداد القرائن</w:t>
      </w:r>
      <w:r w:rsidR="00810DDC">
        <w:rPr>
          <w:rtl/>
        </w:rPr>
        <w:t>:</w:t>
      </w:r>
      <w:r w:rsidRPr="009614DE">
        <w:rPr>
          <w:rtl/>
        </w:rPr>
        <w:t xml:space="preserve"> ومنها وجوده في أصل معروف الانتساب إلى أحد الجماعة الذين أجمعوا على تصديقهم كزرارة</w:t>
      </w:r>
      <w:r w:rsidR="00810DDC">
        <w:rPr>
          <w:rtl/>
        </w:rPr>
        <w:t>،</w:t>
      </w:r>
      <w:r w:rsidRPr="009614DE">
        <w:rPr>
          <w:rtl/>
        </w:rPr>
        <w:t xml:space="preserve"> ومحمّد بن مسلم</w:t>
      </w:r>
      <w:r w:rsidR="00810DDC">
        <w:rPr>
          <w:rtl/>
        </w:rPr>
        <w:t>،</w:t>
      </w:r>
      <w:r w:rsidRPr="009614DE">
        <w:rPr>
          <w:rtl/>
        </w:rPr>
        <w:t xml:space="preserve"> والفضيل. أو على تصحيح ما يصح عنهم كصفوان بن يحيى</w:t>
      </w:r>
      <w:r w:rsidR="00810DDC">
        <w:rPr>
          <w:rtl/>
        </w:rPr>
        <w:t>،</w:t>
      </w:r>
      <w:r w:rsidRPr="009614DE">
        <w:rPr>
          <w:rtl/>
        </w:rPr>
        <w:t xml:space="preserve"> ويونس بن عبد الرحمن</w:t>
      </w:r>
      <w:r w:rsidR="00810DDC">
        <w:rPr>
          <w:rtl/>
        </w:rPr>
        <w:t>،</w:t>
      </w:r>
      <w:r w:rsidRPr="009614DE">
        <w:rPr>
          <w:rtl/>
        </w:rPr>
        <w:t xml:space="preserve"> وأحمد ابن محمّد بن أبي نصر </w:t>
      </w:r>
      <w:r w:rsidRPr="00EB08C7">
        <w:rPr>
          <w:rStyle w:val="libFootnotenumChar"/>
          <w:rtl/>
        </w:rPr>
        <w:t>(1)</w:t>
      </w:r>
      <w:r w:rsidR="00810DDC">
        <w:rPr>
          <w:rtl/>
        </w:rPr>
        <w:t>،</w:t>
      </w:r>
      <w:r w:rsidRPr="009614DE">
        <w:rPr>
          <w:rtl/>
        </w:rPr>
        <w:t xml:space="preserve"> انتهى</w:t>
      </w:r>
      <w:r>
        <w:rPr>
          <w:rtl/>
        </w:rPr>
        <w:t>.</w:t>
      </w:r>
    </w:p>
    <w:p w:rsidR="00EB08C7" w:rsidRPr="009614DE" w:rsidRDefault="00EB08C7" w:rsidP="00EB08C7">
      <w:pPr>
        <w:pStyle w:val="libNormal"/>
        <w:rPr>
          <w:rtl/>
        </w:rPr>
      </w:pPr>
      <w:r w:rsidRPr="00EB08C7">
        <w:rPr>
          <w:rStyle w:val="libBold2Char"/>
          <w:rtl/>
        </w:rPr>
        <w:t>(الثالث</w:t>
      </w:r>
      <w:r w:rsidR="00810DDC">
        <w:rPr>
          <w:rStyle w:val="libBold2Char"/>
          <w:rtl/>
        </w:rPr>
        <w:t>:</w:t>
      </w:r>
      <w:r w:rsidRPr="00EB08C7">
        <w:rPr>
          <w:rStyle w:val="libBold2Char"/>
          <w:rtl/>
        </w:rPr>
        <w:t>)</w:t>
      </w:r>
      <w:r w:rsidRPr="009614DE">
        <w:rPr>
          <w:rtl/>
        </w:rPr>
        <w:t xml:space="preserve"> ان ما ذكرنا من الوجه في عدم جواز الحكم بصحة حديث رأو على الإطلاق إلاّ من جهة وثاقته ووثاقة من بعده إلى المعصوم </w:t>
      </w:r>
      <w:r w:rsidRPr="00EB08C7">
        <w:rPr>
          <w:rStyle w:val="libAlaemChar"/>
          <w:rtl/>
        </w:rPr>
        <w:t>عليه‌السلام</w:t>
      </w:r>
      <w:r w:rsidR="00810DDC">
        <w:rPr>
          <w:rtl/>
        </w:rPr>
        <w:t>؛</w:t>
      </w:r>
      <w:r w:rsidRPr="009614DE">
        <w:rPr>
          <w:rtl/>
        </w:rPr>
        <w:t xml:space="preserve"> وفساد احتمال كونه من جهة القرائن جار في قولهم في بعض التراجم</w:t>
      </w:r>
      <w:r w:rsidR="00810DDC">
        <w:rPr>
          <w:rtl/>
        </w:rPr>
        <w:t xml:space="preserve"> -:</w:t>
      </w:r>
      <w:r w:rsidRPr="009614DE">
        <w:rPr>
          <w:rtl/>
        </w:rPr>
        <w:t xml:space="preserve"> صحيح الحديث</w:t>
      </w:r>
      <w:r w:rsidR="00810DDC">
        <w:rPr>
          <w:rtl/>
        </w:rPr>
        <w:t>،</w:t>
      </w:r>
      <w:r w:rsidRPr="009614DE">
        <w:rPr>
          <w:rtl/>
        </w:rPr>
        <w:t xml:space="preserve"> ولا فرق بينهم وبين أصحاب الإجماع إلاّ من جهة الإجماع في هؤلاء دونهم</w:t>
      </w:r>
      <w:r w:rsidR="00810DDC">
        <w:rPr>
          <w:rtl/>
        </w:rPr>
        <w:t>،</w:t>
      </w:r>
      <w:r w:rsidRPr="009614DE">
        <w:rPr>
          <w:rtl/>
        </w:rPr>
        <w:t xml:space="preserve"> وهم جماعة أيضاً</w:t>
      </w:r>
      <w:r w:rsidR="00810DDC">
        <w:rPr>
          <w:rtl/>
        </w:rPr>
        <w:t>:</w:t>
      </w:r>
    </w:p>
    <w:p w:rsidR="00EB08C7" w:rsidRPr="009614DE" w:rsidRDefault="00EB08C7" w:rsidP="00EB08C7">
      <w:pPr>
        <w:pStyle w:val="libNormal"/>
        <w:rPr>
          <w:rtl/>
        </w:rPr>
      </w:pPr>
      <w:r w:rsidRPr="009614DE">
        <w:rPr>
          <w:rtl/>
        </w:rPr>
        <w:t>[1</w:t>
      </w:r>
      <w:r>
        <w:rPr>
          <w:rtl/>
        </w:rPr>
        <w:t>]</w:t>
      </w:r>
      <w:r w:rsidRPr="009614DE">
        <w:rPr>
          <w:rtl/>
        </w:rPr>
        <w:t xml:space="preserve"> إبراهيم بن نصر بن القعقاع الجعفي</w:t>
      </w:r>
      <w:r w:rsidR="00810DDC">
        <w:rPr>
          <w:rtl/>
        </w:rPr>
        <w:t>،</w:t>
      </w:r>
      <w:r>
        <w:rPr>
          <w:rtl/>
        </w:rPr>
        <w:t xml:space="preserve"> روى عن أبي عبد الله وأبي الحس</w:t>
      </w:r>
      <w:r>
        <w:t xml:space="preserve"> </w:t>
      </w:r>
      <w:r w:rsidRPr="00EB08C7">
        <w:rPr>
          <w:rStyle w:val="libAlaemChar"/>
          <w:rtl/>
        </w:rPr>
        <w:t>عليهما‌السلام</w:t>
      </w:r>
      <w:r w:rsidRPr="009614DE">
        <w:rPr>
          <w:rtl/>
        </w:rPr>
        <w:t xml:space="preserve"> ثقة</w:t>
      </w:r>
      <w:r w:rsidR="00810DDC">
        <w:rPr>
          <w:rtl/>
        </w:rPr>
        <w:t>،</w:t>
      </w:r>
      <w:r w:rsidRPr="009614DE">
        <w:rPr>
          <w:rtl/>
        </w:rPr>
        <w:t xml:space="preserve"> صحيح الحديث </w:t>
      </w:r>
      <w:r w:rsidRPr="00EB08C7">
        <w:rPr>
          <w:rStyle w:val="libFootnotenumChar"/>
          <w:rtl/>
        </w:rPr>
        <w:t>(2)</w:t>
      </w:r>
      <w:r>
        <w:rPr>
          <w:rtl/>
        </w:rPr>
        <w:t>.</w:t>
      </w:r>
    </w:p>
    <w:p w:rsidR="00EB08C7" w:rsidRPr="009614DE" w:rsidRDefault="00EB08C7" w:rsidP="00EB08C7">
      <w:pPr>
        <w:pStyle w:val="libNormal"/>
        <w:rPr>
          <w:rtl/>
        </w:rPr>
      </w:pPr>
      <w:r w:rsidRPr="009614DE">
        <w:rPr>
          <w:rtl/>
        </w:rPr>
        <w:t>[2</w:t>
      </w:r>
      <w:r>
        <w:rPr>
          <w:rtl/>
        </w:rPr>
        <w:t>]</w:t>
      </w:r>
      <w:r w:rsidRPr="009614DE">
        <w:rPr>
          <w:rtl/>
        </w:rPr>
        <w:t xml:space="preserve"> أبو عبد الله أحمد بن الحسن بن إسماعيل بن شعيب بن ميثم</w:t>
      </w:r>
    </w:p>
    <w:p w:rsidR="00EB08C7" w:rsidRPr="009614DE" w:rsidRDefault="00EB08C7" w:rsidP="00EB08C7">
      <w:pPr>
        <w:pStyle w:val="libLine"/>
        <w:rPr>
          <w:rtl/>
        </w:rPr>
      </w:pPr>
      <w:r w:rsidRPr="009614DE">
        <w:rPr>
          <w:rtl/>
        </w:rPr>
        <w:t>__________________</w:t>
      </w:r>
    </w:p>
    <w:p w:rsidR="00EB08C7" w:rsidRPr="00F279E5" w:rsidRDefault="00EB08C7" w:rsidP="00EB08C7">
      <w:pPr>
        <w:pStyle w:val="libFootnote0"/>
        <w:rPr>
          <w:rtl/>
        </w:rPr>
      </w:pPr>
      <w:r w:rsidRPr="00F279E5">
        <w:rPr>
          <w:rtl/>
        </w:rPr>
        <w:t xml:space="preserve">وَزِيدَ عليه في حاشية </w:t>
      </w:r>
      <w:r>
        <w:rPr>
          <w:rtl/>
        </w:rPr>
        <w:t>(</w:t>
      </w:r>
      <w:r w:rsidRPr="00F279E5">
        <w:rPr>
          <w:rtl/>
        </w:rPr>
        <w:t>الحجرية</w:t>
      </w:r>
      <w:r>
        <w:rPr>
          <w:rtl/>
        </w:rPr>
        <w:t>)</w:t>
      </w:r>
      <w:r w:rsidRPr="00F279E5">
        <w:rPr>
          <w:rtl/>
        </w:rPr>
        <w:t xml:space="preserve"> ما نصه</w:t>
      </w:r>
      <w:r w:rsidR="00810DDC">
        <w:rPr>
          <w:rtl/>
        </w:rPr>
        <w:t>:</w:t>
      </w:r>
      <w:r w:rsidRPr="00F279E5">
        <w:rPr>
          <w:rtl/>
        </w:rPr>
        <w:t xml:space="preserve"> « وفي التهذيب </w:t>
      </w:r>
      <w:r>
        <w:rPr>
          <w:rtl/>
        </w:rPr>
        <w:t>[</w:t>
      </w:r>
      <w:r w:rsidRPr="00F279E5">
        <w:rPr>
          <w:rtl/>
        </w:rPr>
        <w:t>8</w:t>
      </w:r>
      <w:r w:rsidR="00810DDC">
        <w:rPr>
          <w:rtl/>
        </w:rPr>
        <w:t>:</w:t>
      </w:r>
      <w:r w:rsidRPr="00F279E5">
        <w:rPr>
          <w:rtl/>
        </w:rPr>
        <w:t xml:space="preserve"> 63 / 205</w:t>
      </w:r>
      <w:r>
        <w:rPr>
          <w:rtl/>
        </w:rPr>
        <w:t>]</w:t>
      </w:r>
      <w:r w:rsidR="00810DDC">
        <w:rPr>
          <w:rtl/>
        </w:rPr>
        <w:t>:</w:t>
      </w:r>
      <w:r w:rsidRPr="00F279E5">
        <w:rPr>
          <w:rtl/>
        </w:rPr>
        <w:t xml:space="preserve"> في الصحيح عن ابن أبي عمير</w:t>
      </w:r>
      <w:r w:rsidR="00810DDC">
        <w:rPr>
          <w:rtl/>
        </w:rPr>
        <w:t>،</w:t>
      </w:r>
      <w:r w:rsidRPr="00F279E5">
        <w:rPr>
          <w:rtl/>
        </w:rPr>
        <w:t xml:space="preserve"> عن ابن أُذينة</w:t>
      </w:r>
      <w:r w:rsidR="00810DDC">
        <w:rPr>
          <w:rtl/>
        </w:rPr>
        <w:t>،</w:t>
      </w:r>
      <w:r w:rsidRPr="00F279E5">
        <w:rPr>
          <w:rtl/>
        </w:rPr>
        <w:t xml:space="preserve"> عن زرارة</w:t>
      </w:r>
      <w:r w:rsidR="00810DDC">
        <w:rPr>
          <w:rtl/>
        </w:rPr>
        <w:t>،</w:t>
      </w:r>
      <w:r w:rsidRPr="00F279E5">
        <w:rPr>
          <w:rtl/>
        </w:rPr>
        <w:t xml:space="preserve"> عن ابن بكير قال</w:t>
      </w:r>
      <w:r w:rsidR="00810DDC">
        <w:rPr>
          <w:rtl/>
        </w:rPr>
        <w:t>:</w:t>
      </w:r>
      <w:r w:rsidRPr="00F279E5">
        <w:rPr>
          <w:rtl/>
        </w:rPr>
        <w:t xml:space="preserve"> </w:t>
      </w:r>
      <w:r>
        <w:rPr>
          <w:rtl/>
        </w:rPr>
        <w:t>(</w:t>
      </w:r>
      <w:r w:rsidRPr="00F279E5">
        <w:rPr>
          <w:rtl/>
        </w:rPr>
        <w:t xml:space="preserve">اشهد على أبي جعفر </w:t>
      </w:r>
      <w:r w:rsidRPr="00EB08C7">
        <w:rPr>
          <w:rStyle w:val="libAlaemChar"/>
          <w:rtl/>
        </w:rPr>
        <w:t>عليه‌السلام</w:t>
      </w:r>
      <w:r w:rsidRPr="00F279E5">
        <w:rPr>
          <w:rtl/>
        </w:rPr>
        <w:t xml:space="preserve"> اني سمعته يقول</w:t>
      </w:r>
      <w:r w:rsidR="00810DDC">
        <w:rPr>
          <w:rtl/>
        </w:rPr>
        <w:t>:</w:t>
      </w:r>
      <w:r w:rsidRPr="00F279E5">
        <w:rPr>
          <w:rtl/>
        </w:rPr>
        <w:t xml:space="preserve"> الغائب يطلق بالبينة والشهود</w:t>
      </w:r>
      <w:r>
        <w:rPr>
          <w:rtl/>
        </w:rPr>
        <w:t>)</w:t>
      </w:r>
      <w:r w:rsidR="00810DDC">
        <w:rPr>
          <w:rtl/>
        </w:rPr>
        <w:t>،</w:t>
      </w:r>
      <w:r w:rsidRPr="00F279E5">
        <w:rPr>
          <w:rtl/>
        </w:rPr>
        <w:t xml:space="preserve"> وغير ذلك في المواضع التي يقف عليها المتتبع. » « منه </w:t>
      </w:r>
      <w:r w:rsidRPr="00EB08C7">
        <w:rPr>
          <w:rStyle w:val="libAlaemChar"/>
          <w:rtl/>
        </w:rPr>
        <w:t>قدس‌سره</w:t>
      </w:r>
      <w:r w:rsidRPr="00F279E5">
        <w:rPr>
          <w:rtl/>
        </w:rPr>
        <w:t xml:space="preserve"> »</w:t>
      </w:r>
      <w:r>
        <w:rPr>
          <w:rtl/>
        </w:rPr>
        <w:t>.</w:t>
      </w:r>
    </w:p>
    <w:p w:rsidR="00EB08C7" w:rsidRPr="009614DE" w:rsidRDefault="00EB08C7" w:rsidP="00EB08C7">
      <w:pPr>
        <w:pStyle w:val="libNormal"/>
        <w:rPr>
          <w:rtl/>
          <w:lang w:bidi="fa-IR"/>
        </w:rPr>
      </w:pPr>
      <w:r w:rsidRPr="00EB08C7">
        <w:rPr>
          <w:rStyle w:val="libFootnoteChar"/>
          <w:rtl/>
        </w:rPr>
        <w:t>ولا يخفى وجه الربط بما في هذه الحاشية</w:t>
      </w:r>
      <w:r w:rsidR="00810DDC">
        <w:rPr>
          <w:rStyle w:val="libFootnoteChar"/>
          <w:rtl/>
        </w:rPr>
        <w:t>،</w:t>
      </w:r>
      <w:r w:rsidRPr="00EB08C7">
        <w:rPr>
          <w:rStyle w:val="libFootnoteChar"/>
          <w:rtl/>
        </w:rPr>
        <w:t xml:space="preserve"> وهو رواية أصحاب الإجماع عن المعصوم </w:t>
      </w:r>
      <w:r w:rsidRPr="00EB08C7">
        <w:rPr>
          <w:rStyle w:val="libAlaemChar"/>
          <w:rtl/>
        </w:rPr>
        <w:t>عليه‌السلام</w:t>
      </w:r>
      <w:r w:rsidRPr="00EB08C7">
        <w:rPr>
          <w:rStyle w:val="libFootnoteChar"/>
          <w:rtl/>
        </w:rPr>
        <w:t xml:space="preserve"> بالواسطة.</w:t>
      </w:r>
    </w:p>
    <w:p w:rsidR="00EB08C7" w:rsidRPr="009614DE" w:rsidRDefault="00EB08C7" w:rsidP="00EB08C7">
      <w:pPr>
        <w:pStyle w:val="libFootnote0"/>
        <w:rPr>
          <w:rtl/>
        </w:rPr>
      </w:pPr>
      <w:r w:rsidRPr="009614DE">
        <w:rPr>
          <w:rtl/>
        </w:rPr>
        <w:t>(1) مشرق الشمسين</w:t>
      </w:r>
      <w:r w:rsidR="00810DDC">
        <w:rPr>
          <w:rtl/>
        </w:rPr>
        <w:t>:</w:t>
      </w:r>
      <w:r w:rsidRPr="009614DE">
        <w:rPr>
          <w:rtl/>
        </w:rPr>
        <w:t xml:space="preserve"> 2 </w:t>
      </w:r>
      <w:r>
        <w:rPr>
          <w:rtl/>
        </w:rPr>
        <w:t>(</w:t>
      </w:r>
      <w:r w:rsidRPr="009614DE">
        <w:rPr>
          <w:rtl/>
        </w:rPr>
        <w:t>ضمن الحبل المتين</w:t>
      </w:r>
      <w:r>
        <w:rPr>
          <w:rtl/>
        </w:rPr>
        <w:t>)</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21 / 28.</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التمار الكوفي</w:t>
      </w:r>
      <w:r w:rsidR="00810DDC">
        <w:rPr>
          <w:rtl/>
        </w:rPr>
        <w:t>،</w:t>
      </w:r>
      <w:r w:rsidRPr="009614DE">
        <w:rPr>
          <w:rtl/>
        </w:rPr>
        <w:t xml:space="preserve"> ثقة</w:t>
      </w:r>
      <w:r w:rsidR="00810DDC">
        <w:rPr>
          <w:rtl/>
        </w:rPr>
        <w:t>،</w:t>
      </w:r>
      <w:r w:rsidRPr="009614DE">
        <w:rPr>
          <w:rtl/>
        </w:rPr>
        <w:t xml:space="preserve"> صحيح الحديث </w:t>
      </w:r>
      <w:r w:rsidRPr="00EB08C7">
        <w:rPr>
          <w:rStyle w:val="libFootnotenumChar"/>
          <w:rtl/>
        </w:rPr>
        <w:t>(1)</w:t>
      </w:r>
      <w:r>
        <w:rPr>
          <w:rtl/>
        </w:rPr>
        <w:t>.</w:t>
      </w:r>
    </w:p>
    <w:p w:rsidR="00EB08C7" w:rsidRPr="009614DE" w:rsidRDefault="00EB08C7" w:rsidP="00EB08C7">
      <w:pPr>
        <w:pStyle w:val="libNormal"/>
        <w:rPr>
          <w:rtl/>
        </w:rPr>
      </w:pPr>
      <w:r w:rsidRPr="009614DE">
        <w:rPr>
          <w:rtl/>
        </w:rPr>
        <w:t>[3</w:t>
      </w:r>
      <w:r>
        <w:rPr>
          <w:rtl/>
        </w:rPr>
        <w:t>]</w:t>
      </w:r>
      <w:r w:rsidRPr="009614DE">
        <w:rPr>
          <w:rtl/>
        </w:rPr>
        <w:t xml:space="preserve"> أبو حمزة أنس بن عياض الليثي</w:t>
      </w:r>
      <w:r w:rsidR="00810DDC">
        <w:rPr>
          <w:rtl/>
        </w:rPr>
        <w:t>،</w:t>
      </w:r>
      <w:r w:rsidRPr="009614DE">
        <w:rPr>
          <w:rtl/>
        </w:rPr>
        <w:t xml:space="preserve"> ثقة</w:t>
      </w:r>
      <w:r w:rsidR="00810DDC">
        <w:rPr>
          <w:rtl/>
        </w:rPr>
        <w:t>،</w:t>
      </w:r>
      <w:r w:rsidRPr="009614DE">
        <w:rPr>
          <w:rtl/>
        </w:rPr>
        <w:t xml:space="preserve"> صحيح الحديث </w:t>
      </w:r>
      <w:r w:rsidRPr="00EB08C7">
        <w:rPr>
          <w:rStyle w:val="libFootnotenumChar"/>
          <w:rtl/>
        </w:rPr>
        <w:t>(2)</w:t>
      </w:r>
      <w:r>
        <w:rPr>
          <w:rtl/>
        </w:rPr>
        <w:t>.</w:t>
      </w:r>
    </w:p>
    <w:p w:rsidR="00EB08C7" w:rsidRPr="009614DE" w:rsidRDefault="00EB08C7" w:rsidP="00EB08C7">
      <w:pPr>
        <w:pStyle w:val="libNormal"/>
        <w:rPr>
          <w:rtl/>
        </w:rPr>
      </w:pPr>
      <w:r w:rsidRPr="009614DE">
        <w:rPr>
          <w:rtl/>
        </w:rPr>
        <w:t>[4</w:t>
      </w:r>
      <w:r>
        <w:rPr>
          <w:rtl/>
        </w:rPr>
        <w:t>]</w:t>
      </w:r>
      <w:r w:rsidRPr="009614DE">
        <w:rPr>
          <w:rtl/>
        </w:rPr>
        <w:t xml:space="preserve"> أبو سعيد جعفر بن أحمد بن أيوب السمرقندي</w:t>
      </w:r>
      <w:r w:rsidR="00810DDC">
        <w:rPr>
          <w:rtl/>
        </w:rPr>
        <w:t>،</w:t>
      </w:r>
      <w:r w:rsidRPr="009614DE">
        <w:rPr>
          <w:rtl/>
        </w:rPr>
        <w:t xml:space="preserve"> صحيح الحديث </w:t>
      </w:r>
      <w:r w:rsidRPr="00EB08C7">
        <w:rPr>
          <w:rStyle w:val="libFootnotenumChar"/>
          <w:rtl/>
        </w:rPr>
        <w:t>(3)</w:t>
      </w:r>
      <w:r>
        <w:rPr>
          <w:rtl/>
        </w:rPr>
        <w:t>.</w:t>
      </w:r>
    </w:p>
    <w:p w:rsidR="00EB08C7" w:rsidRPr="009614DE" w:rsidRDefault="00EB08C7" w:rsidP="00EB08C7">
      <w:pPr>
        <w:pStyle w:val="libNormal"/>
        <w:rPr>
          <w:rtl/>
        </w:rPr>
      </w:pPr>
      <w:r w:rsidRPr="009614DE">
        <w:rPr>
          <w:rtl/>
        </w:rPr>
        <w:t>[5</w:t>
      </w:r>
      <w:r>
        <w:rPr>
          <w:rtl/>
        </w:rPr>
        <w:t>]</w:t>
      </w:r>
      <w:r w:rsidRPr="009614DE">
        <w:rPr>
          <w:rtl/>
        </w:rPr>
        <w:t xml:space="preserve"> الحسن بن علي بن بقاح الكوفي</w:t>
      </w:r>
      <w:r w:rsidR="00810DDC">
        <w:rPr>
          <w:rtl/>
        </w:rPr>
        <w:t>،</w:t>
      </w:r>
      <w:r w:rsidRPr="009614DE">
        <w:rPr>
          <w:rtl/>
        </w:rPr>
        <w:t xml:space="preserve"> ثقة مشهور</w:t>
      </w:r>
      <w:r w:rsidR="00810DDC">
        <w:rPr>
          <w:rtl/>
        </w:rPr>
        <w:t>،</w:t>
      </w:r>
      <w:r w:rsidRPr="009614DE">
        <w:rPr>
          <w:rtl/>
        </w:rPr>
        <w:t xml:space="preserve"> صحيح الحديث </w:t>
      </w:r>
      <w:r w:rsidRPr="00EB08C7">
        <w:rPr>
          <w:rStyle w:val="libFootnotenumChar"/>
          <w:rtl/>
        </w:rPr>
        <w:t>(4)</w:t>
      </w:r>
      <w:r>
        <w:rPr>
          <w:rtl/>
        </w:rPr>
        <w:t>.</w:t>
      </w:r>
    </w:p>
    <w:p w:rsidR="00EB08C7" w:rsidRPr="009614DE" w:rsidRDefault="00EB08C7" w:rsidP="00EB08C7">
      <w:pPr>
        <w:pStyle w:val="libNormal"/>
        <w:rPr>
          <w:rtl/>
        </w:rPr>
      </w:pPr>
      <w:r w:rsidRPr="009614DE">
        <w:rPr>
          <w:rtl/>
        </w:rPr>
        <w:t>[6</w:t>
      </w:r>
      <w:r>
        <w:rPr>
          <w:rtl/>
        </w:rPr>
        <w:t>]</w:t>
      </w:r>
      <w:r w:rsidRPr="009614DE">
        <w:rPr>
          <w:rtl/>
        </w:rPr>
        <w:t xml:space="preserve"> الحسن بن علي بن نعمان الأعلم</w:t>
      </w:r>
      <w:r w:rsidR="00810DDC">
        <w:rPr>
          <w:rtl/>
        </w:rPr>
        <w:t>،</w:t>
      </w:r>
      <w:r w:rsidRPr="009614DE">
        <w:rPr>
          <w:rtl/>
        </w:rPr>
        <w:t xml:space="preserve"> ثقة ثبت</w:t>
      </w:r>
      <w:r w:rsidR="00810DDC">
        <w:rPr>
          <w:rtl/>
        </w:rPr>
        <w:t>،</w:t>
      </w:r>
      <w:r w:rsidRPr="009614DE">
        <w:rPr>
          <w:rtl/>
        </w:rPr>
        <w:t xml:space="preserve"> له كتاب نوادر</w:t>
      </w:r>
      <w:r w:rsidR="00810DDC">
        <w:rPr>
          <w:rtl/>
        </w:rPr>
        <w:t>،</w:t>
      </w:r>
      <w:r w:rsidRPr="009614DE">
        <w:rPr>
          <w:rtl/>
        </w:rPr>
        <w:t xml:space="preserve"> صحيح الحديث </w:t>
      </w:r>
      <w:r w:rsidRPr="00EB08C7">
        <w:rPr>
          <w:rStyle w:val="libFootnotenumChar"/>
          <w:rtl/>
        </w:rPr>
        <w:t>(5)</w:t>
      </w:r>
      <w:r>
        <w:rPr>
          <w:rtl/>
        </w:rPr>
        <w:t>.</w:t>
      </w:r>
    </w:p>
    <w:p w:rsidR="00EB08C7" w:rsidRPr="009614DE" w:rsidRDefault="00EB08C7" w:rsidP="00EB08C7">
      <w:pPr>
        <w:pStyle w:val="libNormal"/>
        <w:rPr>
          <w:rtl/>
        </w:rPr>
      </w:pPr>
      <w:r w:rsidRPr="009614DE">
        <w:rPr>
          <w:rtl/>
        </w:rPr>
        <w:t>[7</w:t>
      </w:r>
      <w:r>
        <w:rPr>
          <w:rtl/>
        </w:rPr>
        <w:t>]</w:t>
      </w:r>
      <w:r w:rsidRPr="009614DE">
        <w:rPr>
          <w:rtl/>
        </w:rPr>
        <w:t xml:space="preserve"> سعد بن طريف</w:t>
      </w:r>
      <w:r w:rsidR="00810DDC">
        <w:rPr>
          <w:rtl/>
        </w:rPr>
        <w:t>،</w:t>
      </w:r>
      <w:r w:rsidRPr="009614DE">
        <w:rPr>
          <w:rtl/>
        </w:rPr>
        <w:t xml:space="preserve"> صحيح الحديث </w:t>
      </w:r>
      <w:r w:rsidRPr="00EB08C7">
        <w:rPr>
          <w:rStyle w:val="libFootnotenumChar"/>
          <w:rtl/>
        </w:rPr>
        <w:t>(6)</w:t>
      </w:r>
      <w:r>
        <w:rPr>
          <w:rtl/>
        </w:rPr>
        <w:t>.</w:t>
      </w:r>
    </w:p>
    <w:p w:rsidR="00EB08C7" w:rsidRPr="009614DE" w:rsidRDefault="00EB08C7" w:rsidP="00EB08C7">
      <w:pPr>
        <w:pStyle w:val="libNormal"/>
        <w:rPr>
          <w:rtl/>
        </w:rPr>
      </w:pPr>
      <w:r w:rsidRPr="009614DE">
        <w:rPr>
          <w:rtl/>
        </w:rPr>
        <w:t>[8</w:t>
      </w:r>
      <w:r>
        <w:rPr>
          <w:rtl/>
        </w:rPr>
        <w:t>]</w:t>
      </w:r>
      <w:r w:rsidRPr="009614DE">
        <w:rPr>
          <w:rtl/>
        </w:rPr>
        <w:t xml:space="preserve"> أبو سهل صدقة بن بندار القمي</w:t>
      </w:r>
      <w:r w:rsidR="00810DDC">
        <w:rPr>
          <w:rtl/>
        </w:rPr>
        <w:t>،</w:t>
      </w:r>
      <w:r w:rsidRPr="009614DE">
        <w:rPr>
          <w:rtl/>
        </w:rPr>
        <w:t xml:space="preserve"> ثقة</w:t>
      </w:r>
      <w:r w:rsidR="00810DDC">
        <w:rPr>
          <w:rtl/>
        </w:rPr>
        <w:t>،</w:t>
      </w:r>
      <w:r w:rsidRPr="009614DE">
        <w:rPr>
          <w:rtl/>
        </w:rPr>
        <w:t xml:space="preserve"> صحيح الحديث </w:t>
      </w:r>
      <w:r w:rsidRPr="00EB08C7">
        <w:rPr>
          <w:rStyle w:val="libFootnotenumChar"/>
          <w:rtl/>
        </w:rPr>
        <w:t>(7)</w:t>
      </w:r>
      <w:r>
        <w:rPr>
          <w:rtl/>
        </w:rPr>
        <w:t>.</w:t>
      </w:r>
    </w:p>
    <w:p w:rsidR="00EB08C7" w:rsidRPr="009614DE" w:rsidRDefault="00EB08C7" w:rsidP="00EB08C7">
      <w:pPr>
        <w:pStyle w:val="libNormal"/>
        <w:rPr>
          <w:rtl/>
        </w:rPr>
      </w:pPr>
      <w:r w:rsidRPr="009614DE">
        <w:rPr>
          <w:rtl/>
        </w:rPr>
        <w:t>[9</w:t>
      </w:r>
      <w:r>
        <w:rPr>
          <w:rtl/>
        </w:rPr>
        <w:t>]</w:t>
      </w:r>
      <w:r w:rsidRPr="009614DE">
        <w:rPr>
          <w:rtl/>
        </w:rPr>
        <w:t xml:space="preserve"> أبو الصلت الهَرَوي</w:t>
      </w:r>
      <w:r w:rsidR="00810DDC">
        <w:rPr>
          <w:rtl/>
        </w:rPr>
        <w:t>،</w:t>
      </w:r>
      <w:r w:rsidRPr="009614DE">
        <w:rPr>
          <w:rtl/>
        </w:rPr>
        <w:t xml:space="preserve"> عبد السلام بن صالح</w:t>
      </w:r>
      <w:r w:rsidR="00810DDC">
        <w:rPr>
          <w:rtl/>
        </w:rPr>
        <w:t>،</w:t>
      </w:r>
      <w:r w:rsidRPr="009614DE">
        <w:rPr>
          <w:rtl/>
        </w:rPr>
        <w:t xml:space="preserve"> روى عن الرضا </w:t>
      </w:r>
      <w:r w:rsidRPr="00EB08C7">
        <w:rPr>
          <w:rStyle w:val="libAlaemChar"/>
          <w:rtl/>
        </w:rPr>
        <w:t>عليه‌السلام</w:t>
      </w:r>
      <w:r w:rsidRPr="009614DE">
        <w:rPr>
          <w:rtl/>
        </w:rPr>
        <w:t xml:space="preserve"> ثقة</w:t>
      </w:r>
      <w:r w:rsidR="00810DDC">
        <w:rPr>
          <w:rtl/>
        </w:rPr>
        <w:t>،</w:t>
      </w:r>
      <w:r w:rsidRPr="009614DE">
        <w:rPr>
          <w:rtl/>
        </w:rPr>
        <w:t xml:space="preserve"> صحيح الحديث </w:t>
      </w:r>
      <w:r w:rsidRPr="00EB08C7">
        <w:rPr>
          <w:rStyle w:val="libFootnotenumChar"/>
          <w:rtl/>
        </w:rPr>
        <w:t>(8)</w:t>
      </w:r>
      <w:r>
        <w:rPr>
          <w:rtl/>
        </w:rPr>
        <w:t>.</w:t>
      </w:r>
    </w:p>
    <w:p w:rsidR="00EB08C7" w:rsidRPr="009614DE" w:rsidRDefault="00EB08C7" w:rsidP="00EB08C7">
      <w:pPr>
        <w:pStyle w:val="libNormal"/>
        <w:rPr>
          <w:rtl/>
        </w:rPr>
      </w:pPr>
      <w:r w:rsidRPr="009614DE">
        <w:rPr>
          <w:rtl/>
        </w:rPr>
        <w:t>[10</w:t>
      </w:r>
      <w:r>
        <w:rPr>
          <w:rtl/>
        </w:rPr>
        <w:t>]</w:t>
      </w:r>
      <w:r w:rsidRPr="009614DE">
        <w:rPr>
          <w:rtl/>
        </w:rPr>
        <w:t xml:space="preserve"> أبو الحسن علي بن إبراهيم بن محمّد الجَوّاني</w:t>
      </w:r>
      <w:r w:rsidR="00810DDC">
        <w:rPr>
          <w:rtl/>
        </w:rPr>
        <w:t>،</w:t>
      </w:r>
      <w:r w:rsidRPr="009614DE">
        <w:rPr>
          <w:rtl/>
        </w:rPr>
        <w:t xml:space="preserve"> ثقة</w:t>
      </w:r>
      <w:r w:rsidR="00810DDC">
        <w:rPr>
          <w:rtl/>
        </w:rPr>
        <w:t>،</w:t>
      </w:r>
      <w:r w:rsidRPr="009614DE">
        <w:rPr>
          <w:rtl/>
        </w:rPr>
        <w:t xml:space="preserve"> صحيح الحديث </w:t>
      </w:r>
      <w:r w:rsidRPr="00EB08C7">
        <w:rPr>
          <w:rStyle w:val="libFootnotenumChar"/>
          <w:rtl/>
        </w:rPr>
        <w:t>(9)</w:t>
      </w:r>
      <w:r>
        <w:rPr>
          <w:rtl/>
        </w:rPr>
        <w:t>.</w:t>
      </w:r>
    </w:p>
    <w:p w:rsidR="00EB08C7" w:rsidRPr="009614DE" w:rsidRDefault="00EB08C7" w:rsidP="00EB08C7">
      <w:pPr>
        <w:pStyle w:val="libNormal"/>
        <w:rPr>
          <w:rtl/>
        </w:rPr>
      </w:pPr>
      <w:r w:rsidRPr="009614DE">
        <w:rPr>
          <w:rtl/>
        </w:rPr>
        <w:t>[11</w:t>
      </w:r>
      <w:r>
        <w:rPr>
          <w:rtl/>
        </w:rPr>
        <w:t>]</w:t>
      </w:r>
      <w:r w:rsidRPr="009614DE">
        <w:rPr>
          <w:rtl/>
        </w:rPr>
        <w:t xml:space="preserve"> النضر بن سُوَيد الكوفي</w:t>
      </w:r>
      <w:r w:rsidR="00810DDC">
        <w:rPr>
          <w:rtl/>
        </w:rPr>
        <w:t>،</w:t>
      </w:r>
      <w:r w:rsidRPr="009614DE">
        <w:rPr>
          <w:rtl/>
        </w:rPr>
        <w:t xml:space="preserve"> ثقة</w:t>
      </w:r>
      <w:r w:rsidR="00810DDC">
        <w:rPr>
          <w:rtl/>
        </w:rPr>
        <w:t>،</w:t>
      </w:r>
      <w:r w:rsidRPr="009614DE">
        <w:rPr>
          <w:rtl/>
        </w:rPr>
        <w:t xml:space="preserve"> صحيح الحديث </w:t>
      </w:r>
      <w:r w:rsidRPr="00EB08C7">
        <w:rPr>
          <w:rStyle w:val="libFootnotenumChar"/>
          <w:rtl/>
        </w:rPr>
        <w:t>(10)</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النجاشي</w:t>
      </w:r>
      <w:r w:rsidR="00810DDC">
        <w:rPr>
          <w:rtl/>
        </w:rPr>
        <w:t>:</w:t>
      </w:r>
      <w:r w:rsidRPr="009614DE">
        <w:rPr>
          <w:rtl/>
        </w:rPr>
        <w:t xml:space="preserve"> 74 / 179.</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106 / 269.</w:t>
      </w:r>
    </w:p>
    <w:p w:rsidR="00EB08C7" w:rsidRPr="009614DE" w:rsidRDefault="00EB08C7" w:rsidP="00EB08C7">
      <w:pPr>
        <w:pStyle w:val="libFootnote0"/>
        <w:rPr>
          <w:rtl/>
        </w:rPr>
      </w:pPr>
      <w:r w:rsidRPr="009614DE">
        <w:rPr>
          <w:rtl/>
        </w:rPr>
        <w:t>(3) رجال النجاشي</w:t>
      </w:r>
      <w:r w:rsidR="00810DDC">
        <w:rPr>
          <w:rtl/>
        </w:rPr>
        <w:t>:</w:t>
      </w:r>
      <w:r w:rsidRPr="009614DE">
        <w:rPr>
          <w:rtl/>
        </w:rPr>
        <w:t xml:space="preserve"> 121 / 310.</w:t>
      </w:r>
    </w:p>
    <w:p w:rsidR="00EB08C7" w:rsidRPr="009614DE" w:rsidRDefault="00EB08C7" w:rsidP="00EB08C7">
      <w:pPr>
        <w:pStyle w:val="libFootnote0"/>
        <w:rPr>
          <w:rtl/>
        </w:rPr>
      </w:pPr>
      <w:r w:rsidRPr="009614DE">
        <w:rPr>
          <w:rtl/>
        </w:rPr>
        <w:t>(4) رجال النجاشي</w:t>
      </w:r>
      <w:r w:rsidR="00810DDC">
        <w:rPr>
          <w:rtl/>
        </w:rPr>
        <w:t>:</w:t>
      </w:r>
      <w:r w:rsidRPr="009614DE">
        <w:rPr>
          <w:rtl/>
        </w:rPr>
        <w:t xml:space="preserve"> 40 / 82.</w:t>
      </w:r>
    </w:p>
    <w:p w:rsidR="00EB08C7" w:rsidRPr="009614DE" w:rsidRDefault="00EB08C7" w:rsidP="00EB08C7">
      <w:pPr>
        <w:pStyle w:val="libFootnote0"/>
        <w:rPr>
          <w:rtl/>
        </w:rPr>
      </w:pPr>
      <w:r w:rsidRPr="009614DE">
        <w:rPr>
          <w:rtl/>
        </w:rPr>
        <w:t>(5) رجال النجاشي</w:t>
      </w:r>
      <w:r w:rsidR="00810DDC">
        <w:rPr>
          <w:rtl/>
        </w:rPr>
        <w:t>:</w:t>
      </w:r>
      <w:r w:rsidRPr="009614DE">
        <w:rPr>
          <w:rtl/>
        </w:rPr>
        <w:t xml:space="preserve"> 40 / 81.</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92 / 17.</w:t>
      </w:r>
    </w:p>
    <w:p w:rsidR="00EB08C7" w:rsidRPr="009614DE" w:rsidRDefault="00EB08C7" w:rsidP="00EB08C7">
      <w:pPr>
        <w:pStyle w:val="libFootnote0"/>
        <w:rPr>
          <w:rtl/>
        </w:rPr>
      </w:pPr>
      <w:r w:rsidRPr="009614DE">
        <w:rPr>
          <w:rtl/>
        </w:rPr>
        <w:t>(7) رجال النجاشي</w:t>
      </w:r>
      <w:r w:rsidR="00810DDC">
        <w:rPr>
          <w:rtl/>
        </w:rPr>
        <w:t>:</w:t>
      </w:r>
      <w:r w:rsidRPr="009614DE">
        <w:rPr>
          <w:rtl/>
        </w:rPr>
        <w:t xml:space="preserve"> 204 / 544.</w:t>
      </w:r>
    </w:p>
    <w:p w:rsidR="00EB08C7" w:rsidRPr="009614DE" w:rsidRDefault="00EB08C7" w:rsidP="00EB08C7">
      <w:pPr>
        <w:pStyle w:val="libFootnote0"/>
        <w:rPr>
          <w:rtl/>
        </w:rPr>
      </w:pPr>
      <w:r w:rsidRPr="009614DE">
        <w:rPr>
          <w:rtl/>
        </w:rPr>
        <w:t>(8) رجال النجاشي</w:t>
      </w:r>
      <w:r w:rsidR="00810DDC">
        <w:rPr>
          <w:rtl/>
        </w:rPr>
        <w:t>:</w:t>
      </w:r>
      <w:r w:rsidRPr="009614DE">
        <w:rPr>
          <w:rtl/>
        </w:rPr>
        <w:t xml:space="preserve"> 245 / 643.</w:t>
      </w:r>
    </w:p>
    <w:p w:rsidR="00EB08C7" w:rsidRPr="009614DE" w:rsidRDefault="00EB08C7" w:rsidP="00EB08C7">
      <w:pPr>
        <w:pStyle w:val="libFootnote0"/>
        <w:rPr>
          <w:rtl/>
        </w:rPr>
      </w:pPr>
      <w:r w:rsidRPr="009614DE">
        <w:rPr>
          <w:rtl/>
        </w:rPr>
        <w:t>(9) رجال النجاشي</w:t>
      </w:r>
      <w:r w:rsidR="00810DDC">
        <w:rPr>
          <w:rtl/>
        </w:rPr>
        <w:t>:</w:t>
      </w:r>
      <w:r w:rsidRPr="009614DE">
        <w:rPr>
          <w:rtl/>
        </w:rPr>
        <w:t xml:space="preserve"> 262 / 687.</w:t>
      </w:r>
    </w:p>
    <w:p w:rsidR="00EB08C7" w:rsidRPr="009614DE" w:rsidRDefault="00EB08C7" w:rsidP="00EB08C7">
      <w:pPr>
        <w:pStyle w:val="libFootnote0"/>
        <w:rPr>
          <w:rtl/>
        </w:rPr>
      </w:pPr>
      <w:r w:rsidRPr="009614DE">
        <w:rPr>
          <w:rtl/>
        </w:rPr>
        <w:t>(10) رجال النجاشي</w:t>
      </w:r>
      <w:r w:rsidR="00810DDC">
        <w:rPr>
          <w:rtl/>
        </w:rPr>
        <w:t>:</w:t>
      </w:r>
      <w:r w:rsidRPr="009614DE">
        <w:rPr>
          <w:rtl/>
        </w:rPr>
        <w:t xml:space="preserve"> 427 / 1147.</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[12</w:t>
      </w:r>
      <w:r>
        <w:rPr>
          <w:rtl/>
        </w:rPr>
        <w:t>]</w:t>
      </w:r>
      <w:r w:rsidRPr="009614DE">
        <w:rPr>
          <w:rtl/>
        </w:rPr>
        <w:t xml:space="preserve"> يحيى بن عمران بن علي بن أبي شعبة الحلبي</w:t>
      </w:r>
      <w:r w:rsidR="00810DDC">
        <w:rPr>
          <w:rtl/>
        </w:rPr>
        <w:t>،</w:t>
      </w:r>
      <w:r w:rsidRPr="009614DE">
        <w:rPr>
          <w:rtl/>
        </w:rPr>
        <w:t xml:space="preserve"> روى عن أبي عبد الله وأبي الحسن </w:t>
      </w:r>
      <w:r w:rsidRPr="00EB08C7">
        <w:rPr>
          <w:rStyle w:val="libAlaemChar"/>
          <w:rtl/>
        </w:rPr>
        <w:t>عليهما‌السلام</w:t>
      </w:r>
      <w:r w:rsidRPr="009614DE">
        <w:rPr>
          <w:rtl/>
        </w:rPr>
        <w:t xml:space="preserve"> ثقة ثقة</w:t>
      </w:r>
      <w:r w:rsidR="00810DDC">
        <w:rPr>
          <w:rtl/>
        </w:rPr>
        <w:t>،</w:t>
      </w:r>
      <w:r w:rsidRPr="009614DE">
        <w:rPr>
          <w:rtl/>
        </w:rPr>
        <w:t xml:space="preserve"> صحيح الحديث </w:t>
      </w:r>
      <w:r w:rsidRPr="00EB08C7">
        <w:rPr>
          <w:rStyle w:val="libFootnotenumChar"/>
          <w:rtl/>
        </w:rPr>
        <w:t>(1)</w:t>
      </w:r>
      <w:r>
        <w:rPr>
          <w:rtl/>
        </w:rPr>
        <w:t>.</w:t>
      </w:r>
    </w:p>
    <w:p w:rsidR="00EB08C7" w:rsidRPr="009614DE" w:rsidRDefault="00EB08C7" w:rsidP="00EB08C7">
      <w:pPr>
        <w:pStyle w:val="libNormal"/>
        <w:rPr>
          <w:rtl/>
        </w:rPr>
      </w:pPr>
      <w:r w:rsidRPr="009614DE">
        <w:rPr>
          <w:rtl/>
        </w:rPr>
        <w:t>[13</w:t>
      </w:r>
      <w:r>
        <w:rPr>
          <w:rtl/>
        </w:rPr>
        <w:t>]</w:t>
      </w:r>
      <w:r w:rsidRPr="009614DE">
        <w:rPr>
          <w:rtl/>
        </w:rPr>
        <w:t xml:space="preserve"> أبو الحسين محمّد بن جعفر الأسدي الرازي</w:t>
      </w:r>
      <w:r w:rsidR="00810DDC">
        <w:rPr>
          <w:rtl/>
        </w:rPr>
        <w:t>،</w:t>
      </w:r>
      <w:r w:rsidRPr="009614DE">
        <w:rPr>
          <w:rtl/>
        </w:rPr>
        <w:t xml:space="preserve"> كان ثقة</w:t>
      </w:r>
      <w:r w:rsidR="00810DDC">
        <w:rPr>
          <w:rtl/>
        </w:rPr>
        <w:t>،</w:t>
      </w:r>
      <w:r w:rsidRPr="009614DE">
        <w:rPr>
          <w:rtl/>
        </w:rPr>
        <w:t xml:space="preserve"> صحيح الحديث </w:t>
      </w:r>
      <w:r w:rsidRPr="00EB08C7">
        <w:rPr>
          <w:rStyle w:val="libFootnotenumChar"/>
          <w:rtl/>
        </w:rPr>
        <w:t>(2)</w:t>
      </w:r>
      <w:r>
        <w:rPr>
          <w:rtl/>
        </w:rPr>
        <w:t>.</w:t>
      </w:r>
    </w:p>
    <w:p w:rsidR="00EB08C7" w:rsidRPr="009614DE" w:rsidRDefault="00EB08C7" w:rsidP="00EB08C7">
      <w:pPr>
        <w:pStyle w:val="libNormal"/>
        <w:rPr>
          <w:rtl/>
        </w:rPr>
      </w:pPr>
      <w:r w:rsidRPr="009614DE">
        <w:rPr>
          <w:rtl/>
        </w:rPr>
        <w:t>أمّا دلالة قولهم</w:t>
      </w:r>
      <w:r w:rsidR="00810DDC">
        <w:rPr>
          <w:rtl/>
        </w:rPr>
        <w:t>:</w:t>
      </w:r>
      <w:r w:rsidRPr="009614DE">
        <w:rPr>
          <w:rtl/>
        </w:rPr>
        <w:t xml:space="preserve"> صحيح الحديث على وثاقة من قيل في حقّه ذلك فهو صريح جماعة.</w:t>
      </w:r>
    </w:p>
    <w:p w:rsidR="00EB08C7" w:rsidRPr="009614DE" w:rsidRDefault="00EB08C7" w:rsidP="00EB08C7">
      <w:pPr>
        <w:pStyle w:val="libNormal"/>
        <w:rPr>
          <w:rtl/>
        </w:rPr>
      </w:pPr>
      <w:r w:rsidRPr="009614DE">
        <w:rPr>
          <w:rtl/>
        </w:rPr>
        <w:t>قال الشهيد الثاني في بداية الدراية وشرحها</w:t>
      </w:r>
      <w:r w:rsidR="00810DDC">
        <w:rPr>
          <w:rtl/>
        </w:rPr>
        <w:t>:</w:t>
      </w:r>
      <w:r w:rsidRPr="009614DE">
        <w:rPr>
          <w:rtl/>
        </w:rPr>
        <w:t xml:space="preserve"> ألفاظ التعديل</w:t>
      </w:r>
      <w:r w:rsidR="00810DDC">
        <w:rPr>
          <w:rtl/>
        </w:rPr>
        <w:t>:</w:t>
      </w:r>
      <w:r w:rsidRPr="009614DE">
        <w:rPr>
          <w:rtl/>
        </w:rPr>
        <w:t xml:space="preserve"> عدل ثقة. إلى أن قال</w:t>
      </w:r>
      <w:r w:rsidR="00810DDC">
        <w:rPr>
          <w:rtl/>
        </w:rPr>
        <w:t>:</w:t>
      </w:r>
      <w:r w:rsidRPr="009614DE">
        <w:rPr>
          <w:rtl/>
        </w:rPr>
        <w:t xml:space="preserve"> وكذا قوله</w:t>
      </w:r>
      <w:r w:rsidR="00810DDC">
        <w:rPr>
          <w:rtl/>
        </w:rPr>
        <w:t>:</w:t>
      </w:r>
      <w:r w:rsidRPr="009614DE">
        <w:rPr>
          <w:rtl/>
        </w:rPr>
        <w:t xml:space="preserve"> وهو صحيح الحديث</w:t>
      </w:r>
      <w:r w:rsidR="00810DDC">
        <w:rPr>
          <w:rtl/>
        </w:rPr>
        <w:t>،</w:t>
      </w:r>
      <w:r w:rsidRPr="009614DE">
        <w:rPr>
          <w:rtl/>
        </w:rPr>
        <w:t xml:space="preserve"> فإنه يقتضي كونه ثقة ضابطاً</w:t>
      </w:r>
      <w:r w:rsidR="00810DDC">
        <w:rPr>
          <w:rtl/>
        </w:rPr>
        <w:t>،</w:t>
      </w:r>
      <w:r w:rsidRPr="009614DE">
        <w:rPr>
          <w:rtl/>
        </w:rPr>
        <w:t xml:space="preserve"> ففيه زيادة تزكية </w:t>
      </w:r>
      <w:r w:rsidRPr="00EB08C7">
        <w:rPr>
          <w:rStyle w:val="libFootnotenumChar"/>
          <w:rtl/>
        </w:rPr>
        <w:t>(3)</w:t>
      </w:r>
      <w:r>
        <w:rPr>
          <w:rtl/>
        </w:rPr>
        <w:t>.</w:t>
      </w:r>
    </w:p>
    <w:p w:rsidR="00EB08C7" w:rsidRPr="009614DE" w:rsidRDefault="00EB08C7" w:rsidP="00EB08C7">
      <w:pPr>
        <w:pStyle w:val="libNormal"/>
        <w:rPr>
          <w:rtl/>
        </w:rPr>
      </w:pPr>
      <w:r w:rsidRPr="009614DE">
        <w:rPr>
          <w:rtl/>
        </w:rPr>
        <w:t xml:space="preserve">وهو ظاهر سبطه في شرح الإستبصار في شرح قوله </w:t>
      </w:r>
      <w:r w:rsidRPr="00EB08C7">
        <w:rPr>
          <w:rStyle w:val="libAlaemChar"/>
          <w:rtl/>
        </w:rPr>
        <w:t>عليه‌السلام</w:t>
      </w:r>
      <w:r w:rsidR="00810DDC">
        <w:rPr>
          <w:rtl/>
        </w:rPr>
        <w:t>:</w:t>
      </w:r>
      <w:r w:rsidRPr="009614DE">
        <w:rPr>
          <w:rtl/>
        </w:rPr>
        <w:t xml:space="preserve"> الكرّ من الماء نحو حبّي هذا </w:t>
      </w:r>
      <w:r w:rsidRPr="00EB08C7">
        <w:rPr>
          <w:rStyle w:val="libFootnotenumChar"/>
          <w:rtl/>
        </w:rPr>
        <w:t>(4)</w:t>
      </w:r>
      <w:r>
        <w:rPr>
          <w:rtl/>
        </w:rPr>
        <w:t>.</w:t>
      </w:r>
    </w:p>
    <w:p w:rsidR="00EB08C7" w:rsidRPr="009614DE" w:rsidRDefault="00EB08C7" w:rsidP="00EB08C7">
      <w:pPr>
        <w:pStyle w:val="libNormal"/>
        <w:rPr>
          <w:rtl/>
        </w:rPr>
      </w:pPr>
      <w:r w:rsidRPr="009614DE">
        <w:rPr>
          <w:rtl/>
        </w:rPr>
        <w:t xml:space="preserve">وصريح الفاضل النحرير الشيخ عبد النبيّ الجزائري في حاوي الأقوال </w:t>
      </w:r>
      <w:r w:rsidRPr="00EB08C7">
        <w:rPr>
          <w:rStyle w:val="libFootnotenumChar"/>
          <w:rtl/>
        </w:rPr>
        <w:t>(5)</w:t>
      </w:r>
      <w:r>
        <w:rPr>
          <w:rtl/>
        </w:rPr>
        <w:t>.</w:t>
      </w:r>
    </w:p>
    <w:p w:rsidR="00EB08C7" w:rsidRPr="009614DE" w:rsidRDefault="00EB08C7" w:rsidP="00EB08C7">
      <w:pPr>
        <w:pStyle w:val="libNormal"/>
        <w:rPr>
          <w:rtl/>
        </w:rPr>
      </w:pPr>
      <w:r w:rsidRPr="009614DE">
        <w:rPr>
          <w:rtl/>
        </w:rPr>
        <w:t xml:space="preserve">والمحقق البحراني الشيخ سليمان في البلغة </w:t>
      </w:r>
      <w:r w:rsidRPr="00EB08C7">
        <w:rPr>
          <w:rStyle w:val="libFootnotenumChar"/>
          <w:rtl/>
        </w:rPr>
        <w:t>(6)</w:t>
      </w:r>
      <w:r w:rsidR="00810DDC">
        <w:rPr>
          <w:rtl/>
        </w:rPr>
        <w:t>،</w:t>
      </w:r>
      <w:r w:rsidRPr="009614DE">
        <w:rPr>
          <w:rtl/>
        </w:rPr>
        <w:t xml:space="preserve"> فإنهما عدّا جعفر السمرقندي من الثقات.</w:t>
      </w:r>
    </w:p>
    <w:p w:rsidR="00EB08C7" w:rsidRPr="009614DE" w:rsidRDefault="00EB08C7" w:rsidP="00EB08C7">
      <w:pPr>
        <w:pStyle w:val="libNormal"/>
        <w:rPr>
          <w:rtl/>
        </w:rPr>
      </w:pPr>
      <w:r w:rsidRPr="009614DE">
        <w:rPr>
          <w:rtl/>
        </w:rPr>
        <w:t>وعلى ما أسسناه فالدلالة واضحة</w:t>
      </w:r>
      <w:r w:rsidR="00810DDC">
        <w:rPr>
          <w:rtl/>
        </w:rPr>
        <w:t>،</w:t>
      </w:r>
      <w:r w:rsidRPr="009614DE">
        <w:rPr>
          <w:rtl/>
        </w:rPr>
        <w:t xml:space="preserve"> إلاّ أنّ الثمرة في هذا المقام منحصرة في السمرقندي</w:t>
      </w:r>
      <w:r w:rsidR="00810DDC">
        <w:rPr>
          <w:rtl/>
        </w:rPr>
        <w:t>،</w:t>
      </w:r>
      <w:r w:rsidRPr="009614DE">
        <w:rPr>
          <w:rtl/>
        </w:rPr>
        <w:t xml:space="preserve"> وابن طريف</w:t>
      </w:r>
      <w:r w:rsidR="00810DDC">
        <w:rPr>
          <w:rtl/>
        </w:rPr>
        <w:t>،</w:t>
      </w:r>
      <w:r w:rsidRPr="009614DE">
        <w:rPr>
          <w:rtl/>
        </w:rPr>
        <w:t xml:space="preserve"> والباقي كما عرفت نصّ عليهم بالوثاقة</w:t>
      </w:r>
      <w:r w:rsidR="00810DDC">
        <w:rPr>
          <w:rtl/>
        </w:rPr>
        <w:t>،</w:t>
      </w:r>
      <w:r w:rsidRPr="009614DE">
        <w:rPr>
          <w:rtl/>
        </w:rPr>
        <w:t xml:space="preserve"> إنّما الكلام في دلالته على وثاقة من بعده</w:t>
      </w:r>
      <w:r w:rsidR="00810DDC">
        <w:rPr>
          <w:rtl/>
        </w:rPr>
        <w:t>،</w:t>
      </w:r>
      <w:r w:rsidRPr="009614DE">
        <w:rPr>
          <w:rtl/>
        </w:rPr>
        <w:t xml:space="preserve"> وهو أيضاً ظاهر على ما</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النجاشي</w:t>
      </w:r>
      <w:r w:rsidR="00810DDC">
        <w:rPr>
          <w:rtl/>
        </w:rPr>
        <w:t>:</w:t>
      </w:r>
      <w:r w:rsidRPr="009614DE">
        <w:rPr>
          <w:rtl/>
        </w:rPr>
        <w:t xml:space="preserve"> 444 / 1199.</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373 / 1020.</w:t>
      </w:r>
    </w:p>
    <w:p w:rsidR="00EB08C7" w:rsidRPr="009614DE" w:rsidRDefault="00EB08C7" w:rsidP="00EB08C7">
      <w:pPr>
        <w:pStyle w:val="libFootnote0"/>
        <w:rPr>
          <w:rtl/>
        </w:rPr>
      </w:pPr>
      <w:r w:rsidRPr="009614DE">
        <w:rPr>
          <w:rtl/>
        </w:rPr>
        <w:t>(3) الدراية للشهيد الثاني</w:t>
      </w:r>
      <w:r w:rsidR="00810DDC">
        <w:rPr>
          <w:rtl/>
        </w:rPr>
        <w:t>:</w:t>
      </w:r>
      <w:r w:rsidRPr="009614DE">
        <w:rPr>
          <w:rtl/>
        </w:rPr>
        <w:t xml:space="preserve"> 76.</w:t>
      </w:r>
    </w:p>
    <w:p w:rsidR="00EB08C7" w:rsidRPr="009614DE" w:rsidRDefault="00EB08C7" w:rsidP="00EB08C7">
      <w:pPr>
        <w:pStyle w:val="libFootnote0"/>
        <w:rPr>
          <w:rtl/>
        </w:rPr>
      </w:pPr>
      <w:r w:rsidRPr="009614DE">
        <w:rPr>
          <w:rtl/>
        </w:rPr>
        <w:t>(4) استقصاء الاعتبار</w:t>
      </w:r>
      <w:r w:rsidR="00810DDC">
        <w:rPr>
          <w:rtl/>
        </w:rPr>
        <w:t>:</w:t>
      </w:r>
      <w:r w:rsidRPr="009614DE">
        <w:rPr>
          <w:rtl/>
        </w:rPr>
        <w:t xml:space="preserve"> مخطوط.</w:t>
      </w:r>
    </w:p>
    <w:p w:rsidR="00EB08C7" w:rsidRPr="009614DE" w:rsidRDefault="00EB08C7" w:rsidP="00EB08C7">
      <w:pPr>
        <w:pStyle w:val="libFootnote0"/>
        <w:rPr>
          <w:rtl/>
        </w:rPr>
      </w:pPr>
      <w:r w:rsidRPr="009614DE">
        <w:rPr>
          <w:rtl/>
        </w:rPr>
        <w:t>(5) حاوي الأقوال</w:t>
      </w:r>
      <w:r w:rsidR="00810DDC">
        <w:rPr>
          <w:rtl/>
        </w:rPr>
        <w:t>:</w:t>
      </w:r>
      <w:r w:rsidRPr="009614DE">
        <w:rPr>
          <w:rtl/>
        </w:rPr>
        <w:t xml:space="preserve"> مخطوط</w:t>
      </w:r>
      <w:r w:rsidR="00810DDC">
        <w:rPr>
          <w:rtl/>
        </w:rPr>
        <w:t>،</w:t>
      </w:r>
      <w:r w:rsidRPr="009614DE">
        <w:rPr>
          <w:rtl/>
        </w:rPr>
        <w:t xml:space="preserve"> ورقة</w:t>
      </w:r>
      <w:r w:rsidR="00810DDC">
        <w:rPr>
          <w:rtl/>
        </w:rPr>
        <w:t>:</w:t>
      </w:r>
      <w:r w:rsidRPr="009614DE">
        <w:rPr>
          <w:rtl/>
        </w:rPr>
        <w:t xml:space="preserve"> 38 ب / 118.</w:t>
      </w:r>
    </w:p>
    <w:p w:rsidR="00EB08C7" w:rsidRPr="009614DE" w:rsidRDefault="00EB08C7" w:rsidP="00EB08C7">
      <w:pPr>
        <w:pStyle w:val="libFootnote0"/>
        <w:rPr>
          <w:rtl/>
        </w:rPr>
      </w:pPr>
      <w:r w:rsidRPr="009614DE">
        <w:rPr>
          <w:rtl/>
        </w:rPr>
        <w:t>(6) بلغة المحدثين</w:t>
      </w:r>
      <w:r w:rsidR="00810DDC">
        <w:rPr>
          <w:rtl/>
        </w:rPr>
        <w:t>:</w:t>
      </w:r>
      <w:r w:rsidRPr="009614DE">
        <w:rPr>
          <w:rtl/>
        </w:rPr>
        <w:t xml:space="preserve"> 339 </w:t>
      </w:r>
      <w:r>
        <w:rPr>
          <w:rtl/>
        </w:rPr>
        <w:t>(</w:t>
      </w:r>
      <w:r w:rsidRPr="009614DE">
        <w:rPr>
          <w:rtl/>
        </w:rPr>
        <w:t>ضمن معراج الكمال</w:t>
      </w:r>
      <w:r>
        <w:rPr>
          <w:rtl/>
        </w:rPr>
        <w:t>)</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ذكرنا هنا وفي </w:t>
      </w:r>
      <w:r>
        <w:rPr>
          <w:rtl/>
        </w:rPr>
        <w:t>(</w:t>
      </w:r>
      <w:r w:rsidRPr="009614DE">
        <w:rPr>
          <w:rtl/>
        </w:rPr>
        <w:t>رنط</w:t>
      </w:r>
      <w:r>
        <w:rPr>
          <w:rtl/>
        </w:rPr>
        <w:t>)</w:t>
      </w:r>
      <w:r w:rsidRPr="009614DE">
        <w:rPr>
          <w:rtl/>
        </w:rPr>
        <w:t xml:space="preserve"> في ترجمة القاسم بن سليمان </w:t>
      </w:r>
      <w:r w:rsidRPr="00EB08C7">
        <w:rPr>
          <w:rStyle w:val="libFootnotenumChar"/>
          <w:rtl/>
        </w:rPr>
        <w:t>(1)</w:t>
      </w:r>
      <w:r w:rsidR="00810DDC">
        <w:rPr>
          <w:rtl/>
        </w:rPr>
        <w:t>،</w:t>
      </w:r>
      <w:r w:rsidRPr="009614DE">
        <w:rPr>
          <w:rtl/>
        </w:rPr>
        <w:t xml:space="preserve"> وفي الفائدة الرابعة </w:t>
      </w:r>
      <w:r w:rsidRPr="00EB08C7">
        <w:rPr>
          <w:rStyle w:val="libFootnotenumChar"/>
          <w:rtl/>
        </w:rPr>
        <w:t>(2)</w:t>
      </w:r>
      <w:r>
        <w:rPr>
          <w:rtl/>
        </w:rPr>
        <w:t>.</w:t>
      </w:r>
    </w:p>
    <w:p w:rsidR="00EB08C7" w:rsidRPr="009614DE" w:rsidRDefault="00EB08C7" w:rsidP="00EB08C7">
      <w:pPr>
        <w:pStyle w:val="libNormal"/>
        <w:rPr>
          <w:rtl/>
        </w:rPr>
      </w:pPr>
      <w:r w:rsidRPr="009614DE">
        <w:rPr>
          <w:rtl/>
        </w:rPr>
        <w:t>وظاهر المحقق الداماد مسلميّته عند أهل الفن</w:t>
      </w:r>
      <w:r w:rsidR="00810DDC">
        <w:rPr>
          <w:rtl/>
        </w:rPr>
        <w:t>،</w:t>
      </w:r>
      <w:r w:rsidRPr="009614DE">
        <w:rPr>
          <w:rtl/>
        </w:rPr>
        <w:t xml:space="preserve"> قال في الرواشح</w:t>
      </w:r>
      <w:r w:rsidR="00810DDC">
        <w:rPr>
          <w:rtl/>
        </w:rPr>
        <w:t>:</w:t>
      </w:r>
      <w:r w:rsidRPr="009614DE">
        <w:rPr>
          <w:rtl/>
        </w:rPr>
        <w:t xml:space="preserve"> هل رواية الثقة الثبت عن رجل سمّاه تعديل</w:t>
      </w:r>
      <w:r>
        <w:rPr>
          <w:rtl/>
        </w:rPr>
        <w:t>؟</w:t>
      </w:r>
      <w:r w:rsidRPr="009614DE">
        <w:rPr>
          <w:rtl/>
        </w:rPr>
        <w:t xml:space="preserve"> صحّ ما في الشرح العضدي</w:t>
      </w:r>
      <w:r w:rsidR="00810DDC">
        <w:rPr>
          <w:rtl/>
        </w:rPr>
        <w:t>:</w:t>
      </w:r>
      <w:r w:rsidRPr="009614DE">
        <w:rPr>
          <w:rtl/>
        </w:rPr>
        <w:t xml:space="preserve"> أنّ فيه مذاهب.</w:t>
      </w:r>
    </w:p>
    <w:p w:rsidR="00EB08C7" w:rsidRPr="009614DE" w:rsidRDefault="00EB08C7" w:rsidP="00EB08C7">
      <w:pPr>
        <w:pStyle w:val="libNormal"/>
        <w:rPr>
          <w:rtl/>
        </w:rPr>
      </w:pPr>
      <w:r w:rsidRPr="009614DE">
        <w:rPr>
          <w:rtl/>
        </w:rPr>
        <w:t>أوّلها</w:t>
      </w:r>
      <w:r w:rsidR="00810DDC">
        <w:rPr>
          <w:rtl/>
        </w:rPr>
        <w:t>:</w:t>
      </w:r>
      <w:r w:rsidRPr="009614DE">
        <w:rPr>
          <w:rtl/>
        </w:rPr>
        <w:t xml:space="preserve"> تعديل</w:t>
      </w:r>
      <w:r w:rsidR="00810DDC">
        <w:rPr>
          <w:rtl/>
        </w:rPr>
        <w:t>،</w:t>
      </w:r>
      <w:r w:rsidRPr="009614DE">
        <w:rPr>
          <w:rtl/>
        </w:rPr>
        <w:t xml:space="preserve"> إذ الظاهر أنّه لا يروي إلاّ عن عدل.</w:t>
      </w:r>
    </w:p>
    <w:p w:rsidR="00EB08C7" w:rsidRPr="009614DE" w:rsidRDefault="00EB08C7" w:rsidP="00EB08C7">
      <w:pPr>
        <w:pStyle w:val="libNormal"/>
        <w:rPr>
          <w:rtl/>
        </w:rPr>
      </w:pPr>
      <w:r w:rsidRPr="009614DE">
        <w:rPr>
          <w:rtl/>
        </w:rPr>
        <w:t>الثاني</w:t>
      </w:r>
      <w:r w:rsidR="00810DDC">
        <w:rPr>
          <w:rtl/>
        </w:rPr>
        <w:t>:</w:t>
      </w:r>
      <w:r w:rsidRPr="009614DE">
        <w:rPr>
          <w:rtl/>
        </w:rPr>
        <w:t xml:space="preserve"> ليس بتعديل</w:t>
      </w:r>
      <w:r w:rsidR="00810DDC">
        <w:rPr>
          <w:rtl/>
        </w:rPr>
        <w:t>،</w:t>
      </w:r>
      <w:r w:rsidRPr="009614DE">
        <w:rPr>
          <w:rtl/>
        </w:rPr>
        <w:t xml:space="preserve"> إذ كثيراً نرى من يروي ولا يفكر ممّن يروي.</w:t>
      </w:r>
    </w:p>
    <w:p w:rsidR="00EB08C7" w:rsidRPr="009614DE" w:rsidRDefault="00EB08C7" w:rsidP="00EB08C7">
      <w:pPr>
        <w:pStyle w:val="libNormal"/>
        <w:rPr>
          <w:rtl/>
        </w:rPr>
      </w:pPr>
      <w:r w:rsidRPr="009614DE">
        <w:rPr>
          <w:rtl/>
        </w:rPr>
        <w:t>وثالثها</w:t>
      </w:r>
      <w:r w:rsidR="00810DDC">
        <w:rPr>
          <w:rtl/>
        </w:rPr>
        <w:t>:</w:t>
      </w:r>
      <w:r w:rsidRPr="009614DE">
        <w:rPr>
          <w:rtl/>
        </w:rPr>
        <w:t xml:space="preserve"> وهو المختار</w:t>
      </w:r>
      <w:r w:rsidR="00810DDC">
        <w:rPr>
          <w:rtl/>
        </w:rPr>
        <w:t>،</w:t>
      </w:r>
      <w:r w:rsidRPr="009614DE">
        <w:rPr>
          <w:rtl/>
        </w:rPr>
        <w:t xml:space="preserve"> إن علم من عادته أنّه لا يروي إلاّ عن عدل فهو تعديل</w:t>
      </w:r>
      <w:r w:rsidR="00810DDC">
        <w:rPr>
          <w:rtl/>
        </w:rPr>
        <w:t>،</w:t>
      </w:r>
      <w:r w:rsidRPr="009614DE">
        <w:rPr>
          <w:rtl/>
        </w:rPr>
        <w:t xml:space="preserve"> وإلاّ فلا </w:t>
      </w:r>
      <w:r w:rsidRPr="00EB08C7">
        <w:rPr>
          <w:rStyle w:val="libFootnotenumChar"/>
          <w:rtl/>
        </w:rPr>
        <w:t>(3)</w:t>
      </w:r>
      <w:r>
        <w:rPr>
          <w:rtl/>
        </w:rPr>
        <w:t>.</w:t>
      </w:r>
    </w:p>
    <w:p w:rsidR="00EB08C7" w:rsidRPr="009614DE" w:rsidRDefault="00EB08C7" w:rsidP="00EB08C7">
      <w:pPr>
        <w:pStyle w:val="libNormal"/>
        <w:rPr>
          <w:rtl/>
        </w:rPr>
      </w:pPr>
      <w:r w:rsidRPr="009614DE">
        <w:rPr>
          <w:rtl/>
        </w:rPr>
        <w:t xml:space="preserve">وثقة صحيح الحديث في اصطلاح أئمة التوثيق والتوهين من أصحابنا </w:t>
      </w:r>
      <w:r>
        <w:rPr>
          <w:rtl/>
        </w:rPr>
        <w:t>(</w:t>
      </w:r>
      <w:r w:rsidRPr="009614DE">
        <w:rPr>
          <w:rtl/>
        </w:rPr>
        <w:t>رضوان الله تعالى عليهم</w:t>
      </w:r>
      <w:r>
        <w:rPr>
          <w:rtl/>
        </w:rPr>
        <w:t>)</w:t>
      </w:r>
      <w:r w:rsidRPr="009614DE">
        <w:rPr>
          <w:rtl/>
        </w:rPr>
        <w:t xml:space="preserve"> تعبير عن هذا المعنى </w:t>
      </w:r>
      <w:r w:rsidRPr="00EB08C7">
        <w:rPr>
          <w:rStyle w:val="libFootnotenumChar"/>
          <w:rtl/>
        </w:rPr>
        <w:t>(4)</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وظاهره كون الكلمة اصطلاحاً في ذلك إذا وقعت بعد التوثيق.</w:t>
      </w:r>
    </w:p>
    <w:p w:rsidR="00EB08C7" w:rsidRPr="009614DE" w:rsidRDefault="00EB08C7" w:rsidP="00EB08C7">
      <w:pPr>
        <w:pStyle w:val="libNormal"/>
        <w:rPr>
          <w:rtl/>
        </w:rPr>
      </w:pPr>
      <w:r w:rsidRPr="009614DE">
        <w:rPr>
          <w:rtl/>
        </w:rPr>
        <w:t>وظاهر العلاّمة الطباطبائي تصديقه</w:t>
      </w:r>
      <w:r w:rsidR="00810DDC">
        <w:rPr>
          <w:rtl/>
        </w:rPr>
        <w:t>،</w:t>
      </w:r>
      <w:r w:rsidRPr="009614DE">
        <w:rPr>
          <w:rtl/>
        </w:rPr>
        <w:t xml:space="preserve"> فإنه نقله عنه في بعض فوائد رجاله </w:t>
      </w:r>
      <w:r w:rsidRPr="00EB08C7">
        <w:rPr>
          <w:rStyle w:val="libFootnotenumChar"/>
          <w:rtl/>
        </w:rPr>
        <w:t>(5)</w:t>
      </w:r>
      <w:r w:rsidR="00810DDC">
        <w:rPr>
          <w:rtl/>
        </w:rPr>
        <w:t>،</w:t>
      </w:r>
      <w:r w:rsidRPr="009614DE">
        <w:rPr>
          <w:rtl/>
        </w:rPr>
        <w:t xml:space="preserve"> ولم يورد عليه بشيء.</w:t>
      </w:r>
    </w:p>
    <w:p w:rsidR="00EB08C7" w:rsidRPr="009614DE" w:rsidRDefault="00EB08C7" w:rsidP="00EB08C7">
      <w:pPr>
        <w:pStyle w:val="libNormal"/>
        <w:rPr>
          <w:rtl/>
        </w:rPr>
      </w:pPr>
      <w:r w:rsidRPr="009614DE">
        <w:rPr>
          <w:rtl/>
        </w:rPr>
        <w:t xml:space="preserve">ومع الغض ففي إطلاق الحديث المعلوم من عدم عهد فيه يقيده في أحاديث محصورة كفاية في عدم جواز الحكم بالصحة من جهة القرائن كما مرّ </w:t>
      </w:r>
      <w:r w:rsidRPr="00EB08C7">
        <w:rPr>
          <w:rStyle w:val="libFootnotenumChar"/>
          <w:rtl/>
        </w:rPr>
        <w:t>(6)</w:t>
      </w:r>
      <w:r>
        <w:rPr>
          <w:rtl/>
        </w:rPr>
        <w:t>.</w:t>
      </w:r>
    </w:p>
    <w:p w:rsidR="00EB08C7" w:rsidRPr="009614DE" w:rsidRDefault="00EB08C7" w:rsidP="00EB08C7">
      <w:pPr>
        <w:pStyle w:val="libNormal"/>
        <w:rPr>
          <w:rtl/>
        </w:rPr>
      </w:pPr>
      <w:r w:rsidRPr="009614DE">
        <w:rPr>
          <w:rtl/>
        </w:rPr>
        <w:t>نعم لو وجد ما يجب معه الحمل على العهد يسقط عن الدلالة كما قالوا في الحسين بن عبيد الله السعدي</w:t>
      </w:r>
      <w:r w:rsidR="00810DDC">
        <w:rPr>
          <w:rtl/>
        </w:rPr>
        <w:t>:</w:t>
      </w:r>
      <w:r w:rsidRPr="009614DE">
        <w:rPr>
          <w:rtl/>
        </w:rPr>
        <w:t xml:space="preserve"> له كتب صحيحة الحديث </w:t>
      </w:r>
      <w:r w:rsidRPr="00EB08C7">
        <w:rPr>
          <w:rStyle w:val="libFootnotenumChar"/>
          <w:rtl/>
        </w:rPr>
        <w:t>(7)</w:t>
      </w:r>
      <w:r w:rsidR="00810DDC">
        <w:rPr>
          <w:rtl/>
        </w:rPr>
        <w:t>،</w:t>
      </w:r>
      <w:r w:rsidRPr="009614DE">
        <w:rPr>
          <w:rtl/>
        </w:rPr>
        <w:t xml:space="preserve"> وفي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راجع الفائدة الخامسة من خاتمة المستدرك الرمز </w:t>
      </w:r>
      <w:r>
        <w:rPr>
          <w:rtl/>
        </w:rPr>
        <w:t>(</w:t>
      </w:r>
      <w:r w:rsidRPr="009614DE">
        <w:rPr>
          <w:rtl/>
        </w:rPr>
        <w:t>رنط</w:t>
      </w:r>
      <w:r>
        <w:rPr>
          <w:rtl/>
        </w:rPr>
        <w:t>)</w:t>
      </w:r>
      <w:r w:rsidRPr="009614DE">
        <w:rPr>
          <w:rtl/>
        </w:rPr>
        <w:t xml:space="preserve"> المساوي للطريق رقم [259</w:t>
      </w:r>
      <w:r>
        <w:rPr>
          <w:rtl/>
        </w:rPr>
        <w:t>].</w:t>
      </w:r>
    </w:p>
    <w:p w:rsidR="00EB08C7" w:rsidRPr="009614DE" w:rsidRDefault="00EB08C7" w:rsidP="00EB08C7">
      <w:pPr>
        <w:pStyle w:val="libFootnote0"/>
        <w:rPr>
          <w:rtl/>
        </w:rPr>
      </w:pPr>
      <w:r w:rsidRPr="009614DE">
        <w:rPr>
          <w:rtl/>
        </w:rPr>
        <w:t>(2) راجع الفائدة الرابعة من خاتمة المستدرك</w:t>
      </w:r>
      <w:r w:rsidR="00810DDC">
        <w:rPr>
          <w:rtl/>
        </w:rPr>
        <w:t>،</w:t>
      </w:r>
      <w:r w:rsidRPr="009614DE">
        <w:rPr>
          <w:rtl/>
        </w:rPr>
        <w:t xml:space="preserve"> صحيفة</w:t>
      </w:r>
      <w:r w:rsidR="00810DDC">
        <w:rPr>
          <w:rtl/>
        </w:rPr>
        <w:t>:</w:t>
      </w:r>
      <w:r w:rsidRPr="009614DE">
        <w:rPr>
          <w:rtl/>
        </w:rPr>
        <w:t xml:space="preserve"> 534 535.</w:t>
      </w:r>
    </w:p>
    <w:p w:rsidR="00EB08C7" w:rsidRPr="009614DE" w:rsidRDefault="00EB08C7" w:rsidP="00EB08C7">
      <w:pPr>
        <w:pStyle w:val="libFootnote0"/>
        <w:rPr>
          <w:rtl/>
        </w:rPr>
      </w:pPr>
      <w:r w:rsidRPr="009614DE">
        <w:rPr>
          <w:rtl/>
        </w:rPr>
        <w:t>(3) شرح القاضي عضد الملة والدين على مختصر المنتهى لابن الحاجب 1</w:t>
      </w:r>
      <w:r w:rsidR="00810DDC">
        <w:rPr>
          <w:rtl/>
        </w:rPr>
        <w:t>:</w:t>
      </w:r>
      <w:r w:rsidRPr="009614DE">
        <w:rPr>
          <w:rtl/>
        </w:rPr>
        <w:t xml:space="preserve"> 171 172.</w:t>
      </w:r>
    </w:p>
    <w:p w:rsidR="00EB08C7" w:rsidRPr="009614DE" w:rsidRDefault="00EB08C7" w:rsidP="00EB08C7">
      <w:pPr>
        <w:pStyle w:val="libFootnote0"/>
        <w:rPr>
          <w:rtl/>
        </w:rPr>
      </w:pPr>
      <w:r w:rsidRPr="009614DE">
        <w:rPr>
          <w:rtl/>
        </w:rPr>
        <w:t>(4) الرواشح السماوية</w:t>
      </w:r>
      <w:r w:rsidR="00810DDC">
        <w:rPr>
          <w:rtl/>
        </w:rPr>
        <w:t>:</w:t>
      </w:r>
      <w:r w:rsidRPr="009614DE">
        <w:rPr>
          <w:rtl/>
        </w:rPr>
        <w:t xml:space="preserve"> 104</w:t>
      </w:r>
      <w:r w:rsidR="00810DDC">
        <w:rPr>
          <w:rtl/>
        </w:rPr>
        <w:t>،</w:t>
      </w:r>
      <w:r w:rsidRPr="009614DE">
        <w:rPr>
          <w:rtl/>
        </w:rPr>
        <w:t xml:space="preserve"> الراشحة الثالثة.</w:t>
      </w:r>
    </w:p>
    <w:p w:rsidR="00EB08C7" w:rsidRPr="009614DE" w:rsidRDefault="00EB08C7" w:rsidP="00EB08C7">
      <w:pPr>
        <w:pStyle w:val="libFootnote0"/>
        <w:rPr>
          <w:rtl/>
        </w:rPr>
      </w:pPr>
      <w:r w:rsidRPr="009614DE">
        <w:rPr>
          <w:rtl/>
        </w:rPr>
        <w:t>(5) رجال السيّد بحر العلوم 4</w:t>
      </w:r>
      <w:r w:rsidR="00810DDC">
        <w:rPr>
          <w:rtl/>
        </w:rPr>
        <w:t>:</w:t>
      </w:r>
      <w:r w:rsidRPr="009614DE">
        <w:rPr>
          <w:rtl/>
        </w:rPr>
        <w:t xml:space="preserve"> 7</w:t>
      </w:r>
      <w:r w:rsidR="00810DDC">
        <w:rPr>
          <w:rtl/>
        </w:rPr>
        <w:t>،</w:t>
      </w:r>
      <w:r w:rsidRPr="009614DE">
        <w:rPr>
          <w:rtl/>
        </w:rPr>
        <w:t xml:space="preserve"> الفائدة الثالثة.</w:t>
      </w:r>
    </w:p>
    <w:p w:rsidR="00EB08C7" w:rsidRPr="009614DE" w:rsidRDefault="00EB08C7" w:rsidP="00EB08C7">
      <w:pPr>
        <w:pStyle w:val="libFootnote0"/>
        <w:rPr>
          <w:rtl/>
        </w:rPr>
      </w:pPr>
      <w:r w:rsidRPr="009614DE">
        <w:rPr>
          <w:rtl/>
        </w:rPr>
        <w:t>(6) مر في الوجه الثاني من المقام الأول صحيفة</w:t>
      </w:r>
      <w:r w:rsidR="00810DDC">
        <w:rPr>
          <w:rtl/>
        </w:rPr>
        <w:t>:</w:t>
      </w:r>
      <w:r w:rsidRPr="009614DE">
        <w:rPr>
          <w:rtl/>
        </w:rPr>
        <w:t xml:space="preserve"> 40</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(7) رجال النجاشي</w:t>
      </w:r>
      <w:r w:rsidR="00810DDC">
        <w:rPr>
          <w:rtl/>
        </w:rPr>
        <w:t>:</w:t>
      </w:r>
      <w:r w:rsidRPr="009614DE">
        <w:rPr>
          <w:rtl/>
        </w:rPr>
        <w:t xml:space="preserve"> 42 / 86.</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النجاشي في خصوص ابن الأعلم </w:t>
      </w:r>
      <w:r w:rsidRPr="00EB08C7">
        <w:rPr>
          <w:rStyle w:val="libFootnotenumChar"/>
          <w:rtl/>
        </w:rPr>
        <w:t>(1)</w:t>
      </w:r>
      <w:r w:rsidR="00810DDC">
        <w:rPr>
          <w:rtl/>
        </w:rPr>
        <w:t>،</w:t>
      </w:r>
      <w:r w:rsidRPr="009614DE">
        <w:rPr>
          <w:rtl/>
        </w:rPr>
        <w:t xml:space="preserve"> وكذا في أبي الحسين الأسدي فإنه قال</w:t>
      </w:r>
      <w:r w:rsidR="00810DDC">
        <w:rPr>
          <w:rtl/>
        </w:rPr>
        <w:t>:</w:t>
      </w:r>
      <w:r w:rsidRPr="009614DE">
        <w:rPr>
          <w:rtl/>
        </w:rPr>
        <w:t xml:space="preserve"> كان ثقة صحيح الحديث</w:t>
      </w:r>
      <w:r w:rsidR="00810DDC">
        <w:rPr>
          <w:rtl/>
        </w:rPr>
        <w:t>،</w:t>
      </w:r>
      <w:r w:rsidRPr="009614DE">
        <w:rPr>
          <w:rtl/>
        </w:rPr>
        <w:t xml:space="preserve"> إلاّ انه روى عن الضعفاء </w:t>
      </w:r>
      <w:r w:rsidRPr="00EB08C7">
        <w:rPr>
          <w:rStyle w:val="libFootnotenumChar"/>
          <w:rtl/>
        </w:rPr>
        <w:t>(2)</w:t>
      </w:r>
      <w:r w:rsidR="00810DDC">
        <w:rPr>
          <w:rtl/>
        </w:rPr>
        <w:t>،</w:t>
      </w:r>
      <w:r w:rsidRPr="009614DE">
        <w:rPr>
          <w:rtl/>
        </w:rPr>
        <w:t xml:space="preserve"> فلا بُدّ من الحمل على الموجود في كتابه</w:t>
      </w:r>
      <w:r w:rsidR="00810DDC">
        <w:rPr>
          <w:rtl/>
        </w:rPr>
        <w:t>،</w:t>
      </w:r>
      <w:r w:rsidRPr="009614DE">
        <w:rPr>
          <w:rtl/>
        </w:rPr>
        <w:t xml:space="preserve"> مع أنّ اختلاف الاعتقاد في الوثاقة والضعف غير عزيز في الأقدمين كما في المتأخرين.</w:t>
      </w:r>
    </w:p>
    <w:p w:rsidR="00EB08C7" w:rsidRPr="009614DE" w:rsidRDefault="00EB08C7" w:rsidP="00EB08C7">
      <w:pPr>
        <w:pStyle w:val="libNormal"/>
        <w:rPr>
          <w:rtl/>
        </w:rPr>
      </w:pPr>
      <w:r w:rsidRPr="009614DE">
        <w:rPr>
          <w:rtl/>
        </w:rPr>
        <w:t>واعلم أنه قال النجاشي</w:t>
      </w:r>
      <w:r w:rsidR="00810DDC">
        <w:rPr>
          <w:rtl/>
        </w:rPr>
        <w:t>:</w:t>
      </w:r>
      <w:r w:rsidRPr="009614DE">
        <w:rPr>
          <w:rtl/>
        </w:rPr>
        <w:t xml:space="preserve"> الحسن بن علي بن النعمان</w:t>
      </w:r>
      <w:r w:rsidR="00810DDC">
        <w:rPr>
          <w:rtl/>
        </w:rPr>
        <w:t>،</w:t>
      </w:r>
      <w:r w:rsidRPr="009614DE">
        <w:rPr>
          <w:rtl/>
        </w:rPr>
        <w:t xml:space="preserve"> مولى بني هاشم</w:t>
      </w:r>
      <w:r w:rsidR="00810DDC">
        <w:rPr>
          <w:rtl/>
        </w:rPr>
        <w:t>،</w:t>
      </w:r>
      <w:r w:rsidRPr="009614DE">
        <w:rPr>
          <w:rtl/>
        </w:rPr>
        <w:t xml:space="preserve"> أبوه علي بن النعمان الأعلم ثقة</w:t>
      </w:r>
      <w:r w:rsidR="00810DDC">
        <w:rPr>
          <w:rtl/>
        </w:rPr>
        <w:t>،</w:t>
      </w:r>
      <w:r w:rsidRPr="009614DE">
        <w:rPr>
          <w:rtl/>
        </w:rPr>
        <w:t xml:space="preserve"> ثبت</w:t>
      </w:r>
      <w:r w:rsidR="00810DDC">
        <w:rPr>
          <w:rtl/>
        </w:rPr>
        <w:t>،</w:t>
      </w:r>
      <w:r w:rsidRPr="009614DE">
        <w:rPr>
          <w:rtl/>
        </w:rPr>
        <w:t xml:space="preserve"> له كتاب نوادر</w:t>
      </w:r>
      <w:r w:rsidR="00810DDC">
        <w:rPr>
          <w:rtl/>
        </w:rPr>
        <w:t>،</w:t>
      </w:r>
      <w:r w:rsidRPr="009614DE">
        <w:rPr>
          <w:rtl/>
        </w:rPr>
        <w:t xml:space="preserve"> صحيح الحديث كثير الفوائد </w:t>
      </w:r>
      <w:r w:rsidRPr="00EB08C7">
        <w:rPr>
          <w:rStyle w:val="libFootnotenumChar"/>
          <w:rtl/>
        </w:rPr>
        <w:t>(3)</w:t>
      </w:r>
      <w:r>
        <w:rPr>
          <w:rtl/>
        </w:rPr>
        <w:t>.</w:t>
      </w:r>
    </w:p>
    <w:p w:rsidR="00EB08C7" w:rsidRPr="009614DE" w:rsidRDefault="00EB08C7" w:rsidP="00EB08C7">
      <w:pPr>
        <w:pStyle w:val="libNormal"/>
        <w:rPr>
          <w:rtl/>
        </w:rPr>
      </w:pPr>
      <w:r w:rsidRPr="009614DE">
        <w:rPr>
          <w:rtl/>
        </w:rPr>
        <w:t>قال السيّد في الرجال الكبير بعد نقله</w:t>
      </w:r>
      <w:r w:rsidR="00810DDC">
        <w:rPr>
          <w:rtl/>
        </w:rPr>
        <w:t>،</w:t>
      </w:r>
      <w:r w:rsidRPr="009614DE">
        <w:rPr>
          <w:rtl/>
        </w:rPr>
        <w:t xml:space="preserve"> ونقل ما في الخلاصة</w:t>
      </w:r>
      <w:r w:rsidR="00810DDC">
        <w:rPr>
          <w:rtl/>
        </w:rPr>
        <w:t xml:space="preserve"> -:</w:t>
      </w:r>
      <w:r w:rsidRPr="009614DE">
        <w:rPr>
          <w:rtl/>
        </w:rPr>
        <w:t xml:space="preserve"> وقد قيل أن ما في الخلاصة والنجاشي يحتمل عود التوثيق فيهما إلى الأب</w:t>
      </w:r>
      <w:r w:rsidR="00810DDC">
        <w:rPr>
          <w:rtl/>
        </w:rPr>
        <w:t>،</w:t>
      </w:r>
      <w:r w:rsidRPr="009614DE">
        <w:rPr>
          <w:rtl/>
        </w:rPr>
        <w:t xml:space="preserve"> وربّما استفيد توثيقه من وصف كتابه بأنّه صحيح الحديث</w:t>
      </w:r>
      <w:r w:rsidR="00810DDC">
        <w:rPr>
          <w:rtl/>
        </w:rPr>
        <w:t>،</w:t>
      </w:r>
      <w:r w:rsidRPr="009614DE">
        <w:rPr>
          <w:rtl/>
        </w:rPr>
        <w:t xml:space="preserve"> وفيهما نظر. إلى أن قال</w:t>
      </w:r>
      <w:r w:rsidR="00810DDC">
        <w:rPr>
          <w:rtl/>
        </w:rPr>
        <w:t>:</w:t>
      </w:r>
      <w:r w:rsidRPr="009614DE">
        <w:rPr>
          <w:rtl/>
        </w:rPr>
        <w:t xml:space="preserve"> ثم لا يخفى أنّ وصف الكتاب بكونه صحيح الحديث إنّما يقتضي الحكم بصحة حديثه إذا علم أنه من كتابه</w:t>
      </w:r>
      <w:r w:rsidR="00810DDC">
        <w:rPr>
          <w:rtl/>
        </w:rPr>
        <w:t>،</w:t>
      </w:r>
      <w:r w:rsidRPr="009614DE">
        <w:rPr>
          <w:rtl/>
        </w:rPr>
        <w:t xml:space="preserve"> لا الحكم بصحة حديثه مطلقاً</w:t>
      </w:r>
      <w:r w:rsidR="00810DDC">
        <w:rPr>
          <w:rtl/>
        </w:rPr>
        <w:t>،</w:t>
      </w:r>
      <w:r w:rsidRPr="009614DE">
        <w:rPr>
          <w:rtl/>
        </w:rPr>
        <w:t xml:space="preserve"> كما هو مقتضى التوثيق</w:t>
      </w:r>
      <w:r w:rsidR="00810DDC">
        <w:rPr>
          <w:rtl/>
        </w:rPr>
        <w:t>،</w:t>
      </w:r>
      <w:r w:rsidRPr="009614DE">
        <w:rPr>
          <w:rtl/>
        </w:rPr>
        <w:t xml:space="preserve"> على أن ظاهر الجماعة الحكم بصحة حديثه مطلقاً والله أعلم </w:t>
      </w:r>
      <w:r w:rsidRPr="00EB08C7">
        <w:rPr>
          <w:rStyle w:val="libFootnotenumChar"/>
          <w:rtl/>
        </w:rPr>
        <w:t>(4)</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وفيه تنصيص بالمطلب الأول</w:t>
      </w:r>
      <w:r w:rsidR="00810DDC">
        <w:rPr>
          <w:rtl/>
        </w:rPr>
        <w:t>،</w:t>
      </w:r>
      <w:r w:rsidRPr="009614DE">
        <w:rPr>
          <w:rtl/>
        </w:rPr>
        <w:t xml:space="preserve"> وظهور في الثاني</w:t>
      </w:r>
      <w:r w:rsidR="00810DDC">
        <w:rPr>
          <w:rtl/>
        </w:rPr>
        <w:t>،</w:t>
      </w:r>
      <w:r w:rsidRPr="009614DE">
        <w:rPr>
          <w:rtl/>
        </w:rPr>
        <w:t xml:space="preserve"> فتأمّل.</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وابن الأعلم</w:t>
      </w:r>
      <w:r w:rsidR="00810DDC">
        <w:rPr>
          <w:rtl/>
        </w:rPr>
        <w:t>،</w:t>
      </w:r>
      <w:r w:rsidRPr="009614DE">
        <w:rPr>
          <w:rtl/>
        </w:rPr>
        <w:t xml:space="preserve"> هو علي بن النعمان الأعلم ترجم له النجاشي</w:t>
      </w:r>
      <w:r w:rsidR="00810DDC">
        <w:rPr>
          <w:rtl/>
        </w:rPr>
        <w:t>:</w:t>
      </w:r>
      <w:r w:rsidRPr="009614DE">
        <w:rPr>
          <w:rtl/>
        </w:rPr>
        <w:t xml:space="preserve"> 274 / 719</w:t>
      </w:r>
      <w:r w:rsidR="00810DDC">
        <w:rPr>
          <w:rtl/>
        </w:rPr>
        <w:t>،</w:t>
      </w:r>
      <w:r w:rsidRPr="009614DE">
        <w:rPr>
          <w:rtl/>
        </w:rPr>
        <w:t xml:space="preserve"> ووثقه وقال في ترجمة ابنه الحسن كما سيأتي</w:t>
      </w:r>
      <w:r w:rsidR="00810DDC">
        <w:rPr>
          <w:rtl/>
        </w:rPr>
        <w:t xml:space="preserve"> -:</w:t>
      </w:r>
      <w:r w:rsidRPr="009614DE">
        <w:rPr>
          <w:rtl/>
        </w:rPr>
        <w:t xml:space="preserve"> أبوه علي بن النعمان الأعلم ثقة. صحيح الحديث</w:t>
      </w:r>
      <w:r w:rsidR="00810DDC">
        <w:rPr>
          <w:rtl/>
        </w:rPr>
        <w:t>،</w:t>
      </w:r>
      <w:r w:rsidRPr="009614DE">
        <w:rPr>
          <w:rtl/>
        </w:rPr>
        <w:t xml:space="preserve"> وظاهر التوثيق هنا للابن لا للأب</w:t>
      </w:r>
      <w:r w:rsidR="00810DDC">
        <w:rPr>
          <w:rtl/>
        </w:rPr>
        <w:t>،</w:t>
      </w:r>
      <w:r w:rsidRPr="009614DE">
        <w:rPr>
          <w:rtl/>
        </w:rPr>
        <w:t xml:space="preserve"> وله نظائر كثيرة في رجال النجاشي.</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373 / 1020.</w:t>
      </w:r>
    </w:p>
    <w:p w:rsidR="00EB08C7" w:rsidRPr="009614DE" w:rsidRDefault="00EB08C7" w:rsidP="00EB08C7">
      <w:pPr>
        <w:pStyle w:val="libFootnote0"/>
        <w:rPr>
          <w:rtl/>
        </w:rPr>
      </w:pPr>
      <w:r w:rsidRPr="009614DE">
        <w:rPr>
          <w:rtl/>
        </w:rPr>
        <w:t>(3) رجال النجاشي</w:t>
      </w:r>
      <w:r w:rsidR="00810DDC">
        <w:rPr>
          <w:rtl/>
        </w:rPr>
        <w:t>:</w:t>
      </w:r>
      <w:r w:rsidRPr="009614DE">
        <w:rPr>
          <w:rtl/>
        </w:rPr>
        <w:t xml:space="preserve"> 40 / 81.</w:t>
      </w:r>
    </w:p>
    <w:p w:rsidR="00EB08C7" w:rsidRPr="009614DE" w:rsidRDefault="00EB08C7" w:rsidP="00EB08C7">
      <w:pPr>
        <w:pStyle w:val="libFootnote0"/>
        <w:rPr>
          <w:rtl/>
        </w:rPr>
      </w:pPr>
      <w:r w:rsidRPr="009614DE">
        <w:rPr>
          <w:rtl/>
        </w:rPr>
        <w:t>(4) منهج المقال</w:t>
      </w:r>
      <w:r w:rsidR="00810DDC">
        <w:rPr>
          <w:rtl/>
        </w:rPr>
        <w:t>:</w:t>
      </w:r>
      <w:r w:rsidRPr="009614DE">
        <w:rPr>
          <w:rtl/>
        </w:rPr>
        <w:t xml:space="preserve"> 105.</w:t>
      </w:r>
    </w:p>
    <w:p w:rsidR="00EB08C7" w:rsidRDefault="00EB08C7" w:rsidP="004904FD">
      <w:pPr>
        <w:pStyle w:val="libNormal"/>
        <w:rPr>
          <w:rtl/>
        </w:rPr>
      </w:pPr>
      <w:r>
        <w:rPr>
          <w:rtl/>
        </w:rPr>
        <w:br w:type="page"/>
      </w:r>
    </w:p>
    <w:p w:rsidR="00EB08C7" w:rsidRDefault="00EB08C7" w:rsidP="001E4CC7">
      <w:pPr>
        <w:pStyle w:val="Heading1Center"/>
        <w:rPr>
          <w:rtl/>
        </w:rPr>
      </w:pPr>
      <w:bookmarkStart w:id="3" w:name="_Toc395007116"/>
      <w:r w:rsidRPr="000E2C77">
        <w:rPr>
          <w:rtl/>
        </w:rPr>
        <w:lastRenderedPageBreak/>
        <w:t>الفائدة الثامنة</w:t>
      </w:r>
      <w:bookmarkEnd w:id="3"/>
    </w:p>
    <w:p w:rsidR="00EB08C7" w:rsidRDefault="00EB08C7" w:rsidP="004904FD">
      <w:pPr>
        <w:pStyle w:val="libNormal"/>
        <w:rPr>
          <w:rtl/>
        </w:rPr>
      </w:pPr>
      <w:r>
        <w:rPr>
          <w:rtl/>
        </w:rPr>
        <w:br w:type="page"/>
      </w:r>
    </w:p>
    <w:p w:rsidR="00EB08C7" w:rsidRDefault="00EB08C7" w:rsidP="004904FD">
      <w:pPr>
        <w:pStyle w:val="libNormal"/>
        <w:rPr>
          <w:rtl/>
        </w:rPr>
      </w:pPr>
      <w:r>
        <w:rPr>
          <w:rtl/>
        </w:rPr>
        <w:lastRenderedPageBreak/>
        <w:br w:type="page"/>
      </w:r>
    </w:p>
    <w:p w:rsidR="00EB08C7" w:rsidRPr="009614DE" w:rsidRDefault="00EB08C7" w:rsidP="00EB08C7">
      <w:pPr>
        <w:pStyle w:val="libNormal"/>
        <w:rPr>
          <w:rtl/>
        </w:rPr>
      </w:pPr>
      <w:r w:rsidRPr="00EB08C7">
        <w:rPr>
          <w:rStyle w:val="libBold2Char"/>
          <w:rtl/>
        </w:rPr>
        <w:lastRenderedPageBreak/>
        <w:t>في ذكر أمارة عامة لوثاقة جميع المجاهيل الموجودة في خصوص كتاب الرجال لشيخ الطائفة في خصوص أصحاب الصادق</w:t>
      </w:r>
      <w:r w:rsidRPr="009614DE">
        <w:rPr>
          <w:rtl/>
        </w:rPr>
        <w:t xml:space="preserve"> </w:t>
      </w:r>
      <w:r w:rsidRPr="00EB08C7">
        <w:rPr>
          <w:rStyle w:val="libAlaemChar"/>
          <w:rtl/>
        </w:rPr>
        <w:t>عليه‌السلام</w:t>
      </w:r>
      <w:r w:rsidRPr="009614DE">
        <w:rPr>
          <w:rtl/>
        </w:rPr>
        <w:t xml:space="preserve"> وهي التي أشرنا إليها في كثير من التراجم</w:t>
      </w:r>
      <w:r w:rsidR="00810DDC">
        <w:rPr>
          <w:rtl/>
        </w:rPr>
        <w:t>،</w:t>
      </w:r>
      <w:r w:rsidRPr="009614DE">
        <w:rPr>
          <w:rtl/>
        </w:rPr>
        <w:t xml:space="preserve"> بأنّه من الأربعة آلاف الذين وثقهم ابن عقدة</w:t>
      </w:r>
      <w:r w:rsidR="00810DDC">
        <w:rPr>
          <w:rtl/>
        </w:rPr>
        <w:t>،</w:t>
      </w:r>
      <w:r w:rsidRPr="009614DE">
        <w:rPr>
          <w:rtl/>
        </w:rPr>
        <w:t xml:space="preserve"> فإنه صنّف كتاباً في خصوص رجاله </w:t>
      </w:r>
      <w:r w:rsidRPr="00EB08C7">
        <w:rPr>
          <w:rStyle w:val="libAlaemChar"/>
          <w:rtl/>
        </w:rPr>
        <w:t>عليه‌السلام</w:t>
      </w:r>
      <w:r w:rsidRPr="009614DE">
        <w:rPr>
          <w:rtl/>
        </w:rPr>
        <w:t xml:space="preserve"> وأنهاهم إلى أربعة آلاف</w:t>
      </w:r>
      <w:r w:rsidR="00810DDC">
        <w:rPr>
          <w:rtl/>
        </w:rPr>
        <w:t>،</w:t>
      </w:r>
      <w:r w:rsidRPr="009614DE">
        <w:rPr>
          <w:rtl/>
        </w:rPr>
        <w:t xml:space="preserve"> ووثق جميعهم</w:t>
      </w:r>
      <w:r w:rsidR="00810DDC">
        <w:rPr>
          <w:rtl/>
        </w:rPr>
        <w:t>،</w:t>
      </w:r>
      <w:r w:rsidRPr="009614DE">
        <w:rPr>
          <w:rtl/>
        </w:rPr>
        <w:t xml:space="preserve"> وكلّ ما في رجال الشيخ منهم موجودون فيه</w:t>
      </w:r>
      <w:r w:rsidR="00810DDC">
        <w:rPr>
          <w:rtl/>
        </w:rPr>
        <w:t>،</w:t>
      </w:r>
      <w:r w:rsidRPr="009614DE">
        <w:rPr>
          <w:rtl/>
        </w:rPr>
        <w:t xml:space="preserve"> فهم ثقات بتوثيقه</w:t>
      </w:r>
      <w:r w:rsidR="00810DDC">
        <w:rPr>
          <w:rtl/>
        </w:rPr>
        <w:t>،</w:t>
      </w:r>
      <w:r w:rsidRPr="009614DE">
        <w:rPr>
          <w:rtl/>
        </w:rPr>
        <w:t xml:space="preserve"> وصدّقه في هذا التوثيق المشايخ العظام أيضاً.</w:t>
      </w:r>
    </w:p>
    <w:p w:rsidR="00EB08C7" w:rsidRPr="009614DE" w:rsidRDefault="00EB08C7" w:rsidP="00EB08C7">
      <w:pPr>
        <w:pStyle w:val="libNormal"/>
        <w:rPr>
          <w:rtl/>
        </w:rPr>
      </w:pPr>
      <w:r w:rsidRPr="009614DE">
        <w:rPr>
          <w:rtl/>
        </w:rPr>
        <w:t>وتوضيح صدق هذه الدعوى</w:t>
      </w:r>
      <w:r w:rsidR="00810DDC">
        <w:rPr>
          <w:rtl/>
        </w:rPr>
        <w:t>،</w:t>
      </w:r>
      <w:r w:rsidRPr="009614DE">
        <w:rPr>
          <w:rtl/>
        </w:rPr>
        <w:t xml:space="preserve"> وإثبات مفادها</w:t>
      </w:r>
      <w:r w:rsidR="00810DDC">
        <w:rPr>
          <w:rtl/>
        </w:rPr>
        <w:t>،</w:t>
      </w:r>
      <w:r w:rsidRPr="009614DE">
        <w:rPr>
          <w:rtl/>
        </w:rPr>
        <w:t xml:space="preserve"> يحتاج إلى نقل كلماتهم</w:t>
      </w:r>
      <w:r w:rsidR="00810DDC">
        <w:rPr>
          <w:rtl/>
        </w:rPr>
        <w:t>،</w:t>
      </w:r>
      <w:r w:rsidRPr="009614DE">
        <w:rPr>
          <w:rtl/>
        </w:rPr>
        <w:t xml:space="preserve"> فأقول</w:t>
      </w:r>
      <w:r w:rsidR="00810DDC">
        <w:rPr>
          <w:rtl/>
        </w:rPr>
        <w:t>:</w:t>
      </w:r>
    </w:p>
    <w:p w:rsidR="00EB08C7" w:rsidRPr="009614DE" w:rsidRDefault="00EB08C7" w:rsidP="00EB08C7">
      <w:pPr>
        <w:pStyle w:val="libNormal"/>
        <w:rPr>
          <w:rtl/>
        </w:rPr>
      </w:pPr>
      <w:r w:rsidRPr="009614DE">
        <w:rPr>
          <w:rtl/>
        </w:rPr>
        <w:t>قال العلاّمة في الخلاصة في ترجمة ابن عقدة</w:t>
      </w:r>
      <w:r w:rsidR="00810DDC">
        <w:rPr>
          <w:rtl/>
        </w:rPr>
        <w:t xml:space="preserve"> -:</w:t>
      </w:r>
      <w:r w:rsidRPr="009614DE">
        <w:rPr>
          <w:rtl/>
        </w:rPr>
        <w:t xml:space="preserve"> يكنّى أبا العباس</w:t>
      </w:r>
      <w:r w:rsidR="00810DDC">
        <w:rPr>
          <w:rtl/>
        </w:rPr>
        <w:t>،</w:t>
      </w:r>
      <w:r w:rsidRPr="009614DE">
        <w:rPr>
          <w:rtl/>
        </w:rPr>
        <w:t xml:space="preserve"> جليل القدر</w:t>
      </w:r>
      <w:r w:rsidR="00810DDC">
        <w:rPr>
          <w:rtl/>
        </w:rPr>
        <w:t>،</w:t>
      </w:r>
      <w:r w:rsidRPr="009614DE">
        <w:rPr>
          <w:rtl/>
        </w:rPr>
        <w:t xml:space="preserve"> عظيم المنزلة</w:t>
      </w:r>
      <w:r w:rsidR="00810DDC">
        <w:rPr>
          <w:rtl/>
        </w:rPr>
        <w:t>،</w:t>
      </w:r>
      <w:r w:rsidRPr="009614DE">
        <w:rPr>
          <w:rtl/>
        </w:rPr>
        <w:t xml:space="preserve"> وكان زيديّاً جارودياً</w:t>
      </w:r>
      <w:r w:rsidR="00810DDC">
        <w:rPr>
          <w:rtl/>
        </w:rPr>
        <w:t>،</w:t>
      </w:r>
      <w:r w:rsidRPr="009614DE">
        <w:rPr>
          <w:rtl/>
        </w:rPr>
        <w:t xml:space="preserve"> وعلى ذلك مات</w:t>
      </w:r>
      <w:r w:rsidR="00810DDC">
        <w:rPr>
          <w:rtl/>
        </w:rPr>
        <w:t>،</w:t>
      </w:r>
      <w:r w:rsidRPr="009614DE">
        <w:rPr>
          <w:rtl/>
        </w:rPr>
        <w:t xml:space="preserve"> وإنّما ذكرناه من جملة أصحابنا لكثرة روايته عنهم</w:t>
      </w:r>
      <w:r w:rsidR="00810DDC">
        <w:rPr>
          <w:rtl/>
        </w:rPr>
        <w:t>،</w:t>
      </w:r>
      <w:r w:rsidRPr="009614DE">
        <w:rPr>
          <w:rtl/>
        </w:rPr>
        <w:t xml:space="preserve"> وخلطته بهم</w:t>
      </w:r>
      <w:r w:rsidR="00810DDC">
        <w:rPr>
          <w:rtl/>
        </w:rPr>
        <w:t>،</w:t>
      </w:r>
      <w:r w:rsidRPr="009614DE">
        <w:rPr>
          <w:rtl/>
        </w:rPr>
        <w:t xml:space="preserve"> وتصنيفه لهم</w:t>
      </w:r>
      <w:r w:rsidR="00810DDC">
        <w:rPr>
          <w:rtl/>
        </w:rPr>
        <w:t>،</w:t>
      </w:r>
      <w:r w:rsidRPr="009614DE">
        <w:rPr>
          <w:rtl/>
        </w:rPr>
        <w:t xml:space="preserve"> روى جميع كتب أصحابنا</w:t>
      </w:r>
      <w:r w:rsidR="00810DDC">
        <w:rPr>
          <w:rtl/>
        </w:rPr>
        <w:t>،</w:t>
      </w:r>
      <w:r w:rsidRPr="009614DE">
        <w:rPr>
          <w:rtl/>
        </w:rPr>
        <w:t xml:space="preserve"> وصنّف لهم</w:t>
      </w:r>
      <w:r w:rsidR="00810DDC">
        <w:rPr>
          <w:rtl/>
        </w:rPr>
        <w:t>،</w:t>
      </w:r>
      <w:r w:rsidRPr="009614DE">
        <w:rPr>
          <w:rtl/>
        </w:rPr>
        <w:t xml:space="preserve"> وذكر أُصولهم. إلى أن قال</w:t>
      </w:r>
      <w:r w:rsidR="00810DDC">
        <w:rPr>
          <w:rtl/>
        </w:rPr>
        <w:t>:</w:t>
      </w:r>
      <w:r w:rsidRPr="009614DE">
        <w:rPr>
          <w:rtl/>
        </w:rPr>
        <w:t xml:space="preserve"> له كتب ذكرناها في كتابنا الكبير</w:t>
      </w:r>
      <w:r w:rsidR="00810DDC">
        <w:rPr>
          <w:rtl/>
        </w:rPr>
        <w:t>،</w:t>
      </w:r>
      <w:r w:rsidRPr="009614DE">
        <w:rPr>
          <w:rtl/>
        </w:rPr>
        <w:t xml:space="preserve"> منها</w:t>
      </w:r>
      <w:r w:rsidR="00810DDC">
        <w:rPr>
          <w:rtl/>
        </w:rPr>
        <w:t>:</w:t>
      </w:r>
      <w:r w:rsidRPr="009614DE">
        <w:rPr>
          <w:rtl/>
        </w:rPr>
        <w:t xml:space="preserve"> كتاب أسماء الرجال الذين رووا عن الصادق </w:t>
      </w:r>
      <w:r w:rsidRPr="00EB08C7">
        <w:rPr>
          <w:rStyle w:val="libAlaemChar"/>
          <w:rtl/>
        </w:rPr>
        <w:t>عليه‌السلام</w:t>
      </w:r>
      <w:r w:rsidRPr="009614DE">
        <w:rPr>
          <w:rtl/>
        </w:rPr>
        <w:t xml:space="preserve"> أربعة آلاف رجل</w:t>
      </w:r>
      <w:r w:rsidR="00810DDC">
        <w:rPr>
          <w:rtl/>
        </w:rPr>
        <w:t>،</w:t>
      </w:r>
      <w:r w:rsidRPr="009614DE">
        <w:rPr>
          <w:rtl/>
        </w:rPr>
        <w:t xml:space="preserve"> وأخرج فيه لكلّ رجل الحديث الذي رواه </w:t>
      </w:r>
      <w:r w:rsidRPr="00EB08C7">
        <w:rPr>
          <w:rStyle w:val="libFootnotenumChar"/>
          <w:rtl/>
        </w:rPr>
        <w:t>(1)</w:t>
      </w:r>
      <w:r>
        <w:rPr>
          <w:rtl/>
        </w:rPr>
        <w:t>.</w:t>
      </w:r>
    </w:p>
    <w:p w:rsidR="00EB08C7" w:rsidRPr="009614DE" w:rsidRDefault="00EB08C7" w:rsidP="00EB08C7">
      <w:pPr>
        <w:pStyle w:val="libNormal"/>
        <w:rPr>
          <w:rtl/>
        </w:rPr>
      </w:pPr>
      <w:r w:rsidRPr="009614DE">
        <w:rPr>
          <w:rtl/>
        </w:rPr>
        <w:t>وقال الشيخ المفيد في الإرشاد</w:t>
      </w:r>
      <w:r w:rsidR="00810DDC">
        <w:rPr>
          <w:rtl/>
        </w:rPr>
        <w:t>،</w:t>
      </w:r>
      <w:r w:rsidRPr="009614DE">
        <w:rPr>
          <w:rtl/>
        </w:rPr>
        <w:t xml:space="preserve"> في أحوال الصادق </w:t>
      </w:r>
      <w:r w:rsidRPr="00EB08C7">
        <w:rPr>
          <w:rStyle w:val="libAlaemChar"/>
          <w:rtl/>
        </w:rPr>
        <w:t>عليه‌السلام</w:t>
      </w:r>
      <w:r w:rsidR="00810DDC">
        <w:rPr>
          <w:rtl/>
        </w:rPr>
        <w:t>:</w:t>
      </w:r>
      <w:r w:rsidRPr="009614DE">
        <w:rPr>
          <w:rtl/>
        </w:rPr>
        <w:t xml:space="preserve"> إنّ أصحاب الحديث قد جمعوا أسماء الرواة عنه </w:t>
      </w:r>
      <w:r w:rsidRPr="00EB08C7">
        <w:rPr>
          <w:rStyle w:val="libAlaemChar"/>
          <w:rtl/>
        </w:rPr>
        <w:t>عليه‌السلام</w:t>
      </w:r>
      <w:r w:rsidRPr="009614DE">
        <w:rPr>
          <w:rtl/>
        </w:rPr>
        <w:t xml:space="preserve"> من الثقات على اختلافهم في الآراء والمقالات</w:t>
      </w:r>
      <w:r w:rsidR="00810DDC">
        <w:rPr>
          <w:rtl/>
        </w:rPr>
        <w:t>،</w:t>
      </w:r>
      <w:r w:rsidRPr="009614DE">
        <w:rPr>
          <w:rtl/>
        </w:rPr>
        <w:t xml:space="preserve"> فكانوا أربعة آلاف رجل من أصحابه </w:t>
      </w:r>
      <w:r w:rsidRPr="00EB08C7">
        <w:rPr>
          <w:rStyle w:val="libFootnotenumChar"/>
          <w:rtl/>
        </w:rPr>
        <w:t>(2)</w:t>
      </w:r>
      <w:r>
        <w:rPr>
          <w:rtl/>
        </w:rPr>
        <w:t>.</w:t>
      </w:r>
    </w:p>
    <w:p w:rsidR="00EB08C7" w:rsidRPr="009614DE" w:rsidRDefault="00EB08C7" w:rsidP="00EB08C7">
      <w:pPr>
        <w:pStyle w:val="libNormal"/>
        <w:rPr>
          <w:rtl/>
        </w:rPr>
      </w:pPr>
      <w:r w:rsidRPr="009614DE">
        <w:rPr>
          <w:rtl/>
        </w:rPr>
        <w:t>وقال الشيخ الجليل محمّد بن علي الفتال في روضة الواعظين</w:t>
      </w:r>
      <w:r w:rsidR="00810DDC">
        <w:rPr>
          <w:rtl/>
        </w:rPr>
        <w:t>:</w:t>
      </w:r>
      <w:r w:rsidRPr="009614DE">
        <w:rPr>
          <w:rtl/>
        </w:rPr>
        <w:t xml:space="preserve"> قد</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الخلاصة</w:t>
      </w:r>
      <w:r w:rsidR="00810DDC">
        <w:rPr>
          <w:rtl/>
        </w:rPr>
        <w:t>:</w:t>
      </w:r>
      <w:r w:rsidRPr="009614DE">
        <w:rPr>
          <w:rtl/>
        </w:rPr>
        <w:t xml:space="preserve"> 203 204 / 13.</w:t>
      </w:r>
    </w:p>
    <w:p w:rsidR="00EB08C7" w:rsidRPr="009614DE" w:rsidRDefault="00EB08C7" w:rsidP="00EB08C7">
      <w:pPr>
        <w:pStyle w:val="libFootnote0"/>
        <w:rPr>
          <w:rtl/>
        </w:rPr>
      </w:pPr>
      <w:r w:rsidRPr="009614DE">
        <w:rPr>
          <w:rtl/>
        </w:rPr>
        <w:t>(2) الإرشاد</w:t>
      </w:r>
      <w:r w:rsidR="00810DDC">
        <w:rPr>
          <w:rtl/>
        </w:rPr>
        <w:t>:</w:t>
      </w:r>
      <w:r w:rsidRPr="009614DE">
        <w:rPr>
          <w:rtl/>
        </w:rPr>
        <w:t xml:space="preserve"> 2 / 179.</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جمع أصحاب الحديث أسماء الرواة عنه </w:t>
      </w:r>
      <w:r w:rsidRPr="00EB08C7">
        <w:rPr>
          <w:rStyle w:val="libAlaemChar"/>
          <w:rtl/>
        </w:rPr>
        <w:t>عليه‌السلام</w:t>
      </w:r>
      <w:r w:rsidRPr="009614DE">
        <w:rPr>
          <w:rtl/>
        </w:rPr>
        <w:t xml:space="preserve"> من الثقات على اختلافهم في الآراء والمقالات</w:t>
      </w:r>
      <w:r w:rsidR="00810DDC">
        <w:rPr>
          <w:rtl/>
        </w:rPr>
        <w:t>،</w:t>
      </w:r>
      <w:r w:rsidRPr="009614DE">
        <w:rPr>
          <w:rtl/>
        </w:rPr>
        <w:t xml:space="preserve"> فكانوا أربعة آلاف </w:t>
      </w:r>
      <w:r w:rsidRPr="00EB08C7">
        <w:rPr>
          <w:rStyle w:val="libFootnotenumChar"/>
          <w:rtl/>
        </w:rPr>
        <w:t>(1)</w:t>
      </w:r>
      <w:r>
        <w:rPr>
          <w:rtl/>
        </w:rPr>
        <w:t>.</w:t>
      </w:r>
    </w:p>
    <w:p w:rsidR="00EB08C7" w:rsidRPr="009614DE" w:rsidRDefault="00EB08C7" w:rsidP="00EB08C7">
      <w:pPr>
        <w:pStyle w:val="libNormal"/>
        <w:rPr>
          <w:rtl/>
        </w:rPr>
      </w:pPr>
      <w:r w:rsidRPr="009614DE">
        <w:rPr>
          <w:rtl/>
        </w:rPr>
        <w:t>وقال السيّد الجليل صاحب الكرامات الباهرة السيّد علي بن عبد الحميد النيلي في كتاب الأنوار المضيئة</w:t>
      </w:r>
      <w:r w:rsidR="00810DDC">
        <w:rPr>
          <w:rtl/>
        </w:rPr>
        <w:t>:</w:t>
      </w:r>
      <w:r w:rsidRPr="009614DE">
        <w:rPr>
          <w:rtl/>
        </w:rPr>
        <w:t xml:space="preserve"> ومما اشتهر بين العامة والخاصة أن أصحاب الحديث جمعوا أسماء الرواة عنه </w:t>
      </w:r>
      <w:r w:rsidRPr="00EB08C7">
        <w:rPr>
          <w:rStyle w:val="libAlaemChar"/>
          <w:rtl/>
        </w:rPr>
        <w:t>عليه‌السلام</w:t>
      </w:r>
      <w:r w:rsidRPr="009614DE">
        <w:rPr>
          <w:rtl/>
        </w:rPr>
        <w:t xml:space="preserve"> من الثقات </w:t>
      </w:r>
      <w:r w:rsidRPr="00EB08C7">
        <w:rPr>
          <w:rStyle w:val="libFootnotenumChar"/>
          <w:rtl/>
        </w:rPr>
        <w:t>(2)</w:t>
      </w:r>
      <w:r w:rsidR="00810DDC">
        <w:rPr>
          <w:rtl/>
        </w:rPr>
        <w:t>،</w:t>
      </w:r>
      <w:r w:rsidRPr="009614DE">
        <w:rPr>
          <w:rtl/>
        </w:rPr>
        <w:t xml:space="preserve"> وذكر مثله.</w:t>
      </w:r>
    </w:p>
    <w:p w:rsidR="00EB08C7" w:rsidRPr="009614DE" w:rsidRDefault="00EB08C7" w:rsidP="00EB08C7">
      <w:pPr>
        <w:pStyle w:val="libNormal"/>
        <w:rPr>
          <w:rtl/>
        </w:rPr>
      </w:pPr>
      <w:r w:rsidRPr="009614DE">
        <w:rPr>
          <w:rtl/>
        </w:rPr>
        <w:t xml:space="preserve">وقال الشيخ الطبرسي في الفصل الرابع من الباب الخامس من كتابه اعلام الورى في ذكر مناقبه </w:t>
      </w:r>
      <w:r w:rsidRPr="00EB08C7">
        <w:rPr>
          <w:rStyle w:val="libAlaemChar"/>
          <w:rtl/>
        </w:rPr>
        <w:t>عليه‌السلام</w:t>
      </w:r>
      <w:r w:rsidR="00810DDC">
        <w:rPr>
          <w:rtl/>
        </w:rPr>
        <w:t>:</w:t>
      </w:r>
      <w:r w:rsidRPr="009614DE">
        <w:rPr>
          <w:rtl/>
        </w:rPr>
        <w:t xml:space="preserve"> ولم ينقل عن أحدٍ من سائر العلوم ما نقل عنه </w:t>
      </w:r>
      <w:r>
        <w:rPr>
          <w:rtl/>
        </w:rPr>
        <w:t>[</w:t>
      </w:r>
      <w:r w:rsidRPr="00EB08C7">
        <w:rPr>
          <w:rStyle w:val="libAlaemChar"/>
          <w:rtl/>
        </w:rPr>
        <w:t>عليه‌السلام</w:t>
      </w:r>
      <w:r>
        <w:rPr>
          <w:rtl/>
        </w:rPr>
        <w:t>]</w:t>
      </w:r>
      <w:r w:rsidRPr="009614DE">
        <w:rPr>
          <w:rtl/>
        </w:rPr>
        <w:t xml:space="preserve"> فإن أصحاب الحديث قد جمعوا أسامي الرواة عنه </w:t>
      </w:r>
      <w:r>
        <w:rPr>
          <w:rtl/>
        </w:rPr>
        <w:t>[</w:t>
      </w:r>
      <w:r w:rsidRPr="00EB08C7">
        <w:rPr>
          <w:rStyle w:val="libAlaemChar"/>
          <w:rtl/>
        </w:rPr>
        <w:t>عليه‌السلام</w:t>
      </w:r>
      <w:r>
        <w:rPr>
          <w:rtl/>
        </w:rPr>
        <w:t>]</w:t>
      </w:r>
      <w:r w:rsidRPr="009614DE">
        <w:rPr>
          <w:rtl/>
        </w:rPr>
        <w:t xml:space="preserve"> من الثقات على اختلافهم في المقالات والديانات</w:t>
      </w:r>
      <w:r w:rsidR="00810DDC">
        <w:rPr>
          <w:rtl/>
        </w:rPr>
        <w:t>،</w:t>
      </w:r>
      <w:r w:rsidRPr="009614DE">
        <w:rPr>
          <w:rtl/>
        </w:rPr>
        <w:t xml:space="preserve"> فكانوا أربعة آلاف رجل </w:t>
      </w:r>
      <w:r w:rsidRPr="00EB08C7">
        <w:rPr>
          <w:rStyle w:val="libFootnotenumChar"/>
          <w:rtl/>
        </w:rPr>
        <w:t>(3)</w:t>
      </w:r>
      <w:r>
        <w:rPr>
          <w:rtl/>
        </w:rPr>
        <w:t>.</w:t>
      </w:r>
    </w:p>
    <w:p w:rsidR="00EB08C7" w:rsidRPr="009614DE" w:rsidRDefault="00EB08C7" w:rsidP="00EB08C7">
      <w:pPr>
        <w:pStyle w:val="libNormal"/>
        <w:rPr>
          <w:rtl/>
        </w:rPr>
      </w:pPr>
      <w:r w:rsidRPr="009614DE">
        <w:rPr>
          <w:rtl/>
        </w:rPr>
        <w:t>وقال في الفصل الثالث من القسم الأول من الركن الرابع</w:t>
      </w:r>
      <w:r w:rsidR="00810DDC">
        <w:rPr>
          <w:rtl/>
        </w:rPr>
        <w:t>،</w:t>
      </w:r>
      <w:r w:rsidRPr="009614DE">
        <w:rPr>
          <w:rtl/>
        </w:rPr>
        <w:t xml:space="preserve"> منه</w:t>
      </w:r>
      <w:r w:rsidR="00810DDC">
        <w:rPr>
          <w:rtl/>
        </w:rPr>
        <w:t xml:space="preserve"> -:</w:t>
      </w:r>
      <w:r w:rsidRPr="009614DE">
        <w:rPr>
          <w:rtl/>
        </w:rPr>
        <w:t xml:space="preserve"> وروى عن الصادق </w:t>
      </w:r>
      <w:r w:rsidRPr="00EB08C7">
        <w:rPr>
          <w:rStyle w:val="libAlaemChar"/>
          <w:rtl/>
        </w:rPr>
        <w:t>عليه‌السلام</w:t>
      </w:r>
      <w:r w:rsidRPr="009614DE">
        <w:rPr>
          <w:rtl/>
        </w:rPr>
        <w:t xml:space="preserve"> من أبوابه من مشهوري أهل العلم أربعة آلاف إنسان </w:t>
      </w:r>
      <w:r w:rsidRPr="00EB08C7">
        <w:rPr>
          <w:rStyle w:val="libFootnotenumChar"/>
          <w:rtl/>
        </w:rPr>
        <w:t>(4)</w:t>
      </w:r>
      <w:r>
        <w:rPr>
          <w:rtl/>
        </w:rPr>
        <w:t>.</w:t>
      </w:r>
    </w:p>
    <w:p w:rsidR="00EB08C7" w:rsidRPr="009614DE" w:rsidRDefault="00EB08C7" w:rsidP="00EB08C7">
      <w:pPr>
        <w:pStyle w:val="libNormal"/>
        <w:rPr>
          <w:rtl/>
        </w:rPr>
      </w:pPr>
      <w:r w:rsidRPr="009614DE">
        <w:rPr>
          <w:rtl/>
        </w:rPr>
        <w:t>وقال ابن شهرآشوب في المناقب</w:t>
      </w:r>
      <w:r w:rsidR="00810DDC">
        <w:rPr>
          <w:rtl/>
        </w:rPr>
        <w:t>:</w:t>
      </w:r>
      <w:r w:rsidRPr="009614DE">
        <w:rPr>
          <w:rtl/>
        </w:rPr>
        <w:t xml:space="preserve"> نقل عن الصادق </w:t>
      </w:r>
      <w:r w:rsidRPr="00EB08C7">
        <w:rPr>
          <w:rStyle w:val="libAlaemChar"/>
          <w:rtl/>
        </w:rPr>
        <w:t>عليه‌السلام</w:t>
      </w:r>
      <w:r w:rsidRPr="009614DE">
        <w:rPr>
          <w:rtl/>
        </w:rPr>
        <w:t xml:space="preserve"> من العلوم ما لا ينقل عن أحد</w:t>
      </w:r>
      <w:r w:rsidR="00810DDC">
        <w:rPr>
          <w:rtl/>
        </w:rPr>
        <w:t>،</w:t>
      </w:r>
      <w:r w:rsidRPr="009614DE">
        <w:rPr>
          <w:rtl/>
        </w:rPr>
        <w:t xml:space="preserve"> وقد جمع أصحاب الحديث أسماء الرواة من الثقات على اختلافهم في الآراء والمقالات</w:t>
      </w:r>
      <w:r w:rsidR="00810DDC">
        <w:rPr>
          <w:rtl/>
        </w:rPr>
        <w:t>،</w:t>
      </w:r>
      <w:r w:rsidRPr="009614DE">
        <w:rPr>
          <w:rtl/>
        </w:rPr>
        <w:t xml:space="preserve"> وكانوا أربعة آلاف رجل.</w:t>
      </w:r>
    </w:p>
    <w:p w:rsidR="00EB08C7" w:rsidRDefault="00EB08C7" w:rsidP="00EB08C7">
      <w:pPr>
        <w:pStyle w:val="libNormal"/>
        <w:rPr>
          <w:rtl/>
        </w:rPr>
      </w:pPr>
      <w:r w:rsidRPr="009614DE">
        <w:rPr>
          <w:rtl/>
        </w:rPr>
        <w:t>بيان ذلك</w:t>
      </w:r>
      <w:r w:rsidR="00810DDC">
        <w:rPr>
          <w:rtl/>
        </w:rPr>
        <w:t>:</w:t>
      </w:r>
      <w:r w:rsidRPr="009614DE">
        <w:rPr>
          <w:rtl/>
        </w:rPr>
        <w:t xml:space="preserve"> إنَّ ابن عقدة صنّف كتاب الرجال لأبي عبد الله </w:t>
      </w:r>
      <w:r w:rsidRPr="00EB08C7">
        <w:rPr>
          <w:rStyle w:val="libAlaemChar"/>
          <w:rtl/>
        </w:rPr>
        <w:t>عليه‌السلام</w:t>
      </w:r>
      <w:r w:rsidR="00810DDC">
        <w:rPr>
          <w:rtl/>
        </w:rPr>
        <w:t>،</w:t>
      </w:r>
      <w:r w:rsidRPr="009614DE">
        <w:rPr>
          <w:rtl/>
        </w:rPr>
        <w:t xml:space="preserve"> عدّدهم فيه </w:t>
      </w:r>
      <w:r w:rsidRPr="00EB08C7">
        <w:rPr>
          <w:rStyle w:val="libFootnotenumChar"/>
          <w:rtl/>
        </w:rPr>
        <w:t>(5)</w:t>
      </w:r>
    </w:p>
    <w:p w:rsidR="00EB08C7" w:rsidRPr="009614DE" w:rsidRDefault="00EB08C7" w:rsidP="00EB08C7">
      <w:pPr>
        <w:pStyle w:val="libNormal"/>
        <w:rPr>
          <w:rtl/>
        </w:rPr>
      </w:pPr>
      <w:r w:rsidRPr="009614DE">
        <w:rPr>
          <w:rtl/>
        </w:rPr>
        <w:t>وقال المحقق في المعتبر في جملة كلامه فيما انتشر عنهم من العلوم</w:t>
      </w:r>
      <w:r w:rsidR="00810DDC">
        <w:rPr>
          <w:rtl/>
        </w:rPr>
        <w:t xml:space="preserve"> -:</w:t>
      </w:r>
      <w:r w:rsidRPr="009614DE">
        <w:rPr>
          <w:rtl/>
        </w:rPr>
        <w:t xml:space="preserve"> وكذا الحال في جعفر بن محمّد </w:t>
      </w:r>
      <w:r w:rsidRPr="00EB08C7">
        <w:rPr>
          <w:rStyle w:val="libAlaemChar"/>
          <w:rtl/>
        </w:rPr>
        <w:t>عليهما‌السلام</w:t>
      </w:r>
      <w:r w:rsidR="00810DDC">
        <w:rPr>
          <w:rtl/>
        </w:rPr>
        <w:t>،</w:t>
      </w:r>
      <w:r w:rsidRPr="009614DE">
        <w:rPr>
          <w:rtl/>
        </w:rPr>
        <w:t xml:space="preserve"> فإنه انتشر عنه من العلوم الجمّة ما بهر به العقول</w:t>
      </w:r>
      <w:r w:rsidR="00810DDC">
        <w:rPr>
          <w:rtl/>
        </w:rPr>
        <w:t>،</w:t>
      </w:r>
      <w:r w:rsidRPr="009614DE">
        <w:rPr>
          <w:rtl/>
        </w:rPr>
        <w:t xml:space="preserve"> حتى غلا فيه جماعة</w:t>
      </w:r>
      <w:r w:rsidR="00810DDC">
        <w:rPr>
          <w:rtl/>
        </w:rPr>
        <w:t>،</w:t>
      </w:r>
      <w:r w:rsidRPr="009614DE">
        <w:rPr>
          <w:rtl/>
        </w:rPr>
        <w:t xml:space="preserve"> وأخرجوه إلى حدّ</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روضة الواعظين 1</w:t>
      </w:r>
      <w:r w:rsidR="00810DDC">
        <w:rPr>
          <w:rtl/>
        </w:rPr>
        <w:t>:</w:t>
      </w:r>
      <w:r w:rsidRPr="009614DE">
        <w:rPr>
          <w:rtl/>
        </w:rPr>
        <w:t xml:space="preserve"> 207.</w:t>
      </w:r>
    </w:p>
    <w:p w:rsidR="00EB08C7" w:rsidRPr="009614DE" w:rsidRDefault="00EB08C7" w:rsidP="00EB08C7">
      <w:pPr>
        <w:pStyle w:val="libFootnote0"/>
        <w:rPr>
          <w:rtl/>
        </w:rPr>
      </w:pPr>
      <w:r w:rsidRPr="009614DE">
        <w:rPr>
          <w:rtl/>
        </w:rPr>
        <w:t>(2) الأنوار المضيئة</w:t>
      </w:r>
      <w:r w:rsidR="00810DDC">
        <w:rPr>
          <w:rtl/>
        </w:rPr>
        <w:t>:</w:t>
      </w:r>
      <w:r w:rsidRPr="009614DE">
        <w:rPr>
          <w:rtl/>
        </w:rPr>
        <w:t xml:space="preserve"> مخطوط.</w:t>
      </w:r>
    </w:p>
    <w:p w:rsidR="00EB08C7" w:rsidRPr="009614DE" w:rsidRDefault="00EB08C7" w:rsidP="00EB08C7">
      <w:pPr>
        <w:pStyle w:val="libFootnote0"/>
        <w:rPr>
          <w:rtl/>
        </w:rPr>
      </w:pPr>
      <w:r w:rsidRPr="009614DE">
        <w:rPr>
          <w:rtl/>
        </w:rPr>
        <w:t>(3) اعلام الورى</w:t>
      </w:r>
      <w:r w:rsidR="00810DDC">
        <w:rPr>
          <w:rtl/>
        </w:rPr>
        <w:t>:</w:t>
      </w:r>
      <w:r w:rsidRPr="009614DE">
        <w:rPr>
          <w:rtl/>
        </w:rPr>
        <w:t xml:space="preserve"> 276 277.</w:t>
      </w:r>
    </w:p>
    <w:p w:rsidR="00EB08C7" w:rsidRPr="009614DE" w:rsidRDefault="00EB08C7" w:rsidP="00EB08C7">
      <w:pPr>
        <w:pStyle w:val="libFootnote0"/>
        <w:rPr>
          <w:rtl/>
        </w:rPr>
      </w:pPr>
      <w:r w:rsidRPr="009614DE">
        <w:rPr>
          <w:rtl/>
        </w:rPr>
        <w:t>(4) اعلام الورى</w:t>
      </w:r>
      <w:r w:rsidR="00810DDC">
        <w:rPr>
          <w:rtl/>
        </w:rPr>
        <w:t>:</w:t>
      </w:r>
      <w:r w:rsidRPr="009614DE">
        <w:rPr>
          <w:rtl/>
        </w:rPr>
        <w:t xml:space="preserve"> 387.</w:t>
      </w:r>
    </w:p>
    <w:p w:rsidR="00EB08C7" w:rsidRPr="009614DE" w:rsidRDefault="00EB08C7" w:rsidP="00EB08C7">
      <w:pPr>
        <w:pStyle w:val="libFootnote0"/>
        <w:rPr>
          <w:rtl/>
        </w:rPr>
      </w:pPr>
      <w:r w:rsidRPr="009614DE">
        <w:rPr>
          <w:rtl/>
        </w:rPr>
        <w:t>(5) المناقب 4</w:t>
      </w:r>
      <w:r w:rsidR="00810DDC">
        <w:rPr>
          <w:rtl/>
        </w:rPr>
        <w:t>:</w:t>
      </w:r>
      <w:r w:rsidRPr="009614DE">
        <w:rPr>
          <w:rtl/>
        </w:rPr>
        <w:t xml:space="preserve"> 247.</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الإلهية</w:t>
      </w:r>
      <w:r w:rsidR="00810DDC">
        <w:rPr>
          <w:rtl/>
        </w:rPr>
        <w:t>،</w:t>
      </w:r>
      <w:r w:rsidRPr="009614DE">
        <w:rPr>
          <w:rtl/>
        </w:rPr>
        <w:t xml:space="preserve"> وروى عنه من الرجال ما يقارب أربعة آلاف رجل </w:t>
      </w:r>
      <w:r w:rsidRPr="00EB08C7">
        <w:rPr>
          <w:rStyle w:val="libFootnotenumChar"/>
          <w:rtl/>
        </w:rPr>
        <w:t>(1)</w:t>
      </w:r>
      <w:r>
        <w:rPr>
          <w:rtl/>
        </w:rPr>
        <w:t>.</w:t>
      </w:r>
    </w:p>
    <w:p w:rsidR="00EB08C7" w:rsidRPr="009614DE" w:rsidRDefault="00EB08C7" w:rsidP="00EB08C7">
      <w:pPr>
        <w:pStyle w:val="libNormal"/>
        <w:rPr>
          <w:rtl/>
        </w:rPr>
      </w:pPr>
      <w:r w:rsidRPr="009614DE">
        <w:rPr>
          <w:rtl/>
        </w:rPr>
        <w:t>وقال الشهيد في الذكرى</w:t>
      </w:r>
      <w:r w:rsidR="00810DDC">
        <w:rPr>
          <w:rtl/>
        </w:rPr>
        <w:t>:</w:t>
      </w:r>
      <w:r w:rsidRPr="009614DE">
        <w:rPr>
          <w:rtl/>
        </w:rPr>
        <w:t xml:space="preserve"> حتى أنّ أبا عبد الله جعفر بن محمّد الصادق </w:t>
      </w:r>
      <w:r w:rsidRPr="00EB08C7">
        <w:rPr>
          <w:rStyle w:val="libAlaemChar"/>
          <w:rtl/>
        </w:rPr>
        <w:t>عليه‌السلام</w:t>
      </w:r>
      <w:r w:rsidRPr="009614DE">
        <w:rPr>
          <w:rtl/>
        </w:rPr>
        <w:t xml:space="preserve"> كُتب من أجوبة مسائله أربعمائة مصنَّف لأربعمائة مصنِّف</w:t>
      </w:r>
      <w:r w:rsidR="00810DDC">
        <w:rPr>
          <w:rtl/>
        </w:rPr>
        <w:t>،</w:t>
      </w:r>
      <w:r w:rsidRPr="009614DE">
        <w:rPr>
          <w:rtl/>
        </w:rPr>
        <w:t xml:space="preserve"> ودوّن من رجاله العروفين أربعة آلاف رجل من أهل العراق والحجاز والشام. إلى أن قال</w:t>
      </w:r>
      <w:r w:rsidR="00810DDC">
        <w:rPr>
          <w:rtl/>
        </w:rPr>
        <w:t>:</w:t>
      </w:r>
      <w:r w:rsidRPr="009614DE">
        <w:rPr>
          <w:rtl/>
        </w:rPr>
        <w:t xml:space="preserve"> ومن رام معرفة رجالهم</w:t>
      </w:r>
      <w:r w:rsidR="00810DDC">
        <w:rPr>
          <w:rtl/>
        </w:rPr>
        <w:t>،</w:t>
      </w:r>
      <w:r w:rsidRPr="009614DE">
        <w:rPr>
          <w:rtl/>
        </w:rPr>
        <w:t xml:space="preserve"> والوقوف على مصنّفاتهم</w:t>
      </w:r>
      <w:r w:rsidR="00810DDC">
        <w:rPr>
          <w:rtl/>
        </w:rPr>
        <w:t>،</w:t>
      </w:r>
      <w:r w:rsidRPr="009614DE">
        <w:rPr>
          <w:rtl/>
        </w:rPr>
        <w:t xml:space="preserve"> فليطالع كتاب الحافظ ابن عقدة وفهرست النجاشي </w:t>
      </w:r>
      <w:r w:rsidRPr="00EB08C7">
        <w:rPr>
          <w:rStyle w:val="libFootnotenumChar"/>
          <w:rtl/>
        </w:rPr>
        <w:t>(2)</w:t>
      </w:r>
      <w:r>
        <w:rPr>
          <w:rtl/>
        </w:rPr>
        <w:t>.</w:t>
      </w:r>
      <w:r w:rsidRPr="009614DE">
        <w:rPr>
          <w:rtl/>
        </w:rPr>
        <w:t xml:space="preserve"> إلى آخره.</w:t>
      </w:r>
    </w:p>
    <w:p w:rsidR="00EB08C7" w:rsidRPr="009614DE" w:rsidRDefault="00EB08C7" w:rsidP="00EB08C7">
      <w:pPr>
        <w:pStyle w:val="libNormal"/>
        <w:rPr>
          <w:rtl/>
        </w:rPr>
      </w:pPr>
      <w:r w:rsidRPr="009614DE">
        <w:rPr>
          <w:rtl/>
        </w:rPr>
        <w:t xml:space="preserve">وقال العالم النحرير الشيخ حسين والد البهائي </w:t>
      </w:r>
      <w:r w:rsidRPr="00EB08C7">
        <w:rPr>
          <w:rStyle w:val="libAlaemChar"/>
          <w:rtl/>
        </w:rPr>
        <w:t>رحمه‌الله</w:t>
      </w:r>
      <w:r w:rsidRPr="009614DE">
        <w:rPr>
          <w:rtl/>
        </w:rPr>
        <w:t xml:space="preserve"> في وصول الأخيار</w:t>
      </w:r>
      <w:r w:rsidR="00810DDC">
        <w:rPr>
          <w:rtl/>
        </w:rPr>
        <w:t>:</w:t>
      </w:r>
      <w:r w:rsidRPr="009614DE">
        <w:rPr>
          <w:rtl/>
        </w:rPr>
        <w:t xml:space="preserve"> ومنهم جعفر الصادق </w:t>
      </w:r>
      <w:r w:rsidRPr="00EB08C7">
        <w:rPr>
          <w:rStyle w:val="libAlaemChar"/>
          <w:rtl/>
        </w:rPr>
        <w:t>عليه‌السلام</w:t>
      </w:r>
      <w:r w:rsidRPr="009614DE">
        <w:rPr>
          <w:rtl/>
        </w:rPr>
        <w:t xml:space="preserve"> الذي اشتهر عنه من العلوم ما بهر العقول</w:t>
      </w:r>
      <w:r w:rsidR="00810DDC">
        <w:rPr>
          <w:rtl/>
        </w:rPr>
        <w:t>،</w:t>
      </w:r>
      <w:r w:rsidRPr="009614DE">
        <w:rPr>
          <w:rtl/>
        </w:rPr>
        <w:t xml:space="preserve"> حتى غلا فيه جماعة</w:t>
      </w:r>
      <w:r w:rsidR="00810DDC">
        <w:rPr>
          <w:rtl/>
        </w:rPr>
        <w:t>،</w:t>
      </w:r>
      <w:r w:rsidRPr="009614DE">
        <w:rPr>
          <w:rtl/>
        </w:rPr>
        <w:t xml:space="preserve"> وأخرجوه إلى حدّ الألُوهية</w:t>
      </w:r>
      <w:r w:rsidR="00810DDC">
        <w:rPr>
          <w:rtl/>
        </w:rPr>
        <w:t>،</w:t>
      </w:r>
      <w:r w:rsidRPr="009614DE">
        <w:rPr>
          <w:rtl/>
        </w:rPr>
        <w:t xml:space="preserve"> ودوّن العامة والخاصة ممّن برز ومهر بتعلّمه من العلماء والفقهاء أربعة آلاف رجل</w:t>
      </w:r>
      <w:r w:rsidR="00810DDC">
        <w:rPr>
          <w:rtl/>
        </w:rPr>
        <w:t>،</w:t>
      </w:r>
      <w:r w:rsidRPr="009614DE">
        <w:rPr>
          <w:rtl/>
        </w:rPr>
        <w:t xml:space="preserve"> كزرارة بن أعين</w:t>
      </w:r>
      <w:r w:rsidR="00810DDC">
        <w:rPr>
          <w:rtl/>
        </w:rPr>
        <w:t>،</w:t>
      </w:r>
      <w:r w:rsidRPr="009614DE">
        <w:rPr>
          <w:rtl/>
        </w:rPr>
        <w:t xml:space="preserve"> وعدّ جماعة وقال</w:t>
      </w:r>
      <w:r w:rsidR="00810DDC">
        <w:rPr>
          <w:rtl/>
        </w:rPr>
        <w:t>:</w:t>
      </w:r>
      <w:r w:rsidRPr="009614DE">
        <w:rPr>
          <w:rtl/>
        </w:rPr>
        <w:t xml:space="preserve"> من أعيان الفضلاء من أهل الحجاز</w:t>
      </w:r>
      <w:r w:rsidR="00810DDC">
        <w:rPr>
          <w:rtl/>
        </w:rPr>
        <w:t>،</w:t>
      </w:r>
      <w:r w:rsidRPr="009614DE">
        <w:rPr>
          <w:rtl/>
        </w:rPr>
        <w:t xml:space="preserve"> والعراق</w:t>
      </w:r>
      <w:r w:rsidR="00810DDC">
        <w:rPr>
          <w:rtl/>
        </w:rPr>
        <w:t>،</w:t>
      </w:r>
      <w:r w:rsidRPr="009614DE">
        <w:rPr>
          <w:rtl/>
        </w:rPr>
        <w:t xml:space="preserve"> والشام</w:t>
      </w:r>
      <w:r w:rsidR="00810DDC">
        <w:rPr>
          <w:rtl/>
        </w:rPr>
        <w:t>،</w:t>
      </w:r>
      <w:r w:rsidRPr="009614DE">
        <w:rPr>
          <w:rtl/>
        </w:rPr>
        <w:t xml:space="preserve"> والخراسان</w:t>
      </w:r>
      <w:r w:rsidR="00810DDC">
        <w:rPr>
          <w:rtl/>
        </w:rPr>
        <w:t>،</w:t>
      </w:r>
      <w:r w:rsidRPr="009614DE">
        <w:rPr>
          <w:rtl/>
        </w:rPr>
        <w:t xml:space="preserve"> من المعروفين المشهورين من أصحاب المصنفات الكثيرة والمباحث المشهورة </w:t>
      </w:r>
      <w:r w:rsidRPr="00EB08C7">
        <w:rPr>
          <w:rStyle w:val="libFootnotenumChar"/>
          <w:rtl/>
        </w:rPr>
        <w:t>(3)</w:t>
      </w:r>
      <w:r>
        <w:rPr>
          <w:rtl/>
        </w:rPr>
        <w:t>.</w:t>
      </w:r>
      <w:r w:rsidRPr="009614DE">
        <w:rPr>
          <w:rtl/>
        </w:rPr>
        <w:t xml:space="preserve"> إلى آخر ما قال.</w:t>
      </w:r>
    </w:p>
    <w:p w:rsidR="00EB08C7" w:rsidRPr="009614DE" w:rsidRDefault="00EB08C7" w:rsidP="00EB08C7">
      <w:pPr>
        <w:pStyle w:val="libNormal"/>
        <w:rPr>
          <w:rtl/>
        </w:rPr>
      </w:pPr>
      <w:r w:rsidRPr="009614DE">
        <w:rPr>
          <w:rtl/>
        </w:rPr>
        <w:t>وقال التقي المجلسي</w:t>
      </w:r>
      <w:r w:rsidR="00810DDC">
        <w:rPr>
          <w:rtl/>
        </w:rPr>
        <w:t>،</w:t>
      </w:r>
      <w:r w:rsidRPr="009614DE">
        <w:rPr>
          <w:rtl/>
        </w:rPr>
        <w:t xml:space="preserve"> في الشرح بعد ذكر ما في الخلاصة</w:t>
      </w:r>
      <w:r w:rsidR="00810DDC">
        <w:rPr>
          <w:rtl/>
        </w:rPr>
        <w:t xml:space="preserve"> -:</w:t>
      </w:r>
      <w:r w:rsidRPr="009614DE">
        <w:rPr>
          <w:rtl/>
        </w:rPr>
        <w:t xml:space="preserve"> وذكرَ الأصحاب إخباراً عن ابن عقدة في كتاب الرجال</w:t>
      </w:r>
      <w:r w:rsidR="00810DDC">
        <w:rPr>
          <w:rtl/>
        </w:rPr>
        <w:t>،</w:t>
      </w:r>
      <w:r w:rsidRPr="009614DE">
        <w:rPr>
          <w:rtl/>
        </w:rPr>
        <w:t xml:space="preserve"> والمسموع من المشايخ أنه كان كتاباً بترتيب كتب الحديث والفقه</w:t>
      </w:r>
      <w:r w:rsidR="00810DDC">
        <w:rPr>
          <w:rtl/>
        </w:rPr>
        <w:t>،</w:t>
      </w:r>
      <w:r w:rsidRPr="009614DE">
        <w:rPr>
          <w:rtl/>
        </w:rPr>
        <w:t xml:space="preserve"> وذكر أحوال كلّ واحد.</w:t>
      </w:r>
    </w:p>
    <w:p w:rsidR="00EB08C7" w:rsidRPr="009614DE" w:rsidRDefault="00EB08C7" w:rsidP="00EB08C7">
      <w:pPr>
        <w:pStyle w:val="libNormal"/>
        <w:rPr>
          <w:rtl/>
        </w:rPr>
      </w:pPr>
      <w:r w:rsidRPr="009614DE">
        <w:rPr>
          <w:rtl/>
        </w:rPr>
        <w:t>منهم</w:t>
      </w:r>
      <w:r w:rsidR="00810DDC">
        <w:rPr>
          <w:rtl/>
        </w:rPr>
        <w:t>،</w:t>
      </w:r>
      <w:r w:rsidRPr="009614DE">
        <w:rPr>
          <w:rtl/>
        </w:rPr>
        <w:t xml:space="preserve"> وروى عن كتابه خبراً أو خبرين أو أكثر</w:t>
      </w:r>
      <w:r w:rsidR="00810DDC">
        <w:rPr>
          <w:rtl/>
        </w:rPr>
        <w:t>،</w:t>
      </w:r>
      <w:r w:rsidRPr="009614DE">
        <w:rPr>
          <w:rtl/>
        </w:rPr>
        <w:t xml:space="preserve"> وكان ضِعْفَ الكافي </w:t>
      </w:r>
      <w:r w:rsidRPr="00EB08C7">
        <w:rPr>
          <w:rStyle w:val="libFootnotenumChar"/>
          <w:rtl/>
        </w:rPr>
        <w:t>(4)</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وبعد التأمل في تلك الكلمات يظهر أنّ مراد من أجمل وعبّر عن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المعتبر 1</w:t>
      </w:r>
      <w:r w:rsidR="00810DDC">
        <w:rPr>
          <w:rtl/>
        </w:rPr>
        <w:t>:</w:t>
      </w:r>
      <w:r w:rsidRPr="009614DE">
        <w:rPr>
          <w:rtl/>
        </w:rPr>
        <w:t xml:space="preserve"> 26.</w:t>
      </w:r>
    </w:p>
    <w:p w:rsidR="00EB08C7" w:rsidRPr="009614DE" w:rsidRDefault="00EB08C7" w:rsidP="00EB08C7">
      <w:pPr>
        <w:pStyle w:val="libFootnote0"/>
        <w:rPr>
          <w:rtl/>
        </w:rPr>
      </w:pPr>
      <w:r w:rsidRPr="009614DE">
        <w:rPr>
          <w:rtl/>
        </w:rPr>
        <w:t>(2) الذكرى</w:t>
      </w:r>
      <w:r w:rsidR="00810DDC">
        <w:rPr>
          <w:rtl/>
        </w:rPr>
        <w:t>:</w:t>
      </w:r>
      <w:r w:rsidRPr="009614DE">
        <w:rPr>
          <w:rtl/>
        </w:rPr>
        <w:t xml:space="preserve"> 16.</w:t>
      </w:r>
    </w:p>
    <w:p w:rsidR="00EB08C7" w:rsidRPr="009614DE" w:rsidRDefault="00EB08C7" w:rsidP="00EB08C7">
      <w:pPr>
        <w:pStyle w:val="libFootnote0"/>
        <w:rPr>
          <w:rtl/>
        </w:rPr>
      </w:pPr>
      <w:r w:rsidRPr="009614DE">
        <w:rPr>
          <w:rtl/>
        </w:rPr>
        <w:t>(3) وصول الأخيار إلى أُصول الاخبار</w:t>
      </w:r>
      <w:r w:rsidR="00810DDC">
        <w:rPr>
          <w:rtl/>
        </w:rPr>
        <w:t>:</w:t>
      </w:r>
      <w:r w:rsidRPr="009614DE">
        <w:rPr>
          <w:rtl/>
        </w:rPr>
        <w:t xml:space="preserve"> 60.</w:t>
      </w:r>
    </w:p>
    <w:p w:rsidR="00EB08C7" w:rsidRPr="009614DE" w:rsidRDefault="00EB08C7" w:rsidP="00EB08C7">
      <w:pPr>
        <w:pStyle w:val="libFootnote0"/>
        <w:rPr>
          <w:rtl/>
        </w:rPr>
      </w:pPr>
      <w:r w:rsidRPr="009614DE">
        <w:rPr>
          <w:rtl/>
        </w:rPr>
        <w:t>(4) روضة المتقين 14</w:t>
      </w:r>
      <w:r w:rsidR="00810DDC">
        <w:rPr>
          <w:rtl/>
        </w:rPr>
        <w:t>:</w:t>
      </w:r>
      <w:r w:rsidRPr="009614DE">
        <w:rPr>
          <w:rtl/>
        </w:rPr>
        <w:t xml:space="preserve"> 12</w:t>
      </w:r>
      <w:r w:rsidR="00810DDC">
        <w:rPr>
          <w:rtl/>
        </w:rPr>
        <w:t>،</w:t>
      </w:r>
      <w:r w:rsidRPr="009614DE">
        <w:rPr>
          <w:rtl/>
        </w:rPr>
        <w:t xml:space="preserve"> وضِعْفُ الشيء</w:t>
      </w:r>
      <w:r w:rsidR="00810DDC">
        <w:rPr>
          <w:rtl/>
        </w:rPr>
        <w:t>:</w:t>
      </w:r>
      <w:r w:rsidRPr="009614DE">
        <w:rPr>
          <w:rtl/>
        </w:rPr>
        <w:t xml:space="preserve"> مِثلاه.</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الجامع بأصحاب الحديث أو غيره هو ابن عقدة</w:t>
      </w:r>
      <w:r w:rsidR="00810DDC">
        <w:rPr>
          <w:rtl/>
        </w:rPr>
        <w:t>،</w:t>
      </w:r>
      <w:r w:rsidRPr="009614DE">
        <w:rPr>
          <w:rtl/>
        </w:rPr>
        <w:t xml:space="preserve"> وإن كتابه مشتمل على العدد المذكور</w:t>
      </w:r>
      <w:r w:rsidR="00810DDC">
        <w:rPr>
          <w:rtl/>
        </w:rPr>
        <w:t>،</w:t>
      </w:r>
      <w:r w:rsidRPr="009614DE">
        <w:rPr>
          <w:rtl/>
        </w:rPr>
        <w:t xml:space="preserve"> وكلّهم ثقات مشهورون</w:t>
      </w:r>
      <w:r w:rsidR="00810DDC">
        <w:rPr>
          <w:rtl/>
        </w:rPr>
        <w:t>،</w:t>
      </w:r>
      <w:r w:rsidRPr="009614DE">
        <w:rPr>
          <w:rtl/>
        </w:rPr>
        <w:t xml:space="preserve"> معروفون بالعلم والفضل</w:t>
      </w:r>
      <w:r w:rsidR="00810DDC">
        <w:rPr>
          <w:rtl/>
        </w:rPr>
        <w:t>،</w:t>
      </w:r>
      <w:r w:rsidRPr="009614DE">
        <w:rPr>
          <w:rtl/>
        </w:rPr>
        <w:t xml:space="preserve"> كما صرّح به المفيد</w:t>
      </w:r>
      <w:r w:rsidR="00810DDC">
        <w:rPr>
          <w:rtl/>
        </w:rPr>
        <w:t>،</w:t>
      </w:r>
      <w:r w:rsidRPr="009614DE">
        <w:rPr>
          <w:rtl/>
        </w:rPr>
        <w:t xml:space="preserve"> والفتال</w:t>
      </w:r>
      <w:r w:rsidR="00810DDC">
        <w:rPr>
          <w:rtl/>
        </w:rPr>
        <w:t>،</w:t>
      </w:r>
      <w:r w:rsidRPr="009614DE">
        <w:rPr>
          <w:rtl/>
        </w:rPr>
        <w:t xml:space="preserve"> والطبرسيان </w:t>
      </w:r>
      <w:r w:rsidRPr="00EB08C7">
        <w:rPr>
          <w:rStyle w:val="libFootnotenumChar"/>
          <w:rtl/>
        </w:rPr>
        <w:t>(1)</w:t>
      </w:r>
      <w:r w:rsidR="00810DDC">
        <w:rPr>
          <w:rtl/>
        </w:rPr>
        <w:t>،</w:t>
      </w:r>
      <w:r w:rsidRPr="009614DE">
        <w:rPr>
          <w:rtl/>
        </w:rPr>
        <w:t xml:space="preserve"> فاذا علم أنّ فلاناً ذكره أبو العباس في كتابه فهو ثقة عند هؤلاء الإعلام.</w:t>
      </w:r>
    </w:p>
    <w:p w:rsidR="00EB08C7" w:rsidRPr="009614DE" w:rsidRDefault="00EB08C7" w:rsidP="00EB08C7">
      <w:pPr>
        <w:pStyle w:val="libNormal"/>
        <w:rPr>
          <w:rtl/>
        </w:rPr>
      </w:pPr>
      <w:r w:rsidRPr="009614DE">
        <w:rPr>
          <w:rtl/>
        </w:rPr>
        <w:t xml:space="preserve">أمّا الشيخ النجاشي فذكر هذا الكتاب إجمالاً في مؤلفات ابن عقدة </w:t>
      </w:r>
      <w:r w:rsidRPr="00EB08C7">
        <w:rPr>
          <w:rStyle w:val="libFootnotenumChar"/>
          <w:rtl/>
        </w:rPr>
        <w:t>(2)</w:t>
      </w:r>
      <w:r w:rsidR="00810DDC">
        <w:rPr>
          <w:rtl/>
        </w:rPr>
        <w:t>،</w:t>
      </w:r>
      <w:r w:rsidRPr="009614DE">
        <w:rPr>
          <w:rtl/>
        </w:rPr>
        <w:t xml:space="preserve"> ثم في التراجم كثيراً ما يقول ذكره أبو العباس</w:t>
      </w:r>
      <w:r w:rsidR="00810DDC">
        <w:rPr>
          <w:rtl/>
        </w:rPr>
        <w:t>،</w:t>
      </w:r>
      <w:r w:rsidRPr="009614DE">
        <w:rPr>
          <w:rtl/>
        </w:rPr>
        <w:t xml:space="preserve"> أو في الرجال</w:t>
      </w:r>
      <w:r w:rsidR="00810DDC">
        <w:rPr>
          <w:rtl/>
        </w:rPr>
        <w:t>،</w:t>
      </w:r>
      <w:r w:rsidRPr="009614DE">
        <w:rPr>
          <w:rtl/>
        </w:rPr>
        <w:t xml:space="preserve"> أو في كتابه</w:t>
      </w:r>
      <w:r w:rsidR="00810DDC">
        <w:rPr>
          <w:rtl/>
        </w:rPr>
        <w:t>،</w:t>
      </w:r>
      <w:r w:rsidRPr="009614DE">
        <w:rPr>
          <w:rtl/>
        </w:rPr>
        <w:t xml:space="preserve"> أو ذكر في رجال أبي عبد الله </w:t>
      </w:r>
      <w:r w:rsidRPr="00EB08C7">
        <w:rPr>
          <w:rStyle w:val="libAlaemChar"/>
          <w:rtl/>
        </w:rPr>
        <w:t>عليه‌السلام</w:t>
      </w:r>
      <w:r w:rsidR="00810DDC">
        <w:rPr>
          <w:rtl/>
        </w:rPr>
        <w:t>،</w:t>
      </w:r>
      <w:r w:rsidRPr="009614DE">
        <w:rPr>
          <w:rtl/>
        </w:rPr>
        <w:t xml:space="preserve"> مشيراً إلى وجوده في الكتاب المذكور. إلاّ أنّ الغالب أنّه يوثقه أيضاً</w:t>
      </w:r>
      <w:r w:rsidR="00810DDC">
        <w:rPr>
          <w:rtl/>
        </w:rPr>
        <w:t>،</w:t>
      </w:r>
      <w:r w:rsidRPr="009614DE">
        <w:rPr>
          <w:rtl/>
        </w:rPr>
        <w:t xml:space="preserve"> وإنّما ينتفع بذلك فيمن لم يوثقه صريحاً</w:t>
      </w:r>
      <w:r w:rsidR="00810DDC">
        <w:rPr>
          <w:rtl/>
        </w:rPr>
        <w:t>،</w:t>
      </w:r>
      <w:r w:rsidRPr="009614DE">
        <w:rPr>
          <w:rtl/>
        </w:rPr>
        <w:t xml:space="preserve"> وقنع بكونه ممّن ذكره ابن عقدة</w:t>
      </w:r>
      <w:r w:rsidR="00810DDC">
        <w:rPr>
          <w:rtl/>
        </w:rPr>
        <w:t>،</w:t>
      </w:r>
      <w:r w:rsidRPr="009614DE">
        <w:rPr>
          <w:rtl/>
        </w:rPr>
        <w:t xml:space="preserve"> كأسباط بن سالم الزطي </w:t>
      </w:r>
      <w:r w:rsidRPr="00EB08C7">
        <w:rPr>
          <w:rStyle w:val="libFootnotenumChar"/>
          <w:rtl/>
        </w:rPr>
        <w:t>(3)</w:t>
      </w:r>
      <w:r w:rsidR="00810DDC">
        <w:rPr>
          <w:rtl/>
        </w:rPr>
        <w:t>،</w:t>
      </w:r>
      <w:r w:rsidRPr="009614DE">
        <w:rPr>
          <w:rtl/>
        </w:rPr>
        <w:t xml:space="preserve"> والحسين بن حماد </w:t>
      </w:r>
      <w:r w:rsidRPr="00EB08C7">
        <w:rPr>
          <w:rStyle w:val="libFootnotenumChar"/>
          <w:rtl/>
        </w:rPr>
        <w:t>(4)</w:t>
      </w:r>
      <w:r w:rsidR="00810DDC">
        <w:rPr>
          <w:rtl/>
        </w:rPr>
        <w:t>،</w:t>
      </w:r>
      <w:r w:rsidRPr="009614DE">
        <w:rPr>
          <w:rtl/>
        </w:rPr>
        <w:t xml:space="preserve"> والحسين بن أبي العلاء </w:t>
      </w:r>
      <w:r w:rsidRPr="00EB08C7">
        <w:rPr>
          <w:rStyle w:val="libFootnotenumChar"/>
          <w:rtl/>
        </w:rPr>
        <w:t>(5)</w:t>
      </w:r>
      <w:r w:rsidR="00810DDC">
        <w:rPr>
          <w:rtl/>
        </w:rPr>
        <w:t>،</w:t>
      </w:r>
      <w:r w:rsidRPr="009614DE">
        <w:rPr>
          <w:rtl/>
        </w:rPr>
        <w:t xml:space="preserve"> وبسّام بن عبد الله الصيرفي </w:t>
      </w:r>
      <w:r w:rsidRPr="00EB08C7">
        <w:rPr>
          <w:rStyle w:val="libFootnotenumChar"/>
          <w:rtl/>
        </w:rPr>
        <w:t>(6)</w:t>
      </w:r>
      <w:r w:rsidR="00810DDC">
        <w:rPr>
          <w:rtl/>
        </w:rPr>
        <w:t>،</w:t>
      </w:r>
      <w:r w:rsidRPr="009614DE">
        <w:rPr>
          <w:rtl/>
        </w:rPr>
        <w:t xml:space="preserve"> وتليد بن سليمان أبي إدريس المحاربي </w:t>
      </w:r>
      <w:r w:rsidRPr="00EB08C7">
        <w:rPr>
          <w:rStyle w:val="libFootnotenumChar"/>
          <w:rtl/>
        </w:rPr>
        <w:t>(7)</w:t>
      </w:r>
      <w:r w:rsidR="00810DDC">
        <w:rPr>
          <w:rtl/>
        </w:rPr>
        <w:t>،</w:t>
      </w:r>
      <w:r w:rsidRPr="009614DE">
        <w:rPr>
          <w:rtl/>
        </w:rPr>
        <w:t xml:space="preserve"> وجرّاح المدائني </w:t>
      </w:r>
      <w:r w:rsidRPr="00EB08C7">
        <w:rPr>
          <w:rStyle w:val="libFootnotenumChar"/>
          <w:rtl/>
        </w:rPr>
        <w:t>(8)</w:t>
      </w:r>
      <w:r w:rsidR="00810DDC">
        <w:rPr>
          <w:rtl/>
        </w:rPr>
        <w:t>،</w:t>
      </w:r>
      <w:r w:rsidRPr="009614DE">
        <w:rPr>
          <w:rtl/>
        </w:rPr>
        <w:t xml:space="preserve"> وحكم بن مسكين </w:t>
      </w:r>
      <w:r w:rsidRPr="00EB08C7">
        <w:rPr>
          <w:rStyle w:val="libFootnotenumChar"/>
          <w:rtl/>
        </w:rPr>
        <w:t>(9)</w:t>
      </w:r>
      <w:r w:rsidR="00810DDC">
        <w:rPr>
          <w:rtl/>
        </w:rPr>
        <w:t>،</w:t>
      </w:r>
      <w:r w:rsidRPr="009614DE">
        <w:rPr>
          <w:rtl/>
        </w:rPr>
        <w:t xml:space="preserve"> وداود بن زربي </w:t>
      </w:r>
      <w:r w:rsidRPr="00EB08C7">
        <w:rPr>
          <w:rStyle w:val="libFootnotenumChar"/>
          <w:rtl/>
        </w:rPr>
        <w:t>(10)</w:t>
      </w:r>
      <w:r w:rsidR="00810DDC">
        <w:rPr>
          <w:rtl/>
        </w:rPr>
        <w:t>،</w:t>
      </w:r>
      <w:r w:rsidRPr="009614DE">
        <w:rPr>
          <w:rtl/>
        </w:rPr>
        <w:t xml:space="preserve"> وذريح المحاربي </w:t>
      </w:r>
      <w:r w:rsidRPr="00EB08C7">
        <w:rPr>
          <w:rStyle w:val="libFootnotenumChar"/>
          <w:rtl/>
        </w:rPr>
        <w:t>(11)</w:t>
      </w:r>
      <w:r w:rsidR="00810DDC">
        <w:rPr>
          <w:rtl/>
        </w:rPr>
        <w:t>،</w:t>
      </w:r>
      <w:r w:rsidRPr="009614DE">
        <w:rPr>
          <w:rtl/>
        </w:rPr>
        <w:t xml:space="preserve"> وصالح بن سعيد القماط </w:t>
      </w:r>
      <w:r w:rsidRPr="00EB08C7">
        <w:rPr>
          <w:rStyle w:val="libFootnotenumChar"/>
          <w:rtl/>
        </w:rPr>
        <w:t>(12)</w:t>
      </w:r>
      <w:r w:rsidR="00810DDC">
        <w:rPr>
          <w:rtl/>
        </w:rPr>
        <w:t>،</w:t>
      </w:r>
      <w:r w:rsidRPr="009614DE">
        <w:rPr>
          <w:rtl/>
        </w:rPr>
        <w:t xml:space="preserve"> وعبد الملك بن عتبة الهاشمي اللهبي </w:t>
      </w:r>
      <w:r w:rsidRPr="00EB08C7">
        <w:rPr>
          <w:rStyle w:val="libFootnotenumChar"/>
          <w:rtl/>
        </w:rPr>
        <w:t>(13)</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كذا والأنسب</w:t>
      </w:r>
      <w:r w:rsidR="00810DDC">
        <w:rPr>
          <w:rtl/>
        </w:rPr>
        <w:t>:</w:t>
      </w:r>
      <w:r w:rsidRPr="009614DE">
        <w:rPr>
          <w:rtl/>
        </w:rPr>
        <w:t xml:space="preserve"> والطبرسي كما مرّ في موردين.</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94 / 233.</w:t>
      </w:r>
    </w:p>
    <w:p w:rsidR="00EB08C7" w:rsidRPr="009614DE" w:rsidRDefault="00EB08C7" w:rsidP="00EB08C7">
      <w:pPr>
        <w:pStyle w:val="libFootnote0"/>
        <w:rPr>
          <w:rtl/>
        </w:rPr>
      </w:pPr>
      <w:r w:rsidRPr="009614DE">
        <w:rPr>
          <w:rtl/>
        </w:rPr>
        <w:t>(3) رجال النجاشي</w:t>
      </w:r>
      <w:r w:rsidR="00810DDC">
        <w:rPr>
          <w:rtl/>
        </w:rPr>
        <w:t>:</w:t>
      </w:r>
      <w:r w:rsidRPr="009614DE">
        <w:rPr>
          <w:rtl/>
        </w:rPr>
        <w:t xml:space="preserve"> 106 / 268.</w:t>
      </w:r>
    </w:p>
    <w:p w:rsidR="00EB08C7" w:rsidRPr="009614DE" w:rsidRDefault="00EB08C7" w:rsidP="00EB08C7">
      <w:pPr>
        <w:pStyle w:val="libFootnote0"/>
        <w:rPr>
          <w:rtl/>
        </w:rPr>
      </w:pPr>
      <w:r w:rsidRPr="009614DE">
        <w:rPr>
          <w:rtl/>
        </w:rPr>
        <w:t>(4) رجال النجاشي</w:t>
      </w:r>
      <w:r w:rsidR="00810DDC">
        <w:rPr>
          <w:rtl/>
        </w:rPr>
        <w:t>:</w:t>
      </w:r>
      <w:r w:rsidRPr="009614DE">
        <w:rPr>
          <w:rtl/>
        </w:rPr>
        <w:t xml:space="preserve"> 55 / 124.</w:t>
      </w:r>
    </w:p>
    <w:p w:rsidR="00EB08C7" w:rsidRPr="009614DE" w:rsidRDefault="00EB08C7" w:rsidP="00EB08C7">
      <w:pPr>
        <w:pStyle w:val="libFootnote0"/>
        <w:rPr>
          <w:rtl/>
        </w:rPr>
      </w:pPr>
      <w:r w:rsidRPr="009614DE">
        <w:rPr>
          <w:rtl/>
        </w:rPr>
        <w:t>(5) رجال النجاشي</w:t>
      </w:r>
      <w:r w:rsidR="00810DDC">
        <w:rPr>
          <w:rtl/>
        </w:rPr>
        <w:t>:</w:t>
      </w:r>
      <w:r w:rsidRPr="009614DE">
        <w:rPr>
          <w:rtl/>
        </w:rPr>
        <w:t xml:space="preserve"> 52 / 117.</w:t>
      </w:r>
    </w:p>
    <w:p w:rsidR="00EB08C7" w:rsidRPr="009614DE" w:rsidRDefault="00EB08C7" w:rsidP="00EB08C7">
      <w:pPr>
        <w:pStyle w:val="libFootnote0"/>
        <w:rPr>
          <w:rtl/>
        </w:rPr>
      </w:pPr>
      <w:r w:rsidRPr="009614DE">
        <w:rPr>
          <w:rtl/>
        </w:rPr>
        <w:t>(6) رجال النجاشي</w:t>
      </w:r>
      <w:r w:rsidR="00810DDC">
        <w:rPr>
          <w:rtl/>
        </w:rPr>
        <w:t>:</w:t>
      </w:r>
      <w:r w:rsidRPr="009614DE">
        <w:rPr>
          <w:rtl/>
        </w:rPr>
        <w:t xml:space="preserve"> 112 / 288.</w:t>
      </w:r>
    </w:p>
    <w:p w:rsidR="00EB08C7" w:rsidRPr="009614DE" w:rsidRDefault="00EB08C7" w:rsidP="00EB08C7">
      <w:pPr>
        <w:pStyle w:val="libFootnote0"/>
        <w:rPr>
          <w:rtl/>
        </w:rPr>
      </w:pPr>
      <w:r w:rsidRPr="009614DE">
        <w:rPr>
          <w:rtl/>
        </w:rPr>
        <w:t>(7) رجال النجاشي</w:t>
      </w:r>
      <w:r w:rsidR="00810DDC">
        <w:rPr>
          <w:rtl/>
        </w:rPr>
        <w:t>:</w:t>
      </w:r>
      <w:r w:rsidRPr="009614DE">
        <w:rPr>
          <w:rtl/>
        </w:rPr>
        <w:t xml:space="preserve"> 115 / 295.</w:t>
      </w:r>
    </w:p>
    <w:p w:rsidR="00EB08C7" w:rsidRPr="009614DE" w:rsidRDefault="00EB08C7" w:rsidP="00EB08C7">
      <w:pPr>
        <w:pStyle w:val="libFootnote0"/>
        <w:rPr>
          <w:rtl/>
        </w:rPr>
      </w:pPr>
      <w:r w:rsidRPr="009614DE">
        <w:rPr>
          <w:rtl/>
        </w:rPr>
        <w:t>(8) رجال النجاشي</w:t>
      </w:r>
      <w:r w:rsidR="00810DDC">
        <w:rPr>
          <w:rtl/>
        </w:rPr>
        <w:t>:</w:t>
      </w:r>
      <w:r w:rsidRPr="009614DE">
        <w:rPr>
          <w:rtl/>
        </w:rPr>
        <w:t xml:space="preserve"> 130 / 335.</w:t>
      </w:r>
    </w:p>
    <w:p w:rsidR="00EB08C7" w:rsidRPr="009614DE" w:rsidRDefault="00EB08C7" w:rsidP="00EB08C7">
      <w:pPr>
        <w:pStyle w:val="libFootnote0"/>
        <w:rPr>
          <w:rtl/>
        </w:rPr>
      </w:pPr>
      <w:r w:rsidRPr="009614DE">
        <w:rPr>
          <w:rtl/>
        </w:rPr>
        <w:t>(9) رجال النجاشي</w:t>
      </w:r>
      <w:r w:rsidR="00810DDC">
        <w:rPr>
          <w:rtl/>
        </w:rPr>
        <w:t>:</w:t>
      </w:r>
      <w:r w:rsidRPr="009614DE">
        <w:rPr>
          <w:rtl/>
        </w:rPr>
        <w:t xml:space="preserve"> 136 / 350.</w:t>
      </w:r>
    </w:p>
    <w:p w:rsidR="00EB08C7" w:rsidRPr="009614DE" w:rsidRDefault="00EB08C7" w:rsidP="00EB08C7">
      <w:pPr>
        <w:pStyle w:val="libFootnote0"/>
        <w:rPr>
          <w:rtl/>
        </w:rPr>
      </w:pPr>
      <w:r w:rsidRPr="009614DE">
        <w:rPr>
          <w:rtl/>
        </w:rPr>
        <w:t>(10) رجال النجاشي</w:t>
      </w:r>
      <w:r w:rsidR="00810DDC">
        <w:rPr>
          <w:rtl/>
        </w:rPr>
        <w:t>:</w:t>
      </w:r>
      <w:r w:rsidRPr="009614DE">
        <w:rPr>
          <w:rtl/>
        </w:rPr>
        <w:t xml:space="preserve"> 160 / 424.</w:t>
      </w:r>
    </w:p>
    <w:p w:rsidR="00EB08C7" w:rsidRPr="009614DE" w:rsidRDefault="00EB08C7" w:rsidP="00EB08C7">
      <w:pPr>
        <w:pStyle w:val="libFootnote0"/>
        <w:rPr>
          <w:rtl/>
        </w:rPr>
      </w:pPr>
      <w:r w:rsidRPr="009614DE">
        <w:rPr>
          <w:rtl/>
        </w:rPr>
        <w:t>(11) رجال النجاشي</w:t>
      </w:r>
      <w:r w:rsidR="00810DDC">
        <w:rPr>
          <w:rtl/>
        </w:rPr>
        <w:t>:</w:t>
      </w:r>
      <w:r w:rsidRPr="009614DE">
        <w:rPr>
          <w:rtl/>
        </w:rPr>
        <w:t xml:space="preserve"> 163 / 431.</w:t>
      </w:r>
    </w:p>
    <w:p w:rsidR="00EB08C7" w:rsidRPr="009614DE" w:rsidRDefault="00EB08C7" w:rsidP="00EB08C7">
      <w:pPr>
        <w:pStyle w:val="libFootnote0"/>
        <w:rPr>
          <w:rtl/>
        </w:rPr>
      </w:pPr>
      <w:r w:rsidRPr="009614DE">
        <w:rPr>
          <w:rtl/>
        </w:rPr>
        <w:t>(12) رجال النجاشي</w:t>
      </w:r>
      <w:r w:rsidR="00810DDC">
        <w:rPr>
          <w:rtl/>
        </w:rPr>
        <w:t>:</w:t>
      </w:r>
      <w:r w:rsidRPr="009614DE">
        <w:rPr>
          <w:rtl/>
        </w:rPr>
        <w:t xml:space="preserve"> 199 / 529.</w:t>
      </w:r>
    </w:p>
    <w:p w:rsidR="00EB08C7" w:rsidRPr="009614DE" w:rsidRDefault="00EB08C7" w:rsidP="00EB08C7">
      <w:pPr>
        <w:pStyle w:val="libFootnote0"/>
        <w:rPr>
          <w:rtl/>
        </w:rPr>
      </w:pPr>
      <w:r w:rsidRPr="009614DE">
        <w:rPr>
          <w:rtl/>
        </w:rPr>
        <w:t>(13) رجال النجاشي</w:t>
      </w:r>
      <w:r w:rsidR="00810DDC">
        <w:rPr>
          <w:rtl/>
        </w:rPr>
        <w:t>:</w:t>
      </w:r>
      <w:r w:rsidRPr="009614DE">
        <w:rPr>
          <w:rtl/>
        </w:rPr>
        <w:t xml:space="preserve"> 239 / 635.</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ومحمّد بن خالد الأشعري </w:t>
      </w:r>
      <w:r w:rsidRPr="00EB08C7">
        <w:rPr>
          <w:rStyle w:val="libFootnotenumChar"/>
          <w:rtl/>
        </w:rPr>
        <w:t>(1)</w:t>
      </w:r>
      <w:r w:rsidR="00810DDC">
        <w:rPr>
          <w:rtl/>
        </w:rPr>
        <w:t>،</w:t>
      </w:r>
      <w:r w:rsidRPr="009614DE">
        <w:rPr>
          <w:rtl/>
        </w:rPr>
        <w:t xml:space="preserve"> وموسى بن طلحة القمي </w:t>
      </w:r>
      <w:r w:rsidRPr="00EB08C7">
        <w:rPr>
          <w:rStyle w:val="libFootnotenumChar"/>
          <w:rtl/>
        </w:rPr>
        <w:t>(2)</w:t>
      </w:r>
      <w:r>
        <w:rPr>
          <w:rtl/>
        </w:rPr>
        <w:t>.</w:t>
      </w:r>
    </w:p>
    <w:p w:rsidR="00EB08C7" w:rsidRPr="009614DE" w:rsidRDefault="00EB08C7" w:rsidP="00EB08C7">
      <w:pPr>
        <w:pStyle w:val="libNormal"/>
        <w:rPr>
          <w:rtl/>
        </w:rPr>
      </w:pPr>
      <w:r w:rsidRPr="009614DE">
        <w:rPr>
          <w:rtl/>
        </w:rPr>
        <w:t>وانّما الفائدة التامة في رجال شيخ الطائفة</w:t>
      </w:r>
      <w:r w:rsidR="00810DDC">
        <w:rPr>
          <w:rtl/>
        </w:rPr>
        <w:t>،</w:t>
      </w:r>
      <w:r w:rsidRPr="009614DE">
        <w:rPr>
          <w:rtl/>
        </w:rPr>
        <w:t xml:space="preserve"> فإنه قال في أوله بعد أن ذكر أنّه بنى على جمع أسماء الرجال الذين رووا عنهم </w:t>
      </w:r>
      <w:r w:rsidRPr="00EB08C7">
        <w:rPr>
          <w:rStyle w:val="libAlaemChar"/>
          <w:rtl/>
        </w:rPr>
        <w:t>عليهم‌السلام</w:t>
      </w:r>
      <w:r w:rsidR="00810DDC">
        <w:rPr>
          <w:rtl/>
        </w:rPr>
        <w:t>،</w:t>
      </w:r>
      <w:r w:rsidRPr="009614DE">
        <w:rPr>
          <w:rtl/>
        </w:rPr>
        <w:t xml:space="preserve"> قال</w:t>
      </w:r>
      <w:r w:rsidR="00810DDC">
        <w:rPr>
          <w:rtl/>
        </w:rPr>
        <w:t>:</w:t>
      </w:r>
      <w:r w:rsidRPr="009614DE">
        <w:rPr>
          <w:rtl/>
        </w:rPr>
        <w:t xml:space="preserve"> ولم أجد لأصحابنا كتاباً جامعاً في هذا المعنى إلاّ مختصرات قد ذكر كلّ إنسان منهم طرفاً إلاّ ما ذكره ابن عقدة من رجال الصادق </w:t>
      </w:r>
      <w:r w:rsidRPr="00EB08C7">
        <w:rPr>
          <w:rStyle w:val="libAlaemChar"/>
          <w:rtl/>
        </w:rPr>
        <w:t>عليه‌السلام</w:t>
      </w:r>
      <w:r w:rsidR="00810DDC">
        <w:rPr>
          <w:rtl/>
        </w:rPr>
        <w:t>،</w:t>
      </w:r>
      <w:r w:rsidRPr="009614DE">
        <w:rPr>
          <w:rtl/>
        </w:rPr>
        <w:t xml:space="preserve"> فإنه قد بلغ الغاية في ذلك</w:t>
      </w:r>
      <w:r w:rsidR="00810DDC">
        <w:rPr>
          <w:rtl/>
        </w:rPr>
        <w:t>،</w:t>
      </w:r>
      <w:r w:rsidRPr="009614DE">
        <w:rPr>
          <w:rtl/>
        </w:rPr>
        <w:t xml:space="preserve"> ولم يذكر رجال باقي الأئمة </w:t>
      </w:r>
      <w:r w:rsidRPr="00EB08C7">
        <w:rPr>
          <w:rStyle w:val="libAlaemChar"/>
          <w:rtl/>
        </w:rPr>
        <w:t>عليهم‌السلام</w:t>
      </w:r>
      <w:r w:rsidR="00810DDC">
        <w:rPr>
          <w:rtl/>
        </w:rPr>
        <w:t>،</w:t>
      </w:r>
      <w:r w:rsidRPr="009614DE">
        <w:rPr>
          <w:rtl/>
        </w:rPr>
        <w:t xml:space="preserve"> وأنا أذكر ما ذكره</w:t>
      </w:r>
      <w:r w:rsidR="00810DDC">
        <w:rPr>
          <w:rtl/>
        </w:rPr>
        <w:t>،</w:t>
      </w:r>
      <w:r w:rsidRPr="009614DE">
        <w:rPr>
          <w:rtl/>
        </w:rPr>
        <w:t xml:space="preserve"> وأورد من بعد ذلك ما لم يذكره </w:t>
      </w:r>
      <w:r w:rsidRPr="00EB08C7">
        <w:rPr>
          <w:rStyle w:val="libFootnotenumChar"/>
          <w:rtl/>
        </w:rPr>
        <w:t>(3)</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 xml:space="preserve">وهو نصّ على ذكره في باب أصحاب الصادق </w:t>
      </w:r>
      <w:r w:rsidRPr="00EB08C7">
        <w:rPr>
          <w:rStyle w:val="libAlaemChar"/>
          <w:rtl/>
        </w:rPr>
        <w:t>عليه‌السلام</w:t>
      </w:r>
      <w:r w:rsidRPr="009614DE">
        <w:rPr>
          <w:rtl/>
        </w:rPr>
        <w:t xml:space="preserve"> جميع ما في رجال ابن عقدة</w:t>
      </w:r>
      <w:r w:rsidR="00810DDC">
        <w:rPr>
          <w:rtl/>
        </w:rPr>
        <w:t>،</w:t>
      </w:r>
      <w:r w:rsidRPr="009614DE">
        <w:rPr>
          <w:rtl/>
        </w:rPr>
        <w:t xml:space="preserve"> وقوله</w:t>
      </w:r>
      <w:r w:rsidR="00810DDC">
        <w:rPr>
          <w:rtl/>
        </w:rPr>
        <w:t>:</w:t>
      </w:r>
      <w:r w:rsidRPr="009614DE">
        <w:rPr>
          <w:rtl/>
        </w:rPr>
        <w:t xml:space="preserve"> أورد. إلى آخره</w:t>
      </w:r>
      <w:r w:rsidR="00810DDC">
        <w:rPr>
          <w:rtl/>
        </w:rPr>
        <w:t>،</w:t>
      </w:r>
      <w:r w:rsidRPr="009614DE">
        <w:rPr>
          <w:rtl/>
        </w:rPr>
        <w:t xml:space="preserve"> أي</w:t>
      </w:r>
      <w:r w:rsidR="00810DDC">
        <w:rPr>
          <w:rtl/>
        </w:rPr>
        <w:t>:</w:t>
      </w:r>
      <w:r w:rsidRPr="009614DE">
        <w:rPr>
          <w:rtl/>
        </w:rPr>
        <w:t xml:space="preserve"> من رجال باقي الأئمة </w:t>
      </w:r>
      <w:r w:rsidRPr="00EB08C7">
        <w:rPr>
          <w:rStyle w:val="libAlaemChar"/>
          <w:rtl/>
        </w:rPr>
        <w:t>عليهم‌السلام</w:t>
      </w:r>
      <w:r>
        <w:rPr>
          <w:rtl/>
        </w:rPr>
        <w:t>.</w:t>
      </w:r>
    </w:p>
    <w:p w:rsidR="00EB08C7" w:rsidRPr="009614DE" w:rsidRDefault="00EB08C7" w:rsidP="00EB08C7">
      <w:pPr>
        <w:pStyle w:val="libNormal"/>
        <w:rPr>
          <w:rtl/>
        </w:rPr>
      </w:pPr>
      <w:r w:rsidRPr="009614DE">
        <w:rPr>
          <w:rtl/>
        </w:rPr>
        <w:t>و</w:t>
      </w:r>
      <w:r w:rsidR="001E4CC7">
        <w:rPr>
          <w:rtl/>
        </w:rPr>
        <w:t>لمـّ</w:t>
      </w:r>
      <w:r w:rsidRPr="009614DE">
        <w:rPr>
          <w:rtl/>
        </w:rPr>
        <w:t>ا أحصينا ما في الباب المذكور منهم وجدناهم</w:t>
      </w:r>
      <w:r w:rsidR="00810DDC">
        <w:rPr>
          <w:rtl/>
        </w:rPr>
        <w:t>:</w:t>
      </w:r>
      <w:r w:rsidRPr="009614DE">
        <w:rPr>
          <w:rtl/>
        </w:rPr>
        <w:t xml:space="preserve"> ثلاثة آلاف وخمسين رجلاً </w:t>
      </w:r>
      <w:r w:rsidRPr="00EB08C7">
        <w:rPr>
          <w:rStyle w:val="libFootnotenumChar"/>
          <w:rtl/>
        </w:rPr>
        <w:t>(4)</w:t>
      </w:r>
      <w:r w:rsidR="00810DDC">
        <w:rPr>
          <w:rtl/>
        </w:rPr>
        <w:t>،</w:t>
      </w:r>
      <w:r w:rsidRPr="009614DE">
        <w:rPr>
          <w:rtl/>
        </w:rPr>
        <w:t xml:space="preserve"> ينقص عمّا في رجال ابن عقدة بكثير</w:t>
      </w:r>
      <w:r w:rsidR="00810DDC">
        <w:rPr>
          <w:rtl/>
        </w:rPr>
        <w:t>،</w:t>
      </w:r>
      <w:r w:rsidRPr="009614DE">
        <w:rPr>
          <w:rtl/>
        </w:rPr>
        <w:t xml:space="preserve"> ويأتي وجهه إن شاء الله تعالى</w:t>
      </w:r>
      <w:r w:rsidR="00810DDC">
        <w:rPr>
          <w:rtl/>
        </w:rPr>
        <w:t>،</w:t>
      </w:r>
      <w:r w:rsidRPr="009614DE">
        <w:rPr>
          <w:rtl/>
        </w:rPr>
        <w:t xml:space="preserve"> ولا يضرّ بالمقصود من كون تمام ما في الأول موجوداً في الثاني</w:t>
      </w:r>
      <w:r w:rsidR="00810DDC">
        <w:rPr>
          <w:rtl/>
        </w:rPr>
        <w:t>،</w:t>
      </w:r>
      <w:r w:rsidRPr="009614DE">
        <w:rPr>
          <w:rtl/>
        </w:rPr>
        <w:t xml:space="preserve"> وبعد ثبوت وثاقة تمام ما في الثاني بنص المشايخ العظام تثبت وثاقة تمام ما في الأول</w:t>
      </w:r>
      <w:r w:rsidR="00810DDC">
        <w:rPr>
          <w:rtl/>
        </w:rPr>
        <w:t>،</w:t>
      </w:r>
      <w:r w:rsidRPr="009614DE">
        <w:rPr>
          <w:rtl/>
        </w:rPr>
        <w:t xml:space="preserve"> فيخرج كلّ ما فيه من المجاهيل عن حريم الجهالة</w:t>
      </w:r>
      <w:r w:rsidR="00810DDC">
        <w:rPr>
          <w:rtl/>
        </w:rPr>
        <w:t>،</w:t>
      </w:r>
      <w:r w:rsidRPr="009614DE">
        <w:rPr>
          <w:rtl/>
        </w:rPr>
        <w:t xml:space="preserve"> ويدخل في حدود الوثاقة.</w:t>
      </w:r>
    </w:p>
    <w:p w:rsidR="00EB08C7" w:rsidRPr="009614DE" w:rsidRDefault="00EB08C7" w:rsidP="00EB08C7">
      <w:pPr>
        <w:pStyle w:val="libNormal"/>
        <w:rPr>
          <w:rtl/>
        </w:rPr>
      </w:pPr>
      <w:r w:rsidRPr="009614DE">
        <w:rPr>
          <w:rtl/>
        </w:rPr>
        <w:t>وإلى مثل ذلك أشار المحقق الداماد في الرواشح</w:t>
      </w:r>
      <w:r w:rsidR="00810DDC">
        <w:rPr>
          <w:rtl/>
        </w:rPr>
        <w:t>،</w:t>
      </w:r>
      <w:r w:rsidRPr="009614DE">
        <w:rPr>
          <w:rtl/>
        </w:rPr>
        <w:t xml:space="preserve"> بعد تعريف المجهول الاصطلاحي بأنه</w:t>
      </w:r>
      <w:r w:rsidR="00810DDC">
        <w:rPr>
          <w:rtl/>
        </w:rPr>
        <w:t>:</w:t>
      </w:r>
      <w:r w:rsidRPr="009614DE">
        <w:rPr>
          <w:rtl/>
        </w:rPr>
        <w:t xml:space="preserve"> الذي حكم أئمة الرجال عليه بالجهالة كإسماعيل بن قتيبة</w:t>
      </w:r>
      <w:r w:rsidR="00810DDC">
        <w:rPr>
          <w:rtl/>
        </w:rPr>
        <w:t>،</w:t>
      </w:r>
      <w:r w:rsidRPr="009614DE">
        <w:rPr>
          <w:rtl/>
        </w:rPr>
        <w:t xml:space="preserve"> إلى أن ذكر المجهول اللغوي وشرحه</w:t>
      </w:r>
      <w:r w:rsidR="00810DDC">
        <w:rPr>
          <w:rtl/>
        </w:rPr>
        <w:t>،</w:t>
      </w:r>
      <w:r w:rsidRPr="009614DE">
        <w:rPr>
          <w:rtl/>
        </w:rPr>
        <w:t xml:space="preserve"> ثم قال</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النجاشي</w:t>
      </w:r>
      <w:r w:rsidR="00810DDC">
        <w:rPr>
          <w:rtl/>
        </w:rPr>
        <w:t>:</w:t>
      </w:r>
      <w:r w:rsidRPr="009614DE">
        <w:rPr>
          <w:rtl/>
        </w:rPr>
        <w:t xml:space="preserve"> 343 / 925.</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405 / 1074.</w:t>
      </w:r>
    </w:p>
    <w:p w:rsidR="00EB08C7" w:rsidRPr="009614DE" w:rsidRDefault="00EB08C7" w:rsidP="00EB08C7">
      <w:pPr>
        <w:pStyle w:val="libFootnote0"/>
        <w:rPr>
          <w:rtl/>
        </w:rPr>
      </w:pPr>
      <w:r w:rsidRPr="009614DE">
        <w:rPr>
          <w:rtl/>
        </w:rPr>
        <w:t>(3) رجال الطوسي</w:t>
      </w:r>
      <w:r w:rsidR="00810DDC">
        <w:rPr>
          <w:rtl/>
        </w:rPr>
        <w:t>:</w:t>
      </w:r>
      <w:r w:rsidRPr="009614DE">
        <w:rPr>
          <w:rtl/>
        </w:rPr>
        <w:t xml:space="preserve"> 2.</w:t>
      </w:r>
    </w:p>
    <w:p w:rsidR="00EB08C7" w:rsidRPr="009614DE" w:rsidRDefault="00EB08C7" w:rsidP="00EB08C7">
      <w:pPr>
        <w:pStyle w:val="libFootnote0"/>
        <w:rPr>
          <w:rtl/>
        </w:rPr>
      </w:pPr>
      <w:r w:rsidRPr="009614DE">
        <w:rPr>
          <w:rtl/>
        </w:rPr>
        <w:t xml:space="preserve">(4) الموجود في رجال الشيخ الطوسي في أصحاب الإمام الصادق </w:t>
      </w:r>
      <w:r w:rsidRPr="00EB08C7">
        <w:rPr>
          <w:rStyle w:val="libAlaemChar"/>
          <w:rtl/>
        </w:rPr>
        <w:t>عليه‌السلام</w:t>
      </w:r>
      <w:r w:rsidRPr="009614DE">
        <w:rPr>
          <w:rtl/>
        </w:rPr>
        <w:t xml:space="preserve"> يزيد على ما ذكره المصنف </w:t>
      </w:r>
      <w:r w:rsidRPr="00EB08C7">
        <w:rPr>
          <w:rStyle w:val="libAlaemChar"/>
          <w:rtl/>
        </w:rPr>
        <w:t>رحمه‌الله</w:t>
      </w:r>
      <w:r w:rsidRPr="009614DE">
        <w:rPr>
          <w:rtl/>
        </w:rPr>
        <w:t xml:space="preserve"> تعالى بمائة وأربعة وسبعين اسماً فيما أحصيناه</w:t>
      </w:r>
      <w:r w:rsidR="00810DDC">
        <w:rPr>
          <w:rtl/>
        </w:rPr>
        <w:t>،</w:t>
      </w:r>
      <w:r w:rsidRPr="009614DE">
        <w:rPr>
          <w:rtl/>
        </w:rPr>
        <w:t xml:space="preserve"> والظاهر انه أسقط من العدد من حكم هو باتحاده مع غيره</w:t>
      </w:r>
      <w:r w:rsidR="00810DDC">
        <w:rPr>
          <w:rtl/>
        </w:rPr>
        <w:t>،</w:t>
      </w:r>
      <w:r w:rsidRPr="009614DE">
        <w:rPr>
          <w:rtl/>
        </w:rPr>
        <w:t xml:space="preserve"> ومن رووا عنه </w:t>
      </w:r>
      <w:r w:rsidRPr="00EB08C7">
        <w:rPr>
          <w:rStyle w:val="libAlaemChar"/>
          <w:rtl/>
        </w:rPr>
        <w:t>عليه‌السلام</w:t>
      </w:r>
      <w:r w:rsidRPr="009614DE">
        <w:rPr>
          <w:rtl/>
        </w:rPr>
        <w:t xml:space="preserve"> بالواسطة كما في باب من لم يسم من أبواب أصحاب الإمام الصادق </w:t>
      </w:r>
      <w:r w:rsidRPr="00EB08C7">
        <w:rPr>
          <w:rStyle w:val="libAlaemChar"/>
          <w:rtl/>
        </w:rPr>
        <w:t>عليه‌السلام</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وبالجملة جهالة الرجل على معنى عدم تعرّف حاله من حيث عدم الظفر بذكره أو بمدحه أو ذمة في الكتب الرجالية ليس ممّا يسوغ الحكم بضعف السند</w:t>
      </w:r>
      <w:r w:rsidR="00810DDC">
        <w:rPr>
          <w:rtl/>
        </w:rPr>
        <w:t>،</w:t>
      </w:r>
      <w:r w:rsidRPr="009614DE">
        <w:rPr>
          <w:rtl/>
        </w:rPr>
        <w:t xml:space="preserve"> أو الطعن فيه</w:t>
      </w:r>
      <w:r w:rsidR="00810DDC">
        <w:rPr>
          <w:rtl/>
        </w:rPr>
        <w:t>،</w:t>
      </w:r>
      <w:r w:rsidRPr="009614DE">
        <w:rPr>
          <w:rtl/>
        </w:rPr>
        <w:t xml:space="preserve"> كما ليس يسوغ تصحيحه أو تحسينه أو توثيقه</w:t>
      </w:r>
      <w:r w:rsidR="00810DDC">
        <w:rPr>
          <w:rtl/>
        </w:rPr>
        <w:t>،</w:t>
      </w:r>
      <w:r w:rsidRPr="009614DE">
        <w:rPr>
          <w:rtl/>
        </w:rPr>
        <w:t xml:space="preserve"> إنما تكون الجهالة والإهمال من أسباب الطعن</w:t>
      </w:r>
      <w:r w:rsidR="00810DDC">
        <w:rPr>
          <w:rtl/>
        </w:rPr>
        <w:t>،</w:t>
      </w:r>
      <w:r w:rsidRPr="009614DE">
        <w:rPr>
          <w:rtl/>
        </w:rPr>
        <w:t xml:space="preserve"> بمعنى حكم أئمة الرجال على الرجل بأنه مجهول أو مهمل</w:t>
      </w:r>
      <w:r w:rsidR="00810DDC">
        <w:rPr>
          <w:rtl/>
        </w:rPr>
        <w:t>،</w:t>
      </w:r>
      <w:r w:rsidRPr="009614DE">
        <w:rPr>
          <w:rtl/>
        </w:rPr>
        <w:t xml:space="preserve"> فمهما وجد شيء من أسباب الجرح انصرم التكليف بالفحص والتفتيش</w:t>
      </w:r>
      <w:r w:rsidR="00810DDC">
        <w:rPr>
          <w:rtl/>
        </w:rPr>
        <w:t>،</w:t>
      </w:r>
      <w:r w:rsidRPr="009614DE">
        <w:rPr>
          <w:rtl/>
        </w:rPr>
        <w:t xml:space="preserve"> وساغ الطعن في الطريق</w:t>
      </w:r>
      <w:r w:rsidR="00810DDC">
        <w:rPr>
          <w:rtl/>
        </w:rPr>
        <w:t>،</w:t>
      </w:r>
      <w:r w:rsidRPr="009614DE">
        <w:rPr>
          <w:rtl/>
        </w:rPr>
        <w:t xml:space="preserve"> فأمّا المجهول أو المهمل لا بالمعنى المصطلح عليه عند أرباب هذا الفن</w:t>
      </w:r>
      <w:r w:rsidR="00810DDC">
        <w:rPr>
          <w:rtl/>
        </w:rPr>
        <w:t>،</w:t>
      </w:r>
      <w:r w:rsidRPr="009614DE">
        <w:rPr>
          <w:rtl/>
        </w:rPr>
        <w:t xml:space="preserve"> بل بالعرف العامي</w:t>
      </w:r>
      <w:r w:rsidR="00810DDC">
        <w:rPr>
          <w:rtl/>
        </w:rPr>
        <w:t>،</w:t>
      </w:r>
      <w:r w:rsidRPr="009614DE">
        <w:rPr>
          <w:rtl/>
        </w:rPr>
        <w:t xml:space="preserve"> أعني المسكوت عن ذكره رأساً</w:t>
      </w:r>
      <w:r w:rsidR="00810DDC">
        <w:rPr>
          <w:rtl/>
        </w:rPr>
        <w:t>،</w:t>
      </w:r>
      <w:r w:rsidRPr="009614DE">
        <w:rPr>
          <w:rtl/>
        </w:rPr>
        <w:t xml:space="preserve"> أو عن مدحه وذمه فعلى المجتهد أن يتبع مظان استعلام حاله من الطبقات والأسانيد</w:t>
      </w:r>
      <w:r w:rsidR="00810DDC">
        <w:rPr>
          <w:rtl/>
        </w:rPr>
        <w:t>،</w:t>
      </w:r>
      <w:r w:rsidRPr="009614DE">
        <w:rPr>
          <w:rtl/>
        </w:rPr>
        <w:t xml:space="preserve"> والمشيخات والإجازات</w:t>
      </w:r>
      <w:r w:rsidR="00810DDC">
        <w:rPr>
          <w:rtl/>
        </w:rPr>
        <w:t>،</w:t>
      </w:r>
      <w:r w:rsidRPr="009614DE">
        <w:rPr>
          <w:rtl/>
        </w:rPr>
        <w:t xml:space="preserve"> والأحاديث والسير والتواريخ</w:t>
      </w:r>
      <w:r w:rsidR="00810DDC">
        <w:rPr>
          <w:rtl/>
        </w:rPr>
        <w:t>،</w:t>
      </w:r>
      <w:r w:rsidRPr="009614DE">
        <w:rPr>
          <w:rtl/>
        </w:rPr>
        <w:t xml:space="preserve"> وكتب الأنساب وما يجري مجراها</w:t>
      </w:r>
      <w:r w:rsidR="00810DDC">
        <w:rPr>
          <w:rtl/>
        </w:rPr>
        <w:t>،</w:t>
      </w:r>
      <w:r w:rsidRPr="009614DE">
        <w:rPr>
          <w:rtl/>
        </w:rPr>
        <w:t xml:space="preserve"> فإن </w:t>
      </w:r>
      <w:r>
        <w:rPr>
          <w:rtl/>
        </w:rPr>
        <w:t>[</w:t>
      </w:r>
      <w:r w:rsidRPr="009614DE">
        <w:rPr>
          <w:rtl/>
        </w:rPr>
        <w:t>وقع</w:t>
      </w:r>
      <w:r>
        <w:rPr>
          <w:rtl/>
        </w:rPr>
        <w:t>]</w:t>
      </w:r>
      <w:r w:rsidRPr="009614DE">
        <w:rPr>
          <w:rtl/>
        </w:rPr>
        <w:t xml:space="preserve"> </w:t>
      </w:r>
      <w:r w:rsidRPr="00EB08C7">
        <w:rPr>
          <w:rStyle w:val="libFootnotenumChar"/>
          <w:rtl/>
        </w:rPr>
        <w:t>(1)</w:t>
      </w:r>
      <w:r w:rsidRPr="009614DE">
        <w:rPr>
          <w:rtl/>
        </w:rPr>
        <w:t xml:space="preserve"> إليه ما يصلح للتعويل عليه فذاك</w:t>
      </w:r>
      <w:r w:rsidR="00810DDC">
        <w:rPr>
          <w:rtl/>
        </w:rPr>
        <w:t>،</w:t>
      </w:r>
      <w:r w:rsidRPr="009614DE">
        <w:rPr>
          <w:rtl/>
        </w:rPr>
        <w:t xml:space="preserve"> وإلاّ وجب تسريح الأمر إلى بقعة التوقف</w:t>
      </w:r>
      <w:r w:rsidR="00810DDC">
        <w:rPr>
          <w:rtl/>
        </w:rPr>
        <w:t>،</w:t>
      </w:r>
      <w:r w:rsidRPr="009614DE">
        <w:rPr>
          <w:rtl/>
        </w:rPr>
        <w:t xml:space="preserve"> وتسريح القول فيه إلى موقف السكوت عنه.</w:t>
      </w:r>
    </w:p>
    <w:p w:rsidR="00EB08C7" w:rsidRPr="009614DE" w:rsidRDefault="00EB08C7" w:rsidP="00EB08C7">
      <w:pPr>
        <w:pStyle w:val="libNormal"/>
        <w:rPr>
          <w:rtl/>
        </w:rPr>
      </w:pPr>
      <w:r w:rsidRPr="009614DE">
        <w:rPr>
          <w:rtl/>
        </w:rPr>
        <w:t>ومن غرائب عصرنا هذا أنّ القاصرين عن تعريف القوانين والأُصول</w:t>
      </w:r>
      <w:r w:rsidR="00810DDC">
        <w:rPr>
          <w:rtl/>
        </w:rPr>
        <w:t>،</w:t>
      </w:r>
      <w:r w:rsidRPr="009614DE">
        <w:rPr>
          <w:rtl/>
        </w:rPr>
        <w:t xml:space="preserve"> سويعات من العمر يشتغلون بالتحصيل</w:t>
      </w:r>
      <w:r w:rsidR="00810DDC">
        <w:rPr>
          <w:rtl/>
        </w:rPr>
        <w:t>،</w:t>
      </w:r>
      <w:r w:rsidRPr="009614DE">
        <w:rPr>
          <w:rtl/>
        </w:rPr>
        <w:t xml:space="preserve"> وذلك أيضاً لا على شرائط السلوك</w:t>
      </w:r>
      <w:r w:rsidR="00810DDC">
        <w:rPr>
          <w:rtl/>
        </w:rPr>
        <w:t>،</w:t>
      </w:r>
      <w:r w:rsidRPr="009614DE">
        <w:rPr>
          <w:rtl/>
        </w:rPr>
        <w:t xml:space="preserve"> ولا من جواد السبيل</w:t>
      </w:r>
      <w:r w:rsidR="00810DDC">
        <w:rPr>
          <w:rtl/>
        </w:rPr>
        <w:t>،</w:t>
      </w:r>
      <w:r w:rsidRPr="009614DE">
        <w:rPr>
          <w:rtl/>
        </w:rPr>
        <w:t xml:space="preserve"> ثم يتعدون الحدّ</w:t>
      </w:r>
      <w:r w:rsidR="00810DDC">
        <w:rPr>
          <w:rtl/>
        </w:rPr>
        <w:t>،</w:t>
      </w:r>
      <w:r w:rsidRPr="009614DE">
        <w:rPr>
          <w:rtl/>
        </w:rPr>
        <w:t xml:space="preserve"> ويَتَجَرّؤُن في الدين</w:t>
      </w:r>
      <w:r w:rsidR="00810DDC">
        <w:rPr>
          <w:rtl/>
        </w:rPr>
        <w:t>،</w:t>
      </w:r>
      <w:r w:rsidRPr="009614DE">
        <w:rPr>
          <w:rtl/>
        </w:rPr>
        <w:t xml:space="preserve"> فاذا تصفحوا وريقات قد </w:t>
      </w:r>
      <w:r>
        <w:rPr>
          <w:rtl/>
        </w:rPr>
        <w:t>[</w:t>
      </w:r>
      <w:r w:rsidRPr="009614DE">
        <w:rPr>
          <w:rtl/>
        </w:rPr>
        <w:t>استنسخوها</w:t>
      </w:r>
      <w:r>
        <w:rPr>
          <w:rtl/>
        </w:rPr>
        <w:t>]</w:t>
      </w:r>
      <w:r w:rsidRPr="009614DE">
        <w:rPr>
          <w:rtl/>
        </w:rPr>
        <w:t xml:space="preserve"> </w:t>
      </w:r>
      <w:r w:rsidRPr="00EB08C7">
        <w:rPr>
          <w:rStyle w:val="libFootnotenumChar"/>
          <w:rtl/>
        </w:rPr>
        <w:t>(2)</w:t>
      </w:r>
      <w:r w:rsidR="00810DDC">
        <w:rPr>
          <w:rtl/>
        </w:rPr>
        <w:t>،</w:t>
      </w:r>
      <w:r w:rsidRPr="009614DE">
        <w:rPr>
          <w:rtl/>
        </w:rPr>
        <w:t xml:space="preserve"> وهم غير متمهرين في سبيل علمها</w:t>
      </w:r>
      <w:r w:rsidR="00810DDC">
        <w:rPr>
          <w:rtl/>
        </w:rPr>
        <w:t>،</w:t>
      </w:r>
      <w:r w:rsidRPr="009614DE">
        <w:rPr>
          <w:rtl/>
        </w:rPr>
        <w:t xml:space="preserve"> ومسلك معرفتها</w:t>
      </w:r>
      <w:r w:rsidR="00810DDC">
        <w:rPr>
          <w:rtl/>
        </w:rPr>
        <w:t>،</w:t>
      </w:r>
      <w:r w:rsidRPr="009614DE">
        <w:rPr>
          <w:rtl/>
        </w:rPr>
        <w:t xml:space="preserve"> ولم يظفروا بالمقصود منها بزعمهم</w:t>
      </w:r>
      <w:r w:rsidR="00810DDC">
        <w:rPr>
          <w:rtl/>
        </w:rPr>
        <w:t>،</w:t>
      </w:r>
      <w:r w:rsidRPr="009614DE">
        <w:rPr>
          <w:rtl/>
        </w:rPr>
        <w:t xml:space="preserve"> استحلّوا الطعن في الأسانيد</w:t>
      </w:r>
      <w:r w:rsidR="00810DDC">
        <w:rPr>
          <w:rtl/>
        </w:rPr>
        <w:t>،</w:t>
      </w:r>
      <w:r w:rsidRPr="009614DE">
        <w:rPr>
          <w:rtl/>
        </w:rPr>
        <w:t xml:space="preserve"> والحكم على الأحاديث بالضعف</w:t>
      </w:r>
      <w:r w:rsidR="00810DDC">
        <w:rPr>
          <w:rtl/>
        </w:rPr>
        <w:t>،</w:t>
      </w:r>
      <w:r w:rsidRPr="009614DE">
        <w:rPr>
          <w:rtl/>
        </w:rPr>
        <w:t xml:space="preserve"> فترى كتبهم وفيها في </w:t>
      </w:r>
      <w:r>
        <w:rPr>
          <w:rtl/>
        </w:rPr>
        <w:t>[</w:t>
      </w:r>
      <w:r w:rsidRPr="009614DE">
        <w:rPr>
          <w:rtl/>
        </w:rPr>
        <w:t>مقابلِ</w:t>
      </w:r>
      <w:r>
        <w:rPr>
          <w:rtl/>
        </w:rPr>
        <w:t>]</w:t>
      </w:r>
      <w:r w:rsidRPr="009614DE">
        <w:rPr>
          <w:rtl/>
        </w:rPr>
        <w:t xml:space="preserve"> </w:t>
      </w:r>
      <w:r w:rsidRPr="00EB08C7">
        <w:rPr>
          <w:rStyle w:val="libFootnotenumChar"/>
          <w:rtl/>
        </w:rPr>
        <w:t>(3)</w:t>
      </w:r>
      <w:r w:rsidRPr="009614DE">
        <w:rPr>
          <w:rtl/>
        </w:rPr>
        <w:t xml:space="preserve"> سند سند على الهامش ضعيف ضعيف</w:t>
      </w:r>
      <w:r w:rsidR="00810DDC">
        <w:rPr>
          <w:rtl/>
        </w:rPr>
        <w:t>،</w:t>
      </w:r>
      <w:r w:rsidRPr="009614DE">
        <w:rPr>
          <w:rtl/>
        </w:rPr>
        <w:t xml:space="preserve"> وأكثرها غير مطابق للواقع </w:t>
      </w:r>
      <w:r w:rsidRPr="00EB08C7">
        <w:rPr>
          <w:rStyle w:val="libFootnotenumChar"/>
          <w:rtl/>
        </w:rPr>
        <w:t>(4)</w:t>
      </w:r>
      <w:r w:rsidR="00810DDC">
        <w:rPr>
          <w:rtl/>
        </w:rPr>
        <w:t>،</w:t>
      </w:r>
      <w:r w:rsidRPr="009614DE">
        <w:rPr>
          <w:rtl/>
        </w:rPr>
        <w:t xml:space="preserve"> انتهى كلامه ورفع في الخلد اعلامه.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الأصل</w:t>
      </w:r>
      <w:r w:rsidR="00810DDC">
        <w:rPr>
          <w:rtl/>
        </w:rPr>
        <w:t>:</w:t>
      </w:r>
      <w:r w:rsidRPr="009614DE">
        <w:rPr>
          <w:rtl/>
        </w:rPr>
        <w:t xml:space="preserve"> رفع</w:t>
      </w:r>
      <w:r w:rsidR="00810DDC">
        <w:rPr>
          <w:rtl/>
        </w:rPr>
        <w:t>،</w:t>
      </w:r>
      <w:r w:rsidRPr="009614DE">
        <w:rPr>
          <w:rtl/>
        </w:rPr>
        <w:t xml:space="preserve"> وما بين المعقوفتين من المصدر وهو الأنسب ظاهراً.</w:t>
      </w:r>
    </w:p>
    <w:p w:rsidR="00EB08C7" w:rsidRPr="009614DE" w:rsidRDefault="00EB08C7" w:rsidP="00EB08C7">
      <w:pPr>
        <w:pStyle w:val="libFootnote0"/>
        <w:rPr>
          <w:rtl/>
        </w:rPr>
      </w:pPr>
      <w:r w:rsidRPr="009614DE">
        <w:rPr>
          <w:rtl/>
        </w:rPr>
        <w:t>(2) في الأصل</w:t>
      </w:r>
      <w:r w:rsidR="00810DDC">
        <w:rPr>
          <w:rtl/>
        </w:rPr>
        <w:t>:</w:t>
      </w:r>
      <w:r w:rsidRPr="009614DE">
        <w:rPr>
          <w:rtl/>
        </w:rPr>
        <w:t xml:space="preserve"> استحشوها</w:t>
      </w:r>
      <w:r w:rsidR="00810DDC">
        <w:rPr>
          <w:rtl/>
        </w:rPr>
        <w:t>،</w:t>
      </w:r>
      <w:r w:rsidRPr="009614DE">
        <w:rPr>
          <w:rtl/>
        </w:rPr>
        <w:t xml:space="preserve"> وما بين المعقوفتين من المصدر وهو الأنسب ظاهراً.</w:t>
      </w:r>
    </w:p>
    <w:p w:rsidR="00EB08C7" w:rsidRPr="009614DE" w:rsidRDefault="00EB08C7" w:rsidP="00EB08C7">
      <w:pPr>
        <w:pStyle w:val="libFootnote0"/>
        <w:rPr>
          <w:rtl/>
        </w:rPr>
      </w:pPr>
      <w:r w:rsidRPr="009614DE">
        <w:rPr>
          <w:rtl/>
        </w:rPr>
        <w:t>(3) في الأصل</w:t>
      </w:r>
      <w:r w:rsidR="00810DDC">
        <w:rPr>
          <w:rtl/>
        </w:rPr>
        <w:t>:</w:t>
      </w:r>
      <w:r w:rsidRPr="009614DE">
        <w:rPr>
          <w:rtl/>
        </w:rPr>
        <w:t xml:space="preserve"> مقابلة</w:t>
      </w:r>
      <w:r w:rsidR="00810DDC">
        <w:rPr>
          <w:rtl/>
        </w:rPr>
        <w:t>،</w:t>
      </w:r>
      <w:r w:rsidRPr="009614DE">
        <w:rPr>
          <w:rtl/>
        </w:rPr>
        <w:t xml:space="preserve"> وما بين المعقوفتين من المصدر وهو الأنسب ظاهراً.</w:t>
      </w:r>
    </w:p>
    <w:p w:rsidR="00EB08C7" w:rsidRPr="009614DE" w:rsidRDefault="00EB08C7" w:rsidP="00EB08C7">
      <w:pPr>
        <w:pStyle w:val="libFootnote0"/>
        <w:rPr>
          <w:rtl/>
        </w:rPr>
      </w:pPr>
      <w:r w:rsidRPr="009614DE">
        <w:rPr>
          <w:rtl/>
        </w:rPr>
        <w:t>(4) الرواشح السماوية</w:t>
      </w:r>
      <w:r w:rsidR="00810DDC">
        <w:rPr>
          <w:rtl/>
        </w:rPr>
        <w:t>:</w:t>
      </w:r>
      <w:r w:rsidRPr="009614DE">
        <w:rPr>
          <w:rtl/>
        </w:rPr>
        <w:t xml:space="preserve"> 60 61</w:t>
      </w:r>
      <w:r w:rsidR="00810DDC">
        <w:rPr>
          <w:rtl/>
        </w:rPr>
        <w:t>،</w:t>
      </w:r>
      <w:r w:rsidRPr="009614DE">
        <w:rPr>
          <w:rtl/>
        </w:rPr>
        <w:t xml:space="preserve"> الراشحة الثالثة عشرة.</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ولقد أجاد في بيانه</w:t>
      </w:r>
      <w:r w:rsidR="00810DDC">
        <w:rPr>
          <w:rtl/>
        </w:rPr>
        <w:t>،</w:t>
      </w:r>
      <w:r w:rsidRPr="009614DE">
        <w:rPr>
          <w:rtl/>
        </w:rPr>
        <w:t xml:space="preserve"> وصدق في طعنه على المنخرطين بزعمهم في سلك أقرانه</w:t>
      </w:r>
      <w:r w:rsidR="00810DDC">
        <w:rPr>
          <w:rtl/>
        </w:rPr>
        <w:t>،</w:t>
      </w:r>
      <w:r w:rsidRPr="009614DE">
        <w:rPr>
          <w:rtl/>
        </w:rPr>
        <w:t xml:space="preserve"> ولعمري ما فعلوا بكتب الأحاديث رزيّة جليلة</w:t>
      </w:r>
      <w:r w:rsidR="00810DDC">
        <w:rPr>
          <w:rtl/>
        </w:rPr>
        <w:t>،</w:t>
      </w:r>
      <w:r w:rsidRPr="009614DE">
        <w:rPr>
          <w:rtl/>
        </w:rPr>
        <w:t xml:space="preserve"> ومصيبة عظيمة</w:t>
      </w:r>
      <w:r w:rsidR="00810DDC">
        <w:rPr>
          <w:rtl/>
        </w:rPr>
        <w:t>،</w:t>
      </w:r>
      <w:r w:rsidRPr="009614DE">
        <w:rPr>
          <w:rtl/>
        </w:rPr>
        <w:t xml:space="preserve"> ينبغي الاسترجاع عند ذكرها</w:t>
      </w:r>
      <w:r w:rsidR="00810DDC">
        <w:rPr>
          <w:rtl/>
        </w:rPr>
        <w:t>،</w:t>
      </w:r>
      <w:r w:rsidRPr="009614DE">
        <w:rPr>
          <w:rtl/>
        </w:rPr>
        <w:t xml:space="preserve"> وأعجب منهم الذين جاؤا من بعدهم</w:t>
      </w:r>
      <w:r w:rsidR="00810DDC">
        <w:rPr>
          <w:rtl/>
        </w:rPr>
        <w:t>،</w:t>
      </w:r>
      <w:r w:rsidRPr="009614DE">
        <w:rPr>
          <w:rtl/>
        </w:rPr>
        <w:t xml:space="preserve"> وتابعوهم بغير إحسان</w:t>
      </w:r>
      <w:r w:rsidR="00810DDC">
        <w:rPr>
          <w:rtl/>
        </w:rPr>
        <w:t>،</w:t>
      </w:r>
      <w:r w:rsidRPr="009614DE">
        <w:rPr>
          <w:rtl/>
        </w:rPr>
        <w:t xml:space="preserve"> ولم يصرفوا قليلاً من عمرهم في التفحص عن مقالاتهم</w:t>
      </w:r>
      <w:r w:rsidR="00810DDC">
        <w:rPr>
          <w:rtl/>
        </w:rPr>
        <w:t>،</w:t>
      </w:r>
      <w:r w:rsidRPr="009614DE">
        <w:rPr>
          <w:rtl/>
        </w:rPr>
        <w:t xml:space="preserve"> والتجسس عن صحّة تضعيفاتهم</w:t>
      </w:r>
      <w:r w:rsidR="00810DDC">
        <w:rPr>
          <w:rtl/>
        </w:rPr>
        <w:t>،</w:t>
      </w:r>
      <w:r w:rsidRPr="009614DE">
        <w:rPr>
          <w:rtl/>
        </w:rPr>
        <w:t xml:space="preserve"> فصدقوهم قولاً وعملاً</w:t>
      </w:r>
      <w:r w:rsidR="00810DDC">
        <w:rPr>
          <w:rtl/>
        </w:rPr>
        <w:t>،</w:t>
      </w:r>
      <w:r w:rsidRPr="009614DE">
        <w:rPr>
          <w:rtl/>
        </w:rPr>
        <w:t xml:space="preserve"> وأوقعوا في بنيان آثار الأطهار</w:t>
      </w:r>
      <w:r w:rsidR="00810DDC">
        <w:rPr>
          <w:rtl/>
        </w:rPr>
        <w:t>،</w:t>
      </w:r>
      <w:r w:rsidRPr="009614DE">
        <w:rPr>
          <w:rtl/>
        </w:rPr>
        <w:t xml:space="preserve"> وأحاديث الأبرار وهو أساس الدين خللاً</w:t>
      </w:r>
      <w:r w:rsidR="00810DDC">
        <w:rPr>
          <w:rtl/>
        </w:rPr>
        <w:t>،</w:t>
      </w:r>
      <w:r w:rsidRPr="009614DE">
        <w:rPr>
          <w:rtl/>
        </w:rPr>
        <w:t xml:space="preserve"> من غير داع في أكثر الموارد</w:t>
      </w:r>
      <w:r w:rsidR="00810DDC">
        <w:rPr>
          <w:rtl/>
        </w:rPr>
        <w:t>،</w:t>
      </w:r>
      <w:r w:rsidRPr="009614DE">
        <w:rPr>
          <w:rtl/>
        </w:rPr>
        <w:t xml:space="preserve"> كالأحاديث المتعلقة بالتوحيد</w:t>
      </w:r>
      <w:r w:rsidR="00810DDC">
        <w:rPr>
          <w:rtl/>
        </w:rPr>
        <w:t>،</w:t>
      </w:r>
      <w:r w:rsidRPr="009614DE">
        <w:rPr>
          <w:rtl/>
        </w:rPr>
        <w:t xml:space="preserve"> والنبوّة</w:t>
      </w:r>
      <w:r w:rsidR="00810DDC">
        <w:rPr>
          <w:rtl/>
        </w:rPr>
        <w:t>،</w:t>
      </w:r>
      <w:r w:rsidRPr="009614DE">
        <w:rPr>
          <w:rtl/>
        </w:rPr>
        <w:t xml:space="preserve"> والإمامة</w:t>
      </w:r>
      <w:r w:rsidR="00810DDC">
        <w:rPr>
          <w:rtl/>
        </w:rPr>
        <w:t>،</w:t>
      </w:r>
      <w:r w:rsidRPr="009614DE">
        <w:rPr>
          <w:rtl/>
        </w:rPr>
        <w:t xml:space="preserve"> والفضائل</w:t>
      </w:r>
      <w:r w:rsidR="00810DDC">
        <w:rPr>
          <w:rtl/>
        </w:rPr>
        <w:t>،</w:t>
      </w:r>
      <w:r w:rsidRPr="009614DE">
        <w:rPr>
          <w:rtl/>
        </w:rPr>
        <w:t xml:space="preserve"> والدعوات</w:t>
      </w:r>
      <w:r w:rsidR="00810DDC">
        <w:rPr>
          <w:rtl/>
        </w:rPr>
        <w:t>،</w:t>
      </w:r>
      <w:r w:rsidRPr="009614DE">
        <w:rPr>
          <w:rtl/>
        </w:rPr>
        <w:t xml:space="preserve"> وأمثالها</w:t>
      </w:r>
      <w:r w:rsidR="00810DDC">
        <w:rPr>
          <w:rtl/>
        </w:rPr>
        <w:t>،</w:t>
      </w:r>
      <w:r w:rsidRPr="009614DE">
        <w:rPr>
          <w:rtl/>
        </w:rPr>
        <w:t xml:space="preserve"> ممّا ليس فيها ما يخالف الأدلّة القطعية</w:t>
      </w:r>
      <w:r w:rsidR="00810DDC">
        <w:rPr>
          <w:rtl/>
        </w:rPr>
        <w:t>،</w:t>
      </w:r>
      <w:r w:rsidRPr="009614DE">
        <w:rPr>
          <w:rtl/>
        </w:rPr>
        <w:t xml:space="preserve"> ولا حكم تكليفي</w:t>
      </w:r>
      <w:r w:rsidR="00810DDC">
        <w:rPr>
          <w:rtl/>
        </w:rPr>
        <w:t>،</w:t>
      </w:r>
      <w:r w:rsidRPr="009614DE">
        <w:rPr>
          <w:rtl/>
        </w:rPr>
        <w:t xml:space="preserve"> ولا فائدة له سوى افتضاحنا بين من خالفنا</w:t>
      </w:r>
      <w:r w:rsidR="00810DDC">
        <w:rPr>
          <w:rtl/>
        </w:rPr>
        <w:t>،</w:t>
      </w:r>
      <w:r w:rsidRPr="009614DE">
        <w:rPr>
          <w:rtl/>
        </w:rPr>
        <w:t xml:space="preserve"> وتشنيعهم علينا</w:t>
      </w:r>
      <w:r w:rsidR="00810DDC">
        <w:rPr>
          <w:rtl/>
        </w:rPr>
        <w:t>،</w:t>
      </w:r>
      <w:r w:rsidRPr="009614DE">
        <w:rPr>
          <w:rtl/>
        </w:rPr>
        <w:t xml:space="preserve"> بأنّ أصحّ كتب الإمامية عندهم كتاب الكافي</w:t>
      </w:r>
      <w:r w:rsidR="00810DDC">
        <w:rPr>
          <w:rtl/>
        </w:rPr>
        <w:t>،</w:t>
      </w:r>
      <w:r w:rsidRPr="009614DE">
        <w:rPr>
          <w:rtl/>
        </w:rPr>
        <w:t xml:space="preserve"> وأخبار ضعافه باعتراف علمائهم أزيد من نصف ما فيه</w:t>
      </w:r>
      <w:r w:rsidR="00810DDC">
        <w:rPr>
          <w:rtl/>
        </w:rPr>
        <w:t>،</w:t>
      </w:r>
      <w:r w:rsidRPr="009614DE">
        <w:rPr>
          <w:rtl/>
        </w:rPr>
        <w:t xml:space="preserve"> مع أنّ بالتأمل والدقة حسب الأمارات الواضحة لا يبلغ ضعافه عشر ذلك بالاصطلاح الجديد.</w:t>
      </w:r>
    </w:p>
    <w:p w:rsidR="00EB08C7" w:rsidRPr="009614DE" w:rsidRDefault="00EB08C7" w:rsidP="00EB08C7">
      <w:pPr>
        <w:pStyle w:val="libNormal"/>
        <w:rPr>
          <w:rtl/>
        </w:rPr>
      </w:pPr>
      <w:r w:rsidRPr="009614DE">
        <w:rPr>
          <w:rtl/>
        </w:rPr>
        <w:t>والعجب من العلاّمة المجلسي</w:t>
      </w:r>
      <w:r w:rsidR="00810DDC">
        <w:rPr>
          <w:rtl/>
        </w:rPr>
        <w:t>،</w:t>
      </w:r>
      <w:r w:rsidRPr="009614DE">
        <w:rPr>
          <w:rtl/>
        </w:rPr>
        <w:t xml:space="preserve"> وتلميذه المحدث الجزائري</w:t>
      </w:r>
      <w:r w:rsidR="00810DDC">
        <w:rPr>
          <w:rtl/>
        </w:rPr>
        <w:t>،</w:t>
      </w:r>
      <w:r w:rsidRPr="009614DE">
        <w:rPr>
          <w:rtl/>
        </w:rPr>
        <w:t xml:space="preserve"> مع عدم اعتقادهما بهذا النمط الجديد</w:t>
      </w:r>
      <w:r w:rsidR="00810DDC">
        <w:rPr>
          <w:rtl/>
        </w:rPr>
        <w:t>،</w:t>
      </w:r>
      <w:r w:rsidRPr="009614DE">
        <w:rPr>
          <w:rtl/>
        </w:rPr>
        <w:t xml:space="preserve"> خصوصاً الثاني</w:t>
      </w:r>
      <w:r w:rsidR="00810DDC">
        <w:rPr>
          <w:rtl/>
        </w:rPr>
        <w:t>،</w:t>
      </w:r>
      <w:r w:rsidRPr="009614DE">
        <w:rPr>
          <w:rtl/>
        </w:rPr>
        <w:t xml:space="preserve"> وشدة إنكاره على من أخذه</w:t>
      </w:r>
      <w:r w:rsidR="00810DDC">
        <w:rPr>
          <w:rtl/>
        </w:rPr>
        <w:t>،</w:t>
      </w:r>
      <w:r w:rsidRPr="009614DE">
        <w:rPr>
          <w:rtl/>
        </w:rPr>
        <w:t xml:space="preserve"> بنيا في شرحيهما على التهذيب</w:t>
      </w:r>
      <w:r w:rsidR="00810DDC">
        <w:rPr>
          <w:rtl/>
        </w:rPr>
        <w:t>،</w:t>
      </w:r>
      <w:r w:rsidRPr="009614DE">
        <w:rPr>
          <w:rtl/>
        </w:rPr>
        <w:t xml:space="preserve"> والأول في شرحه على الكافي أيضاً على ذلك </w:t>
      </w:r>
      <w:r w:rsidRPr="00EB08C7">
        <w:rPr>
          <w:rStyle w:val="libFootnotenumChar"/>
          <w:rtl/>
        </w:rPr>
        <w:t>(1)</w:t>
      </w:r>
      <w:r w:rsidR="00810DDC">
        <w:rPr>
          <w:rtl/>
        </w:rPr>
        <w:t>،</w:t>
      </w:r>
      <w:r w:rsidRPr="009614DE">
        <w:rPr>
          <w:rtl/>
        </w:rPr>
        <w:t xml:space="preserve"> فصنعا بهما ما أشار إليه في الرواشح</w:t>
      </w:r>
      <w:r w:rsidR="00810DDC">
        <w:rPr>
          <w:rtl/>
        </w:rPr>
        <w:t>،</w:t>
      </w:r>
      <w:r w:rsidRPr="009614DE">
        <w:rPr>
          <w:rtl/>
        </w:rPr>
        <w:t xml:space="preserve"> ولم أجد محملاً صحيحاً لما فعلا.</w:t>
      </w:r>
    </w:p>
    <w:p w:rsidR="00EB08C7" w:rsidRPr="009614DE" w:rsidRDefault="00EB08C7" w:rsidP="00EB08C7">
      <w:pPr>
        <w:pStyle w:val="libNormal"/>
        <w:rPr>
          <w:rtl/>
        </w:rPr>
      </w:pPr>
      <w:r w:rsidRPr="009614DE">
        <w:rPr>
          <w:rtl/>
        </w:rPr>
        <w:t>ومن جميع ذلك ظهر أنّ في ذكر المجاهيل في الكتب الرجالية فائدة عظيمة</w:t>
      </w:r>
      <w:r w:rsidR="00810DDC">
        <w:rPr>
          <w:rtl/>
        </w:rPr>
        <w:t>،</w:t>
      </w:r>
      <w:r w:rsidRPr="009614DE">
        <w:rPr>
          <w:rtl/>
        </w:rPr>
        <w:t xml:space="preserve"> إذ كثيراً ما يطّلع المتأخر اختياراً</w:t>
      </w:r>
      <w:r w:rsidR="00810DDC">
        <w:rPr>
          <w:rtl/>
        </w:rPr>
        <w:t>،</w:t>
      </w:r>
      <w:r w:rsidRPr="009614DE">
        <w:rPr>
          <w:rtl/>
        </w:rPr>
        <w:t xml:space="preserve"> أو يقع نظره</w:t>
      </w:r>
      <w:r w:rsidR="00810DDC">
        <w:rPr>
          <w:rtl/>
        </w:rPr>
        <w:t>،</w:t>
      </w:r>
      <w:r w:rsidRPr="009614DE">
        <w:rPr>
          <w:rtl/>
        </w:rPr>
        <w:t xml:space="preserve"> على أمارة واضحة تورث المعرفة بالمجهول ووثاقته</w:t>
      </w:r>
      <w:r w:rsidR="00810DDC">
        <w:rPr>
          <w:rtl/>
        </w:rPr>
        <w:t>،</w:t>
      </w:r>
      <w:r w:rsidRPr="009614DE">
        <w:rPr>
          <w:rtl/>
        </w:rPr>
        <w:t xml:space="preserve"> فيثبته </w:t>
      </w:r>
      <w:r w:rsidRPr="00EB08C7">
        <w:rPr>
          <w:rStyle w:val="libFootnotenumChar"/>
          <w:rtl/>
        </w:rPr>
        <w:t>(2)</w:t>
      </w:r>
      <w:r w:rsidRPr="009614DE">
        <w:rPr>
          <w:rtl/>
        </w:rPr>
        <w:t xml:space="preserve"> عند ذكر اسمه</w:t>
      </w:r>
      <w:r w:rsidR="00810DDC">
        <w:rPr>
          <w:rtl/>
        </w:rPr>
        <w:t>،</w:t>
      </w:r>
      <w:r w:rsidRPr="009614DE">
        <w:rPr>
          <w:rtl/>
        </w:rPr>
        <w:t xml:space="preserve"> ولو أسقطه من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ملاذ الأخيار 1</w:t>
      </w:r>
      <w:r w:rsidR="00810DDC">
        <w:rPr>
          <w:rtl/>
        </w:rPr>
        <w:t>:</w:t>
      </w:r>
      <w:r w:rsidRPr="009614DE">
        <w:rPr>
          <w:rtl/>
        </w:rPr>
        <w:t xml:space="preserve"> 191 / 59 </w:t>
      </w:r>
      <w:r>
        <w:rPr>
          <w:rtl/>
        </w:rPr>
        <w:t>و 1</w:t>
      </w:r>
      <w:r w:rsidRPr="009614DE">
        <w:rPr>
          <w:rtl/>
        </w:rPr>
        <w:t xml:space="preserve">47 / 22 </w:t>
      </w:r>
      <w:r>
        <w:rPr>
          <w:rtl/>
        </w:rPr>
        <w:t>و 1</w:t>
      </w:r>
      <w:r w:rsidRPr="009614DE">
        <w:rPr>
          <w:rtl/>
        </w:rPr>
        <w:t>48 / 23</w:t>
      </w:r>
      <w:r w:rsidR="00810DDC">
        <w:rPr>
          <w:rtl/>
        </w:rPr>
        <w:t>،</w:t>
      </w:r>
      <w:r w:rsidRPr="009614DE">
        <w:rPr>
          <w:rtl/>
        </w:rPr>
        <w:t xml:space="preserve"> مرآة العقول 1</w:t>
      </w:r>
      <w:r w:rsidR="00810DDC">
        <w:rPr>
          <w:rtl/>
        </w:rPr>
        <w:t>:</w:t>
      </w:r>
      <w:r w:rsidRPr="009614DE">
        <w:rPr>
          <w:rtl/>
        </w:rPr>
        <w:t xml:space="preserve"> 95 / 34 </w:t>
      </w:r>
      <w:r>
        <w:rPr>
          <w:rtl/>
        </w:rPr>
        <w:t>و 1</w:t>
      </w:r>
      <w:r w:rsidRPr="009614DE">
        <w:rPr>
          <w:rtl/>
        </w:rPr>
        <w:t>01 / 7.</w:t>
      </w:r>
    </w:p>
    <w:p w:rsidR="00EB08C7" w:rsidRPr="009614DE" w:rsidRDefault="00EB08C7" w:rsidP="00EB08C7">
      <w:pPr>
        <w:pStyle w:val="libFootnote0"/>
        <w:rPr>
          <w:rtl/>
        </w:rPr>
      </w:pPr>
      <w:r w:rsidRPr="009614DE">
        <w:rPr>
          <w:rtl/>
        </w:rPr>
        <w:t>(2) كذا</w:t>
      </w:r>
      <w:r w:rsidR="00810DDC">
        <w:rPr>
          <w:rtl/>
        </w:rPr>
        <w:t>،</w:t>
      </w:r>
      <w:r w:rsidRPr="009614DE">
        <w:rPr>
          <w:rtl/>
        </w:rPr>
        <w:t xml:space="preserve"> والظاهر</w:t>
      </w:r>
      <w:r w:rsidR="00810DDC">
        <w:rPr>
          <w:rtl/>
        </w:rPr>
        <w:t>:</w:t>
      </w:r>
      <w:r w:rsidRPr="009614DE">
        <w:rPr>
          <w:rtl/>
        </w:rPr>
        <w:t xml:space="preserve"> فيثبتها</w:t>
      </w:r>
      <w:r w:rsidR="00810DDC">
        <w:rPr>
          <w:rtl/>
        </w:rPr>
        <w:t>،</w:t>
      </w:r>
      <w:r w:rsidRPr="009614DE">
        <w:rPr>
          <w:rtl/>
        </w:rPr>
        <w:t xml:space="preserve"> والأولى ان تكون العبارة</w:t>
      </w:r>
      <w:r w:rsidR="00810DDC">
        <w:rPr>
          <w:rtl/>
        </w:rPr>
        <w:t>:</w:t>
      </w:r>
      <w:r w:rsidRPr="009614DE">
        <w:rPr>
          <w:rtl/>
        </w:rPr>
        <w:t xml:space="preserve"> « فيذكرها عند تثبيت اسمه »</w:t>
      </w:r>
      <w:r w:rsidR="00810DDC">
        <w:rPr>
          <w:rtl/>
        </w:rPr>
        <w:t>،</w:t>
      </w:r>
      <w:r w:rsidRPr="009614DE">
        <w:rPr>
          <w:rtl/>
        </w:rPr>
        <w:t xml:space="preserve"> لكي يكون إسقاط الاسم مؤدياً إلى عدم الانتفاع بذكر الأمارة</w:t>
      </w:r>
      <w:r w:rsidR="00810DDC">
        <w:rPr>
          <w:rtl/>
        </w:rPr>
        <w:t>،</w:t>
      </w:r>
      <w:r w:rsidRPr="009614DE">
        <w:rPr>
          <w:rtl/>
        </w:rPr>
        <w:t xml:space="preserve"> كما هو مفاد قوله فيما بعد.</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الكتاب لم ينتفع بها غالباً.</w:t>
      </w:r>
    </w:p>
    <w:p w:rsidR="00EB08C7" w:rsidRPr="009614DE" w:rsidRDefault="00EB08C7" w:rsidP="00EB08C7">
      <w:pPr>
        <w:pStyle w:val="libNormal"/>
        <w:rPr>
          <w:rtl/>
        </w:rPr>
      </w:pPr>
      <w:r w:rsidRPr="009614DE">
        <w:rPr>
          <w:rtl/>
        </w:rPr>
        <w:t>فقول أبي علي في أوّل رجاله</w:t>
      </w:r>
      <w:r w:rsidR="00810DDC">
        <w:rPr>
          <w:rtl/>
        </w:rPr>
        <w:t xml:space="preserve"> -:</w:t>
      </w:r>
      <w:r w:rsidRPr="009614DE">
        <w:rPr>
          <w:rtl/>
        </w:rPr>
        <w:t xml:space="preserve"> ولم أذكر المجاهيل لعدم تعقّل فائدة في ذكرهم صادر من غير تأمّل</w:t>
      </w:r>
      <w:r w:rsidR="00810DDC">
        <w:rPr>
          <w:rtl/>
        </w:rPr>
        <w:t>،</w:t>
      </w:r>
      <w:r w:rsidRPr="009614DE">
        <w:rPr>
          <w:rtl/>
        </w:rPr>
        <w:t xml:space="preserve"> وإن سبقه في إسقاط المجاهيل من الكتاب المولى عبد النبيّ في الحاوي</w:t>
      </w:r>
      <w:r w:rsidR="00810DDC">
        <w:rPr>
          <w:rtl/>
        </w:rPr>
        <w:t>،</w:t>
      </w:r>
      <w:r w:rsidRPr="009614DE">
        <w:rPr>
          <w:rtl/>
        </w:rPr>
        <w:t xml:space="preserve"> ومعاصره المولى خداوردي الأفشاري في كتاب زبدة الرجال</w:t>
      </w:r>
      <w:r w:rsidR="00810DDC">
        <w:rPr>
          <w:rtl/>
        </w:rPr>
        <w:t>،</w:t>
      </w:r>
      <w:r w:rsidRPr="009614DE">
        <w:rPr>
          <w:rtl/>
        </w:rPr>
        <w:t xml:space="preserve"> ولن ينفعه الاشتراك في إسقاط الإيراد </w:t>
      </w:r>
      <w:r w:rsidRPr="00EB08C7">
        <w:rPr>
          <w:rStyle w:val="libFootnotenumChar"/>
          <w:rtl/>
        </w:rPr>
        <w:t>(1)</w:t>
      </w:r>
      <w:r w:rsidR="00810DDC">
        <w:rPr>
          <w:rtl/>
        </w:rPr>
        <w:t>،</w:t>
      </w:r>
      <w:r w:rsidRPr="009614DE">
        <w:rPr>
          <w:rtl/>
        </w:rPr>
        <w:t xml:space="preserve"> مع أنّ له فائدة أُخرى أشار إليها بعض المعاصرين</w:t>
      </w:r>
      <w:r w:rsidR="00810DDC">
        <w:rPr>
          <w:rtl/>
        </w:rPr>
        <w:t>:</w:t>
      </w:r>
      <w:r w:rsidRPr="009614DE">
        <w:rPr>
          <w:rtl/>
        </w:rPr>
        <w:t xml:space="preserve"> من أنّه ربّما تشترك أسامي الثقات مع المجاهيل بحيث لا تميز</w:t>
      </w:r>
      <w:r w:rsidR="00810DDC">
        <w:rPr>
          <w:rtl/>
        </w:rPr>
        <w:t>،</w:t>
      </w:r>
      <w:r w:rsidRPr="009614DE">
        <w:rPr>
          <w:rtl/>
        </w:rPr>
        <w:t xml:space="preserve"> أو يتوقف على ملاحظتهما معاً</w:t>
      </w:r>
      <w:r w:rsidR="00810DDC">
        <w:rPr>
          <w:rtl/>
        </w:rPr>
        <w:t>،</w:t>
      </w:r>
      <w:r w:rsidRPr="009614DE">
        <w:rPr>
          <w:rtl/>
        </w:rPr>
        <w:t xml:space="preserve"> فالناظر في كتبهم كثيراً ما يظن انحصار الاسم الذي يريده</w:t>
      </w:r>
      <w:r w:rsidR="00810DDC">
        <w:rPr>
          <w:rtl/>
        </w:rPr>
        <w:t>،</w:t>
      </w:r>
      <w:r w:rsidRPr="009614DE">
        <w:rPr>
          <w:rtl/>
        </w:rPr>
        <w:t xml:space="preserve"> أو يميّزه بزعم أنه الموجود في الكتاب</w:t>
      </w:r>
      <w:r w:rsidR="00810DDC">
        <w:rPr>
          <w:rtl/>
        </w:rPr>
        <w:t>،</w:t>
      </w:r>
      <w:r w:rsidRPr="009614DE">
        <w:rPr>
          <w:rtl/>
        </w:rPr>
        <w:t xml:space="preserve"> وفي الواقع هو من المجاهيل الساقطين</w:t>
      </w:r>
      <w:r w:rsidR="00810DDC">
        <w:rPr>
          <w:rtl/>
        </w:rPr>
        <w:t>؛</w:t>
      </w:r>
      <w:r w:rsidRPr="009614DE">
        <w:rPr>
          <w:rtl/>
        </w:rPr>
        <w:t xml:space="preserve"> وهو كلام متين</w:t>
      </w:r>
      <w:r w:rsidR="00810DDC">
        <w:rPr>
          <w:rtl/>
        </w:rPr>
        <w:t>،</w:t>
      </w:r>
      <w:r w:rsidRPr="009614DE">
        <w:rPr>
          <w:rtl/>
        </w:rPr>
        <w:t xml:space="preserve"> ونحن نحمد الله تعالى على الوقوف على هذه الأمارة الواضحة التي صلح بها حال كثير من المجاهيل.</w:t>
      </w:r>
    </w:p>
    <w:p w:rsidR="00EB08C7" w:rsidRPr="009614DE" w:rsidRDefault="00EB08C7" w:rsidP="00EB08C7">
      <w:pPr>
        <w:pStyle w:val="libNormal"/>
        <w:rPr>
          <w:rtl/>
        </w:rPr>
      </w:pPr>
      <w:r w:rsidRPr="009614DE">
        <w:rPr>
          <w:rtl/>
        </w:rPr>
        <w:t>وقد أشار إليها شيخنا الأجلّ في أمل الآمل في باب الخاء في ترجمة أبي الربيع الشامي خليد بن أوفى فإنه قال فيه</w:t>
      </w:r>
      <w:r w:rsidR="00810DDC">
        <w:rPr>
          <w:rtl/>
        </w:rPr>
        <w:t>:</w:t>
      </w:r>
      <w:r w:rsidRPr="009614DE">
        <w:rPr>
          <w:rtl/>
        </w:rPr>
        <w:t xml:space="preserve"> ولو قيل بتوثيقه وتوثيق جميع أصحاب الصادق </w:t>
      </w:r>
      <w:r w:rsidRPr="00EB08C7">
        <w:rPr>
          <w:rStyle w:val="libAlaemChar"/>
          <w:rtl/>
        </w:rPr>
        <w:t>عليه‌السلام</w:t>
      </w:r>
      <w:r w:rsidRPr="009614DE">
        <w:rPr>
          <w:rtl/>
        </w:rPr>
        <w:t xml:space="preserve"> إلاّ من ثبت ضعفه لم يكن بعيداً</w:t>
      </w:r>
      <w:r w:rsidR="00810DDC">
        <w:rPr>
          <w:rtl/>
        </w:rPr>
        <w:t>؛</w:t>
      </w:r>
      <w:r w:rsidRPr="009614DE">
        <w:rPr>
          <w:rtl/>
        </w:rPr>
        <w:t xml:space="preserve"> لأن المفيد في الإرشاد </w:t>
      </w:r>
      <w:r w:rsidRPr="00EB08C7">
        <w:rPr>
          <w:rStyle w:val="libFootnotenumChar"/>
          <w:rtl/>
        </w:rPr>
        <w:t>(2)</w:t>
      </w:r>
      <w:r w:rsidR="00810DDC">
        <w:rPr>
          <w:rtl/>
        </w:rPr>
        <w:t>،</w:t>
      </w:r>
      <w:r w:rsidRPr="009614DE">
        <w:rPr>
          <w:rtl/>
        </w:rPr>
        <w:t xml:space="preserve"> وابن شهرآشوب في معالم العلماء </w:t>
      </w:r>
      <w:r w:rsidRPr="00EB08C7">
        <w:rPr>
          <w:rStyle w:val="libFootnotenumChar"/>
          <w:rtl/>
        </w:rPr>
        <w:t>(3)</w:t>
      </w:r>
      <w:r w:rsidR="00810DDC">
        <w:rPr>
          <w:rtl/>
        </w:rPr>
        <w:t>،</w:t>
      </w:r>
      <w:r w:rsidRPr="009614DE">
        <w:rPr>
          <w:rtl/>
        </w:rPr>
        <w:t xml:space="preserve"> والطبرسي في إعلام</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الإيراد</w:t>
      </w:r>
      <w:r w:rsidR="00810DDC">
        <w:rPr>
          <w:rtl/>
        </w:rPr>
        <w:t>:</w:t>
      </w:r>
      <w:r w:rsidRPr="009614DE">
        <w:rPr>
          <w:rtl/>
        </w:rPr>
        <w:t xml:space="preserve"> كذا</w:t>
      </w:r>
      <w:r w:rsidR="00810DDC">
        <w:rPr>
          <w:rtl/>
        </w:rPr>
        <w:t>،</w:t>
      </w:r>
      <w:r w:rsidRPr="009614DE">
        <w:rPr>
          <w:rtl/>
        </w:rPr>
        <w:t xml:space="preserve"> والصحيح</w:t>
      </w:r>
      <w:r w:rsidR="00810DDC">
        <w:rPr>
          <w:rtl/>
        </w:rPr>
        <w:t>:</w:t>
      </w:r>
      <w:r w:rsidRPr="009614DE">
        <w:rPr>
          <w:rtl/>
        </w:rPr>
        <w:t xml:space="preserve"> « ما أراد »</w:t>
      </w:r>
      <w:r w:rsidR="00810DDC">
        <w:rPr>
          <w:rtl/>
        </w:rPr>
        <w:t>،</w:t>
      </w:r>
      <w:r w:rsidRPr="009614DE">
        <w:rPr>
          <w:rtl/>
        </w:rPr>
        <w:t xml:space="preserve"> والمعنى</w:t>
      </w:r>
      <w:r w:rsidR="00810DDC">
        <w:rPr>
          <w:rtl/>
        </w:rPr>
        <w:t>:</w:t>
      </w:r>
      <w:r w:rsidRPr="009614DE">
        <w:rPr>
          <w:rtl/>
        </w:rPr>
        <w:t xml:space="preserve"> ان اشتراك الثقات مع المجاهيل بالاسم أحياناً لا يكون حجة في إسقاط المجاهيل</w:t>
      </w:r>
      <w:r w:rsidR="00810DDC">
        <w:rPr>
          <w:rtl/>
        </w:rPr>
        <w:t>،</w:t>
      </w:r>
      <w:r w:rsidRPr="009614DE">
        <w:rPr>
          <w:rtl/>
        </w:rPr>
        <w:t xml:space="preserve"> وهذا هو صريح قوله فيما بعد.</w:t>
      </w:r>
    </w:p>
    <w:p w:rsidR="00EB08C7" w:rsidRPr="009614DE" w:rsidRDefault="00EB08C7" w:rsidP="00EB08C7">
      <w:pPr>
        <w:pStyle w:val="libFootnote"/>
        <w:rPr>
          <w:rtl/>
          <w:lang w:bidi="fa-IR"/>
        </w:rPr>
      </w:pPr>
      <w:r w:rsidRPr="009614DE">
        <w:rPr>
          <w:rtl/>
        </w:rPr>
        <w:t>أما الإيراد فهو المؤاخذة التي بينها المصنف بقوله السابق</w:t>
      </w:r>
      <w:r w:rsidR="00810DDC">
        <w:rPr>
          <w:rtl/>
        </w:rPr>
        <w:t>:</w:t>
      </w:r>
      <w:r w:rsidRPr="009614DE">
        <w:rPr>
          <w:rtl/>
        </w:rPr>
        <w:t xml:space="preserve"> </w:t>
      </w:r>
      <w:r>
        <w:rPr>
          <w:rtl/>
        </w:rPr>
        <w:t>(</w:t>
      </w:r>
      <w:r w:rsidRPr="009614DE">
        <w:rPr>
          <w:rtl/>
        </w:rPr>
        <w:t>ان في ذكر المجاهيل في الكتب الرجالية. الى آخره</w:t>
      </w:r>
      <w:r>
        <w:rPr>
          <w:rtl/>
        </w:rPr>
        <w:t>).</w:t>
      </w:r>
      <w:r w:rsidRPr="009614DE">
        <w:rPr>
          <w:rtl/>
        </w:rPr>
        <w:t xml:space="preserve"> وفرض إسقاطها يجعل من وجود الاشتراك مسوغاً لإسقاط المجاهيل</w:t>
      </w:r>
      <w:r w:rsidR="00810DDC">
        <w:rPr>
          <w:rtl/>
        </w:rPr>
        <w:t>،</w:t>
      </w:r>
      <w:r w:rsidRPr="009614DE">
        <w:rPr>
          <w:rtl/>
        </w:rPr>
        <w:t xml:space="preserve"> لا سيما عند ملاحظة قوله اللاحق</w:t>
      </w:r>
      <w:r w:rsidR="00810DDC">
        <w:rPr>
          <w:rtl/>
        </w:rPr>
        <w:t>:</w:t>
      </w:r>
      <w:r w:rsidRPr="009614DE">
        <w:rPr>
          <w:rtl/>
        </w:rPr>
        <w:t xml:space="preserve"> </w:t>
      </w:r>
      <w:r>
        <w:rPr>
          <w:rtl/>
        </w:rPr>
        <w:t>(</w:t>
      </w:r>
      <w:r w:rsidRPr="009614DE">
        <w:rPr>
          <w:rtl/>
        </w:rPr>
        <w:t>مع ان له فائدة أُخرى</w:t>
      </w:r>
      <w:r>
        <w:rPr>
          <w:rFonts w:hint="cs"/>
          <w:rtl/>
        </w:rPr>
        <w:t xml:space="preserve"> .</w:t>
      </w:r>
      <w:r w:rsidRPr="009614DE">
        <w:rPr>
          <w:rtl/>
        </w:rPr>
        <w:t>.</w:t>
      </w:r>
      <w:r>
        <w:rPr>
          <w:rtl/>
        </w:rPr>
        <w:t>)</w:t>
      </w:r>
      <w:r w:rsidR="00810DDC">
        <w:rPr>
          <w:rtl/>
        </w:rPr>
        <w:t>،</w:t>
      </w:r>
      <w:r w:rsidRPr="009614DE">
        <w:rPr>
          <w:rtl/>
        </w:rPr>
        <w:t xml:space="preserve"> والمصنف ليس بصدد ذلك قطعاً.</w:t>
      </w:r>
    </w:p>
    <w:p w:rsidR="00EB08C7" w:rsidRPr="009614DE" w:rsidRDefault="00EB08C7" w:rsidP="00EB08C7">
      <w:pPr>
        <w:pStyle w:val="libFootnote0"/>
        <w:rPr>
          <w:rtl/>
        </w:rPr>
      </w:pPr>
      <w:r w:rsidRPr="009614DE">
        <w:rPr>
          <w:rtl/>
        </w:rPr>
        <w:t>(2) الإرشاد 2</w:t>
      </w:r>
      <w:r w:rsidR="00810DDC">
        <w:rPr>
          <w:rtl/>
        </w:rPr>
        <w:t>:</w:t>
      </w:r>
      <w:r w:rsidRPr="009614DE">
        <w:rPr>
          <w:rtl/>
        </w:rPr>
        <w:t xml:space="preserve"> 179.</w:t>
      </w:r>
    </w:p>
    <w:p w:rsidR="00EB08C7" w:rsidRPr="009614DE" w:rsidRDefault="00EB08C7" w:rsidP="00EB08C7">
      <w:pPr>
        <w:pStyle w:val="libFootnote0"/>
        <w:rPr>
          <w:rtl/>
        </w:rPr>
      </w:pPr>
      <w:r w:rsidRPr="009614DE">
        <w:rPr>
          <w:rtl/>
        </w:rPr>
        <w:t xml:space="preserve">(3) في هامش </w:t>
      </w:r>
      <w:r>
        <w:rPr>
          <w:rtl/>
        </w:rPr>
        <w:t>(</w:t>
      </w:r>
      <w:r w:rsidRPr="009614DE">
        <w:rPr>
          <w:rtl/>
        </w:rPr>
        <w:t>الأصل</w:t>
      </w:r>
      <w:r>
        <w:rPr>
          <w:rtl/>
        </w:rPr>
        <w:t>)</w:t>
      </w:r>
      <w:r w:rsidR="00810DDC">
        <w:rPr>
          <w:rtl/>
        </w:rPr>
        <w:t>:</w:t>
      </w:r>
      <w:r w:rsidRPr="009614DE">
        <w:rPr>
          <w:rtl/>
        </w:rPr>
        <w:t xml:space="preserve"> « قوله</w:t>
      </w:r>
      <w:r w:rsidR="00810DDC">
        <w:rPr>
          <w:rtl/>
        </w:rPr>
        <w:t>:</w:t>
      </w:r>
      <w:r w:rsidRPr="009614DE">
        <w:rPr>
          <w:rtl/>
        </w:rPr>
        <w:t xml:space="preserve"> </w:t>
      </w:r>
      <w:r>
        <w:rPr>
          <w:rtl/>
        </w:rPr>
        <w:t>(</w:t>
      </w:r>
      <w:r w:rsidRPr="009614DE">
        <w:rPr>
          <w:rtl/>
        </w:rPr>
        <w:t>معالم العلماء</w:t>
      </w:r>
      <w:r>
        <w:rPr>
          <w:rtl/>
        </w:rPr>
        <w:t>)</w:t>
      </w:r>
      <w:r w:rsidRPr="009614DE">
        <w:rPr>
          <w:rtl/>
        </w:rPr>
        <w:t xml:space="preserve"> سهو من قلمه الشريف</w:t>
      </w:r>
      <w:r w:rsidR="00810DDC">
        <w:rPr>
          <w:rtl/>
        </w:rPr>
        <w:t>،</w:t>
      </w:r>
      <w:r w:rsidRPr="009614DE">
        <w:rPr>
          <w:rtl/>
        </w:rPr>
        <w:t xml:space="preserve"> والصحيح</w:t>
      </w:r>
      <w:r w:rsidR="00810DDC">
        <w:rPr>
          <w:rtl/>
        </w:rPr>
        <w:t>:</w:t>
      </w:r>
      <w:r w:rsidRPr="009614DE">
        <w:rPr>
          <w:rtl/>
        </w:rPr>
        <w:t xml:space="preserve"> المناقب كما نقلناه » منه </w:t>
      </w:r>
      <w:r w:rsidRPr="00EB08C7">
        <w:rPr>
          <w:rStyle w:val="libAlaemChar"/>
          <w:rtl/>
        </w:rPr>
        <w:t>قدس‌سره</w:t>
      </w:r>
      <w:r>
        <w:rPr>
          <w:rtl/>
        </w:rPr>
        <w:t>.</w:t>
      </w:r>
    </w:p>
    <w:p w:rsidR="00EB08C7" w:rsidRPr="009614DE" w:rsidRDefault="00EB08C7" w:rsidP="00EB08C7">
      <w:pPr>
        <w:pStyle w:val="libFootnote"/>
        <w:rPr>
          <w:rtl/>
          <w:lang w:bidi="fa-IR"/>
        </w:rPr>
      </w:pPr>
      <w:r w:rsidRPr="009614DE">
        <w:rPr>
          <w:rtl/>
        </w:rPr>
        <w:t>انظر كتاب المناقب لابن شهرآشوب 4</w:t>
      </w:r>
      <w:r w:rsidR="00810DDC">
        <w:rPr>
          <w:rtl/>
        </w:rPr>
        <w:t>:</w:t>
      </w:r>
      <w:r w:rsidRPr="009614DE">
        <w:rPr>
          <w:rtl/>
        </w:rPr>
        <w:t xml:space="preserve"> 247.</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الورى </w:t>
      </w:r>
      <w:r w:rsidRPr="00EB08C7">
        <w:rPr>
          <w:rStyle w:val="libFootnotenumChar"/>
          <w:rtl/>
        </w:rPr>
        <w:t>(1)</w:t>
      </w:r>
      <w:r w:rsidR="00810DDC">
        <w:rPr>
          <w:rtl/>
        </w:rPr>
        <w:t>،</w:t>
      </w:r>
      <w:r w:rsidRPr="009614DE">
        <w:rPr>
          <w:rtl/>
        </w:rPr>
        <w:t xml:space="preserve"> قد وثقوا أربعة آلاف من أصحاب الصادق </w:t>
      </w:r>
      <w:r w:rsidRPr="00EB08C7">
        <w:rPr>
          <w:rStyle w:val="libAlaemChar"/>
          <w:rtl/>
        </w:rPr>
        <w:t>عليه‌السلام</w:t>
      </w:r>
      <w:r w:rsidR="00810DDC">
        <w:rPr>
          <w:rtl/>
        </w:rPr>
        <w:t>،</w:t>
      </w:r>
      <w:r w:rsidRPr="009614DE">
        <w:rPr>
          <w:rtl/>
        </w:rPr>
        <w:t xml:space="preserve"> والموجود منهم في جميع كتب الرجال والحديث لا يبلغون ثلاثة آلاف</w:t>
      </w:r>
      <w:r w:rsidR="00810DDC">
        <w:rPr>
          <w:rtl/>
        </w:rPr>
        <w:t>،</w:t>
      </w:r>
      <w:r w:rsidRPr="009614DE">
        <w:rPr>
          <w:rtl/>
        </w:rPr>
        <w:t xml:space="preserve"> وذكر العلاّمة وغيره </w:t>
      </w:r>
      <w:r w:rsidRPr="00EB08C7">
        <w:rPr>
          <w:rStyle w:val="libFootnotenumChar"/>
          <w:rtl/>
        </w:rPr>
        <w:t>(2)</w:t>
      </w:r>
      <w:r w:rsidRPr="009614DE">
        <w:rPr>
          <w:rtl/>
        </w:rPr>
        <w:t xml:space="preserve"> أن ابن عقدة جمع أربعة آلاف المذكورين في كتاب الرجال </w:t>
      </w:r>
      <w:r w:rsidRPr="00EB08C7">
        <w:rPr>
          <w:rStyle w:val="libFootnotenumChar"/>
          <w:rtl/>
        </w:rPr>
        <w:t>(3)</w:t>
      </w:r>
      <w:r w:rsidR="00810DDC">
        <w:rPr>
          <w:rtl/>
        </w:rPr>
        <w:t>،</w:t>
      </w:r>
      <w:r w:rsidRPr="009614DE">
        <w:rPr>
          <w:rtl/>
        </w:rPr>
        <w:t xml:space="preserve"> انتهى</w:t>
      </w:r>
      <w:r>
        <w:rPr>
          <w:rtl/>
        </w:rPr>
        <w:t>.</w:t>
      </w:r>
    </w:p>
    <w:p w:rsidR="00EB08C7" w:rsidRDefault="00EB08C7" w:rsidP="00EB08C7">
      <w:pPr>
        <w:pStyle w:val="libNormal"/>
        <w:rPr>
          <w:rtl/>
        </w:rPr>
      </w:pPr>
      <w:r w:rsidRPr="009614DE">
        <w:rPr>
          <w:rtl/>
        </w:rPr>
        <w:t>وقد أوضحنا ما أجمله</w:t>
      </w:r>
      <w:r>
        <w:rPr>
          <w:rFonts w:hint="cs"/>
          <w:rtl/>
        </w:rPr>
        <w:t xml:space="preserve"> و</w:t>
      </w:r>
      <w:r w:rsidRPr="009614DE">
        <w:rPr>
          <w:rtl/>
        </w:rPr>
        <w:t>لكن ينبغي التنبيه على أُمور</w:t>
      </w:r>
      <w:r w:rsidR="00810DDC">
        <w:rPr>
          <w:rtl/>
        </w:rPr>
        <w:t>:</w:t>
      </w:r>
    </w:p>
    <w:p w:rsidR="00EB08C7" w:rsidRPr="009614DE" w:rsidRDefault="00EB08C7" w:rsidP="00EB08C7">
      <w:pPr>
        <w:pStyle w:val="libNormal"/>
        <w:rPr>
          <w:rtl/>
        </w:rPr>
      </w:pPr>
      <w:r w:rsidRPr="00EB08C7">
        <w:rPr>
          <w:rStyle w:val="libBold2Char"/>
          <w:rtl/>
        </w:rPr>
        <w:t>الأول</w:t>
      </w:r>
      <w:r w:rsidR="00810DDC">
        <w:rPr>
          <w:rStyle w:val="libBold2Char"/>
          <w:rtl/>
        </w:rPr>
        <w:t>:</w:t>
      </w:r>
      <w:r w:rsidRPr="00EB08C7">
        <w:rPr>
          <w:rStyle w:val="libBold2Char"/>
          <w:rtl/>
        </w:rPr>
        <w:t xml:space="preserve"> </w:t>
      </w:r>
      <w:r w:rsidRPr="009614DE">
        <w:rPr>
          <w:rtl/>
        </w:rPr>
        <w:t xml:space="preserve">إنّ الذي يروم استقصاء أصحاب إمامٍ </w:t>
      </w:r>
      <w:r w:rsidRPr="00EB08C7">
        <w:rPr>
          <w:rStyle w:val="libAlaemChar"/>
          <w:rtl/>
        </w:rPr>
        <w:t>عليه‌السلام</w:t>
      </w:r>
      <w:r w:rsidR="00810DDC">
        <w:rPr>
          <w:rtl/>
        </w:rPr>
        <w:t>،</w:t>
      </w:r>
      <w:r w:rsidRPr="009614DE">
        <w:rPr>
          <w:rtl/>
        </w:rPr>
        <w:t xml:space="preserve"> واستيعاب رواته يذكر كلّ من أدركه</w:t>
      </w:r>
      <w:r w:rsidR="00810DDC">
        <w:rPr>
          <w:rtl/>
        </w:rPr>
        <w:t>،</w:t>
      </w:r>
      <w:r w:rsidRPr="009614DE">
        <w:rPr>
          <w:rtl/>
        </w:rPr>
        <w:t xml:space="preserve"> ولو من أوّل أيام خلافته قليلاً</w:t>
      </w:r>
      <w:r w:rsidR="00810DDC">
        <w:rPr>
          <w:rtl/>
        </w:rPr>
        <w:t>،</w:t>
      </w:r>
      <w:r w:rsidRPr="009614DE">
        <w:rPr>
          <w:rtl/>
        </w:rPr>
        <w:t xml:space="preserve"> أو من آخر أوقات خلافته جزءاً يسيراً</w:t>
      </w:r>
      <w:r w:rsidR="00810DDC">
        <w:rPr>
          <w:rtl/>
        </w:rPr>
        <w:t>،</w:t>
      </w:r>
      <w:r w:rsidRPr="009614DE">
        <w:rPr>
          <w:rtl/>
        </w:rPr>
        <w:t xml:space="preserve"> كما فعل الذين أرادوا إحصاء أصحاب رسول </w:t>
      </w:r>
      <w:r w:rsidRPr="00EB08C7">
        <w:rPr>
          <w:rStyle w:val="libAlaemChar"/>
          <w:rtl/>
        </w:rPr>
        <w:t>صلى‌الله‌عليه‌وآله‌وسلم</w:t>
      </w:r>
      <w:r w:rsidR="00810DDC">
        <w:rPr>
          <w:rtl/>
        </w:rPr>
        <w:t>،</w:t>
      </w:r>
      <w:r w:rsidRPr="009614DE">
        <w:rPr>
          <w:rtl/>
        </w:rPr>
        <w:t xml:space="preserve"> كصاحب الإستيعاب</w:t>
      </w:r>
      <w:r w:rsidR="00810DDC">
        <w:rPr>
          <w:rtl/>
        </w:rPr>
        <w:t>،</w:t>
      </w:r>
      <w:r w:rsidRPr="009614DE">
        <w:rPr>
          <w:rtl/>
        </w:rPr>
        <w:t xml:space="preserve"> وأُسد الغابة</w:t>
      </w:r>
      <w:r w:rsidR="00810DDC">
        <w:rPr>
          <w:rtl/>
        </w:rPr>
        <w:t>،</w:t>
      </w:r>
      <w:r w:rsidRPr="009614DE">
        <w:rPr>
          <w:rtl/>
        </w:rPr>
        <w:t xml:space="preserve"> والإصابة وغيرها</w:t>
      </w:r>
      <w:r w:rsidR="00810DDC">
        <w:rPr>
          <w:rtl/>
        </w:rPr>
        <w:t>،</w:t>
      </w:r>
      <w:r w:rsidRPr="009614DE">
        <w:rPr>
          <w:rtl/>
        </w:rPr>
        <w:t xml:space="preserve"> فتراهم يذكرون منهم كلّ من أدرك من طرفي أيام رسالته </w:t>
      </w:r>
      <w:r w:rsidRPr="00EB08C7">
        <w:rPr>
          <w:rStyle w:val="libAlaemChar"/>
          <w:rtl/>
        </w:rPr>
        <w:t>صلى‌الله‌عليه‌وآله‌وسلم</w:t>
      </w:r>
      <w:r w:rsidR="00810DDC">
        <w:rPr>
          <w:rtl/>
        </w:rPr>
        <w:t>،</w:t>
      </w:r>
      <w:r w:rsidRPr="009614DE">
        <w:rPr>
          <w:rtl/>
        </w:rPr>
        <w:t xml:space="preserve"> بأقل ما به يصدق الإدراك.</w:t>
      </w:r>
    </w:p>
    <w:p w:rsidR="00EB08C7" w:rsidRPr="009614DE" w:rsidRDefault="00EB08C7" w:rsidP="00EB08C7">
      <w:pPr>
        <w:pStyle w:val="libNormal"/>
        <w:rPr>
          <w:rtl/>
        </w:rPr>
      </w:pPr>
      <w:r w:rsidRPr="009614DE">
        <w:rPr>
          <w:rtl/>
        </w:rPr>
        <w:t xml:space="preserve">وأمّا من قصد جمع أصحاب كلّ إمامٍ </w:t>
      </w:r>
      <w:r w:rsidRPr="00EB08C7">
        <w:rPr>
          <w:rStyle w:val="libAlaemChar"/>
          <w:rtl/>
        </w:rPr>
        <w:t>عليه‌السلام</w:t>
      </w:r>
      <w:r w:rsidR="00810DDC">
        <w:rPr>
          <w:rtl/>
        </w:rPr>
        <w:t>،</w:t>
      </w:r>
      <w:r w:rsidRPr="009614DE">
        <w:rPr>
          <w:rtl/>
        </w:rPr>
        <w:t xml:space="preserve"> فيذكر كلّ من أدرك منهم غالب أيام عمره</w:t>
      </w:r>
      <w:r w:rsidR="00810DDC">
        <w:rPr>
          <w:rtl/>
        </w:rPr>
        <w:t>،</w:t>
      </w:r>
      <w:r w:rsidRPr="009614DE">
        <w:rPr>
          <w:rtl/>
        </w:rPr>
        <w:t xml:space="preserve"> واختص به</w:t>
      </w:r>
      <w:r w:rsidR="00810DDC">
        <w:rPr>
          <w:rtl/>
        </w:rPr>
        <w:t>،</w:t>
      </w:r>
      <w:r w:rsidRPr="009614DE">
        <w:rPr>
          <w:rtl/>
        </w:rPr>
        <w:t xml:space="preserve"> واشتهر باسم صحابته</w:t>
      </w:r>
      <w:r w:rsidR="00810DDC">
        <w:rPr>
          <w:rtl/>
        </w:rPr>
        <w:t>،</w:t>
      </w:r>
      <w:r w:rsidRPr="009614DE">
        <w:rPr>
          <w:rtl/>
        </w:rPr>
        <w:t xml:space="preserve"> وإن أدرك اثنين منهم بما يعتد به يذكره في البابين</w:t>
      </w:r>
      <w:r w:rsidR="00810DDC">
        <w:rPr>
          <w:rtl/>
        </w:rPr>
        <w:t>،</w:t>
      </w:r>
      <w:r w:rsidRPr="009614DE">
        <w:rPr>
          <w:rtl/>
        </w:rPr>
        <w:t xml:space="preserve"> وهكذا</w:t>
      </w:r>
      <w:r w:rsidR="00810DDC">
        <w:rPr>
          <w:rtl/>
        </w:rPr>
        <w:t>،</w:t>
      </w:r>
      <w:r w:rsidRPr="009614DE">
        <w:rPr>
          <w:rtl/>
        </w:rPr>
        <w:t xml:space="preserve"> وإن أدرك غير من اختص به </w:t>
      </w:r>
      <w:r w:rsidRPr="00EB08C7">
        <w:rPr>
          <w:rStyle w:val="libAlaemChar"/>
          <w:rtl/>
        </w:rPr>
        <w:t>عليه‌السلام</w:t>
      </w:r>
      <w:r w:rsidRPr="009614DE">
        <w:rPr>
          <w:rtl/>
        </w:rPr>
        <w:t xml:space="preserve"> قليلاً ربّما يشيرون </w:t>
      </w:r>
      <w:r w:rsidRPr="00EB08C7">
        <w:rPr>
          <w:rStyle w:val="libFootnotenumChar"/>
          <w:rtl/>
        </w:rPr>
        <w:t>(4)</w:t>
      </w:r>
      <w:r w:rsidRPr="009614DE">
        <w:rPr>
          <w:rtl/>
        </w:rPr>
        <w:t xml:space="preserve"> إليه</w:t>
      </w:r>
      <w:r w:rsidR="00810DDC">
        <w:rPr>
          <w:rtl/>
        </w:rPr>
        <w:t>،</w:t>
      </w:r>
      <w:r w:rsidRPr="009614DE">
        <w:rPr>
          <w:rtl/>
        </w:rPr>
        <w:t xml:space="preserve"> كما ترى البرقي يقول في رجاله في العنوان</w:t>
      </w:r>
      <w:r w:rsidR="00810DDC">
        <w:rPr>
          <w:rtl/>
        </w:rPr>
        <w:t>:</w:t>
      </w:r>
      <w:r w:rsidRPr="009614DE">
        <w:rPr>
          <w:rtl/>
        </w:rPr>
        <w:t xml:space="preserve"> أصحاب أبي الحسن الرضا علي بن موسى </w:t>
      </w:r>
      <w:r w:rsidRPr="00EB08C7">
        <w:rPr>
          <w:rStyle w:val="libAlaemChar"/>
          <w:rtl/>
        </w:rPr>
        <w:t>عليهما‌السلام</w:t>
      </w:r>
      <w:r w:rsidRPr="009614DE">
        <w:rPr>
          <w:rtl/>
        </w:rPr>
        <w:t xml:space="preserve"> ثم يقول</w:t>
      </w:r>
      <w:r w:rsidR="00810DDC">
        <w:rPr>
          <w:rtl/>
        </w:rPr>
        <w:t>:</w:t>
      </w:r>
      <w:r w:rsidRPr="009614DE">
        <w:rPr>
          <w:rtl/>
        </w:rPr>
        <w:t xml:space="preserve"> من أدركه من أصحاب أبي عبد الله </w:t>
      </w:r>
      <w:r w:rsidRPr="00EB08C7">
        <w:rPr>
          <w:rStyle w:val="libAlaemChar"/>
          <w:rtl/>
        </w:rPr>
        <w:t>عليه‌السلام</w:t>
      </w:r>
      <w:r w:rsidR="00810DDC">
        <w:rPr>
          <w:rtl/>
        </w:rPr>
        <w:t>:</w:t>
      </w:r>
      <w:r w:rsidRPr="009614DE">
        <w:rPr>
          <w:rtl/>
        </w:rPr>
        <w:t xml:space="preserve"> حماد بن عثمان. إلى أن قال</w:t>
      </w:r>
      <w:r w:rsidR="00810DDC">
        <w:rPr>
          <w:rtl/>
        </w:rPr>
        <w:t>:</w:t>
      </w:r>
      <w:r w:rsidRPr="009614DE">
        <w:rPr>
          <w:rtl/>
        </w:rPr>
        <w:t xml:space="preserve"> ومن أصحاب أبي الحسن موسى ابن جعفر </w:t>
      </w:r>
      <w:r w:rsidRPr="00EB08C7">
        <w:rPr>
          <w:rStyle w:val="libAlaemChar"/>
          <w:rtl/>
        </w:rPr>
        <w:t>عليهما‌السلام</w:t>
      </w:r>
      <w:r>
        <w:rPr>
          <w:rtl/>
        </w:rPr>
        <w:t>.</w:t>
      </w:r>
      <w:r w:rsidRPr="009614DE">
        <w:rPr>
          <w:rtl/>
        </w:rPr>
        <w:t xml:space="preserve"> وعدّ جماعة</w:t>
      </w:r>
      <w:r w:rsidR="00810DDC">
        <w:rPr>
          <w:rtl/>
        </w:rPr>
        <w:t>،</w:t>
      </w:r>
      <w:r w:rsidRPr="009614DE">
        <w:rPr>
          <w:rtl/>
        </w:rPr>
        <w:t xml:space="preserve"> ثم قال</w:t>
      </w:r>
      <w:r w:rsidR="00810DDC">
        <w:rPr>
          <w:rtl/>
        </w:rPr>
        <w:t>:</w:t>
      </w:r>
      <w:r w:rsidRPr="009614DE">
        <w:rPr>
          <w:rtl/>
        </w:rPr>
        <w:t xml:space="preserve"> أصحاب أبي الحسن الرضا </w:t>
      </w:r>
      <w:r w:rsidRPr="00EB08C7">
        <w:rPr>
          <w:rStyle w:val="libAlaemChar"/>
          <w:rtl/>
        </w:rPr>
        <w:t>عليه‌السلام</w:t>
      </w:r>
      <w:r w:rsidR="00810DDC">
        <w:rPr>
          <w:rtl/>
        </w:rPr>
        <w:t>،</w:t>
      </w:r>
      <w:r w:rsidRPr="009614DE">
        <w:rPr>
          <w:rtl/>
        </w:rPr>
        <w:t xml:space="preserve"> ومن نشأ في عصره</w:t>
      </w:r>
      <w:r w:rsidR="00810DDC">
        <w:rPr>
          <w:rtl/>
        </w:rPr>
        <w:t>:</w:t>
      </w:r>
      <w:r w:rsidRPr="009614DE">
        <w:rPr>
          <w:rtl/>
        </w:rPr>
        <w:t xml:space="preserve"> إسحاق بن موسى ابن جعفر </w:t>
      </w:r>
      <w:r w:rsidRPr="00EB08C7">
        <w:rPr>
          <w:rStyle w:val="libAlaemChar"/>
          <w:rtl/>
        </w:rPr>
        <w:t>عليهما‌السلام</w:t>
      </w:r>
      <w:r w:rsidRPr="009614DE">
        <w:rPr>
          <w:rtl/>
        </w:rPr>
        <w:t xml:space="preserve"> </w:t>
      </w:r>
      <w:r w:rsidRPr="00EB08C7">
        <w:rPr>
          <w:rStyle w:val="libFootnotenumChar"/>
          <w:rtl/>
        </w:rPr>
        <w:t>(5)</w:t>
      </w:r>
      <w:r>
        <w:rPr>
          <w:rtl/>
        </w:rPr>
        <w:t>.</w:t>
      </w:r>
      <w:r w:rsidRPr="009614DE">
        <w:rPr>
          <w:rtl/>
        </w:rPr>
        <w:t xml:space="preserve"> إلى آخره.</w:t>
      </w:r>
    </w:p>
    <w:p w:rsidR="00EB08C7" w:rsidRPr="009614DE" w:rsidRDefault="00EB08C7" w:rsidP="00EB08C7">
      <w:pPr>
        <w:pStyle w:val="libNormal"/>
        <w:rPr>
          <w:rtl/>
        </w:rPr>
      </w:pPr>
      <w:r w:rsidRPr="009614DE">
        <w:rPr>
          <w:rtl/>
        </w:rPr>
        <w:t>إذا عرفت ذلك تعلم وجه نقصان عدد ما في رجال الشيخ من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إعلام الورى</w:t>
      </w:r>
      <w:r w:rsidR="00810DDC">
        <w:rPr>
          <w:rtl/>
        </w:rPr>
        <w:t>:</w:t>
      </w:r>
      <w:r w:rsidRPr="009614DE">
        <w:rPr>
          <w:rtl/>
        </w:rPr>
        <w:t xml:space="preserve"> 276 277.</w:t>
      </w:r>
    </w:p>
    <w:p w:rsidR="00EB08C7" w:rsidRPr="009614DE" w:rsidRDefault="00EB08C7" w:rsidP="00EB08C7">
      <w:pPr>
        <w:pStyle w:val="libFootnote0"/>
        <w:rPr>
          <w:rtl/>
        </w:rPr>
      </w:pPr>
      <w:r w:rsidRPr="009614DE">
        <w:rPr>
          <w:rtl/>
        </w:rPr>
        <w:t>(2) راجع قول العلامة وغيره في أول هذه الفائدة.</w:t>
      </w:r>
    </w:p>
    <w:p w:rsidR="00EB08C7" w:rsidRPr="009614DE" w:rsidRDefault="00EB08C7" w:rsidP="00EB08C7">
      <w:pPr>
        <w:pStyle w:val="libFootnote0"/>
        <w:rPr>
          <w:rtl/>
        </w:rPr>
      </w:pPr>
      <w:r w:rsidRPr="009614DE">
        <w:rPr>
          <w:rtl/>
        </w:rPr>
        <w:t>(3) أمل الآمل 1</w:t>
      </w:r>
      <w:r w:rsidR="00810DDC">
        <w:rPr>
          <w:rtl/>
        </w:rPr>
        <w:t>:</w:t>
      </w:r>
      <w:r w:rsidRPr="009614DE">
        <w:rPr>
          <w:rtl/>
        </w:rPr>
        <w:t xml:space="preserve"> 83.</w:t>
      </w:r>
    </w:p>
    <w:p w:rsidR="00EB08C7" w:rsidRPr="009614DE" w:rsidRDefault="00EB08C7" w:rsidP="00EB08C7">
      <w:pPr>
        <w:pStyle w:val="libFootnote0"/>
        <w:rPr>
          <w:rtl/>
        </w:rPr>
      </w:pPr>
      <w:r w:rsidRPr="009614DE">
        <w:rPr>
          <w:rtl/>
        </w:rPr>
        <w:t>(4) كذا والصحيح</w:t>
      </w:r>
      <w:r w:rsidR="00810DDC">
        <w:rPr>
          <w:rtl/>
        </w:rPr>
        <w:t>:</w:t>
      </w:r>
      <w:r w:rsidRPr="009614DE">
        <w:rPr>
          <w:rtl/>
        </w:rPr>
        <w:t xml:space="preserve"> يشير</w:t>
      </w:r>
      <w:r w:rsidR="00810DDC">
        <w:rPr>
          <w:rtl/>
        </w:rPr>
        <w:t>،</w:t>
      </w:r>
      <w:r w:rsidRPr="009614DE">
        <w:rPr>
          <w:rtl/>
        </w:rPr>
        <w:t xml:space="preserve"> لقوله قبله</w:t>
      </w:r>
      <w:r w:rsidR="00810DDC">
        <w:rPr>
          <w:rtl/>
        </w:rPr>
        <w:t>:</w:t>
      </w:r>
      <w:r w:rsidRPr="009614DE">
        <w:rPr>
          <w:rtl/>
        </w:rPr>
        <w:t xml:space="preserve"> وإنْ أدرك.</w:t>
      </w:r>
    </w:p>
    <w:p w:rsidR="00EB08C7" w:rsidRPr="009614DE" w:rsidRDefault="00EB08C7" w:rsidP="00EB08C7">
      <w:pPr>
        <w:pStyle w:val="libFootnote0"/>
        <w:rPr>
          <w:rtl/>
        </w:rPr>
      </w:pPr>
      <w:r w:rsidRPr="009614DE">
        <w:rPr>
          <w:rtl/>
        </w:rPr>
        <w:t>(5) رجال البرقي</w:t>
      </w:r>
      <w:r w:rsidR="00810DDC">
        <w:rPr>
          <w:rtl/>
        </w:rPr>
        <w:t>:</w:t>
      </w:r>
      <w:r w:rsidRPr="009614DE">
        <w:rPr>
          <w:rtl/>
        </w:rPr>
        <w:t xml:space="preserve"> 52 54.</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أصحاب الصادق </w:t>
      </w:r>
      <w:r w:rsidRPr="00EB08C7">
        <w:rPr>
          <w:rStyle w:val="libAlaemChar"/>
          <w:rtl/>
        </w:rPr>
        <w:t>عليه‌السلام</w:t>
      </w:r>
      <w:r w:rsidRPr="009614DE">
        <w:rPr>
          <w:rtl/>
        </w:rPr>
        <w:t xml:space="preserve"> عمّا في رجال ابن عقدة منهم</w:t>
      </w:r>
      <w:r w:rsidR="00810DDC">
        <w:rPr>
          <w:rtl/>
        </w:rPr>
        <w:t>،</w:t>
      </w:r>
      <w:r w:rsidRPr="009614DE">
        <w:rPr>
          <w:rtl/>
        </w:rPr>
        <w:t xml:space="preserve"> مع تصريحه بأنه يذكر ما ذكره</w:t>
      </w:r>
      <w:r w:rsidR="00810DDC">
        <w:rPr>
          <w:rtl/>
        </w:rPr>
        <w:t>،</w:t>
      </w:r>
      <w:r w:rsidRPr="009614DE">
        <w:rPr>
          <w:rtl/>
        </w:rPr>
        <w:t xml:space="preserve"> فان ابن عقدة أحصاهم لغرضه</w:t>
      </w:r>
      <w:r w:rsidR="00810DDC">
        <w:rPr>
          <w:rtl/>
        </w:rPr>
        <w:t>،</w:t>
      </w:r>
      <w:r w:rsidRPr="009614DE">
        <w:rPr>
          <w:rtl/>
        </w:rPr>
        <w:t xml:space="preserve"> والشيخ أسقط بعضهم لما ذكرنا</w:t>
      </w:r>
      <w:r w:rsidR="00810DDC">
        <w:rPr>
          <w:rtl/>
        </w:rPr>
        <w:t>،</w:t>
      </w:r>
      <w:r w:rsidRPr="009614DE">
        <w:rPr>
          <w:rtl/>
        </w:rPr>
        <w:t xml:space="preserve"> وتعلم أنّ ما أسقطه في هذا الباب منهم أثبته في باب أصحاب أبي جعفر الباقر </w:t>
      </w:r>
      <w:r w:rsidRPr="00EB08C7">
        <w:rPr>
          <w:rStyle w:val="libAlaemChar"/>
          <w:rtl/>
        </w:rPr>
        <w:t>عليه‌السلام</w:t>
      </w:r>
      <w:r w:rsidR="00810DDC">
        <w:rPr>
          <w:rtl/>
        </w:rPr>
        <w:t>،</w:t>
      </w:r>
      <w:r w:rsidRPr="009614DE">
        <w:rPr>
          <w:rtl/>
        </w:rPr>
        <w:t xml:space="preserve"> أو في باب أصحاب أبي إبراهيم موسى بن جعفر </w:t>
      </w:r>
      <w:r w:rsidRPr="00EB08C7">
        <w:rPr>
          <w:rStyle w:val="libAlaemChar"/>
          <w:rtl/>
        </w:rPr>
        <w:t>عليهما‌السلام</w:t>
      </w:r>
      <w:r w:rsidR="00810DDC">
        <w:rPr>
          <w:rtl/>
        </w:rPr>
        <w:t>،</w:t>
      </w:r>
      <w:r w:rsidRPr="009614DE">
        <w:rPr>
          <w:rtl/>
        </w:rPr>
        <w:t xml:space="preserve"> وإن كانوا مجهولين من هذه الجهة</w:t>
      </w:r>
      <w:r w:rsidR="00810DDC">
        <w:rPr>
          <w:rtl/>
        </w:rPr>
        <w:t>،</w:t>
      </w:r>
      <w:r w:rsidRPr="009614DE">
        <w:rPr>
          <w:rtl/>
        </w:rPr>
        <w:t xml:space="preserve"> وهذا واضح بحمد الله تعالى</w:t>
      </w:r>
      <w:r>
        <w:rPr>
          <w:rtl/>
        </w:rPr>
        <w:t>.</w:t>
      </w:r>
    </w:p>
    <w:p w:rsidR="00EB08C7" w:rsidRPr="009614DE" w:rsidRDefault="00EB08C7" w:rsidP="00EB08C7">
      <w:pPr>
        <w:pStyle w:val="libNormal"/>
        <w:rPr>
          <w:rtl/>
        </w:rPr>
      </w:pPr>
      <w:r w:rsidRPr="00EB08C7">
        <w:rPr>
          <w:rStyle w:val="libBold2Char"/>
          <w:rtl/>
        </w:rPr>
        <w:t>الثاني</w:t>
      </w:r>
      <w:r w:rsidR="00810DDC">
        <w:rPr>
          <w:rStyle w:val="libBold2Char"/>
          <w:rtl/>
        </w:rPr>
        <w:t>:</w:t>
      </w:r>
      <w:r w:rsidRPr="009614DE">
        <w:rPr>
          <w:rtl/>
        </w:rPr>
        <w:t xml:space="preserve"> إنّ المقرر المعهود عند أئمة هذا الفن</w:t>
      </w:r>
      <w:r w:rsidR="00810DDC">
        <w:rPr>
          <w:rtl/>
        </w:rPr>
        <w:t>،</w:t>
      </w:r>
      <w:r w:rsidRPr="009614DE">
        <w:rPr>
          <w:rtl/>
        </w:rPr>
        <w:t xml:space="preserve"> أنّه إذا قال عالم عدل إمامي</w:t>
      </w:r>
      <w:r w:rsidR="00810DDC">
        <w:rPr>
          <w:rtl/>
        </w:rPr>
        <w:t>:</w:t>
      </w:r>
      <w:r w:rsidRPr="009614DE">
        <w:rPr>
          <w:rtl/>
        </w:rPr>
        <w:t xml:space="preserve"> فلان ثقة من غير تعرضه أو غيره لمذهبه</w:t>
      </w:r>
      <w:r w:rsidR="00810DDC">
        <w:rPr>
          <w:rtl/>
        </w:rPr>
        <w:t>،</w:t>
      </w:r>
      <w:r w:rsidRPr="009614DE">
        <w:rPr>
          <w:rtl/>
        </w:rPr>
        <w:t xml:space="preserve"> فإن ا</w:t>
      </w:r>
      <w:r w:rsidR="001E4CC7">
        <w:rPr>
          <w:rtl/>
        </w:rPr>
        <w:t>لمـُ</w:t>
      </w:r>
      <w:r w:rsidRPr="009614DE">
        <w:rPr>
          <w:rtl/>
        </w:rPr>
        <w:t>زكَّى عدل إمامي</w:t>
      </w:r>
      <w:r w:rsidR="00810DDC">
        <w:rPr>
          <w:rtl/>
        </w:rPr>
        <w:t>،</w:t>
      </w:r>
      <w:r w:rsidRPr="009614DE">
        <w:rPr>
          <w:rtl/>
        </w:rPr>
        <w:t xml:space="preserve"> إمّا لكون </w:t>
      </w:r>
      <w:r>
        <w:rPr>
          <w:rtl/>
        </w:rPr>
        <w:t>(</w:t>
      </w:r>
      <w:r w:rsidRPr="009614DE">
        <w:rPr>
          <w:rtl/>
        </w:rPr>
        <w:t>ثقة</w:t>
      </w:r>
      <w:r>
        <w:rPr>
          <w:rtl/>
        </w:rPr>
        <w:t>)</w:t>
      </w:r>
      <w:r w:rsidRPr="009614DE">
        <w:rPr>
          <w:rtl/>
        </w:rPr>
        <w:t xml:space="preserve"> اصطلاح لهم في ذلك</w:t>
      </w:r>
      <w:r w:rsidR="00810DDC">
        <w:rPr>
          <w:rtl/>
        </w:rPr>
        <w:t>،</w:t>
      </w:r>
      <w:r w:rsidRPr="009614DE">
        <w:rPr>
          <w:rtl/>
        </w:rPr>
        <w:t xml:space="preserve"> أو لانصراف المطلق إلى الفرد الكامل</w:t>
      </w:r>
      <w:r w:rsidR="00810DDC">
        <w:rPr>
          <w:rtl/>
        </w:rPr>
        <w:t>،</w:t>
      </w:r>
      <w:r w:rsidRPr="009614DE">
        <w:rPr>
          <w:rtl/>
        </w:rPr>
        <w:t xml:space="preserve"> أو لغير ذلك من الوجوه. ولا فرق في ذلك بين توثيق واحد معين</w:t>
      </w:r>
      <w:r w:rsidR="00810DDC">
        <w:rPr>
          <w:rtl/>
        </w:rPr>
        <w:t>،</w:t>
      </w:r>
      <w:r w:rsidRPr="009614DE">
        <w:rPr>
          <w:rtl/>
        </w:rPr>
        <w:t xml:space="preserve"> أو جماعة محصورين بكلمة واحدة كما في المقام.</w:t>
      </w:r>
    </w:p>
    <w:p w:rsidR="00EB08C7" w:rsidRPr="009614DE" w:rsidRDefault="00EB08C7" w:rsidP="00EB08C7">
      <w:pPr>
        <w:pStyle w:val="libNormal"/>
        <w:rPr>
          <w:rtl/>
        </w:rPr>
      </w:pPr>
      <w:r w:rsidRPr="009614DE">
        <w:rPr>
          <w:rtl/>
        </w:rPr>
        <w:t>فإن المفيد</w:t>
      </w:r>
      <w:r w:rsidR="00810DDC">
        <w:rPr>
          <w:rtl/>
        </w:rPr>
        <w:t>،</w:t>
      </w:r>
      <w:r w:rsidRPr="009614DE">
        <w:rPr>
          <w:rtl/>
        </w:rPr>
        <w:t xml:space="preserve"> والفتال</w:t>
      </w:r>
      <w:r w:rsidR="00810DDC">
        <w:rPr>
          <w:rtl/>
        </w:rPr>
        <w:t>،</w:t>
      </w:r>
      <w:r w:rsidRPr="009614DE">
        <w:rPr>
          <w:rtl/>
        </w:rPr>
        <w:t xml:space="preserve"> والطبرسيان </w:t>
      </w:r>
      <w:r w:rsidRPr="00EB08C7">
        <w:rPr>
          <w:rStyle w:val="libFootnotenumChar"/>
          <w:rtl/>
        </w:rPr>
        <w:t>(1)</w:t>
      </w:r>
      <w:r w:rsidR="00810DDC">
        <w:rPr>
          <w:rtl/>
        </w:rPr>
        <w:t>،</w:t>
      </w:r>
      <w:r w:rsidRPr="009614DE">
        <w:rPr>
          <w:rtl/>
        </w:rPr>
        <w:t xml:space="preserve"> صرّحوا بابن ابن عقدة جمع أربعة آلاف من الثقات</w:t>
      </w:r>
      <w:r w:rsidR="00810DDC">
        <w:rPr>
          <w:rtl/>
        </w:rPr>
        <w:t>،</w:t>
      </w:r>
      <w:r w:rsidRPr="009614DE">
        <w:rPr>
          <w:rtl/>
        </w:rPr>
        <w:t xml:space="preserve"> فلا بُدّ من حمل الوثاقة على المصطلح المعهود كما هو مقتضى عمل الأصحاب في جميع الموارد.</w:t>
      </w:r>
    </w:p>
    <w:p w:rsidR="00EB08C7" w:rsidRPr="009614DE" w:rsidRDefault="00EB08C7" w:rsidP="00EB08C7">
      <w:pPr>
        <w:pStyle w:val="libNormal"/>
        <w:rPr>
          <w:rtl/>
        </w:rPr>
      </w:pPr>
      <w:r w:rsidRPr="009614DE">
        <w:rPr>
          <w:rtl/>
        </w:rPr>
        <w:t>إلاّ أنّ الإنصاف أنّ بعد ملاحظة قولهم على اختلاف آرائهم في الآراء والمقالات أو الديانات يوجب حملها على المعنى الأعمّ</w:t>
      </w:r>
      <w:r w:rsidR="00810DDC">
        <w:rPr>
          <w:rtl/>
        </w:rPr>
        <w:t>،</w:t>
      </w:r>
      <w:r w:rsidRPr="009614DE">
        <w:rPr>
          <w:rtl/>
        </w:rPr>
        <w:t xml:space="preserve"> أي</w:t>
      </w:r>
      <w:r w:rsidR="00810DDC">
        <w:rPr>
          <w:rtl/>
        </w:rPr>
        <w:t>:</w:t>
      </w:r>
      <w:r w:rsidRPr="009614DE">
        <w:rPr>
          <w:rtl/>
        </w:rPr>
        <w:t xml:space="preserve"> العدالة من غير انضمام الإيمان</w:t>
      </w:r>
      <w:r w:rsidR="00810DDC">
        <w:rPr>
          <w:rtl/>
        </w:rPr>
        <w:t>،</w:t>
      </w:r>
      <w:r w:rsidRPr="009614DE">
        <w:rPr>
          <w:rtl/>
        </w:rPr>
        <w:t xml:space="preserve"> فالمراد عدالة كلٍّ في مذهبه</w:t>
      </w:r>
      <w:r w:rsidR="00810DDC">
        <w:rPr>
          <w:rtl/>
        </w:rPr>
        <w:t>،</w:t>
      </w:r>
      <w:r w:rsidRPr="009614DE">
        <w:rPr>
          <w:rtl/>
        </w:rPr>
        <w:t xml:space="preserve"> أو يقال</w:t>
      </w:r>
      <w:r w:rsidR="00810DDC">
        <w:rPr>
          <w:rtl/>
        </w:rPr>
        <w:t>:</w:t>
      </w:r>
      <w:r w:rsidRPr="009614DE">
        <w:rPr>
          <w:rtl/>
        </w:rPr>
        <w:t xml:space="preserve"> أنّ الأصل ما ذكرنا في رجال الشيخ</w:t>
      </w:r>
      <w:r w:rsidR="00810DDC">
        <w:rPr>
          <w:rtl/>
        </w:rPr>
        <w:t>،</w:t>
      </w:r>
      <w:r w:rsidRPr="009614DE">
        <w:rPr>
          <w:rtl/>
        </w:rPr>
        <w:t xml:space="preserve"> إلى أن يظهر من كلامه أو من كلام غيره خلافه.</w:t>
      </w:r>
    </w:p>
    <w:p w:rsidR="00EB08C7" w:rsidRPr="009614DE" w:rsidRDefault="00EB08C7" w:rsidP="00EB08C7">
      <w:pPr>
        <w:pStyle w:val="libNormal"/>
        <w:rPr>
          <w:rtl/>
        </w:rPr>
      </w:pPr>
      <w:r w:rsidRPr="009614DE">
        <w:rPr>
          <w:rtl/>
        </w:rPr>
        <w:t>إن قلت</w:t>
      </w:r>
      <w:r w:rsidR="00810DDC">
        <w:rPr>
          <w:rtl/>
        </w:rPr>
        <w:t>:</w:t>
      </w:r>
      <w:r w:rsidRPr="009614DE">
        <w:rPr>
          <w:rtl/>
        </w:rPr>
        <w:t xml:space="preserve"> إنّ كلام الجماعة ناظر إلى عمل ابن عقدة وما صنعه في كتابه</w:t>
      </w:r>
      <w:r w:rsidR="00810DDC">
        <w:rPr>
          <w:rtl/>
        </w:rPr>
        <w:t>،</w:t>
      </w:r>
      <w:r w:rsidRPr="009614DE">
        <w:rPr>
          <w:rtl/>
        </w:rPr>
        <w:t xml:space="preserve"> فيكون المراد أنّه جمع أربعة آلاف من الثقات عنده</w:t>
      </w:r>
      <w:r w:rsidR="00810DDC">
        <w:rPr>
          <w:rtl/>
        </w:rPr>
        <w:t>،</w:t>
      </w:r>
      <w:r w:rsidRPr="009614DE">
        <w:rPr>
          <w:rtl/>
        </w:rPr>
        <w:t xml:space="preserve"> فيؤول الكلام إلى الاعتماد على توثيق المزكي العادل الغير الإمامي. وفيه من المناقشات ما لا يخفى.</w:t>
      </w:r>
    </w:p>
    <w:p w:rsidR="00EB08C7" w:rsidRPr="009614DE" w:rsidRDefault="00EB08C7" w:rsidP="00EB08C7">
      <w:pPr>
        <w:pStyle w:val="libNormal"/>
        <w:rPr>
          <w:rtl/>
        </w:rPr>
      </w:pPr>
      <w:r w:rsidRPr="00EB08C7">
        <w:rPr>
          <w:rStyle w:val="libBold2Char"/>
          <w:rtl/>
        </w:rPr>
        <w:t>(قلت</w:t>
      </w:r>
      <w:r w:rsidR="00810DDC">
        <w:rPr>
          <w:rStyle w:val="libBold2Char"/>
          <w:rtl/>
        </w:rPr>
        <w:t>:</w:t>
      </w:r>
      <w:r w:rsidRPr="00EB08C7">
        <w:rPr>
          <w:rStyle w:val="libBold2Char"/>
          <w:rtl/>
        </w:rPr>
        <w:t xml:space="preserve"> أولاً</w:t>
      </w:r>
      <w:r w:rsidR="00810DDC">
        <w:rPr>
          <w:rStyle w:val="libBold2Char"/>
          <w:rtl/>
        </w:rPr>
        <w:t>:</w:t>
      </w:r>
      <w:r w:rsidRPr="00EB08C7">
        <w:rPr>
          <w:rStyle w:val="libBold2Char"/>
          <w:rtl/>
        </w:rPr>
        <w:t>)</w:t>
      </w:r>
      <w:r w:rsidRPr="009614DE">
        <w:rPr>
          <w:rtl/>
        </w:rPr>
        <w:t xml:space="preserve"> إنّه خلاف ظاهر كلام الجماعة</w:t>
      </w:r>
      <w:r w:rsidR="00810DDC">
        <w:rPr>
          <w:rtl/>
        </w:rPr>
        <w:t>،</w:t>
      </w:r>
      <w:r w:rsidRPr="009614DE">
        <w:rPr>
          <w:rtl/>
        </w:rPr>
        <w:t xml:space="preserve"> فإن مقتضاه حمل</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كذا والأنسب</w:t>
      </w:r>
      <w:r w:rsidR="00810DDC">
        <w:rPr>
          <w:rtl/>
        </w:rPr>
        <w:t>:</w:t>
      </w:r>
      <w:r w:rsidRPr="009614DE">
        <w:rPr>
          <w:rtl/>
        </w:rPr>
        <w:t xml:space="preserve"> والطبرسي كما مرّ آنفاً في موردين</w:t>
      </w:r>
      <w:r w:rsidR="00810DDC">
        <w:rPr>
          <w:rtl/>
        </w:rPr>
        <w:t>،</w:t>
      </w:r>
      <w:r w:rsidRPr="009614DE">
        <w:rPr>
          <w:rtl/>
        </w:rPr>
        <w:t xml:space="preserve"> مع أقوال ما ذكره المصنف أيضاً.</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الوثاقة على المعنى الواقعي</w:t>
      </w:r>
      <w:r w:rsidR="00810DDC">
        <w:rPr>
          <w:rtl/>
        </w:rPr>
        <w:t>،</w:t>
      </w:r>
      <w:r w:rsidRPr="009614DE">
        <w:rPr>
          <w:rtl/>
        </w:rPr>
        <w:t xml:space="preserve"> أو ما في اعتقادهم لا على معتقده.</w:t>
      </w:r>
    </w:p>
    <w:p w:rsidR="00EB08C7" w:rsidRPr="009614DE" w:rsidRDefault="00EB08C7" w:rsidP="00EB08C7">
      <w:pPr>
        <w:pStyle w:val="libNormal"/>
        <w:rPr>
          <w:rtl/>
        </w:rPr>
      </w:pPr>
      <w:r>
        <w:rPr>
          <w:rtl/>
        </w:rPr>
        <w:t>(</w:t>
      </w:r>
      <w:r w:rsidRPr="009614DE">
        <w:rPr>
          <w:rtl/>
        </w:rPr>
        <w:t>وثانياً</w:t>
      </w:r>
      <w:r w:rsidR="00810DDC">
        <w:rPr>
          <w:rtl/>
        </w:rPr>
        <w:t>:</w:t>
      </w:r>
      <w:r>
        <w:rPr>
          <w:rtl/>
        </w:rPr>
        <w:t>)</w:t>
      </w:r>
      <w:r w:rsidRPr="009614DE">
        <w:rPr>
          <w:rtl/>
        </w:rPr>
        <w:t xml:space="preserve"> إنّ في الفهرست في ترجمة ابن عقدة</w:t>
      </w:r>
      <w:r w:rsidR="00810DDC">
        <w:rPr>
          <w:rtl/>
        </w:rPr>
        <w:t>:</w:t>
      </w:r>
      <w:r w:rsidRPr="009614DE">
        <w:rPr>
          <w:rtl/>
        </w:rPr>
        <w:t xml:space="preserve"> وإنّما ذكرناه في جملة أصحابنا لكثرة روايته عنهم</w:t>
      </w:r>
      <w:r w:rsidR="00810DDC">
        <w:rPr>
          <w:rtl/>
        </w:rPr>
        <w:t>،</w:t>
      </w:r>
      <w:r w:rsidRPr="009614DE">
        <w:rPr>
          <w:rtl/>
        </w:rPr>
        <w:t xml:space="preserve"> وخلطته بهم</w:t>
      </w:r>
      <w:r w:rsidR="00810DDC">
        <w:rPr>
          <w:rtl/>
        </w:rPr>
        <w:t>،</w:t>
      </w:r>
      <w:r w:rsidRPr="009614DE">
        <w:rPr>
          <w:rtl/>
        </w:rPr>
        <w:t xml:space="preserve"> وتصنيفه لهم </w:t>
      </w:r>
      <w:r w:rsidRPr="00EB08C7">
        <w:rPr>
          <w:rStyle w:val="libFootnotenumChar"/>
          <w:rtl/>
        </w:rPr>
        <w:t>(1)</w:t>
      </w:r>
      <w:r>
        <w:rPr>
          <w:rtl/>
        </w:rPr>
        <w:t>.</w:t>
      </w:r>
    </w:p>
    <w:p w:rsidR="00EB08C7" w:rsidRPr="009614DE" w:rsidRDefault="00EB08C7" w:rsidP="00EB08C7">
      <w:pPr>
        <w:pStyle w:val="libNormal"/>
        <w:rPr>
          <w:rtl/>
        </w:rPr>
      </w:pPr>
      <w:r w:rsidRPr="009614DE">
        <w:rPr>
          <w:rtl/>
        </w:rPr>
        <w:t>وفي المعالم</w:t>
      </w:r>
      <w:r w:rsidR="00810DDC">
        <w:rPr>
          <w:rtl/>
        </w:rPr>
        <w:t>:</w:t>
      </w:r>
      <w:r w:rsidRPr="009614DE">
        <w:rPr>
          <w:rtl/>
        </w:rPr>
        <w:t xml:space="preserve"> وكان زيدياً جارودياً</w:t>
      </w:r>
      <w:r w:rsidR="00810DDC">
        <w:rPr>
          <w:rtl/>
        </w:rPr>
        <w:t>،</w:t>
      </w:r>
      <w:r w:rsidRPr="009614DE">
        <w:rPr>
          <w:rtl/>
        </w:rPr>
        <w:t xml:space="preserve"> إلاّ إنّه روى جميع كتب أصحابنا</w:t>
      </w:r>
      <w:r w:rsidR="00810DDC">
        <w:rPr>
          <w:rtl/>
        </w:rPr>
        <w:t>،</w:t>
      </w:r>
      <w:r w:rsidRPr="009614DE">
        <w:rPr>
          <w:rtl/>
        </w:rPr>
        <w:t xml:space="preserve"> وصنّف لهم </w:t>
      </w:r>
      <w:r w:rsidRPr="00EB08C7">
        <w:rPr>
          <w:rStyle w:val="libFootnotenumChar"/>
          <w:rtl/>
        </w:rPr>
        <w:t>(2)</w:t>
      </w:r>
      <w:r>
        <w:rPr>
          <w:rtl/>
        </w:rPr>
        <w:t>.</w:t>
      </w:r>
    </w:p>
    <w:p w:rsidR="00EB08C7" w:rsidRPr="009614DE" w:rsidRDefault="00EB08C7" w:rsidP="00EB08C7">
      <w:pPr>
        <w:pStyle w:val="libNormal"/>
        <w:rPr>
          <w:rtl/>
        </w:rPr>
      </w:pPr>
      <w:r w:rsidRPr="009614DE">
        <w:rPr>
          <w:rtl/>
        </w:rPr>
        <w:t>وهذا صريح في أنّه وثّق الجماعة على طريقة الإمامية</w:t>
      </w:r>
      <w:r w:rsidR="00810DDC">
        <w:rPr>
          <w:rtl/>
        </w:rPr>
        <w:t>؛</w:t>
      </w:r>
      <w:r w:rsidRPr="009614DE">
        <w:rPr>
          <w:rtl/>
        </w:rPr>
        <w:t xml:space="preserve"> لأن الكتاب إنّما صُنّف لهم</w:t>
      </w:r>
      <w:r w:rsidR="00810DDC">
        <w:rPr>
          <w:rtl/>
        </w:rPr>
        <w:t>،</w:t>
      </w:r>
      <w:r w:rsidRPr="009614DE">
        <w:rPr>
          <w:rtl/>
        </w:rPr>
        <w:t xml:space="preserve"> فإنه لا حاجة للزيدي إلى الصادق </w:t>
      </w:r>
      <w:r w:rsidRPr="00EB08C7">
        <w:rPr>
          <w:rStyle w:val="libAlaemChar"/>
          <w:rtl/>
        </w:rPr>
        <w:t>عليه‌السلام</w:t>
      </w:r>
      <w:r w:rsidRPr="009614DE">
        <w:rPr>
          <w:rtl/>
        </w:rPr>
        <w:t xml:space="preserve"> فضلاً عن أصحابه</w:t>
      </w:r>
      <w:r w:rsidR="00810DDC">
        <w:rPr>
          <w:rtl/>
        </w:rPr>
        <w:t>،</w:t>
      </w:r>
      <w:r w:rsidRPr="009614DE">
        <w:rPr>
          <w:rtl/>
        </w:rPr>
        <w:t xml:space="preserve"> وحيث كان ثقة عارفاً أميناً يكون توثيقه كتوثيق الإمامي في المقام.</w:t>
      </w:r>
    </w:p>
    <w:p w:rsidR="00EB08C7" w:rsidRPr="009614DE" w:rsidRDefault="00EB08C7" w:rsidP="00EB08C7">
      <w:pPr>
        <w:pStyle w:val="libNormal"/>
        <w:rPr>
          <w:rtl/>
        </w:rPr>
      </w:pPr>
      <w:r w:rsidRPr="009614DE">
        <w:rPr>
          <w:rtl/>
        </w:rPr>
        <w:t>قال الشيخ النعماني في كتاب الغيبة</w:t>
      </w:r>
      <w:r w:rsidR="00810DDC">
        <w:rPr>
          <w:rtl/>
        </w:rPr>
        <w:t>:</w:t>
      </w:r>
      <w:r w:rsidRPr="009614DE">
        <w:rPr>
          <w:rtl/>
        </w:rPr>
        <w:t xml:space="preserve"> وهذا الرجل ممّن لا يطعن عليه في الثقة</w:t>
      </w:r>
      <w:r w:rsidR="00810DDC">
        <w:rPr>
          <w:rtl/>
        </w:rPr>
        <w:t>،</w:t>
      </w:r>
      <w:r w:rsidRPr="009614DE">
        <w:rPr>
          <w:rtl/>
        </w:rPr>
        <w:t xml:space="preserve"> ولا بالعلم بالحديث والرجال الناقلين له </w:t>
      </w:r>
      <w:r w:rsidRPr="00EB08C7">
        <w:rPr>
          <w:rStyle w:val="libFootnotenumChar"/>
          <w:rtl/>
        </w:rPr>
        <w:t>(3)</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ونظير ذلك ما قاله الأُستاذ الأكبر</w:t>
      </w:r>
      <w:r w:rsidR="00810DDC">
        <w:rPr>
          <w:rtl/>
        </w:rPr>
        <w:t>،</w:t>
      </w:r>
      <w:r w:rsidRPr="009614DE">
        <w:rPr>
          <w:rtl/>
        </w:rPr>
        <w:t xml:space="preserve"> بعد الإشكال في تعديل غير الإمامي</w:t>
      </w:r>
      <w:r w:rsidR="00810DDC">
        <w:rPr>
          <w:rtl/>
        </w:rPr>
        <w:t>،</w:t>
      </w:r>
      <w:r w:rsidRPr="009614DE">
        <w:rPr>
          <w:rtl/>
        </w:rPr>
        <w:t xml:space="preserve"> مثل علي بن الحسن بن فضال</w:t>
      </w:r>
      <w:r w:rsidR="00810DDC">
        <w:rPr>
          <w:rtl/>
        </w:rPr>
        <w:t>،</w:t>
      </w:r>
      <w:r w:rsidRPr="009614DE">
        <w:rPr>
          <w:rtl/>
        </w:rPr>
        <w:t xml:space="preserve"> بعدم ظهور إرادة العدل الإمامي</w:t>
      </w:r>
      <w:r w:rsidR="00810DDC">
        <w:rPr>
          <w:rtl/>
        </w:rPr>
        <w:t>،</w:t>
      </w:r>
      <w:r w:rsidRPr="009614DE">
        <w:rPr>
          <w:rtl/>
        </w:rPr>
        <w:t xml:space="preserve"> أو في مذهبه</w:t>
      </w:r>
      <w:r w:rsidR="00810DDC">
        <w:rPr>
          <w:rtl/>
        </w:rPr>
        <w:t>،</w:t>
      </w:r>
      <w:r w:rsidRPr="009614DE">
        <w:rPr>
          <w:rtl/>
        </w:rPr>
        <w:t xml:space="preserve"> أو الأعمّ</w:t>
      </w:r>
      <w:r w:rsidR="00810DDC">
        <w:rPr>
          <w:rtl/>
        </w:rPr>
        <w:t>،</w:t>
      </w:r>
      <w:r w:rsidRPr="009614DE">
        <w:rPr>
          <w:rtl/>
        </w:rPr>
        <w:t xml:space="preserve"> أو مجرد الوثوق بقوله</w:t>
      </w:r>
      <w:r w:rsidR="00810DDC">
        <w:rPr>
          <w:rtl/>
        </w:rPr>
        <w:t>،</w:t>
      </w:r>
      <w:r w:rsidRPr="009614DE">
        <w:rPr>
          <w:rtl/>
        </w:rPr>
        <w:t xml:space="preserve"> ولم يظهر اشتراط العدالة في قبول الرواية.</w:t>
      </w:r>
    </w:p>
    <w:p w:rsidR="00EB08C7" w:rsidRPr="009614DE" w:rsidRDefault="00EB08C7" w:rsidP="00EB08C7">
      <w:pPr>
        <w:pStyle w:val="libNormal"/>
        <w:rPr>
          <w:rtl/>
        </w:rPr>
      </w:pPr>
      <w:r w:rsidRPr="009614DE">
        <w:rPr>
          <w:rtl/>
        </w:rPr>
        <w:t xml:space="preserve">قال </w:t>
      </w:r>
      <w:r w:rsidRPr="00EB08C7">
        <w:rPr>
          <w:rStyle w:val="libAlaemChar"/>
          <w:rtl/>
        </w:rPr>
        <w:t>رحمه‌الله</w:t>
      </w:r>
      <w:r w:rsidR="00810DDC">
        <w:rPr>
          <w:rtl/>
        </w:rPr>
        <w:t>:</w:t>
      </w:r>
      <w:r w:rsidRPr="009614DE">
        <w:rPr>
          <w:rtl/>
        </w:rPr>
        <w:t xml:space="preserve"> إلاّ أنْ يقال</w:t>
      </w:r>
      <w:r w:rsidR="00810DDC">
        <w:rPr>
          <w:rtl/>
        </w:rPr>
        <w:t>:</w:t>
      </w:r>
      <w:r w:rsidRPr="009614DE">
        <w:rPr>
          <w:rtl/>
        </w:rPr>
        <w:t xml:space="preserve"> إذا كان الإماميّ المعروف مثل العياشي الجليل</w:t>
      </w:r>
      <w:r w:rsidR="00810DDC">
        <w:rPr>
          <w:rtl/>
        </w:rPr>
        <w:t>،</w:t>
      </w:r>
      <w:r w:rsidRPr="009614DE">
        <w:rPr>
          <w:rtl/>
        </w:rPr>
        <w:t xml:space="preserve"> يسأله يعني ابن فضال عن حال رأو</w:t>
      </w:r>
      <w:r w:rsidR="00810DDC">
        <w:rPr>
          <w:rtl/>
        </w:rPr>
        <w:t>،</w:t>
      </w:r>
      <w:r w:rsidRPr="009614DE">
        <w:rPr>
          <w:rtl/>
        </w:rPr>
        <w:t xml:space="preserve"> فيجيب</w:t>
      </w:r>
      <w:r w:rsidR="00810DDC">
        <w:rPr>
          <w:rtl/>
        </w:rPr>
        <w:t>:</w:t>
      </w:r>
      <w:r w:rsidRPr="009614DE">
        <w:rPr>
          <w:rtl/>
        </w:rPr>
        <w:t xml:space="preserve"> بأنّه ثقة على الإطلاق</w:t>
      </w:r>
      <w:r w:rsidR="00810DDC">
        <w:rPr>
          <w:rtl/>
        </w:rPr>
        <w:t>،</w:t>
      </w:r>
      <w:r w:rsidRPr="009614DE">
        <w:rPr>
          <w:rtl/>
        </w:rPr>
        <w:t xml:space="preserve"> مضافاً إلى ما يظهر من رويّته من التعرض للوقف والناووسيّة وغيرهما في مقام جوابه وإفادته له. إلى أن قال</w:t>
      </w:r>
      <w:r w:rsidR="00810DDC">
        <w:rPr>
          <w:rtl/>
        </w:rPr>
        <w:t>:</w:t>
      </w:r>
      <w:r w:rsidRPr="009614DE">
        <w:rPr>
          <w:rtl/>
        </w:rPr>
        <w:t xml:space="preserve"> فإنه ربّما يظهر من ذلك إرادة العدل الإمامي</w:t>
      </w:r>
      <w:r w:rsidR="00810DDC">
        <w:rPr>
          <w:rtl/>
        </w:rPr>
        <w:t>،</w:t>
      </w:r>
      <w:r w:rsidRPr="009614DE">
        <w:rPr>
          <w:rtl/>
        </w:rPr>
        <w:t xml:space="preserve"> مضافاً إلى أنه لعلّ الظاهر مشاركة أمثاله مع الإمامية في اشتراط العدالة </w:t>
      </w:r>
      <w:r w:rsidRPr="00EB08C7">
        <w:rPr>
          <w:rStyle w:val="libFootnotenumChar"/>
          <w:rtl/>
        </w:rPr>
        <w:t>(4)</w:t>
      </w:r>
      <w:r>
        <w:rPr>
          <w:rtl/>
        </w:rPr>
        <w:t>.</w:t>
      </w:r>
      <w:r w:rsidRPr="009614DE">
        <w:rPr>
          <w:rtl/>
        </w:rPr>
        <w:t xml:space="preserve"> إلى آخره.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فهرست الشيخ الطوسي</w:t>
      </w:r>
      <w:r w:rsidR="00810DDC">
        <w:rPr>
          <w:rtl/>
        </w:rPr>
        <w:t>:</w:t>
      </w:r>
      <w:r w:rsidRPr="009614DE">
        <w:rPr>
          <w:rtl/>
        </w:rPr>
        <w:t xml:space="preserve"> 28 / 76.</w:t>
      </w:r>
    </w:p>
    <w:p w:rsidR="00EB08C7" w:rsidRPr="009614DE" w:rsidRDefault="00EB08C7" w:rsidP="00EB08C7">
      <w:pPr>
        <w:pStyle w:val="libFootnote0"/>
        <w:rPr>
          <w:rtl/>
        </w:rPr>
      </w:pPr>
      <w:r w:rsidRPr="009614DE">
        <w:rPr>
          <w:rtl/>
        </w:rPr>
        <w:t>(2) معالم العلماء</w:t>
      </w:r>
      <w:r w:rsidR="00810DDC">
        <w:rPr>
          <w:rtl/>
        </w:rPr>
        <w:t>:</w:t>
      </w:r>
      <w:r w:rsidRPr="009614DE">
        <w:rPr>
          <w:rtl/>
        </w:rPr>
        <w:t xml:space="preserve"> 16 / 77. بتصرف.</w:t>
      </w:r>
    </w:p>
    <w:p w:rsidR="00EB08C7" w:rsidRPr="009614DE" w:rsidRDefault="00EB08C7" w:rsidP="00EB08C7">
      <w:pPr>
        <w:pStyle w:val="libFootnote0"/>
        <w:rPr>
          <w:rtl/>
        </w:rPr>
      </w:pPr>
      <w:r w:rsidRPr="009614DE">
        <w:rPr>
          <w:rtl/>
        </w:rPr>
        <w:t>(3) الغيبة للنعماني</w:t>
      </w:r>
      <w:r w:rsidR="00810DDC">
        <w:rPr>
          <w:rtl/>
        </w:rPr>
        <w:t>:</w:t>
      </w:r>
      <w:r w:rsidRPr="009614DE">
        <w:rPr>
          <w:rtl/>
        </w:rPr>
        <w:t xml:space="preserve"> 25.</w:t>
      </w:r>
    </w:p>
    <w:p w:rsidR="00EB08C7" w:rsidRPr="009614DE" w:rsidRDefault="00EB08C7" w:rsidP="00EB08C7">
      <w:pPr>
        <w:pStyle w:val="libFootnote0"/>
        <w:rPr>
          <w:rtl/>
        </w:rPr>
      </w:pPr>
      <w:r w:rsidRPr="009614DE">
        <w:rPr>
          <w:rtl/>
        </w:rPr>
        <w:t>(4) تعليقة الوحيد على منهج المقال</w:t>
      </w:r>
      <w:r w:rsidR="00810DDC">
        <w:rPr>
          <w:rtl/>
        </w:rPr>
        <w:t>:</w:t>
      </w:r>
      <w:r w:rsidRPr="009614DE">
        <w:rPr>
          <w:rtl/>
        </w:rPr>
        <w:t xml:space="preserve"> 5.</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ومثل العياشي في السؤال عن ابن فضال</w:t>
      </w:r>
      <w:r w:rsidR="00810DDC">
        <w:rPr>
          <w:rtl/>
        </w:rPr>
        <w:t>،</w:t>
      </w:r>
      <w:r w:rsidRPr="009614DE">
        <w:rPr>
          <w:rtl/>
        </w:rPr>
        <w:t xml:space="preserve"> النجاشي بالنسبة إلى كتاب ابن عقدة كما يظهر من بعض المواضع</w:t>
      </w:r>
      <w:r w:rsidR="00810DDC">
        <w:rPr>
          <w:rtl/>
        </w:rPr>
        <w:t>،</w:t>
      </w:r>
      <w:r w:rsidRPr="009614DE">
        <w:rPr>
          <w:rtl/>
        </w:rPr>
        <w:t xml:space="preserve"> منها قوله</w:t>
      </w:r>
      <w:r w:rsidR="00810DDC">
        <w:rPr>
          <w:rtl/>
        </w:rPr>
        <w:t>:</w:t>
      </w:r>
      <w:r w:rsidRPr="009614DE">
        <w:rPr>
          <w:rtl/>
        </w:rPr>
        <w:t xml:space="preserve"> الحسين بن عثمان الأحمسي البجلي</w:t>
      </w:r>
      <w:r w:rsidR="00810DDC">
        <w:rPr>
          <w:rtl/>
        </w:rPr>
        <w:t>،</w:t>
      </w:r>
      <w:r w:rsidRPr="009614DE">
        <w:rPr>
          <w:rtl/>
        </w:rPr>
        <w:t xml:space="preserve"> كوفي</w:t>
      </w:r>
      <w:r w:rsidR="00810DDC">
        <w:rPr>
          <w:rtl/>
        </w:rPr>
        <w:t>،</w:t>
      </w:r>
      <w:r w:rsidRPr="009614DE">
        <w:rPr>
          <w:rtl/>
        </w:rPr>
        <w:t xml:space="preserve"> ثقة</w:t>
      </w:r>
      <w:r w:rsidR="00810DDC">
        <w:rPr>
          <w:rtl/>
        </w:rPr>
        <w:t>،</w:t>
      </w:r>
      <w:r w:rsidRPr="009614DE">
        <w:rPr>
          <w:rtl/>
        </w:rPr>
        <w:t xml:space="preserve"> ذكره أبو العباس في رجال أبي عبد الله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Pr="009614DE" w:rsidRDefault="00EB08C7" w:rsidP="00EB08C7">
      <w:pPr>
        <w:pStyle w:val="libNormal"/>
        <w:rPr>
          <w:rtl/>
        </w:rPr>
      </w:pPr>
      <w:r w:rsidRPr="009614DE">
        <w:rPr>
          <w:rtl/>
        </w:rPr>
        <w:t>الحسين بن ثوير بن أبي فاختة. إلى أن قال</w:t>
      </w:r>
      <w:r w:rsidR="00810DDC">
        <w:rPr>
          <w:rtl/>
        </w:rPr>
        <w:t>:</w:t>
      </w:r>
      <w:r w:rsidRPr="009614DE">
        <w:rPr>
          <w:rtl/>
        </w:rPr>
        <w:t xml:space="preserve"> ثقة</w:t>
      </w:r>
      <w:r w:rsidR="00810DDC">
        <w:rPr>
          <w:rtl/>
        </w:rPr>
        <w:t>،</w:t>
      </w:r>
      <w:r w:rsidRPr="009614DE">
        <w:rPr>
          <w:rtl/>
        </w:rPr>
        <w:t xml:space="preserve"> ذكره أبو العباس في الرجال وغيره </w:t>
      </w:r>
      <w:r w:rsidRPr="00EB08C7">
        <w:rPr>
          <w:rStyle w:val="libFootnotenumChar"/>
          <w:rtl/>
        </w:rPr>
        <w:t>(2)</w:t>
      </w:r>
      <w:r>
        <w:rPr>
          <w:rtl/>
        </w:rPr>
        <w:t>.</w:t>
      </w:r>
    </w:p>
    <w:p w:rsidR="00EB08C7" w:rsidRPr="009614DE" w:rsidRDefault="00EB08C7" w:rsidP="00EB08C7">
      <w:pPr>
        <w:pStyle w:val="libNormal"/>
        <w:rPr>
          <w:rtl/>
        </w:rPr>
      </w:pPr>
      <w:r w:rsidRPr="009614DE">
        <w:rPr>
          <w:rtl/>
        </w:rPr>
        <w:t>الحسين بن محمّد بن الفضل</w:t>
      </w:r>
      <w:r w:rsidR="00810DDC">
        <w:rPr>
          <w:rtl/>
        </w:rPr>
        <w:t>،</w:t>
      </w:r>
      <w:r w:rsidRPr="009614DE">
        <w:rPr>
          <w:rtl/>
        </w:rPr>
        <w:t xml:space="preserve"> ثقة</w:t>
      </w:r>
      <w:r w:rsidR="00810DDC">
        <w:rPr>
          <w:rtl/>
        </w:rPr>
        <w:t>،</w:t>
      </w:r>
      <w:r w:rsidRPr="009614DE">
        <w:rPr>
          <w:rtl/>
        </w:rPr>
        <w:t xml:space="preserve"> روى أبوه عن أبي عبد الله</w:t>
      </w:r>
      <w:r w:rsidR="00810DDC">
        <w:rPr>
          <w:rtl/>
        </w:rPr>
        <w:t>،</w:t>
      </w:r>
      <w:r w:rsidRPr="009614DE">
        <w:rPr>
          <w:rtl/>
        </w:rPr>
        <w:t xml:space="preserve"> وأبي الحسن </w:t>
      </w:r>
      <w:r w:rsidRPr="00EB08C7">
        <w:rPr>
          <w:rStyle w:val="libAlaemChar"/>
          <w:rtl/>
        </w:rPr>
        <w:t>عليهما‌السلام</w:t>
      </w:r>
      <w:r w:rsidR="00810DDC">
        <w:rPr>
          <w:rtl/>
        </w:rPr>
        <w:t>،</w:t>
      </w:r>
      <w:r w:rsidRPr="009614DE">
        <w:rPr>
          <w:rtl/>
        </w:rPr>
        <w:t xml:space="preserve"> ذكره أبو العباس </w:t>
      </w:r>
      <w:r w:rsidRPr="00EB08C7">
        <w:rPr>
          <w:rStyle w:val="libFootnotenumChar"/>
          <w:rtl/>
        </w:rPr>
        <w:t>(3)</w:t>
      </w:r>
      <w:r>
        <w:rPr>
          <w:rtl/>
        </w:rPr>
        <w:t>.</w:t>
      </w:r>
    </w:p>
    <w:p w:rsidR="00EB08C7" w:rsidRPr="009614DE" w:rsidRDefault="00EB08C7" w:rsidP="00EB08C7">
      <w:pPr>
        <w:pStyle w:val="libNormal"/>
        <w:rPr>
          <w:rtl/>
        </w:rPr>
      </w:pPr>
      <w:r w:rsidRPr="009614DE">
        <w:rPr>
          <w:rtl/>
        </w:rPr>
        <w:t>إسحاق بن جرير بن يزيد. إلى أن قال</w:t>
      </w:r>
      <w:r w:rsidR="00810DDC">
        <w:rPr>
          <w:rtl/>
        </w:rPr>
        <w:t>:</w:t>
      </w:r>
      <w:r w:rsidRPr="009614DE">
        <w:rPr>
          <w:rtl/>
        </w:rPr>
        <w:t xml:space="preserve"> ثقة</w:t>
      </w:r>
      <w:r w:rsidR="00810DDC">
        <w:rPr>
          <w:rtl/>
        </w:rPr>
        <w:t>،</w:t>
      </w:r>
      <w:r w:rsidRPr="009614DE">
        <w:rPr>
          <w:rtl/>
        </w:rPr>
        <w:t xml:space="preserve"> روى عن أبي عبد الله </w:t>
      </w:r>
      <w:r w:rsidRPr="00EB08C7">
        <w:rPr>
          <w:rStyle w:val="libAlaemChar"/>
          <w:rtl/>
        </w:rPr>
        <w:t>عليه‌السلام</w:t>
      </w:r>
      <w:r w:rsidR="00810DDC">
        <w:rPr>
          <w:rtl/>
        </w:rPr>
        <w:t>،</w:t>
      </w:r>
      <w:r w:rsidRPr="009614DE">
        <w:rPr>
          <w:rtl/>
        </w:rPr>
        <w:t xml:space="preserve"> ذكر ذلك أبو العباس </w:t>
      </w:r>
      <w:r w:rsidRPr="00EB08C7">
        <w:rPr>
          <w:rStyle w:val="libFootnotenumChar"/>
          <w:rtl/>
        </w:rPr>
        <w:t>(4)</w:t>
      </w:r>
      <w:r>
        <w:rPr>
          <w:rtl/>
        </w:rPr>
        <w:t>.</w:t>
      </w:r>
    </w:p>
    <w:p w:rsidR="00EB08C7" w:rsidRPr="009614DE" w:rsidRDefault="00EB08C7" w:rsidP="00EB08C7">
      <w:pPr>
        <w:pStyle w:val="libNormal"/>
        <w:rPr>
          <w:rtl/>
        </w:rPr>
      </w:pPr>
      <w:r w:rsidRPr="009614DE">
        <w:rPr>
          <w:rtl/>
        </w:rPr>
        <w:t>بسطام بن سابور الزيّات أبو الحسين الواسطي</w:t>
      </w:r>
      <w:r w:rsidR="00810DDC">
        <w:rPr>
          <w:rtl/>
        </w:rPr>
        <w:t>،</w:t>
      </w:r>
      <w:r w:rsidRPr="009614DE">
        <w:rPr>
          <w:rtl/>
        </w:rPr>
        <w:t xml:space="preserve"> مولى</w:t>
      </w:r>
      <w:r w:rsidR="00810DDC">
        <w:rPr>
          <w:rtl/>
        </w:rPr>
        <w:t>،</w:t>
      </w:r>
      <w:r w:rsidRPr="009614DE">
        <w:rPr>
          <w:rtl/>
        </w:rPr>
        <w:t xml:space="preserve"> ثقة</w:t>
      </w:r>
      <w:r w:rsidR="00810DDC">
        <w:rPr>
          <w:rtl/>
        </w:rPr>
        <w:t>،</w:t>
      </w:r>
      <w:r w:rsidRPr="009614DE">
        <w:rPr>
          <w:rtl/>
        </w:rPr>
        <w:t xml:space="preserve"> واخوته</w:t>
      </w:r>
      <w:r w:rsidR="00810DDC">
        <w:rPr>
          <w:rtl/>
        </w:rPr>
        <w:t>:</w:t>
      </w:r>
      <w:r w:rsidRPr="009614DE">
        <w:rPr>
          <w:rtl/>
        </w:rPr>
        <w:t xml:space="preserve"> زكريّا</w:t>
      </w:r>
      <w:r w:rsidR="00810DDC">
        <w:rPr>
          <w:rtl/>
        </w:rPr>
        <w:t>،</w:t>
      </w:r>
      <w:r w:rsidRPr="009614DE">
        <w:rPr>
          <w:rtl/>
        </w:rPr>
        <w:t xml:space="preserve"> وزياد</w:t>
      </w:r>
      <w:r w:rsidR="00810DDC">
        <w:rPr>
          <w:rtl/>
        </w:rPr>
        <w:t>،</w:t>
      </w:r>
      <w:r w:rsidRPr="009614DE">
        <w:rPr>
          <w:rtl/>
        </w:rPr>
        <w:t xml:space="preserve"> وحفص ثقات كلّهم</w:t>
      </w:r>
      <w:r w:rsidR="00810DDC">
        <w:rPr>
          <w:rtl/>
        </w:rPr>
        <w:t>،</w:t>
      </w:r>
      <w:r w:rsidRPr="009614DE">
        <w:rPr>
          <w:rtl/>
        </w:rPr>
        <w:t xml:space="preserve"> رووا عن أبي عبد الله </w:t>
      </w:r>
      <w:r>
        <w:rPr>
          <w:rtl/>
        </w:rPr>
        <w:t>[</w:t>
      </w:r>
      <w:r w:rsidRPr="009614DE">
        <w:rPr>
          <w:rtl/>
        </w:rPr>
        <w:t>وأبي الحسن</w:t>
      </w:r>
      <w:r>
        <w:rPr>
          <w:rtl/>
        </w:rPr>
        <w:t>]</w:t>
      </w:r>
      <w:r w:rsidRPr="009614DE">
        <w:rPr>
          <w:rtl/>
        </w:rPr>
        <w:t xml:space="preserve"> </w:t>
      </w:r>
      <w:r w:rsidRPr="00EB08C7">
        <w:rPr>
          <w:rStyle w:val="libAlaemChar"/>
          <w:rtl/>
        </w:rPr>
        <w:t>عليهما‌السلام</w:t>
      </w:r>
      <w:r w:rsidR="00810DDC">
        <w:rPr>
          <w:rtl/>
        </w:rPr>
        <w:t>،</w:t>
      </w:r>
      <w:r w:rsidRPr="009614DE">
        <w:rPr>
          <w:rtl/>
        </w:rPr>
        <w:t xml:space="preserve"> ذكرهم أبو العباس وغيره في الرجال </w:t>
      </w:r>
      <w:r w:rsidRPr="00EB08C7">
        <w:rPr>
          <w:rStyle w:val="libFootnotenumChar"/>
          <w:rtl/>
        </w:rPr>
        <w:t>(5)</w:t>
      </w:r>
      <w:r>
        <w:rPr>
          <w:rtl/>
        </w:rPr>
        <w:t>.</w:t>
      </w:r>
      <w:r w:rsidRPr="009614DE">
        <w:rPr>
          <w:rtl/>
        </w:rPr>
        <w:t xml:space="preserve"> إلى غير ذلك من التراجم.</w:t>
      </w:r>
    </w:p>
    <w:p w:rsidR="00EB08C7" w:rsidRPr="009614DE" w:rsidRDefault="00EB08C7" w:rsidP="00EB08C7">
      <w:pPr>
        <w:pStyle w:val="libNormal"/>
        <w:rPr>
          <w:rtl/>
        </w:rPr>
      </w:pPr>
      <w:r w:rsidRPr="009614DE">
        <w:rPr>
          <w:rtl/>
        </w:rPr>
        <w:t>ولا يخفى ظهوره في توثيقه اعتماداً على توثيق أبي العباس</w:t>
      </w:r>
      <w:r w:rsidR="00810DDC">
        <w:rPr>
          <w:rtl/>
        </w:rPr>
        <w:t>،</w:t>
      </w:r>
      <w:r w:rsidRPr="009614DE">
        <w:rPr>
          <w:rtl/>
        </w:rPr>
        <w:t xml:space="preserve"> ولو لا اتحاد المعنى بأحد الوجهين لم يكن للاستشهاد بكلامه محلّ</w:t>
      </w:r>
      <w:r w:rsidR="00810DDC">
        <w:rPr>
          <w:rtl/>
        </w:rPr>
        <w:t>،</w:t>
      </w:r>
      <w:r w:rsidRPr="009614DE">
        <w:rPr>
          <w:rtl/>
        </w:rPr>
        <w:t xml:space="preserve"> والله العالم.</w:t>
      </w:r>
    </w:p>
    <w:p w:rsidR="00EB08C7" w:rsidRPr="009614DE" w:rsidRDefault="00EB08C7" w:rsidP="00EB08C7">
      <w:pPr>
        <w:pStyle w:val="libNormal"/>
        <w:rPr>
          <w:rtl/>
        </w:rPr>
      </w:pPr>
      <w:r w:rsidRPr="009614DE">
        <w:rPr>
          <w:rtl/>
        </w:rPr>
        <w:t>وقال السيّد المحقق الكاظمي في العدّة</w:t>
      </w:r>
      <w:r w:rsidR="00810DDC">
        <w:rPr>
          <w:rtl/>
        </w:rPr>
        <w:t>:</w:t>
      </w:r>
      <w:r w:rsidRPr="009614DE">
        <w:rPr>
          <w:rtl/>
        </w:rPr>
        <w:t xml:space="preserve"> وأمّا توقّفهم في توثيق ابن فضال</w:t>
      </w:r>
      <w:r w:rsidR="00810DDC">
        <w:rPr>
          <w:rtl/>
        </w:rPr>
        <w:t>،</w:t>
      </w:r>
      <w:r w:rsidRPr="009614DE">
        <w:rPr>
          <w:rtl/>
        </w:rPr>
        <w:t xml:space="preserve"> وابن عقدة</w:t>
      </w:r>
      <w:r w:rsidR="00810DDC">
        <w:rPr>
          <w:rtl/>
        </w:rPr>
        <w:t>،</w:t>
      </w:r>
      <w:r w:rsidRPr="009614DE">
        <w:rPr>
          <w:rtl/>
        </w:rPr>
        <w:t xml:space="preserve"> وأضرابهما من الثقات المنحرفين من أئمة هذا الشأن</w:t>
      </w:r>
      <w:r w:rsidR="00810DDC">
        <w:rPr>
          <w:rtl/>
        </w:rPr>
        <w:t>،</w:t>
      </w:r>
      <w:r w:rsidRPr="009614DE">
        <w:rPr>
          <w:rtl/>
        </w:rPr>
        <w:t xml:space="preserve"> وأهل القدم الراسخ فيه والباع الطويل</w:t>
      </w:r>
      <w:r w:rsidR="00810DDC">
        <w:rPr>
          <w:rtl/>
        </w:rPr>
        <w:t>،</w:t>
      </w:r>
      <w:r w:rsidRPr="009614DE">
        <w:rPr>
          <w:rtl/>
        </w:rPr>
        <w:t xml:space="preserve"> فالذي يستفاد من تتبع سيرة قدماء الأصحاب</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النجاشي</w:t>
      </w:r>
      <w:r w:rsidR="00810DDC">
        <w:rPr>
          <w:rtl/>
        </w:rPr>
        <w:t>:</w:t>
      </w:r>
      <w:r w:rsidRPr="009614DE">
        <w:rPr>
          <w:rtl/>
        </w:rPr>
        <w:t xml:space="preserve"> 54 / 122.</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55 / 125.</w:t>
      </w:r>
    </w:p>
    <w:p w:rsidR="00EB08C7" w:rsidRPr="009614DE" w:rsidRDefault="00EB08C7" w:rsidP="00EB08C7">
      <w:pPr>
        <w:pStyle w:val="libFootnote0"/>
        <w:rPr>
          <w:rtl/>
        </w:rPr>
      </w:pPr>
      <w:r w:rsidRPr="009614DE">
        <w:rPr>
          <w:rtl/>
        </w:rPr>
        <w:t>(3) رجال النجاشي</w:t>
      </w:r>
      <w:r w:rsidR="00810DDC">
        <w:rPr>
          <w:rtl/>
        </w:rPr>
        <w:t>:</w:t>
      </w:r>
      <w:r w:rsidRPr="009614DE">
        <w:rPr>
          <w:rtl/>
        </w:rPr>
        <w:t xml:space="preserve"> 56 / 131.</w:t>
      </w:r>
    </w:p>
    <w:p w:rsidR="00EB08C7" w:rsidRPr="009614DE" w:rsidRDefault="00EB08C7" w:rsidP="00EB08C7">
      <w:pPr>
        <w:pStyle w:val="libFootnote0"/>
        <w:rPr>
          <w:rtl/>
        </w:rPr>
      </w:pPr>
      <w:r w:rsidRPr="009614DE">
        <w:rPr>
          <w:rtl/>
        </w:rPr>
        <w:t>(4) رجال النجاشي</w:t>
      </w:r>
      <w:r w:rsidR="00810DDC">
        <w:rPr>
          <w:rtl/>
        </w:rPr>
        <w:t>:</w:t>
      </w:r>
      <w:r w:rsidRPr="009614DE">
        <w:rPr>
          <w:rtl/>
        </w:rPr>
        <w:t xml:space="preserve"> 71 / 170.</w:t>
      </w:r>
    </w:p>
    <w:p w:rsidR="00EB08C7" w:rsidRPr="009614DE" w:rsidRDefault="00EB08C7" w:rsidP="00EB08C7">
      <w:pPr>
        <w:pStyle w:val="libFootnote0"/>
        <w:rPr>
          <w:rtl/>
        </w:rPr>
      </w:pPr>
      <w:r w:rsidRPr="009614DE">
        <w:rPr>
          <w:rtl/>
        </w:rPr>
        <w:t>(5) رجال النجاشي</w:t>
      </w:r>
      <w:r w:rsidR="00810DDC">
        <w:rPr>
          <w:rtl/>
        </w:rPr>
        <w:t>:</w:t>
      </w:r>
      <w:r w:rsidRPr="009614DE">
        <w:rPr>
          <w:rtl/>
        </w:rPr>
        <w:t xml:space="preserve"> 110 / 280</w:t>
      </w:r>
      <w:r w:rsidR="00810DDC">
        <w:rPr>
          <w:rtl/>
        </w:rPr>
        <w:t>،</w:t>
      </w:r>
      <w:r w:rsidRPr="009614DE">
        <w:rPr>
          <w:rtl/>
        </w:rPr>
        <w:t xml:space="preserve"> وما بين المعقوفتين منه.</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هو الاعتماد على أمثال هؤلاء</w:t>
      </w:r>
      <w:r w:rsidR="00810DDC">
        <w:rPr>
          <w:rtl/>
        </w:rPr>
        <w:t>،</w:t>
      </w:r>
      <w:r w:rsidRPr="009614DE">
        <w:rPr>
          <w:rtl/>
        </w:rPr>
        <w:t xml:space="preserve"> كما يُعرِب عنه تَصفُّحُ كتب الرجال </w:t>
      </w:r>
      <w:r w:rsidRPr="00EB08C7">
        <w:rPr>
          <w:rStyle w:val="libFootnotenumChar"/>
          <w:rtl/>
        </w:rPr>
        <w:t>(1)</w:t>
      </w:r>
      <w:r>
        <w:rPr>
          <w:rtl/>
        </w:rPr>
        <w:t>.</w:t>
      </w:r>
      <w:r w:rsidRPr="009614DE">
        <w:rPr>
          <w:rtl/>
        </w:rPr>
        <w:t xml:space="preserve"> إلى آخره.</w:t>
      </w:r>
    </w:p>
    <w:p w:rsidR="00EB08C7" w:rsidRPr="009614DE" w:rsidRDefault="00EB08C7" w:rsidP="00EB08C7">
      <w:pPr>
        <w:pStyle w:val="libNormal"/>
        <w:rPr>
          <w:rtl/>
        </w:rPr>
      </w:pPr>
      <w:r w:rsidRPr="00EB08C7">
        <w:rPr>
          <w:rStyle w:val="libBold2Char"/>
          <w:rtl/>
        </w:rPr>
        <w:t>(وثالثاً</w:t>
      </w:r>
      <w:r w:rsidR="00810DDC">
        <w:rPr>
          <w:rStyle w:val="libBold2Char"/>
          <w:rtl/>
        </w:rPr>
        <w:t>:</w:t>
      </w:r>
      <w:r w:rsidRPr="00EB08C7">
        <w:rPr>
          <w:rStyle w:val="libBold2Char"/>
          <w:rtl/>
        </w:rPr>
        <w:t>)</w:t>
      </w:r>
      <w:r w:rsidRPr="009614DE">
        <w:rPr>
          <w:rtl/>
        </w:rPr>
        <w:t xml:space="preserve"> بعد التسليم والغضّ عمّا ذكرنا فنقول</w:t>
      </w:r>
      <w:r w:rsidR="00810DDC">
        <w:rPr>
          <w:rtl/>
        </w:rPr>
        <w:t>:</w:t>
      </w:r>
      <w:r w:rsidRPr="009614DE">
        <w:rPr>
          <w:rtl/>
        </w:rPr>
        <w:t xml:space="preserve"> لا شبهة في كون توثيق مثل ابن عقدة الذي وصفوه بالعلم والوثاقة</w:t>
      </w:r>
      <w:r w:rsidR="00810DDC">
        <w:rPr>
          <w:rtl/>
        </w:rPr>
        <w:t>،</w:t>
      </w:r>
      <w:r w:rsidRPr="009614DE">
        <w:rPr>
          <w:rtl/>
        </w:rPr>
        <w:t xml:space="preserve"> والأمانة والجلالة</w:t>
      </w:r>
      <w:r w:rsidR="00810DDC">
        <w:rPr>
          <w:rtl/>
        </w:rPr>
        <w:t>،</w:t>
      </w:r>
      <w:r w:rsidRPr="009614DE">
        <w:rPr>
          <w:rtl/>
        </w:rPr>
        <w:t xml:space="preserve"> والمعرفة بحال الرواة من أسباب الوثوق بصدور الخبر من جهة من ذكره</w:t>
      </w:r>
      <w:r w:rsidR="00810DDC">
        <w:rPr>
          <w:rtl/>
        </w:rPr>
        <w:t>،</w:t>
      </w:r>
      <w:r w:rsidRPr="009614DE">
        <w:rPr>
          <w:rtl/>
        </w:rPr>
        <w:t xml:space="preserve"> فإن أقلّ ما لا بُدّ من حمل الوثاقة عليه رعاية للمعنى اللغوي</w:t>
      </w:r>
      <w:r w:rsidR="00810DDC">
        <w:rPr>
          <w:rtl/>
        </w:rPr>
        <w:t>،</w:t>
      </w:r>
      <w:r w:rsidRPr="009614DE">
        <w:rPr>
          <w:rtl/>
        </w:rPr>
        <w:t xml:space="preserve"> والعرفي</w:t>
      </w:r>
      <w:r w:rsidR="00810DDC">
        <w:rPr>
          <w:rtl/>
        </w:rPr>
        <w:t>،</w:t>
      </w:r>
      <w:r w:rsidRPr="009614DE">
        <w:rPr>
          <w:rtl/>
        </w:rPr>
        <w:t xml:space="preserve"> الجامع بين جميع المذاهب التحرّز عن الكذب</w:t>
      </w:r>
      <w:r w:rsidR="00810DDC">
        <w:rPr>
          <w:rtl/>
        </w:rPr>
        <w:t>،</w:t>
      </w:r>
      <w:r w:rsidRPr="009614DE">
        <w:rPr>
          <w:rtl/>
        </w:rPr>
        <w:t xml:space="preserve"> والتثبت والضبط</w:t>
      </w:r>
      <w:r w:rsidR="00810DDC">
        <w:rPr>
          <w:rtl/>
        </w:rPr>
        <w:t>،</w:t>
      </w:r>
      <w:r w:rsidRPr="009614DE">
        <w:rPr>
          <w:rtl/>
        </w:rPr>
        <w:t xml:space="preserve"> ولا يتخلّف إخبار الحاوي لهذه الأوصاف عن حصول الوثوق والاطمئنان بخبره عند كلّ من أنصف من نفسه</w:t>
      </w:r>
      <w:r w:rsidR="00810DDC">
        <w:rPr>
          <w:rtl/>
        </w:rPr>
        <w:t>،</w:t>
      </w:r>
      <w:r w:rsidRPr="009614DE">
        <w:rPr>
          <w:rtl/>
        </w:rPr>
        <w:t xml:space="preserve"> وفيه الكفاية لمن اقتصر في الحجة من الإخبار بالموثوق بصدوره من جهة السند</w:t>
      </w:r>
      <w:r w:rsidR="00810DDC">
        <w:rPr>
          <w:rtl/>
        </w:rPr>
        <w:t>،</w:t>
      </w:r>
      <w:r w:rsidRPr="009614DE">
        <w:rPr>
          <w:rtl/>
        </w:rPr>
        <w:t xml:space="preserve"> وهذا منه.</w:t>
      </w:r>
    </w:p>
    <w:p w:rsidR="00EB08C7" w:rsidRPr="009614DE" w:rsidRDefault="00EB08C7" w:rsidP="00EB08C7">
      <w:pPr>
        <w:pStyle w:val="libNormal"/>
        <w:rPr>
          <w:rtl/>
        </w:rPr>
      </w:pPr>
      <w:r w:rsidRPr="00EB08C7">
        <w:rPr>
          <w:rStyle w:val="libBold2Char"/>
          <w:rtl/>
        </w:rPr>
        <w:t>الثالث</w:t>
      </w:r>
      <w:r w:rsidR="00810DDC">
        <w:rPr>
          <w:rStyle w:val="libBold2Char"/>
          <w:rtl/>
        </w:rPr>
        <w:t>:</w:t>
      </w:r>
      <w:r w:rsidRPr="009614DE">
        <w:rPr>
          <w:rtl/>
        </w:rPr>
        <w:t xml:space="preserve"> إنّه ربّما يُتَوهّمُ التنافي بين هذه الأمارة الكاشفة عن وثاقة كلّ من في رجال الشيخ من أصحاب الصادق </w:t>
      </w:r>
      <w:r w:rsidRPr="00EB08C7">
        <w:rPr>
          <w:rStyle w:val="libAlaemChar"/>
          <w:rtl/>
        </w:rPr>
        <w:t>عليه‌السلام</w:t>
      </w:r>
      <w:r w:rsidRPr="009614DE">
        <w:rPr>
          <w:rtl/>
        </w:rPr>
        <w:t xml:space="preserve"> وبين ما صنعه الشيخ بهم</w:t>
      </w:r>
      <w:r w:rsidR="00810DDC">
        <w:rPr>
          <w:rtl/>
        </w:rPr>
        <w:t>،</w:t>
      </w:r>
      <w:r w:rsidRPr="009614DE">
        <w:rPr>
          <w:rtl/>
        </w:rPr>
        <w:t xml:space="preserve"> فإنه قال في الباب المختص بهم</w:t>
      </w:r>
      <w:r w:rsidR="00810DDC">
        <w:rPr>
          <w:rtl/>
        </w:rPr>
        <w:t>:</w:t>
      </w:r>
    </w:p>
    <w:p w:rsidR="00EB08C7" w:rsidRPr="009614DE" w:rsidRDefault="00EB08C7" w:rsidP="00EB08C7">
      <w:pPr>
        <w:pStyle w:val="libNormal"/>
        <w:rPr>
          <w:rtl/>
        </w:rPr>
      </w:pPr>
      <w:r w:rsidRPr="009614DE">
        <w:rPr>
          <w:rtl/>
        </w:rPr>
        <w:t>إبراهيم بن أبي حبّة</w:t>
      </w:r>
      <w:r w:rsidR="00810DDC">
        <w:rPr>
          <w:rtl/>
        </w:rPr>
        <w:t>،</w:t>
      </w:r>
      <w:r w:rsidRPr="009614DE">
        <w:rPr>
          <w:rtl/>
        </w:rPr>
        <w:t xml:space="preserve"> واسم أبي حبّة</w:t>
      </w:r>
      <w:r w:rsidR="00810DDC">
        <w:rPr>
          <w:rtl/>
        </w:rPr>
        <w:t>:</w:t>
      </w:r>
      <w:r w:rsidRPr="009614DE">
        <w:rPr>
          <w:rtl/>
        </w:rPr>
        <w:t xml:space="preserve"> اليسع بن سعد المكي</w:t>
      </w:r>
      <w:r w:rsidR="00810DDC">
        <w:rPr>
          <w:rtl/>
        </w:rPr>
        <w:t>،</w:t>
      </w:r>
      <w:r w:rsidRPr="009614DE">
        <w:rPr>
          <w:rtl/>
        </w:rPr>
        <w:t xml:space="preserve"> ضعيف </w:t>
      </w:r>
      <w:r w:rsidRPr="00EB08C7">
        <w:rPr>
          <w:rStyle w:val="libFootnotenumChar"/>
          <w:rtl/>
        </w:rPr>
        <w:t>(2)</w:t>
      </w:r>
      <w:r>
        <w:rPr>
          <w:rtl/>
        </w:rPr>
        <w:t>.</w:t>
      </w:r>
    </w:p>
    <w:p w:rsidR="00EB08C7" w:rsidRPr="009614DE" w:rsidRDefault="00EB08C7" w:rsidP="00EB08C7">
      <w:pPr>
        <w:pStyle w:val="libNormal"/>
        <w:rPr>
          <w:rtl/>
        </w:rPr>
      </w:pPr>
      <w:r w:rsidRPr="009614DE">
        <w:rPr>
          <w:rtl/>
        </w:rPr>
        <w:t>الحارث بن عمر البصري</w:t>
      </w:r>
      <w:r w:rsidR="00810DDC">
        <w:rPr>
          <w:rtl/>
        </w:rPr>
        <w:t>،</w:t>
      </w:r>
      <w:r w:rsidRPr="009614DE">
        <w:rPr>
          <w:rtl/>
        </w:rPr>
        <w:t xml:space="preserve"> أبو عمر</w:t>
      </w:r>
      <w:r w:rsidR="00810DDC">
        <w:rPr>
          <w:rtl/>
        </w:rPr>
        <w:t>،</w:t>
      </w:r>
      <w:r w:rsidRPr="009614DE">
        <w:rPr>
          <w:rtl/>
        </w:rPr>
        <w:t xml:space="preserve"> ضعيف الحديث </w:t>
      </w:r>
      <w:r w:rsidRPr="00EB08C7">
        <w:rPr>
          <w:rStyle w:val="libFootnotenumChar"/>
          <w:rtl/>
        </w:rPr>
        <w:t>(3)</w:t>
      </w:r>
      <w:r>
        <w:rPr>
          <w:rtl/>
        </w:rPr>
        <w:t>.</w:t>
      </w:r>
    </w:p>
    <w:p w:rsidR="00EB08C7" w:rsidRPr="009614DE" w:rsidRDefault="00EB08C7" w:rsidP="00EB08C7">
      <w:pPr>
        <w:pStyle w:val="libNormal"/>
        <w:rPr>
          <w:rtl/>
        </w:rPr>
      </w:pPr>
      <w:r w:rsidRPr="009614DE">
        <w:rPr>
          <w:rtl/>
        </w:rPr>
        <w:t>عبد الرحمن بن الهلقام</w:t>
      </w:r>
      <w:r w:rsidR="00810DDC">
        <w:rPr>
          <w:rtl/>
        </w:rPr>
        <w:t>،</w:t>
      </w:r>
      <w:r w:rsidRPr="009614DE">
        <w:rPr>
          <w:rtl/>
        </w:rPr>
        <w:t xml:space="preserve"> أبو محمّد العجلي</w:t>
      </w:r>
      <w:r w:rsidR="00810DDC">
        <w:rPr>
          <w:rtl/>
        </w:rPr>
        <w:t>،</w:t>
      </w:r>
      <w:r w:rsidRPr="009614DE">
        <w:rPr>
          <w:rtl/>
        </w:rPr>
        <w:t xml:space="preserve"> ضعيف </w:t>
      </w:r>
      <w:r w:rsidRPr="00EB08C7">
        <w:rPr>
          <w:rStyle w:val="libFootnotenumChar"/>
          <w:rtl/>
        </w:rPr>
        <w:t>(4)</w:t>
      </w:r>
      <w:r>
        <w:rPr>
          <w:rtl/>
        </w:rPr>
        <w:t>.</w:t>
      </w:r>
    </w:p>
    <w:p w:rsidR="00EB08C7" w:rsidRPr="009614DE" w:rsidRDefault="00EB08C7" w:rsidP="00EB08C7">
      <w:pPr>
        <w:pStyle w:val="libNormal"/>
        <w:rPr>
          <w:rtl/>
        </w:rPr>
      </w:pPr>
      <w:r w:rsidRPr="009614DE">
        <w:rPr>
          <w:rtl/>
        </w:rPr>
        <w:t>عمرو بن جميع أبو عثمان البصري الأزدي</w:t>
      </w:r>
      <w:r w:rsidR="00810DDC">
        <w:rPr>
          <w:rtl/>
        </w:rPr>
        <w:t>،</w:t>
      </w:r>
      <w:r w:rsidRPr="009614DE">
        <w:rPr>
          <w:rtl/>
        </w:rPr>
        <w:t xml:space="preserve"> ضعيف الحديث </w:t>
      </w:r>
      <w:r w:rsidRPr="00EB08C7">
        <w:rPr>
          <w:rStyle w:val="libFootnotenumChar"/>
          <w:rtl/>
        </w:rPr>
        <w:t>(5)</w:t>
      </w:r>
      <w:r>
        <w:rPr>
          <w:rtl/>
        </w:rPr>
        <w:t>.</w:t>
      </w:r>
    </w:p>
    <w:p w:rsidR="00EB08C7" w:rsidRPr="009614DE" w:rsidRDefault="00EB08C7" w:rsidP="00EB08C7">
      <w:pPr>
        <w:pStyle w:val="libNormal"/>
        <w:rPr>
          <w:rtl/>
        </w:rPr>
      </w:pPr>
      <w:r w:rsidRPr="009614DE">
        <w:rPr>
          <w:rtl/>
        </w:rPr>
        <w:t>محمّد بن حجّاج المدني</w:t>
      </w:r>
      <w:r w:rsidR="00810DDC">
        <w:rPr>
          <w:rtl/>
        </w:rPr>
        <w:t>،</w:t>
      </w:r>
      <w:r w:rsidRPr="009614DE">
        <w:rPr>
          <w:rtl/>
        </w:rPr>
        <w:t xml:space="preserve"> منكر الحديث </w:t>
      </w:r>
      <w:r w:rsidRPr="00EB08C7">
        <w:rPr>
          <w:rStyle w:val="libFootnotenumChar"/>
          <w:rtl/>
        </w:rPr>
        <w:t>(6)</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العدة</w:t>
      </w:r>
      <w:r w:rsidR="00810DDC">
        <w:rPr>
          <w:rtl/>
        </w:rPr>
        <w:t>:</w:t>
      </w:r>
      <w:r w:rsidRPr="009614DE">
        <w:rPr>
          <w:rtl/>
        </w:rPr>
        <w:t xml:space="preserve"> 25 / ألف.</w:t>
      </w:r>
    </w:p>
    <w:p w:rsidR="00EB08C7" w:rsidRPr="009614DE" w:rsidRDefault="00EB08C7" w:rsidP="00EB08C7">
      <w:pPr>
        <w:pStyle w:val="libFootnote0"/>
        <w:rPr>
          <w:rtl/>
        </w:rPr>
      </w:pPr>
      <w:r w:rsidRPr="009614DE">
        <w:rPr>
          <w:rtl/>
        </w:rPr>
        <w:t>(2) رجال الشيخ الطوسي</w:t>
      </w:r>
      <w:r w:rsidR="00810DDC">
        <w:rPr>
          <w:rtl/>
        </w:rPr>
        <w:t>:</w:t>
      </w:r>
      <w:r w:rsidRPr="009614DE">
        <w:rPr>
          <w:rtl/>
        </w:rPr>
        <w:t xml:space="preserve"> 146 / 67.</w:t>
      </w:r>
    </w:p>
    <w:p w:rsidR="00EB08C7" w:rsidRPr="009614DE" w:rsidRDefault="00EB08C7" w:rsidP="00EB08C7">
      <w:pPr>
        <w:pStyle w:val="libFootnote0"/>
        <w:rPr>
          <w:rtl/>
        </w:rPr>
      </w:pPr>
      <w:r w:rsidRPr="009614DE">
        <w:rPr>
          <w:rtl/>
        </w:rPr>
        <w:t>(3) رجال الشيخ الطوسي</w:t>
      </w:r>
      <w:r w:rsidR="00810DDC">
        <w:rPr>
          <w:rtl/>
        </w:rPr>
        <w:t>:</w:t>
      </w:r>
      <w:r w:rsidRPr="009614DE">
        <w:rPr>
          <w:rtl/>
        </w:rPr>
        <w:t xml:space="preserve"> 187 / 230.</w:t>
      </w:r>
    </w:p>
    <w:p w:rsidR="00EB08C7" w:rsidRPr="009614DE" w:rsidRDefault="00EB08C7" w:rsidP="00EB08C7">
      <w:pPr>
        <w:pStyle w:val="libFootnote0"/>
        <w:rPr>
          <w:rtl/>
        </w:rPr>
      </w:pPr>
      <w:r w:rsidRPr="009614DE">
        <w:rPr>
          <w:rtl/>
        </w:rPr>
        <w:t>(4) رجال الشيخ الطوسي</w:t>
      </w:r>
      <w:r w:rsidR="00810DDC">
        <w:rPr>
          <w:rtl/>
        </w:rPr>
        <w:t>:</w:t>
      </w:r>
      <w:r w:rsidRPr="009614DE">
        <w:rPr>
          <w:rtl/>
        </w:rPr>
        <w:t xml:space="preserve"> 232 / 143.</w:t>
      </w:r>
    </w:p>
    <w:p w:rsidR="00EB08C7" w:rsidRPr="009614DE" w:rsidRDefault="00EB08C7" w:rsidP="00EB08C7">
      <w:pPr>
        <w:pStyle w:val="libFootnote0"/>
        <w:rPr>
          <w:rtl/>
        </w:rPr>
      </w:pPr>
      <w:r w:rsidRPr="009614DE">
        <w:rPr>
          <w:rtl/>
        </w:rPr>
        <w:t>(5) رجال الشيخ الطوسي</w:t>
      </w:r>
      <w:r w:rsidR="00810DDC">
        <w:rPr>
          <w:rtl/>
        </w:rPr>
        <w:t>:</w:t>
      </w:r>
      <w:r w:rsidRPr="009614DE">
        <w:rPr>
          <w:rtl/>
        </w:rPr>
        <w:t xml:space="preserve"> 249 / 426.</w:t>
      </w:r>
    </w:p>
    <w:p w:rsidR="00EB08C7" w:rsidRPr="009614DE" w:rsidRDefault="00EB08C7" w:rsidP="00EB08C7">
      <w:pPr>
        <w:pStyle w:val="libFootnote0"/>
        <w:rPr>
          <w:rtl/>
        </w:rPr>
      </w:pPr>
      <w:r w:rsidRPr="009614DE">
        <w:rPr>
          <w:rtl/>
        </w:rPr>
        <w:t>(6) رجال الشيخ الطوسي</w:t>
      </w:r>
      <w:r w:rsidR="00810DDC">
        <w:rPr>
          <w:rtl/>
        </w:rPr>
        <w:t>:</w:t>
      </w:r>
      <w:r w:rsidRPr="009614DE">
        <w:rPr>
          <w:rtl/>
        </w:rPr>
        <w:t xml:space="preserve"> 285 / 82.</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محمّد بن عبد الملك الأنصاري</w:t>
      </w:r>
      <w:r w:rsidR="00810DDC">
        <w:rPr>
          <w:rtl/>
        </w:rPr>
        <w:t>،</w:t>
      </w:r>
      <w:r w:rsidRPr="009614DE">
        <w:rPr>
          <w:rtl/>
        </w:rPr>
        <w:t xml:space="preserve"> كوفي نزل بغداد</w:t>
      </w:r>
      <w:r w:rsidR="00810DDC">
        <w:rPr>
          <w:rtl/>
        </w:rPr>
        <w:t>،</w:t>
      </w:r>
      <w:r w:rsidRPr="009614DE">
        <w:rPr>
          <w:rtl/>
        </w:rPr>
        <w:t xml:space="preserve"> أُسنِدَ عنه</w:t>
      </w:r>
      <w:r w:rsidR="00810DDC">
        <w:rPr>
          <w:rtl/>
        </w:rPr>
        <w:t>،</w:t>
      </w:r>
      <w:r w:rsidRPr="009614DE">
        <w:rPr>
          <w:rtl/>
        </w:rPr>
        <w:t xml:space="preserve"> ضعيف </w:t>
      </w:r>
      <w:r w:rsidRPr="00EB08C7">
        <w:rPr>
          <w:rStyle w:val="libFootnotenumChar"/>
          <w:rtl/>
        </w:rPr>
        <w:t>(1)</w:t>
      </w:r>
      <w:r>
        <w:rPr>
          <w:rtl/>
        </w:rPr>
        <w:t>.</w:t>
      </w:r>
    </w:p>
    <w:p w:rsidR="00EB08C7" w:rsidRPr="009614DE" w:rsidRDefault="00EB08C7" w:rsidP="00EB08C7">
      <w:pPr>
        <w:pStyle w:val="libNormal"/>
        <w:rPr>
          <w:rtl/>
        </w:rPr>
      </w:pPr>
      <w:r w:rsidRPr="009614DE">
        <w:rPr>
          <w:rtl/>
        </w:rPr>
        <w:t>محمّد بن مقلاص الأسدي الكوفي</w:t>
      </w:r>
      <w:r w:rsidR="00810DDC">
        <w:rPr>
          <w:rtl/>
        </w:rPr>
        <w:t>،</w:t>
      </w:r>
      <w:r w:rsidRPr="009614DE">
        <w:rPr>
          <w:rtl/>
        </w:rPr>
        <w:t xml:space="preserve"> أبو الخطاب</w:t>
      </w:r>
      <w:r w:rsidR="00810DDC">
        <w:rPr>
          <w:rtl/>
        </w:rPr>
        <w:t>،</w:t>
      </w:r>
      <w:r w:rsidRPr="009614DE">
        <w:rPr>
          <w:rtl/>
        </w:rPr>
        <w:t xml:space="preserve"> ملعون غال </w:t>
      </w:r>
      <w:r w:rsidRPr="00EB08C7">
        <w:rPr>
          <w:rStyle w:val="libFootnotenumChar"/>
          <w:rtl/>
        </w:rPr>
        <w:t>(2)</w:t>
      </w:r>
      <w:r>
        <w:rPr>
          <w:rtl/>
        </w:rPr>
        <w:t>.</w:t>
      </w:r>
    </w:p>
    <w:p w:rsidR="00EB08C7" w:rsidRPr="009614DE" w:rsidRDefault="00EB08C7" w:rsidP="00EB08C7">
      <w:pPr>
        <w:pStyle w:val="libNormal"/>
        <w:rPr>
          <w:rtl/>
        </w:rPr>
      </w:pPr>
      <w:r w:rsidRPr="009614DE">
        <w:rPr>
          <w:rtl/>
        </w:rPr>
        <w:t>وبعض آخر وإن لم يصرح فيه بضعفه إلاّ أنّه معلوم صرّح هو به في الفهرست أو غيره</w:t>
      </w:r>
      <w:r w:rsidR="00810DDC">
        <w:rPr>
          <w:rtl/>
        </w:rPr>
        <w:t>،</w:t>
      </w:r>
      <w:r w:rsidRPr="009614DE">
        <w:rPr>
          <w:rtl/>
        </w:rPr>
        <w:t xml:space="preserve"> وهذا يكشف عن عدم موافقة الشيخ لابن عقدة</w:t>
      </w:r>
      <w:r w:rsidR="00810DDC">
        <w:rPr>
          <w:rtl/>
        </w:rPr>
        <w:t>،</w:t>
      </w:r>
      <w:r w:rsidRPr="009614DE">
        <w:rPr>
          <w:rtl/>
        </w:rPr>
        <w:t xml:space="preserve"> وعدم تصديقه إياه في توثيقاته</w:t>
      </w:r>
      <w:r w:rsidR="00810DDC">
        <w:rPr>
          <w:rtl/>
        </w:rPr>
        <w:t>،</w:t>
      </w:r>
      <w:r w:rsidRPr="009614DE">
        <w:rPr>
          <w:rtl/>
        </w:rPr>
        <w:t xml:space="preserve"> ويوجب الشك في الباقي</w:t>
      </w:r>
      <w:r w:rsidR="00810DDC">
        <w:rPr>
          <w:rtl/>
        </w:rPr>
        <w:t>،</w:t>
      </w:r>
      <w:r w:rsidRPr="009614DE">
        <w:rPr>
          <w:rtl/>
        </w:rPr>
        <w:t xml:space="preserve"> إلاّ ما صرّح هو أو غيره بوثاقته</w:t>
      </w:r>
      <w:r w:rsidR="00810DDC">
        <w:rPr>
          <w:rtl/>
        </w:rPr>
        <w:t>،</w:t>
      </w:r>
      <w:r w:rsidRPr="009614DE">
        <w:rPr>
          <w:rtl/>
        </w:rPr>
        <w:t xml:space="preserve"> ويدفع هذا التوهم بوجوه</w:t>
      </w:r>
      <w:r w:rsidR="00810DDC">
        <w:rPr>
          <w:rtl/>
        </w:rPr>
        <w:t>:</w:t>
      </w:r>
    </w:p>
    <w:p w:rsidR="00EB08C7" w:rsidRPr="009614DE" w:rsidRDefault="00EB08C7" w:rsidP="00EB08C7">
      <w:pPr>
        <w:pStyle w:val="libNormal"/>
        <w:rPr>
          <w:rtl/>
        </w:rPr>
      </w:pPr>
      <w:r w:rsidRPr="00EB08C7">
        <w:rPr>
          <w:rStyle w:val="libBold2Char"/>
          <w:rtl/>
        </w:rPr>
        <w:t>(الأول</w:t>
      </w:r>
      <w:r w:rsidR="00810DDC">
        <w:rPr>
          <w:rStyle w:val="libBold2Char"/>
          <w:rtl/>
        </w:rPr>
        <w:t>:</w:t>
      </w:r>
      <w:r w:rsidRPr="00EB08C7">
        <w:rPr>
          <w:rStyle w:val="libBold2Char"/>
          <w:rtl/>
        </w:rPr>
        <w:t>)</w:t>
      </w:r>
      <w:r w:rsidRPr="009614DE">
        <w:rPr>
          <w:rtl/>
        </w:rPr>
        <w:t xml:space="preserve"> إنّ المقدمات التي استخرجنا منها هذه القاعدة كلّها نصوص من المشايخ الأجلّة</w:t>
      </w:r>
      <w:r w:rsidR="00810DDC">
        <w:rPr>
          <w:rtl/>
        </w:rPr>
        <w:t>،</w:t>
      </w:r>
      <w:r w:rsidRPr="009614DE">
        <w:rPr>
          <w:rtl/>
        </w:rPr>
        <w:t xml:space="preserve"> لا مسرح لتطرق النظر والإشكال فيها</w:t>
      </w:r>
      <w:r w:rsidR="00810DDC">
        <w:rPr>
          <w:rtl/>
        </w:rPr>
        <w:t>،</w:t>
      </w:r>
      <w:r w:rsidRPr="009614DE">
        <w:rPr>
          <w:rtl/>
        </w:rPr>
        <w:t xml:space="preserve"> وخروج بعض الأفراد عن تحتها لا يضرّ بها</w:t>
      </w:r>
      <w:r w:rsidR="00810DDC">
        <w:rPr>
          <w:rtl/>
        </w:rPr>
        <w:t>،</w:t>
      </w:r>
      <w:r w:rsidRPr="009614DE">
        <w:rPr>
          <w:rtl/>
        </w:rPr>
        <w:t xml:space="preserve"> وإلاّ لأضرّ بأكثر القواعد</w:t>
      </w:r>
      <w:r w:rsidR="00810DDC">
        <w:rPr>
          <w:rtl/>
        </w:rPr>
        <w:t>،</w:t>
      </w:r>
      <w:r w:rsidRPr="009614DE">
        <w:rPr>
          <w:rtl/>
        </w:rPr>
        <w:t xml:space="preserve"> وهو باطل بالضرورة</w:t>
      </w:r>
      <w:r w:rsidR="00810DDC">
        <w:rPr>
          <w:rtl/>
        </w:rPr>
        <w:t>،</w:t>
      </w:r>
      <w:r w:rsidRPr="009614DE">
        <w:rPr>
          <w:rtl/>
        </w:rPr>
        <w:t xml:space="preserve"> وقد مرّ الجواب بهذا عن بعض الأعلام في قاعدة الإجماع </w:t>
      </w:r>
      <w:r w:rsidRPr="00EB08C7">
        <w:rPr>
          <w:rStyle w:val="libFootnotenumChar"/>
          <w:rtl/>
        </w:rPr>
        <w:t>(3)</w:t>
      </w:r>
      <w:r w:rsidR="00810DDC">
        <w:rPr>
          <w:rtl/>
        </w:rPr>
        <w:t>،</w:t>
      </w:r>
      <w:r w:rsidRPr="009614DE">
        <w:rPr>
          <w:rtl/>
        </w:rPr>
        <w:t xml:space="preserve"> فلاحظ.</w:t>
      </w:r>
    </w:p>
    <w:p w:rsidR="00EB08C7" w:rsidRPr="009614DE" w:rsidRDefault="00EB08C7" w:rsidP="00EB08C7">
      <w:pPr>
        <w:pStyle w:val="libNormal"/>
        <w:rPr>
          <w:rtl/>
        </w:rPr>
      </w:pPr>
      <w:r w:rsidRPr="00EB08C7">
        <w:rPr>
          <w:rStyle w:val="libBold2Char"/>
          <w:rtl/>
        </w:rPr>
        <w:t>(الثاني</w:t>
      </w:r>
      <w:r w:rsidR="00810DDC">
        <w:rPr>
          <w:rStyle w:val="libBold2Char"/>
          <w:rtl/>
        </w:rPr>
        <w:t>:</w:t>
      </w:r>
      <w:r w:rsidRPr="00EB08C7">
        <w:rPr>
          <w:rStyle w:val="libBold2Char"/>
          <w:rtl/>
        </w:rPr>
        <w:t>)</w:t>
      </w:r>
      <w:r w:rsidRPr="009614DE">
        <w:rPr>
          <w:rtl/>
        </w:rPr>
        <w:t xml:space="preserve"> إنّ القدماء يطلقون الضعيف في كثير من الموارد على من هو ثقة</w:t>
      </w:r>
      <w:r w:rsidR="00810DDC">
        <w:rPr>
          <w:rtl/>
        </w:rPr>
        <w:t>،</w:t>
      </w:r>
      <w:r w:rsidRPr="009614DE">
        <w:rPr>
          <w:rtl/>
        </w:rPr>
        <w:t xml:space="preserve"> ويريدون من الضعف ما لا ينافي الوثاقة</w:t>
      </w:r>
      <w:r w:rsidR="00810DDC">
        <w:rPr>
          <w:rtl/>
        </w:rPr>
        <w:t>،</w:t>
      </w:r>
      <w:r w:rsidRPr="009614DE">
        <w:rPr>
          <w:rtl/>
        </w:rPr>
        <w:t xml:space="preserve"> كالرواية عن الضعفاء</w:t>
      </w:r>
      <w:r w:rsidR="00810DDC">
        <w:rPr>
          <w:rtl/>
        </w:rPr>
        <w:t>،</w:t>
      </w:r>
      <w:r w:rsidRPr="009614DE">
        <w:rPr>
          <w:rtl/>
        </w:rPr>
        <w:t xml:space="preserve"> أو رواية الضعفاء عنه</w:t>
      </w:r>
      <w:r w:rsidR="00810DDC">
        <w:rPr>
          <w:rtl/>
        </w:rPr>
        <w:t>،</w:t>
      </w:r>
      <w:r w:rsidRPr="009614DE">
        <w:rPr>
          <w:rtl/>
        </w:rPr>
        <w:t xml:space="preserve"> أو الاعتماد على المراسيل</w:t>
      </w:r>
      <w:r w:rsidR="00810DDC">
        <w:rPr>
          <w:rtl/>
        </w:rPr>
        <w:t>،</w:t>
      </w:r>
      <w:r w:rsidRPr="009614DE">
        <w:rPr>
          <w:rtl/>
        </w:rPr>
        <w:t xml:space="preserve"> أو الوجادة</w:t>
      </w:r>
      <w:r w:rsidR="00810DDC">
        <w:rPr>
          <w:rtl/>
        </w:rPr>
        <w:t>،</w:t>
      </w:r>
      <w:r w:rsidRPr="009614DE">
        <w:rPr>
          <w:rtl/>
        </w:rPr>
        <w:t xml:space="preserve"> أو رواية ما ظاهره الغلوّ والجبر والتشبيه وأمثالها</w:t>
      </w:r>
      <w:r w:rsidR="00810DDC">
        <w:rPr>
          <w:rtl/>
        </w:rPr>
        <w:t>،</w:t>
      </w:r>
      <w:r w:rsidRPr="009614DE">
        <w:rPr>
          <w:rtl/>
        </w:rPr>
        <w:t xml:space="preserve"> بل لكونه غير أمامي</w:t>
      </w:r>
      <w:r w:rsidR="00810DDC">
        <w:rPr>
          <w:rtl/>
        </w:rPr>
        <w:t>،</w:t>
      </w:r>
      <w:r w:rsidRPr="009614DE">
        <w:rPr>
          <w:rtl/>
        </w:rPr>
        <w:t xml:space="preserve"> كما اشتهر أنّ السكوني ضعيف</w:t>
      </w:r>
      <w:r w:rsidR="00810DDC">
        <w:rPr>
          <w:rtl/>
        </w:rPr>
        <w:t>،</w:t>
      </w:r>
      <w:r w:rsidRPr="009614DE">
        <w:rPr>
          <w:rtl/>
        </w:rPr>
        <w:t xml:space="preserve"> والمراد أنه عامي</w:t>
      </w:r>
      <w:r w:rsidR="00810DDC">
        <w:rPr>
          <w:rtl/>
        </w:rPr>
        <w:t>،</w:t>
      </w:r>
      <w:r w:rsidRPr="009614DE">
        <w:rPr>
          <w:rtl/>
        </w:rPr>
        <w:t xml:space="preserve"> وإلاّ فوثاقته مما لا خلاف فيه</w:t>
      </w:r>
      <w:r w:rsidR="00810DDC">
        <w:rPr>
          <w:rtl/>
        </w:rPr>
        <w:t>،</w:t>
      </w:r>
      <w:r w:rsidRPr="009614DE">
        <w:rPr>
          <w:rtl/>
        </w:rPr>
        <w:t xml:space="preserve"> بل صرّح بعضهم بأن من </w:t>
      </w:r>
      <w:r>
        <w:rPr>
          <w:rtl/>
        </w:rPr>
        <w:t>[</w:t>
      </w:r>
      <w:r w:rsidRPr="009614DE">
        <w:rPr>
          <w:rtl/>
        </w:rPr>
        <w:t xml:space="preserve">الضعف </w:t>
      </w:r>
      <w:r w:rsidRPr="00EB08C7">
        <w:rPr>
          <w:rStyle w:val="libFootnotenumChar"/>
          <w:rtl/>
        </w:rPr>
        <w:t>(4)</w:t>
      </w:r>
      <w:r>
        <w:rPr>
          <w:rtl/>
        </w:rPr>
        <w:t>]</w:t>
      </w:r>
      <w:r w:rsidRPr="009614DE">
        <w:rPr>
          <w:rtl/>
        </w:rPr>
        <w:t xml:space="preserve"> الرواية بالمعنى.</w:t>
      </w:r>
    </w:p>
    <w:p w:rsidR="00EB08C7" w:rsidRPr="009614DE" w:rsidRDefault="00EB08C7" w:rsidP="00EB08C7">
      <w:pPr>
        <w:pStyle w:val="libNormal"/>
        <w:rPr>
          <w:rtl/>
        </w:rPr>
      </w:pPr>
      <w:r w:rsidRPr="009614DE">
        <w:rPr>
          <w:rtl/>
        </w:rPr>
        <w:t>وإذاً فلا منافاة بين كون أحدٍ ثقة عند الجماعة المذكورين وابن عقدة</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 الطوسي</w:t>
      </w:r>
      <w:r w:rsidR="00810DDC">
        <w:rPr>
          <w:rtl/>
        </w:rPr>
        <w:t>:</w:t>
      </w:r>
      <w:r w:rsidRPr="009614DE">
        <w:rPr>
          <w:rtl/>
        </w:rPr>
        <w:t xml:space="preserve"> 294 / 223.</w:t>
      </w:r>
    </w:p>
    <w:p w:rsidR="00EB08C7" w:rsidRPr="009614DE" w:rsidRDefault="00EB08C7" w:rsidP="00EB08C7">
      <w:pPr>
        <w:pStyle w:val="libFootnote0"/>
        <w:rPr>
          <w:rtl/>
        </w:rPr>
      </w:pPr>
      <w:r w:rsidRPr="009614DE">
        <w:rPr>
          <w:rtl/>
        </w:rPr>
        <w:t>(2) رجال الشيخ الطوسي</w:t>
      </w:r>
      <w:r w:rsidR="00810DDC">
        <w:rPr>
          <w:rtl/>
        </w:rPr>
        <w:t>:</w:t>
      </w:r>
      <w:r w:rsidRPr="009614DE">
        <w:rPr>
          <w:rtl/>
        </w:rPr>
        <w:t xml:space="preserve"> 302 / 345.</w:t>
      </w:r>
    </w:p>
    <w:p w:rsidR="00EB08C7" w:rsidRPr="009614DE" w:rsidRDefault="00EB08C7" w:rsidP="00EB08C7">
      <w:pPr>
        <w:pStyle w:val="libFootnote0"/>
        <w:rPr>
          <w:rtl/>
        </w:rPr>
      </w:pPr>
      <w:r w:rsidRPr="009614DE">
        <w:rPr>
          <w:rtl/>
        </w:rPr>
        <w:t>(3) يلاحظ.</w:t>
      </w:r>
    </w:p>
    <w:p w:rsidR="00EB08C7" w:rsidRPr="009614DE" w:rsidRDefault="00EB08C7" w:rsidP="00EB08C7">
      <w:pPr>
        <w:pStyle w:val="libFootnote0"/>
        <w:rPr>
          <w:rtl/>
        </w:rPr>
      </w:pPr>
      <w:r w:rsidRPr="009614DE">
        <w:rPr>
          <w:rtl/>
        </w:rPr>
        <w:t>(4) أثبتنا ما بين المعقوفتين لحاجة معنى العبارة إليه.</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وبين ضَعْفِه من بعض هذه الجهات عند الشيخ</w:t>
      </w:r>
      <w:r w:rsidR="00810DDC">
        <w:rPr>
          <w:rtl/>
        </w:rPr>
        <w:t>،</w:t>
      </w:r>
      <w:r w:rsidRPr="009614DE">
        <w:rPr>
          <w:rtl/>
        </w:rPr>
        <w:t xml:space="preserve"> وكون السبب الكَذِبَ والوضع</w:t>
      </w:r>
      <w:r w:rsidR="00810DDC">
        <w:rPr>
          <w:rtl/>
        </w:rPr>
        <w:t>،</w:t>
      </w:r>
      <w:r w:rsidRPr="009614DE">
        <w:rPr>
          <w:rtl/>
        </w:rPr>
        <w:t xml:space="preserve"> وغيرهما غير معلوم</w:t>
      </w:r>
      <w:r w:rsidR="00810DDC">
        <w:rPr>
          <w:rtl/>
        </w:rPr>
        <w:t>،</w:t>
      </w:r>
      <w:r w:rsidRPr="009614DE">
        <w:rPr>
          <w:rtl/>
        </w:rPr>
        <w:t xml:space="preserve"> فلا يوجب خللاً في القاعدة</w:t>
      </w:r>
      <w:r w:rsidR="00810DDC">
        <w:rPr>
          <w:rtl/>
        </w:rPr>
        <w:t>،</w:t>
      </w:r>
      <w:r w:rsidRPr="009614DE">
        <w:rPr>
          <w:rtl/>
        </w:rPr>
        <w:t xml:space="preserve"> نعم هذا لا يتمّ في أبي الخطاب ومثله</w:t>
      </w:r>
      <w:r w:rsidR="00810DDC">
        <w:rPr>
          <w:rtl/>
        </w:rPr>
        <w:t>،</w:t>
      </w:r>
      <w:r w:rsidRPr="009614DE">
        <w:rPr>
          <w:rtl/>
        </w:rPr>
        <w:t xml:space="preserve"> فيجاب عنه بما نذكره في</w:t>
      </w:r>
      <w:r w:rsidR="00810DDC">
        <w:rPr>
          <w:rtl/>
        </w:rPr>
        <w:t>:</w:t>
      </w:r>
    </w:p>
    <w:p w:rsidR="00EB08C7" w:rsidRPr="009614DE" w:rsidRDefault="00EB08C7" w:rsidP="00EB08C7">
      <w:pPr>
        <w:pStyle w:val="libNormal"/>
        <w:rPr>
          <w:rtl/>
        </w:rPr>
      </w:pPr>
      <w:r w:rsidRPr="00EB08C7">
        <w:rPr>
          <w:rStyle w:val="libBold2Char"/>
          <w:rtl/>
        </w:rPr>
        <w:t>(الثالث</w:t>
      </w:r>
      <w:r w:rsidR="00810DDC">
        <w:rPr>
          <w:rStyle w:val="libBold2Char"/>
          <w:rtl/>
        </w:rPr>
        <w:t>:</w:t>
      </w:r>
      <w:r w:rsidRPr="00EB08C7">
        <w:rPr>
          <w:rStyle w:val="libBold2Char"/>
          <w:rtl/>
        </w:rPr>
        <w:t>)</w:t>
      </w:r>
      <w:r w:rsidRPr="009614DE">
        <w:rPr>
          <w:rtl/>
        </w:rPr>
        <w:t xml:space="preserve"> من أنّ ا</w:t>
      </w:r>
      <w:r w:rsidR="001E4CC7">
        <w:rPr>
          <w:rtl/>
        </w:rPr>
        <w:t>لمـُ</w:t>
      </w:r>
      <w:r w:rsidRPr="009614DE">
        <w:rPr>
          <w:rtl/>
        </w:rPr>
        <w:t xml:space="preserve">وَثِقَ ذَكر </w:t>
      </w:r>
      <w:r>
        <w:rPr>
          <w:rtl/>
        </w:rPr>
        <w:t>[</w:t>
      </w:r>
      <w:r w:rsidRPr="009614DE">
        <w:rPr>
          <w:rtl/>
        </w:rPr>
        <w:t>هُ</w:t>
      </w:r>
      <w:r>
        <w:rPr>
          <w:rtl/>
        </w:rPr>
        <w:t>]</w:t>
      </w:r>
      <w:r w:rsidRPr="009614DE">
        <w:rPr>
          <w:rtl/>
        </w:rPr>
        <w:t xml:space="preserve"> أيام استقامته وأشار إلى زمان روايته</w:t>
      </w:r>
      <w:r w:rsidR="00810DDC">
        <w:rPr>
          <w:rtl/>
        </w:rPr>
        <w:t>،</w:t>
      </w:r>
      <w:r w:rsidRPr="009614DE">
        <w:rPr>
          <w:rtl/>
        </w:rPr>
        <w:t xml:space="preserve"> والجارح نظر إلى أيام انحرافه</w:t>
      </w:r>
      <w:r w:rsidR="00810DDC">
        <w:rPr>
          <w:rtl/>
        </w:rPr>
        <w:t>،</w:t>
      </w:r>
      <w:r w:rsidRPr="009614DE">
        <w:rPr>
          <w:rtl/>
        </w:rPr>
        <w:t xml:space="preserve"> وكان الأصحاب يتحرزون حينئذ منه</w:t>
      </w:r>
      <w:r w:rsidR="00810DDC">
        <w:rPr>
          <w:rtl/>
        </w:rPr>
        <w:t>،</w:t>
      </w:r>
      <w:r w:rsidRPr="009614DE">
        <w:rPr>
          <w:rtl/>
        </w:rPr>
        <w:t xml:space="preserve"> ويتحرجون من الرواية عنه</w:t>
      </w:r>
      <w:r w:rsidR="00810DDC">
        <w:rPr>
          <w:rtl/>
        </w:rPr>
        <w:t>،</w:t>
      </w:r>
      <w:r w:rsidRPr="009614DE">
        <w:rPr>
          <w:rtl/>
        </w:rPr>
        <w:t xml:space="preserve"> ولكن لا يرفعون اليد عمّا تلقوه منه قبله</w:t>
      </w:r>
      <w:r w:rsidR="00810DDC">
        <w:rPr>
          <w:rtl/>
        </w:rPr>
        <w:t>،</w:t>
      </w:r>
      <w:r w:rsidRPr="009614DE">
        <w:rPr>
          <w:rtl/>
        </w:rPr>
        <w:t xml:space="preserve"> إلاّ أنهم كثيراً ما يشيرون إلى ذلك فيقولون</w:t>
      </w:r>
      <w:r w:rsidR="00810DDC">
        <w:rPr>
          <w:rtl/>
        </w:rPr>
        <w:t>:</w:t>
      </w:r>
      <w:r w:rsidRPr="009614DE">
        <w:rPr>
          <w:rtl/>
        </w:rPr>
        <w:t xml:space="preserve"> حدثني فلان أيام استقامته.</w:t>
      </w:r>
    </w:p>
    <w:p w:rsidR="00EB08C7" w:rsidRPr="009614DE" w:rsidRDefault="00EB08C7" w:rsidP="00EB08C7">
      <w:pPr>
        <w:pStyle w:val="libNormal"/>
        <w:rPr>
          <w:rtl/>
        </w:rPr>
      </w:pPr>
      <w:r w:rsidRPr="009614DE">
        <w:rPr>
          <w:rtl/>
        </w:rPr>
        <w:t>وفي الكشي</w:t>
      </w:r>
      <w:r w:rsidR="00810DDC">
        <w:rPr>
          <w:rtl/>
        </w:rPr>
        <w:t>،</w:t>
      </w:r>
      <w:r w:rsidRPr="009614DE">
        <w:rPr>
          <w:rtl/>
        </w:rPr>
        <w:t xml:space="preserve"> في الصحيح عن عيسى شلقان قال</w:t>
      </w:r>
      <w:r w:rsidR="00810DDC">
        <w:rPr>
          <w:rtl/>
        </w:rPr>
        <w:t>:</w:t>
      </w:r>
      <w:r w:rsidRPr="009614DE">
        <w:rPr>
          <w:rtl/>
        </w:rPr>
        <w:t xml:space="preserve"> قلت لأبي الحسن </w:t>
      </w:r>
      <w:r w:rsidRPr="00EB08C7">
        <w:rPr>
          <w:rStyle w:val="libAlaemChar"/>
          <w:rtl/>
        </w:rPr>
        <w:t>عليه‌السلام</w:t>
      </w:r>
      <w:r w:rsidRPr="009614DE">
        <w:rPr>
          <w:rtl/>
        </w:rPr>
        <w:t xml:space="preserve"> وهو يومئذ غلام قبل أوان بلوغه</w:t>
      </w:r>
      <w:r w:rsidR="00810DDC">
        <w:rPr>
          <w:rtl/>
        </w:rPr>
        <w:t xml:space="preserve"> -:</w:t>
      </w:r>
      <w:r w:rsidRPr="009614DE">
        <w:rPr>
          <w:rtl/>
        </w:rPr>
        <w:t xml:space="preserve"> جُعلت فداك ما هذا الذي نسمع من أبيك أنه أمرنا بولاية أبي الخطاب</w:t>
      </w:r>
      <w:r w:rsidR="00810DDC">
        <w:rPr>
          <w:rtl/>
        </w:rPr>
        <w:t>،</w:t>
      </w:r>
      <w:r w:rsidRPr="009614DE">
        <w:rPr>
          <w:rtl/>
        </w:rPr>
        <w:t xml:space="preserve"> ثم أمرنا بالبراءة منه</w:t>
      </w:r>
      <w:r>
        <w:rPr>
          <w:rtl/>
        </w:rPr>
        <w:t>؟</w:t>
      </w:r>
      <w:r w:rsidRPr="009614DE">
        <w:rPr>
          <w:rtl/>
        </w:rPr>
        <w:t xml:space="preserve"> قال</w:t>
      </w:r>
      <w:r w:rsidR="00810DDC">
        <w:rPr>
          <w:rtl/>
        </w:rPr>
        <w:t>:</w:t>
      </w:r>
      <w:r w:rsidRPr="009614DE">
        <w:rPr>
          <w:rtl/>
        </w:rPr>
        <w:t xml:space="preserve"> فقال أبو الحسن </w:t>
      </w:r>
      <w:r w:rsidRPr="00EB08C7">
        <w:rPr>
          <w:rStyle w:val="libAlaemChar"/>
          <w:rtl/>
        </w:rPr>
        <w:t>عليه‌السلام</w:t>
      </w:r>
      <w:r w:rsidRPr="009614DE">
        <w:rPr>
          <w:rtl/>
        </w:rPr>
        <w:t xml:space="preserve"> من تلقاء نفسه</w:t>
      </w:r>
      <w:r w:rsidR="00810DDC">
        <w:rPr>
          <w:rtl/>
        </w:rPr>
        <w:t xml:space="preserve"> -:</w:t>
      </w:r>
      <w:r w:rsidRPr="009614DE">
        <w:rPr>
          <w:rtl/>
        </w:rPr>
        <w:t xml:space="preserve"> إنّ اللهَ خَلَقَ الأنبياءَ على النبوّة</w:t>
      </w:r>
      <w:r w:rsidR="00810DDC">
        <w:rPr>
          <w:rtl/>
        </w:rPr>
        <w:t>،</w:t>
      </w:r>
      <w:r w:rsidRPr="009614DE">
        <w:rPr>
          <w:rtl/>
        </w:rPr>
        <w:t xml:space="preserve"> فلا يكونون إلاّ أنبياء</w:t>
      </w:r>
      <w:r w:rsidR="00810DDC">
        <w:rPr>
          <w:rtl/>
        </w:rPr>
        <w:t>،</w:t>
      </w:r>
      <w:r w:rsidRPr="009614DE">
        <w:rPr>
          <w:rtl/>
        </w:rPr>
        <w:t xml:space="preserve"> وخَلَقَ المؤمنين على الإيمان</w:t>
      </w:r>
      <w:r w:rsidR="00810DDC">
        <w:rPr>
          <w:rtl/>
        </w:rPr>
        <w:t>،</w:t>
      </w:r>
      <w:r w:rsidRPr="009614DE">
        <w:rPr>
          <w:rtl/>
        </w:rPr>
        <w:t xml:space="preserve"> فلا يكونون إلاّ مؤمنينَ</w:t>
      </w:r>
      <w:r w:rsidR="00810DDC">
        <w:rPr>
          <w:rtl/>
        </w:rPr>
        <w:t>،</w:t>
      </w:r>
      <w:r w:rsidRPr="009614DE">
        <w:rPr>
          <w:rtl/>
        </w:rPr>
        <w:t xml:space="preserve"> واستودع قوماً إيماناً فإن شاء أتمّه لهم</w:t>
      </w:r>
      <w:r w:rsidR="00810DDC">
        <w:rPr>
          <w:rtl/>
        </w:rPr>
        <w:t>،</w:t>
      </w:r>
      <w:r w:rsidRPr="009614DE">
        <w:rPr>
          <w:rtl/>
        </w:rPr>
        <w:t xml:space="preserve"> وإن شاء سلبهم إياه</w:t>
      </w:r>
      <w:r w:rsidR="00810DDC">
        <w:rPr>
          <w:rtl/>
        </w:rPr>
        <w:t>،</w:t>
      </w:r>
      <w:r w:rsidRPr="009614DE">
        <w:rPr>
          <w:rtl/>
        </w:rPr>
        <w:t xml:space="preserve"> وإنّ أبا الخطاب كان ممّن أعاره الله الإيمان</w:t>
      </w:r>
      <w:r w:rsidR="00810DDC">
        <w:rPr>
          <w:rtl/>
        </w:rPr>
        <w:t>،</w:t>
      </w:r>
      <w:r w:rsidRPr="009614DE">
        <w:rPr>
          <w:rtl/>
        </w:rPr>
        <w:t xml:space="preserve"> فلما كذب على أبي سلبه الله الإيمان.</w:t>
      </w:r>
    </w:p>
    <w:p w:rsidR="00EB08C7" w:rsidRPr="009614DE" w:rsidRDefault="00EB08C7" w:rsidP="00EB08C7">
      <w:pPr>
        <w:pStyle w:val="libNormal"/>
        <w:rPr>
          <w:rtl/>
        </w:rPr>
      </w:pPr>
      <w:r w:rsidRPr="009614DE">
        <w:rPr>
          <w:rtl/>
        </w:rPr>
        <w:t>قال</w:t>
      </w:r>
      <w:r w:rsidR="00810DDC">
        <w:rPr>
          <w:rtl/>
        </w:rPr>
        <w:t>:</w:t>
      </w:r>
      <w:r w:rsidRPr="009614DE">
        <w:rPr>
          <w:rtl/>
        </w:rPr>
        <w:t xml:space="preserve"> فعرضت هذا الكلام على أبي عبد الله </w:t>
      </w:r>
      <w:r w:rsidRPr="00EB08C7">
        <w:rPr>
          <w:rStyle w:val="libAlaemChar"/>
          <w:rtl/>
        </w:rPr>
        <w:t>عليه‌السلام</w:t>
      </w:r>
      <w:r w:rsidRPr="009614DE">
        <w:rPr>
          <w:rtl/>
        </w:rPr>
        <w:t xml:space="preserve"> فقال</w:t>
      </w:r>
      <w:r w:rsidR="00810DDC">
        <w:rPr>
          <w:rtl/>
        </w:rPr>
        <w:t>:</w:t>
      </w:r>
      <w:r w:rsidRPr="009614DE">
        <w:rPr>
          <w:rtl/>
        </w:rPr>
        <w:t xml:space="preserve"> لو سألتنا عن ذلك ما كان ليكون عندنا غير ما قال </w:t>
      </w:r>
      <w:r w:rsidRPr="00EB08C7">
        <w:rPr>
          <w:rStyle w:val="libFootnotenumChar"/>
          <w:rtl/>
        </w:rPr>
        <w:t>(1)</w:t>
      </w:r>
      <w:r>
        <w:rPr>
          <w:rtl/>
        </w:rPr>
        <w:t>.</w:t>
      </w:r>
    </w:p>
    <w:p w:rsidR="00EB08C7" w:rsidRPr="009614DE" w:rsidRDefault="00EB08C7" w:rsidP="00EB08C7">
      <w:pPr>
        <w:pStyle w:val="libNormal"/>
        <w:rPr>
          <w:rtl/>
        </w:rPr>
      </w:pPr>
      <w:r w:rsidRPr="009614DE">
        <w:rPr>
          <w:rtl/>
        </w:rPr>
        <w:t>وآل أمر الأصحاب في شدّة الاجتناب عنه حتى قال الغضائري كما في الخلاصة وأرى ترك ما يقول أصحابنا</w:t>
      </w:r>
      <w:r w:rsidR="00810DDC">
        <w:rPr>
          <w:rtl/>
        </w:rPr>
        <w:t>:</w:t>
      </w:r>
      <w:r w:rsidRPr="009614DE">
        <w:rPr>
          <w:rtl/>
        </w:rPr>
        <w:t xml:space="preserve"> حدّثنا أبو الخطاب أيام استقامته </w:t>
      </w:r>
      <w:r w:rsidRPr="00EB08C7">
        <w:rPr>
          <w:rStyle w:val="libFootnotenumChar"/>
          <w:rtl/>
        </w:rPr>
        <w:t>(2)</w:t>
      </w:r>
      <w:r w:rsidR="00810DDC">
        <w:rPr>
          <w:rtl/>
        </w:rPr>
        <w:t>،</w:t>
      </w:r>
      <w:r w:rsidRPr="009614DE">
        <w:rPr>
          <w:rtl/>
        </w:rPr>
        <w:t xml:space="preserve"> انتهى</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الكشي 2</w:t>
      </w:r>
      <w:r w:rsidR="00810DDC">
        <w:rPr>
          <w:rtl/>
        </w:rPr>
        <w:t>:</w:t>
      </w:r>
      <w:r w:rsidRPr="009614DE">
        <w:rPr>
          <w:rtl/>
        </w:rPr>
        <w:t xml:space="preserve"> 584 / 523</w:t>
      </w:r>
      <w:r w:rsidR="00810DDC">
        <w:rPr>
          <w:rtl/>
        </w:rPr>
        <w:t>،</w:t>
      </w:r>
      <w:r w:rsidRPr="009614DE">
        <w:rPr>
          <w:rtl/>
        </w:rPr>
        <w:t xml:space="preserve"> وفي هذا دليل على انهم </w:t>
      </w:r>
      <w:r w:rsidRPr="00EB08C7">
        <w:rPr>
          <w:rStyle w:val="libAlaemChar"/>
          <w:rtl/>
        </w:rPr>
        <w:t>عليهم‌السلام</w:t>
      </w:r>
      <w:r w:rsidRPr="009614DE">
        <w:rPr>
          <w:rtl/>
        </w:rPr>
        <w:t xml:space="preserve"> « شجرة بعضها من بعض »</w:t>
      </w:r>
      <w:r>
        <w:rPr>
          <w:rtl/>
        </w:rPr>
        <w:t>.</w:t>
      </w:r>
    </w:p>
    <w:p w:rsidR="00EB08C7" w:rsidRPr="009614DE" w:rsidRDefault="00EB08C7" w:rsidP="00EB08C7">
      <w:pPr>
        <w:pStyle w:val="libFootnote0"/>
        <w:rPr>
          <w:rtl/>
        </w:rPr>
      </w:pPr>
      <w:r w:rsidRPr="009614DE">
        <w:rPr>
          <w:rtl/>
        </w:rPr>
        <w:t>(2) خلاصة الأقوال</w:t>
      </w:r>
      <w:r w:rsidR="00810DDC">
        <w:rPr>
          <w:rtl/>
        </w:rPr>
        <w:t>:</w:t>
      </w:r>
      <w:r w:rsidRPr="009614DE">
        <w:rPr>
          <w:rtl/>
        </w:rPr>
        <w:t xml:space="preserve"> 250 / 7.</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ولكن هذا خروج عن الاستقامة</w:t>
      </w:r>
      <w:r w:rsidR="00810DDC">
        <w:rPr>
          <w:rtl/>
        </w:rPr>
        <w:t>،</w:t>
      </w:r>
      <w:r w:rsidRPr="009614DE">
        <w:rPr>
          <w:rtl/>
        </w:rPr>
        <w:t xml:space="preserve"> وترك للأخذ بالحجة من السنة من غير عذر مسوّغ</w:t>
      </w:r>
      <w:r w:rsidR="00810DDC">
        <w:rPr>
          <w:rtl/>
        </w:rPr>
        <w:t>،</w:t>
      </w:r>
      <w:r w:rsidRPr="009614DE">
        <w:rPr>
          <w:rtl/>
        </w:rPr>
        <w:t xml:space="preserve"> سوى شدة العداوة مع هذا </w:t>
      </w:r>
      <w:r w:rsidRPr="00EB08C7">
        <w:rPr>
          <w:rStyle w:val="libFootnotenumChar"/>
          <w:rtl/>
        </w:rPr>
        <w:t>(1)</w:t>
      </w:r>
      <w:r w:rsidRPr="009614DE">
        <w:rPr>
          <w:rtl/>
        </w:rPr>
        <w:t xml:space="preserve"> الرجس</w:t>
      </w:r>
      <w:r w:rsidR="00810DDC">
        <w:rPr>
          <w:rtl/>
        </w:rPr>
        <w:t>،</w:t>
      </w:r>
      <w:r w:rsidRPr="009614DE">
        <w:rPr>
          <w:rtl/>
        </w:rPr>
        <w:t xml:space="preserve"> وهي ممدوحة إلى حدّ لا يوجب إبطال الحقّ</w:t>
      </w:r>
      <w:r w:rsidR="00810DDC">
        <w:rPr>
          <w:rtl/>
        </w:rPr>
        <w:t>،</w:t>
      </w:r>
      <w:r w:rsidRPr="009614DE">
        <w:rPr>
          <w:rtl/>
        </w:rPr>
        <w:t xml:space="preserve"> قال الله تعالى</w:t>
      </w:r>
      <w:r w:rsidR="00810DDC">
        <w:rPr>
          <w:rtl/>
        </w:rPr>
        <w:t>:</w:t>
      </w:r>
      <w:r w:rsidRPr="009614DE">
        <w:rPr>
          <w:rtl/>
        </w:rPr>
        <w:t xml:space="preserve"> </w:t>
      </w:r>
      <w:r w:rsidRPr="00EB08C7">
        <w:rPr>
          <w:rStyle w:val="libAlaemChar"/>
          <w:rtl/>
        </w:rPr>
        <w:t>(</w:t>
      </w:r>
      <w:r w:rsidRPr="00EB08C7">
        <w:rPr>
          <w:rStyle w:val="libAieChar"/>
          <w:rtl/>
        </w:rPr>
        <w:t>وَلا يَجْرِمَنَّكُمْ شَنَآنُ قَوْمٍ عَلى أَلاَّ تَعْدِلُوا</w:t>
      </w:r>
      <w:r w:rsidRPr="00EB08C7">
        <w:rPr>
          <w:rStyle w:val="libAlaemChar"/>
          <w:rtl/>
        </w:rPr>
        <w:t>)</w:t>
      </w:r>
      <w:r w:rsidRPr="009614DE">
        <w:rPr>
          <w:rtl/>
        </w:rPr>
        <w:t xml:space="preserve"> </w:t>
      </w:r>
      <w:r w:rsidRPr="00EB08C7">
        <w:rPr>
          <w:rStyle w:val="libFootnotenumChar"/>
          <w:rtl/>
        </w:rPr>
        <w:t>(2)</w:t>
      </w:r>
      <w:r w:rsidRPr="009614DE">
        <w:rPr>
          <w:rtl/>
        </w:rPr>
        <w:t xml:space="preserve"> وخلاف ما عليه عمل الأصحاب في أمثال هذا المقام.</w:t>
      </w:r>
    </w:p>
    <w:p w:rsidR="00EB08C7" w:rsidRPr="009614DE" w:rsidRDefault="00EB08C7" w:rsidP="00EB08C7">
      <w:pPr>
        <w:pStyle w:val="libNormal"/>
        <w:rPr>
          <w:rtl/>
        </w:rPr>
      </w:pPr>
      <w:r w:rsidRPr="009614DE">
        <w:rPr>
          <w:rtl/>
        </w:rPr>
        <w:t>قال الشيخ في العدة</w:t>
      </w:r>
      <w:r w:rsidR="00810DDC">
        <w:rPr>
          <w:rtl/>
        </w:rPr>
        <w:t>:</w:t>
      </w:r>
      <w:r w:rsidRPr="009614DE">
        <w:rPr>
          <w:rtl/>
        </w:rPr>
        <w:t xml:space="preserve"> فأمّا ما ترويه الغلاة والمتهمون والمضعفون وغير هؤلاء</w:t>
      </w:r>
      <w:r w:rsidR="00810DDC">
        <w:rPr>
          <w:rtl/>
        </w:rPr>
        <w:t>،</w:t>
      </w:r>
      <w:r w:rsidRPr="009614DE">
        <w:rPr>
          <w:rtl/>
        </w:rPr>
        <w:t xml:space="preserve"> فإن كانوا ممّن عرف لهم حال استقامة وحال غلو عُمِلَ بما رووه في حال الاستقامة</w:t>
      </w:r>
      <w:r w:rsidR="00810DDC">
        <w:rPr>
          <w:rtl/>
        </w:rPr>
        <w:t>،</w:t>
      </w:r>
      <w:r w:rsidRPr="009614DE">
        <w:rPr>
          <w:rtl/>
        </w:rPr>
        <w:t xml:space="preserve"> وتُرِكَ ما رووه في حال خطئهم</w:t>
      </w:r>
      <w:r w:rsidR="00810DDC">
        <w:rPr>
          <w:rtl/>
        </w:rPr>
        <w:t>؛</w:t>
      </w:r>
      <w:r w:rsidRPr="009614DE">
        <w:rPr>
          <w:rtl/>
        </w:rPr>
        <w:t xml:space="preserve"> ولأجل ذلك عملت الطائفة بما رواه أبو الخطاب في حال استقامته</w:t>
      </w:r>
      <w:r w:rsidR="00810DDC">
        <w:rPr>
          <w:rtl/>
        </w:rPr>
        <w:t>،</w:t>
      </w:r>
      <w:r w:rsidRPr="009614DE">
        <w:rPr>
          <w:rtl/>
        </w:rPr>
        <w:t xml:space="preserve"> وتركوا ما رواه في حال الخليطة</w:t>
      </w:r>
      <w:r w:rsidR="00810DDC">
        <w:rPr>
          <w:rtl/>
        </w:rPr>
        <w:t>،</w:t>
      </w:r>
      <w:r w:rsidRPr="009614DE">
        <w:rPr>
          <w:rtl/>
        </w:rPr>
        <w:t xml:space="preserve"> وكذلك القول في أحمد بن هلال العبرتائي</w:t>
      </w:r>
      <w:r w:rsidR="00810DDC">
        <w:rPr>
          <w:rtl/>
        </w:rPr>
        <w:t>،</w:t>
      </w:r>
      <w:r w:rsidRPr="009614DE">
        <w:rPr>
          <w:rtl/>
        </w:rPr>
        <w:t xml:space="preserve"> وابن أبي المذاقر </w:t>
      </w:r>
      <w:r w:rsidRPr="00EB08C7">
        <w:rPr>
          <w:rStyle w:val="libFootnotenumChar"/>
          <w:rtl/>
        </w:rPr>
        <w:t>(3)</w:t>
      </w:r>
      <w:r>
        <w:rPr>
          <w:rtl/>
        </w:rPr>
        <w:t>.</w:t>
      </w:r>
      <w:r w:rsidRPr="009614DE">
        <w:rPr>
          <w:rtl/>
        </w:rPr>
        <w:t xml:space="preserve"> إلى آخره</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وكفى شاهداً لهم ما في ترجمة الشلمغاني في النجاشي</w:t>
      </w:r>
      <w:r w:rsidR="00810DDC">
        <w:rPr>
          <w:rtl/>
        </w:rPr>
        <w:t>،</w:t>
      </w:r>
      <w:r w:rsidRPr="009614DE">
        <w:rPr>
          <w:rtl/>
        </w:rPr>
        <w:t xml:space="preserve"> والخلاصة</w:t>
      </w:r>
      <w:r w:rsidR="00810DDC">
        <w:rPr>
          <w:rtl/>
        </w:rPr>
        <w:t>:</w:t>
      </w:r>
      <w:r w:rsidRPr="009614DE">
        <w:rPr>
          <w:rtl/>
        </w:rPr>
        <w:t xml:space="preserve"> وكان مستقيم الطريقة</w:t>
      </w:r>
      <w:r w:rsidR="00810DDC">
        <w:rPr>
          <w:rtl/>
        </w:rPr>
        <w:t>،</w:t>
      </w:r>
      <w:r w:rsidRPr="009614DE">
        <w:rPr>
          <w:rtl/>
        </w:rPr>
        <w:t xml:space="preserve"> متقدماً في أصحابنا</w:t>
      </w:r>
      <w:r w:rsidR="00810DDC">
        <w:rPr>
          <w:rtl/>
        </w:rPr>
        <w:t>،</w:t>
      </w:r>
      <w:r w:rsidRPr="009614DE">
        <w:rPr>
          <w:rtl/>
        </w:rPr>
        <w:t xml:space="preserve"> فحمله الحسد لأبي القاسم بن روح على ترك المذهب</w:t>
      </w:r>
      <w:r w:rsidR="00810DDC">
        <w:rPr>
          <w:rtl/>
        </w:rPr>
        <w:t>،</w:t>
      </w:r>
      <w:r w:rsidRPr="009614DE">
        <w:rPr>
          <w:rtl/>
        </w:rPr>
        <w:t xml:space="preserve"> والدخول في المذاهب الرديّة</w:t>
      </w:r>
      <w:r w:rsidR="00810DDC">
        <w:rPr>
          <w:rtl/>
        </w:rPr>
        <w:t>،</w:t>
      </w:r>
      <w:r w:rsidRPr="009614DE">
        <w:rPr>
          <w:rtl/>
        </w:rPr>
        <w:t xml:space="preserve"> حتى خرجت فيه توقيعات</w:t>
      </w:r>
      <w:r w:rsidR="00810DDC">
        <w:rPr>
          <w:rtl/>
        </w:rPr>
        <w:t>،</w:t>
      </w:r>
      <w:r w:rsidRPr="009614DE">
        <w:rPr>
          <w:rtl/>
        </w:rPr>
        <w:t xml:space="preserve"> فأخذه السلطان وقتله وصلبه</w:t>
      </w:r>
      <w:r w:rsidR="00810DDC">
        <w:rPr>
          <w:rtl/>
        </w:rPr>
        <w:t>،</w:t>
      </w:r>
      <w:r w:rsidRPr="009614DE">
        <w:rPr>
          <w:rtl/>
        </w:rPr>
        <w:t xml:space="preserve"> وتغيّر وظهرت عنه مقالات مُنكرة</w:t>
      </w:r>
      <w:r w:rsidR="00810DDC">
        <w:rPr>
          <w:rtl/>
        </w:rPr>
        <w:t>،</w:t>
      </w:r>
      <w:r w:rsidRPr="009614DE">
        <w:rPr>
          <w:rtl/>
        </w:rPr>
        <w:t xml:space="preserve"> وله من الكتب التي عملها حال الاستقامة كتاب التكليف </w:t>
      </w:r>
      <w:r w:rsidRPr="00EB08C7">
        <w:rPr>
          <w:rStyle w:val="libFootnotenumChar"/>
          <w:rtl/>
        </w:rPr>
        <w:t>(4)</w:t>
      </w:r>
      <w:r w:rsidR="00810DDC">
        <w:rPr>
          <w:rtl/>
        </w:rPr>
        <w:t>،</w:t>
      </w:r>
      <w:r w:rsidRPr="009614DE">
        <w:rPr>
          <w:rtl/>
        </w:rPr>
        <w:t xml:space="preserve"> رواها المفيد إلاّ حديثاً منه في باب الشهادات</w:t>
      </w:r>
      <w:r w:rsidR="00810DDC">
        <w:rPr>
          <w:rtl/>
        </w:rPr>
        <w:t>:</w:t>
      </w:r>
      <w:r w:rsidRPr="009614DE">
        <w:rPr>
          <w:rtl/>
        </w:rPr>
        <w:t xml:space="preserve"> أنه يجوز للرجل أن يشهد لأخيه إذا كان له شاهد واحد من غير علم </w:t>
      </w:r>
      <w:r w:rsidRPr="00EB08C7">
        <w:rPr>
          <w:rStyle w:val="libFootnotenumChar"/>
          <w:rtl/>
        </w:rPr>
        <w:t>(5)</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مع هذا</w:t>
      </w:r>
      <w:r w:rsidR="00810DDC">
        <w:rPr>
          <w:rtl/>
        </w:rPr>
        <w:t>:</w:t>
      </w:r>
      <w:r w:rsidRPr="009614DE">
        <w:rPr>
          <w:rtl/>
        </w:rPr>
        <w:t xml:space="preserve"> كذا</w:t>
      </w:r>
      <w:r w:rsidR="00810DDC">
        <w:rPr>
          <w:rtl/>
        </w:rPr>
        <w:t>،</w:t>
      </w:r>
      <w:r w:rsidRPr="009614DE">
        <w:rPr>
          <w:rtl/>
        </w:rPr>
        <w:t xml:space="preserve"> والصحيح</w:t>
      </w:r>
      <w:r w:rsidR="00810DDC">
        <w:rPr>
          <w:rtl/>
        </w:rPr>
        <w:t>:</w:t>
      </w:r>
      <w:r w:rsidRPr="009614DE">
        <w:rPr>
          <w:rtl/>
        </w:rPr>
        <w:t xml:space="preserve"> لهذا</w:t>
      </w:r>
      <w:r w:rsidR="00810DDC">
        <w:rPr>
          <w:rtl/>
        </w:rPr>
        <w:t>،</w:t>
      </w:r>
      <w:r w:rsidRPr="009614DE">
        <w:rPr>
          <w:rtl/>
        </w:rPr>
        <w:t xml:space="preserve"> والتعدي باللام في مثل هذا الموضع مطّرد في القرآن الكريم.</w:t>
      </w:r>
    </w:p>
    <w:p w:rsidR="00EB08C7" w:rsidRPr="009614DE" w:rsidRDefault="00EB08C7" w:rsidP="00EB08C7">
      <w:pPr>
        <w:pStyle w:val="libFootnote0"/>
        <w:rPr>
          <w:rtl/>
        </w:rPr>
      </w:pPr>
      <w:r w:rsidRPr="009614DE">
        <w:rPr>
          <w:rtl/>
        </w:rPr>
        <w:t>(2) المائدة</w:t>
      </w:r>
      <w:r w:rsidR="00810DDC">
        <w:rPr>
          <w:rtl/>
        </w:rPr>
        <w:t>:</w:t>
      </w:r>
      <w:r w:rsidRPr="009614DE">
        <w:rPr>
          <w:rtl/>
        </w:rPr>
        <w:t xml:space="preserve"> 8.</w:t>
      </w:r>
    </w:p>
    <w:p w:rsidR="00EB08C7" w:rsidRPr="009614DE" w:rsidRDefault="00EB08C7" w:rsidP="00EB08C7">
      <w:pPr>
        <w:pStyle w:val="libFootnote0"/>
        <w:rPr>
          <w:rtl/>
        </w:rPr>
      </w:pPr>
      <w:r w:rsidRPr="009614DE">
        <w:rPr>
          <w:rtl/>
        </w:rPr>
        <w:t>(3) العدة للشيخ الطوسي 1</w:t>
      </w:r>
      <w:r w:rsidR="00810DDC">
        <w:rPr>
          <w:rtl/>
        </w:rPr>
        <w:t>:</w:t>
      </w:r>
      <w:r w:rsidRPr="009614DE">
        <w:rPr>
          <w:rtl/>
        </w:rPr>
        <w:t xml:space="preserve"> 381 382.</w:t>
      </w:r>
    </w:p>
    <w:p w:rsidR="00EB08C7" w:rsidRPr="009614DE" w:rsidRDefault="00EB08C7" w:rsidP="00EB08C7">
      <w:pPr>
        <w:pStyle w:val="libFootnote0"/>
        <w:rPr>
          <w:rtl/>
        </w:rPr>
      </w:pPr>
      <w:r w:rsidRPr="009614DE">
        <w:rPr>
          <w:rtl/>
        </w:rPr>
        <w:t>(4) رجال النجاشي</w:t>
      </w:r>
      <w:r w:rsidR="00810DDC">
        <w:rPr>
          <w:rtl/>
        </w:rPr>
        <w:t>:</w:t>
      </w:r>
      <w:r w:rsidRPr="009614DE">
        <w:rPr>
          <w:rtl/>
        </w:rPr>
        <w:t xml:space="preserve"> 378 / 1029.</w:t>
      </w:r>
    </w:p>
    <w:p w:rsidR="00EB08C7" w:rsidRPr="009614DE" w:rsidRDefault="00EB08C7" w:rsidP="00EB08C7">
      <w:pPr>
        <w:pStyle w:val="libFootnote0"/>
        <w:rPr>
          <w:rtl/>
        </w:rPr>
      </w:pPr>
      <w:r w:rsidRPr="009614DE">
        <w:rPr>
          <w:rtl/>
        </w:rPr>
        <w:t>(5) الخلاصة</w:t>
      </w:r>
      <w:r w:rsidR="00810DDC">
        <w:rPr>
          <w:rtl/>
        </w:rPr>
        <w:t>:</w:t>
      </w:r>
      <w:r w:rsidRPr="009614DE">
        <w:rPr>
          <w:rtl/>
        </w:rPr>
        <w:t xml:space="preserve"> 253 / 30.</w:t>
      </w:r>
    </w:p>
    <w:p w:rsidR="00EB08C7" w:rsidRDefault="00EB08C7" w:rsidP="004904FD">
      <w:pPr>
        <w:pStyle w:val="libNormal"/>
        <w:rPr>
          <w:rtl/>
        </w:rPr>
      </w:pPr>
      <w:r>
        <w:rPr>
          <w:rtl/>
        </w:rPr>
        <w:br w:type="page"/>
      </w:r>
    </w:p>
    <w:p w:rsidR="00EB08C7" w:rsidRDefault="00EB08C7" w:rsidP="001E4CC7">
      <w:pPr>
        <w:pStyle w:val="Heading1Center"/>
        <w:rPr>
          <w:rtl/>
        </w:rPr>
      </w:pPr>
      <w:bookmarkStart w:id="4" w:name="_Toc395007117"/>
      <w:r w:rsidRPr="009614DE">
        <w:rPr>
          <w:rtl/>
        </w:rPr>
        <w:lastRenderedPageBreak/>
        <w:t>الفائدة التاسعة</w:t>
      </w:r>
      <w:bookmarkEnd w:id="4"/>
    </w:p>
    <w:p w:rsidR="00EB08C7" w:rsidRDefault="00EB08C7" w:rsidP="004904FD">
      <w:pPr>
        <w:pStyle w:val="libNormal"/>
        <w:rPr>
          <w:rtl/>
        </w:rPr>
      </w:pPr>
      <w:r>
        <w:rPr>
          <w:rtl/>
        </w:rPr>
        <w:br w:type="page"/>
      </w:r>
    </w:p>
    <w:p w:rsidR="00EB08C7" w:rsidRDefault="00EB08C7" w:rsidP="004904FD">
      <w:pPr>
        <w:pStyle w:val="libNormal"/>
        <w:rPr>
          <w:rtl/>
        </w:rPr>
      </w:pPr>
      <w:r>
        <w:rPr>
          <w:rtl/>
        </w:rPr>
        <w:lastRenderedPageBreak/>
        <w:br w:type="page"/>
      </w:r>
    </w:p>
    <w:p w:rsidR="00EB08C7" w:rsidRDefault="00EB08C7" w:rsidP="00EB08C7">
      <w:pPr>
        <w:pStyle w:val="libNormal"/>
        <w:rPr>
          <w:rtl/>
        </w:rPr>
      </w:pPr>
      <w:r w:rsidRPr="00EB08C7">
        <w:rPr>
          <w:rStyle w:val="libBold2Char"/>
          <w:rtl/>
        </w:rPr>
        <w:lastRenderedPageBreak/>
        <w:t>في بيان دخول كثر من الأخبار الحسان في عداد الصحاح</w:t>
      </w:r>
      <w:r w:rsidRPr="009614DE">
        <w:rPr>
          <w:rtl/>
        </w:rPr>
        <w:t xml:space="preserve"> ولو على طريقة أكثر المتأخرين من اشتراط العدالة في الراوي</w:t>
      </w:r>
      <w:r w:rsidR="00810DDC">
        <w:rPr>
          <w:rtl/>
        </w:rPr>
        <w:t>،</w:t>
      </w:r>
      <w:r w:rsidRPr="009614DE">
        <w:rPr>
          <w:rtl/>
        </w:rPr>
        <w:t xml:space="preserve"> وعدم حجيّة الحسن</w:t>
      </w:r>
      <w:r w:rsidR="00810DDC">
        <w:rPr>
          <w:rtl/>
        </w:rPr>
        <w:t>،</w:t>
      </w:r>
      <w:r w:rsidRPr="009614DE">
        <w:rPr>
          <w:rtl/>
        </w:rPr>
        <w:t xml:space="preserve"> أو تقديم الصحيح عليه عند التعارض</w:t>
      </w:r>
      <w:r w:rsidR="00810DDC">
        <w:rPr>
          <w:rtl/>
        </w:rPr>
        <w:t>،</w:t>
      </w:r>
      <w:r w:rsidRPr="009614DE">
        <w:rPr>
          <w:rtl/>
        </w:rPr>
        <w:t xml:space="preserve"> وإن قلنا بحجيّته. وفيه ذكر بعض الألفاظ التي أخرجوها ممّا تدل على التوثيق</w:t>
      </w:r>
      <w:r w:rsidR="00810DDC">
        <w:rPr>
          <w:rtl/>
        </w:rPr>
        <w:t>،</w:t>
      </w:r>
      <w:r w:rsidRPr="009614DE">
        <w:rPr>
          <w:rtl/>
        </w:rPr>
        <w:t xml:space="preserve"> وعدّوها في عداد ما يدلّ على المدح</w:t>
      </w:r>
      <w:r w:rsidR="00810DDC">
        <w:rPr>
          <w:rtl/>
        </w:rPr>
        <w:t>،</w:t>
      </w:r>
      <w:r w:rsidRPr="009614DE">
        <w:rPr>
          <w:rtl/>
        </w:rPr>
        <w:t xml:space="preserve"> وبعض الأمارات الشائعة الدالة على الوثاقة</w:t>
      </w:r>
      <w:r>
        <w:rPr>
          <w:rFonts w:hint="cs"/>
          <w:rtl/>
        </w:rPr>
        <w:t xml:space="preserve"> و</w:t>
      </w:r>
      <w:r w:rsidRPr="009614DE">
        <w:rPr>
          <w:rtl/>
        </w:rPr>
        <w:t>يتمّ المقصود ببيان أمرين</w:t>
      </w:r>
      <w:r w:rsidR="00810DDC">
        <w:rPr>
          <w:rtl/>
        </w:rPr>
        <w:t>:</w:t>
      </w:r>
    </w:p>
    <w:p w:rsidR="00EB08C7" w:rsidRPr="009614DE" w:rsidRDefault="00EB08C7" w:rsidP="00EB08C7">
      <w:pPr>
        <w:pStyle w:val="libNormal"/>
        <w:rPr>
          <w:rtl/>
        </w:rPr>
      </w:pPr>
      <w:r w:rsidRPr="00EB08C7">
        <w:rPr>
          <w:rStyle w:val="libBold2Char"/>
          <w:rtl/>
        </w:rPr>
        <w:t>الأول</w:t>
      </w:r>
      <w:r w:rsidR="00810DDC">
        <w:rPr>
          <w:rStyle w:val="libBold2Char"/>
          <w:rtl/>
        </w:rPr>
        <w:t>:</w:t>
      </w:r>
      <w:r w:rsidRPr="009614DE">
        <w:rPr>
          <w:rtl/>
        </w:rPr>
        <w:t xml:space="preserve"> إن الأصحاب على اختلاف آرائهم في معنى العدالة الشرعية</w:t>
      </w:r>
      <w:r w:rsidR="00810DDC">
        <w:rPr>
          <w:rtl/>
        </w:rPr>
        <w:t>،</w:t>
      </w:r>
      <w:r w:rsidRPr="009614DE">
        <w:rPr>
          <w:rtl/>
        </w:rPr>
        <w:t xml:space="preserve"> التي هي موضوع لكثير من الأحكام اتفقوا على وجوب ترتيب آثار العدالة على شخص ثبت بالطريق المعتبر حسنُ ظاهره الذي هو طريق نوعاً ما إلى وجود ملكة الاجتناب عن الكبائر والإصرار على الصغائر</w:t>
      </w:r>
      <w:r w:rsidR="00810DDC">
        <w:rPr>
          <w:rtl/>
        </w:rPr>
        <w:t>،</w:t>
      </w:r>
      <w:r w:rsidRPr="009614DE">
        <w:rPr>
          <w:rtl/>
        </w:rPr>
        <w:t xml:space="preserve"> خصوصاً إذا كان سبباً فعلاً لحصول الظن به</w:t>
      </w:r>
      <w:r w:rsidR="00810DDC">
        <w:rPr>
          <w:rtl/>
        </w:rPr>
        <w:t>،</w:t>
      </w:r>
      <w:r w:rsidRPr="009614DE">
        <w:rPr>
          <w:rtl/>
        </w:rPr>
        <w:t xml:space="preserve"> سواء قلنا</w:t>
      </w:r>
      <w:r w:rsidR="00810DDC">
        <w:rPr>
          <w:rtl/>
        </w:rPr>
        <w:t>:</w:t>
      </w:r>
      <w:r w:rsidRPr="009614DE">
        <w:rPr>
          <w:rtl/>
        </w:rPr>
        <w:t xml:space="preserve"> بأنه هو عين العدالة</w:t>
      </w:r>
      <w:r w:rsidR="00810DDC">
        <w:rPr>
          <w:rtl/>
        </w:rPr>
        <w:t>،</w:t>
      </w:r>
      <w:r w:rsidRPr="009614DE">
        <w:rPr>
          <w:rtl/>
        </w:rPr>
        <w:t xml:space="preserve"> وفسرناها به</w:t>
      </w:r>
      <w:r w:rsidR="00810DDC">
        <w:rPr>
          <w:rtl/>
        </w:rPr>
        <w:t>،</w:t>
      </w:r>
      <w:r w:rsidRPr="009614DE">
        <w:rPr>
          <w:rtl/>
        </w:rPr>
        <w:t xml:space="preserve"> أو قلنا</w:t>
      </w:r>
      <w:r w:rsidR="00810DDC">
        <w:rPr>
          <w:rtl/>
        </w:rPr>
        <w:t>:</w:t>
      </w:r>
      <w:r w:rsidRPr="009614DE">
        <w:rPr>
          <w:rtl/>
        </w:rPr>
        <w:t xml:space="preserve"> بأنّها الملكة</w:t>
      </w:r>
      <w:r w:rsidR="00810DDC">
        <w:rPr>
          <w:rtl/>
        </w:rPr>
        <w:t>،</w:t>
      </w:r>
      <w:r w:rsidRPr="009614DE">
        <w:rPr>
          <w:rtl/>
        </w:rPr>
        <w:t xml:space="preserve"> وحسن الظاهر من طرق معرفتها تعبّداً أو عقلاً</w:t>
      </w:r>
      <w:r w:rsidR="00810DDC">
        <w:rPr>
          <w:rtl/>
        </w:rPr>
        <w:t>،</w:t>
      </w:r>
      <w:r w:rsidRPr="009614DE">
        <w:rPr>
          <w:rtl/>
        </w:rPr>
        <w:t xml:space="preserve"> كسائر الملكات النفسانية التي لها آثار خارجية</w:t>
      </w:r>
      <w:r w:rsidR="00810DDC">
        <w:rPr>
          <w:rtl/>
        </w:rPr>
        <w:t>،</w:t>
      </w:r>
      <w:r w:rsidRPr="009614DE">
        <w:rPr>
          <w:rtl/>
        </w:rPr>
        <w:t xml:space="preserve"> وعلائم ظاهريّة</w:t>
      </w:r>
      <w:r w:rsidR="00810DDC">
        <w:rPr>
          <w:rtl/>
        </w:rPr>
        <w:t>،</w:t>
      </w:r>
      <w:r w:rsidRPr="009614DE">
        <w:rPr>
          <w:rtl/>
        </w:rPr>
        <w:t xml:space="preserve"> تعرف بها غالباً</w:t>
      </w:r>
      <w:r w:rsidR="00810DDC">
        <w:rPr>
          <w:rtl/>
        </w:rPr>
        <w:t>،</w:t>
      </w:r>
      <w:r w:rsidRPr="009614DE">
        <w:rPr>
          <w:rtl/>
        </w:rPr>
        <w:t xml:space="preserve"> كالشجاعة والسخاوة والجبن والبخل وغيرها.</w:t>
      </w:r>
    </w:p>
    <w:p w:rsidR="00EB08C7" w:rsidRPr="009614DE" w:rsidRDefault="00EB08C7" w:rsidP="00EB08C7">
      <w:pPr>
        <w:pStyle w:val="libNormal"/>
        <w:rPr>
          <w:rtl/>
        </w:rPr>
      </w:pPr>
      <w:r w:rsidRPr="009614DE">
        <w:rPr>
          <w:rtl/>
        </w:rPr>
        <w:t>فمن ثبت عنده حسن الظاهر ولو بالشهادة به على الأصح من جواز استناد الشاهد لذي الطريق بالطريق</w:t>
      </w:r>
      <w:r w:rsidR="00810DDC">
        <w:rPr>
          <w:rtl/>
        </w:rPr>
        <w:t>،</w:t>
      </w:r>
      <w:r w:rsidRPr="009614DE">
        <w:rPr>
          <w:rtl/>
        </w:rPr>
        <w:t xml:space="preserve"> سواء شهد بذي الطريق مستنداً إلى الطريق أو شهد به فيثبت عند المشهود له فيرتب آثار ذي الطريق عليها لثبوت طريقها تثبت عنده العدالة على ما هو المتيقن من هذه الأقوال.</w:t>
      </w:r>
    </w:p>
    <w:p w:rsidR="00EB08C7" w:rsidRPr="009614DE" w:rsidRDefault="00EB08C7" w:rsidP="00EB08C7">
      <w:pPr>
        <w:pStyle w:val="libNormal"/>
        <w:rPr>
          <w:rtl/>
        </w:rPr>
      </w:pPr>
      <w:r w:rsidRPr="009614DE">
        <w:rPr>
          <w:rtl/>
        </w:rPr>
        <w:t>وأمّا لو قلنا بأنّ حسن الظاهر هو العدالة شرعاً</w:t>
      </w:r>
      <w:r w:rsidR="00810DDC">
        <w:rPr>
          <w:rtl/>
        </w:rPr>
        <w:t>،</w:t>
      </w:r>
      <w:r w:rsidRPr="009614DE">
        <w:rPr>
          <w:rtl/>
        </w:rPr>
        <w:t xml:space="preserve"> أو طريق تعبّدي إلى وجود الملكة</w:t>
      </w:r>
      <w:r w:rsidR="00810DDC">
        <w:rPr>
          <w:rtl/>
        </w:rPr>
        <w:t>،</w:t>
      </w:r>
      <w:r w:rsidRPr="009614DE">
        <w:rPr>
          <w:rtl/>
        </w:rPr>
        <w:t xml:space="preserve"> فعدم الحاجة إلى حصول الظن أو الوثوق به واضح</w:t>
      </w:r>
      <w:r w:rsidR="00810DDC">
        <w:rPr>
          <w:rtl/>
        </w:rPr>
        <w:t>،</w:t>
      </w:r>
      <w:r w:rsidRPr="009614DE">
        <w:rPr>
          <w:rtl/>
        </w:rPr>
        <w:t xml:space="preserve"> فظهر أنه لا فرق في المقام بين أن يقول أحد المزكين كالشيخ والنجاشي</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وأمثالهما</w:t>
      </w:r>
      <w:r w:rsidR="00810DDC">
        <w:rPr>
          <w:rtl/>
        </w:rPr>
        <w:t>:</w:t>
      </w:r>
      <w:r w:rsidRPr="009614DE">
        <w:rPr>
          <w:rtl/>
        </w:rPr>
        <w:t xml:space="preserve"> فلاناً ثقة</w:t>
      </w:r>
      <w:r w:rsidR="00810DDC">
        <w:rPr>
          <w:rtl/>
        </w:rPr>
        <w:t>،</w:t>
      </w:r>
      <w:r w:rsidRPr="009614DE">
        <w:rPr>
          <w:rtl/>
        </w:rPr>
        <w:t xml:space="preserve"> أو عدلاً</w:t>
      </w:r>
      <w:r w:rsidR="00810DDC">
        <w:rPr>
          <w:rtl/>
        </w:rPr>
        <w:t>،</w:t>
      </w:r>
      <w:r w:rsidRPr="009614DE">
        <w:rPr>
          <w:rtl/>
        </w:rPr>
        <w:t xml:space="preserve"> أو من العدول</w:t>
      </w:r>
      <w:r w:rsidR="00810DDC">
        <w:rPr>
          <w:rtl/>
        </w:rPr>
        <w:t>،</w:t>
      </w:r>
      <w:r w:rsidRPr="009614DE">
        <w:rPr>
          <w:rtl/>
        </w:rPr>
        <w:t xml:space="preserve"> أو يذكر من كواشف العدالة وما يلازم حسن الظاهر شيئاً يكشف عنها نوعاً في ثبوت وثاقة من قيل في حقّه ذلك</w:t>
      </w:r>
      <w:r w:rsidR="00810DDC">
        <w:rPr>
          <w:rtl/>
        </w:rPr>
        <w:t>،</w:t>
      </w:r>
      <w:r w:rsidRPr="009614DE">
        <w:rPr>
          <w:rtl/>
        </w:rPr>
        <w:t xml:space="preserve"> ووجوب ترتيب آثارها عليها</w:t>
      </w:r>
      <w:r w:rsidR="00810DDC">
        <w:rPr>
          <w:rtl/>
        </w:rPr>
        <w:t>،</w:t>
      </w:r>
      <w:r w:rsidRPr="009614DE">
        <w:rPr>
          <w:rtl/>
        </w:rPr>
        <w:t xml:space="preserve"> وهذا ممّا لا سترة عليه بحمد الله تعالى</w:t>
      </w:r>
      <w:r>
        <w:rPr>
          <w:rtl/>
        </w:rPr>
        <w:t>.</w:t>
      </w:r>
    </w:p>
    <w:p w:rsidR="00EB08C7" w:rsidRPr="009614DE" w:rsidRDefault="00EB08C7" w:rsidP="00EB08C7">
      <w:pPr>
        <w:pStyle w:val="libNormal"/>
        <w:rPr>
          <w:rtl/>
        </w:rPr>
      </w:pPr>
      <w:r w:rsidRPr="00EB08C7">
        <w:rPr>
          <w:rStyle w:val="libBold2Char"/>
          <w:rtl/>
        </w:rPr>
        <w:t>الثاني</w:t>
      </w:r>
      <w:r w:rsidR="00810DDC">
        <w:rPr>
          <w:rStyle w:val="libBold2Char"/>
          <w:rtl/>
        </w:rPr>
        <w:t>:</w:t>
      </w:r>
      <w:r w:rsidRPr="00EB08C7">
        <w:rPr>
          <w:rStyle w:val="libBold2Char"/>
          <w:rtl/>
        </w:rPr>
        <w:t xml:space="preserve"> </w:t>
      </w:r>
      <w:r w:rsidRPr="009614DE">
        <w:rPr>
          <w:rtl/>
        </w:rPr>
        <w:t>أنّهم بسطوا الكلام في كتب الدراية وغيرها في بيان الألفاظ الدَّالّة على التعديل والمدح</w:t>
      </w:r>
      <w:r w:rsidR="00810DDC">
        <w:rPr>
          <w:rtl/>
        </w:rPr>
        <w:t>،</w:t>
      </w:r>
      <w:r w:rsidRPr="009614DE">
        <w:rPr>
          <w:rtl/>
        </w:rPr>
        <w:t xml:space="preserve"> واقتصروا في الأوّل بقولهم</w:t>
      </w:r>
      <w:r w:rsidR="00810DDC">
        <w:rPr>
          <w:rtl/>
        </w:rPr>
        <w:t>:</w:t>
      </w:r>
      <w:r w:rsidRPr="009614DE">
        <w:rPr>
          <w:rtl/>
        </w:rPr>
        <w:t xml:space="preserve"> ثقة</w:t>
      </w:r>
      <w:r w:rsidR="00810DDC">
        <w:rPr>
          <w:rtl/>
        </w:rPr>
        <w:t>،</w:t>
      </w:r>
      <w:r w:rsidRPr="009614DE">
        <w:rPr>
          <w:rtl/>
        </w:rPr>
        <w:t xml:space="preserve"> أو عدل مطلقاً أو مع انضمام ضابط أو ثبت</w:t>
      </w:r>
      <w:r w:rsidR="00810DDC">
        <w:rPr>
          <w:rtl/>
        </w:rPr>
        <w:t>،</w:t>
      </w:r>
      <w:r w:rsidRPr="009614DE">
        <w:rPr>
          <w:rtl/>
        </w:rPr>
        <w:t xml:space="preserve"> أو حافظ</w:t>
      </w:r>
      <w:r w:rsidR="00810DDC">
        <w:rPr>
          <w:rtl/>
        </w:rPr>
        <w:t>،</w:t>
      </w:r>
      <w:r w:rsidRPr="009614DE">
        <w:rPr>
          <w:rtl/>
        </w:rPr>
        <w:t xml:space="preserve"> أو متقن</w:t>
      </w:r>
      <w:r w:rsidR="00810DDC">
        <w:rPr>
          <w:rtl/>
        </w:rPr>
        <w:t>،</w:t>
      </w:r>
      <w:r w:rsidRPr="009614DE">
        <w:rPr>
          <w:rtl/>
        </w:rPr>
        <w:t xml:space="preserve"> أو حجّة </w:t>
      </w:r>
      <w:r w:rsidRPr="00EB08C7">
        <w:rPr>
          <w:rStyle w:val="libFootnotenumChar"/>
          <w:rtl/>
        </w:rPr>
        <w:t>(1)</w:t>
      </w:r>
      <w:r>
        <w:rPr>
          <w:rtl/>
        </w:rPr>
        <w:t>.</w:t>
      </w:r>
      <w:r w:rsidRPr="009614DE">
        <w:rPr>
          <w:rtl/>
        </w:rPr>
        <w:t xml:space="preserve"> وإلاّ فلا يكفي « عدل » فيه على ما صرّح به والد البهائي </w:t>
      </w:r>
      <w:r w:rsidRPr="00EB08C7">
        <w:rPr>
          <w:rStyle w:val="libFootnotenumChar"/>
          <w:rtl/>
        </w:rPr>
        <w:t>(2)</w:t>
      </w:r>
      <w:r w:rsidR="00810DDC">
        <w:rPr>
          <w:rtl/>
        </w:rPr>
        <w:t>،</w:t>
      </w:r>
      <w:r w:rsidRPr="009614DE">
        <w:rPr>
          <w:rtl/>
        </w:rPr>
        <w:t xml:space="preserve"> أو « حجّة » على ما صرّح به الشهيد </w:t>
      </w:r>
      <w:r w:rsidRPr="00EB08C7">
        <w:rPr>
          <w:rStyle w:val="libFootnotenumChar"/>
          <w:rtl/>
        </w:rPr>
        <w:t>(3)</w:t>
      </w:r>
      <w:r w:rsidR="00810DDC">
        <w:rPr>
          <w:rtl/>
        </w:rPr>
        <w:t>،</w:t>
      </w:r>
      <w:r w:rsidRPr="009614DE">
        <w:rPr>
          <w:rtl/>
        </w:rPr>
        <w:t xml:space="preserve"> وأنكره بعضهم </w:t>
      </w:r>
      <w:r w:rsidRPr="00EB08C7">
        <w:rPr>
          <w:rStyle w:val="libFootnotenumChar"/>
          <w:rtl/>
        </w:rPr>
        <w:t>(4)</w:t>
      </w:r>
      <w:r w:rsidR="00810DDC">
        <w:rPr>
          <w:rtl/>
        </w:rPr>
        <w:t>،</w:t>
      </w:r>
      <w:r w:rsidRPr="009614DE">
        <w:rPr>
          <w:rtl/>
        </w:rPr>
        <w:t xml:space="preserve"> أو صحيح الحديث عنده </w:t>
      </w:r>
      <w:r w:rsidRPr="00EB08C7">
        <w:rPr>
          <w:rStyle w:val="libFootnotenumChar"/>
          <w:rtl/>
        </w:rPr>
        <w:t>(5)</w:t>
      </w:r>
      <w:r w:rsidR="00810DDC">
        <w:rPr>
          <w:rtl/>
        </w:rPr>
        <w:t>،</w:t>
      </w:r>
      <w:r w:rsidRPr="009614DE">
        <w:rPr>
          <w:rtl/>
        </w:rPr>
        <w:t xml:space="preserve"> وأنكره أكثر من تأخر عنه </w:t>
      </w:r>
      <w:r w:rsidRPr="00EB08C7">
        <w:rPr>
          <w:rStyle w:val="libFootnotenumChar"/>
          <w:rtl/>
        </w:rPr>
        <w:t>(6)</w:t>
      </w:r>
      <w:r w:rsidR="00810DDC">
        <w:rPr>
          <w:rtl/>
        </w:rPr>
        <w:t>،</w:t>
      </w:r>
      <w:r w:rsidRPr="009614DE">
        <w:rPr>
          <w:rtl/>
        </w:rPr>
        <w:t xml:space="preserve"> وباقي الألفاظ عدّوها ممّا يدل على المدح وإن اختلفت في القرب من الأول والبعد عنه</w:t>
      </w:r>
      <w:r w:rsidR="00810DDC">
        <w:rPr>
          <w:rtl/>
        </w:rPr>
        <w:t>،</w:t>
      </w:r>
      <w:r w:rsidRPr="009614DE">
        <w:rPr>
          <w:rtl/>
        </w:rPr>
        <w:t xml:space="preserve"> إلاّ أن الحاصل عدّ الحديث من جهة من قيل في حقه بعض من ذلك حسناً.</w:t>
      </w:r>
    </w:p>
    <w:p w:rsidR="00EB08C7" w:rsidRPr="009614DE" w:rsidRDefault="00EB08C7" w:rsidP="00EB08C7">
      <w:pPr>
        <w:pStyle w:val="libNormal"/>
        <w:rPr>
          <w:rtl/>
        </w:rPr>
      </w:pPr>
      <w:r w:rsidRPr="009614DE">
        <w:rPr>
          <w:rtl/>
        </w:rPr>
        <w:t>نعم صرّحوا بأنّ مثل شيخ هذه الطائفة</w:t>
      </w:r>
      <w:r w:rsidR="00810DDC">
        <w:rPr>
          <w:rtl/>
        </w:rPr>
        <w:t>،</w:t>
      </w:r>
      <w:r w:rsidRPr="009614DE">
        <w:rPr>
          <w:rtl/>
        </w:rPr>
        <w:t xml:space="preserve"> وعميدها</w:t>
      </w:r>
      <w:r w:rsidR="00810DDC">
        <w:rPr>
          <w:rtl/>
        </w:rPr>
        <w:t>،</w:t>
      </w:r>
      <w:r w:rsidRPr="009614DE">
        <w:rPr>
          <w:rtl/>
        </w:rPr>
        <w:t xml:space="preserve"> ورئيسها</w:t>
      </w:r>
      <w:r w:rsidR="00810DDC">
        <w:rPr>
          <w:rtl/>
        </w:rPr>
        <w:t>،</w:t>
      </w:r>
      <w:r w:rsidRPr="009614DE">
        <w:rPr>
          <w:rtl/>
        </w:rPr>
        <w:t xml:space="preserve"> ووجهها</w:t>
      </w:r>
      <w:r w:rsidR="00810DDC">
        <w:rPr>
          <w:rtl/>
        </w:rPr>
        <w:t>،</w:t>
      </w:r>
      <w:r w:rsidRPr="009614DE">
        <w:rPr>
          <w:rtl/>
        </w:rPr>
        <w:t xml:space="preserve"> ونحو ذلك إنّما يستعملونه فيمن يستغني عن التوثيق لشهرته</w:t>
      </w:r>
      <w:r w:rsidR="00810DDC">
        <w:rPr>
          <w:rtl/>
        </w:rPr>
        <w:t>،</w:t>
      </w:r>
      <w:r w:rsidRPr="009614DE">
        <w:rPr>
          <w:rtl/>
        </w:rPr>
        <w:t xml:space="preserve"> إيماءً إلى أنّ التوثيق دون مرتبته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الظاهر من كتب الدراية</w:t>
      </w:r>
      <w:r w:rsidR="00810DDC">
        <w:rPr>
          <w:rtl/>
        </w:rPr>
        <w:t>،</w:t>
      </w:r>
      <w:r w:rsidRPr="009614DE">
        <w:rPr>
          <w:rtl/>
        </w:rPr>
        <w:t xml:space="preserve"> والفوائد المذكورة في مقدمات كتب الرجال عدّ أكثر العلماء لفظ </w:t>
      </w:r>
      <w:r>
        <w:rPr>
          <w:rtl/>
        </w:rPr>
        <w:t>(</w:t>
      </w:r>
      <w:r w:rsidRPr="009614DE">
        <w:rPr>
          <w:rtl/>
        </w:rPr>
        <w:t>حجة</w:t>
      </w:r>
      <w:r>
        <w:rPr>
          <w:rtl/>
        </w:rPr>
        <w:t>)</w:t>
      </w:r>
      <w:r w:rsidRPr="009614DE">
        <w:rPr>
          <w:rtl/>
        </w:rPr>
        <w:t xml:space="preserve"> من ألفاظ التعديل من غير انضمامه إلى لفظ أو انضمام لفظ إليه.</w:t>
      </w:r>
    </w:p>
    <w:p w:rsidR="00EB08C7" w:rsidRPr="009614DE" w:rsidRDefault="00EB08C7" w:rsidP="00EB08C7">
      <w:pPr>
        <w:pStyle w:val="libFootnote0"/>
        <w:rPr>
          <w:rtl/>
        </w:rPr>
      </w:pPr>
      <w:r w:rsidRPr="009614DE">
        <w:rPr>
          <w:rtl/>
        </w:rPr>
        <w:t>(2) وصول الأخيار</w:t>
      </w:r>
      <w:r w:rsidR="00810DDC">
        <w:rPr>
          <w:rtl/>
        </w:rPr>
        <w:t>:</w:t>
      </w:r>
      <w:r w:rsidRPr="009614DE">
        <w:rPr>
          <w:rtl/>
        </w:rPr>
        <w:t xml:space="preserve"> 192.</w:t>
      </w:r>
    </w:p>
    <w:p w:rsidR="00EB08C7" w:rsidRPr="009614DE" w:rsidRDefault="00EB08C7" w:rsidP="00EB08C7">
      <w:pPr>
        <w:pStyle w:val="libFootnote0"/>
        <w:rPr>
          <w:rtl/>
        </w:rPr>
      </w:pPr>
      <w:r w:rsidRPr="009614DE">
        <w:rPr>
          <w:rtl/>
        </w:rPr>
        <w:t>(3) الدراية</w:t>
      </w:r>
      <w:r w:rsidR="00810DDC">
        <w:rPr>
          <w:rtl/>
        </w:rPr>
        <w:t>:</w:t>
      </w:r>
      <w:r w:rsidRPr="009614DE">
        <w:rPr>
          <w:rtl/>
        </w:rPr>
        <w:t xml:space="preserve"> 76</w:t>
      </w:r>
      <w:r w:rsidR="00810DDC">
        <w:rPr>
          <w:rtl/>
        </w:rPr>
        <w:t>،</w:t>
      </w:r>
      <w:r w:rsidRPr="009614DE">
        <w:rPr>
          <w:rtl/>
        </w:rPr>
        <w:t xml:space="preserve"> وقوله</w:t>
      </w:r>
      <w:r w:rsidR="00810DDC">
        <w:rPr>
          <w:rtl/>
        </w:rPr>
        <w:t>:</w:t>
      </w:r>
      <w:r w:rsidRPr="009614DE">
        <w:rPr>
          <w:rtl/>
        </w:rPr>
        <w:t xml:space="preserve"> أو « حجة » معطوف على قوله المتقدم</w:t>
      </w:r>
      <w:r w:rsidR="00810DDC">
        <w:rPr>
          <w:rtl/>
        </w:rPr>
        <w:t>:</w:t>
      </w:r>
      <w:r w:rsidRPr="009614DE">
        <w:rPr>
          <w:rtl/>
        </w:rPr>
        <w:t xml:space="preserve"> أو « عدل مطلقاً »</w:t>
      </w:r>
      <w:r>
        <w:rPr>
          <w:rtl/>
        </w:rPr>
        <w:t>.</w:t>
      </w:r>
    </w:p>
    <w:p w:rsidR="00EB08C7" w:rsidRPr="009614DE" w:rsidRDefault="00EB08C7" w:rsidP="00EB08C7">
      <w:pPr>
        <w:pStyle w:val="libFootnote0"/>
        <w:rPr>
          <w:rtl/>
        </w:rPr>
      </w:pPr>
      <w:r w:rsidRPr="009614DE">
        <w:rPr>
          <w:rtl/>
        </w:rPr>
        <w:t xml:space="preserve">(4) يمكن اعتبار عدم ذكر الوحيد البهبهاني </w:t>
      </w:r>
      <w:r>
        <w:rPr>
          <w:rtl/>
        </w:rPr>
        <w:t>(</w:t>
      </w:r>
      <w:r w:rsidRPr="009614DE">
        <w:rPr>
          <w:rtl/>
        </w:rPr>
        <w:t>طاب ثراه</w:t>
      </w:r>
      <w:r>
        <w:rPr>
          <w:rtl/>
        </w:rPr>
        <w:t>)</w:t>
      </w:r>
      <w:r w:rsidRPr="009614DE">
        <w:rPr>
          <w:rtl/>
        </w:rPr>
        <w:t xml:space="preserve"> للفظ </w:t>
      </w:r>
      <w:r>
        <w:rPr>
          <w:rtl/>
        </w:rPr>
        <w:t>(</w:t>
      </w:r>
      <w:r w:rsidRPr="009614DE">
        <w:rPr>
          <w:rtl/>
        </w:rPr>
        <w:t>حجة</w:t>
      </w:r>
      <w:r>
        <w:rPr>
          <w:rtl/>
        </w:rPr>
        <w:t>)</w:t>
      </w:r>
      <w:r w:rsidRPr="009614DE">
        <w:rPr>
          <w:rtl/>
        </w:rPr>
        <w:t xml:space="preserve"> بين ألفاظ التعديل في تعليقته إنكاراً لدلالة اللفظ المذكور على الوثاقة.</w:t>
      </w:r>
    </w:p>
    <w:p w:rsidR="00EB08C7" w:rsidRPr="009614DE" w:rsidRDefault="00EB08C7" w:rsidP="00EB08C7">
      <w:pPr>
        <w:pStyle w:val="libFootnote0"/>
        <w:rPr>
          <w:rtl/>
        </w:rPr>
      </w:pPr>
      <w:r w:rsidRPr="009614DE">
        <w:rPr>
          <w:rtl/>
        </w:rPr>
        <w:t>(5) أي</w:t>
      </w:r>
      <w:r w:rsidR="00810DDC">
        <w:rPr>
          <w:rtl/>
        </w:rPr>
        <w:t>:</w:t>
      </w:r>
      <w:r w:rsidRPr="009614DE">
        <w:rPr>
          <w:rtl/>
        </w:rPr>
        <w:t xml:space="preserve"> عند الشهيد الثاني </w:t>
      </w:r>
      <w:r w:rsidRPr="00EB08C7">
        <w:rPr>
          <w:rStyle w:val="libAlaemChar"/>
          <w:rtl/>
        </w:rPr>
        <w:t>قدس‌سره</w:t>
      </w:r>
      <w:r w:rsidRPr="009614DE">
        <w:rPr>
          <w:rtl/>
        </w:rPr>
        <w:t xml:space="preserve"> كما في درايته</w:t>
      </w:r>
      <w:r w:rsidR="00810DDC">
        <w:rPr>
          <w:rtl/>
        </w:rPr>
        <w:t>:</w:t>
      </w:r>
      <w:r w:rsidRPr="009614DE">
        <w:rPr>
          <w:rtl/>
        </w:rPr>
        <w:t xml:space="preserve"> 76.</w:t>
      </w:r>
    </w:p>
    <w:p w:rsidR="00EB08C7" w:rsidRPr="009614DE" w:rsidRDefault="00EB08C7" w:rsidP="00EB08C7">
      <w:pPr>
        <w:pStyle w:val="libFootnote0"/>
        <w:rPr>
          <w:rtl/>
        </w:rPr>
      </w:pPr>
      <w:r w:rsidRPr="009614DE">
        <w:rPr>
          <w:rtl/>
        </w:rPr>
        <w:t>(6) كالوحيد في التعليقة</w:t>
      </w:r>
      <w:r w:rsidR="00810DDC">
        <w:rPr>
          <w:rtl/>
        </w:rPr>
        <w:t>:</w:t>
      </w:r>
      <w:r w:rsidRPr="009614DE">
        <w:rPr>
          <w:rtl/>
        </w:rPr>
        <w:t xml:space="preserve"> 6</w:t>
      </w:r>
      <w:r w:rsidR="00810DDC">
        <w:rPr>
          <w:rtl/>
        </w:rPr>
        <w:t>،</w:t>
      </w:r>
      <w:r w:rsidRPr="009614DE">
        <w:rPr>
          <w:rtl/>
        </w:rPr>
        <w:t xml:space="preserve"> والبهائي في مشرق الشمسين</w:t>
      </w:r>
      <w:r w:rsidR="00810DDC">
        <w:rPr>
          <w:rtl/>
        </w:rPr>
        <w:t>:</w:t>
      </w:r>
      <w:r w:rsidRPr="009614DE">
        <w:rPr>
          <w:rtl/>
        </w:rPr>
        <w:t xml:space="preserve"> 3</w:t>
      </w:r>
      <w:r w:rsidR="00810DDC">
        <w:rPr>
          <w:rtl/>
        </w:rPr>
        <w:t>،</w:t>
      </w:r>
      <w:r w:rsidRPr="009614DE">
        <w:rPr>
          <w:rtl/>
        </w:rPr>
        <w:t xml:space="preserve"> والكاظمي في تكملة الرجال 1</w:t>
      </w:r>
      <w:r w:rsidR="00810DDC">
        <w:rPr>
          <w:rtl/>
        </w:rPr>
        <w:t>:</w:t>
      </w:r>
      <w:r w:rsidRPr="009614DE">
        <w:rPr>
          <w:rtl/>
        </w:rPr>
        <w:t xml:space="preserve"> 50</w:t>
      </w:r>
      <w:r w:rsidR="00810DDC">
        <w:rPr>
          <w:rtl/>
        </w:rPr>
        <w:t>،</w:t>
      </w:r>
      <w:r w:rsidRPr="009614DE">
        <w:rPr>
          <w:rtl/>
        </w:rPr>
        <w:t xml:space="preserve"> والكني النجفي المعاصر للمصنف في توضيح المقال</w:t>
      </w:r>
      <w:r w:rsidR="00810DDC">
        <w:rPr>
          <w:rtl/>
        </w:rPr>
        <w:t>:</w:t>
      </w:r>
      <w:r w:rsidRPr="009614DE">
        <w:rPr>
          <w:rtl/>
        </w:rPr>
        <w:t xml:space="preserve"> 41</w:t>
      </w:r>
      <w:r w:rsidR="00810DDC">
        <w:rPr>
          <w:rtl/>
        </w:rPr>
        <w:t>،</w:t>
      </w:r>
      <w:r w:rsidRPr="009614DE">
        <w:rPr>
          <w:rtl/>
        </w:rPr>
        <w:t xml:space="preserve"> وغيرهم من العلماء الذين تقدمت أسماؤهم في أوائل الفائدة السابعة</w:t>
      </w:r>
      <w:r w:rsidR="00810DDC">
        <w:rPr>
          <w:rtl/>
        </w:rPr>
        <w:t>،</w:t>
      </w:r>
      <w:r w:rsidRPr="009614DE">
        <w:rPr>
          <w:rtl/>
        </w:rPr>
        <w:t xml:space="preserve"> وهم الذين ذهبوا إلى القول</w:t>
      </w:r>
      <w:r w:rsidR="00810DDC">
        <w:rPr>
          <w:rtl/>
        </w:rPr>
        <w:t>:</w:t>
      </w:r>
      <w:r w:rsidRPr="009614DE">
        <w:rPr>
          <w:rtl/>
        </w:rPr>
        <w:t xml:space="preserve"> بأن صحيح القدماء هو ما احتف بالقرائن لا المروي عن الثقة</w:t>
      </w:r>
      <w:r w:rsidR="00810DDC">
        <w:rPr>
          <w:rtl/>
        </w:rPr>
        <w:t>،</w:t>
      </w:r>
      <w:r w:rsidRPr="009614DE">
        <w:rPr>
          <w:rtl/>
        </w:rPr>
        <w:t xml:space="preserve"> فلاحظ جيداً.</w:t>
      </w:r>
    </w:p>
    <w:p w:rsidR="00EB08C7" w:rsidRPr="009614DE" w:rsidRDefault="00EB08C7" w:rsidP="00EB08C7">
      <w:pPr>
        <w:pStyle w:val="libFootnote0"/>
        <w:rPr>
          <w:rtl/>
        </w:rPr>
      </w:pPr>
      <w:r w:rsidRPr="009614DE">
        <w:rPr>
          <w:rtl/>
        </w:rPr>
        <w:t>(7) وصول الأخيار</w:t>
      </w:r>
      <w:r w:rsidR="00810DDC">
        <w:rPr>
          <w:rtl/>
        </w:rPr>
        <w:t>:</w:t>
      </w:r>
      <w:r w:rsidRPr="009614DE">
        <w:rPr>
          <w:rtl/>
        </w:rPr>
        <w:t xml:space="preserve"> 192.</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 xml:space="preserve">وادعى بعضهم دلالة بعض الألفاظ أيضاً عليه </w:t>
      </w:r>
      <w:r w:rsidRPr="00EB08C7">
        <w:rPr>
          <w:rStyle w:val="libFootnotenumChar"/>
          <w:rtl/>
        </w:rPr>
        <w:t>(1)</w:t>
      </w:r>
      <w:r w:rsidR="00810DDC">
        <w:rPr>
          <w:rtl/>
        </w:rPr>
        <w:t>،</w:t>
      </w:r>
      <w:r w:rsidRPr="009614DE">
        <w:rPr>
          <w:rtl/>
        </w:rPr>
        <w:t xml:space="preserve"> من غير موافقة الأكثرين معه</w:t>
      </w:r>
      <w:r w:rsidR="00810DDC">
        <w:rPr>
          <w:rtl/>
        </w:rPr>
        <w:t>،</w:t>
      </w:r>
      <w:r w:rsidRPr="009614DE">
        <w:rPr>
          <w:rtl/>
        </w:rPr>
        <w:t xml:space="preserve"> حتى آل أمر الجماعة إلى أن عدّوا أحاديث إبراهيم بن هاشم ونظرائه من الأعاظم في عداد الحسان </w:t>
      </w:r>
      <w:r w:rsidRPr="00EB08C7">
        <w:rPr>
          <w:rStyle w:val="libFootnotenumChar"/>
          <w:rtl/>
        </w:rPr>
        <w:t>(2)</w:t>
      </w:r>
      <w:r w:rsidR="00810DDC">
        <w:rPr>
          <w:rtl/>
        </w:rPr>
        <w:t>،</w:t>
      </w:r>
      <w:r w:rsidRPr="009614DE">
        <w:rPr>
          <w:rtl/>
        </w:rPr>
        <w:t xml:space="preserve"> معتذرين بعدم التنصيص عليهم بالوثاقة من أئمة التعديل والجرح</w:t>
      </w:r>
      <w:r w:rsidR="00810DDC">
        <w:rPr>
          <w:rtl/>
        </w:rPr>
        <w:t>،</w:t>
      </w:r>
      <w:r w:rsidRPr="009614DE">
        <w:rPr>
          <w:rtl/>
        </w:rPr>
        <w:t xml:space="preserve"> مع أنّ كثيراً من ألفاظ المدح يدل على حسن الظاهر</w:t>
      </w:r>
      <w:r w:rsidR="00810DDC">
        <w:rPr>
          <w:rtl/>
        </w:rPr>
        <w:t>،</w:t>
      </w:r>
      <w:r w:rsidRPr="009614DE">
        <w:rPr>
          <w:rtl/>
        </w:rPr>
        <w:t xml:space="preserve"> أو يلازمه بدلالة واضحة لا مجال لإنكارها.</w:t>
      </w:r>
    </w:p>
    <w:p w:rsidR="00EB08C7" w:rsidRPr="009614DE" w:rsidRDefault="00EB08C7" w:rsidP="00EB08C7">
      <w:pPr>
        <w:pStyle w:val="libNormal"/>
        <w:rPr>
          <w:rtl/>
        </w:rPr>
      </w:pPr>
      <w:r w:rsidRPr="009614DE">
        <w:rPr>
          <w:rtl/>
        </w:rPr>
        <w:t>هذا إبراهيم بن هاشم</w:t>
      </w:r>
      <w:r w:rsidR="00810DDC">
        <w:rPr>
          <w:rtl/>
        </w:rPr>
        <w:t>،</w:t>
      </w:r>
      <w:r w:rsidRPr="009614DE">
        <w:rPr>
          <w:rtl/>
        </w:rPr>
        <w:t xml:space="preserve"> قالوا في حقه</w:t>
      </w:r>
      <w:r w:rsidR="00810DDC">
        <w:rPr>
          <w:rtl/>
        </w:rPr>
        <w:t>:</w:t>
      </w:r>
      <w:r w:rsidRPr="009614DE">
        <w:rPr>
          <w:rtl/>
        </w:rPr>
        <w:t xml:space="preserve"> إنّه أول من نشر حديث الكوفيين بقم </w:t>
      </w:r>
      <w:r w:rsidRPr="00EB08C7">
        <w:rPr>
          <w:rStyle w:val="libFootnotenumChar"/>
          <w:rtl/>
        </w:rPr>
        <w:t>(3)</w:t>
      </w:r>
      <w:r w:rsidR="00810DDC">
        <w:rPr>
          <w:rtl/>
        </w:rPr>
        <w:t>،</w:t>
      </w:r>
      <w:r w:rsidRPr="009614DE">
        <w:rPr>
          <w:rtl/>
        </w:rPr>
        <w:t xml:space="preserve"> وهذا النشر متوقف على علمه واحتوائه أحاديثهم</w:t>
      </w:r>
      <w:r w:rsidR="00810DDC">
        <w:rPr>
          <w:rtl/>
        </w:rPr>
        <w:t>،</w:t>
      </w:r>
      <w:r w:rsidRPr="009614DE">
        <w:rPr>
          <w:rtl/>
        </w:rPr>
        <w:t xml:space="preserve"> وتلقي رواة القميين عنه</w:t>
      </w:r>
      <w:r w:rsidR="00810DDC">
        <w:rPr>
          <w:rtl/>
        </w:rPr>
        <w:t>،</w:t>
      </w:r>
      <w:r w:rsidRPr="009614DE">
        <w:rPr>
          <w:rtl/>
        </w:rPr>
        <w:t xml:space="preserve"> وقبولهم ما رواه لهم</w:t>
      </w:r>
      <w:r w:rsidR="00810DDC">
        <w:rPr>
          <w:rtl/>
        </w:rPr>
        <w:t>،</w:t>
      </w:r>
      <w:r w:rsidRPr="009614DE">
        <w:rPr>
          <w:rtl/>
        </w:rPr>
        <w:t xml:space="preserve"> وهو في طبقة أحمد بن محمّد بن عيسى الرئيس ديناً ودنيا</w:t>
      </w:r>
      <w:r w:rsidR="00810DDC">
        <w:rPr>
          <w:rtl/>
        </w:rPr>
        <w:t>،</w:t>
      </w:r>
      <w:r w:rsidRPr="009614DE">
        <w:rPr>
          <w:rtl/>
        </w:rPr>
        <w:t xml:space="preserve"> وروى عنه بمحضر من أحمد </w:t>
      </w:r>
      <w:r w:rsidRPr="00EB08C7">
        <w:rPr>
          <w:rStyle w:val="libFootnotenumChar"/>
          <w:rtl/>
        </w:rPr>
        <w:t>(4)</w:t>
      </w:r>
      <w:r w:rsidRPr="009614DE">
        <w:rPr>
          <w:rtl/>
        </w:rPr>
        <w:t xml:space="preserve"> جُلّ من في هذه الطبقة من الأجلاء</w:t>
      </w:r>
      <w:r w:rsidR="00810DDC">
        <w:rPr>
          <w:rtl/>
        </w:rPr>
        <w:t>:</w:t>
      </w:r>
      <w:r w:rsidRPr="009614DE">
        <w:rPr>
          <w:rtl/>
        </w:rPr>
        <w:t xml:space="preserve"> كالصفار </w:t>
      </w:r>
      <w:r w:rsidRPr="00EB08C7">
        <w:rPr>
          <w:rStyle w:val="libFootnotenumChar"/>
          <w:rtl/>
        </w:rPr>
        <w:t>(5)</w:t>
      </w:r>
      <w:r w:rsidR="00810DDC">
        <w:rPr>
          <w:rtl/>
        </w:rPr>
        <w:t>،</w:t>
      </w:r>
      <w:r w:rsidRPr="009614DE">
        <w:rPr>
          <w:rtl/>
        </w:rPr>
        <w:t xml:space="preserve"> والحميري </w:t>
      </w:r>
      <w:r w:rsidRPr="00EB08C7">
        <w:rPr>
          <w:rStyle w:val="libFootnotenumChar"/>
          <w:rtl/>
        </w:rPr>
        <w:t>(6)</w:t>
      </w:r>
      <w:r w:rsidR="00810DDC">
        <w:rPr>
          <w:rtl/>
        </w:rPr>
        <w:t>،</w:t>
      </w:r>
      <w:r w:rsidRPr="009614DE">
        <w:rPr>
          <w:rtl/>
        </w:rPr>
        <w:t xml:space="preserve"> وسعد </w:t>
      </w:r>
      <w:r w:rsidRPr="00EB08C7">
        <w:rPr>
          <w:rStyle w:val="libFootnotenumChar"/>
          <w:rtl/>
        </w:rPr>
        <w:t>(7)</w:t>
      </w:r>
      <w:r w:rsidR="00810DDC">
        <w:rPr>
          <w:rtl/>
        </w:rPr>
        <w:t>،</w:t>
      </w:r>
      <w:r w:rsidRPr="009614DE">
        <w:rPr>
          <w:rtl/>
        </w:rPr>
        <w:t xml:space="preserve"> وولده علي ابن إبراهيم </w:t>
      </w:r>
      <w:r w:rsidRPr="00EB08C7">
        <w:rPr>
          <w:rStyle w:val="libFootnotenumChar"/>
          <w:rtl/>
        </w:rPr>
        <w:t>(8)</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أي</w:t>
      </w:r>
      <w:r w:rsidR="00810DDC">
        <w:rPr>
          <w:rtl/>
        </w:rPr>
        <w:t>:</w:t>
      </w:r>
      <w:r w:rsidRPr="009614DE">
        <w:rPr>
          <w:rtl/>
        </w:rPr>
        <w:t xml:space="preserve"> على من يكون التوثيق دون مرتبته</w:t>
      </w:r>
      <w:r w:rsidR="00810DDC">
        <w:rPr>
          <w:rtl/>
        </w:rPr>
        <w:t>،</w:t>
      </w:r>
      <w:r w:rsidRPr="009614DE">
        <w:rPr>
          <w:rtl/>
        </w:rPr>
        <w:t xml:space="preserve"> ولا يمكن إرجاع الضمير في </w:t>
      </w:r>
      <w:r>
        <w:rPr>
          <w:rtl/>
        </w:rPr>
        <w:t>(</w:t>
      </w:r>
      <w:r w:rsidRPr="009614DE">
        <w:rPr>
          <w:rtl/>
        </w:rPr>
        <w:t>عليه</w:t>
      </w:r>
      <w:r>
        <w:rPr>
          <w:rtl/>
        </w:rPr>
        <w:t>)</w:t>
      </w:r>
      <w:r w:rsidRPr="009614DE">
        <w:rPr>
          <w:rtl/>
        </w:rPr>
        <w:t xml:space="preserve"> إلى المدح الذي يصير به حديث الممدوح حسن</w:t>
      </w:r>
      <w:r w:rsidR="00810DDC">
        <w:rPr>
          <w:rtl/>
        </w:rPr>
        <w:t>،</w:t>
      </w:r>
      <w:r w:rsidRPr="009614DE">
        <w:rPr>
          <w:rtl/>
        </w:rPr>
        <w:t xml:space="preserve"> لما سيأتي من كلام المصنف بعده</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(2) كعدّ أحاديث الحسن بن موسى الخشاب</w:t>
      </w:r>
      <w:r w:rsidR="00810DDC">
        <w:rPr>
          <w:rtl/>
        </w:rPr>
        <w:t>،</w:t>
      </w:r>
      <w:r w:rsidRPr="009614DE">
        <w:rPr>
          <w:rtl/>
        </w:rPr>
        <w:t xml:space="preserve"> وعلي بن محمّد بن قتيبة</w:t>
      </w:r>
      <w:r w:rsidR="00810DDC">
        <w:rPr>
          <w:rtl/>
        </w:rPr>
        <w:t>،</w:t>
      </w:r>
      <w:r w:rsidRPr="009614DE">
        <w:rPr>
          <w:rtl/>
        </w:rPr>
        <w:t xml:space="preserve"> وعلي بن نباتة</w:t>
      </w:r>
      <w:r w:rsidR="00810DDC">
        <w:rPr>
          <w:rtl/>
        </w:rPr>
        <w:t>،</w:t>
      </w:r>
      <w:r w:rsidRPr="009614DE">
        <w:rPr>
          <w:rtl/>
        </w:rPr>
        <w:t xml:space="preserve"> والحسين بن الحسن الهاشمي زيادة على أحاديث إبراهيم بن هاشم وغيره من الحسان كما مر في الفائدة السادسة من فوائد خاتمة المستدرك في الطرق [2</w:t>
      </w:r>
      <w:r>
        <w:rPr>
          <w:rtl/>
        </w:rPr>
        <w:t>]</w:t>
      </w:r>
      <w:r w:rsidRPr="009614DE">
        <w:rPr>
          <w:rtl/>
        </w:rPr>
        <w:t xml:space="preserve"> و [337</w:t>
      </w:r>
      <w:r>
        <w:rPr>
          <w:rtl/>
        </w:rPr>
        <w:t>]</w:t>
      </w:r>
      <w:r w:rsidRPr="009614DE">
        <w:rPr>
          <w:rtl/>
        </w:rPr>
        <w:t xml:space="preserve"> و [335</w:t>
      </w:r>
      <w:r>
        <w:rPr>
          <w:rtl/>
        </w:rPr>
        <w:t>]</w:t>
      </w:r>
      <w:r w:rsidRPr="009614DE">
        <w:rPr>
          <w:rtl/>
        </w:rPr>
        <w:t xml:space="preserve"> و [362</w:t>
      </w:r>
      <w:r>
        <w:rPr>
          <w:rtl/>
        </w:rPr>
        <w:t>]</w:t>
      </w:r>
      <w:r w:rsidRPr="009614DE">
        <w:rPr>
          <w:rtl/>
        </w:rPr>
        <w:t xml:space="preserve"> و [540</w:t>
      </w:r>
      <w:r>
        <w:rPr>
          <w:rtl/>
        </w:rPr>
        <w:t>]</w:t>
      </w:r>
      <w:r w:rsidRPr="009614DE">
        <w:rPr>
          <w:rtl/>
        </w:rPr>
        <w:t xml:space="preserve"> وكثير غيرها</w:t>
      </w:r>
      <w:r w:rsidR="00810DDC">
        <w:rPr>
          <w:rtl/>
        </w:rPr>
        <w:t>،</w:t>
      </w:r>
      <w:r w:rsidRPr="009614DE">
        <w:rPr>
          <w:rtl/>
        </w:rPr>
        <w:t xml:space="preserve"> وهو محكي المقدس الأردبيلي عن لسان المشهور كما في أوائل الفائدة المذكورة</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(3) رجال النجاشي</w:t>
      </w:r>
      <w:r w:rsidR="00810DDC">
        <w:rPr>
          <w:rtl/>
        </w:rPr>
        <w:t>:</w:t>
      </w:r>
      <w:r w:rsidRPr="009614DE">
        <w:rPr>
          <w:rtl/>
        </w:rPr>
        <w:t xml:space="preserve"> 16 / 18.</w:t>
      </w:r>
    </w:p>
    <w:p w:rsidR="00EB08C7" w:rsidRPr="009614DE" w:rsidRDefault="00EB08C7" w:rsidP="00EB08C7">
      <w:pPr>
        <w:pStyle w:val="libFootnote0"/>
        <w:rPr>
          <w:rtl/>
        </w:rPr>
      </w:pPr>
      <w:r w:rsidRPr="009614DE">
        <w:rPr>
          <w:rtl/>
        </w:rPr>
        <w:t>(4) أي</w:t>
      </w:r>
      <w:r w:rsidR="00810DDC">
        <w:rPr>
          <w:rtl/>
        </w:rPr>
        <w:t>:</w:t>
      </w:r>
      <w:r w:rsidRPr="009614DE">
        <w:rPr>
          <w:rtl/>
        </w:rPr>
        <w:t xml:space="preserve"> أحمد بن محمّد بن عيسى الأشعري</w:t>
      </w:r>
      <w:r w:rsidR="00810DDC">
        <w:rPr>
          <w:rtl/>
        </w:rPr>
        <w:t>،</w:t>
      </w:r>
      <w:r w:rsidRPr="009614DE">
        <w:rPr>
          <w:rtl/>
        </w:rPr>
        <w:t xml:space="preserve"> رئيس قم وشريفها في عصره. كان متشدداً جدّاً إزاء رواة الحديث</w:t>
      </w:r>
      <w:r w:rsidR="00810DDC">
        <w:rPr>
          <w:rtl/>
        </w:rPr>
        <w:t>،</w:t>
      </w:r>
      <w:r w:rsidRPr="009614DE">
        <w:rPr>
          <w:rtl/>
        </w:rPr>
        <w:t xml:space="preserve"> حتى عرف عنه انه لا يطرد من لا يوثق به عن مجلسه فحسب</w:t>
      </w:r>
      <w:r w:rsidR="00810DDC">
        <w:rPr>
          <w:rtl/>
        </w:rPr>
        <w:t>،</w:t>
      </w:r>
      <w:r w:rsidRPr="009614DE">
        <w:rPr>
          <w:rtl/>
        </w:rPr>
        <w:t xml:space="preserve"> بل عن أرض قم كلها</w:t>
      </w:r>
      <w:r w:rsidR="00810DDC">
        <w:rPr>
          <w:rtl/>
        </w:rPr>
        <w:t>،</w:t>
      </w:r>
      <w:r w:rsidRPr="009614DE">
        <w:rPr>
          <w:rtl/>
        </w:rPr>
        <w:t xml:space="preserve"> وبهذا اتضح المراد من إدخال هذه الجملة المعترضة في كلامه عن إبراهيم بن هاشم.</w:t>
      </w:r>
    </w:p>
    <w:p w:rsidR="00EB08C7" w:rsidRPr="009614DE" w:rsidRDefault="00EB08C7" w:rsidP="00EB08C7">
      <w:pPr>
        <w:pStyle w:val="libFootnote0"/>
        <w:rPr>
          <w:rtl/>
        </w:rPr>
      </w:pPr>
      <w:r w:rsidRPr="009614DE">
        <w:rPr>
          <w:rtl/>
        </w:rPr>
        <w:t>(5) تهذيب الأحكام 7</w:t>
      </w:r>
      <w:r w:rsidR="00810DDC">
        <w:rPr>
          <w:rtl/>
        </w:rPr>
        <w:t>:</w:t>
      </w:r>
      <w:r w:rsidRPr="009614DE">
        <w:rPr>
          <w:rtl/>
        </w:rPr>
        <w:t xml:space="preserve"> 320 / 1285.</w:t>
      </w:r>
    </w:p>
    <w:p w:rsidR="00EB08C7" w:rsidRPr="009614DE" w:rsidRDefault="00EB08C7" w:rsidP="00EB08C7">
      <w:pPr>
        <w:pStyle w:val="libFootnote0"/>
        <w:rPr>
          <w:rtl/>
        </w:rPr>
      </w:pPr>
      <w:r w:rsidRPr="009614DE">
        <w:rPr>
          <w:rtl/>
        </w:rPr>
        <w:t>(6) الفقيه 4</w:t>
      </w:r>
      <w:r w:rsidR="00810DDC">
        <w:rPr>
          <w:rtl/>
        </w:rPr>
        <w:t>:</w:t>
      </w:r>
      <w:r w:rsidRPr="009614DE">
        <w:rPr>
          <w:rtl/>
        </w:rPr>
        <w:t xml:space="preserve"> 133</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(7) الفقيه 4</w:t>
      </w:r>
      <w:r w:rsidR="00810DDC">
        <w:rPr>
          <w:rtl/>
        </w:rPr>
        <w:t>:</w:t>
      </w:r>
      <w:r w:rsidRPr="009614DE">
        <w:rPr>
          <w:rtl/>
        </w:rPr>
        <w:t xml:space="preserve"> 133</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(8) الفقيه 4</w:t>
      </w:r>
      <w:r w:rsidR="00810DDC">
        <w:rPr>
          <w:rtl/>
        </w:rPr>
        <w:t>:</w:t>
      </w:r>
      <w:r w:rsidRPr="009614DE">
        <w:rPr>
          <w:rtl/>
        </w:rPr>
        <w:t xml:space="preserve"> 39 40</w:t>
      </w:r>
      <w:r w:rsidR="00810DDC">
        <w:rPr>
          <w:rtl/>
        </w:rPr>
        <w:t>،</w:t>
      </w:r>
      <w:r w:rsidRPr="009614DE">
        <w:rPr>
          <w:rtl/>
        </w:rPr>
        <w:t xml:space="preserve"> من المشيخة.</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ومحمد بن الحسن بن الوليد </w:t>
      </w:r>
      <w:r w:rsidRPr="00EB08C7">
        <w:rPr>
          <w:rStyle w:val="libFootnotenumChar"/>
          <w:rtl/>
        </w:rPr>
        <w:t>(1)</w:t>
      </w:r>
      <w:r w:rsidR="00810DDC">
        <w:rPr>
          <w:rtl/>
        </w:rPr>
        <w:t>،</w:t>
      </w:r>
      <w:r w:rsidRPr="009614DE">
        <w:rPr>
          <w:rtl/>
        </w:rPr>
        <w:t xml:space="preserve"> وابن متيل </w:t>
      </w:r>
      <w:r w:rsidRPr="00EB08C7">
        <w:rPr>
          <w:rStyle w:val="libFootnotenumChar"/>
          <w:rtl/>
        </w:rPr>
        <w:t>(2)</w:t>
      </w:r>
      <w:r w:rsidR="00810DDC">
        <w:rPr>
          <w:rtl/>
        </w:rPr>
        <w:t>،</w:t>
      </w:r>
      <w:r w:rsidRPr="009614DE">
        <w:rPr>
          <w:rtl/>
        </w:rPr>
        <w:t xml:space="preserve"> ومحمّد بن علي بن محبوب </w:t>
      </w:r>
      <w:r w:rsidRPr="00EB08C7">
        <w:rPr>
          <w:rStyle w:val="libFootnotenumChar"/>
          <w:rtl/>
        </w:rPr>
        <w:t>(3)</w:t>
      </w:r>
      <w:r w:rsidR="00810DDC">
        <w:rPr>
          <w:rtl/>
        </w:rPr>
        <w:t>،</w:t>
      </w:r>
      <w:r w:rsidRPr="009614DE">
        <w:rPr>
          <w:rtl/>
        </w:rPr>
        <w:t xml:space="preserve"> ومحمّد بن يحيى العطار </w:t>
      </w:r>
      <w:r w:rsidRPr="00EB08C7">
        <w:rPr>
          <w:rStyle w:val="libFootnotenumChar"/>
          <w:rtl/>
        </w:rPr>
        <w:t>(4)</w:t>
      </w:r>
      <w:r w:rsidR="00810DDC">
        <w:rPr>
          <w:rtl/>
        </w:rPr>
        <w:t>،</w:t>
      </w:r>
      <w:r w:rsidRPr="009614DE">
        <w:rPr>
          <w:rtl/>
        </w:rPr>
        <w:t xml:space="preserve"> وأحمد بن إسحاق </w:t>
      </w:r>
      <w:r w:rsidRPr="00EB08C7">
        <w:rPr>
          <w:rStyle w:val="libFootnotenumChar"/>
          <w:rtl/>
        </w:rPr>
        <w:t>(5)</w:t>
      </w:r>
      <w:r w:rsidR="00810DDC">
        <w:rPr>
          <w:rtl/>
        </w:rPr>
        <w:t>،</w:t>
      </w:r>
      <w:r w:rsidRPr="009614DE">
        <w:rPr>
          <w:rtl/>
        </w:rPr>
        <w:t xml:space="preserve"> وعلي بن بابويه والد الصدوق </w:t>
      </w:r>
      <w:r w:rsidRPr="00EB08C7">
        <w:rPr>
          <w:rStyle w:val="libFootnotenumChar"/>
          <w:rtl/>
        </w:rPr>
        <w:t>(6)</w:t>
      </w:r>
      <w:r w:rsidR="00810DDC">
        <w:rPr>
          <w:rtl/>
        </w:rPr>
        <w:t>،</w:t>
      </w:r>
      <w:r w:rsidRPr="009614DE">
        <w:rPr>
          <w:rtl/>
        </w:rPr>
        <w:t xml:space="preserve"> وغيرهم من الذين رووا عنه</w:t>
      </w:r>
      <w:r w:rsidR="00810DDC">
        <w:rPr>
          <w:rtl/>
        </w:rPr>
        <w:t>،</w:t>
      </w:r>
      <w:r w:rsidRPr="009614DE">
        <w:rPr>
          <w:rtl/>
        </w:rPr>
        <w:t xml:space="preserve"> وقبلوا منه</w:t>
      </w:r>
      <w:r w:rsidR="00810DDC">
        <w:rPr>
          <w:rtl/>
        </w:rPr>
        <w:t>،</w:t>
      </w:r>
      <w:r w:rsidRPr="009614DE">
        <w:rPr>
          <w:rtl/>
        </w:rPr>
        <w:t xml:space="preserve"> وحفظوا وكتبوا وحدّثوا بكلّ ما أخذوا عنه</w:t>
      </w:r>
      <w:r w:rsidR="00810DDC">
        <w:rPr>
          <w:rtl/>
        </w:rPr>
        <w:t>،</w:t>
      </w:r>
      <w:r w:rsidRPr="009614DE">
        <w:rPr>
          <w:rtl/>
        </w:rPr>
        <w:t xml:space="preserve"> وحينئذ صدق النشر المذكور.</w:t>
      </w:r>
    </w:p>
    <w:p w:rsidR="00EB08C7" w:rsidRPr="009614DE" w:rsidRDefault="00EB08C7" w:rsidP="00EB08C7">
      <w:pPr>
        <w:pStyle w:val="libNormal"/>
        <w:rPr>
          <w:rtl/>
        </w:rPr>
      </w:pPr>
      <w:r w:rsidRPr="009614DE">
        <w:rPr>
          <w:rtl/>
        </w:rPr>
        <w:t>وهذا يلازم عرفاً بعد التأمل في حال الجماعة كون ظاهر إبراهيم ظاهراً مأموناً</w:t>
      </w:r>
      <w:r w:rsidR="00810DDC">
        <w:rPr>
          <w:rtl/>
        </w:rPr>
        <w:t>،</w:t>
      </w:r>
      <w:r w:rsidRPr="009614DE">
        <w:rPr>
          <w:rtl/>
        </w:rPr>
        <w:t xml:space="preserve"> وكونه معروفاً عندهم بستر المعاصي</w:t>
      </w:r>
      <w:r w:rsidR="00810DDC">
        <w:rPr>
          <w:rtl/>
        </w:rPr>
        <w:t>،</w:t>
      </w:r>
      <w:r w:rsidRPr="009614DE">
        <w:rPr>
          <w:rtl/>
        </w:rPr>
        <w:t xml:space="preserve"> والعفّة في البطن والفرج</w:t>
      </w:r>
      <w:r w:rsidR="00810DDC">
        <w:rPr>
          <w:rtl/>
        </w:rPr>
        <w:t>،</w:t>
      </w:r>
      <w:r w:rsidRPr="009614DE">
        <w:rPr>
          <w:rtl/>
        </w:rPr>
        <w:t xml:space="preserve"> واجتناب الكبائر</w:t>
      </w:r>
      <w:r w:rsidR="00810DDC">
        <w:rPr>
          <w:rtl/>
        </w:rPr>
        <w:t>،</w:t>
      </w:r>
      <w:r w:rsidRPr="009614DE">
        <w:rPr>
          <w:rtl/>
        </w:rPr>
        <w:t xml:space="preserve"> وأداء الفرائض</w:t>
      </w:r>
      <w:r w:rsidR="00810DDC">
        <w:rPr>
          <w:rtl/>
        </w:rPr>
        <w:t>،</w:t>
      </w:r>
      <w:r w:rsidRPr="009614DE">
        <w:rPr>
          <w:rtl/>
        </w:rPr>
        <w:t xml:space="preserve"> إذ لو كان فيه خلاف بعض ذلك لما خفي عليهم</w:t>
      </w:r>
      <w:r w:rsidR="00810DDC">
        <w:rPr>
          <w:rtl/>
        </w:rPr>
        <w:t>،</w:t>
      </w:r>
      <w:r w:rsidRPr="009614DE">
        <w:rPr>
          <w:rtl/>
        </w:rPr>
        <w:t xml:space="preserve"> لاحتياج النشر إلى كثرة المخالطة المنافية لستره عليهم</w:t>
      </w:r>
      <w:r w:rsidR="00810DDC">
        <w:rPr>
          <w:rtl/>
        </w:rPr>
        <w:t>،</w:t>
      </w:r>
      <w:r w:rsidRPr="009614DE">
        <w:rPr>
          <w:rtl/>
        </w:rPr>
        <w:t xml:space="preserve"> ولو علموا فيه شرّاً لم يجتمعوا وهم بمكان من العظمة والجلالة والتثبت على التلقي عنه</w:t>
      </w:r>
      <w:r w:rsidR="00810DDC">
        <w:rPr>
          <w:rtl/>
        </w:rPr>
        <w:t>،</w:t>
      </w:r>
      <w:r w:rsidRPr="009614DE">
        <w:rPr>
          <w:rtl/>
        </w:rPr>
        <w:t xml:space="preserve"> والتحديث عنه</w:t>
      </w:r>
      <w:r w:rsidR="00810DDC">
        <w:rPr>
          <w:rtl/>
        </w:rPr>
        <w:t>،</w:t>
      </w:r>
      <w:r w:rsidRPr="009614DE">
        <w:rPr>
          <w:rtl/>
        </w:rPr>
        <w:t xml:space="preserve"> فظهر أنّ النشر لا يتخلف عن حسن الظاهر</w:t>
      </w:r>
      <w:r w:rsidR="00810DDC">
        <w:rPr>
          <w:rtl/>
        </w:rPr>
        <w:t>،</w:t>
      </w:r>
      <w:r w:rsidRPr="009614DE">
        <w:rPr>
          <w:rtl/>
        </w:rPr>
        <w:t xml:space="preserve"> الكاشف عن الملكة.</w:t>
      </w:r>
    </w:p>
    <w:p w:rsidR="00EB08C7" w:rsidRPr="009614DE" w:rsidRDefault="00EB08C7" w:rsidP="00EB08C7">
      <w:pPr>
        <w:pStyle w:val="libNormal"/>
        <w:rPr>
          <w:rtl/>
        </w:rPr>
      </w:pPr>
      <w:r w:rsidRPr="009614DE">
        <w:rPr>
          <w:rtl/>
        </w:rPr>
        <w:t>وإذا تأمّلت في قولهم</w:t>
      </w:r>
      <w:r w:rsidR="00810DDC">
        <w:rPr>
          <w:rtl/>
        </w:rPr>
        <w:t>:</w:t>
      </w:r>
      <w:r w:rsidRPr="009614DE">
        <w:rPr>
          <w:rtl/>
        </w:rPr>
        <w:t xml:space="preserve"> صالح</w:t>
      </w:r>
      <w:r w:rsidR="00810DDC">
        <w:rPr>
          <w:rtl/>
        </w:rPr>
        <w:t>،</w:t>
      </w:r>
      <w:r w:rsidRPr="009614DE">
        <w:rPr>
          <w:rtl/>
        </w:rPr>
        <w:t xml:space="preserve"> أو زاهد</w:t>
      </w:r>
      <w:r w:rsidR="00810DDC">
        <w:rPr>
          <w:rtl/>
        </w:rPr>
        <w:t>،</w:t>
      </w:r>
      <w:r w:rsidRPr="009614DE">
        <w:rPr>
          <w:rtl/>
        </w:rPr>
        <w:t xml:space="preserve"> أو خيّر</w:t>
      </w:r>
      <w:r w:rsidR="00810DDC">
        <w:rPr>
          <w:rtl/>
        </w:rPr>
        <w:t>،</w:t>
      </w:r>
      <w:r w:rsidRPr="009614DE">
        <w:rPr>
          <w:rtl/>
        </w:rPr>
        <w:t xml:space="preserve"> أو دين</w:t>
      </w:r>
      <w:r w:rsidR="00810DDC">
        <w:rPr>
          <w:rtl/>
        </w:rPr>
        <w:t>،</w:t>
      </w:r>
      <w:r w:rsidRPr="009614DE">
        <w:rPr>
          <w:rtl/>
        </w:rPr>
        <w:t xml:space="preserve"> أو فقيه أصحابنا</w:t>
      </w:r>
      <w:r w:rsidR="00810DDC">
        <w:rPr>
          <w:rtl/>
        </w:rPr>
        <w:t>،</w:t>
      </w:r>
      <w:r w:rsidRPr="009614DE">
        <w:rPr>
          <w:rtl/>
        </w:rPr>
        <w:t xml:space="preserve"> أو شيخ جليل</w:t>
      </w:r>
      <w:r w:rsidR="00810DDC">
        <w:rPr>
          <w:rtl/>
        </w:rPr>
        <w:t>،</w:t>
      </w:r>
      <w:r w:rsidRPr="009614DE">
        <w:rPr>
          <w:rtl/>
        </w:rPr>
        <w:t xml:space="preserve"> أو مقدم أصحابنا</w:t>
      </w:r>
      <w:r w:rsidR="00810DDC">
        <w:rPr>
          <w:rtl/>
        </w:rPr>
        <w:t>،</w:t>
      </w:r>
      <w:r w:rsidRPr="009614DE">
        <w:rPr>
          <w:rtl/>
        </w:rPr>
        <w:t xml:space="preserve"> أو مشكور</w:t>
      </w:r>
      <w:r w:rsidR="00810DDC">
        <w:rPr>
          <w:rtl/>
        </w:rPr>
        <w:t>،</w:t>
      </w:r>
      <w:r w:rsidRPr="009614DE">
        <w:rPr>
          <w:rtl/>
        </w:rPr>
        <w:t xml:space="preserve"> وما يقرب من ذلك</w:t>
      </w:r>
      <w:r w:rsidR="00810DDC">
        <w:rPr>
          <w:rtl/>
        </w:rPr>
        <w:t>،</w:t>
      </w:r>
      <w:r w:rsidRPr="009614DE">
        <w:rPr>
          <w:rtl/>
        </w:rPr>
        <w:t xml:space="preserve"> عرفت عدم صلاحية إطلاق هذه الألفاظ في كلمات مثل هذه الأعاظم على غير من حَسُنَ ظاهره</w:t>
      </w:r>
      <w:r w:rsidR="00810DDC">
        <w:rPr>
          <w:rtl/>
        </w:rPr>
        <w:t>،</w:t>
      </w:r>
      <w:r w:rsidRPr="009614DE">
        <w:rPr>
          <w:rtl/>
        </w:rPr>
        <w:t xml:space="preserve"> وفقدت أو سترت معايبه.</w:t>
      </w:r>
    </w:p>
    <w:p w:rsidR="00EB08C7" w:rsidRPr="009614DE" w:rsidRDefault="00EB08C7" w:rsidP="00EB08C7">
      <w:pPr>
        <w:pStyle w:val="libNormal"/>
        <w:rPr>
          <w:rtl/>
        </w:rPr>
      </w:pPr>
      <w:r w:rsidRPr="009614DE">
        <w:rPr>
          <w:rtl/>
        </w:rPr>
        <w:t>وكيف يكون الرجل صالحاً ويُعدّ من الصلحاء وهو بعد متجاهر بترك بعض الفرائض</w:t>
      </w:r>
      <w:r w:rsidR="00810DDC">
        <w:rPr>
          <w:rtl/>
        </w:rPr>
        <w:t>،</w:t>
      </w:r>
      <w:r w:rsidRPr="009614DE">
        <w:rPr>
          <w:rtl/>
        </w:rPr>
        <w:t xml:space="preserve"> أو بارتكاب بعض الجرائم</w:t>
      </w:r>
      <w:r w:rsidR="00810DDC">
        <w:rPr>
          <w:rtl/>
        </w:rPr>
        <w:t>،</w:t>
      </w:r>
      <w:r w:rsidRPr="009614DE">
        <w:rPr>
          <w:rtl/>
        </w:rPr>
        <w:t xml:space="preserve"> واحتمال جهلهم بظاهر حاله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وردت رواية محمد بن الحسن بن الوليد عنه بالواسطة</w:t>
      </w:r>
      <w:r w:rsidR="00810DDC">
        <w:rPr>
          <w:rtl/>
        </w:rPr>
        <w:t>،</w:t>
      </w:r>
      <w:r w:rsidRPr="009614DE">
        <w:rPr>
          <w:rtl/>
        </w:rPr>
        <w:t xml:space="preserve"> انظر</w:t>
      </w:r>
      <w:r w:rsidR="00810DDC">
        <w:rPr>
          <w:rtl/>
        </w:rPr>
        <w:t>:</w:t>
      </w:r>
      <w:r w:rsidRPr="009614DE">
        <w:rPr>
          <w:rtl/>
        </w:rPr>
        <w:t xml:space="preserve"> الفقيه 4</w:t>
      </w:r>
      <w:r w:rsidR="00810DDC">
        <w:rPr>
          <w:rtl/>
        </w:rPr>
        <w:t>:</w:t>
      </w:r>
      <w:r w:rsidRPr="009614DE">
        <w:rPr>
          <w:rtl/>
        </w:rPr>
        <w:t xml:space="preserve"> 108</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(2) فهرست الشيخ</w:t>
      </w:r>
      <w:r w:rsidR="00810DDC">
        <w:rPr>
          <w:rtl/>
        </w:rPr>
        <w:t>:</w:t>
      </w:r>
      <w:r w:rsidRPr="009614DE">
        <w:rPr>
          <w:rtl/>
        </w:rPr>
        <w:t xml:space="preserve"> 121 / 536.</w:t>
      </w:r>
    </w:p>
    <w:p w:rsidR="00EB08C7" w:rsidRPr="009614DE" w:rsidRDefault="00EB08C7" w:rsidP="00EB08C7">
      <w:pPr>
        <w:pStyle w:val="libFootnote0"/>
        <w:rPr>
          <w:rtl/>
        </w:rPr>
      </w:pPr>
      <w:r w:rsidRPr="009614DE">
        <w:rPr>
          <w:rtl/>
        </w:rPr>
        <w:t>(3) تهذيب الأحكام 4</w:t>
      </w:r>
      <w:r w:rsidR="00810DDC">
        <w:rPr>
          <w:rtl/>
        </w:rPr>
        <w:t>:</w:t>
      </w:r>
      <w:r w:rsidRPr="009614DE">
        <w:rPr>
          <w:rtl/>
        </w:rPr>
        <w:t xml:space="preserve"> 322 / 987.</w:t>
      </w:r>
    </w:p>
    <w:p w:rsidR="00EB08C7" w:rsidRPr="009614DE" w:rsidRDefault="00EB08C7" w:rsidP="00EB08C7">
      <w:pPr>
        <w:pStyle w:val="libFootnote0"/>
        <w:rPr>
          <w:rtl/>
        </w:rPr>
      </w:pPr>
      <w:r w:rsidRPr="009614DE">
        <w:rPr>
          <w:rtl/>
        </w:rPr>
        <w:t>(4) الفقيه 4</w:t>
      </w:r>
      <w:r w:rsidR="00810DDC">
        <w:rPr>
          <w:rtl/>
        </w:rPr>
        <w:t>:</w:t>
      </w:r>
      <w:r w:rsidRPr="009614DE">
        <w:rPr>
          <w:rtl/>
        </w:rPr>
        <w:t xml:space="preserve"> 15</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(5) انظر هداية المحدثين</w:t>
      </w:r>
      <w:r w:rsidR="00810DDC">
        <w:rPr>
          <w:rtl/>
        </w:rPr>
        <w:t>:</w:t>
      </w:r>
      <w:r w:rsidRPr="009614DE">
        <w:rPr>
          <w:rtl/>
        </w:rPr>
        <w:t xml:space="preserve"> 12.</w:t>
      </w:r>
    </w:p>
    <w:p w:rsidR="00EB08C7" w:rsidRPr="009614DE" w:rsidRDefault="00EB08C7" w:rsidP="00EB08C7">
      <w:pPr>
        <w:pStyle w:val="libFootnote0"/>
        <w:rPr>
          <w:rtl/>
        </w:rPr>
      </w:pPr>
      <w:r w:rsidRPr="009614DE">
        <w:rPr>
          <w:rtl/>
        </w:rPr>
        <w:t>(6) وردت رواية علي بن بابويه عنه بالواسطة</w:t>
      </w:r>
      <w:r w:rsidR="00810DDC">
        <w:rPr>
          <w:rtl/>
        </w:rPr>
        <w:t>،</w:t>
      </w:r>
      <w:r w:rsidRPr="009614DE">
        <w:rPr>
          <w:rtl/>
        </w:rPr>
        <w:t xml:space="preserve"> انظر الفقيه 4</w:t>
      </w:r>
      <w:r w:rsidR="00810DDC">
        <w:rPr>
          <w:rtl/>
        </w:rPr>
        <w:t>:</w:t>
      </w:r>
      <w:r w:rsidRPr="009614DE">
        <w:rPr>
          <w:rtl/>
        </w:rPr>
        <w:t xml:space="preserve"> 118</w:t>
      </w:r>
      <w:r w:rsidR="00810DDC">
        <w:rPr>
          <w:rtl/>
        </w:rPr>
        <w:t>،</w:t>
      </w:r>
      <w:r w:rsidRPr="009614DE">
        <w:rPr>
          <w:rtl/>
        </w:rPr>
        <w:t xml:space="preserve"> من المشيخة.</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ينافيه ذكرهم له</w:t>
      </w:r>
      <w:r w:rsidR="00810DDC">
        <w:rPr>
          <w:rtl/>
        </w:rPr>
        <w:t>،</w:t>
      </w:r>
      <w:r w:rsidRPr="009614DE">
        <w:rPr>
          <w:rtl/>
        </w:rPr>
        <w:t xml:space="preserve"> وتوصيفهم إيّاه</w:t>
      </w:r>
      <w:r w:rsidR="00810DDC">
        <w:rPr>
          <w:rtl/>
        </w:rPr>
        <w:t>،</w:t>
      </w:r>
      <w:r w:rsidRPr="009614DE">
        <w:rPr>
          <w:rtl/>
        </w:rPr>
        <w:t xml:space="preserve"> وأخذهم عنه بلا واسطة</w:t>
      </w:r>
      <w:r w:rsidR="00810DDC">
        <w:rPr>
          <w:rtl/>
        </w:rPr>
        <w:t>،</w:t>
      </w:r>
      <w:r w:rsidRPr="009614DE">
        <w:rPr>
          <w:rtl/>
        </w:rPr>
        <w:t xml:space="preserve"> أو معها</w:t>
      </w:r>
      <w:r w:rsidR="00810DDC">
        <w:rPr>
          <w:rtl/>
        </w:rPr>
        <w:t>،</w:t>
      </w:r>
      <w:r w:rsidRPr="009614DE">
        <w:rPr>
          <w:rtl/>
        </w:rPr>
        <w:t xml:space="preserve"> وسوء فعاله سرّا لا ينافي حسن ظاهره</w:t>
      </w:r>
      <w:r w:rsidR="00810DDC">
        <w:rPr>
          <w:rtl/>
        </w:rPr>
        <w:t>،</w:t>
      </w:r>
      <w:r w:rsidRPr="009614DE">
        <w:rPr>
          <w:rtl/>
        </w:rPr>
        <w:t xml:space="preserve"> الذي يكشف عنه صلاحه الثابت بالنص منهم.</w:t>
      </w:r>
    </w:p>
    <w:p w:rsidR="00EB08C7" w:rsidRPr="009614DE" w:rsidRDefault="00EB08C7" w:rsidP="00EB08C7">
      <w:pPr>
        <w:pStyle w:val="libNormal"/>
        <w:rPr>
          <w:rtl/>
        </w:rPr>
      </w:pPr>
      <w:r w:rsidRPr="009614DE">
        <w:rPr>
          <w:rtl/>
        </w:rPr>
        <w:t>ومن تأمّل في موارد استعمال الصلاح</w:t>
      </w:r>
      <w:r w:rsidR="00810DDC">
        <w:rPr>
          <w:rtl/>
        </w:rPr>
        <w:t>،</w:t>
      </w:r>
      <w:r w:rsidRPr="009614DE">
        <w:rPr>
          <w:rtl/>
        </w:rPr>
        <w:t xml:space="preserve"> والصالح</w:t>
      </w:r>
      <w:r w:rsidR="00810DDC">
        <w:rPr>
          <w:rtl/>
        </w:rPr>
        <w:t>،</w:t>
      </w:r>
      <w:r w:rsidRPr="009614DE">
        <w:rPr>
          <w:rtl/>
        </w:rPr>
        <w:t xml:space="preserve"> والصالحين</w:t>
      </w:r>
      <w:r w:rsidR="00810DDC">
        <w:rPr>
          <w:rtl/>
        </w:rPr>
        <w:t>،</w:t>
      </w:r>
      <w:r w:rsidRPr="009614DE">
        <w:rPr>
          <w:rtl/>
        </w:rPr>
        <w:t xml:space="preserve"> والصلحاء</w:t>
      </w:r>
      <w:r w:rsidR="00810DDC">
        <w:rPr>
          <w:rtl/>
        </w:rPr>
        <w:t>،</w:t>
      </w:r>
      <w:r w:rsidRPr="009614DE">
        <w:rPr>
          <w:rtl/>
        </w:rPr>
        <w:t xml:space="preserve"> في الكتاب والسنة لا يكاد يشك في دلالتها على ما فوق العدالة</w:t>
      </w:r>
      <w:r w:rsidR="00810DDC">
        <w:rPr>
          <w:rtl/>
        </w:rPr>
        <w:t>،</w:t>
      </w:r>
      <w:r w:rsidRPr="009614DE">
        <w:rPr>
          <w:rtl/>
        </w:rPr>
        <w:t xml:space="preserve"> ولذا قال الشهيد في شرح الدراية بعد عدّ الوصف بالزهد</w:t>
      </w:r>
      <w:r w:rsidR="00810DDC">
        <w:rPr>
          <w:rtl/>
        </w:rPr>
        <w:t>،</w:t>
      </w:r>
      <w:r w:rsidRPr="009614DE">
        <w:rPr>
          <w:rtl/>
        </w:rPr>
        <w:t xml:space="preserve"> والعلم</w:t>
      </w:r>
      <w:r w:rsidR="00810DDC">
        <w:rPr>
          <w:rtl/>
        </w:rPr>
        <w:t>،</w:t>
      </w:r>
      <w:r w:rsidRPr="009614DE">
        <w:rPr>
          <w:rtl/>
        </w:rPr>
        <w:t xml:space="preserve"> والصلاح</w:t>
      </w:r>
      <w:r w:rsidR="00810DDC">
        <w:rPr>
          <w:rtl/>
        </w:rPr>
        <w:t>،</w:t>
      </w:r>
      <w:r w:rsidRPr="009614DE">
        <w:rPr>
          <w:rtl/>
        </w:rPr>
        <w:t xml:space="preserve"> من أسباب المدح ما لفظه</w:t>
      </w:r>
      <w:r w:rsidR="00810DDC">
        <w:rPr>
          <w:rtl/>
        </w:rPr>
        <w:t>:</w:t>
      </w:r>
      <w:r w:rsidRPr="009614DE">
        <w:rPr>
          <w:rtl/>
        </w:rPr>
        <w:t xml:space="preserve"> مع احتمال دلالة الصلاح على العدالة وزيادة </w:t>
      </w:r>
      <w:r w:rsidRPr="00EB08C7">
        <w:rPr>
          <w:rStyle w:val="libFootnotenumChar"/>
          <w:rtl/>
        </w:rPr>
        <w:t>(1)</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وكيف يجتمع الزهد الحقيقي الواقعي الذي لا بُدّ من حمل اللفظ عليه مع الفسق في الظاهر</w:t>
      </w:r>
      <w:r w:rsidR="00810DDC">
        <w:rPr>
          <w:rtl/>
        </w:rPr>
        <w:t>،</w:t>
      </w:r>
      <w:r w:rsidRPr="009614DE">
        <w:rPr>
          <w:rtl/>
        </w:rPr>
        <w:t xml:space="preserve"> بل في الباطن أي</w:t>
      </w:r>
      <w:r>
        <w:rPr>
          <w:rtl/>
        </w:rPr>
        <w:t>ضاً</w:t>
      </w:r>
      <w:r w:rsidR="00810DDC">
        <w:rPr>
          <w:rtl/>
        </w:rPr>
        <w:t>،</w:t>
      </w:r>
      <w:r>
        <w:rPr>
          <w:rtl/>
        </w:rPr>
        <w:t xml:space="preserve"> وكذا الكلام في الباقي</w:t>
      </w:r>
      <w:r w:rsidR="00810DDC">
        <w:rPr>
          <w:rtl/>
        </w:rPr>
        <w:t>،</w:t>
      </w:r>
      <w:r>
        <w:rPr>
          <w:rtl/>
        </w:rPr>
        <w:t xml:space="preserve"> أ</w:t>
      </w:r>
      <w:r w:rsidRPr="009614DE">
        <w:rPr>
          <w:rtl/>
        </w:rPr>
        <w:t>ليس من المستنكر أن يقال</w:t>
      </w:r>
      <w:r w:rsidR="00810DDC">
        <w:rPr>
          <w:rtl/>
        </w:rPr>
        <w:t>:</w:t>
      </w:r>
      <w:r w:rsidRPr="009614DE">
        <w:rPr>
          <w:rtl/>
        </w:rPr>
        <w:t xml:space="preserve"> فلان شيخ جليل إلاّ أنه لا يصلي صلاة الصبح</w:t>
      </w:r>
      <w:r w:rsidR="00810DDC">
        <w:rPr>
          <w:rtl/>
        </w:rPr>
        <w:t>،</w:t>
      </w:r>
      <w:r w:rsidRPr="009614DE">
        <w:rPr>
          <w:rtl/>
        </w:rPr>
        <w:t xml:space="preserve"> أو يفعل كذا من المعاصي</w:t>
      </w:r>
      <w:r w:rsidR="00810DDC">
        <w:rPr>
          <w:rtl/>
        </w:rPr>
        <w:t>،</w:t>
      </w:r>
      <w:r w:rsidRPr="009614DE">
        <w:rPr>
          <w:rtl/>
        </w:rPr>
        <w:t xml:space="preserve"> وهكذا في قولهم</w:t>
      </w:r>
      <w:r w:rsidR="00810DDC">
        <w:rPr>
          <w:rtl/>
        </w:rPr>
        <w:t>:</w:t>
      </w:r>
      <w:r w:rsidRPr="009614DE">
        <w:rPr>
          <w:rtl/>
        </w:rPr>
        <w:t xml:space="preserve"> فقيه أصحابنا</w:t>
      </w:r>
      <w:r w:rsidR="00810DDC">
        <w:rPr>
          <w:rtl/>
        </w:rPr>
        <w:t>،</w:t>
      </w:r>
      <w:r w:rsidRPr="009614DE">
        <w:rPr>
          <w:rtl/>
        </w:rPr>
        <w:t xml:space="preserve"> أو وجههم</w:t>
      </w:r>
      <w:r w:rsidR="00810DDC">
        <w:rPr>
          <w:rtl/>
        </w:rPr>
        <w:t>،</w:t>
      </w:r>
      <w:r w:rsidRPr="009614DE">
        <w:rPr>
          <w:rtl/>
        </w:rPr>
        <w:t xml:space="preserve"> أو عينهم</w:t>
      </w:r>
      <w:r w:rsidR="00810DDC">
        <w:rPr>
          <w:rtl/>
        </w:rPr>
        <w:t>،</w:t>
      </w:r>
      <w:r w:rsidRPr="009614DE">
        <w:rPr>
          <w:rtl/>
        </w:rPr>
        <w:t xml:space="preserve"> وكيف يكون وجهاً لهم وهو مجدور</w:t>
      </w:r>
      <w:r w:rsidR="00810DDC">
        <w:rPr>
          <w:rtl/>
        </w:rPr>
        <w:t>،</w:t>
      </w:r>
      <w:r w:rsidRPr="009614DE">
        <w:rPr>
          <w:rtl/>
        </w:rPr>
        <w:t xml:space="preserve"> وعيناً لهم وهو أعور</w:t>
      </w:r>
      <w:r>
        <w:rPr>
          <w:rtl/>
        </w:rPr>
        <w:t>؟!!</w:t>
      </w:r>
      <w:r w:rsidRPr="009614DE">
        <w:rPr>
          <w:rtl/>
        </w:rPr>
        <w:t xml:space="preserve"> وبالجملة فدلالة هذه الألفاظ مطابقة أو التزاماً على حسن الظاهر ظاهرة.</w:t>
      </w:r>
    </w:p>
    <w:p w:rsidR="00EB08C7" w:rsidRPr="009614DE" w:rsidRDefault="00EB08C7" w:rsidP="00EB08C7">
      <w:pPr>
        <w:pStyle w:val="libNormal"/>
        <w:rPr>
          <w:rtl/>
        </w:rPr>
      </w:pPr>
      <w:r w:rsidRPr="009614DE">
        <w:rPr>
          <w:rtl/>
        </w:rPr>
        <w:t>وإذا ضمّ إليها عدم طعن أحد فيه بشيء</w:t>
      </w:r>
      <w:r w:rsidR="00810DDC">
        <w:rPr>
          <w:rtl/>
        </w:rPr>
        <w:t>،</w:t>
      </w:r>
      <w:r w:rsidRPr="009614DE">
        <w:rPr>
          <w:rtl/>
        </w:rPr>
        <w:t xml:space="preserve"> وذكره الأعلام مع حَمَلَة الشريعة</w:t>
      </w:r>
      <w:r w:rsidR="00810DDC">
        <w:rPr>
          <w:rtl/>
        </w:rPr>
        <w:t>،</w:t>
      </w:r>
      <w:r w:rsidRPr="009614DE">
        <w:rPr>
          <w:rtl/>
        </w:rPr>
        <w:t xml:space="preserve"> ورواة الشيعة</w:t>
      </w:r>
      <w:r w:rsidR="00810DDC">
        <w:rPr>
          <w:rtl/>
        </w:rPr>
        <w:t>،</w:t>
      </w:r>
      <w:r w:rsidRPr="009614DE">
        <w:rPr>
          <w:rtl/>
        </w:rPr>
        <w:t xml:space="preserve"> زاد في حسنه وبهائه</w:t>
      </w:r>
      <w:r w:rsidR="00810DDC">
        <w:rPr>
          <w:rtl/>
        </w:rPr>
        <w:t>،</w:t>
      </w:r>
      <w:r w:rsidRPr="009614DE">
        <w:rPr>
          <w:rtl/>
        </w:rPr>
        <w:t xml:space="preserve"> ولو كان صاحب أصل أو كتاب لم يطعنوا عليه</w:t>
      </w:r>
      <w:r w:rsidR="00810DDC">
        <w:rPr>
          <w:rtl/>
        </w:rPr>
        <w:t>،</w:t>
      </w:r>
      <w:r w:rsidRPr="009614DE">
        <w:rPr>
          <w:rtl/>
        </w:rPr>
        <w:t xml:space="preserve"> وذكروا طرقهم إليه</w:t>
      </w:r>
      <w:r w:rsidR="00810DDC">
        <w:rPr>
          <w:rtl/>
        </w:rPr>
        <w:t>،</w:t>
      </w:r>
      <w:r w:rsidRPr="009614DE">
        <w:rPr>
          <w:rtl/>
        </w:rPr>
        <w:t xml:space="preserve"> يكون أخذاً بمجاميع الحسن في الظاهر</w:t>
      </w:r>
      <w:r w:rsidR="00810DDC">
        <w:rPr>
          <w:rtl/>
        </w:rPr>
        <w:t>،</w:t>
      </w:r>
      <w:r w:rsidRPr="009614DE">
        <w:rPr>
          <w:rtl/>
        </w:rPr>
        <w:t xml:space="preserve"> الكاشف عند من أنصف من نفسه عن حسن السرائر. وما وراء عبادان قرية</w:t>
      </w:r>
      <w:r>
        <w:rPr>
          <w:rtl/>
        </w:rPr>
        <w:t>!</w:t>
      </w:r>
      <w:r w:rsidRPr="009614DE">
        <w:rPr>
          <w:rtl/>
        </w:rPr>
        <w:t xml:space="preserve"> ويؤيد جميع ما ذكرنا أنّا لم نجد القدماء فرّقوا في مقام العمل</w:t>
      </w:r>
      <w:r w:rsidR="00810DDC">
        <w:rPr>
          <w:rtl/>
        </w:rPr>
        <w:t>،</w:t>
      </w:r>
      <w:r w:rsidRPr="009614DE">
        <w:rPr>
          <w:rtl/>
        </w:rPr>
        <w:t xml:space="preserve"> وفي موارد الترجيح عند التعارض</w:t>
      </w:r>
      <w:r w:rsidR="00810DDC">
        <w:rPr>
          <w:rtl/>
        </w:rPr>
        <w:t>،</w:t>
      </w:r>
      <w:r w:rsidRPr="009614DE">
        <w:rPr>
          <w:rtl/>
        </w:rPr>
        <w:t xml:space="preserve"> بين من قيل في حقّه بعض تلك المدائح</w:t>
      </w:r>
      <w:r w:rsidR="00810DDC">
        <w:rPr>
          <w:rtl/>
        </w:rPr>
        <w:t>،</w:t>
      </w:r>
      <w:r w:rsidRPr="009614DE">
        <w:rPr>
          <w:rtl/>
        </w:rPr>
        <w:t xml:space="preserve"> وبين من وثقوه صريحاً</w:t>
      </w:r>
      <w:r w:rsidR="00810DDC">
        <w:rPr>
          <w:rtl/>
        </w:rPr>
        <w:t>،</w:t>
      </w:r>
      <w:r w:rsidRPr="009614DE">
        <w:rPr>
          <w:rtl/>
        </w:rPr>
        <w:t xml:space="preserve"> ولم نَرَ مورداً قدّموا الصحيح باصطلاح المتأخرين على حسنهم عند التعارض</w:t>
      </w:r>
      <w:r w:rsidR="00810DDC">
        <w:rPr>
          <w:rtl/>
        </w:rPr>
        <w:t>،</w:t>
      </w:r>
      <w:r w:rsidRPr="009614DE">
        <w:rPr>
          <w:rtl/>
        </w:rPr>
        <w:t xml:space="preserve"> مع تقديمهم الموثق والضعيف عليه.</w:t>
      </w:r>
    </w:p>
    <w:p w:rsidR="00EB08C7" w:rsidRPr="009614DE" w:rsidRDefault="00EB08C7" w:rsidP="00EB08C7">
      <w:pPr>
        <w:pStyle w:val="libNormal"/>
        <w:rPr>
          <w:rtl/>
        </w:rPr>
      </w:pPr>
      <w:r w:rsidRPr="009614DE">
        <w:rPr>
          <w:rtl/>
        </w:rPr>
        <w:t>هذا الشيخ في الكتابين كثيراً ما يطعن في السند عند التعارض بأنّ فيه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الدراية</w:t>
      </w:r>
      <w:r w:rsidR="00810DDC">
        <w:rPr>
          <w:rtl/>
        </w:rPr>
        <w:t>:</w:t>
      </w:r>
      <w:r w:rsidRPr="009614DE">
        <w:rPr>
          <w:rtl/>
        </w:rPr>
        <w:t xml:space="preserve"> 78.</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فلاناً</w:t>
      </w:r>
      <w:r w:rsidR="00810DDC">
        <w:rPr>
          <w:rtl/>
        </w:rPr>
        <w:t>،</w:t>
      </w:r>
      <w:r w:rsidRPr="009614DE">
        <w:rPr>
          <w:rtl/>
        </w:rPr>
        <w:t xml:space="preserve"> وهو عاميّ</w:t>
      </w:r>
      <w:r w:rsidR="00810DDC">
        <w:rPr>
          <w:rtl/>
        </w:rPr>
        <w:t>،</w:t>
      </w:r>
      <w:r w:rsidRPr="009614DE">
        <w:rPr>
          <w:rtl/>
        </w:rPr>
        <w:t xml:space="preserve"> أو فطحي</w:t>
      </w:r>
      <w:r w:rsidR="00810DDC">
        <w:rPr>
          <w:rtl/>
        </w:rPr>
        <w:t>،</w:t>
      </w:r>
      <w:r w:rsidRPr="009614DE">
        <w:rPr>
          <w:rtl/>
        </w:rPr>
        <w:t xml:space="preserve"> أو واقفي</w:t>
      </w:r>
      <w:r w:rsidR="00810DDC">
        <w:rPr>
          <w:rtl/>
        </w:rPr>
        <w:t>،</w:t>
      </w:r>
      <w:r w:rsidRPr="009614DE">
        <w:rPr>
          <w:rtl/>
        </w:rPr>
        <w:t xml:space="preserve"> أو ضعيف</w:t>
      </w:r>
      <w:r w:rsidR="00810DDC">
        <w:rPr>
          <w:rtl/>
        </w:rPr>
        <w:t>،</w:t>
      </w:r>
      <w:r w:rsidRPr="009614DE">
        <w:rPr>
          <w:rtl/>
        </w:rPr>
        <w:t xml:space="preserve"> ولم نجده طعن فيه بأنّ فيه فلاناً الممدوح ببعض ما مرّ</w:t>
      </w:r>
      <w:r w:rsidR="00810DDC">
        <w:rPr>
          <w:rtl/>
        </w:rPr>
        <w:t>،</w:t>
      </w:r>
      <w:r w:rsidRPr="009614DE">
        <w:rPr>
          <w:rtl/>
        </w:rPr>
        <w:t xml:space="preserve"> فيطرح مع تصريحه في العدّة في صورة التعارض إذا كان بين خبري الإماميّين بقوله</w:t>
      </w:r>
      <w:r w:rsidR="00810DDC">
        <w:rPr>
          <w:rtl/>
        </w:rPr>
        <w:t>:</w:t>
      </w:r>
      <w:r w:rsidRPr="009614DE">
        <w:rPr>
          <w:rtl/>
        </w:rPr>
        <w:t xml:space="preserve"> فما كان راويه عدلاً وجب العمل به</w:t>
      </w:r>
      <w:r w:rsidR="00810DDC">
        <w:rPr>
          <w:rtl/>
        </w:rPr>
        <w:t>،</w:t>
      </w:r>
      <w:r w:rsidRPr="009614DE">
        <w:rPr>
          <w:rtl/>
        </w:rPr>
        <w:t xml:space="preserve"> وترك العمل بما لم يروه العدل </w:t>
      </w:r>
      <w:r w:rsidRPr="00EB08C7">
        <w:rPr>
          <w:rStyle w:val="libFootnotenumChar"/>
          <w:rtl/>
        </w:rPr>
        <w:t>(1)</w:t>
      </w:r>
      <w:r w:rsidR="00810DDC">
        <w:rPr>
          <w:rtl/>
        </w:rPr>
        <w:t>،</w:t>
      </w:r>
      <w:r w:rsidRPr="009614DE">
        <w:rPr>
          <w:rtl/>
        </w:rPr>
        <w:t xml:space="preserve"> ومع ذلك لم نجده ترك العمل بما رواه الممدوح ببعض ما ذكر في مورده</w:t>
      </w:r>
      <w:r w:rsidR="00810DDC">
        <w:rPr>
          <w:rtl/>
        </w:rPr>
        <w:t>،</w:t>
      </w:r>
      <w:r w:rsidRPr="009614DE">
        <w:rPr>
          <w:rtl/>
        </w:rPr>
        <w:t xml:space="preserve"> بل دأبه الجمع في هذه الموارد بالدلالة من غير طعن في السند أصلاً</w:t>
      </w:r>
      <w:r w:rsidR="00810DDC">
        <w:rPr>
          <w:rtl/>
        </w:rPr>
        <w:t>،</w:t>
      </w:r>
      <w:r w:rsidRPr="009614DE">
        <w:rPr>
          <w:rtl/>
        </w:rPr>
        <w:t xml:space="preserve"> ومن أراد الوثوق فعليه بمراجعة الكتابين.</w:t>
      </w:r>
    </w:p>
    <w:p w:rsidR="00EB08C7" w:rsidRPr="009614DE" w:rsidRDefault="00EB08C7" w:rsidP="00EB08C7">
      <w:pPr>
        <w:pStyle w:val="libNormal"/>
        <w:rPr>
          <w:rtl/>
        </w:rPr>
      </w:pPr>
      <w:r w:rsidRPr="009614DE">
        <w:rPr>
          <w:rtl/>
        </w:rPr>
        <w:t>ومنه يظهر أنّهم من صنف واحد</w:t>
      </w:r>
      <w:r w:rsidR="00810DDC">
        <w:rPr>
          <w:rtl/>
        </w:rPr>
        <w:t>،</w:t>
      </w:r>
      <w:r w:rsidRPr="009614DE">
        <w:rPr>
          <w:rtl/>
        </w:rPr>
        <w:t xml:space="preserve"> وأن توصيفهم بعضهم بالوثاقة</w:t>
      </w:r>
      <w:r w:rsidR="00810DDC">
        <w:rPr>
          <w:rtl/>
        </w:rPr>
        <w:t>،</w:t>
      </w:r>
      <w:r w:rsidRPr="009614DE">
        <w:rPr>
          <w:rtl/>
        </w:rPr>
        <w:t xml:space="preserve"> وآخر بالصلاح</w:t>
      </w:r>
      <w:r w:rsidR="00810DDC">
        <w:rPr>
          <w:rtl/>
        </w:rPr>
        <w:t>،</w:t>
      </w:r>
      <w:r w:rsidRPr="009614DE">
        <w:rPr>
          <w:rtl/>
        </w:rPr>
        <w:t xml:space="preserve"> أو الزهد</w:t>
      </w:r>
      <w:r w:rsidR="00810DDC">
        <w:rPr>
          <w:rtl/>
        </w:rPr>
        <w:t>،</w:t>
      </w:r>
      <w:r w:rsidRPr="009614DE">
        <w:rPr>
          <w:rtl/>
        </w:rPr>
        <w:t xml:space="preserve"> أو الديانة</w:t>
      </w:r>
      <w:r w:rsidR="00810DDC">
        <w:rPr>
          <w:rtl/>
        </w:rPr>
        <w:t>،</w:t>
      </w:r>
      <w:r w:rsidRPr="009614DE">
        <w:rPr>
          <w:rtl/>
        </w:rPr>
        <w:t xml:space="preserve"> أو غيرها إنّما هو تفنن في العبارة</w:t>
      </w:r>
      <w:r w:rsidR="00810DDC">
        <w:rPr>
          <w:rtl/>
        </w:rPr>
        <w:t>،</w:t>
      </w:r>
      <w:r w:rsidRPr="009614DE">
        <w:rPr>
          <w:rtl/>
        </w:rPr>
        <w:t xml:space="preserve"> ولذا قنعوا ببعض ذلك في الذين عدالتهم كالضروري عند الأصحاب.</w:t>
      </w:r>
    </w:p>
    <w:p w:rsidR="00EB08C7" w:rsidRPr="009614DE" w:rsidRDefault="00EB08C7" w:rsidP="00EB08C7">
      <w:pPr>
        <w:pStyle w:val="libNormal"/>
        <w:rPr>
          <w:rtl/>
        </w:rPr>
      </w:pPr>
      <w:r w:rsidRPr="009614DE">
        <w:rPr>
          <w:rtl/>
        </w:rPr>
        <w:t>ففي النجاشي</w:t>
      </w:r>
      <w:r w:rsidR="00810DDC">
        <w:rPr>
          <w:rtl/>
        </w:rPr>
        <w:t>:</w:t>
      </w:r>
      <w:r w:rsidRPr="009614DE">
        <w:rPr>
          <w:rtl/>
        </w:rPr>
        <w:t xml:space="preserve"> زرارة بن أعين. إلى أن قال</w:t>
      </w:r>
      <w:r w:rsidR="00810DDC">
        <w:rPr>
          <w:rtl/>
        </w:rPr>
        <w:t>:</w:t>
      </w:r>
      <w:r w:rsidRPr="009614DE">
        <w:rPr>
          <w:rtl/>
        </w:rPr>
        <w:t xml:space="preserve"> شيخ أصحابنا في زمانه ومتقدمهم</w:t>
      </w:r>
      <w:r w:rsidR="00810DDC">
        <w:rPr>
          <w:rtl/>
        </w:rPr>
        <w:t>،</w:t>
      </w:r>
      <w:r w:rsidRPr="009614DE">
        <w:rPr>
          <w:rtl/>
        </w:rPr>
        <w:t xml:space="preserve"> وكان قارئاً فقيهاً متكلّماً شاعراً أديباً</w:t>
      </w:r>
      <w:r w:rsidR="00810DDC">
        <w:rPr>
          <w:rtl/>
        </w:rPr>
        <w:t>،</w:t>
      </w:r>
      <w:r w:rsidRPr="009614DE">
        <w:rPr>
          <w:rtl/>
        </w:rPr>
        <w:t xml:space="preserve"> قد اجتمعت فيه خلال الفضل والدين</w:t>
      </w:r>
      <w:r w:rsidR="00810DDC">
        <w:rPr>
          <w:rtl/>
        </w:rPr>
        <w:t>،</w:t>
      </w:r>
      <w:r w:rsidRPr="009614DE">
        <w:rPr>
          <w:rtl/>
        </w:rPr>
        <w:t xml:space="preserve"> صادقاً فيما يرويه </w:t>
      </w:r>
      <w:r w:rsidRPr="00EB08C7">
        <w:rPr>
          <w:rStyle w:val="libFootnotenumChar"/>
          <w:rtl/>
        </w:rPr>
        <w:t>(2)</w:t>
      </w:r>
      <w:r>
        <w:rPr>
          <w:rtl/>
        </w:rPr>
        <w:t>.</w:t>
      </w:r>
    </w:p>
    <w:p w:rsidR="00EB08C7" w:rsidRPr="009614DE" w:rsidRDefault="00EB08C7" w:rsidP="00EB08C7">
      <w:pPr>
        <w:pStyle w:val="libNormal"/>
        <w:rPr>
          <w:rtl/>
        </w:rPr>
      </w:pPr>
      <w:r w:rsidRPr="009614DE">
        <w:rPr>
          <w:rtl/>
        </w:rPr>
        <w:t>وفي أبان بن تغلب</w:t>
      </w:r>
      <w:r w:rsidR="00810DDC">
        <w:rPr>
          <w:rtl/>
        </w:rPr>
        <w:t>:</w:t>
      </w:r>
      <w:r w:rsidRPr="009614DE">
        <w:rPr>
          <w:rtl/>
        </w:rPr>
        <w:t xml:space="preserve"> عظيم المنزلة </w:t>
      </w:r>
      <w:r w:rsidRPr="00EB08C7">
        <w:rPr>
          <w:rStyle w:val="libFootnotenumChar"/>
          <w:rtl/>
        </w:rPr>
        <w:t>(3)</w:t>
      </w:r>
      <w:r w:rsidRPr="009614DE">
        <w:rPr>
          <w:rtl/>
        </w:rPr>
        <w:t xml:space="preserve"> في أصحابنا</w:t>
      </w:r>
      <w:r w:rsidR="00810DDC">
        <w:rPr>
          <w:rtl/>
        </w:rPr>
        <w:t>،</w:t>
      </w:r>
      <w:r w:rsidRPr="009614DE">
        <w:rPr>
          <w:rtl/>
        </w:rPr>
        <w:t xml:space="preserve"> لقي علي بن الحسين</w:t>
      </w:r>
      <w:r w:rsidR="00810DDC">
        <w:rPr>
          <w:rtl/>
        </w:rPr>
        <w:t>،</w:t>
      </w:r>
      <w:r w:rsidRPr="009614DE">
        <w:rPr>
          <w:rtl/>
        </w:rPr>
        <w:t xml:space="preserve"> وأبا جعفر</w:t>
      </w:r>
      <w:r w:rsidR="00810DDC">
        <w:rPr>
          <w:rtl/>
        </w:rPr>
        <w:t>،</w:t>
      </w:r>
      <w:r w:rsidRPr="009614DE">
        <w:rPr>
          <w:rtl/>
        </w:rPr>
        <w:t xml:space="preserve"> وأبا عبد الله </w:t>
      </w:r>
      <w:r w:rsidRPr="00EB08C7">
        <w:rPr>
          <w:rStyle w:val="libAlaemChar"/>
          <w:rtl/>
        </w:rPr>
        <w:t>عليهم‌السلام</w:t>
      </w:r>
      <w:r w:rsidRPr="009614DE">
        <w:rPr>
          <w:rtl/>
        </w:rPr>
        <w:t xml:space="preserve"> روى عنهم</w:t>
      </w:r>
      <w:r w:rsidR="00810DDC">
        <w:rPr>
          <w:rtl/>
        </w:rPr>
        <w:t>،</w:t>
      </w:r>
      <w:r w:rsidRPr="009614DE">
        <w:rPr>
          <w:rtl/>
        </w:rPr>
        <w:t xml:space="preserve"> وكانت له عندهم منزلة وقدم </w:t>
      </w:r>
      <w:r w:rsidRPr="00EB08C7">
        <w:rPr>
          <w:rStyle w:val="libFootnotenumChar"/>
          <w:rtl/>
        </w:rPr>
        <w:t>(4)</w:t>
      </w:r>
      <w:r>
        <w:rPr>
          <w:rtl/>
        </w:rPr>
        <w:t>.</w:t>
      </w:r>
    </w:p>
    <w:p w:rsidR="00EB08C7" w:rsidRPr="009614DE" w:rsidRDefault="00EB08C7" w:rsidP="00EB08C7">
      <w:pPr>
        <w:pStyle w:val="libNormal"/>
        <w:rPr>
          <w:rtl/>
        </w:rPr>
      </w:pPr>
      <w:r w:rsidRPr="009614DE">
        <w:rPr>
          <w:rtl/>
        </w:rPr>
        <w:t xml:space="preserve">ويقرب منه ما ذكره في ترجمة بريد بن معاوية </w:t>
      </w:r>
      <w:r w:rsidRPr="00EB08C7">
        <w:rPr>
          <w:rStyle w:val="libFootnotenumChar"/>
          <w:rtl/>
        </w:rPr>
        <w:t>(5)</w:t>
      </w:r>
      <w:r>
        <w:rPr>
          <w:rtl/>
        </w:rPr>
        <w:t>.</w:t>
      </w:r>
    </w:p>
    <w:p w:rsidR="00EB08C7" w:rsidRPr="009614DE" w:rsidRDefault="00EB08C7" w:rsidP="00EB08C7">
      <w:pPr>
        <w:pStyle w:val="libNormal"/>
        <w:rPr>
          <w:rtl/>
        </w:rPr>
      </w:pPr>
      <w:r w:rsidRPr="009614DE">
        <w:rPr>
          <w:rtl/>
        </w:rPr>
        <w:t>وفي ترجمة البزنطي</w:t>
      </w:r>
      <w:r w:rsidR="00810DDC">
        <w:rPr>
          <w:rtl/>
        </w:rPr>
        <w:t>:</w:t>
      </w:r>
      <w:r w:rsidRPr="009614DE">
        <w:rPr>
          <w:rtl/>
        </w:rPr>
        <w:t xml:space="preserve"> لقي الرضا</w:t>
      </w:r>
      <w:r w:rsidR="00810DDC">
        <w:rPr>
          <w:rtl/>
        </w:rPr>
        <w:t>،</w:t>
      </w:r>
      <w:r w:rsidRPr="009614DE">
        <w:rPr>
          <w:rtl/>
        </w:rPr>
        <w:t xml:space="preserve"> وأبا جعفر </w:t>
      </w:r>
      <w:r w:rsidRPr="00EB08C7">
        <w:rPr>
          <w:rStyle w:val="libAlaemChar"/>
          <w:rtl/>
        </w:rPr>
        <w:t>عليهما‌السلام</w:t>
      </w:r>
      <w:r w:rsidRPr="009614DE">
        <w:rPr>
          <w:rtl/>
        </w:rPr>
        <w:t xml:space="preserve"> وكان عظيم المنزلة عندهما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عدة الأصول 1</w:t>
      </w:r>
      <w:r w:rsidR="00810DDC">
        <w:rPr>
          <w:rtl/>
        </w:rPr>
        <w:t>:</w:t>
      </w:r>
      <w:r w:rsidRPr="009614DE">
        <w:rPr>
          <w:rtl/>
        </w:rPr>
        <w:t xml:space="preserve"> 376.</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175 / 463.</w:t>
      </w:r>
    </w:p>
    <w:p w:rsidR="00EB08C7" w:rsidRPr="009614DE" w:rsidRDefault="00EB08C7" w:rsidP="00EB08C7">
      <w:pPr>
        <w:pStyle w:val="libFootnote0"/>
        <w:rPr>
          <w:rtl/>
        </w:rPr>
      </w:pPr>
      <w:r w:rsidRPr="009614DE">
        <w:rPr>
          <w:rtl/>
        </w:rPr>
        <w:t xml:space="preserve">(3) في حاشية </w:t>
      </w:r>
      <w:r>
        <w:rPr>
          <w:rtl/>
        </w:rPr>
        <w:t>(</w:t>
      </w:r>
      <w:r w:rsidRPr="009614DE">
        <w:rPr>
          <w:rtl/>
        </w:rPr>
        <w:t>الأصل</w:t>
      </w:r>
      <w:r>
        <w:rPr>
          <w:rtl/>
        </w:rPr>
        <w:t>)</w:t>
      </w:r>
      <w:r w:rsidR="00810DDC">
        <w:rPr>
          <w:rtl/>
        </w:rPr>
        <w:t>:</w:t>
      </w:r>
      <w:r w:rsidRPr="009614DE">
        <w:rPr>
          <w:rtl/>
        </w:rPr>
        <w:t xml:space="preserve"> « كلمة عظيم المنزلة مذكورة في ترجمة مسمع بن كردين</w:t>
      </w:r>
      <w:r w:rsidR="00810DDC">
        <w:rPr>
          <w:rtl/>
        </w:rPr>
        <w:t>،</w:t>
      </w:r>
      <w:r w:rsidRPr="009614DE">
        <w:rPr>
          <w:rtl/>
        </w:rPr>
        <w:t xml:space="preserve"> وفي المدارك 7</w:t>
      </w:r>
      <w:r w:rsidR="00810DDC">
        <w:rPr>
          <w:rtl/>
        </w:rPr>
        <w:t>:</w:t>
      </w:r>
      <w:r w:rsidRPr="009614DE">
        <w:rPr>
          <w:rtl/>
        </w:rPr>
        <w:t xml:space="preserve"> 424</w:t>
      </w:r>
      <w:r w:rsidR="00810DDC">
        <w:rPr>
          <w:rtl/>
        </w:rPr>
        <w:t>،</w:t>
      </w:r>
      <w:r w:rsidRPr="009614DE">
        <w:rPr>
          <w:rtl/>
        </w:rPr>
        <w:t xml:space="preserve"> 8</w:t>
      </w:r>
      <w:r w:rsidR="00810DDC">
        <w:rPr>
          <w:rtl/>
        </w:rPr>
        <w:t>:</w:t>
      </w:r>
      <w:r w:rsidRPr="009614DE">
        <w:rPr>
          <w:rtl/>
        </w:rPr>
        <w:t xml:space="preserve"> 96</w:t>
      </w:r>
      <w:r w:rsidR="00810DDC">
        <w:rPr>
          <w:rtl/>
        </w:rPr>
        <w:t>،</w:t>
      </w:r>
      <w:r w:rsidRPr="009614DE">
        <w:rPr>
          <w:rtl/>
        </w:rPr>
        <w:t xml:space="preserve"> انه غير موثق</w:t>
      </w:r>
      <w:r>
        <w:rPr>
          <w:rtl/>
        </w:rPr>
        <w:t>!!</w:t>
      </w:r>
      <w:r w:rsidRPr="009614DE">
        <w:rPr>
          <w:rtl/>
        </w:rPr>
        <w:t xml:space="preserve"> منه </w:t>
      </w:r>
      <w:r w:rsidRPr="00EB08C7">
        <w:rPr>
          <w:rStyle w:val="libAlaemChar"/>
          <w:rtl/>
        </w:rPr>
        <w:t>قدس‌سره</w:t>
      </w:r>
    </w:p>
    <w:p w:rsidR="00EB08C7" w:rsidRPr="009614DE" w:rsidRDefault="00EB08C7" w:rsidP="00EB08C7">
      <w:pPr>
        <w:pStyle w:val="libFootnote0"/>
        <w:rPr>
          <w:rtl/>
        </w:rPr>
      </w:pPr>
      <w:r w:rsidRPr="009614DE">
        <w:rPr>
          <w:rtl/>
        </w:rPr>
        <w:t>(4) رجال النجاشي</w:t>
      </w:r>
      <w:r w:rsidR="00810DDC">
        <w:rPr>
          <w:rtl/>
        </w:rPr>
        <w:t>:</w:t>
      </w:r>
      <w:r w:rsidRPr="009614DE">
        <w:rPr>
          <w:rtl/>
        </w:rPr>
        <w:t xml:space="preserve"> 10 / 7.</w:t>
      </w:r>
    </w:p>
    <w:p w:rsidR="00EB08C7" w:rsidRPr="009614DE" w:rsidRDefault="00EB08C7" w:rsidP="00EB08C7">
      <w:pPr>
        <w:pStyle w:val="libFootnote0"/>
        <w:rPr>
          <w:rtl/>
        </w:rPr>
      </w:pPr>
      <w:r w:rsidRPr="009614DE">
        <w:rPr>
          <w:rtl/>
        </w:rPr>
        <w:t>(5) رجال النجاشي</w:t>
      </w:r>
      <w:r w:rsidR="00810DDC">
        <w:rPr>
          <w:rtl/>
        </w:rPr>
        <w:t>:</w:t>
      </w:r>
      <w:r w:rsidRPr="009614DE">
        <w:rPr>
          <w:rtl/>
        </w:rPr>
        <w:t xml:space="preserve"> 112 / 287.</w:t>
      </w:r>
    </w:p>
    <w:p w:rsidR="00EB08C7" w:rsidRPr="009614DE" w:rsidRDefault="00EB08C7" w:rsidP="00EB08C7">
      <w:pPr>
        <w:pStyle w:val="libFootnote0"/>
        <w:rPr>
          <w:rtl/>
        </w:rPr>
      </w:pPr>
      <w:r w:rsidRPr="009614DE">
        <w:rPr>
          <w:rtl/>
        </w:rPr>
        <w:t>(6) رجال النجاشي</w:t>
      </w:r>
      <w:r w:rsidR="00810DDC">
        <w:rPr>
          <w:rtl/>
        </w:rPr>
        <w:t>:</w:t>
      </w:r>
      <w:r w:rsidRPr="009614DE">
        <w:rPr>
          <w:rtl/>
        </w:rPr>
        <w:t xml:space="preserve"> 75 / 180.</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وفي ترجمة ثعلبة أبي إسحاق النحوي</w:t>
      </w:r>
      <w:r w:rsidR="00810DDC">
        <w:rPr>
          <w:rtl/>
        </w:rPr>
        <w:t>:</w:t>
      </w:r>
      <w:r w:rsidRPr="009614DE">
        <w:rPr>
          <w:rtl/>
        </w:rPr>
        <w:t xml:space="preserve"> كان وجهاً في أصحابنا</w:t>
      </w:r>
      <w:r w:rsidR="00810DDC">
        <w:rPr>
          <w:rtl/>
        </w:rPr>
        <w:t>،</w:t>
      </w:r>
      <w:r w:rsidRPr="009614DE">
        <w:rPr>
          <w:rtl/>
        </w:rPr>
        <w:t xml:space="preserve"> قارئاً فقيهاً نحويّاً لغويّاً راوية</w:t>
      </w:r>
      <w:r w:rsidR="00810DDC">
        <w:rPr>
          <w:rtl/>
        </w:rPr>
        <w:t>،</w:t>
      </w:r>
      <w:r w:rsidRPr="009614DE">
        <w:rPr>
          <w:rtl/>
        </w:rPr>
        <w:t xml:space="preserve"> وكان حسن العمل</w:t>
      </w:r>
      <w:r w:rsidR="00810DDC">
        <w:rPr>
          <w:rtl/>
        </w:rPr>
        <w:t>،</w:t>
      </w:r>
      <w:r w:rsidRPr="009614DE">
        <w:rPr>
          <w:rtl/>
        </w:rPr>
        <w:t xml:space="preserve"> كثير العبادة والزهد </w:t>
      </w:r>
      <w:r w:rsidRPr="00EB08C7">
        <w:rPr>
          <w:rStyle w:val="libFootnotenumChar"/>
          <w:rtl/>
        </w:rPr>
        <w:t>(1)</w:t>
      </w:r>
      <w:r>
        <w:rPr>
          <w:rtl/>
        </w:rPr>
        <w:t>.</w:t>
      </w:r>
    </w:p>
    <w:p w:rsidR="00EB08C7" w:rsidRDefault="00EB08C7" w:rsidP="00EB08C7">
      <w:pPr>
        <w:pStyle w:val="libNormal"/>
        <w:rPr>
          <w:rtl/>
        </w:rPr>
      </w:pPr>
      <w:r w:rsidRPr="009614DE">
        <w:rPr>
          <w:rtl/>
        </w:rPr>
        <w:t>واكتفى في ترجمة أحمد بن محمّد بن عيسى بقوله</w:t>
      </w:r>
      <w:r w:rsidR="00810DDC">
        <w:rPr>
          <w:rtl/>
        </w:rPr>
        <w:t>:</w:t>
      </w:r>
      <w:r w:rsidRPr="009614DE">
        <w:rPr>
          <w:rtl/>
        </w:rPr>
        <w:t xml:space="preserve"> شيخ القميين ووجههم وفقيههم </w:t>
      </w:r>
      <w:r w:rsidRPr="00EB08C7">
        <w:rPr>
          <w:rStyle w:val="libFootnotenumChar"/>
          <w:rtl/>
        </w:rPr>
        <w:t>(2)</w:t>
      </w:r>
    </w:p>
    <w:p w:rsidR="00EB08C7" w:rsidRPr="009614DE" w:rsidRDefault="00EB08C7" w:rsidP="00EB08C7">
      <w:pPr>
        <w:pStyle w:val="libNormal"/>
        <w:rPr>
          <w:rtl/>
        </w:rPr>
      </w:pPr>
      <w:r w:rsidRPr="009614DE">
        <w:rPr>
          <w:rtl/>
        </w:rPr>
        <w:t>وفي ترجمة شيخه الحسين الغضائري بقوله</w:t>
      </w:r>
      <w:r w:rsidR="00810DDC">
        <w:rPr>
          <w:rtl/>
        </w:rPr>
        <w:t>:</w:t>
      </w:r>
      <w:r w:rsidRPr="009614DE">
        <w:rPr>
          <w:rtl/>
        </w:rPr>
        <w:t xml:space="preserve"> شيخنا </w:t>
      </w:r>
      <w:r w:rsidRPr="00EB08C7">
        <w:rPr>
          <w:rStyle w:val="libAlaemChar"/>
          <w:rtl/>
        </w:rPr>
        <w:t>رحمه‌الله</w:t>
      </w:r>
      <w:r w:rsidRPr="009614DE">
        <w:rPr>
          <w:rtl/>
        </w:rPr>
        <w:t xml:space="preserve"> </w:t>
      </w:r>
      <w:r w:rsidRPr="00EB08C7">
        <w:rPr>
          <w:rStyle w:val="libFootnotenumChar"/>
          <w:rtl/>
        </w:rPr>
        <w:t>(3)</w:t>
      </w:r>
      <w:r>
        <w:rPr>
          <w:rtl/>
        </w:rPr>
        <w:t>.</w:t>
      </w:r>
    </w:p>
    <w:p w:rsidR="00EB08C7" w:rsidRPr="009614DE" w:rsidRDefault="00EB08C7" w:rsidP="00EB08C7">
      <w:pPr>
        <w:pStyle w:val="libNormal"/>
        <w:rPr>
          <w:rtl/>
        </w:rPr>
      </w:pPr>
      <w:r w:rsidRPr="009614DE">
        <w:rPr>
          <w:rtl/>
        </w:rPr>
        <w:t>وفي ترجمة أبي يعلى الجعفري</w:t>
      </w:r>
      <w:r w:rsidR="00810DDC">
        <w:rPr>
          <w:rtl/>
        </w:rPr>
        <w:t>:</w:t>
      </w:r>
      <w:r w:rsidRPr="009614DE">
        <w:rPr>
          <w:rtl/>
        </w:rPr>
        <w:t xml:space="preserve"> خليفة الشيخ المفيد</w:t>
      </w:r>
      <w:r w:rsidR="00810DDC">
        <w:rPr>
          <w:rtl/>
        </w:rPr>
        <w:t>،</w:t>
      </w:r>
      <w:r w:rsidRPr="009614DE">
        <w:rPr>
          <w:rtl/>
        </w:rPr>
        <w:t xml:space="preserve"> متكلم فقيه </w:t>
      </w:r>
      <w:r w:rsidRPr="00EB08C7">
        <w:rPr>
          <w:rStyle w:val="libFootnotenumChar"/>
          <w:rtl/>
        </w:rPr>
        <w:t>(4)</w:t>
      </w:r>
      <w:r>
        <w:rPr>
          <w:rtl/>
        </w:rPr>
        <w:t>.</w:t>
      </w:r>
      <w:r w:rsidRPr="009614DE">
        <w:rPr>
          <w:rtl/>
        </w:rPr>
        <w:t xml:space="preserve"> إلى غير ذلك.</w:t>
      </w:r>
    </w:p>
    <w:p w:rsidR="00EB08C7" w:rsidRPr="009614DE" w:rsidRDefault="00EB08C7" w:rsidP="00EB08C7">
      <w:pPr>
        <w:pStyle w:val="libNormal"/>
        <w:rPr>
          <w:rtl/>
        </w:rPr>
      </w:pPr>
      <w:r w:rsidRPr="009614DE">
        <w:rPr>
          <w:rtl/>
        </w:rPr>
        <w:t>وفي الفهرست في ترجمة الصفواني</w:t>
      </w:r>
      <w:r w:rsidR="00810DDC">
        <w:rPr>
          <w:rtl/>
        </w:rPr>
        <w:t>:</w:t>
      </w:r>
      <w:r w:rsidRPr="009614DE">
        <w:rPr>
          <w:rtl/>
        </w:rPr>
        <w:t xml:space="preserve"> كان حفظة كثير العلم</w:t>
      </w:r>
      <w:r w:rsidR="00810DDC">
        <w:rPr>
          <w:rtl/>
        </w:rPr>
        <w:t>،</w:t>
      </w:r>
      <w:r w:rsidRPr="009614DE">
        <w:rPr>
          <w:rtl/>
        </w:rPr>
        <w:t xml:space="preserve"> جيّد اللسان </w:t>
      </w:r>
      <w:r w:rsidRPr="00EB08C7">
        <w:rPr>
          <w:rStyle w:val="libFootnotenumChar"/>
          <w:rtl/>
        </w:rPr>
        <w:t>(5)</w:t>
      </w:r>
      <w:r>
        <w:rPr>
          <w:rtl/>
        </w:rPr>
        <w:t>.</w:t>
      </w:r>
      <w:r w:rsidRPr="009614DE">
        <w:rPr>
          <w:rtl/>
        </w:rPr>
        <w:t xml:space="preserve"> وليس فيهما توثيق الصدوق.</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النجاشي</w:t>
      </w:r>
      <w:r w:rsidR="00810DDC">
        <w:rPr>
          <w:rtl/>
        </w:rPr>
        <w:t>:</w:t>
      </w:r>
      <w:r w:rsidRPr="009614DE">
        <w:rPr>
          <w:rtl/>
        </w:rPr>
        <w:t xml:space="preserve"> 117 / 302.</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82 / 198.</w:t>
      </w:r>
    </w:p>
    <w:p w:rsidR="00EB08C7" w:rsidRPr="009614DE" w:rsidRDefault="00EB08C7" w:rsidP="00EB08C7">
      <w:pPr>
        <w:pStyle w:val="libFootnote0"/>
        <w:rPr>
          <w:rtl/>
        </w:rPr>
      </w:pPr>
      <w:r w:rsidRPr="009614DE">
        <w:rPr>
          <w:rtl/>
        </w:rPr>
        <w:t>(3) رجال النجاشي</w:t>
      </w:r>
      <w:r w:rsidR="00810DDC">
        <w:rPr>
          <w:rtl/>
        </w:rPr>
        <w:t>:</w:t>
      </w:r>
      <w:r w:rsidRPr="009614DE">
        <w:rPr>
          <w:rtl/>
        </w:rPr>
        <w:t xml:space="preserve"> 69 / 166.</w:t>
      </w:r>
    </w:p>
    <w:p w:rsidR="00EB08C7" w:rsidRPr="009614DE" w:rsidRDefault="00EB08C7" w:rsidP="00EB08C7">
      <w:pPr>
        <w:pStyle w:val="libNormal"/>
        <w:rPr>
          <w:rtl/>
          <w:lang w:bidi="fa-IR"/>
        </w:rPr>
      </w:pPr>
      <w:r w:rsidRPr="00EB08C7">
        <w:rPr>
          <w:rStyle w:val="libFootnoteChar"/>
          <w:rtl/>
        </w:rPr>
        <w:t>وفي حاشية (الأصل) إشارة إلى هذا الموضع ما نصه</w:t>
      </w:r>
      <w:r w:rsidR="00810DDC">
        <w:rPr>
          <w:rStyle w:val="libFootnoteChar"/>
          <w:rtl/>
        </w:rPr>
        <w:t>:</w:t>
      </w:r>
      <w:r w:rsidRPr="00EB08C7">
        <w:rPr>
          <w:rStyle w:val="libFootnoteChar"/>
          <w:rtl/>
        </w:rPr>
        <w:t xml:space="preserve"> « قال المحقق الخوانساري في شرح الدروس</w:t>
      </w:r>
      <w:r w:rsidR="00810DDC">
        <w:rPr>
          <w:rStyle w:val="libFootnoteChar"/>
          <w:rtl/>
        </w:rPr>
        <w:t xml:space="preserve"> - </w:t>
      </w:r>
      <w:r w:rsidRPr="00EB08C7">
        <w:rPr>
          <w:rStyle w:val="libFootnoteChar"/>
          <w:rtl/>
        </w:rPr>
        <w:t>[مشارق الشموس في شرح الدروس</w:t>
      </w:r>
      <w:r w:rsidR="00810DDC">
        <w:rPr>
          <w:rStyle w:val="libFootnoteChar"/>
          <w:rtl/>
        </w:rPr>
        <w:t>:</w:t>
      </w:r>
      <w:r w:rsidRPr="00EB08C7">
        <w:rPr>
          <w:rStyle w:val="libFootnoteChar"/>
          <w:rtl/>
        </w:rPr>
        <w:t>]</w:t>
      </w:r>
      <w:r w:rsidR="00810DDC">
        <w:rPr>
          <w:rStyle w:val="libFootnoteChar"/>
          <w:rtl/>
        </w:rPr>
        <w:t>:</w:t>
      </w:r>
      <w:r w:rsidRPr="00EB08C7">
        <w:rPr>
          <w:rStyle w:val="libFootnoteChar"/>
          <w:rtl/>
        </w:rPr>
        <w:t xml:space="preserve"> للشيخ إلى علي بن جعفر ثلاثة طرق على ما نقل. أحدها ما ذكره في التهذيب [10</w:t>
      </w:r>
      <w:r w:rsidR="00810DDC">
        <w:rPr>
          <w:rStyle w:val="libFootnoteChar"/>
          <w:rtl/>
        </w:rPr>
        <w:t>:</w:t>
      </w:r>
      <w:r w:rsidRPr="00EB08C7">
        <w:rPr>
          <w:rStyle w:val="libFootnoteChar"/>
          <w:rtl/>
        </w:rPr>
        <w:t xml:space="preserve"> 86 من المشيخة] وهذا الطريق ليس بصحيح وإن وصفه العلاّمة بالصحة [رجال العلاّمة</w:t>
      </w:r>
      <w:r w:rsidR="00810DDC">
        <w:rPr>
          <w:rStyle w:val="libFootnoteChar"/>
          <w:rtl/>
        </w:rPr>
        <w:t>:</w:t>
      </w:r>
      <w:r w:rsidRPr="00EB08C7">
        <w:rPr>
          <w:rStyle w:val="libFootnoteChar"/>
          <w:rtl/>
        </w:rPr>
        <w:t xml:space="preserve"> 276 الفائدة الثامنة]</w:t>
      </w:r>
      <w:r w:rsidR="00810DDC">
        <w:rPr>
          <w:rStyle w:val="libFootnoteChar"/>
          <w:rtl/>
        </w:rPr>
        <w:t>؛</w:t>
      </w:r>
      <w:r w:rsidRPr="00EB08C7">
        <w:rPr>
          <w:rStyle w:val="libFootnoteChar"/>
          <w:rtl/>
        </w:rPr>
        <w:t xml:space="preserve"> لأن فيه الحسين بن عبيد الله الغضائري ولم ينص الأصحاب على توثيقه. وهو من الغرابة بمكان</w:t>
      </w:r>
      <w:r w:rsidR="00810DDC">
        <w:rPr>
          <w:rStyle w:val="libFootnoteChar"/>
          <w:rtl/>
        </w:rPr>
        <w:t>،</w:t>
      </w:r>
      <w:r w:rsidRPr="00EB08C7">
        <w:rPr>
          <w:rStyle w:val="libFootnoteChar"/>
          <w:rtl/>
        </w:rPr>
        <w:t xml:space="preserve"> ولذا قال السيّد في المنهج [114 / 309]</w:t>
      </w:r>
      <w:r w:rsidR="00810DDC">
        <w:rPr>
          <w:rStyle w:val="libFootnoteChar"/>
          <w:rtl/>
        </w:rPr>
        <w:t>:</w:t>
      </w:r>
      <w:r w:rsidRPr="00EB08C7">
        <w:rPr>
          <w:rStyle w:val="libFootnoteChar"/>
          <w:rtl/>
        </w:rPr>
        <w:t xml:space="preserve"> ويستفاد من تصحيح العلاّمة طريق الشيخ إلى محمّد بن علي بن محبوب [التهذيب 10</w:t>
      </w:r>
      <w:r w:rsidR="00810DDC">
        <w:rPr>
          <w:rStyle w:val="libFootnoteChar"/>
          <w:rtl/>
        </w:rPr>
        <w:t>:</w:t>
      </w:r>
      <w:r w:rsidRPr="00EB08C7">
        <w:rPr>
          <w:rStyle w:val="libFootnoteChar"/>
          <w:rtl/>
        </w:rPr>
        <w:t xml:space="preserve"> 72 من المشيخة]</w:t>
      </w:r>
      <w:r w:rsidR="00810DDC">
        <w:rPr>
          <w:rStyle w:val="libFootnoteChar"/>
          <w:rtl/>
        </w:rPr>
        <w:t>،</w:t>
      </w:r>
      <w:r w:rsidRPr="00EB08C7">
        <w:rPr>
          <w:rStyle w:val="libFootnoteChar"/>
          <w:rtl/>
        </w:rPr>
        <w:t xml:space="preserve"> توثيقه. ولم أجد إلى يومنا من خالفه » منه </w:t>
      </w:r>
      <w:r w:rsidRPr="00EB08C7">
        <w:rPr>
          <w:rStyle w:val="libAlaemChar"/>
          <w:rtl/>
        </w:rPr>
        <w:t>قدس‌سره</w:t>
      </w:r>
      <w:r w:rsidRPr="00EB08C7">
        <w:rPr>
          <w:rStyle w:val="libFootnoteChar"/>
          <w:rtl/>
        </w:rPr>
        <w:t>.</w:t>
      </w:r>
    </w:p>
    <w:p w:rsidR="00EB08C7" w:rsidRPr="009614DE" w:rsidRDefault="00EB08C7" w:rsidP="00EB08C7">
      <w:pPr>
        <w:pStyle w:val="libNormal"/>
        <w:rPr>
          <w:rtl/>
          <w:lang w:bidi="fa-IR"/>
        </w:rPr>
      </w:pPr>
      <w:r w:rsidRPr="00EB08C7">
        <w:rPr>
          <w:rStyle w:val="libFootnoteChar"/>
          <w:rtl/>
        </w:rPr>
        <w:t xml:space="preserve">والطريقان الباقيان للشيخ إلى علي بن جعفر بن محمّد بن علي زين العابدين </w:t>
      </w:r>
      <w:r w:rsidRPr="00EB08C7">
        <w:rPr>
          <w:rStyle w:val="libAlaemChar"/>
          <w:rtl/>
        </w:rPr>
        <w:t>عليهم‌السلام</w:t>
      </w:r>
      <w:r w:rsidR="00810DDC">
        <w:rPr>
          <w:rStyle w:val="libFootnoteChar"/>
          <w:rtl/>
        </w:rPr>
        <w:t>،</w:t>
      </w:r>
      <w:r w:rsidRPr="00EB08C7">
        <w:rPr>
          <w:rStyle w:val="libFootnoteChar"/>
          <w:rtl/>
        </w:rPr>
        <w:t xml:space="preserve"> تجدهما في الفهرست</w:t>
      </w:r>
      <w:r w:rsidR="00810DDC">
        <w:rPr>
          <w:rStyle w:val="libFootnoteChar"/>
          <w:rtl/>
        </w:rPr>
        <w:t>:</w:t>
      </w:r>
      <w:r w:rsidRPr="00EB08C7">
        <w:rPr>
          <w:rStyle w:val="libFootnoteChar"/>
          <w:rtl/>
        </w:rPr>
        <w:t xml:space="preserve"> 87 / 377</w:t>
      </w:r>
      <w:r w:rsidR="00810DDC">
        <w:rPr>
          <w:rStyle w:val="libFootnoteChar"/>
          <w:rtl/>
        </w:rPr>
        <w:t>،</w:t>
      </w:r>
      <w:r w:rsidRPr="00EB08C7">
        <w:rPr>
          <w:rStyle w:val="libFootnoteChar"/>
          <w:rtl/>
        </w:rPr>
        <w:t xml:space="preserve"> وتتفرع منهما طرق كثيرة</w:t>
      </w:r>
      <w:r w:rsidR="00810DDC">
        <w:rPr>
          <w:rStyle w:val="libFootnoteChar"/>
          <w:rtl/>
        </w:rPr>
        <w:t>،</w:t>
      </w:r>
      <w:r w:rsidRPr="00EB08C7">
        <w:rPr>
          <w:rStyle w:val="libFootnoteChar"/>
          <w:rtl/>
        </w:rPr>
        <w:t xml:space="preserve"> راجع تعليقتنا على هامش الطريق رقم [</w:t>
      </w:r>
      <w:r w:rsidRPr="00EB08C7">
        <w:rPr>
          <w:rStyle w:val="libFootnoteChar"/>
          <w:rFonts w:hint="cs"/>
          <w:rtl/>
        </w:rPr>
        <w:t xml:space="preserve"> </w:t>
      </w:r>
      <w:r w:rsidRPr="00EB08C7">
        <w:rPr>
          <w:rStyle w:val="libFootnoteChar"/>
          <w:rtl/>
        </w:rPr>
        <w:t>] المار في الفائدة السادسة من فوائد خاتمة المستدرك.</w:t>
      </w:r>
    </w:p>
    <w:p w:rsidR="00EB08C7" w:rsidRPr="009614DE" w:rsidRDefault="00EB08C7" w:rsidP="00EB08C7">
      <w:pPr>
        <w:pStyle w:val="libFootnote0"/>
        <w:rPr>
          <w:rtl/>
        </w:rPr>
      </w:pPr>
      <w:r w:rsidRPr="009614DE">
        <w:rPr>
          <w:rtl/>
        </w:rPr>
        <w:t>(4) رجال النجاشي</w:t>
      </w:r>
      <w:r w:rsidR="00810DDC">
        <w:rPr>
          <w:rtl/>
        </w:rPr>
        <w:t>:</w:t>
      </w:r>
      <w:r w:rsidRPr="009614DE">
        <w:rPr>
          <w:rtl/>
        </w:rPr>
        <w:t xml:space="preserve"> 404 / 1070.</w:t>
      </w:r>
    </w:p>
    <w:p w:rsidR="00EB08C7" w:rsidRPr="009614DE" w:rsidRDefault="00EB08C7" w:rsidP="00EB08C7">
      <w:pPr>
        <w:pStyle w:val="libFootnote0"/>
        <w:rPr>
          <w:rtl/>
        </w:rPr>
      </w:pPr>
      <w:r w:rsidRPr="009614DE">
        <w:rPr>
          <w:rtl/>
        </w:rPr>
        <w:t>(5) فهرست الشيخ</w:t>
      </w:r>
      <w:r w:rsidR="00810DDC">
        <w:rPr>
          <w:rtl/>
        </w:rPr>
        <w:t>:</w:t>
      </w:r>
      <w:r w:rsidRPr="009614DE">
        <w:rPr>
          <w:rtl/>
        </w:rPr>
        <w:t xml:space="preserve"> 133 / 588.</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 xml:space="preserve">وقنع في ترجمة الحسين بن سعيد بذكر كتبه </w:t>
      </w:r>
      <w:r w:rsidRPr="00EB08C7">
        <w:rPr>
          <w:rStyle w:val="libFootnotenumChar"/>
          <w:rtl/>
        </w:rPr>
        <w:t>(1)</w:t>
      </w:r>
      <w:r>
        <w:rPr>
          <w:rtl/>
        </w:rPr>
        <w:t>.</w:t>
      </w:r>
      <w:r w:rsidRPr="009614DE">
        <w:rPr>
          <w:rtl/>
        </w:rPr>
        <w:t xml:space="preserve"> إلى غير ذلك ممّا يقف عليه الناظر في التراجم.</w:t>
      </w:r>
    </w:p>
    <w:p w:rsidR="00EB08C7" w:rsidRPr="009614DE" w:rsidRDefault="00EB08C7" w:rsidP="00EB08C7">
      <w:pPr>
        <w:pStyle w:val="libNormal"/>
        <w:rPr>
          <w:rtl/>
        </w:rPr>
      </w:pPr>
      <w:r w:rsidRPr="009614DE">
        <w:rPr>
          <w:rtl/>
        </w:rPr>
        <w:t>وقالوا في أبي الحسن موسى بن الحسن بن محمّد المعروف بابن كبرياء</w:t>
      </w:r>
      <w:r w:rsidR="00810DDC">
        <w:rPr>
          <w:rtl/>
        </w:rPr>
        <w:t>:</w:t>
      </w:r>
      <w:r w:rsidRPr="009614DE">
        <w:rPr>
          <w:rtl/>
        </w:rPr>
        <w:t xml:space="preserve"> كان مفوّهاً عالماً</w:t>
      </w:r>
      <w:r w:rsidR="00810DDC">
        <w:rPr>
          <w:rtl/>
        </w:rPr>
        <w:t>،</w:t>
      </w:r>
      <w:r w:rsidRPr="009614DE">
        <w:rPr>
          <w:rtl/>
        </w:rPr>
        <w:t xml:space="preserve"> متديّناً حسن الاعتقاد</w:t>
      </w:r>
      <w:r w:rsidR="00810DDC">
        <w:rPr>
          <w:rtl/>
        </w:rPr>
        <w:t>،</w:t>
      </w:r>
      <w:r w:rsidRPr="009614DE">
        <w:rPr>
          <w:rtl/>
        </w:rPr>
        <w:t xml:space="preserve"> ومع حسن معرفته بعلم النجوم حسن العبادة والدين </w:t>
      </w:r>
      <w:r w:rsidRPr="00EB08C7">
        <w:rPr>
          <w:rStyle w:val="libFootnotenumChar"/>
          <w:rtl/>
        </w:rPr>
        <w:t>(2)</w:t>
      </w:r>
      <w:r w:rsidR="00810DDC">
        <w:rPr>
          <w:rtl/>
        </w:rPr>
        <w:t>؛</w:t>
      </w:r>
      <w:r w:rsidRPr="009614DE">
        <w:rPr>
          <w:rtl/>
        </w:rPr>
        <w:t xml:space="preserve"> ومع ذلك عدّه المجلسي في الوجيزة </w:t>
      </w:r>
      <w:r w:rsidRPr="00EB08C7">
        <w:rPr>
          <w:rStyle w:val="libFootnotenumChar"/>
          <w:rtl/>
        </w:rPr>
        <w:t>(3)</w:t>
      </w:r>
      <w:r w:rsidR="00810DDC">
        <w:rPr>
          <w:rtl/>
        </w:rPr>
        <w:t>،</w:t>
      </w:r>
      <w:r w:rsidRPr="009614DE">
        <w:rPr>
          <w:rtl/>
        </w:rPr>
        <w:t xml:space="preserve"> والمحقق البحراني في البلغة </w:t>
      </w:r>
      <w:r w:rsidRPr="00EB08C7">
        <w:rPr>
          <w:rStyle w:val="libFootnotenumChar"/>
          <w:rtl/>
        </w:rPr>
        <w:t>(4)</w:t>
      </w:r>
      <w:r w:rsidR="00810DDC">
        <w:rPr>
          <w:rtl/>
        </w:rPr>
        <w:t>،</w:t>
      </w:r>
      <w:r w:rsidRPr="009614DE">
        <w:rPr>
          <w:rtl/>
        </w:rPr>
        <w:t xml:space="preserve"> من الممدوحين. فان كان لعدم دلالة هذه الألفاظ على حسن ظاهره فهو شبيه بإنكار البديهي</w:t>
      </w:r>
      <w:r w:rsidR="00810DDC">
        <w:rPr>
          <w:rtl/>
        </w:rPr>
        <w:t>،</w:t>
      </w:r>
      <w:r w:rsidRPr="009614DE">
        <w:rPr>
          <w:rtl/>
        </w:rPr>
        <w:t xml:space="preserve"> ومع الدلالة والوثوق بتوسطه بحسن السريرة فعدّه منهم في غير محلّه.</w:t>
      </w:r>
    </w:p>
    <w:p w:rsidR="00EB08C7" w:rsidRPr="009614DE" w:rsidRDefault="00EB08C7" w:rsidP="00EB08C7">
      <w:pPr>
        <w:pStyle w:val="libNormal"/>
        <w:rPr>
          <w:rtl/>
        </w:rPr>
      </w:pPr>
      <w:r w:rsidRPr="009614DE">
        <w:rPr>
          <w:rtl/>
        </w:rPr>
        <w:t>وقد أشار إلى ما حققنا السيّد المحقق الكاظمي في العدة</w:t>
      </w:r>
      <w:r w:rsidR="00810DDC">
        <w:rPr>
          <w:rtl/>
        </w:rPr>
        <w:t>،</w:t>
      </w:r>
      <w:r w:rsidRPr="009614DE">
        <w:rPr>
          <w:rtl/>
        </w:rPr>
        <w:t xml:space="preserve"> فقال بعد ذكر جملة من تلك الألفاظ</w:t>
      </w:r>
      <w:r w:rsidR="00810DDC">
        <w:rPr>
          <w:rtl/>
        </w:rPr>
        <w:t xml:space="preserve"> -:</w:t>
      </w:r>
      <w:r w:rsidRPr="009614DE">
        <w:rPr>
          <w:rtl/>
        </w:rPr>
        <w:t xml:space="preserve"> وكذلك قولهم</w:t>
      </w:r>
      <w:r w:rsidR="00810DDC">
        <w:rPr>
          <w:rtl/>
        </w:rPr>
        <w:t>:</w:t>
      </w:r>
      <w:r w:rsidRPr="009614DE">
        <w:rPr>
          <w:rtl/>
        </w:rPr>
        <w:t xml:space="preserve"> من خواص الشيعة</w:t>
      </w:r>
      <w:r w:rsidR="00810DDC">
        <w:rPr>
          <w:rtl/>
        </w:rPr>
        <w:t>،</w:t>
      </w:r>
      <w:r w:rsidRPr="009614DE">
        <w:rPr>
          <w:rtl/>
        </w:rPr>
        <w:t xml:space="preserve"> كما قال أبو جعفر </w:t>
      </w:r>
      <w:r w:rsidRPr="00EB08C7">
        <w:rPr>
          <w:rStyle w:val="libAlaemChar"/>
          <w:rtl/>
        </w:rPr>
        <w:t>عليه‌السلام</w:t>
      </w:r>
      <w:r w:rsidRPr="009614DE">
        <w:rPr>
          <w:rtl/>
        </w:rPr>
        <w:t xml:space="preserve"> لأخي محمّد بن إبراهيم الحضيني</w:t>
      </w:r>
      <w:r w:rsidR="00810DDC">
        <w:rPr>
          <w:rtl/>
        </w:rPr>
        <w:t>:</w:t>
      </w:r>
      <w:r w:rsidRPr="009614DE">
        <w:rPr>
          <w:rtl/>
        </w:rPr>
        <w:t xml:space="preserve"> رحم الله أخاك يعني محمّد فإنه من خصيص شيعتي. ومن اكتفى في العدالة بحسن الظاهر ولو في تعريفها كما هو الظاهر هان عليه الخطب </w:t>
      </w:r>
      <w:r w:rsidRPr="00EB08C7">
        <w:rPr>
          <w:rStyle w:val="libFootnotenumChar"/>
          <w:rtl/>
        </w:rPr>
        <w:t>(5)</w:t>
      </w:r>
      <w:r>
        <w:rPr>
          <w:rtl/>
        </w:rPr>
        <w:t>.</w:t>
      </w:r>
    </w:p>
    <w:p w:rsidR="00EB08C7" w:rsidRPr="009614DE" w:rsidRDefault="00EB08C7" w:rsidP="00EB08C7">
      <w:pPr>
        <w:pStyle w:val="libNormal"/>
        <w:rPr>
          <w:rtl/>
        </w:rPr>
      </w:pPr>
      <w:r w:rsidRPr="009614DE">
        <w:rPr>
          <w:rtl/>
        </w:rPr>
        <w:t>وأصرح من ذلك ما ذكره السيد الأجل بحر العلوم في ترجمة إبراهيم ابن هاشم بعد نقل كلمات الأصحاب واختلافها في الحكم بصحة السند من جهته تارة وبحسنه تارة أُخرى ما لفظه</w:t>
      </w:r>
      <w:r w:rsidR="00810DDC">
        <w:rPr>
          <w:rtl/>
        </w:rPr>
        <w:t>:</w:t>
      </w:r>
      <w:r w:rsidRPr="009614DE">
        <w:rPr>
          <w:rtl/>
        </w:rPr>
        <w:t xml:space="preserve"> والجمع بين كلماتهم في ذلك مشكل</w:t>
      </w:r>
      <w:r w:rsidR="00810DDC">
        <w:rPr>
          <w:rtl/>
        </w:rPr>
        <w:t>،</w:t>
      </w:r>
      <w:r w:rsidRPr="009614DE">
        <w:rPr>
          <w:rtl/>
        </w:rPr>
        <w:t xml:space="preserve"> فإنّ الحَسَنَ في اصطلاحهم مباين للصحيح.</w:t>
      </w:r>
    </w:p>
    <w:p w:rsidR="00EB08C7" w:rsidRPr="009614DE" w:rsidRDefault="00EB08C7" w:rsidP="00EB08C7">
      <w:pPr>
        <w:pStyle w:val="libNormal"/>
        <w:rPr>
          <w:rtl/>
        </w:rPr>
      </w:pPr>
      <w:r w:rsidRPr="009614DE">
        <w:rPr>
          <w:rtl/>
        </w:rPr>
        <w:t>وقد يُتَكَلَّفُ للجمع بحمل الصحيح على مطلق الحجّة أو نحوه على</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فهرست الشيخ</w:t>
      </w:r>
      <w:r w:rsidR="00810DDC">
        <w:rPr>
          <w:rtl/>
        </w:rPr>
        <w:t>:</w:t>
      </w:r>
      <w:r w:rsidRPr="009614DE">
        <w:rPr>
          <w:rtl/>
        </w:rPr>
        <w:t xml:space="preserve"> 58 / 220.</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407 / 1080.</w:t>
      </w:r>
    </w:p>
    <w:p w:rsidR="00EB08C7" w:rsidRPr="009614DE" w:rsidRDefault="00EB08C7" w:rsidP="00EB08C7">
      <w:pPr>
        <w:pStyle w:val="libFootnote0"/>
        <w:rPr>
          <w:rtl/>
        </w:rPr>
      </w:pPr>
      <w:r w:rsidRPr="009614DE">
        <w:rPr>
          <w:rtl/>
        </w:rPr>
        <w:t>(3) الوجيزة</w:t>
      </w:r>
      <w:r w:rsidR="00810DDC">
        <w:rPr>
          <w:rtl/>
        </w:rPr>
        <w:t>:</w:t>
      </w:r>
      <w:r w:rsidRPr="009614DE">
        <w:rPr>
          <w:rtl/>
        </w:rPr>
        <w:t xml:space="preserve"> 56</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مخّ</w:t>
      </w:r>
      <w:r>
        <w:rPr>
          <w:rtl/>
        </w:rPr>
        <w:t>)</w:t>
      </w:r>
      <w:r w:rsidRPr="009614DE">
        <w:rPr>
          <w:rtl/>
        </w:rPr>
        <w:t xml:space="preserve"> اي</w:t>
      </w:r>
      <w:r w:rsidR="00810DDC">
        <w:rPr>
          <w:rtl/>
        </w:rPr>
        <w:t>:</w:t>
      </w:r>
      <w:r w:rsidRPr="009614DE">
        <w:rPr>
          <w:rtl/>
        </w:rPr>
        <w:t xml:space="preserve"> مختلف فيه.</w:t>
      </w:r>
    </w:p>
    <w:p w:rsidR="00EB08C7" w:rsidRPr="009614DE" w:rsidRDefault="00EB08C7" w:rsidP="00EB08C7">
      <w:pPr>
        <w:pStyle w:val="libFootnote0"/>
        <w:rPr>
          <w:rtl/>
        </w:rPr>
      </w:pPr>
      <w:r w:rsidRPr="009614DE">
        <w:rPr>
          <w:rtl/>
        </w:rPr>
        <w:t>(4) بلغة المحدثين</w:t>
      </w:r>
      <w:r w:rsidR="00810DDC">
        <w:rPr>
          <w:rtl/>
        </w:rPr>
        <w:t>:</w:t>
      </w:r>
      <w:r w:rsidRPr="009614DE">
        <w:rPr>
          <w:rtl/>
        </w:rPr>
        <w:t xml:space="preserve"> 423.</w:t>
      </w:r>
    </w:p>
    <w:p w:rsidR="00EB08C7" w:rsidRPr="009614DE" w:rsidRDefault="00EB08C7" w:rsidP="00EB08C7">
      <w:pPr>
        <w:pStyle w:val="libFootnote0"/>
        <w:rPr>
          <w:rtl/>
        </w:rPr>
      </w:pPr>
      <w:r w:rsidRPr="009614DE">
        <w:rPr>
          <w:rtl/>
        </w:rPr>
        <w:t>(5) عدة الرجال 1</w:t>
      </w:r>
      <w:r w:rsidR="00810DDC">
        <w:rPr>
          <w:rtl/>
        </w:rPr>
        <w:t>:</w:t>
      </w:r>
      <w:r w:rsidRPr="009614DE">
        <w:rPr>
          <w:rtl/>
        </w:rPr>
        <w:t xml:space="preserve"> 121.</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خلاف الاصطلاح مجازاً</w:t>
      </w:r>
      <w:r w:rsidR="00810DDC">
        <w:rPr>
          <w:rtl/>
        </w:rPr>
        <w:t>،</w:t>
      </w:r>
      <w:r w:rsidRPr="009614DE">
        <w:rPr>
          <w:rtl/>
        </w:rPr>
        <w:t xml:space="preserve"> أو بحمل الحَسَنِ على مطلق الممدوح رجال سنده بالتوثيق أو غيره</w:t>
      </w:r>
      <w:r w:rsidR="00810DDC">
        <w:rPr>
          <w:rtl/>
        </w:rPr>
        <w:t>،</w:t>
      </w:r>
      <w:r w:rsidRPr="009614DE">
        <w:rPr>
          <w:rtl/>
        </w:rPr>
        <w:t xml:space="preserve"> أو حمل الوصف بالحَسَنِ على ما يقتضيه ظاهر الحال في إبراهيم بن هاشم</w:t>
      </w:r>
      <w:r w:rsidR="00810DDC">
        <w:rPr>
          <w:rtl/>
        </w:rPr>
        <w:t>،</w:t>
      </w:r>
      <w:r w:rsidRPr="009614DE">
        <w:rPr>
          <w:rtl/>
        </w:rPr>
        <w:t xml:space="preserve"> لفقد النصّ على توثيقه</w:t>
      </w:r>
      <w:r w:rsidR="00810DDC">
        <w:rPr>
          <w:rtl/>
        </w:rPr>
        <w:t>،</w:t>
      </w:r>
      <w:r w:rsidRPr="009614DE">
        <w:rPr>
          <w:rtl/>
        </w:rPr>
        <w:t xml:space="preserve"> والصحة على التحقيق المستفاد مما له من النعوت.</w:t>
      </w:r>
    </w:p>
    <w:p w:rsidR="00EB08C7" w:rsidRPr="009614DE" w:rsidRDefault="00EB08C7" w:rsidP="00EB08C7">
      <w:pPr>
        <w:pStyle w:val="libNormal"/>
        <w:rPr>
          <w:rtl/>
        </w:rPr>
      </w:pPr>
      <w:r w:rsidRPr="009614DE">
        <w:rPr>
          <w:rtl/>
        </w:rPr>
        <w:t>وهذه الوجوه متقاربة في البعد عن الظاهر</w:t>
      </w:r>
      <w:r w:rsidR="00810DDC">
        <w:rPr>
          <w:rtl/>
        </w:rPr>
        <w:t>،</w:t>
      </w:r>
      <w:r w:rsidRPr="009614DE">
        <w:rPr>
          <w:rtl/>
        </w:rPr>
        <w:t xml:space="preserve"> وعلى الأخيرين تنعكس الشهرة</w:t>
      </w:r>
      <w:r w:rsidR="00810DDC">
        <w:rPr>
          <w:rtl/>
        </w:rPr>
        <w:t>،</w:t>
      </w:r>
      <w:r w:rsidRPr="009614DE">
        <w:rPr>
          <w:rtl/>
        </w:rPr>
        <w:t xml:space="preserve"> وهما كالأول أولى من حمل الحكم بالصحة على الغلط والاشتباه</w:t>
      </w:r>
      <w:r w:rsidR="00810DDC">
        <w:rPr>
          <w:rtl/>
        </w:rPr>
        <w:t>،</w:t>
      </w:r>
      <w:r w:rsidRPr="009614DE">
        <w:rPr>
          <w:rtl/>
        </w:rPr>
        <w:t xml:space="preserve"> وأولى من الكلّ</w:t>
      </w:r>
      <w:r w:rsidR="00810DDC">
        <w:rPr>
          <w:rtl/>
        </w:rPr>
        <w:t>:</w:t>
      </w:r>
      <w:r w:rsidRPr="009614DE">
        <w:rPr>
          <w:rtl/>
        </w:rPr>
        <w:t xml:space="preserve"> إبقاء كلّ من اللفظين على معناه</w:t>
      </w:r>
      <w:r w:rsidR="00810DDC">
        <w:rPr>
          <w:rtl/>
        </w:rPr>
        <w:t>،</w:t>
      </w:r>
      <w:r w:rsidRPr="009614DE">
        <w:rPr>
          <w:rtl/>
        </w:rPr>
        <w:t xml:space="preserve"> على أن يكون السبب اختلاف النظر</w:t>
      </w:r>
      <w:r w:rsidR="00810DDC">
        <w:rPr>
          <w:rtl/>
        </w:rPr>
        <w:t>،</w:t>
      </w:r>
      <w:r w:rsidRPr="009614DE">
        <w:rPr>
          <w:rtl/>
        </w:rPr>
        <w:t xml:space="preserve"> ومثله غير عزيز في كلامهم. وبذلك تنكسر سورة الشهرة المشتهرة.</w:t>
      </w:r>
    </w:p>
    <w:p w:rsidR="00EB08C7" w:rsidRPr="009614DE" w:rsidRDefault="00EB08C7" w:rsidP="00EB08C7">
      <w:pPr>
        <w:pStyle w:val="libNormal"/>
        <w:rPr>
          <w:rtl/>
        </w:rPr>
      </w:pPr>
      <w:r w:rsidRPr="009614DE">
        <w:rPr>
          <w:rtl/>
        </w:rPr>
        <w:t xml:space="preserve">وقد يفهم من قول العلاّمة </w:t>
      </w:r>
      <w:r>
        <w:rPr>
          <w:rtl/>
        </w:rPr>
        <w:t>(</w:t>
      </w:r>
      <w:r w:rsidRPr="009614DE">
        <w:rPr>
          <w:rtl/>
        </w:rPr>
        <w:t>طاب ثراه</w:t>
      </w:r>
      <w:r>
        <w:rPr>
          <w:rtl/>
        </w:rPr>
        <w:t>)</w:t>
      </w:r>
      <w:r w:rsidR="00810DDC">
        <w:rPr>
          <w:rtl/>
        </w:rPr>
        <w:t>:</w:t>
      </w:r>
      <w:r w:rsidRPr="009614DE">
        <w:rPr>
          <w:rtl/>
        </w:rPr>
        <w:t xml:space="preserve"> « والأرجح قبول روايته » </w:t>
      </w:r>
      <w:r w:rsidRPr="00EB08C7">
        <w:rPr>
          <w:rStyle w:val="libFootnotenumChar"/>
          <w:rtl/>
        </w:rPr>
        <w:t>(1)</w:t>
      </w:r>
      <w:r w:rsidRPr="009614DE">
        <w:rPr>
          <w:rtl/>
        </w:rPr>
        <w:t xml:space="preserve"> وكذا من مناقشة صاحب المدارك وغيره في بعض رواياته</w:t>
      </w:r>
      <w:r w:rsidR="00810DDC">
        <w:rPr>
          <w:rtl/>
        </w:rPr>
        <w:t>،</w:t>
      </w:r>
      <w:r w:rsidRPr="009614DE">
        <w:rPr>
          <w:rtl/>
        </w:rPr>
        <w:t xml:space="preserve"> كروايته في تسجية الميت تجاه القبلة </w:t>
      </w:r>
      <w:r w:rsidRPr="00EB08C7">
        <w:rPr>
          <w:rStyle w:val="libFootnotenumChar"/>
          <w:rtl/>
        </w:rPr>
        <w:t>(2)</w:t>
      </w:r>
      <w:r w:rsidR="00810DDC">
        <w:rPr>
          <w:rtl/>
        </w:rPr>
        <w:t>،</w:t>
      </w:r>
      <w:r w:rsidRPr="009614DE">
        <w:rPr>
          <w:rtl/>
        </w:rPr>
        <w:t xml:space="preserve"> وغيرها</w:t>
      </w:r>
      <w:r w:rsidR="00810DDC">
        <w:rPr>
          <w:rtl/>
        </w:rPr>
        <w:t>،</w:t>
      </w:r>
      <w:r w:rsidRPr="009614DE">
        <w:rPr>
          <w:rtl/>
        </w:rPr>
        <w:t xml:space="preserve"> احتمال عدم القبول</w:t>
      </w:r>
      <w:r w:rsidR="00810DDC">
        <w:rPr>
          <w:rtl/>
        </w:rPr>
        <w:t>،</w:t>
      </w:r>
      <w:r w:rsidRPr="009614DE">
        <w:rPr>
          <w:rtl/>
        </w:rPr>
        <w:t xml:space="preserve"> إمّا لأنّ اشتراط عدالة الراوي ينفي حجيّة الحَسَن مطلقاً</w:t>
      </w:r>
      <w:r w:rsidR="00810DDC">
        <w:rPr>
          <w:rtl/>
        </w:rPr>
        <w:t>،</w:t>
      </w:r>
      <w:r w:rsidRPr="009614DE">
        <w:rPr>
          <w:rtl/>
        </w:rPr>
        <w:t xml:space="preserve"> أو لأن ما قيل في مدحه لا يبلغ حدّ الحَسَن المعتبر في قبول الرواية.</w:t>
      </w:r>
    </w:p>
    <w:p w:rsidR="00EB08C7" w:rsidRPr="009614DE" w:rsidRDefault="00EB08C7" w:rsidP="00EB08C7">
      <w:pPr>
        <w:pStyle w:val="libNormal"/>
        <w:rPr>
          <w:rtl/>
        </w:rPr>
      </w:pPr>
      <w:r w:rsidRPr="009614DE">
        <w:rPr>
          <w:rtl/>
        </w:rPr>
        <w:t>وهذا الاحتمال ساقط بكلا وجهيه</w:t>
      </w:r>
      <w:r w:rsidR="00810DDC">
        <w:rPr>
          <w:rtl/>
        </w:rPr>
        <w:t>:</w:t>
      </w:r>
    </w:p>
    <w:p w:rsidR="00EB08C7" w:rsidRPr="009614DE" w:rsidRDefault="00EB08C7" w:rsidP="00EB08C7">
      <w:pPr>
        <w:pStyle w:val="libNormal"/>
        <w:rPr>
          <w:rtl/>
        </w:rPr>
      </w:pPr>
      <w:r w:rsidRPr="00EB08C7">
        <w:rPr>
          <w:rStyle w:val="libBold2Char"/>
          <w:rtl/>
        </w:rPr>
        <w:t>(أمّا الأول</w:t>
      </w:r>
      <w:r w:rsidR="00810DDC">
        <w:rPr>
          <w:rStyle w:val="libBold2Char"/>
          <w:rtl/>
        </w:rPr>
        <w:t>:</w:t>
      </w:r>
      <w:r w:rsidRPr="00EB08C7">
        <w:rPr>
          <w:rStyle w:val="libBold2Char"/>
          <w:rtl/>
        </w:rPr>
        <w:t>)</w:t>
      </w:r>
      <w:r w:rsidRPr="009614DE">
        <w:rPr>
          <w:rtl/>
        </w:rPr>
        <w:t xml:space="preserve"> فلأن التحقيق أنّ الحَسَن يشارك الصحيح في أصل العدالة</w:t>
      </w:r>
      <w:r w:rsidR="00810DDC">
        <w:rPr>
          <w:rtl/>
        </w:rPr>
        <w:t>،</w:t>
      </w:r>
      <w:r w:rsidRPr="009614DE">
        <w:rPr>
          <w:rtl/>
        </w:rPr>
        <w:t xml:space="preserve"> وإنّما يخالفه في الكاشف عنها</w:t>
      </w:r>
      <w:r w:rsidR="00810DDC">
        <w:rPr>
          <w:rtl/>
        </w:rPr>
        <w:t>،</w:t>
      </w:r>
      <w:r w:rsidRPr="009614DE">
        <w:rPr>
          <w:rtl/>
        </w:rPr>
        <w:t xml:space="preserve"> فإنه في الصحيح هو التوثيق أو ما يستلزمه </w:t>
      </w:r>
      <w:r w:rsidRPr="00EB08C7">
        <w:rPr>
          <w:rStyle w:val="libFootnotenumChar"/>
          <w:rtl/>
        </w:rPr>
        <w:t>(3)</w:t>
      </w:r>
      <w:r w:rsidR="00810DDC">
        <w:rPr>
          <w:rtl/>
        </w:rPr>
        <w:t>،</w:t>
      </w:r>
      <w:r w:rsidRPr="009614DE">
        <w:rPr>
          <w:rtl/>
        </w:rPr>
        <w:t xml:space="preserve"> بخلاف الحَسَن فان الكاشف فيه هو حُسْن الظاهر ا</w:t>
      </w:r>
      <w:r w:rsidR="001E4CC7">
        <w:rPr>
          <w:rtl/>
        </w:rPr>
        <w:t>لمـُ</w:t>
      </w:r>
      <w:r w:rsidRPr="009614DE">
        <w:rPr>
          <w:rtl/>
        </w:rPr>
        <w:t>كتفى به في ثبوت العدالة على أصحّ الأقوال. وبهذا يزول الإشكال في القول بحجيّة</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العلاّمة</w:t>
      </w:r>
      <w:r w:rsidR="00810DDC">
        <w:rPr>
          <w:rtl/>
        </w:rPr>
        <w:t>:</w:t>
      </w:r>
      <w:r w:rsidRPr="009614DE">
        <w:rPr>
          <w:rtl/>
        </w:rPr>
        <w:t xml:space="preserve"> 4 / 9.</w:t>
      </w:r>
    </w:p>
    <w:p w:rsidR="00EB08C7" w:rsidRPr="009614DE" w:rsidRDefault="00EB08C7" w:rsidP="00EB08C7">
      <w:pPr>
        <w:pStyle w:val="libFootnote0"/>
        <w:rPr>
          <w:rtl/>
        </w:rPr>
      </w:pPr>
      <w:r w:rsidRPr="009614DE">
        <w:rPr>
          <w:rtl/>
        </w:rPr>
        <w:t>(2) مدارك الأحكام 2</w:t>
      </w:r>
      <w:r w:rsidR="00810DDC">
        <w:rPr>
          <w:rtl/>
        </w:rPr>
        <w:t>:</w:t>
      </w:r>
      <w:r w:rsidRPr="009614DE">
        <w:rPr>
          <w:rtl/>
        </w:rPr>
        <w:t xml:space="preserve"> 53 بدايات الفصل الخامس.</w:t>
      </w:r>
    </w:p>
    <w:p w:rsidR="00EB08C7" w:rsidRPr="009614DE" w:rsidRDefault="00EB08C7" w:rsidP="00EB08C7">
      <w:pPr>
        <w:pStyle w:val="libFootnote0"/>
        <w:rPr>
          <w:rtl/>
        </w:rPr>
      </w:pPr>
      <w:r w:rsidRPr="009614DE">
        <w:rPr>
          <w:rtl/>
        </w:rPr>
        <w:t xml:space="preserve">(3) في حاشية </w:t>
      </w:r>
      <w:r>
        <w:rPr>
          <w:rtl/>
        </w:rPr>
        <w:t>(</w:t>
      </w:r>
      <w:r w:rsidRPr="009614DE">
        <w:rPr>
          <w:rtl/>
        </w:rPr>
        <w:t>الأصل</w:t>
      </w:r>
      <w:r>
        <w:rPr>
          <w:rtl/>
        </w:rPr>
        <w:t>)</w:t>
      </w:r>
      <w:r w:rsidRPr="009614DE">
        <w:rPr>
          <w:rtl/>
        </w:rPr>
        <w:t xml:space="preserve"> إشارة إلى هذا الموضع</w:t>
      </w:r>
      <w:r w:rsidR="00810DDC">
        <w:rPr>
          <w:rtl/>
        </w:rPr>
        <w:t xml:space="preserve"> -:</w:t>
      </w:r>
      <w:r w:rsidRPr="009614DE">
        <w:rPr>
          <w:rtl/>
        </w:rPr>
        <w:t xml:space="preserve"> </w:t>
      </w:r>
      <w:r>
        <w:rPr>
          <w:rtl/>
        </w:rPr>
        <w:t>(</w:t>
      </w:r>
      <w:r w:rsidRPr="009614DE">
        <w:rPr>
          <w:rtl/>
        </w:rPr>
        <w:t>أو ما في معناه عن نسخة اخرى</w:t>
      </w:r>
      <w:r>
        <w:rPr>
          <w:rtl/>
        </w:rPr>
        <w:t>).</w:t>
      </w:r>
    </w:p>
    <w:p w:rsidR="00EB08C7" w:rsidRPr="009614DE" w:rsidRDefault="00EB08C7" w:rsidP="00EB08C7">
      <w:pPr>
        <w:pStyle w:val="libFootnote"/>
        <w:rPr>
          <w:rtl/>
          <w:lang w:bidi="fa-IR"/>
        </w:rPr>
      </w:pPr>
      <w:r w:rsidRPr="009614DE">
        <w:rPr>
          <w:rtl/>
        </w:rPr>
        <w:t>ومثله في هامش المطبوع من المصدر ايضاً.</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الحَسَن مع القول باشتراط عدالة الراوي كما هو المعروف بين الأصحاب </w:t>
      </w:r>
      <w:r w:rsidRPr="00EB08C7">
        <w:rPr>
          <w:rStyle w:val="libFootnotenumChar"/>
          <w:rtl/>
        </w:rPr>
        <w:t>(1)</w:t>
      </w:r>
      <w:r>
        <w:rPr>
          <w:rtl/>
        </w:rPr>
        <w:t>.</w:t>
      </w:r>
    </w:p>
    <w:p w:rsidR="00EB08C7" w:rsidRPr="009614DE" w:rsidRDefault="00EB08C7" w:rsidP="00EB08C7">
      <w:pPr>
        <w:pStyle w:val="libNormal"/>
        <w:rPr>
          <w:rtl/>
        </w:rPr>
      </w:pPr>
      <w:r w:rsidRPr="009614DE">
        <w:rPr>
          <w:rtl/>
        </w:rPr>
        <w:t>انتهى ما أردنا نقله من كلامه الذي هو القول الفصل</w:t>
      </w:r>
      <w:r w:rsidR="00810DDC">
        <w:rPr>
          <w:rtl/>
        </w:rPr>
        <w:t>،</w:t>
      </w:r>
      <w:r w:rsidRPr="009614DE">
        <w:rPr>
          <w:rtl/>
        </w:rPr>
        <w:t xml:space="preserve"> والكلام الجزل في هذا المقام</w:t>
      </w:r>
      <w:r w:rsidR="00810DDC">
        <w:rPr>
          <w:rtl/>
        </w:rPr>
        <w:t>،</w:t>
      </w:r>
      <w:r w:rsidRPr="009614DE">
        <w:rPr>
          <w:rtl/>
        </w:rPr>
        <w:t xml:space="preserve"> الذي زلّت فيه أقدام الأعلام</w:t>
      </w:r>
      <w:r w:rsidR="00810DDC">
        <w:rPr>
          <w:rtl/>
        </w:rPr>
        <w:t>،</w:t>
      </w:r>
      <w:r w:rsidRPr="009614DE">
        <w:rPr>
          <w:rtl/>
        </w:rPr>
        <w:t xml:space="preserve"> وليشهد بصحته الوجدان</w:t>
      </w:r>
      <w:r w:rsidR="00810DDC">
        <w:rPr>
          <w:rtl/>
        </w:rPr>
        <w:t>،</w:t>
      </w:r>
      <w:r w:rsidRPr="009614DE">
        <w:rPr>
          <w:rtl/>
        </w:rPr>
        <w:t xml:space="preserve"> ويساعد عليه البرهان</w:t>
      </w:r>
      <w:r w:rsidR="00810DDC">
        <w:rPr>
          <w:rtl/>
        </w:rPr>
        <w:t>،</w:t>
      </w:r>
      <w:r w:rsidRPr="009614DE">
        <w:rPr>
          <w:rtl/>
        </w:rPr>
        <w:t xml:space="preserve"> وعليه يمكن دعوى اتحاد اصطلاح القدماء والمتأخرين في الصحيح</w:t>
      </w:r>
      <w:r w:rsidR="00810DDC">
        <w:rPr>
          <w:rtl/>
        </w:rPr>
        <w:t>،</w:t>
      </w:r>
      <w:r w:rsidRPr="009614DE">
        <w:rPr>
          <w:rtl/>
        </w:rPr>
        <w:t xml:space="preserve"> أو أعميّة الأول من جهة دخول الموثق فيه أيضاً.</w:t>
      </w:r>
    </w:p>
    <w:p w:rsidR="00EB08C7" w:rsidRPr="009614DE" w:rsidRDefault="00EB08C7" w:rsidP="00EB08C7">
      <w:pPr>
        <w:pStyle w:val="libNormal"/>
        <w:rPr>
          <w:rtl/>
        </w:rPr>
      </w:pPr>
      <w:r w:rsidRPr="009614DE">
        <w:rPr>
          <w:rtl/>
        </w:rPr>
        <w:t>ومن جميع ذلك ظهر أنّه لا يجوز للمستنبط الاتّكال على تصحيح الغير وتحسينه وتضعيفه</w:t>
      </w:r>
      <w:r w:rsidR="00810DDC">
        <w:rPr>
          <w:rtl/>
        </w:rPr>
        <w:t>،</w:t>
      </w:r>
      <w:r w:rsidRPr="009614DE">
        <w:rPr>
          <w:rtl/>
        </w:rPr>
        <w:t xml:space="preserve"> بل الواجب عليه النظر إلى أُصول هذا الفن</w:t>
      </w:r>
      <w:r w:rsidR="00810DDC">
        <w:rPr>
          <w:rtl/>
        </w:rPr>
        <w:t>،</w:t>
      </w:r>
      <w:r w:rsidRPr="009614DE">
        <w:rPr>
          <w:rtl/>
        </w:rPr>
        <w:t xml:space="preserve"> والتأمل في ألفاظ المدح المذكورة في التراجم</w:t>
      </w:r>
      <w:r w:rsidR="00810DDC">
        <w:rPr>
          <w:rtl/>
        </w:rPr>
        <w:t>،</w:t>
      </w:r>
      <w:r w:rsidRPr="009614DE">
        <w:rPr>
          <w:rtl/>
        </w:rPr>
        <w:t xml:space="preserve"> والنظر في مداليلها</w:t>
      </w:r>
      <w:r w:rsidR="00810DDC">
        <w:rPr>
          <w:rtl/>
        </w:rPr>
        <w:t>،</w:t>
      </w:r>
      <w:r w:rsidRPr="009614DE">
        <w:rPr>
          <w:rtl/>
        </w:rPr>
        <w:t xml:space="preserve"> وما تَكَنَّفَهَا من القرائن حتى يستكشف منها حُسْنَ الظاهر الكاشف عن الملكة</w:t>
      </w:r>
      <w:r w:rsidR="00810DDC">
        <w:rPr>
          <w:rtl/>
        </w:rPr>
        <w:t>،</w:t>
      </w:r>
      <w:r w:rsidRPr="009614DE">
        <w:rPr>
          <w:rtl/>
        </w:rPr>
        <w:t xml:space="preserve"> فيصير الممدوح المصطلح ثقة</w:t>
      </w:r>
      <w:r w:rsidR="00810DDC">
        <w:rPr>
          <w:rtl/>
        </w:rPr>
        <w:t>،</w:t>
      </w:r>
      <w:r w:rsidRPr="009614DE">
        <w:rPr>
          <w:rtl/>
        </w:rPr>
        <w:t xml:space="preserve"> والخبر الحسن صحيحاً</w:t>
      </w:r>
      <w:r w:rsidR="00810DDC">
        <w:rPr>
          <w:rtl/>
        </w:rPr>
        <w:t>،</w:t>
      </w:r>
      <w:r w:rsidRPr="009614DE">
        <w:rPr>
          <w:rtl/>
        </w:rPr>
        <w:t xml:space="preserve"> وكيف يجوز الاعتماد على الغير في هذا المقام مع هذا الاختلاف العظيم الذي فيهم</w:t>
      </w:r>
      <w:r w:rsidR="00810DDC">
        <w:rPr>
          <w:rtl/>
        </w:rPr>
        <w:t>،</w:t>
      </w:r>
      <w:r w:rsidRPr="009614DE">
        <w:rPr>
          <w:rtl/>
        </w:rPr>
        <w:t xml:space="preserve"> من جهة فهم المداليل</w:t>
      </w:r>
      <w:r w:rsidR="00810DDC">
        <w:rPr>
          <w:rtl/>
        </w:rPr>
        <w:t>،</w:t>
      </w:r>
      <w:r w:rsidRPr="009614DE">
        <w:rPr>
          <w:rtl/>
        </w:rPr>
        <w:t xml:space="preserve"> حتى آل أمرهم في بعضها إلى الحكم بطرفي الضدّ</w:t>
      </w:r>
      <w:r w:rsidR="00810DDC">
        <w:rPr>
          <w:rtl/>
        </w:rPr>
        <w:t>،</w:t>
      </w:r>
      <w:r w:rsidRPr="009614DE">
        <w:rPr>
          <w:rtl/>
        </w:rPr>
        <w:t xml:space="preserve"> كقول بعضهم في قولهم « لا بأس به »</w:t>
      </w:r>
      <w:r w:rsidR="00810DDC">
        <w:rPr>
          <w:rtl/>
        </w:rPr>
        <w:t>:</w:t>
      </w:r>
      <w:r w:rsidRPr="009614DE">
        <w:rPr>
          <w:rtl/>
        </w:rPr>
        <w:t xml:space="preserve"> انّه توثيق</w:t>
      </w:r>
      <w:r w:rsidR="00810DDC">
        <w:rPr>
          <w:rtl/>
        </w:rPr>
        <w:t>،</w:t>
      </w:r>
      <w:r w:rsidRPr="009614DE">
        <w:rPr>
          <w:rtl/>
        </w:rPr>
        <w:t xml:space="preserve"> وآخر</w:t>
      </w:r>
      <w:r w:rsidR="00810DDC">
        <w:rPr>
          <w:rtl/>
        </w:rPr>
        <w:t>:</w:t>
      </w:r>
      <w:r w:rsidRPr="009614DE">
        <w:rPr>
          <w:rtl/>
        </w:rPr>
        <w:t xml:space="preserve"> أنه لا يفيد المدح أيضاً.</w:t>
      </w:r>
    </w:p>
    <w:p w:rsidR="00EB08C7" w:rsidRPr="009614DE" w:rsidRDefault="00EB08C7" w:rsidP="00EB08C7">
      <w:pPr>
        <w:pStyle w:val="libNormal"/>
        <w:rPr>
          <w:rtl/>
        </w:rPr>
      </w:pPr>
      <w:r w:rsidRPr="009614DE">
        <w:rPr>
          <w:rtl/>
        </w:rPr>
        <w:t>وقال بعضهم</w:t>
      </w:r>
      <w:r w:rsidR="00810DDC">
        <w:rPr>
          <w:rtl/>
        </w:rPr>
        <w:t>:</w:t>
      </w:r>
      <w:r w:rsidRPr="009614DE">
        <w:rPr>
          <w:rtl/>
        </w:rPr>
        <w:t xml:space="preserve"> إنّ في نفي البأس بأساً</w:t>
      </w:r>
      <w:r w:rsidR="00810DDC">
        <w:rPr>
          <w:rtl/>
        </w:rPr>
        <w:t>،</w:t>
      </w:r>
      <w:r w:rsidRPr="009614DE">
        <w:rPr>
          <w:rtl/>
        </w:rPr>
        <w:t xml:space="preserve"> وغير ذلك</w:t>
      </w:r>
      <w:r w:rsidR="00810DDC">
        <w:rPr>
          <w:rtl/>
        </w:rPr>
        <w:t>،</w:t>
      </w:r>
      <w:r w:rsidRPr="009614DE">
        <w:rPr>
          <w:rtl/>
        </w:rPr>
        <w:t xml:space="preserve"> هذا كلّه في الشهادة القولية</w:t>
      </w:r>
      <w:r w:rsidR="00810DDC">
        <w:rPr>
          <w:rtl/>
        </w:rPr>
        <w:t>،</w:t>
      </w:r>
      <w:r w:rsidRPr="009614DE">
        <w:rPr>
          <w:rtl/>
        </w:rPr>
        <w:t xml:space="preserve"> والألفاظ المعهودة المذكورة في التراجم.</w:t>
      </w:r>
    </w:p>
    <w:p w:rsidR="00EB08C7" w:rsidRPr="009614DE" w:rsidRDefault="00EB08C7" w:rsidP="00EB08C7">
      <w:pPr>
        <w:pStyle w:val="libNormal"/>
        <w:rPr>
          <w:rtl/>
        </w:rPr>
      </w:pPr>
      <w:r w:rsidRPr="009614DE">
        <w:rPr>
          <w:rtl/>
        </w:rPr>
        <w:t>وأمّا الشهادة الفعلية واستظهار حُسن الظاهر منها</w:t>
      </w:r>
      <w:r w:rsidR="00810DDC">
        <w:rPr>
          <w:rtl/>
        </w:rPr>
        <w:t>،</w:t>
      </w:r>
      <w:r w:rsidRPr="009614DE">
        <w:rPr>
          <w:rtl/>
        </w:rPr>
        <w:t xml:space="preserve"> بل الوثاقة ابتداءً منها نظير الوثوق بعدالة الإمام من جهة صلاة العدول معه فأحسنها وأتقنها وأجلّها فائدة في المقام رواية الأجلاء عن أحدٍ</w:t>
      </w:r>
      <w:r w:rsidR="00810DDC">
        <w:rPr>
          <w:rtl/>
        </w:rPr>
        <w:t>،</w:t>
      </w:r>
      <w:r w:rsidRPr="009614DE">
        <w:rPr>
          <w:rtl/>
        </w:rPr>
        <w:t xml:space="preserve"> فإنّ التتبع والاستقراء في حال المشايخ الأجلّة يشهد بأن روايتهم عن أحد واجتماعهم في الأخذ عنه قرينة واضحة على وثاقته</w:t>
      </w:r>
      <w:r w:rsidR="00810DDC">
        <w:rPr>
          <w:rtl/>
        </w:rPr>
        <w:t>،</w:t>
      </w:r>
      <w:r w:rsidRPr="009614DE">
        <w:rPr>
          <w:rtl/>
        </w:rPr>
        <w:t xml:space="preserve"> وما كانوا ليجتمعوا على الرواية إلاّ عمن كان مثلهم</w:t>
      </w:r>
      <w:r w:rsidR="00810DDC">
        <w:rPr>
          <w:rtl/>
        </w:rPr>
        <w:t>،</w:t>
      </w:r>
      <w:r w:rsidRPr="009614DE">
        <w:rPr>
          <w:rtl/>
        </w:rPr>
        <w:t xml:space="preserve"> وإن روى</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السيّد بحر العلوم 1</w:t>
      </w:r>
      <w:r w:rsidR="00810DDC">
        <w:rPr>
          <w:rtl/>
        </w:rPr>
        <w:t>:</w:t>
      </w:r>
      <w:r w:rsidRPr="009614DE">
        <w:rPr>
          <w:rtl/>
        </w:rPr>
        <w:t xml:space="preserve"> 460.</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أحدهم عن ضعيف في مقامٍ شَهروه</w:t>
      </w:r>
      <w:r w:rsidR="00810DDC">
        <w:rPr>
          <w:rtl/>
        </w:rPr>
        <w:t>،</w:t>
      </w:r>
      <w:r w:rsidRPr="009614DE">
        <w:rPr>
          <w:rtl/>
        </w:rPr>
        <w:t xml:space="preserve"> ونوّهوا </w:t>
      </w:r>
      <w:r>
        <w:rPr>
          <w:rtl/>
        </w:rPr>
        <w:t>[</w:t>
      </w:r>
      <w:r w:rsidRPr="009614DE">
        <w:rPr>
          <w:rtl/>
        </w:rPr>
        <w:t xml:space="preserve">باسمه </w:t>
      </w:r>
      <w:r w:rsidRPr="00EB08C7">
        <w:rPr>
          <w:rStyle w:val="libFootnotenumChar"/>
          <w:rtl/>
        </w:rPr>
        <w:t>(1)</w:t>
      </w:r>
      <w:r>
        <w:rPr>
          <w:rtl/>
        </w:rPr>
        <w:t>]</w:t>
      </w:r>
      <w:r w:rsidR="00810DDC">
        <w:rPr>
          <w:rtl/>
        </w:rPr>
        <w:t>،</w:t>
      </w:r>
      <w:r w:rsidRPr="009614DE">
        <w:rPr>
          <w:rtl/>
        </w:rPr>
        <w:t xml:space="preserve"> ورموه بنبال الضعف</w:t>
      </w:r>
      <w:r w:rsidR="00810DDC">
        <w:rPr>
          <w:rtl/>
        </w:rPr>
        <w:t>،</w:t>
      </w:r>
      <w:r w:rsidRPr="009614DE">
        <w:rPr>
          <w:rtl/>
        </w:rPr>
        <w:t xml:space="preserve"> وربّما يوثّقوه ثم يقولون</w:t>
      </w:r>
      <w:r w:rsidR="00810DDC">
        <w:rPr>
          <w:rtl/>
        </w:rPr>
        <w:t>:</w:t>
      </w:r>
      <w:r w:rsidRPr="009614DE">
        <w:rPr>
          <w:rtl/>
        </w:rPr>
        <w:t xml:space="preserve"> إلاّ أنّه يروي عن الضعفاء</w:t>
      </w:r>
      <w:r w:rsidR="00810DDC">
        <w:rPr>
          <w:rtl/>
        </w:rPr>
        <w:t>،</w:t>
      </w:r>
      <w:r w:rsidRPr="009614DE">
        <w:rPr>
          <w:rtl/>
        </w:rPr>
        <w:t xml:space="preserve"> بحيث يستفاد منه أن الطريقة على خلافه</w:t>
      </w:r>
      <w:r w:rsidR="00810DDC">
        <w:rPr>
          <w:rtl/>
        </w:rPr>
        <w:t>،</w:t>
      </w:r>
      <w:r w:rsidRPr="009614DE">
        <w:rPr>
          <w:rtl/>
        </w:rPr>
        <w:t xml:space="preserve"> فيحتاج النادر إلى التنبيه</w:t>
      </w:r>
      <w:r w:rsidR="00810DDC">
        <w:rPr>
          <w:rtl/>
        </w:rPr>
        <w:t>،</w:t>
      </w:r>
      <w:r w:rsidRPr="009614DE">
        <w:rPr>
          <w:rtl/>
        </w:rPr>
        <w:t xml:space="preserve"> فاذا كثرت الرواة من الأجلّة الثقات عن أحد فدلالتها على الوثاقة واضحة. ولنذكر بعض الشواهد من كلماتهم</w:t>
      </w:r>
      <w:r w:rsidR="00810DDC">
        <w:rPr>
          <w:rtl/>
        </w:rPr>
        <w:t>:</w:t>
      </w:r>
    </w:p>
    <w:p w:rsidR="00EB08C7" w:rsidRPr="009614DE" w:rsidRDefault="00EB08C7" w:rsidP="00EB08C7">
      <w:pPr>
        <w:pStyle w:val="libNormal"/>
        <w:rPr>
          <w:rtl/>
        </w:rPr>
      </w:pPr>
      <w:r w:rsidRPr="009614DE">
        <w:rPr>
          <w:rtl/>
        </w:rPr>
        <w:t>قال النجاشي في ترجمة عبد الله بن سنان بعد ذكر كتبه</w:t>
      </w:r>
      <w:r w:rsidR="00810DDC">
        <w:rPr>
          <w:rtl/>
        </w:rPr>
        <w:t xml:space="preserve"> -:</w:t>
      </w:r>
      <w:r w:rsidRPr="009614DE">
        <w:rPr>
          <w:rtl/>
        </w:rPr>
        <w:t xml:space="preserve"> روى هذه الكتب عنه جماعات من أصحابنا</w:t>
      </w:r>
      <w:r w:rsidR="00810DDC">
        <w:rPr>
          <w:rtl/>
        </w:rPr>
        <w:t>،</w:t>
      </w:r>
      <w:r w:rsidRPr="009614DE">
        <w:rPr>
          <w:rtl/>
        </w:rPr>
        <w:t xml:space="preserve"> لِعِظَمِهِ في الطائفة وثقته وجلالته </w:t>
      </w:r>
      <w:r w:rsidRPr="00EB08C7">
        <w:rPr>
          <w:rStyle w:val="libFootnotenumChar"/>
          <w:rtl/>
        </w:rPr>
        <w:t>(2)</w:t>
      </w:r>
      <w:r>
        <w:rPr>
          <w:rtl/>
        </w:rPr>
        <w:t>.</w:t>
      </w:r>
    </w:p>
    <w:p w:rsidR="00EB08C7" w:rsidRPr="009614DE" w:rsidRDefault="00EB08C7" w:rsidP="00EB08C7">
      <w:pPr>
        <w:pStyle w:val="libNormal"/>
        <w:rPr>
          <w:rtl/>
        </w:rPr>
      </w:pPr>
      <w:r w:rsidRPr="009614DE">
        <w:rPr>
          <w:rtl/>
        </w:rPr>
        <w:t xml:space="preserve">قال الشيخ المحقق الأُستاذ </w:t>
      </w:r>
      <w:r>
        <w:rPr>
          <w:rtl/>
        </w:rPr>
        <w:t>(</w:t>
      </w:r>
      <w:r w:rsidRPr="009614DE">
        <w:rPr>
          <w:rtl/>
        </w:rPr>
        <w:t>طاب ثراه</w:t>
      </w:r>
      <w:r>
        <w:rPr>
          <w:rtl/>
        </w:rPr>
        <w:t>)</w:t>
      </w:r>
      <w:r w:rsidR="00810DDC">
        <w:rPr>
          <w:rtl/>
        </w:rPr>
        <w:t>:</w:t>
      </w:r>
      <w:r w:rsidRPr="009614DE">
        <w:rPr>
          <w:rtl/>
        </w:rPr>
        <w:t xml:space="preserve"> يستفاد من هذه العبارة أنّ إكثار الرواية</w:t>
      </w:r>
      <w:r w:rsidR="00810DDC">
        <w:rPr>
          <w:rtl/>
        </w:rPr>
        <w:t>،</w:t>
      </w:r>
      <w:r w:rsidRPr="009614DE">
        <w:rPr>
          <w:rtl/>
        </w:rPr>
        <w:t xml:space="preserve"> وكثرة الرواة عن شخص ممّا يدل على الوثاقة</w:t>
      </w:r>
      <w:r w:rsidR="00810DDC">
        <w:rPr>
          <w:rtl/>
        </w:rPr>
        <w:t>،</w:t>
      </w:r>
      <w:r w:rsidRPr="009614DE">
        <w:rPr>
          <w:rtl/>
        </w:rPr>
        <w:t xml:space="preserve"> وهو كذلك بعد الفحص التام </w:t>
      </w:r>
      <w:r w:rsidRPr="00EB08C7">
        <w:rPr>
          <w:rStyle w:val="libFootnotenumChar"/>
          <w:rtl/>
        </w:rPr>
        <w:t>(3)</w:t>
      </w:r>
      <w:r>
        <w:rPr>
          <w:rtl/>
        </w:rPr>
        <w:t>.</w:t>
      </w:r>
    </w:p>
    <w:p w:rsidR="00EB08C7" w:rsidRPr="009614DE" w:rsidRDefault="00EB08C7" w:rsidP="00EB08C7">
      <w:pPr>
        <w:pStyle w:val="libNormal"/>
        <w:rPr>
          <w:rtl/>
        </w:rPr>
      </w:pPr>
      <w:r w:rsidRPr="009614DE">
        <w:rPr>
          <w:rtl/>
        </w:rPr>
        <w:t>وقال الكشي في ترجمة محمّد بن سنان</w:t>
      </w:r>
      <w:r w:rsidR="00810DDC">
        <w:rPr>
          <w:rtl/>
        </w:rPr>
        <w:t>،</w:t>
      </w:r>
      <w:r w:rsidRPr="009614DE">
        <w:rPr>
          <w:rtl/>
        </w:rPr>
        <w:t xml:space="preserve"> بعد ما نقل عن الفضل بن شاذان قدحه</w:t>
      </w:r>
      <w:r w:rsidR="00810DDC">
        <w:rPr>
          <w:rtl/>
        </w:rPr>
        <w:t>،</w:t>
      </w:r>
      <w:r w:rsidRPr="009614DE">
        <w:rPr>
          <w:rtl/>
        </w:rPr>
        <w:t xml:space="preserve"> وأنّه قال</w:t>
      </w:r>
      <w:r w:rsidR="00810DDC">
        <w:rPr>
          <w:rtl/>
        </w:rPr>
        <w:t>:</w:t>
      </w:r>
      <w:r w:rsidRPr="009614DE">
        <w:rPr>
          <w:rtl/>
        </w:rPr>
        <w:t xml:space="preserve"> رُدّوا أحاديث محمّد بن سنان</w:t>
      </w:r>
      <w:r w:rsidR="00810DDC">
        <w:rPr>
          <w:rtl/>
        </w:rPr>
        <w:t>،</w:t>
      </w:r>
      <w:r w:rsidRPr="009614DE">
        <w:rPr>
          <w:rtl/>
        </w:rPr>
        <w:t xml:space="preserve"> وقال</w:t>
      </w:r>
      <w:r w:rsidR="00810DDC">
        <w:rPr>
          <w:rtl/>
        </w:rPr>
        <w:t>:</w:t>
      </w:r>
      <w:r w:rsidRPr="009614DE">
        <w:rPr>
          <w:rtl/>
        </w:rPr>
        <w:t xml:space="preserve"> لا أُحلّ لكم أن ترووا أحاديث محمّد بن سنان عني ما دمت حيّاً</w:t>
      </w:r>
      <w:r w:rsidR="00810DDC">
        <w:rPr>
          <w:rtl/>
        </w:rPr>
        <w:t>،</w:t>
      </w:r>
      <w:r w:rsidRPr="009614DE">
        <w:rPr>
          <w:rtl/>
        </w:rPr>
        <w:t xml:space="preserve"> وأذن في الرواية بعد موته</w:t>
      </w:r>
      <w:r w:rsidR="00810DDC">
        <w:rPr>
          <w:rtl/>
        </w:rPr>
        <w:t>،</w:t>
      </w:r>
      <w:r w:rsidRPr="009614DE">
        <w:rPr>
          <w:rtl/>
        </w:rPr>
        <w:t xml:space="preserve"> قال أبو عمرو</w:t>
      </w:r>
      <w:r w:rsidR="00810DDC">
        <w:rPr>
          <w:rtl/>
        </w:rPr>
        <w:t>:</w:t>
      </w:r>
      <w:r w:rsidRPr="009614DE">
        <w:rPr>
          <w:rtl/>
        </w:rPr>
        <w:t xml:space="preserve"> قد روى عنه الفضل بن شاذان </w:t>
      </w:r>
      <w:r w:rsidRPr="00EB08C7">
        <w:rPr>
          <w:rStyle w:val="libFootnotenumChar"/>
          <w:rtl/>
        </w:rPr>
        <w:t>(4)</w:t>
      </w:r>
      <w:r w:rsidR="00810DDC">
        <w:rPr>
          <w:rtl/>
        </w:rPr>
        <w:t>،</w:t>
      </w:r>
      <w:r w:rsidRPr="009614DE">
        <w:rPr>
          <w:rtl/>
        </w:rPr>
        <w:t xml:space="preserve"> وأبوه </w:t>
      </w:r>
      <w:r w:rsidRPr="00EB08C7">
        <w:rPr>
          <w:rStyle w:val="libFootnotenumChar"/>
          <w:rtl/>
        </w:rPr>
        <w:t>(5)</w:t>
      </w:r>
      <w:r w:rsidR="00810DDC">
        <w:rPr>
          <w:rtl/>
        </w:rPr>
        <w:t>،</w:t>
      </w:r>
      <w:r w:rsidRPr="009614DE">
        <w:rPr>
          <w:rtl/>
        </w:rPr>
        <w:t xml:space="preserve"> ويونس </w:t>
      </w:r>
      <w:r w:rsidRPr="00EB08C7">
        <w:rPr>
          <w:rStyle w:val="libFootnotenumChar"/>
          <w:rtl/>
        </w:rPr>
        <w:t>(6)</w:t>
      </w:r>
      <w:r w:rsidR="00810DDC">
        <w:rPr>
          <w:rtl/>
        </w:rPr>
        <w:t>،</w:t>
      </w:r>
      <w:r w:rsidRPr="009614DE">
        <w:rPr>
          <w:rtl/>
        </w:rPr>
        <w:t xml:space="preserve"> ومحمّد بن عيسى العبيدي </w:t>
      </w:r>
      <w:r w:rsidRPr="00EB08C7">
        <w:rPr>
          <w:rStyle w:val="libFootnotenumChar"/>
          <w:rtl/>
        </w:rPr>
        <w:t>(7)</w:t>
      </w:r>
      <w:r w:rsidR="00810DDC">
        <w:rPr>
          <w:rtl/>
        </w:rPr>
        <w:t>،</w:t>
      </w:r>
      <w:r w:rsidRPr="009614DE">
        <w:rPr>
          <w:rtl/>
        </w:rPr>
        <w:t xml:space="preserve"> ومحمّد بن الحسين بن أبي الخطاب </w:t>
      </w:r>
      <w:r w:rsidRPr="00EB08C7">
        <w:rPr>
          <w:rStyle w:val="libFootnotenumChar"/>
          <w:rtl/>
        </w:rPr>
        <w:t>(8)</w:t>
      </w:r>
      <w:r w:rsidR="00810DDC">
        <w:rPr>
          <w:rtl/>
        </w:rPr>
        <w:t>،</w:t>
      </w:r>
      <w:r w:rsidRPr="009614DE">
        <w:rPr>
          <w:rtl/>
        </w:rPr>
        <w:t xml:space="preserve"> والحسن </w:t>
      </w:r>
      <w:r w:rsidRPr="00EB08C7">
        <w:rPr>
          <w:rStyle w:val="libFootnotenumChar"/>
          <w:rtl/>
        </w:rPr>
        <w:t>(9)</w:t>
      </w:r>
      <w:r w:rsidRPr="009614DE">
        <w:rPr>
          <w:rtl/>
        </w:rPr>
        <w:t xml:space="preserve"> والحسين ابنا سعيد الأهوازيان </w:t>
      </w:r>
      <w:r w:rsidRPr="00EB08C7">
        <w:rPr>
          <w:rStyle w:val="libFootnotenumChar"/>
          <w:rtl/>
        </w:rPr>
        <w:t>(10)</w:t>
      </w:r>
      <w:r w:rsidR="00810DDC">
        <w:rPr>
          <w:rtl/>
        </w:rPr>
        <w:t>،</w:t>
      </w:r>
      <w:r w:rsidRPr="009614DE">
        <w:rPr>
          <w:rtl/>
        </w:rPr>
        <w:t xml:space="preserve"> وابنا دندان</w:t>
      </w:r>
      <w:r w:rsidR="00810DDC">
        <w:rPr>
          <w:rtl/>
        </w:rPr>
        <w:t>،</w:t>
      </w:r>
      <w:r w:rsidRPr="009614DE">
        <w:rPr>
          <w:rtl/>
        </w:rPr>
        <w:t xml:space="preserve"> وأيوب بن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به اسمه</w:t>
      </w:r>
      <w:r w:rsidR="00810DDC">
        <w:rPr>
          <w:rtl/>
        </w:rPr>
        <w:t>،</w:t>
      </w:r>
      <w:r w:rsidRPr="009614DE">
        <w:rPr>
          <w:rtl/>
        </w:rPr>
        <w:t xml:space="preserve"> وما بين المعقوفتين هو الأنسب.</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214 / 558.</w:t>
      </w:r>
    </w:p>
    <w:p w:rsidR="00EB08C7" w:rsidRPr="009614DE" w:rsidRDefault="00EB08C7" w:rsidP="00EB08C7">
      <w:pPr>
        <w:pStyle w:val="libFootnote0"/>
        <w:rPr>
          <w:rtl/>
        </w:rPr>
      </w:pPr>
      <w:r w:rsidRPr="009614DE">
        <w:rPr>
          <w:rtl/>
        </w:rPr>
        <w:t>(3) تعليقة الوحيد البهبهاني</w:t>
      </w:r>
      <w:r w:rsidR="00810DDC">
        <w:rPr>
          <w:rtl/>
        </w:rPr>
        <w:t>:</w:t>
      </w:r>
      <w:r w:rsidRPr="009614DE">
        <w:rPr>
          <w:rtl/>
        </w:rPr>
        <w:t xml:space="preserve"> 10 الفائدة الثالثة.</w:t>
      </w:r>
    </w:p>
    <w:p w:rsidR="00EB08C7" w:rsidRPr="009614DE" w:rsidRDefault="00EB08C7" w:rsidP="00EB08C7">
      <w:pPr>
        <w:pStyle w:val="libFootnote0"/>
        <w:rPr>
          <w:rtl/>
        </w:rPr>
      </w:pPr>
      <w:r w:rsidRPr="009614DE">
        <w:rPr>
          <w:rtl/>
        </w:rPr>
        <w:t>(4) رجال الكشي 1</w:t>
      </w:r>
      <w:r w:rsidR="00810DDC">
        <w:rPr>
          <w:rtl/>
        </w:rPr>
        <w:t>:</w:t>
      </w:r>
      <w:r w:rsidRPr="009614DE">
        <w:rPr>
          <w:rtl/>
        </w:rPr>
        <w:t xml:space="preserve"> 126 / 56.</w:t>
      </w:r>
    </w:p>
    <w:p w:rsidR="00EB08C7" w:rsidRPr="009614DE" w:rsidRDefault="00EB08C7" w:rsidP="00EB08C7">
      <w:pPr>
        <w:pStyle w:val="libFootnote0"/>
        <w:rPr>
          <w:rtl/>
        </w:rPr>
      </w:pPr>
      <w:r w:rsidRPr="009614DE">
        <w:rPr>
          <w:rtl/>
        </w:rPr>
        <w:t>(5) التهذيب 10</w:t>
      </w:r>
      <w:r w:rsidR="00810DDC">
        <w:rPr>
          <w:rtl/>
        </w:rPr>
        <w:t>:</w:t>
      </w:r>
      <w:r w:rsidRPr="009614DE">
        <w:rPr>
          <w:rtl/>
        </w:rPr>
        <w:t xml:space="preserve"> 54 / 200</w:t>
      </w:r>
      <w:r w:rsidR="00810DDC">
        <w:rPr>
          <w:rtl/>
        </w:rPr>
        <w:t>:</w:t>
      </w:r>
    </w:p>
    <w:p w:rsidR="00EB08C7" w:rsidRPr="009614DE" w:rsidRDefault="00EB08C7" w:rsidP="00EB08C7">
      <w:pPr>
        <w:pStyle w:val="libFootnote0"/>
        <w:rPr>
          <w:rtl/>
        </w:rPr>
      </w:pPr>
      <w:r w:rsidRPr="009614DE">
        <w:rPr>
          <w:rtl/>
        </w:rPr>
        <w:t>(6) تهذيب الأحكام 9</w:t>
      </w:r>
      <w:r w:rsidR="00810DDC">
        <w:rPr>
          <w:rtl/>
        </w:rPr>
        <w:t>:</w:t>
      </w:r>
      <w:r w:rsidRPr="009614DE">
        <w:rPr>
          <w:rtl/>
        </w:rPr>
        <w:t xml:space="preserve"> 135 / 568.</w:t>
      </w:r>
    </w:p>
    <w:p w:rsidR="00EB08C7" w:rsidRPr="009614DE" w:rsidRDefault="00EB08C7" w:rsidP="00EB08C7">
      <w:pPr>
        <w:pStyle w:val="libFootnote0"/>
        <w:rPr>
          <w:rtl/>
        </w:rPr>
      </w:pPr>
      <w:r w:rsidRPr="009614DE">
        <w:rPr>
          <w:rtl/>
        </w:rPr>
        <w:t>(7) تهذيب الأحكام 10</w:t>
      </w:r>
      <w:r w:rsidR="00810DDC">
        <w:rPr>
          <w:rtl/>
        </w:rPr>
        <w:t>:</w:t>
      </w:r>
      <w:r w:rsidRPr="009614DE">
        <w:rPr>
          <w:rtl/>
        </w:rPr>
        <w:t xml:space="preserve"> 83 / 329.</w:t>
      </w:r>
    </w:p>
    <w:p w:rsidR="00EB08C7" w:rsidRPr="009614DE" w:rsidRDefault="00EB08C7" w:rsidP="00EB08C7">
      <w:pPr>
        <w:pStyle w:val="libFootnote0"/>
        <w:rPr>
          <w:rtl/>
        </w:rPr>
      </w:pPr>
      <w:r w:rsidRPr="009614DE">
        <w:rPr>
          <w:rtl/>
        </w:rPr>
        <w:t>(8) فهرست الشيخ</w:t>
      </w:r>
      <w:r w:rsidR="00810DDC">
        <w:rPr>
          <w:rtl/>
        </w:rPr>
        <w:t>:</w:t>
      </w:r>
      <w:r w:rsidRPr="009614DE">
        <w:rPr>
          <w:rtl/>
        </w:rPr>
        <w:t xml:space="preserve"> 143 / 609.</w:t>
      </w:r>
    </w:p>
    <w:p w:rsidR="00EB08C7" w:rsidRPr="009614DE" w:rsidRDefault="00EB08C7" w:rsidP="00EB08C7">
      <w:pPr>
        <w:pStyle w:val="libFootnote0"/>
        <w:rPr>
          <w:rtl/>
        </w:rPr>
      </w:pPr>
      <w:r w:rsidRPr="009614DE">
        <w:rPr>
          <w:rtl/>
        </w:rPr>
        <w:t>(9) الكافي 1</w:t>
      </w:r>
      <w:r w:rsidR="00810DDC">
        <w:rPr>
          <w:rtl/>
        </w:rPr>
        <w:t>:</w:t>
      </w:r>
      <w:r w:rsidRPr="009614DE">
        <w:rPr>
          <w:rtl/>
        </w:rPr>
        <w:t xml:space="preserve"> 384 / 2.</w:t>
      </w:r>
    </w:p>
    <w:p w:rsidR="00EB08C7" w:rsidRPr="009614DE" w:rsidRDefault="00EB08C7" w:rsidP="00EB08C7">
      <w:pPr>
        <w:pStyle w:val="libFootnote0"/>
        <w:rPr>
          <w:rtl/>
        </w:rPr>
      </w:pPr>
      <w:r w:rsidRPr="009614DE">
        <w:rPr>
          <w:rtl/>
        </w:rPr>
        <w:t>(10) تهذيب الأحكام 3</w:t>
      </w:r>
      <w:r w:rsidR="00810DDC">
        <w:rPr>
          <w:rtl/>
        </w:rPr>
        <w:t>:</w:t>
      </w:r>
      <w:r w:rsidRPr="009614DE">
        <w:rPr>
          <w:rtl/>
        </w:rPr>
        <w:t xml:space="preserve"> 130 / 281.</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نوح </w:t>
      </w:r>
      <w:r w:rsidRPr="00EB08C7">
        <w:rPr>
          <w:rStyle w:val="libFootnotenumChar"/>
          <w:rtl/>
        </w:rPr>
        <w:t>(1)</w:t>
      </w:r>
      <w:r w:rsidR="00810DDC">
        <w:rPr>
          <w:rtl/>
        </w:rPr>
        <w:t>،</w:t>
      </w:r>
      <w:r w:rsidRPr="009614DE">
        <w:rPr>
          <w:rtl/>
        </w:rPr>
        <w:t xml:space="preserve"> وغيرهم من العدول والثقات من أهل العلم </w:t>
      </w:r>
      <w:r w:rsidRPr="00EB08C7">
        <w:rPr>
          <w:rStyle w:val="libFootnotenumChar"/>
          <w:rtl/>
        </w:rPr>
        <w:t>(2)</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وهذا نصّ في أنّ رواية الأجلاء عن أحد تنافي القدح فيه</w:t>
      </w:r>
      <w:r w:rsidR="00810DDC">
        <w:rPr>
          <w:rtl/>
        </w:rPr>
        <w:t>،</w:t>
      </w:r>
      <w:r w:rsidRPr="009614DE">
        <w:rPr>
          <w:rtl/>
        </w:rPr>
        <w:t xml:space="preserve"> فإنّ ما ذكره دفاع عن محمّد بن سنان برواية العدول من أهل العلم عنه</w:t>
      </w:r>
      <w:r w:rsidR="00810DDC">
        <w:rPr>
          <w:rtl/>
        </w:rPr>
        <w:t>،</w:t>
      </w:r>
      <w:r w:rsidRPr="009614DE">
        <w:rPr>
          <w:rtl/>
        </w:rPr>
        <w:t xml:space="preserve"> فيعلم أنّهم لا يجتمعون على الرواية عن أحد إلاّ عن الثقة السالم عن الطعن والقدح.</w:t>
      </w:r>
    </w:p>
    <w:p w:rsidR="00EB08C7" w:rsidRPr="009614DE" w:rsidRDefault="00EB08C7" w:rsidP="00EB08C7">
      <w:pPr>
        <w:pStyle w:val="libNormal"/>
        <w:rPr>
          <w:rtl/>
        </w:rPr>
      </w:pPr>
      <w:r w:rsidRPr="009614DE">
        <w:rPr>
          <w:rtl/>
        </w:rPr>
        <w:t>ولذا تعجب النجاشي في ترجمة جعفر بن محمّد بن مالك بعد تضعيفه فقال</w:t>
      </w:r>
      <w:r w:rsidR="00810DDC">
        <w:rPr>
          <w:rtl/>
        </w:rPr>
        <w:t>:</w:t>
      </w:r>
      <w:r w:rsidRPr="009614DE">
        <w:rPr>
          <w:rtl/>
        </w:rPr>
        <w:t xml:space="preserve"> ولا أدري كيف روى عنه شيخنا النبيل الثقة أبو علي بن همام</w:t>
      </w:r>
      <w:r w:rsidR="00810DDC">
        <w:rPr>
          <w:rtl/>
        </w:rPr>
        <w:t>،</w:t>
      </w:r>
      <w:r w:rsidRPr="009614DE">
        <w:rPr>
          <w:rtl/>
        </w:rPr>
        <w:t xml:space="preserve"> وشيخنا الجليل الثقة أبو غالب الزراري </w:t>
      </w:r>
      <w:r>
        <w:rPr>
          <w:rtl/>
        </w:rPr>
        <w:t>(</w:t>
      </w:r>
      <w:r w:rsidRPr="009614DE">
        <w:rPr>
          <w:rtl/>
        </w:rPr>
        <w:t>رحمهما الله</w:t>
      </w:r>
      <w:r>
        <w:rPr>
          <w:rtl/>
        </w:rPr>
        <w:t>)</w:t>
      </w:r>
      <w:r w:rsidRPr="009614DE">
        <w:rPr>
          <w:rtl/>
        </w:rPr>
        <w:t xml:space="preserve"> </w:t>
      </w:r>
      <w:r w:rsidRPr="00EB08C7">
        <w:rPr>
          <w:rStyle w:val="libFootnotenumChar"/>
          <w:rtl/>
        </w:rPr>
        <w:t>(3)</w:t>
      </w:r>
      <w:r>
        <w:rPr>
          <w:rtl/>
        </w:rPr>
        <w:t>.</w:t>
      </w:r>
    </w:p>
    <w:p w:rsidR="00EB08C7" w:rsidRPr="009614DE" w:rsidRDefault="00EB08C7" w:rsidP="00EB08C7">
      <w:pPr>
        <w:pStyle w:val="libNormal"/>
        <w:rPr>
          <w:rtl/>
        </w:rPr>
      </w:pPr>
      <w:r w:rsidRPr="009614DE">
        <w:rPr>
          <w:rtl/>
        </w:rPr>
        <w:t>وقال صاحب المعالم في المنتقى</w:t>
      </w:r>
      <w:r w:rsidR="00810DDC">
        <w:rPr>
          <w:rtl/>
        </w:rPr>
        <w:t>:</w:t>
      </w:r>
      <w:r w:rsidRPr="009614DE">
        <w:rPr>
          <w:rtl/>
        </w:rPr>
        <w:t xml:space="preserve"> ولو لا وقوع الرواية من بعض الأجلاء عمّن هو مشهور بالضعف</w:t>
      </w:r>
      <w:r w:rsidR="00810DDC">
        <w:rPr>
          <w:rtl/>
        </w:rPr>
        <w:t>،</w:t>
      </w:r>
      <w:r w:rsidRPr="009614DE">
        <w:rPr>
          <w:rtl/>
        </w:rPr>
        <w:t xml:space="preserve"> لكان الاعتبار يقتضي عدّ رواية من هو مشهور معروف بالثقة والفضل وجلالة القدر عمّن هو مجهول الحال ظاهراً من جملة القرائن القويّة على انتفاء الفسق عنه </w:t>
      </w:r>
      <w:r w:rsidRPr="00EB08C7">
        <w:rPr>
          <w:rStyle w:val="libFootnotenumChar"/>
          <w:rtl/>
        </w:rPr>
        <w:t>(4)</w:t>
      </w:r>
      <w:r w:rsidR="00810DDC">
        <w:rPr>
          <w:rtl/>
        </w:rPr>
        <w:t>،</w:t>
      </w:r>
      <w:r w:rsidRPr="009614DE">
        <w:rPr>
          <w:rtl/>
        </w:rPr>
        <w:t xml:space="preserve"> ثم استشهد لذلك بما نقلنا عن الكشي والنجاشي في ابن سنان</w:t>
      </w:r>
      <w:r w:rsidR="00810DDC">
        <w:rPr>
          <w:rtl/>
        </w:rPr>
        <w:t>،</w:t>
      </w:r>
      <w:r w:rsidRPr="009614DE">
        <w:rPr>
          <w:rtl/>
        </w:rPr>
        <w:t xml:space="preserve"> وابن مالك </w:t>
      </w:r>
      <w:r w:rsidRPr="00EB08C7">
        <w:rPr>
          <w:rStyle w:val="libFootnotenumChar"/>
          <w:rtl/>
        </w:rPr>
        <w:t>(5)</w:t>
      </w:r>
      <w:r>
        <w:rPr>
          <w:rtl/>
        </w:rPr>
        <w:t>.</w:t>
      </w:r>
    </w:p>
    <w:p w:rsidR="00EB08C7" w:rsidRPr="009614DE" w:rsidRDefault="00EB08C7" w:rsidP="00EB08C7">
      <w:pPr>
        <w:pStyle w:val="libNormal"/>
        <w:rPr>
          <w:rtl/>
        </w:rPr>
      </w:pPr>
      <w:r w:rsidRPr="00EB08C7">
        <w:rPr>
          <w:rStyle w:val="libBold2Char"/>
          <w:rtl/>
        </w:rPr>
        <w:t>(قلت</w:t>
      </w:r>
      <w:r w:rsidR="00810DDC">
        <w:rPr>
          <w:rStyle w:val="libBold2Char"/>
          <w:rtl/>
        </w:rPr>
        <w:t>:</w:t>
      </w:r>
      <w:r w:rsidRPr="00EB08C7">
        <w:rPr>
          <w:rStyle w:val="libBold2Char"/>
          <w:rtl/>
        </w:rPr>
        <w:t>)</w:t>
      </w:r>
      <w:r w:rsidRPr="009614DE">
        <w:rPr>
          <w:rtl/>
        </w:rPr>
        <w:t xml:space="preserve"> رواية الجليل المشهور عن المشهور بالضعف المقدوح بالكذب</w:t>
      </w:r>
      <w:r w:rsidR="00810DDC">
        <w:rPr>
          <w:rtl/>
        </w:rPr>
        <w:t>،</w:t>
      </w:r>
      <w:r w:rsidRPr="009614DE">
        <w:rPr>
          <w:rtl/>
        </w:rPr>
        <w:t xml:space="preserve"> والوضع والتدليس</w:t>
      </w:r>
      <w:r w:rsidR="00810DDC">
        <w:rPr>
          <w:rtl/>
        </w:rPr>
        <w:t>،</w:t>
      </w:r>
      <w:r w:rsidRPr="009614DE">
        <w:rPr>
          <w:rtl/>
        </w:rPr>
        <w:t xml:space="preserve"> وغيرها ممّا ينافي الوثاقة في أيام ضعفه نادرة جدّاً</w:t>
      </w:r>
      <w:r w:rsidR="00810DDC">
        <w:rPr>
          <w:rtl/>
        </w:rPr>
        <w:t>،</w:t>
      </w:r>
      <w:r w:rsidRPr="009614DE">
        <w:rPr>
          <w:rtl/>
        </w:rPr>
        <w:t xml:space="preserve"> وهي لا توجب الوهنَ في الأمارة المستخرجة من سيرتهم وعملهم</w:t>
      </w:r>
      <w:r w:rsidR="00810DDC">
        <w:rPr>
          <w:rtl/>
        </w:rPr>
        <w:t>،</w:t>
      </w:r>
      <w:r w:rsidRPr="009614DE">
        <w:rPr>
          <w:rtl/>
        </w:rPr>
        <w:t xml:space="preserve"> وقد مرّ في ترجمة النجاشي </w:t>
      </w:r>
      <w:r w:rsidRPr="00EB08C7">
        <w:rPr>
          <w:rStyle w:val="libFootnotenumChar"/>
          <w:rtl/>
        </w:rPr>
        <w:t>(6)</w:t>
      </w:r>
      <w:r w:rsidRPr="009614DE">
        <w:rPr>
          <w:rtl/>
        </w:rPr>
        <w:t xml:space="preserve"> جملة من الشواهد لما ادّعيناه.</w:t>
      </w:r>
    </w:p>
    <w:p w:rsidR="00EB08C7" w:rsidRPr="009614DE" w:rsidRDefault="00EB08C7" w:rsidP="00EB08C7">
      <w:pPr>
        <w:pStyle w:val="libNormal"/>
        <w:rPr>
          <w:rtl/>
        </w:rPr>
      </w:pPr>
      <w:r w:rsidRPr="009614DE">
        <w:rPr>
          <w:rtl/>
        </w:rPr>
        <w:t>وممّا يدل على ذلك أنّ البرقي في رجاله مع عدم بنائه على التزكية</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التهذيب 1</w:t>
      </w:r>
      <w:r w:rsidR="00810DDC">
        <w:rPr>
          <w:rtl/>
        </w:rPr>
        <w:t>:</w:t>
      </w:r>
      <w:r w:rsidRPr="009614DE">
        <w:rPr>
          <w:rtl/>
        </w:rPr>
        <w:t xml:space="preserve"> 313 / 909.</w:t>
      </w:r>
    </w:p>
    <w:p w:rsidR="00EB08C7" w:rsidRPr="009614DE" w:rsidRDefault="00EB08C7" w:rsidP="00EB08C7">
      <w:pPr>
        <w:pStyle w:val="libFootnote0"/>
        <w:rPr>
          <w:rtl/>
        </w:rPr>
      </w:pPr>
      <w:r w:rsidRPr="009614DE">
        <w:rPr>
          <w:rtl/>
        </w:rPr>
        <w:t>(2) رجال الكشي 2</w:t>
      </w:r>
      <w:r w:rsidR="00810DDC">
        <w:rPr>
          <w:rtl/>
        </w:rPr>
        <w:t>:</w:t>
      </w:r>
      <w:r w:rsidRPr="009614DE">
        <w:rPr>
          <w:rtl/>
        </w:rPr>
        <w:t xml:space="preserve"> 796 / 979.</w:t>
      </w:r>
    </w:p>
    <w:p w:rsidR="00EB08C7" w:rsidRPr="009614DE" w:rsidRDefault="00EB08C7" w:rsidP="00EB08C7">
      <w:pPr>
        <w:pStyle w:val="libFootnote0"/>
        <w:rPr>
          <w:rtl/>
        </w:rPr>
      </w:pPr>
      <w:r w:rsidRPr="009614DE">
        <w:rPr>
          <w:rtl/>
        </w:rPr>
        <w:t>(3) رجال النجاشي</w:t>
      </w:r>
      <w:r w:rsidR="00810DDC">
        <w:rPr>
          <w:rtl/>
        </w:rPr>
        <w:t>:</w:t>
      </w:r>
      <w:r w:rsidRPr="009614DE">
        <w:rPr>
          <w:rtl/>
        </w:rPr>
        <w:t xml:space="preserve"> 122 / 313.</w:t>
      </w:r>
    </w:p>
    <w:p w:rsidR="00EB08C7" w:rsidRPr="009614DE" w:rsidRDefault="00EB08C7" w:rsidP="00EB08C7">
      <w:pPr>
        <w:pStyle w:val="libFootnote0"/>
        <w:rPr>
          <w:rtl/>
        </w:rPr>
      </w:pPr>
      <w:r w:rsidRPr="009614DE">
        <w:rPr>
          <w:rtl/>
        </w:rPr>
        <w:t>(4) منتقى الجمان 1</w:t>
      </w:r>
      <w:r w:rsidR="00810DDC">
        <w:rPr>
          <w:rtl/>
        </w:rPr>
        <w:t>:</w:t>
      </w:r>
      <w:r w:rsidRPr="009614DE">
        <w:rPr>
          <w:rtl/>
        </w:rPr>
        <w:t xml:space="preserve"> 40.</w:t>
      </w:r>
    </w:p>
    <w:p w:rsidR="00EB08C7" w:rsidRPr="009614DE" w:rsidRDefault="00EB08C7" w:rsidP="00EB08C7">
      <w:pPr>
        <w:pStyle w:val="libFootnote0"/>
        <w:rPr>
          <w:rtl/>
        </w:rPr>
      </w:pPr>
      <w:r w:rsidRPr="009614DE">
        <w:rPr>
          <w:rtl/>
        </w:rPr>
        <w:t>(5) كما مرّ آنفاً.</w:t>
      </w:r>
    </w:p>
    <w:p w:rsidR="00EB08C7" w:rsidRPr="009614DE" w:rsidRDefault="00EB08C7" w:rsidP="00EB08C7">
      <w:pPr>
        <w:pStyle w:val="libFootnote0"/>
        <w:rPr>
          <w:rtl/>
        </w:rPr>
      </w:pPr>
      <w:r w:rsidRPr="009614DE">
        <w:rPr>
          <w:rtl/>
        </w:rPr>
        <w:t>(6) راجع الفائدة الثالثة صحيفة.</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والجرح كثيراً ما يذكر مجهولاً ويقول</w:t>
      </w:r>
      <w:r w:rsidR="00810DDC">
        <w:rPr>
          <w:rtl/>
        </w:rPr>
        <w:t>:</w:t>
      </w:r>
      <w:r w:rsidRPr="009614DE">
        <w:rPr>
          <w:rtl/>
        </w:rPr>
        <w:t xml:space="preserve"> روى عنه فلان </w:t>
      </w:r>
      <w:r w:rsidRPr="00EB08C7">
        <w:rPr>
          <w:rStyle w:val="libFootnotenumChar"/>
          <w:rtl/>
        </w:rPr>
        <w:t>(1)</w:t>
      </w:r>
      <w:r w:rsidR="00810DDC">
        <w:rPr>
          <w:rtl/>
        </w:rPr>
        <w:t>،</w:t>
      </w:r>
      <w:r w:rsidRPr="009614DE">
        <w:rPr>
          <w:rtl/>
        </w:rPr>
        <w:t xml:space="preserve"> يعني أحد الأجلاء</w:t>
      </w:r>
      <w:r w:rsidR="00810DDC">
        <w:rPr>
          <w:rtl/>
        </w:rPr>
        <w:t>،</w:t>
      </w:r>
      <w:r w:rsidRPr="009614DE">
        <w:rPr>
          <w:rtl/>
        </w:rPr>
        <w:t xml:space="preserve"> ولا داعي له فيه إلاّ بيان اعتباره</w:t>
      </w:r>
      <w:r w:rsidR="00810DDC">
        <w:rPr>
          <w:rtl/>
        </w:rPr>
        <w:t>،</w:t>
      </w:r>
      <w:r w:rsidRPr="009614DE">
        <w:rPr>
          <w:rtl/>
        </w:rPr>
        <w:t xml:space="preserve"> والاعتماد عليه برواية الجليل عنه.</w:t>
      </w:r>
    </w:p>
    <w:p w:rsidR="00EB08C7" w:rsidRPr="009614DE" w:rsidRDefault="00EB08C7" w:rsidP="00EB08C7">
      <w:pPr>
        <w:pStyle w:val="libNormal"/>
        <w:rPr>
          <w:rtl/>
        </w:rPr>
      </w:pPr>
      <w:r w:rsidRPr="009614DE">
        <w:rPr>
          <w:rtl/>
        </w:rPr>
        <w:t>وكذا ما مرّ عن الشيخ في العدة</w:t>
      </w:r>
      <w:r w:rsidR="00810DDC">
        <w:rPr>
          <w:rtl/>
        </w:rPr>
        <w:t>،</w:t>
      </w:r>
      <w:r w:rsidRPr="009614DE">
        <w:rPr>
          <w:rtl/>
        </w:rPr>
        <w:t xml:space="preserve"> وهو قوله</w:t>
      </w:r>
      <w:r w:rsidR="00810DDC">
        <w:rPr>
          <w:rtl/>
        </w:rPr>
        <w:t>:</w:t>
      </w:r>
      <w:r w:rsidRPr="009614DE">
        <w:rPr>
          <w:rtl/>
        </w:rPr>
        <w:t xml:space="preserve"> ولأجل ذلك سوّت الطائفة بين ما يرويه محمّد بن أبي عمير</w:t>
      </w:r>
      <w:r w:rsidR="00810DDC">
        <w:rPr>
          <w:rtl/>
        </w:rPr>
        <w:t>،</w:t>
      </w:r>
      <w:r w:rsidRPr="009614DE">
        <w:rPr>
          <w:rtl/>
        </w:rPr>
        <w:t xml:space="preserve"> وصفوان بن يحيى</w:t>
      </w:r>
      <w:r w:rsidR="00810DDC">
        <w:rPr>
          <w:rtl/>
        </w:rPr>
        <w:t>،</w:t>
      </w:r>
      <w:r w:rsidRPr="009614DE">
        <w:rPr>
          <w:rtl/>
        </w:rPr>
        <w:t xml:space="preserve"> وأحمد بن محمّد بن أبي نصر</w:t>
      </w:r>
      <w:r w:rsidR="00810DDC">
        <w:rPr>
          <w:rtl/>
        </w:rPr>
        <w:t>،</w:t>
      </w:r>
      <w:r w:rsidRPr="009614DE">
        <w:rPr>
          <w:rtl/>
        </w:rPr>
        <w:t xml:space="preserve"> وغيرهم من الثقات الذين عرفوا بأنّهم لا يروون ولا يرسلون إلاّ ممّن يوثق به</w:t>
      </w:r>
      <w:r w:rsidR="00810DDC">
        <w:rPr>
          <w:rtl/>
        </w:rPr>
        <w:t>،</w:t>
      </w:r>
      <w:r w:rsidRPr="009614DE">
        <w:rPr>
          <w:rtl/>
        </w:rPr>
        <w:t xml:space="preserve"> وبين ما يسنده غيرهم</w:t>
      </w:r>
      <w:r w:rsidR="00810DDC">
        <w:rPr>
          <w:rtl/>
        </w:rPr>
        <w:t>،</w:t>
      </w:r>
      <w:r w:rsidRPr="009614DE">
        <w:rPr>
          <w:rtl/>
        </w:rPr>
        <w:t xml:space="preserve"> ولذلك عملوا بمراسيلهم </w:t>
      </w:r>
      <w:r w:rsidRPr="00EB08C7">
        <w:rPr>
          <w:rStyle w:val="libFootnotenumChar"/>
          <w:rtl/>
        </w:rPr>
        <w:t>(2)</w:t>
      </w:r>
      <w:r>
        <w:rPr>
          <w:rtl/>
        </w:rPr>
        <w:t>.</w:t>
      </w:r>
      <w:r w:rsidRPr="009614DE">
        <w:rPr>
          <w:rtl/>
        </w:rPr>
        <w:t xml:space="preserve"> إلى آخره</w:t>
      </w:r>
      <w:r w:rsidR="00810DDC">
        <w:rPr>
          <w:rtl/>
        </w:rPr>
        <w:t>،</w:t>
      </w:r>
      <w:r w:rsidRPr="009614DE">
        <w:rPr>
          <w:rtl/>
        </w:rPr>
        <w:t xml:space="preserve"> فانّا حملنا الجماعة على أصحاب الإجماع كما تقدم </w:t>
      </w:r>
      <w:r w:rsidRPr="00EB08C7">
        <w:rPr>
          <w:rStyle w:val="libFootnotenumChar"/>
          <w:rtl/>
        </w:rPr>
        <w:t>(3)</w:t>
      </w:r>
      <w:r w:rsidR="00810DDC">
        <w:rPr>
          <w:rtl/>
        </w:rPr>
        <w:t>،</w:t>
      </w:r>
      <w:r w:rsidRPr="009614DE">
        <w:rPr>
          <w:rtl/>
        </w:rPr>
        <w:t xml:space="preserve"> ولو لم يكونوا هم المقصود من الكلام فظاهره اشتراك من شابه الثلاثة في الوثاقة والجلالة</w:t>
      </w:r>
      <w:r w:rsidR="00810DDC">
        <w:rPr>
          <w:rtl/>
        </w:rPr>
        <w:t>،</w:t>
      </w:r>
      <w:r w:rsidRPr="009614DE">
        <w:rPr>
          <w:rtl/>
        </w:rPr>
        <w:t xml:space="preserve"> أو كان أعلى منهم درجة ومقاماً عند العصابة</w:t>
      </w:r>
      <w:r w:rsidR="00810DDC">
        <w:rPr>
          <w:rtl/>
        </w:rPr>
        <w:t>،</w:t>
      </w:r>
      <w:r w:rsidRPr="009614DE">
        <w:rPr>
          <w:rtl/>
        </w:rPr>
        <w:t xml:space="preserve"> معهم في البناء المذكور</w:t>
      </w:r>
      <w:r w:rsidR="00810DDC">
        <w:rPr>
          <w:rtl/>
        </w:rPr>
        <w:t>،</w:t>
      </w:r>
      <w:r w:rsidRPr="009614DE">
        <w:rPr>
          <w:rtl/>
        </w:rPr>
        <w:t xml:space="preserve"> وهم خلق كثير.</w:t>
      </w:r>
    </w:p>
    <w:p w:rsidR="00EB08C7" w:rsidRPr="009614DE" w:rsidRDefault="00EB08C7" w:rsidP="00EB08C7">
      <w:pPr>
        <w:pStyle w:val="libNormal"/>
        <w:rPr>
          <w:rtl/>
        </w:rPr>
      </w:pPr>
      <w:r w:rsidRPr="009614DE">
        <w:rPr>
          <w:rtl/>
        </w:rPr>
        <w:t>ويؤيّده أنّه قال في الفهرست في ترجمة علي بن الحسن الطاطري</w:t>
      </w:r>
      <w:r w:rsidR="00810DDC">
        <w:rPr>
          <w:rtl/>
        </w:rPr>
        <w:t>:</w:t>
      </w:r>
      <w:r w:rsidRPr="009614DE">
        <w:rPr>
          <w:rtl/>
        </w:rPr>
        <w:t xml:space="preserve"> وله كتب في الفقه</w:t>
      </w:r>
      <w:r w:rsidR="00810DDC">
        <w:rPr>
          <w:rtl/>
        </w:rPr>
        <w:t>،</w:t>
      </w:r>
      <w:r w:rsidRPr="009614DE">
        <w:rPr>
          <w:rtl/>
        </w:rPr>
        <w:t xml:space="preserve"> رواها عن الرجال الموثوق بهم وبرواياتهم</w:t>
      </w:r>
      <w:r w:rsidR="00810DDC">
        <w:rPr>
          <w:rtl/>
        </w:rPr>
        <w:t>،</w:t>
      </w:r>
      <w:r w:rsidRPr="009614DE">
        <w:rPr>
          <w:rtl/>
        </w:rPr>
        <w:t xml:space="preserve"> فلأجل ذلك ذكرناها </w:t>
      </w:r>
      <w:r w:rsidRPr="00EB08C7">
        <w:rPr>
          <w:rStyle w:val="libFootnotenumChar"/>
          <w:rtl/>
        </w:rPr>
        <w:t>(4)</w:t>
      </w:r>
      <w:r>
        <w:rPr>
          <w:rtl/>
        </w:rPr>
        <w:t>.</w:t>
      </w:r>
    </w:p>
    <w:p w:rsidR="00EB08C7" w:rsidRPr="009614DE" w:rsidRDefault="00EB08C7" w:rsidP="00EB08C7">
      <w:pPr>
        <w:pStyle w:val="libNormal"/>
        <w:rPr>
          <w:rtl/>
        </w:rPr>
      </w:pPr>
      <w:r w:rsidRPr="009614DE">
        <w:rPr>
          <w:rtl/>
        </w:rPr>
        <w:t>ولو لم يكن أجلاء رواة الإمامية كذلك لم يكن لهذا العذر موقع.</w:t>
      </w:r>
    </w:p>
    <w:p w:rsidR="00EB08C7" w:rsidRPr="009614DE" w:rsidRDefault="00EB08C7" w:rsidP="00EB08C7">
      <w:pPr>
        <w:pStyle w:val="libNormal"/>
        <w:rPr>
          <w:rtl/>
        </w:rPr>
      </w:pPr>
      <w:r>
        <w:rPr>
          <w:rtl/>
        </w:rPr>
        <w:t>أ</w:t>
      </w:r>
      <w:r w:rsidRPr="009614DE">
        <w:rPr>
          <w:rtl/>
        </w:rPr>
        <w:t>يحتمل أن يكون أحمد بن محمّد بن عيسى الذي أخرج البرقي عن قم</w:t>
      </w:r>
      <w:r w:rsidR="00810DDC">
        <w:rPr>
          <w:rtl/>
        </w:rPr>
        <w:t>؛</w:t>
      </w:r>
      <w:r w:rsidRPr="009614DE">
        <w:rPr>
          <w:rtl/>
        </w:rPr>
        <w:t xml:space="preserve"> لروايته عن الضعفاء </w:t>
      </w:r>
      <w:r w:rsidRPr="00EB08C7">
        <w:rPr>
          <w:rStyle w:val="libFootnotenumChar"/>
          <w:rtl/>
        </w:rPr>
        <w:t>(5)</w:t>
      </w:r>
      <w:r w:rsidR="00810DDC">
        <w:rPr>
          <w:rtl/>
        </w:rPr>
        <w:t>،</w:t>
      </w:r>
      <w:r w:rsidRPr="009614DE">
        <w:rPr>
          <w:rtl/>
        </w:rPr>
        <w:t xml:space="preserve"> وسهل بن زياد عنها</w:t>
      </w:r>
      <w:r w:rsidR="00810DDC">
        <w:rPr>
          <w:rtl/>
        </w:rPr>
        <w:t>؛</w:t>
      </w:r>
      <w:r w:rsidRPr="009614DE">
        <w:rPr>
          <w:rtl/>
        </w:rPr>
        <w:t xml:space="preserve"> لاتهامه بالغلوّ </w:t>
      </w:r>
      <w:r w:rsidRPr="00EB08C7">
        <w:rPr>
          <w:rStyle w:val="libFootnotenumChar"/>
          <w:rtl/>
        </w:rPr>
        <w:t>(6)</w:t>
      </w:r>
      <w:r w:rsidR="00810DDC">
        <w:rPr>
          <w:rtl/>
        </w:rPr>
        <w:t>،</w:t>
      </w:r>
      <w:r w:rsidRPr="009614DE">
        <w:rPr>
          <w:rtl/>
        </w:rPr>
        <w:t xml:space="preserve"> وغيرهما. ولم يرو عن الحسن بن محبوب لأجل اتهامه في روايته عن أبي حمزة </w:t>
      </w:r>
      <w:r w:rsidRPr="00EB08C7">
        <w:rPr>
          <w:rStyle w:val="libFootnotenumChar"/>
          <w:rtl/>
        </w:rPr>
        <w:t>(7)</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البرقي</w:t>
      </w:r>
      <w:r w:rsidR="00810DDC">
        <w:rPr>
          <w:rtl/>
        </w:rPr>
        <w:t>:</w:t>
      </w:r>
      <w:r w:rsidRPr="009614DE">
        <w:rPr>
          <w:rtl/>
        </w:rPr>
        <w:t xml:space="preserve"> 50 </w:t>
      </w:r>
      <w:r>
        <w:rPr>
          <w:rtl/>
        </w:rPr>
        <w:t>و 5</w:t>
      </w:r>
      <w:r w:rsidRPr="009614DE">
        <w:rPr>
          <w:rtl/>
        </w:rPr>
        <w:t>3 وغيرهما كثيراً.</w:t>
      </w:r>
    </w:p>
    <w:p w:rsidR="00EB08C7" w:rsidRPr="009614DE" w:rsidRDefault="00EB08C7" w:rsidP="00EB08C7">
      <w:pPr>
        <w:pStyle w:val="libFootnote0"/>
        <w:rPr>
          <w:rtl/>
        </w:rPr>
      </w:pPr>
      <w:r w:rsidRPr="009614DE">
        <w:rPr>
          <w:rtl/>
        </w:rPr>
        <w:t>(2) عدّة الأصول 1</w:t>
      </w:r>
      <w:r w:rsidR="00810DDC">
        <w:rPr>
          <w:rtl/>
        </w:rPr>
        <w:t>:</w:t>
      </w:r>
      <w:r w:rsidRPr="009614DE">
        <w:rPr>
          <w:rtl/>
        </w:rPr>
        <w:t xml:space="preserve"> 386.</w:t>
      </w:r>
    </w:p>
    <w:p w:rsidR="00EB08C7" w:rsidRPr="009614DE" w:rsidRDefault="00EB08C7" w:rsidP="00EB08C7">
      <w:pPr>
        <w:pStyle w:val="libFootnote0"/>
        <w:rPr>
          <w:rtl/>
        </w:rPr>
      </w:pPr>
      <w:r w:rsidRPr="009614DE">
        <w:rPr>
          <w:rtl/>
        </w:rPr>
        <w:t>(3) تقدم في الفائدة السابقة صحيفة</w:t>
      </w:r>
      <w:r w:rsidR="00810DDC">
        <w:rPr>
          <w:rtl/>
        </w:rPr>
        <w:t>:</w:t>
      </w:r>
      <w:r w:rsidRPr="009614DE">
        <w:rPr>
          <w:rtl/>
        </w:rPr>
        <w:t xml:space="preserve"> يلاحظ.</w:t>
      </w:r>
    </w:p>
    <w:p w:rsidR="00EB08C7" w:rsidRPr="009614DE" w:rsidRDefault="00EB08C7" w:rsidP="00EB08C7">
      <w:pPr>
        <w:pStyle w:val="libFootnote0"/>
        <w:rPr>
          <w:rtl/>
        </w:rPr>
      </w:pPr>
      <w:r w:rsidRPr="009614DE">
        <w:rPr>
          <w:rtl/>
        </w:rPr>
        <w:t>(4) فهرست الشيخ</w:t>
      </w:r>
      <w:r w:rsidR="00810DDC">
        <w:rPr>
          <w:rtl/>
        </w:rPr>
        <w:t>:</w:t>
      </w:r>
      <w:r w:rsidRPr="009614DE">
        <w:rPr>
          <w:rtl/>
        </w:rPr>
        <w:t xml:space="preserve"> 92 / 380.</w:t>
      </w:r>
    </w:p>
    <w:p w:rsidR="00EB08C7" w:rsidRPr="009614DE" w:rsidRDefault="00EB08C7" w:rsidP="00EB08C7">
      <w:pPr>
        <w:pStyle w:val="libFootnote0"/>
        <w:rPr>
          <w:rtl/>
        </w:rPr>
      </w:pPr>
      <w:r w:rsidRPr="009614DE">
        <w:rPr>
          <w:rtl/>
        </w:rPr>
        <w:t>(5) كما صرح به العلاّمة في رجاله</w:t>
      </w:r>
      <w:r w:rsidR="00810DDC">
        <w:rPr>
          <w:rtl/>
        </w:rPr>
        <w:t>:</w:t>
      </w:r>
      <w:r w:rsidRPr="009614DE">
        <w:rPr>
          <w:rtl/>
        </w:rPr>
        <w:t xml:space="preserve"> 14 / 7 في ترجمة أحمد بن محمّد بن خالد البرقي.</w:t>
      </w:r>
    </w:p>
    <w:p w:rsidR="00EB08C7" w:rsidRPr="009614DE" w:rsidRDefault="00EB08C7" w:rsidP="00EB08C7">
      <w:pPr>
        <w:pStyle w:val="libFootnote0"/>
        <w:rPr>
          <w:rtl/>
        </w:rPr>
      </w:pPr>
      <w:r w:rsidRPr="009614DE">
        <w:rPr>
          <w:rtl/>
        </w:rPr>
        <w:t>(6) كما في رجال النجاشي</w:t>
      </w:r>
      <w:r w:rsidR="00810DDC">
        <w:rPr>
          <w:rtl/>
        </w:rPr>
        <w:t>:</w:t>
      </w:r>
      <w:r w:rsidRPr="009614DE">
        <w:rPr>
          <w:rtl/>
        </w:rPr>
        <w:t xml:space="preserve"> 185 / 490 في ترجمة سهل بن زياد.</w:t>
      </w:r>
    </w:p>
    <w:p w:rsidR="00EB08C7" w:rsidRPr="009614DE" w:rsidRDefault="00EB08C7" w:rsidP="00EB08C7">
      <w:pPr>
        <w:pStyle w:val="libFootnote0"/>
        <w:rPr>
          <w:rtl/>
        </w:rPr>
      </w:pPr>
      <w:r w:rsidRPr="009614DE">
        <w:rPr>
          <w:rtl/>
        </w:rPr>
        <w:t>(7) كما في رجال النجاشي</w:t>
      </w:r>
      <w:r w:rsidR="00810DDC">
        <w:rPr>
          <w:rtl/>
        </w:rPr>
        <w:t>:</w:t>
      </w:r>
      <w:r w:rsidRPr="009614DE">
        <w:rPr>
          <w:rtl/>
        </w:rPr>
        <w:t xml:space="preserve"> 82 / 198 في ترجمة أحمد بن محمّد بن عيسى</w:t>
      </w:r>
      <w:r w:rsidR="00810DDC">
        <w:rPr>
          <w:rtl/>
        </w:rPr>
        <w:t>،</w:t>
      </w:r>
      <w:r w:rsidRPr="009614DE">
        <w:rPr>
          <w:rtl/>
        </w:rPr>
        <w:t xml:space="preserve"> ورجال الكشي 2</w:t>
      </w:r>
      <w:r w:rsidR="00810DDC">
        <w:rPr>
          <w:rtl/>
        </w:rPr>
        <w:t>:</w:t>
      </w:r>
      <w:r w:rsidRPr="009614DE">
        <w:rPr>
          <w:rtl/>
        </w:rPr>
        <w:t xml:space="preserve"> 799 / 989</w:t>
      </w:r>
      <w:r w:rsidR="00810DDC">
        <w:rPr>
          <w:rtl/>
        </w:rPr>
        <w:t>،</w:t>
      </w:r>
      <w:r w:rsidRPr="009614DE">
        <w:rPr>
          <w:rtl/>
        </w:rPr>
        <w:t xml:space="preserve"> وفيه إشكال لأن أبا حمزة الثمالي مات </w:t>
      </w:r>
      <w:r w:rsidRPr="00EB08C7">
        <w:rPr>
          <w:rStyle w:val="libAlaemChar"/>
          <w:rtl/>
        </w:rPr>
        <w:t>رحمه‌الله</w:t>
      </w:r>
      <w:r w:rsidRPr="009614DE">
        <w:rPr>
          <w:rtl/>
        </w:rPr>
        <w:t xml:space="preserve"> سنة 150 ه‍ بينما مات ابن محبوب سنة 224 ه‍ عن خمس وسبعين سنة</w:t>
      </w:r>
      <w:r w:rsidR="00810DDC">
        <w:rPr>
          <w:rtl/>
        </w:rPr>
        <w:t>،</w:t>
      </w:r>
      <w:r w:rsidRPr="009614DE">
        <w:rPr>
          <w:rtl/>
        </w:rPr>
        <w:t xml:space="preserve"> فلاحظ.</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أو ابن أبي حمزة </w:t>
      </w:r>
      <w:r w:rsidRPr="00EB08C7">
        <w:rPr>
          <w:rStyle w:val="libFootnotenumChar"/>
          <w:rtl/>
        </w:rPr>
        <w:t>(1)</w:t>
      </w:r>
      <w:r w:rsidRPr="009614DE">
        <w:rPr>
          <w:rtl/>
        </w:rPr>
        <w:t xml:space="preserve"> يروي عن غير الثقة</w:t>
      </w:r>
      <w:r>
        <w:rPr>
          <w:rtl/>
        </w:rPr>
        <w:t>؟!!</w:t>
      </w:r>
      <w:r w:rsidRPr="009614DE">
        <w:rPr>
          <w:rtl/>
        </w:rPr>
        <w:t xml:space="preserve"> وهكذا غيره من مشايخ القميين</w:t>
      </w:r>
      <w:r w:rsidR="00810DDC">
        <w:rPr>
          <w:rtl/>
        </w:rPr>
        <w:t>،</w:t>
      </w:r>
      <w:r w:rsidRPr="009614DE">
        <w:rPr>
          <w:rtl/>
        </w:rPr>
        <w:t xml:space="preserve"> وسيرتهم مع الغلاة والمتهمين والكذابين والوضاعين معروفة مذكورة في التراجم.</w:t>
      </w:r>
    </w:p>
    <w:p w:rsidR="00EB08C7" w:rsidRPr="009614DE" w:rsidRDefault="00EB08C7" w:rsidP="00EB08C7">
      <w:pPr>
        <w:pStyle w:val="libNormal"/>
        <w:rPr>
          <w:rtl/>
        </w:rPr>
      </w:pPr>
      <w:r w:rsidRPr="009614DE">
        <w:rPr>
          <w:rtl/>
        </w:rPr>
        <w:t>ومن هنا يعلم أن قول النجاشي في ترجمة أبي عبد الله محمّد بن إسماعيل بن ميمون الزعفراني</w:t>
      </w:r>
      <w:r w:rsidR="00810DDC">
        <w:rPr>
          <w:rtl/>
        </w:rPr>
        <w:t>:</w:t>
      </w:r>
      <w:r w:rsidRPr="009614DE">
        <w:rPr>
          <w:rtl/>
        </w:rPr>
        <w:t xml:space="preserve"> روى عن الثقات ورووا عنه </w:t>
      </w:r>
      <w:r w:rsidRPr="00EB08C7">
        <w:rPr>
          <w:rStyle w:val="libFootnotenumChar"/>
          <w:rtl/>
        </w:rPr>
        <w:t>(2)</w:t>
      </w:r>
      <w:r>
        <w:rPr>
          <w:rtl/>
        </w:rPr>
        <w:t>.</w:t>
      </w:r>
    </w:p>
    <w:p w:rsidR="00EB08C7" w:rsidRPr="009614DE" w:rsidRDefault="00EB08C7" w:rsidP="00EB08C7">
      <w:pPr>
        <w:pStyle w:val="libNormal"/>
        <w:rPr>
          <w:rtl/>
        </w:rPr>
      </w:pPr>
      <w:r w:rsidRPr="009614DE">
        <w:rPr>
          <w:rtl/>
        </w:rPr>
        <w:t>وقوله في ترجمة أبي محمّد البجلي</w:t>
      </w:r>
      <w:r w:rsidR="00810DDC">
        <w:rPr>
          <w:rtl/>
        </w:rPr>
        <w:t>:</w:t>
      </w:r>
      <w:r w:rsidRPr="009614DE">
        <w:rPr>
          <w:rtl/>
        </w:rPr>
        <w:t xml:space="preserve"> فقحة العلم. جعفر بن بشير روى عن الثقات ورووا عنه </w:t>
      </w:r>
      <w:r w:rsidRPr="00EB08C7">
        <w:rPr>
          <w:rStyle w:val="libFootnotenumChar"/>
          <w:rtl/>
        </w:rPr>
        <w:t>(3)</w:t>
      </w:r>
      <w:r>
        <w:rPr>
          <w:rtl/>
        </w:rPr>
        <w:t>.</w:t>
      </w:r>
      <w:r w:rsidRPr="009614DE">
        <w:rPr>
          <w:rtl/>
        </w:rPr>
        <w:t xml:space="preserve"> ليس من خصائصهما.</w:t>
      </w:r>
    </w:p>
    <w:p w:rsidR="00EB08C7" w:rsidRPr="009614DE" w:rsidRDefault="00EB08C7" w:rsidP="00EB08C7">
      <w:pPr>
        <w:pStyle w:val="libNormal"/>
        <w:rPr>
          <w:rtl/>
        </w:rPr>
      </w:pPr>
      <w:r w:rsidRPr="009614DE">
        <w:rPr>
          <w:rtl/>
        </w:rPr>
        <w:t>بل قوله مثلاً في عبد الله بن سنان</w:t>
      </w:r>
      <w:r w:rsidR="00810DDC">
        <w:rPr>
          <w:rtl/>
        </w:rPr>
        <w:t>:</w:t>
      </w:r>
      <w:r w:rsidRPr="009614DE">
        <w:rPr>
          <w:rtl/>
        </w:rPr>
        <w:t xml:space="preserve"> ثقة من أصحابنا جليل</w:t>
      </w:r>
      <w:r w:rsidR="00810DDC">
        <w:rPr>
          <w:rtl/>
        </w:rPr>
        <w:t>،</w:t>
      </w:r>
      <w:r w:rsidRPr="009614DE">
        <w:rPr>
          <w:rtl/>
        </w:rPr>
        <w:t xml:space="preserve"> لا يطعن عليه في شيء </w:t>
      </w:r>
      <w:r w:rsidRPr="00EB08C7">
        <w:rPr>
          <w:rStyle w:val="libFootnotenumChar"/>
          <w:rtl/>
        </w:rPr>
        <w:t>(4)</w:t>
      </w:r>
      <w:r>
        <w:rPr>
          <w:rtl/>
        </w:rPr>
        <w:t>.</w:t>
      </w:r>
    </w:p>
    <w:p w:rsidR="00EB08C7" w:rsidRPr="009614DE" w:rsidRDefault="00EB08C7" w:rsidP="00EB08C7">
      <w:pPr>
        <w:pStyle w:val="libNormal"/>
        <w:rPr>
          <w:rtl/>
        </w:rPr>
      </w:pPr>
      <w:r w:rsidRPr="009614DE">
        <w:rPr>
          <w:rtl/>
        </w:rPr>
        <w:t>وفي أحمد بن محمّد أبي علي الجرجاني</w:t>
      </w:r>
      <w:r w:rsidR="00810DDC">
        <w:rPr>
          <w:rtl/>
        </w:rPr>
        <w:t>:</w:t>
      </w:r>
      <w:r w:rsidRPr="009614DE">
        <w:rPr>
          <w:rtl/>
        </w:rPr>
        <w:t xml:space="preserve"> كان ثقة في حديثه</w:t>
      </w:r>
      <w:r w:rsidR="00810DDC">
        <w:rPr>
          <w:rtl/>
        </w:rPr>
        <w:t>،</w:t>
      </w:r>
      <w:r w:rsidRPr="009614DE">
        <w:rPr>
          <w:rtl/>
        </w:rPr>
        <w:t xml:space="preserve"> ورعاً لا يطعن عليه </w:t>
      </w:r>
      <w:r w:rsidRPr="00EB08C7">
        <w:rPr>
          <w:rStyle w:val="libFootnotenumChar"/>
          <w:rtl/>
        </w:rPr>
        <w:t>(5)</w:t>
      </w:r>
      <w:r>
        <w:rPr>
          <w:rtl/>
        </w:rPr>
        <w:t>.</w:t>
      </w:r>
    </w:p>
    <w:p w:rsidR="00EB08C7" w:rsidRPr="009614DE" w:rsidRDefault="00EB08C7" w:rsidP="00EB08C7">
      <w:pPr>
        <w:pStyle w:val="libNormal"/>
        <w:rPr>
          <w:rtl/>
        </w:rPr>
      </w:pPr>
      <w:r w:rsidRPr="009614DE">
        <w:rPr>
          <w:rtl/>
        </w:rPr>
        <w:t>وفي علي بن سليمان بن الحسن بن الجهم بن بكير بن أعين</w:t>
      </w:r>
      <w:r w:rsidR="00810DDC">
        <w:rPr>
          <w:rtl/>
        </w:rPr>
        <w:t>:</w:t>
      </w:r>
      <w:r w:rsidRPr="009614DE">
        <w:rPr>
          <w:rtl/>
        </w:rPr>
        <w:t xml:space="preserve"> كان ورعاً ثقة فقيهاً</w:t>
      </w:r>
      <w:r w:rsidR="00810DDC">
        <w:rPr>
          <w:rtl/>
        </w:rPr>
        <w:t>،</w:t>
      </w:r>
      <w:r w:rsidRPr="009614DE">
        <w:rPr>
          <w:rtl/>
        </w:rPr>
        <w:t xml:space="preserve"> لا يطعن عليه في شيء </w:t>
      </w:r>
      <w:r w:rsidRPr="00EB08C7">
        <w:rPr>
          <w:rStyle w:val="libFootnotenumChar"/>
          <w:rtl/>
        </w:rPr>
        <w:t>(6)</w:t>
      </w:r>
      <w:r>
        <w:rPr>
          <w:rtl/>
        </w:rPr>
        <w:t>.</w:t>
      </w:r>
      <w:r w:rsidRPr="009614DE">
        <w:rPr>
          <w:rtl/>
        </w:rPr>
        <w:t xml:space="preserve"> وغيرهم أيضاً. يفيد هذه الفائدة</w:t>
      </w:r>
      <w:r w:rsidR="00810DDC">
        <w:rPr>
          <w:rtl/>
        </w:rPr>
        <w:t>؛</w:t>
      </w:r>
      <w:r w:rsidRPr="009614DE">
        <w:rPr>
          <w:rtl/>
        </w:rPr>
        <w:t xml:space="preserve"> إذ الرواية عن الضعفاء من أعظم المطاعن عندهم.</w:t>
      </w:r>
    </w:p>
    <w:p w:rsidR="00EB08C7" w:rsidRPr="009614DE" w:rsidRDefault="00EB08C7" w:rsidP="00EB08C7">
      <w:pPr>
        <w:pStyle w:val="libNormal"/>
        <w:rPr>
          <w:rtl/>
        </w:rPr>
      </w:pPr>
      <w:r w:rsidRPr="009614DE">
        <w:rPr>
          <w:rtl/>
        </w:rPr>
        <w:t>وكذا قولهم</w:t>
      </w:r>
      <w:r w:rsidR="00810DDC">
        <w:rPr>
          <w:rtl/>
        </w:rPr>
        <w:t>:</w:t>
      </w:r>
      <w:r w:rsidRPr="009614DE">
        <w:rPr>
          <w:rtl/>
        </w:rPr>
        <w:t xml:space="preserve"> صحيح الحديث على ما شرحناه سابقاً </w:t>
      </w:r>
      <w:r w:rsidRPr="00EB08C7">
        <w:rPr>
          <w:rStyle w:val="libFootnotenumChar"/>
          <w:rtl/>
        </w:rPr>
        <w:t>(7)</w:t>
      </w:r>
      <w:r w:rsidR="00810DDC">
        <w:rPr>
          <w:rtl/>
        </w:rPr>
        <w:t>،</w:t>
      </w:r>
      <w:r w:rsidRPr="009614DE">
        <w:rPr>
          <w:rtl/>
        </w:rPr>
        <w:t xml:space="preserve"> بل المتأمل</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كما في رجال الكشي 2</w:t>
      </w:r>
      <w:r w:rsidR="00810DDC">
        <w:rPr>
          <w:rtl/>
        </w:rPr>
        <w:t>:</w:t>
      </w:r>
      <w:r w:rsidRPr="009614DE">
        <w:rPr>
          <w:rtl/>
        </w:rPr>
        <w:t xml:space="preserve"> 851 / 1095.</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345 / 933.</w:t>
      </w:r>
    </w:p>
    <w:p w:rsidR="00EB08C7" w:rsidRPr="009614DE" w:rsidRDefault="00EB08C7" w:rsidP="00EB08C7">
      <w:pPr>
        <w:pStyle w:val="libFootnote0"/>
        <w:rPr>
          <w:rtl/>
        </w:rPr>
      </w:pPr>
      <w:r w:rsidRPr="009614DE">
        <w:rPr>
          <w:rtl/>
        </w:rPr>
        <w:t>(3) رجال النجاشي</w:t>
      </w:r>
      <w:r w:rsidR="00810DDC">
        <w:rPr>
          <w:rtl/>
        </w:rPr>
        <w:t>:</w:t>
      </w:r>
      <w:r w:rsidRPr="009614DE">
        <w:rPr>
          <w:rtl/>
        </w:rPr>
        <w:t xml:space="preserve"> 119 / 304.</w:t>
      </w:r>
    </w:p>
    <w:p w:rsidR="00EB08C7" w:rsidRPr="009614DE" w:rsidRDefault="00EB08C7" w:rsidP="00EB08C7">
      <w:pPr>
        <w:pStyle w:val="libFootnote0"/>
        <w:rPr>
          <w:rtl/>
        </w:rPr>
      </w:pPr>
      <w:r w:rsidRPr="009614DE">
        <w:rPr>
          <w:rtl/>
        </w:rPr>
        <w:t>(4) رجال النجاشي</w:t>
      </w:r>
      <w:r w:rsidR="00810DDC">
        <w:rPr>
          <w:rtl/>
        </w:rPr>
        <w:t>:</w:t>
      </w:r>
      <w:r w:rsidRPr="009614DE">
        <w:rPr>
          <w:rtl/>
        </w:rPr>
        <w:t xml:space="preserve"> 214 / 558.</w:t>
      </w:r>
    </w:p>
    <w:p w:rsidR="00EB08C7" w:rsidRPr="009614DE" w:rsidRDefault="00EB08C7" w:rsidP="00EB08C7">
      <w:pPr>
        <w:pStyle w:val="libFootnote0"/>
        <w:rPr>
          <w:rtl/>
        </w:rPr>
      </w:pPr>
      <w:r w:rsidRPr="009614DE">
        <w:rPr>
          <w:rtl/>
        </w:rPr>
        <w:t>(5) رجال النجاشي</w:t>
      </w:r>
      <w:r w:rsidR="00810DDC">
        <w:rPr>
          <w:rtl/>
        </w:rPr>
        <w:t>:</w:t>
      </w:r>
      <w:r w:rsidRPr="009614DE">
        <w:rPr>
          <w:rtl/>
        </w:rPr>
        <w:t xml:space="preserve"> 86 / 208</w:t>
      </w:r>
    </w:p>
    <w:p w:rsidR="00EB08C7" w:rsidRPr="009614DE" w:rsidRDefault="00EB08C7" w:rsidP="00EB08C7">
      <w:pPr>
        <w:pStyle w:val="libFootnote0"/>
        <w:rPr>
          <w:rtl/>
        </w:rPr>
      </w:pPr>
      <w:r w:rsidRPr="009614DE">
        <w:rPr>
          <w:rtl/>
        </w:rPr>
        <w:t>(6) رجال النجاشي</w:t>
      </w:r>
      <w:r w:rsidR="00810DDC">
        <w:rPr>
          <w:rtl/>
        </w:rPr>
        <w:t>:</w:t>
      </w:r>
      <w:r w:rsidRPr="009614DE">
        <w:rPr>
          <w:rtl/>
        </w:rPr>
        <w:t xml:space="preserve"> 260 / 681.</w:t>
      </w:r>
    </w:p>
    <w:p w:rsidR="00EB08C7" w:rsidRPr="009614DE" w:rsidRDefault="00EB08C7" w:rsidP="00EB08C7">
      <w:pPr>
        <w:pStyle w:val="libFootnote0"/>
        <w:rPr>
          <w:rtl/>
        </w:rPr>
      </w:pPr>
      <w:r w:rsidRPr="009614DE">
        <w:rPr>
          <w:rtl/>
        </w:rPr>
        <w:t>(7) يلاحظ.</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في التراجم يطمئن بأنّ ديدنهم التعرض للرواية عن الضعفاء</w:t>
      </w:r>
      <w:r w:rsidR="00810DDC">
        <w:rPr>
          <w:rtl/>
        </w:rPr>
        <w:t>،</w:t>
      </w:r>
      <w:r w:rsidRPr="009614DE">
        <w:rPr>
          <w:rtl/>
        </w:rPr>
        <w:t xml:space="preserve"> كالتعرض للوقف والفطحية والعامية وأمثالها</w:t>
      </w:r>
      <w:r w:rsidR="00810DDC">
        <w:rPr>
          <w:rtl/>
        </w:rPr>
        <w:t>،</w:t>
      </w:r>
      <w:r w:rsidRPr="009614DE">
        <w:rPr>
          <w:rtl/>
        </w:rPr>
        <w:t xml:space="preserve"> فكما أنّ ظاهر قولهم في حقّ راوٍ</w:t>
      </w:r>
      <w:r w:rsidR="00810DDC">
        <w:rPr>
          <w:rtl/>
        </w:rPr>
        <w:t>:</w:t>
      </w:r>
      <w:r w:rsidRPr="009614DE">
        <w:rPr>
          <w:rtl/>
        </w:rPr>
        <w:t xml:space="preserve"> أنّه ثقة</w:t>
      </w:r>
      <w:r w:rsidR="00810DDC">
        <w:rPr>
          <w:rtl/>
        </w:rPr>
        <w:t>،</w:t>
      </w:r>
      <w:r w:rsidRPr="009614DE">
        <w:rPr>
          <w:rtl/>
        </w:rPr>
        <w:t xml:space="preserve"> أنه إمامي</w:t>
      </w:r>
      <w:r w:rsidR="00810DDC">
        <w:rPr>
          <w:rtl/>
        </w:rPr>
        <w:t>،</w:t>
      </w:r>
      <w:r w:rsidRPr="009614DE">
        <w:rPr>
          <w:rtl/>
        </w:rPr>
        <w:t xml:space="preserve"> على ما علم من سيرتهم</w:t>
      </w:r>
      <w:r w:rsidR="00810DDC">
        <w:rPr>
          <w:rtl/>
        </w:rPr>
        <w:t>،</w:t>
      </w:r>
      <w:r w:rsidRPr="009614DE">
        <w:rPr>
          <w:rtl/>
        </w:rPr>
        <w:t xml:space="preserve"> فكذا ظاهره عدم الرواية عن الضعفاء</w:t>
      </w:r>
      <w:r w:rsidR="00810DDC">
        <w:rPr>
          <w:rtl/>
        </w:rPr>
        <w:t>،</w:t>
      </w:r>
      <w:r w:rsidRPr="009614DE">
        <w:rPr>
          <w:rtl/>
        </w:rPr>
        <w:t xml:space="preserve"> والوجه فيهما على حدّ سواء.</w:t>
      </w:r>
    </w:p>
    <w:p w:rsidR="00EB08C7" w:rsidRPr="009614DE" w:rsidRDefault="00EB08C7" w:rsidP="00EB08C7">
      <w:pPr>
        <w:pStyle w:val="libNormal"/>
        <w:rPr>
          <w:rtl/>
        </w:rPr>
      </w:pPr>
      <w:r w:rsidRPr="009614DE">
        <w:rPr>
          <w:rtl/>
        </w:rPr>
        <w:t>ولذا قال الشهيد في الذكرى في بيان تصحيح الخبر من جهة الحَكَم ابن مسكين</w:t>
      </w:r>
      <w:r w:rsidR="00810DDC">
        <w:rPr>
          <w:rtl/>
        </w:rPr>
        <w:t xml:space="preserve"> -:</w:t>
      </w:r>
      <w:r w:rsidRPr="009614DE">
        <w:rPr>
          <w:rtl/>
        </w:rPr>
        <w:t xml:space="preserve"> بأن الحكم ذكره الكشي </w:t>
      </w:r>
      <w:r w:rsidRPr="00EB08C7">
        <w:rPr>
          <w:rStyle w:val="libFootnotenumChar"/>
          <w:rtl/>
        </w:rPr>
        <w:t>(1)</w:t>
      </w:r>
      <w:r w:rsidRPr="009614DE">
        <w:rPr>
          <w:rtl/>
        </w:rPr>
        <w:t xml:space="preserve"> ولم يعرّض له بذم </w:t>
      </w:r>
      <w:r w:rsidRPr="00EB08C7">
        <w:rPr>
          <w:rStyle w:val="libFootnotenumChar"/>
          <w:rtl/>
        </w:rPr>
        <w:t>(2)</w:t>
      </w:r>
      <w:r>
        <w:rPr>
          <w:rtl/>
        </w:rPr>
        <w:t>.</w:t>
      </w:r>
      <w:r w:rsidRPr="009614DE">
        <w:rPr>
          <w:rtl/>
        </w:rPr>
        <w:t xml:space="preserve"> وظاهره أنّ بناءهم على ذكر الطعن لو كان فيه</w:t>
      </w:r>
      <w:r w:rsidR="00810DDC">
        <w:rPr>
          <w:rtl/>
        </w:rPr>
        <w:t>،</w:t>
      </w:r>
      <w:r w:rsidRPr="009614DE">
        <w:rPr>
          <w:rtl/>
        </w:rPr>
        <w:t xml:space="preserve"> فعدمه يدلّ على عدمه.</w:t>
      </w:r>
    </w:p>
    <w:p w:rsidR="00EB08C7" w:rsidRPr="009614DE" w:rsidRDefault="00EB08C7" w:rsidP="00EB08C7">
      <w:pPr>
        <w:pStyle w:val="libNormal"/>
        <w:rPr>
          <w:rtl/>
        </w:rPr>
      </w:pPr>
      <w:r w:rsidRPr="009614DE">
        <w:rPr>
          <w:rtl/>
        </w:rPr>
        <w:t>وظاهر للمتأمّل في التراجم أن الرواية عن الضعفاء من أسباب الضعف عندهم</w:t>
      </w:r>
      <w:r w:rsidR="00810DDC">
        <w:rPr>
          <w:rtl/>
        </w:rPr>
        <w:t>،</w:t>
      </w:r>
      <w:r w:rsidRPr="009614DE">
        <w:rPr>
          <w:rtl/>
        </w:rPr>
        <w:t xml:space="preserve"> فلا بُدّ من ذكرها عند ذكرها</w:t>
      </w:r>
      <w:r w:rsidR="00810DDC">
        <w:rPr>
          <w:rtl/>
        </w:rPr>
        <w:t>،</w:t>
      </w:r>
      <w:r w:rsidRPr="009614DE">
        <w:rPr>
          <w:rtl/>
        </w:rPr>
        <w:t xml:space="preserve"> ويقرب منه ما ذكره العلاّمة في الخلاصة</w:t>
      </w:r>
      <w:r w:rsidR="00810DDC">
        <w:rPr>
          <w:rtl/>
        </w:rPr>
        <w:t>،</w:t>
      </w:r>
      <w:r w:rsidRPr="009614DE">
        <w:rPr>
          <w:rtl/>
        </w:rPr>
        <w:t xml:space="preserve"> في ترجمة أحمد بن إسماعيل </w:t>
      </w:r>
      <w:r w:rsidRPr="00EB08C7">
        <w:rPr>
          <w:rStyle w:val="libFootnotenumChar"/>
          <w:rtl/>
        </w:rPr>
        <w:t>(3)</w:t>
      </w:r>
      <w:r>
        <w:rPr>
          <w:rtl/>
        </w:rPr>
        <w:t>.</w:t>
      </w:r>
    </w:p>
    <w:p w:rsidR="00EB08C7" w:rsidRPr="009614DE" w:rsidRDefault="00EB08C7" w:rsidP="00EB08C7">
      <w:pPr>
        <w:pStyle w:val="libNormal"/>
        <w:rPr>
          <w:rtl/>
        </w:rPr>
      </w:pPr>
      <w:r w:rsidRPr="009614DE">
        <w:rPr>
          <w:rtl/>
        </w:rPr>
        <w:t>ومن جميع ما ذكرنا تعرف النظر في كثير من كلمات المشهور في المقام. ولنذكر بعضها مثالاً والباقي موكول إلى فحص من رام إحكام أساس دينه.</w:t>
      </w:r>
    </w:p>
    <w:p w:rsidR="00EB08C7" w:rsidRPr="009614DE" w:rsidRDefault="00EB08C7" w:rsidP="00EB08C7">
      <w:pPr>
        <w:pStyle w:val="libNormal"/>
        <w:rPr>
          <w:rtl/>
        </w:rPr>
      </w:pPr>
      <w:r w:rsidRPr="009614DE">
        <w:rPr>
          <w:rtl/>
        </w:rPr>
        <w:t>قال في المعراج</w:t>
      </w:r>
      <w:r w:rsidR="00810DDC">
        <w:rPr>
          <w:rtl/>
        </w:rPr>
        <w:t>:</w:t>
      </w:r>
      <w:r w:rsidRPr="009614DE">
        <w:rPr>
          <w:rtl/>
        </w:rPr>
        <w:t xml:space="preserve"> إسماعيل بن عبد الرحمن الجعفي ممدوح </w:t>
      </w:r>
      <w:r w:rsidRPr="00EB08C7">
        <w:rPr>
          <w:rStyle w:val="libFootnotenumChar"/>
          <w:rtl/>
        </w:rPr>
        <w:t>(4)</w:t>
      </w:r>
      <w:r w:rsidR="00810DDC">
        <w:rPr>
          <w:rtl/>
        </w:rPr>
        <w:t>،</w:t>
      </w:r>
      <w:r w:rsidRPr="009614DE">
        <w:rPr>
          <w:rtl/>
        </w:rPr>
        <w:t xml:space="preserve"> وفي الخلاصة</w:t>
      </w:r>
      <w:r w:rsidR="00810DDC">
        <w:rPr>
          <w:rtl/>
        </w:rPr>
        <w:t>:</w:t>
      </w:r>
      <w:r w:rsidRPr="009614DE">
        <w:rPr>
          <w:rtl/>
        </w:rPr>
        <w:t xml:space="preserve"> كان فقيهاً</w:t>
      </w:r>
      <w:r w:rsidR="00810DDC">
        <w:rPr>
          <w:rtl/>
        </w:rPr>
        <w:t>،</w:t>
      </w:r>
      <w:r w:rsidRPr="009614DE">
        <w:rPr>
          <w:rtl/>
        </w:rPr>
        <w:t xml:space="preserve"> ونقل ابن عقدة أنّ الصادق </w:t>
      </w:r>
      <w:r w:rsidRPr="00EB08C7">
        <w:rPr>
          <w:rStyle w:val="libAlaemChar"/>
          <w:rtl/>
        </w:rPr>
        <w:t>عليه‌السلام</w:t>
      </w:r>
      <w:r w:rsidRPr="009614DE">
        <w:rPr>
          <w:rtl/>
        </w:rPr>
        <w:t xml:space="preserve"> ترحم عليه</w:t>
      </w:r>
      <w:r w:rsidR="00810DDC">
        <w:rPr>
          <w:rtl/>
        </w:rPr>
        <w:t>،</w:t>
      </w:r>
      <w:r w:rsidRPr="009614DE">
        <w:rPr>
          <w:rtl/>
        </w:rPr>
        <w:t xml:space="preserve"> وحكى عن ابن نمير أنه قال</w:t>
      </w:r>
      <w:r w:rsidR="00810DDC">
        <w:rPr>
          <w:rtl/>
        </w:rPr>
        <w:t>:</w:t>
      </w:r>
      <w:r w:rsidRPr="009614DE">
        <w:rPr>
          <w:rtl/>
        </w:rPr>
        <w:t xml:space="preserve"> انه ثقة </w:t>
      </w:r>
      <w:r w:rsidRPr="00EB08C7">
        <w:rPr>
          <w:rStyle w:val="libFootnotenumChar"/>
          <w:rtl/>
        </w:rPr>
        <w:t>(5)</w:t>
      </w:r>
      <w:r>
        <w:rPr>
          <w:rtl/>
        </w:rPr>
        <w:t>.</w:t>
      </w:r>
    </w:p>
    <w:p w:rsidR="00EB08C7" w:rsidRPr="009614DE" w:rsidRDefault="00EB08C7" w:rsidP="00EB08C7">
      <w:pPr>
        <w:pStyle w:val="libNormal"/>
        <w:rPr>
          <w:rtl/>
        </w:rPr>
      </w:pPr>
      <w:r w:rsidRPr="009614DE">
        <w:rPr>
          <w:rtl/>
        </w:rPr>
        <w:t>وفي النجاشي في بسطام بن الحصين بن عبد الرحمن الجعفي</w:t>
      </w:r>
      <w:r w:rsidR="00810DDC">
        <w:rPr>
          <w:rtl/>
        </w:rPr>
        <w:t>:</w:t>
      </w:r>
      <w:r w:rsidRPr="009614DE">
        <w:rPr>
          <w:rtl/>
        </w:rPr>
        <w:t xml:space="preserve"> كان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الكشي 1</w:t>
      </w:r>
      <w:r w:rsidR="00810DDC">
        <w:rPr>
          <w:rtl/>
        </w:rPr>
        <w:t>:</w:t>
      </w:r>
      <w:r w:rsidRPr="009614DE">
        <w:rPr>
          <w:rtl/>
        </w:rPr>
        <w:t xml:space="preserve"> 54 / 26.</w:t>
      </w:r>
    </w:p>
    <w:p w:rsidR="00EB08C7" w:rsidRPr="009614DE" w:rsidRDefault="00EB08C7" w:rsidP="00EB08C7">
      <w:pPr>
        <w:pStyle w:val="libFootnote0"/>
        <w:rPr>
          <w:rtl/>
        </w:rPr>
      </w:pPr>
      <w:r w:rsidRPr="009614DE">
        <w:rPr>
          <w:rtl/>
        </w:rPr>
        <w:t>(2) الذكرى</w:t>
      </w:r>
      <w:r w:rsidR="00810DDC">
        <w:rPr>
          <w:rtl/>
        </w:rPr>
        <w:t>:</w:t>
      </w:r>
      <w:r w:rsidRPr="009614DE">
        <w:rPr>
          <w:rtl/>
        </w:rPr>
        <w:t xml:space="preserve"> 231</w:t>
      </w:r>
      <w:r w:rsidR="00810DDC">
        <w:rPr>
          <w:rtl/>
        </w:rPr>
        <w:t>،</w:t>
      </w:r>
      <w:r w:rsidRPr="009614DE">
        <w:rPr>
          <w:rtl/>
        </w:rPr>
        <w:t xml:space="preserve"> في البحث عن العدد في صلاة الجمعة.</w:t>
      </w:r>
    </w:p>
    <w:p w:rsidR="00EB08C7" w:rsidRPr="009614DE" w:rsidRDefault="00EB08C7" w:rsidP="00EB08C7">
      <w:pPr>
        <w:pStyle w:val="libFootnote0"/>
        <w:rPr>
          <w:rtl/>
        </w:rPr>
      </w:pPr>
      <w:r w:rsidRPr="009614DE">
        <w:rPr>
          <w:rtl/>
        </w:rPr>
        <w:t>(3) رجال العلاّمة</w:t>
      </w:r>
      <w:r w:rsidR="00810DDC">
        <w:rPr>
          <w:rtl/>
        </w:rPr>
        <w:t>:</w:t>
      </w:r>
      <w:r w:rsidRPr="009614DE">
        <w:rPr>
          <w:rtl/>
        </w:rPr>
        <w:t xml:space="preserve"> 16 / 21.</w:t>
      </w:r>
    </w:p>
    <w:p w:rsidR="00EB08C7" w:rsidRPr="009614DE" w:rsidRDefault="00EB08C7" w:rsidP="00EB08C7">
      <w:pPr>
        <w:pStyle w:val="libFootnote0"/>
        <w:rPr>
          <w:rtl/>
        </w:rPr>
      </w:pPr>
      <w:r w:rsidRPr="009614DE">
        <w:rPr>
          <w:rtl/>
        </w:rPr>
        <w:t>(4) قاله في بلغة المحدثين المطبوع بنهاية معراج الكمال</w:t>
      </w:r>
      <w:r w:rsidR="00810DDC">
        <w:rPr>
          <w:rtl/>
        </w:rPr>
        <w:t>:</w:t>
      </w:r>
      <w:r w:rsidRPr="009614DE">
        <w:rPr>
          <w:rtl/>
        </w:rPr>
        <w:t xml:space="preserve"> 333 / 13</w:t>
      </w:r>
      <w:r w:rsidR="00810DDC">
        <w:rPr>
          <w:rtl/>
        </w:rPr>
        <w:t>،</w:t>
      </w:r>
      <w:r w:rsidRPr="009614DE">
        <w:rPr>
          <w:rtl/>
        </w:rPr>
        <w:t xml:space="preserve"> ولم يقله في المعراج.</w:t>
      </w:r>
    </w:p>
    <w:p w:rsidR="00EB08C7" w:rsidRPr="009614DE" w:rsidRDefault="00EB08C7" w:rsidP="00EB08C7">
      <w:pPr>
        <w:pStyle w:val="libFootnote0"/>
        <w:rPr>
          <w:rtl/>
        </w:rPr>
      </w:pPr>
      <w:r w:rsidRPr="009614DE">
        <w:rPr>
          <w:rtl/>
        </w:rPr>
        <w:t>(5) رجال العلاّمة</w:t>
      </w:r>
      <w:r w:rsidR="00810DDC">
        <w:rPr>
          <w:rtl/>
        </w:rPr>
        <w:t>:</w:t>
      </w:r>
      <w:r w:rsidRPr="009614DE">
        <w:rPr>
          <w:rtl/>
        </w:rPr>
        <w:t xml:space="preserve"> 8 / 3.</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وجهاً في أصحابنا</w:t>
      </w:r>
      <w:r w:rsidR="00810DDC">
        <w:rPr>
          <w:rtl/>
        </w:rPr>
        <w:t>،</w:t>
      </w:r>
      <w:r w:rsidRPr="009614DE">
        <w:rPr>
          <w:rtl/>
        </w:rPr>
        <w:t xml:space="preserve"> وأبوه وعمومته</w:t>
      </w:r>
      <w:r w:rsidR="00810DDC">
        <w:rPr>
          <w:rtl/>
        </w:rPr>
        <w:t>،</w:t>
      </w:r>
      <w:r w:rsidRPr="009614DE">
        <w:rPr>
          <w:rtl/>
        </w:rPr>
        <w:t xml:space="preserve"> وكان أوجههم إسماعيل</w:t>
      </w:r>
      <w:r w:rsidR="00810DDC">
        <w:rPr>
          <w:rtl/>
        </w:rPr>
        <w:t>،</w:t>
      </w:r>
      <w:r w:rsidRPr="009614DE">
        <w:rPr>
          <w:rtl/>
        </w:rPr>
        <w:t xml:space="preserve"> وهم بيت بالكوفة </w:t>
      </w:r>
      <w:r w:rsidRPr="00EB08C7">
        <w:rPr>
          <w:rStyle w:val="libFootnotenumChar"/>
          <w:rtl/>
        </w:rPr>
        <w:t>(1)</w:t>
      </w:r>
      <w:r>
        <w:rPr>
          <w:rtl/>
        </w:rPr>
        <w:t>.</w:t>
      </w:r>
      <w:r w:rsidRPr="009614DE">
        <w:rPr>
          <w:rtl/>
        </w:rPr>
        <w:t xml:space="preserve"> فان لم يحصل من فقاهته</w:t>
      </w:r>
      <w:r w:rsidR="00810DDC">
        <w:rPr>
          <w:rtl/>
        </w:rPr>
        <w:t>،</w:t>
      </w:r>
      <w:r w:rsidRPr="009614DE">
        <w:rPr>
          <w:rtl/>
        </w:rPr>
        <w:t xml:space="preserve"> ووجاهته</w:t>
      </w:r>
      <w:r w:rsidR="00810DDC">
        <w:rPr>
          <w:rtl/>
        </w:rPr>
        <w:t>،</w:t>
      </w:r>
      <w:r w:rsidRPr="009614DE">
        <w:rPr>
          <w:rtl/>
        </w:rPr>
        <w:t xml:space="preserve"> وترحمه </w:t>
      </w:r>
      <w:r w:rsidRPr="00EB08C7">
        <w:rPr>
          <w:rStyle w:val="libAlaemChar"/>
          <w:rtl/>
        </w:rPr>
        <w:t>عليه‌السلام</w:t>
      </w:r>
      <w:r w:rsidRPr="009614DE">
        <w:rPr>
          <w:rtl/>
        </w:rPr>
        <w:t xml:space="preserve"> عليه</w:t>
      </w:r>
      <w:r w:rsidR="00810DDC">
        <w:rPr>
          <w:rtl/>
        </w:rPr>
        <w:t>،</w:t>
      </w:r>
      <w:r w:rsidRPr="009614DE">
        <w:rPr>
          <w:rtl/>
        </w:rPr>
        <w:t xml:space="preserve"> وتوثيق ابن نمير إيّاه وإن كان عاميّاً الوثوق بحسن ظاهره ولا </w:t>
      </w:r>
      <w:r w:rsidRPr="00EB08C7">
        <w:rPr>
          <w:rStyle w:val="libFootnotenumChar"/>
          <w:rtl/>
        </w:rPr>
        <w:t>(2)</w:t>
      </w:r>
      <w:r w:rsidRPr="009614DE">
        <w:rPr>
          <w:rtl/>
        </w:rPr>
        <w:t xml:space="preserve"> طريق أسد وأتقن منه فما الطريق إلى تحصيله</w:t>
      </w:r>
      <w:r>
        <w:rPr>
          <w:rtl/>
        </w:rPr>
        <w:t>؟</w:t>
      </w:r>
      <w:r w:rsidRPr="009614DE">
        <w:rPr>
          <w:rtl/>
        </w:rPr>
        <w:t xml:space="preserve"> وإلاّ فلا وجه لعدّه حسناً</w:t>
      </w:r>
      <w:r w:rsidR="00810DDC">
        <w:rPr>
          <w:rtl/>
        </w:rPr>
        <w:t>،</w:t>
      </w:r>
      <w:r w:rsidRPr="009614DE">
        <w:rPr>
          <w:rtl/>
        </w:rPr>
        <w:t xml:space="preserve"> وفي الوجيزة </w:t>
      </w:r>
      <w:r w:rsidRPr="00EB08C7">
        <w:rPr>
          <w:rStyle w:val="libFootnotenumChar"/>
          <w:rtl/>
        </w:rPr>
        <w:t>(3)</w:t>
      </w:r>
      <w:r w:rsidR="00810DDC">
        <w:rPr>
          <w:rtl/>
        </w:rPr>
        <w:t>:</w:t>
      </w:r>
      <w:r w:rsidRPr="009614DE">
        <w:rPr>
          <w:rtl/>
        </w:rPr>
        <w:t xml:space="preserve"> حسن كالصحيح.</w:t>
      </w:r>
    </w:p>
    <w:p w:rsidR="00EB08C7" w:rsidRPr="009614DE" w:rsidRDefault="00EB08C7" w:rsidP="00EB08C7">
      <w:pPr>
        <w:pStyle w:val="libNormal"/>
        <w:rPr>
          <w:rtl/>
        </w:rPr>
      </w:pPr>
      <w:r w:rsidRPr="009614DE">
        <w:rPr>
          <w:rtl/>
        </w:rPr>
        <w:t>وفيهما</w:t>
      </w:r>
      <w:r w:rsidR="00810DDC">
        <w:rPr>
          <w:rtl/>
        </w:rPr>
        <w:t>:</w:t>
      </w:r>
      <w:r w:rsidRPr="009614DE">
        <w:rPr>
          <w:rtl/>
        </w:rPr>
        <w:t xml:space="preserve"> إسحاق بن إبراهيم الحضيني</w:t>
      </w:r>
      <w:r w:rsidR="00810DDC">
        <w:rPr>
          <w:rtl/>
        </w:rPr>
        <w:t>:</w:t>
      </w:r>
      <w:r w:rsidRPr="009614DE">
        <w:rPr>
          <w:rtl/>
        </w:rPr>
        <w:t xml:space="preserve"> حسن </w:t>
      </w:r>
      <w:r w:rsidRPr="00EB08C7">
        <w:rPr>
          <w:rStyle w:val="libFootnotenumChar"/>
          <w:rtl/>
        </w:rPr>
        <w:t>(4)</w:t>
      </w:r>
      <w:r>
        <w:rPr>
          <w:rtl/>
        </w:rPr>
        <w:t>.</w:t>
      </w:r>
      <w:r w:rsidRPr="009614DE">
        <w:rPr>
          <w:rtl/>
        </w:rPr>
        <w:t xml:space="preserve"> وفي الكشي</w:t>
      </w:r>
      <w:r w:rsidR="00810DDC">
        <w:rPr>
          <w:rtl/>
        </w:rPr>
        <w:t>:</w:t>
      </w:r>
      <w:r w:rsidRPr="009614DE">
        <w:rPr>
          <w:rtl/>
        </w:rPr>
        <w:t xml:space="preserve"> وكان الحسن بن سعيد </w:t>
      </w:r>
      <w:r>
        <w:rPr>
          <w:rtl/>
        </w:rPr>
        <w:t>[</w:t>
      </w:r>
      <w:r w:rsidRPr="009614DE">
        <w:rPr>
          <w:rtl/>
        </w:rPr>
        <w:t>تولّى إيصال</w:t>
      </w:r>
      <w:r>
        <w:rPr>
          <w:rtl/>
        </w:rPr>
        <w:t>]</w:t>
      </w:r>
      <w:r w:rsidRPr="009614DE">
        <w:rPr>
          <w:rtl/>
        </w:rPr>
        <w:t xml:space="preserve"> </w:t>
      </w:r>
      <w:r w:rsidRPr="00EB08C7">
        <w:rPr>
          <w:rStyle w:val="libFootnotenumChar"/>
          <w:rtl/>
        </w:rPr>
        <w:t>(5)</w:t>
      </w:r>
      <w:r w:rsidRPr="009614DE">
        <w:rPr>
          <w:rtl/>
        </w:rPr>
        <w:t xml:space="preserve"> إسحاق بن إبراهيم الحضيني</w:t>
      </w:r>
      <w:r w:rsidR="00810DDC">
        <w:rPr>
          <w:rtl/>
        </w:rPr>
        <w:t>،</w:t>
      </w:r>
      <w:r w:rsidRPr="009614DE">
        <w:rPr>
          <w:rtl/>
        </w:rPr>
        <w:t xml:space="preserve"> وعلي بن الريان بعد إسحاق إلى الرضا </w:t>
      </w:r>
      <w:r w:rsidRPr="00EB08C7">
        <w:rPr>
          <w:rStyle w:val="libAlaemChar"/>
          <w:rtl/>
        </w:rPr>
        <w:t>عليه‌السلام</w:t>
      </w:r>
      <w:r w:rsidR="00810DDC">
        <w:rPr>
          <w:rtl/>
        </w:rPr>
        <w:t>،</w:t>
      </w:r>
      <w:r w:rsidRPr="009614DE">
        <w:rPr>
          <w:rtl/>
        </w:rPr>
        <w:t xml:space="preserve"> وكان سبب معرفتهم لهذا الأمر</w:t>
      </w:r>
      <w:r w:rsidR="00810DDC">
        <w:rPr>
          <w:rtl/>
        </w:rPr>
        <w:t>،</w:t>
      </w:r>
      <w:r w:rsidRPr="009614DE">
        <w:rPr>
          <w:rtl/>
        </w:rPr>
        <w:t xml:space="preserve"> ومنه سمعوا الحديث وبه عُرفوا</w:t>
      </w:r>
      <w:r w:rsidR="00810DDC">
        <w:rPr>
          <w:rtl/>
        </w:rPr>
        <w:t>،</w:t>
      </w:r>
      <w:r w:rsidRPr="009614DE">
        <w:rPr>
          <w:rtl/>
        </w:rPr>
        <w:t xml:space="preserve"> وكذلك فعل بعبد الله بن محمّد الحضيني وغيرهم حتى جرت الخدمة على أيديهم </w:t>
      </w:r>
      <w:r w:rsidRPr="00EB08C7">
        <w:rPr>
          <w:rStyle w:val="libFootnotenumChar"/>
          <w:rtl/>
        </w:rPr>
        <w:t>(6)</w:t>
      </w:r>
      <w:r>
        <w:rPr>
          <w:rtl/>
        </w:rPr>
        <w:t>.</w:t>
      </w:r>
    </w:p>
    <w:p w:rsidR="00EB08C7" w:rsidRPr="009614DE" w:rsidRDefault="00EB08C7" w:rsidP="00EB08C7">
      <w:pPr>
        <w:pStyle w:val="libNormal"/>
        <w:rPr>
          <w:rtl/>
        </w:rPr>
      </w:pPr>
      <w:r w:rsidRPr="009614DE">
        <w:rPr>
          <w:rtl/>
        </w:rPr>
        <w:t>وفي التهذيب</w:t>
      </w:r>
      <w:r w:rsidR="00810DDC">
        <w:rPr>
          <w:rtl/>
        </w:rPr>
        <w:t>:</w:t>
      </w:r>
      <w:r w:rsidRPr="009614DE">
        <w:rPr>
          <w:rtl/>
        </w:rPr>
        <w:t xml:space="preserve"> بإسناده عن أحمد بن محمّد</w:t>
      </w:r>
      <w:r w:rsidR="00810DDC">
        <w:rPr>
          <w:rtl/>
        </w:rPr>
        <w:t>،</w:t>
      </w:r>
      <w:r w:rsidRPr="009614DE">
        <w:rPr>
          <w:rtl/>
        </w:rPr>
        <w:t xml:space="preserve"> عن علي بن مهزيار</w:t>
      </w:r>
      <w:r w:rsidR="00810DDC">
        <w:rPr>
          <w:rtl/>
        </w:rPr>
        <w:t>،</w:t>
      </w:r>
      <w:r w:rsidRPr="009614DE">
        <w:rPr>
          <w:rtl/>
        </w:rPr>
        <w:t xml:space="preserve"> قال</w:t>
      </w:r>
      <w:r w:rsidR="00810DDC">
        <w:rPr>
          <w:rtl/>
        </w:rPr>
        <w:t>:</w:t>
      </w:r>
      <w:r w:rsidRPr="009614DE">
        <w:rPr>
          <w:rtl/>
        </w:rPr>
        <w:t xml:space="preserve"> كتبت إلى أبي جعفر </w:t>
      </w:r>
      <w:r w:rsidRPr="00EB08C7">
        <w:rPr>
          <w:rStyle w:val="libAlaemChar"/>
          <w:rtl/>
        </w:rPr>
        <w:t>عليه‌السلام</w:t>
      </w:r>
      <w:r w:rsidRPr="009614DE">
        <w:rPr>
          <w:rtl/>
        </w:rPr>
        <w:t xml:space="preserve"> أُعلمه أنّ إسحاق بن إبراهيم وقّف ضيعةً على الحج وأُم ولده</w:t>
      </w:r>
      <w:r w:rsidR="00810DDC">
        <w:rPr>
          <w:rtl/>
        </w:rPr>
        <w:t>،</w:t>
      </w:r>
      <w:r w:rsidRPr="009614DE">
        <w:rPr>
          <w:rtl/>
        </w:rPr>
        <w:t xml:space="preserve"> وما فضل عنها </w:t>
      </w:r>
      <w:r w:rsidRPr="00EB08C7">
        <w:rPr>
          <w:rStyle w:val="libFootnotenumChar"/>
          <w:rtl/>
        </w:rPr>
        <w:t>(7)</w:t>
      </w:r>
      <w:r w:rsidRPr="009614DE">
        <w:rPr>
          <w:rtl/>
        </w:rPr>
        <w:t xml:space="preserve"> للفقراء. إلى أن قال</w:t>
      </w:r>
      <w:r w:rsidR="00810DDC">
        <w:rPr>
          <w:rtl/>
        </w:rPr>
        <w:t>:</w:t>
      </w:r>
      <w:r w:rsidRPr="009614DE">
        <w:rPr>
          <w:rtl/>
        </w:rPr>
        <w:t xml:space="preserve"> فكتب </w:t>
      </w:r>
      <w:r w:rsidRPr="00EB08C7">
        <w:rPr>
          <w:rStyle w:val="libAlaemChar"/>
          <w:rtl/>
        </w:rPr>
        <w:t>عليه‌السلام</w:t>
      </w:r>
      <w:r w:rsidR="00810DDC">
        <w:rPr>
          <w:rtl/>
        </w:rPr>
        <w:t>:</w:t>
      </w:r>
      <w:r w:rsidRPr="009614DE">
        <w:rPr>
          <w:rtl/>
        </w:rPr>
        <w:t xml:space="preserve"> فهمت يرحمك الله ما ذكرت من وصيّة إسحاق بن إبراهيم </w:t>
      </w:r>
      <w:r>
        <w:rPr>
          <w:rtl/>
        </w:rPr>
        <w:t>(</w:t>
      </w:r>
      <w:r w:rsidRPr="009614DE">
        <w:rPr>
          <w:rtl/>
        </w:rPr>
        <w:t>رضى الله عنه</w:t>
      </w:r>
      <w:r>
        <w:rPr>
          <w:rtl/>
        </w:rPr>
        <w:t>)</w:t>
      </w:r>
      <w:r w:rsidRPr="009614DE">
        <w:rPr>
          <w:rtl/>
        </w:rPr>
        <w:t xml:space="preserve"> </w:t>
      </w:r>
      <w:r w:rsidRPr="00EB08C7">
        <w:rPr>
          <w:rStyle w:val="libFootnotenumChar"/>
          <w:rtl/>
        </w:rPr>
        <w:t>(8)</w:t>
      </w:r>
      <w:r>
        <w:rPr>
          <w:rtl/>
        </w:rPr>
        <w:t>.</w:t>
      </w:r>
      <w:r w:rsidRPr="009614DE">
        <w:rPr>
          <w:rtl/>
        </w:rPr>
        <w:t xml:space="preserve"> إلى آخره</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النجاشي</w:t>
      </w:r>
      <w:r w:rsidR="00810DDC">
        <w:rPr>
          <w:rtl/>
        </w:rPr>
        <w:t>:</w:t>
      </w:r>
      <w:r w:rsidRPr="009614DE">
        <w:rPr>
          <w:rtl/>
        </w:rPr>
        <w:t xml:space="preserve"> 110 / 281.</w:t>
      </w:r>
    </w:p>
    <w:p w:rsidR="00EB08C7" w:rsidRPr="009614DE" w:rsidRDefault="00EB08C7" w:rsidP="00EB08C7">
      <w:pPr>
        <w:pStyle w:val="libFootnote0"/>
        <w:rPr>
          <w:rtl/>
        </w:rPr>
      </w:pPr>
      <w:r w:rsidRPr="009614DE">
        <w:rPr>
          <w:rtl/>
        </w:rPr>
        <w:t xml:space="preserve">(2) في نسخة </w:t>
      </w:r>
      <w:r>
        <w:rPr>
          <w:rtl/>
        </w:rPr>
        <w:t>(</w:t>
      </w:r>
      <w:r w:rsidRPr="009614DE">
        <w:rPr>
          <w:rtl/>
        </w:rPr>
        <w:t>الأصل</w:t>
      </w:r>
      <w:r>
        <w:rPr>
          <w:rtl/>
        </w:rPr>
        <w:t>)</w:t>
      </w:r>
      <w:r w:rsidR="00810DDC">
        <w:rPr>
          <w:rtl/>
        </w:rPr>
        <w:t>:</w:t>
      </w:r>
      <w:r w:rsidRPr="009614DE">
        <w:rPr>
          <w:rtl/>
        </w:rPr>
        <w:t xml:space="preserve"> فلا</w:t>
      </w:r>
      <w:r w:rsidR="00810DDC">
        <w:rPr>
          <w:rtl/>
        </w:rPr>
        <w:t>،</w:t>
      </w:r>
      <w:r w:rsidRPr="009614DE">
        <w:rPr>
          <w:rtl/>
        </w:rPr>
        <w:t xml:space="preserve"> والصحيح ما في </w:t>
      </w:r>
      <w:r>
        <w:rPr>
          <w:rtl/>
        </w:rPr>
        <w:t>(</w:t>
      </w:r>
      <w:r w:rsidRPr="009614DE">
        <w:rPr>
          <w:rtl/>
        </w:rPr>
        <w:t>الحجرية</w:t>
      </w:r>
      <w:r>
        <w:rPr>
          <w:rtl/>
        </w:rPr>
        <w:t>)</w:t>
      </w:r>
      <w:r w:rsidRPr="009614DE">
        <w:rPr>
          <w:rtl/>
        </w:rPr>
        <w:t xml:space="preserve"> ظاهراً.</w:t>
      </w:r>
    </w:p>
    <w:p w:rsidR="00EB08C7" w:rsidRPr="009614DE" w:rsidRDefault="00EB08C7" w:rsidP="00EB08C7">
      <w:pPr>
        <w:pStyle w:val="libFootnote0"/>
        <w:rPr>
          <w:rtl/>
        </w:rPr>
      </w:pPr>
      <w:r w:rsidRPr="009614DE">
        <w:rPr>
          <w:rtl/>
        </w:rPr>
        <w:t>(3) الوجيزة</w:t>
      </w:r>
      <w:r w:rsidR="00810DDC">
        <w:rPr>
          <w:rtl/>
        </w:rPr>
        <w:t>:</w:t>
      </w:r>
      <w:r w:rsidRPr="009614DE">
        <w:rPr>
          <w:rtl/>
        </w:rPr>
        <w:t xml:space="preserve"> 161 / 200.</w:t>
      </w:r>
    </w:p>
    <w:p w:rsidR="00EB08C7" w:rsidRPr="009614DE" w:rsidRDefault="00EB08C7" w:rsidP="00EB08C7">
      <w:pPr>
        <w:pStyle w:val="libFootnote0"/>
        <w:rPr>
          <w:rtl/>
        </w:rPr>
      </w:pPr>
      <w:r w:rsidRPr="009614DE">
        <w:rPr>
          <w:rtl/>
        </w:rPr>
        <w:t>(4) الوجيزة</w:t>
      </w:r>
      <w:r w:rsidR="00810DDC">
        <w:rPr>
          <w:rtl/>
        </w:rPr>
        <w:t>:</w:t>
      </w:r>
      <w:r w:rsidRPr="009614DE">
        <w:rPr>
          <w:rtl/>
        </w:rPr>
        <w:t xml:space="preserve"> 157 / 164</w:t>
      </w:r>
      <w:r w:rsidR="00810DDC">
        <w:rPr>
          <w:rtl/>
        </w:rPr>
        <w:t>،</w:t>
      </w:r>
      <w:r w:rsidRPr="009614DE">
        <w:rPr>
          <w:rtl/>
        </w:rPr>
        <w:t xml:space="preserve"> البلغة</w:t>
      </w:r>
      <w:r w:rsidR="00810DDC">
        <w:rPr>
          <w:rtl/>
        </w:rPr>
        <w:t>:</w:t>
      </w:r>
      <w:r w:rsidRPr="009614DE">
        <w:rPr>
          <w:rtl/>
        </w:rPr>
        <w:t xml:space="preserve"> 332.</w:t>
      </w:r>
    </w:p>
    <w:p w:rsidR="00EB08C7" w:rsidRPr="009614DE" w:rsidRDefault="00EB08C7" w:rsidP="00EB08C7">
      <w:pPr>
        <w:pStyle w:val="libFootnote0"/>
        <w:rPr>
          <w:rtl/>
        </w:rPr>
      </w:pPr>
      <w:r w:rsidRPr="009614DE">
        <w:rPr>
          <w:rtl/>
        </w:rPr>
        <w:t xml:space="preserve">(5)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w:t>
      </w:r>
      <w:r>
        <w:rPr>
          <w:rtl/>
        </w:rPr>
        <w:t>(</w:t>
      </w:r>
      <w:r w:rsidRPr="009614DE">
        <w:rPr>
          <w:rtl/>
        </w:rPr>
        <w:t>توالى ايضاً</w:t>
      </w:r>
      <w:r>
        <w:rPr>
          <w:rtl/>
        </w:rPr>
        <w:t>)</w:t>
      </w:r>
      <w:r w:rsidR="00810DDC">
        <w:rPr>
          <w:rtl/>
        </w:rPr>
        <w:t>،</w:t>
      </w:r>
      <w:r w:rsidRPr="009614DE">
        <w:rPr>
          <w:rtl/>
        </w:rPr>
        <w:t xml:space="preserve"> وما ذكرناه بين المعقوفتين هو المراد بعبارة الكشي.</w:t>
      </w:r>
    </w:p>
    <w:p w:rsidR="00EB08C7" w:rsidRPr="009614DE" w:rsidRDefault="00EB08C7" w:rsidP="00EB08C7">
      <w:pPr>
        <w:pStyle w:val="libFootnote0"/>
        <w:rPr>
          <w:rtl/>
        </w:rPr>
      </w:pPr>
      <w:r w:rsidRPr="009614DE">
        <w:rPr>
          <w:rtl/>
        </w:rPr>
        <w:t>(6) رجال الكشي 2</w:t>
      </w:r>
      <w:r w:rsidR="00810DDC">
        <w:rPr>
          <w:rtl/>
        </w:rPr>
        <w:t>:</w:t>
      </w:r>
      <w:r w:rsidRPr="009614DE">
        <w:rPr>
          <w:rtl/>
        </w:rPr>
        <w:t xml:space="preserve"> 827 / 1041.</w:t>
      </w:r>
    </w:p>
    <w:p w:rsidR="00EB08C7" w:rsidRPr="009614DE" w:rsidRDefault="00EB08C7" w:rsidP="00EB08C7">
      <w:pPr>
        <w:pStyle w:val="libFootnote0"/>
        <w:rPr>
          <w:rtl/>
        </w:rPr>
      </w:pPr>
      <w:r w:rsidRPr="009614DE">
        <w:rPr>
          <w:rtl/>
        </w:rPr>
        <w:t>(7) أي</w:t>
      </w:r>
      <w:r w:rsidR="00810DDC">
        <w:rPr>
          <w:rtl/>
        </w:rPr>
        <w:t>:</w:t>
      </w:r>
      <w:r w:rsidRPr="009614DE">
        <w:rPr>
          <w:rtl/>
        </w:rPr>
        <w:t xml:space="preserve"> يصرف ما فضل من غلة الضيعة الموقوفة بعد إخراج مصاريف الحج وحاجة أُم ولد الواقف منها على الفقراء.</w:t>
      </w:r>
    </w:p>
    <w:p w:rsidR="00EB08C7" w:rsidRPr="009614DE" w:rsidRDefault="00EB08C7" w:rsidP="00EB08C7">
      <w:pPr>
        <w:pStyle w:val="libFootnote0"/>
        <w:rPr>
          <w:rtl/>
        </w:rPr>
      </w:pPr>
      <w:r w:rsidRPr="009614DE">
        <w:rPr>
          <w:rtl/>
        </w:rPr>
        <w:t>(8) تهذيب الأحكام 9</w:t>
      </w:r>
      <w:r w:rsidR="00810DDC">
        <w:rPr>
          <w:rtl/>
        </w:rPr>
        <w:t>:</w:t>
      </w:r>
      <w:r w:rsidRPr="009614DE">
        <w:rPr>
          <w:rtl/>
        </w:rPr>
        <w:t xml:space="preserve"> 238 / 925</w:t>
      </w:r>
      <w:r w:rsidR="00810DDC">
        <w:rPr>
          <w:rtl/>
        </w:rPr>
        <w:t>،</w:t>
      </w:r>
      <w:r w:rsidRPr="009614DE">
        <w:rPr>
          <w:rtl/>
        </w:rPr>
        <w:t xml:space="preserve"> ورواه في الكافي 7</w:t>
      </w:r>
      <w:r w:rsidR="00810DDC">
        <w:rPr>
          <w:rtl/>
        </w:rPr>
        <w:t>:</w:t>
      </w:r>
      <w:r w:rsidRPr="009614DE">
        <w:rPr>
          <w:rtl/>
        </w:rPr>
        <w:t xml:space="preserve"> 65 / 30.</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فكونه وكيلا له </w:t>
      </w:r>
      <w:r w:rsidRPr="00EB08C7">
        <w:rPr>
          <w:rStyle w:val="libAlaemChar"/>
          <w:rtl/>
        </w:rPr>
        <w:t>عليه‌السلام</w:t>
      </w:r>
      <w:r w:rsidR="00810DDC">
        <w:rPr>
          <w:rtl/>
        </w:rPr>
        <w:t>،</w:t>
      </w:r>
      <w:r w:rsidRPr="009614DE">
        <w:rPr>
          <w:rtl/>
        </w:rPr>
        <w:t xml:space="preserve"> وترضاه </w:t>
      </w:r>
      <w:r w:rsidRPr="00EB08C7">
        <w:rPr>
          <w:rStyle w:val="libAlaemChar"/>
          <w:rtl/>
        </w:rPr>
        <w:t>عليه‌السلام</w:t>
      </w:r>
      <w:r w:rsidRPr="009614DE">
        <w:rPr>
          <w:rtl/>
        </w:rPr>
        <w:t xml:space="preserve"> عنه</w:t>
      </w:r>
      <w:r w:rsidR="00810DDC">
        <w:rPr>
          <w:rtl/>
        </w:rPr>
        <w:t>،</w:t>
      </w:r>
      <w:r w:rsidRPr="009614DE">
        <w:rPr>
          <w:rtl/>
        </w:rPr>
        <w:t xml:space="preserve"> ووقفه الضيعة</w:t>
      </w:r>
      <w:r w:rsidR="00810DDC">
        <w:rPr>
          <w:rtl/>
        </w:rPr>
        <w:t>،</w:t>
      </w:r>
      <w:r w:rsidRPr="009614DE">
        <w:rPr>
          <w:rtl/>
        </w:rPr>
        <w:t xml:space="preserve"> كاشف قطعاً عن حسن ظاهره</w:t>
      </w:r>
      <w:r w:rsidR="00810DDC">
        <w:rPr>
          <w:rtl/>
        </w:rPr>
        <w:t>،</w:t>
      </w:r>
      <w:r w:rsidRPr="009614DE">
        <w:rPr>
          <w:rtl/>
        </w:rPr>
        <w:t xml:space="preserve"> بل وثاقته كما صرّح به في التعليقة </w:t>
      </w:r>
      <w:r w:rsidRPr="00EB08C7">
        <w:rPr>
          <w:rStyle w:val="libFootnotenumChar"/>
          <w:rtl/>
        </w:rPr>
        <w:t>(1)</w:t>
      </w:r>
      <w:r w:rsidR="00810DDC">
        <w:rPr>
          <w:rtl/>
        </w:rPr>
        <w:t>،</w:t>
      </w:r>
      <w:r w:rsidRPr="009614DE">
        <w:rPr>
          <w:rtl/>
        </w:rPr>
        <w:t xml:space="preserve"> ونصّ عليه في التكملة </w:t>
      </w:r>
      <w:r w:rsidRPr="00EB08C7">
        <w:rPr>
          <w:rStyle w:val="libFootnotenumChar"/>
          <w:rtl/>
        </w:rPr>
        <w:t>(2)</w:t>
      </w:r>
      <w:r>
        <w:rPr>
          <w:rtl/>
        </w:rPr>
        <w:t>.</w:t>
      </w:r>
    </w:p>
    <w:p w:rsidR="00EB08C7" w:rsidRPr="009614DE" w:rsidRDefault="00EB08C7" w:rsidP="00EB08C7">
      <w:pPr>
        <w:pStyle w:val="libNormal"/>
        <w:rPr>
          <w:rtl/>
        </w:rPr>
      </w:pPr>
      <w:r w:rsidRPr="009614DE">
        <w:rPr>
          <w:rtl/>
        </w:rPr>
        <w:t xml:space="preserve">وفيهما </w:t>
      </w:r>
      <w:r w:rsidRPr="00EB08C7">
        <w:rPr>
          <w:rStyle w:val="libFootnotenumChar"/>
          <w:rtl/>
        </w:rPr>
        <w:t>(3)</w:t>
      </w:r>
      <w:r w:rsidRPr="009614DE">
        <w:rPr>
          <w:rtl/>
        </w:rPr>
        <w:t xml:space="preserve"> وفي الحاوي أحمد بن علي البلخي</w:t>
      </w:r>
      <w:r w:rsidR="00810DDC">
        <w:rPr>
          <w:rtl/>
        </w:rPr>
        <w:t>:</w:t>
      </w:r>
      <w:r w:rsidRPr="009614DE">
        <w:rPr>
          <w:rtl/>
        </w:rPr>
        <w:t xml:space="preserve"> حسن </w:t>
      </w:r>
      <w:r w:rsidRPr="00EB08C7">
        <w:rPr>
          <w:rStyle w:val="libFootnotenumChar"/>
          <w:rtl/>
        </w:rPr>
        <w:t>(4)</w:t>
      </w:r>
      <w:r>
        <w:rPr>
          <w:rtl/>
        </w:rPr>
        <w:t>.</w:t>
      </w:r>
      <w:r w:rsidRPr="009614DE">
        <w:rPr>
          <w:rtl/>
        </w:rPr>
        <w:t xml:space="preserve"> مع ان في باب من لم يرو عنهم </w:t>
      </w:r>
      <w:r w:rsidRPr="00EB08C7">
        <w:rPr>
          <w:rStyle w:val="libAlaemChar"/>
          <w:rtl/>
        </w:rPr>
        <w:t>عليهم‌السلام</w:t>
      </w:r>
      <w:r w:rsidRPr="009614DE">
        <w:rPr>
          <w:rtl/>
        </w:rPr>
        <w:t xml:space="preserve"> في رجال الشيخ</w:t>
      </w:r>
      <w:r w:rsidR="00810DDC">
        <w:rPr>
          <w:rtl/>
        </w:rPr>
        <w:t>،</w:t>
      </w:r>
      <w:r w:rsidRPr="009614DE">
        <w:rPr>
          <w:rtl/>
        </w:rPr>
        <w:t xml:space="preserve"> والخلاصة</w:t>
      </w:r>
      <w:r w:rsidR="00810DDC">
        <w:rPr>
          <w:rtl/>
        </w:rPr>
        <w:t>:</w:t>
      </w:r>
      <w:r w:rsidRPr="009614DE">
        <w:rPr>
          <w:rtl/>
        </w:rPr>
        <w:t xml:space="preserve"> أحمد بن علي البلخي</w:t>
      </w:r>
      <w:r w:rsidR="00810DDC">
        <w:rPr>
          <w:rtl/>
        </w:rPr>
        <w:t>،</w:t>
      </w:r>
      <w:r w:rsidRPr="009614DE">
        <w:rPr>
          <w:rtl/>
        </w:rPr>
        <w:t xml:space="preserve"> الرجل الصالح</w:t>
      </w:r>
      <w:r w:rsidR="00810DDC">
        <w:rPr>
          <w:rtl/>
        </w:rPr>
        <w:t>،</w:t>
      </w:r>
      <w:r w:rsidRPr="009614DE">
        <w:rPr>
          <w:rtl/>
        </w:rPr>
        <w:t xml:space="preserve"> أجاز التلعكبري </w:t>
      </w:r>
      <w:r w:rsidRPr="00EB08C7">
        <w:rPr>
          <w:rStyle w:val="libFootnotenumChar"/>
          <w:rtl/>
        </w:rPr>
        <w:t>(5)</w:t>
      </w:r>
      <w:r w:rsidR="00810DDC">
        <w:rPr>
          <w:rtl/>
        </w:rPr>
        <w:t>،</w:t>
      </w:r>
      <w:r w:rsidRPr="009614DE">
        <w:rPr>
          <w:rtl/>
        </w:rPr>
        <w:t xml:space="preserve"> فلو لَمْ يدل الصلاح على حسن ظاهره</w:t>
      </w:r>
      <w:r w:rsidR="00810DDC">
        <w:rPr>
          <w:rtl/>
        </w:rPr>
        <w:t>،</w:t>
      </w:r>
      <w:r w:rsidRPr="009614DE">
        <w:rPr>
          <w:rtl/>
        </w:rPr>
        <w:t xml:space="preserve"> ولم تكشف شيخية الإجازة لمثل الجليل التلعكبري عنه</w:t>
      </w:r>
      <w:r w:rsidR="00810DDC">
        <w:rPr>
          <w:rtl/>
        </w:rPr>
        <w:t>،</w:t>
      </w:r>
      <w:r w:rsidRPr="009614DE">
        <w:rPr>
          <w:rtl/>
        </w:rPr>
        <w:t xml:space="preserve"> فبما ذا يستدلّ عليه وفيهما</w:t>
      </w:r>
      <w:r w:rsidR="00810DDC">
        <w:rPr>
          <w:rtl/>
        </w:rPr>
        <w:t>:</w:t>
      </w:r>
      <w:r w:rsidRPr="009614DE">
        <w:rPr>
          <w:rtl/>
        </w:rPr>
        <w:t xml:space="preserve"> أحمد بن علي بن الحسن بن شاذان القمي</w:t>
      </w:r>
      <w:r w:rsidR="00810DDC">
        <w:rPr>
          <w:rtl/>
        </w:rPr>
        <w:t>،</w:t>
      </w:r>
      <w:r w:rsidRPr="009614DE">
        <w:rPr>
          <w:rtl/>
        </w:rPr>
        <w:t xml:space="preserve"> حسن </w:t>
      </w:r>
      <w:r w:rsidRPr="00EB08C7">
        <w:rPr>
          <w:rStyle w:val="libFootnotenumChar"/>
          <w:rtl/>
        </w:rPr>
        <w:t>(6)</w:t>
      </w:r>
      <w:r w:rsidR="00810DDC">
        <w:rPr>
          <w:rtl/>
        </w:rPr>
        <w:t>،</w:t>
      </w:r>
      <w:r w:rsidRPr="009614DE">
        <w:rPr>
          <w:rtl/>
        </w:rPr>
        <w:t xml:space="preserve"> مع أنّ في النجاشي والخلاصة</w:t>
      </w:r>
      <w:r w:rsidR="00810DDC">
        <w:rPr>
          <w:rtl/>
        </w:rPr>
        <w:t>:</w:t>
      </w:r>
      <w:r w:rsidRPr="009614DE">
        <w:rPr>
          <w:rtl/>
        </w:rPr>
        <w:t xml:space="preserve"> شيخنا الفقيه</w:t>
      </w:r>
      <w:r w:rsidR="00810DDC">
        <w:rPr>
          <w:rtl/>
        </w:rPr>
        <w:t>،</w:t>
      </w:r>
      <w:r w:rsidRPr="009614DE">
        <w:rPr>
          <w:rtl/>
        </w:rPr>
        <w:t xml:space="preserve"> حسن المعرفة </w:t>
      </w:r>
      <w:r w:rsidRPr="00EB08C7">
        <w:rPr>
          <w:rStyle w:val="libFootnotenumChar"/>
          <w:rtl/>
        </w:rPr>
        <w:t>(7)</w:t>
      </w:r>
      <w:r>
        <w:rPr>
          <w:rtl/>
        </w:rPr>
        <w:t>.</w:t>
      </w:r>
    </w:p>
    <w:p w:rsidR="00EB08C7" w:rsidRPr="009614DE" w:rsidRDefault="00EB08C7" w:rsidP="00EB08C7">
      <w:pPr>
        <w:pStyle w:val="libNormal"/>
        <w:rPr>
          <w:rtl/>
        </w:rPr>
      </w:pPr>
      <w:r w:rsidRPr="009614DE">
        <w:rPr>
          <w:rtl/>
        </w:rPr>
        <w:t>وفيهما</w:t>
      </w:r>
      <w:r w:rsidR="00810DDC">
        <w:rPr>
          <w:rtl/>
        </w:rPr>
        <w:t>:</w:t>
      </w:r>
      <w:r w:rsidRPr="009614DE">
        <w:rPr>
          <w:rtl/>
        </w:rPr>
        <w:t xml:space="preserve"> أحمد بن موسى بن جعفر </w:t>
      </w:r>
      <w:r w:rsidRPr="00EB08C7">
        <w:rPr>
          <w:rStyle w:val="libAlaemChar"/>
          <w:rtl/>
        </w:rPr>
        <w:t>عليهما‌السلام</w:t>
      </w:r>
      <w:r w:rsidRPr="009614DE">
        <w:rPr>
          <w:rtl/>
        </w:rPr>
        <w:t xml:space="preserve"> حسن </w:t>
      </w:r>
      <w:r w:rsidRPr="00EB08C7">
        <w:rPr>
          <w:rStyle w:val="libFootnotenumChar"/>
          <w:rtl/>
        </w:rPr>
        <w:t>(8)</w:t>
      </w:r>
      <w:r w:rsidR="00810DDC">
        <w:rPr>
          <w:rtl/>
        </w:rPr>
        <w:t>،</w:t>
      </w:r>
      <w:r w:rsidRPr="009614DE">
        <w:rPr>
          <w:rtl/>
        </w:rPr>
        <w:t xml:space="preserve"> مع أنّ في إرشاد المفيد</w:t>
      </w:r>
      <w:r w:rsidR="00810DDC">
        <w:rPr>
          <w:rtl/>
        </w:rPr>
        <w:t>:</w:t>
      </w:r>
      <w:r w:rsidRPr="009614DE">
        <w:rPr>
          <w:rtl/>
        </w:rPr>
        <w:t xml:space="preserve"> كان كريماً جليلاً ورعاً</w:t>
      </w:r>
      <w:r w:rsidR="00810DDC">
        <w:rPr>
          <w:rtl/>
        </w:rPr>
        <w:t>،</w:t>
      </w:r>
      <w:r w:rsidRPr="009614DE">
        <w:rPr>
          <w:rtl/>
        </w:rPr>
        <w:t xml:space="preserve"> وكان أبو الحسن موسى </w:t>
      </w:r>
      <w:r w:rsidRPr="00EB08C7">
        <w:rPr>
          <w:rStyle w:val="libAlaemChar"/>
          <w:rtl/>
        </w:rPr>
        <w:t>عليه‌السلام</w:t>
      </w:r>
      <w:r w:rsidRPr="009614DE">
        <w:rPr>
          <w:rtl/>
        </w:rPr>
        <w:t xml:space="preserve"> يحبّه ويقدّمه</w:t>
      </w:r>
      <w:r w:rsidR="00810DDC">
        <w:rPr>
          <w:rtl/>
        </w:rPr>
        <w:t>،</w:t>
      </w:r>
      <w:r w:rsidRPr="009614DE">
        <w:rPr>
          <w:rtl/>
        </w:rPr>
        <w:t xml:space="preserve"> ووهب له ضيعته المعروفة باليسيرة</w:t>
      </w:r>
      <w:r w:rsidR="00810DDC">
        <w:rPr>
          <w:rtl/>
        </w:rPr>
        <w:t>،</w:t>
      </w:r>
      <w:r w:rsidRPr="009614DE">
        <w:rPr>
          <w:rtl/>
        </w:rPr>
        <w:t xml:space="preserve"> ويقال أنّه </w:t>
      </w:r>
      <w:r>
        <w:rPr>
          <w:rtl/>
        </w:rPr>
        <w:t>(</w:t>
      </w:r>
      <w:r w:rsidRPr="009614DE">
        <w:rPr>
          <w:rtl/>
        </w:rPr>
        <w:t>رضى الله عنه</w:t>
      </w:r>
      <w:r>
        <w:rPr>
          <w:rtl/>
        </w:rPr>
        <w:t>)</w:t>
      </w:r>
      <w:r w:rsidRPr="009614DE">
        <w:rPr>
          <w:rtl/>
        </w:rPr>
        <w:t xml:space="preserve"> أعتق ألف مملوك.</w:t>
      </w:r>
    </w:p>
    <w:p w:rsidR="00EB08C7" w:rsidRPr="009614DE" w:rsidRDefault="00EB08C7" w:rsidP="00EB08C7">
      <w:pPr>
        <w:pStyle w:val="libNormal"/>
        <w:rPr>
          <w:rtl/>
        </w:rPr>
      </w:pPr>
      <w:r w:rsidRPr="009614DE">
        <w:rPr>
          <w:rtl/>
        </w:rPr>
        <w:t>أخبرني أبو محمّد الحسن بن محمّد بن يحيى</w:t>
      </w:r>
      <w:r w:rsidR="00810DDC">
        <w:rPr>
          <w:rtl/>
        </w:rPr>
        <w:t>،</w:t>
      </w:r>
      <w:r w:rsidRPr="009614DE">
        <w:rPr>
          <w:rtl/>
        </w:rPr>
        <w:t xml:space="preserve"> قال</w:t>
      </w:r>
      <w:r w:rsidR="00810DDC">
        <w:rPr>
          <w:rtl/>
        </w:rPr>
        <w:t>:</w:t>
      </w:r>
      <w:r w:rsidRPr="009614DE">
        <w:rPr>
          <w:rtl/>
        </w:rPr>
        <w:t xml:space="preserve"> حدثنا جدّي</w:t>
      </w:r>
      <w:r w:rsidR="00810DDC">
        <w:rPr>
          <w:rtl/>
        </w:rPr>
        <w:t>،</w:t>
      </w:r>
      <w:r w:rsidRPr="009614DE">
        <w:rPr>
          <w:rtl/>
        </w:rPr>
        <w:t xml:space="preserve"> قال</w:t>
      </w:r>
      <w:r w:rsidR="00810DDC">
        <w:rPr>
          <w:rtl/>
        </w:rPr>
        <w:t>:</w:t>
      </w:r>
      <w:r w:rsidRPr="009614DE">
        <w:rPr>
          <w:rtl/>
        </w:rPr>
        <w:t xml:space="preserve"> سمعت إسماعيل بن موسى يقول</w:t>
      </w:r>
      <w:r w:rsidR="00810DDC">
        <w:rPr>
          <w:rtl/>
        </w:rPr>
        <w:t>:</w:t>
      </w:r>
      <w:r w:rsidRPr="009614DE">
        <w:rPr>
          <w:rtl/>
        </w:rPr>
        <w:t xml:space="preserve"> خرج أبي بولده إلى بعض أمواله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تعليقة الوحيد على منهج المقال</w:t>
      </w:r>
      <w:r w:rsidR="00810DDC">
        <w:rPr>
          <w:rtl/>
        </w:rPr>
        <w:t>:</w:t>
      </w:r>
      <w:r w:rsidRPr="009614DE">
        <w:rPr>
          <w:rtl/>
        </w:rPr>
        <w:t xml:space="preserve"> 51.</w:t>
      </w:r>
    </w:p>
    <w:p w:rsidR="00EB08C7" w:rsidRPr="009614DE" w:rsidRDefault="00EB08C7" w:rsidP="00EB08C7">
      <w:pPr>
        <w:pStyle w:val="libFootnote0"/>
        <w:rPr>
          <w:rtl/>
        </w:rPr>
      </w:pPr>
      <w:r w:rsidRPr="009614DE">
        <w:rPr>
          <w:rtl/>
        </w:rPr>
        <w:t>(2) تكملة الرجال 1</w:t>
      </w:r>
      <w:r w:rsidR="00810DDC">
        <w:rPr>
          <w:rtl/>
        </w:rPr>
        <w:t>:</w:t>
      </w:r>
      <w:r w:rsidRPr="009614DE">
        <w:rPr>
          <w:rtl/>
        </w:rPr>
        <w:t xml:space="preserve"> 175.</w:t>
      </w:r>
    </w:p>
    <w:p w:rsidR="00EB08C7" w:rsidRPr="009614DE" w:rsidRDefault="00EB08C7" w:rsidP="00EB08C7">
      <w:pPr>
        <w:pStyle w:val="libFootnote0"/>
        <w:rPr>
          <w:rtl/>
        </w:rPr>
      </w:pPr>
      <w:r w:rsidRPr="009614DE">
        <w:rPr>
          <w:rtl/>
        </w:rPr>
        <w:t>(3) البلغة</w:t>
      </w:r>
      <w:r w:rsidR="00810DDC">
        <w:rPr>
          <w:rtl/>
        </w:rPr>
        <w:t>:</w:t>
      </w:r>
      <w:r w:rsidRPr="009614DE">
        <w:rPr>
          <w:rtl/>
        </w:rPr>
        <w:t xml:space="preserve"> 329</w:t>
      </w:r>
      <w:r w:rsidR="00810DDC">
        <w:rPr>
          <w:rtl/>
        </w:rPr>
        <w:t>،</w:t>
      </w:r>
      <w:r w:rsidRPr="009614DE">
        <w:rPr>
          <w:rtl/>
        </w:rPr>
        <w:t xml:space="preserve"> الوجيزة</w:t>
      </w:r>
      <w:r w:rsidR="00810DDC">
        <w:rPr>
          <w:rtl/>
        </w:rPr>
        <w:t>:</w:t>
      </w:r>
      <w:r w:rsidRPr="009614DE">
        <w:rPr>
          <w:rtl/>
        </w:rPr>
        <w:t xml:space="preserve"> 151 / 108.</w:t>
      </w:r>
    </w:p>
    <w:p w:rsidR="00EB08C7" w:rsidRPr="009614DE" w:rsidRDefault="00EB08C7" w:rsidP="00EB08C7">
      <w:pPr>
        <w:pStyle w:val="libFootnote0"/>
        <w:rPr>
          <w:rtl/>
        </w:rPr>
      </w:pPr>
      <w:r w:rsidRPr="009614DE">
        <w:rPr>
          <w:rtl/>
        </w:rPr>
        <w:t>(4) حاوي الأقوال</w:t>
      </w:r>
      <w:r w:rsidR="00810DDC">
        <w:rPr>
          <w:rtl/>
        </w:rPr>
        <w:t>:</w:t>
      </w:r>
      <w:r w:rsidRPr="009614DE">
        <w:rPr>
          <w:rtl/>
        </w:rPr>
        <w:t xml:space="preserve"> 180 / 905.</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446 / 49</w:t>
      </w:r>
      <w:r w:rsidR="00810DDC">
        <w:rPr>
          <w:rtl/>
        </w:rPr>
        <w:t>،</w:t>
      </w:r>
      <w:r w:rsidRPr="009614DE">
        <w:rPr>
          <w:rtl/>
        </w:rPr>
        <w:t xml:space="preserve"> ورجال العلاّمة</w:t>
      </w:r>
      <w:r w:rsidR="00810DDC">
        <w:rPr>
          <w:rtl/>
        </w:rPr>
        <w:t>:</w:t>
      </w:r>
      <w:r w:rsidRPr="009614DE">
        <w:rPr>
          <w:rtl/>
        </w:rPr>
        <w:t xml:space="preserve"> 19 / 36.</w:t>
      </w:r>
    </w:p>
    <w:p w:rsidR="00EB08C7" w:rsidRPr="009614DE" w:rsidRDefault="00EB08C7" w:rsidP="00EB08C7">
      <w:pPr>
        <w:pStyle w:val="libFootnote0"/>
        <w:rPr>
          <w:rtl/>
        </w:rPr>
      </w:pPr>
      <w:r w:rsidRPr="009614DE">
        <w:rPr>
          <w:rtl/>
        </w:rPr>
        <w:t>(6) تعليقة الوحيد</w:t>
      </w:r>
      <w:r w:rsidR="00810DDC">
        <w:rPr>
          <w:rtl/>
        </w:rPr>
        <w:t>:</w:t>
      </w:r>
      <w:r w:rsidRPr="009614DE">
        <w:rPr>
          <w:rtl/>
        </w:rPr>
        <w:t xml:space="preserve"> 38 وتكملة الرجال 1</w:t>
      </w:r>
      <w:r w:rsidR="00810DDC">
        <w:rPr>
          <w:rtl/>
        </w:rPr>
        <w:t>:</w:t>
      </w:r>
      <w:r w:rsidRPr="009614DE">
        <w:rPr>
          <w:rtl/>
        </w:rPr>
        <w:t xml:space="preserve"> 169.</w:t>
      </w:r>
    </w:p>
    <w:p w:rsidR="00EB08C7" w:rsidRPr="009614DE" w:rsidRDefault="00EB08C7" w:rsidP="00EB08C7">
      <w:pPr>
        <w:pStyle w:val="libFootnote0"/>
        <w:rPr>
          <w:rtl/>
        </w:rPr>
      </w:pPr>
      <w:r w:rsidRPr="009614DE">
        <w:rPr>
          <w:rtl/>
        </w:rPr>
        <w:t>(7) رجال النجاشي</w:t>
      </w:r>
      <w:r w:rsidR="00810DDC">
        <w:rPr>
          <w:rtl/>
        </w:rPr>
        <w:t>:</w:t>
      </w:r>
      <w:r w:rsidRPr="009614DE">
        <w:rPr>
          <w:rtl/>
        </w:rPr>
        <w:t xml:space="preserve"> 84 / 204.</w:t>
      </w:r>
    </w:p>
    <w:p w:rsidR="00EB08C7" w:rsidRPr="009614DE" w:rsidRDefault="00EB08C7" w:rsidP="00EB08C7">
      <w:pPr>
        <w:pStyle w:val="libFootnote0"/>
        <w:rPr>
          <w:rtl/>
        </w:rPr>
      </w:pPr>
      <w:r w:rsidRPr="009614DE">
        <w:rPr>
          <w:rtl/>
        </w:rPr>
        <w:t>(8) تعليقة الوحيد</w:t>
      </w:r>
      <w:r w:rsidR="00810DDC">
        <w:rPr>
          <w:rtl/>
        </w:rPr>
        <w:t>:</w:t>
      </w:r>
      <w:r w:rsidRPr="009614DE">
        <w:rPr>
          <w:rtl/>
        </w:rPr>
        <w:t xml:space="preserve"> 48</w:t>
      </w:r>
      <w:r w:rsidR="00810DDC">
        <w:rPr>
          <w:rtl/>
        </w:rPr>
        <w:t>،</w:t>
      </w:r>
      <w:r w:rsidRPr="009614DE">
        <w:rPr>
          <w:rtl/>
        </w:rPr>
        <w:t xml:space="preserve"> وتكملة الرجال 1</w:t>
      </w:r>
      <w:r w:rsidR="00810DDC">
        <w:rPr>
          <w:rtl/>
        </w:rPr>
        <w:t>:</w:t>
      </w:r>
      <w:r w:rsidRPr="009614DE">
        <w:rPr>
          <w:rtl/>
        </w:rPr>
        <w:t xml:space="preserve"> 169.</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بالمدينة</w:t>
      </w:r>
      <w:r w:rsidR="00810DDC">
        <w:rPr>
          <w:rtl/>
        </w:rPr>
        <w:t>،</w:t>
      </w:r>
      <w:r w:rsidRPr="009614DE">
        <w:rPr>
          <w:rtl/>
        </w:rPr>
        <w:t xml:space="preserve"> فكنّا في ذلك المكان</w:t>
      </w:r>
      <w:r w:rsidR="00810DDC">
        <w:rPr>
          <w:rtl/>
        </w:rPr>
        <w:t>،</w:t>
      </w:r>
      <w:r w:rsidRPr="009614DE">
        <w:rPr>
          <w:rtl/>
        </w:rPr>
        <w:t xml:space="preserve"> وكان مع أحمد بن موسى عشرون من خدم أبي وحشمه</w:t>
      </w:r>
      <w:r w:rsidR="00810DDC">
        <w:rPr>
          <w:rtl/>
        </w:rPr>
        <w:t>،</w:t>
      </w:r>
      <w:r w:rsidRPr="009614DE">
        <w:rPr>
          <w:rtl/>
        </w:rPr>
        <w:t xml:space="preserve"> إن قام أحمد قاموا معه</w:t>
      </w:r>
      <w:r w:rsidR="00810DDC">
        <w:rPr>
          <w:rtl/>
        </w:rPr>
        <w:t>،</w:t>
      </w:r>
      <w:r w:rsidRPr="009614DE">
        <w:rPr>
          <w:rtl/>
        </w:rPr>
        <w:t xml:space="preserve"> وإن جلس جلسوا معه</w:t>
      </w:r>
      <w:r w:rsidR="00810DDC">
        <w:rPr>
          <w:rtl/>
        </w:rPr>
        <w:t>،</w:t>
      </w:r>
      <w:r w:rsidRPr="009614DE">
        <w:rPr>
          <w:rtl/>
        </w:rPr>
        <w:t xml:space="preserve"> وأبي بعد ذلك يرعاه ببصره</w:t>
      </w:r>
      <w:r w:rsidR="00810DDC">
        <w:rPr>
          <w:rtl/>
        </w:rPr>
        <w:t>،</w:t>
      </w:r>
      <w:r w:rsidRPr="009614DE">
        <w:rPr>
          <w:rtl/>
        </w:rPr>
        <w:t xml:space="preserve"> ما يغفل عنه</w:t>
      </w:r>
      <w:r w:rsidR="00810DDC">
        <w:rPr>
          <w:rtl/>
        </w:rPr>
        <w:t>،</w:t>
      </w:r>
      <w:r w:rsidRPr="009614DE">
        <w:rPr>
          <w:rtl/>
        </w:rPr>
        <w:t xml:space="preserve"> فما انقلبنا حتى تشيّخ أحمد بن موسى بيننا </w:t>
      </w:r>
      <w:r w:rsidRPr="00EB08C7">
        <w:rPr>
          <w:rStyle w:val="libFootnotenumChar"/>
          <w:rtl/>
        </w:rPr>
        <w:t>(1)</w:t>
      </w:r>
      <w:r>
        <w:rPr>
          <w:rtl/>
        </w:rPr>
        <w:t>.</w:t>
      </w:r>
    </w:p>
    <w:p w:rsidR="00EB08C7" w:rsidRPr="009614DE" w:rsidRDefault="00EB08C7" w:rsidP="00EB08C7">
      <w:pPr>
        <w:pStyle w:val="libNormal"/>
        <w:rPr>
          <w:rtl/>
        </w:rPr>
      </w:pPr>
      <w:r w:rsidRPr="009614DE">
        <w:rPr>
          <w:rtl/>
        </w:rPr>
        <w:t>وفي الكافي</w:t>
      </w:r>
      <w:r w:rsidR="00810DDC">
        <w:rPr>
          <w:rtl/>
        </w:rPr>
        <w:t>:</w:t>
      </w:r>
      <w:r w:rsidRPr="009614DE">
        <w:rPr>
          <w:rtl/>
        </w:rPr>
        <w:t xml:space="preserve"> عن محمّد بن يحيى</w:t>
      </w:r>
      <w:r w:rsidR="00810DDC">
        <w:rPr>
          <w:rtl/>
        </w:rPr>
        <w:t>،</w:t>
      </w:r>
      <w:r w:rsidRPr="009614DE">
        <w:rPr>
          <w:rtl/>
        </w:rPr>
        <w:t xml:space="preserve"> عن أحمد بن محمّد بن خالد</w:t>
      </w:r>
      <w:r w:rsidR="00810DDC">
        <w:rPr>
          <w:rtl/>
        </w:rPr>
        <w:t>،</w:t>
      </w:r>
      <w:r w:rsidRPr="009614DE">
        <w:rPr>
          <w:rtl/>
        </w:rPr>
        <w:t xml:space="preserve"> عن سعد بن سعد الأشعري</w:t>
      </w:r>
      <w:r w:rsidR="00810DDC">
        <w:rPr>
          <w:rtl/>
        </w:rPr>
        <w:t>،</w:t>
      </w:r>
      <w:r w:rsidRPr="009614DE">
        <w:rPr>
          <w:rtl/>
        </w:rPr>
        <w:t xml:space="preserve"> قال</w:t>
      </w:r>
      <w:r w:rsidR="00810DDC">
        <w:rPr>
          <w:rtl/>
        </w:rPr>
        <w:t>:</w:t>
      </w:r>
      <w:r w:rsidRPr="009614DE">
        <w:rPr>
          <w:rtl/>
        </w:rPr>
        <w:t xml:space="preserve"> سألت أبا الحسن الرضا </w:t>
      </w:r>
      <w:r w:rsidRPr="00EB08C7">
        <w:rPr>
          <w:rStyle w:val="libAlaemChar"/>
          <w:rtl/>
        </w:rPr>
        <w:t>عليه‌السلام</w:t>
      </w:r>
      <w:r w:rsidRPr="009614DE">
        <w:rPr>
          <w:rtl/>
        </w:rPr>
        <w:t xml:space="preserve"> عن الرجل يكون بعض ولده أحبّ إليه من بعض</w:t>
      </w:r>
      <w:r w:rsidR="00810DDC">
        <w:rPr>
          <w:rtl/>
        </w:rPr>
        <w:t>،</w:t>
      </w:r>
      <w:r w:rsidRPr="009614DE">
        <w:rPr>
          <w:rtl/>
        </w:rPr>
        <w:t xml:space="preserve"> ويقدم بعض ولده على بعض</w:t>
      </w:r>
      <w:r>
        <w:rPr>
          <w:rtl/>
        </w:rPr>
        <w:t>؟</w:t>
      </w:r>
      <w:r w:rsidRPr="009614DE">
        <w:rPr>
          <w:rtl/>
        </w:rPr>
        <w:t xml:space="preserve"> فقال</w:t>
      </w:r>
      <w:r w:rsidR="00810DDC">
        <w:rPr>
          <w:rtl/>
        </w:rPr>
        <w:t>:</w:t>
      </w:r>
      <w:r w:rsidRPr="009614DE">
        <w:rPr>
          <w:rtl/>
        </w:rPr>
        <w:t xml:space="preserve"> نعم</w:t>
      </w:r>
      <w:r w:rsidR="00810DDC">
        <w:rPr>
          <w:rtl/>
        </w:rPr>
        <w:t>،</w:t>
      </w:r>
      <w:r w:rsidRPr="009614DE">
        <w:rPr>
          <w:rtl/>
        </w:rPr>
        <w:t xml:space="preserve"> قد فعل ذلك أبو عبد الله </w:t>
      </w:r>
      <w:r w:rsidRPr="00EB08C7">
        <w:rPr>
          <w:rStyle w:val="libAlaemChar"/>
          <w:rtl/>
        </w:rPr>
        <w:t>عليه‌السلام</w:t>
      </w:r>
      <w:r w:rsidRPr="009614DE">
        <w:rPr>
          <w:rtl/>
        </w:rPr>
        <w:t xml:space="preserve"> نحل محمّداً</w:t>
      </w:r>
      <w:r w:rsidR="00810DDC">
        <w:rPr>
          <w:rtl/>
        </w:rPr>
        <w:t>،</w:t>
      </w:r>
      <w:r w:rsidRPr="009614DE">
        <w:rPr>
          <w:rtl/>
        </w:rPr>
        <w:t xml:space="preserve"> وفعل ذلك أبو الحسن </w:t>
      </w:r>
      <w:r w:rsidRPr="00EB08C7">
        <w:rPr>
          <w:rStyle w:val="libAlaemChar"/>
          <w:rtl/>
        </w:rPr>
        <w:t>عليه‌السلام</w:t>
      </w:r>
      <w:r w:rsidRPr="009614DE">
        <w:rPr>
          <w:rtl/>
        </w:rPr>
        <w:t xml:space="preserve"> نحل أحمد شيئاً</w:t>
      </w:r>
      <w:r w:rsidR="00810DDC">
        <w:rPr>
          <w:rtl/>
        </w:rPr>
        <w:t>،</w:t>
      </w:r>
      <w:r w:rsidRPr="009614DE">
        <w:rPr>
          <w:rtl/>
        </w:rPr>
        <w:t xml:space="preserve"> فقمت أنا به حتى حزته له </w:t>
      </w:r>
      <w:r w:rsidRPr="00EB08C7">
        <w:rPr>
          <w:rStyle w:val="libFootnotenumChar"/>
          <w:rtl/>
        </w:rPr>
        <w:t>(2)</w:t>
      </w:r>
      <w:r>
        <w:rPr>
          <w:rtl/>
        </w:rPr>
        <w:t>.</w:t>
      </w:r>
    </w:p>
    <w:p w:rsidR="00EB08C7" w:rsidRPr="009614DE" w:rsidRDefault="00EB08C7" w:rsidP="00EB08C7">
      <w:pPr>
        <w:pStyle w:val="libNormal"/>
        <w:rPr>
          <w:rtl/>
        </w:rPr>
      </w:pPr>
      <w:r w:rsidRPr="009614DE">
        <w:rPr>
          <w:rtl/>
        </w:rPr>
        <w:t xml:space="preserve">ولعل هذه الضيعة هي اليسيرة في كلام المفيد </w:t>
      </w:r>
      <w:r w:rsidRPr="00EB08C7">
        <w:rPr>
          <w:rStyle w:val="libAlaemChar"/>
          <w:rtl/>
        </w:rPr>
        <w:t>رحمه‌الله</w:t>
      </w:r>
      <w:r w:rsidRPr="009614DE">
        <w:rPr>
          <w:rtl/>
        </w:rPr>
        <w:t xml:space="preserve"> وهذه الأوصاف والمناقب كيف تنفكّ عن الوثاقة فضلاً عن حسن الظاهر</w:t>
      </w:r>
      <w:r w:rsidR="00810DDC">
        <w:rPr>
          <w:rtl/>
        </w:rPr>
        <w:t>،</w:t>
      </w:r>
      <w:r w:rsidRPr="009614DE">
        <w:rPr>
          <w:rtl/>
        </w:rPr>
        <w:t xml:space="preserve"> ولكنّ القوم أعرف بما فعلوا</w:t>
      </w:r>
      <w:r w:rsidR="00810DDC">
        <w:rPr>
          <w:rtl/>
        </w:rPr>
        <w:t>،</w:t>
      </w:r>
      <w:r w:rsidRPr="009614DE">
        <w:rPr>
          <w:rtl/>
        </w:rPr>
        <w:t xml:space="preserve"> إلى غير ذلك من التراجم.</w:t>
      </w:r>
    </w:p>
    <w:p w:rsidR="00EB08C7" w:rsidRPr="009614DE" w:rsidRDefault="00EB08C7" w:rsidP="00EB08C7">
      <w:pPr>
        <w:pStyle w:val="libNormal"/>
        <w:rPr>
          <w:rtl/>
        </w:rPr>
      </w:pPr>
      <w:r w:rsidRPr="009614DE">
        <w:rPr>
          <w:rtl/>
        </w:rPr>
        <w:t>وعلى هذا الأساس الواهي بنوا أنواع الأحاديث وقسّموها إلى الأربعة المعروفة</w:t>
      </w:r>
      <w:r w:rsidR="00810DDC">
        <w:rPr>
          <w:rtl/>
        </w:rPr>
        <w:t>،</w:t>
      </w:r>
      <w:r w:rsidRPr="009614DE">
        <w:rPr>
          <w:rtl/>
        </w:rPr>
        <w:t xml:space="preserve"> وحكموا بحسن أكثر الصحاح</w:t>
      </w:r>
      <w:r w:rsidR="00810DDC">
        <w:rPr>
          <w:rtl/>
        </w:rPr>
        <w:t>،</w:t>
      </w:r>
      <w:r w:rsidRPr="009614DE">
        <w:rPr>
          <w:rtl/>
        </w:rPr>
        <w:t xml:space="preserve"> ولو دخلت من هذا الباب الذي فتحناه تحقق لك صدق ما ادعيناه في أول الفائدة. وبالله المستعان.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الإرشاد 2</w:t>
      </w:r>
      <w:r w:rsidR="00810DDC">
        <w:rPr>
          <w:rtl/>
        </w:rPr>
        <w:t>:</w:t>
      </w:r>
      <w:r w:rsidRPr="009614DE">
        <w:rPr>
          <w:rtl/>
        </w:rPr>
        <w:t xml:space="preserve"> 244.</w:t>
      </w:r>
    </w:p>
    <w:p w:rsidR="00EB08C7" w:rsidRPr="009614DE" w:rsidRDefault="00EB08C7" w:rsidP="00EB08C7">
      <w:pPr>
        <w:pStyle w:val="libFootnote0"/>
        <w:rPr>
          <w:rtl/>
        </w:rPr>
      </w:pPr>
      <w:r w:rsidRPr="009614DE">
        <w:rPr>
          <w:rtl/>
        </w:rPr>
        <w:t>(2) الكافي 6</w:t>
      </w:r>
      <w:r w:rsidR="00810DDC">
        <w:rPr>
          <w:rtl/>
        </w:rPr>
        <w:t>:</w:t>
      </w:r>
      <w:r w:rsidRPr="009614DE">
        <w:rPr>
          <w:rtl/>
        </w:rPr>
        <w:t xml:space="preserve"> 51 / 5.</w:t>
      </w:r>
    </w:p>
    <w:p w:rsidR="00EB08C7" w:rsidRDefault="00EB08C7" w:rsidP="004904FD">
      <w:pPr>
        <w:pStyle w:val="libNormal"/>
        <w:rPr>
          <w:rtl/>
        </w:rPr>
      </w:pPr>
      <w:r>
        <w:rPr>
          <w:rtl/>
        </w:rPr>
        <w:br w:type="page"/>
      </w:r>
    </w:p>
    <w:p w:rsidR="00EB08C7" w:rsidRDefault="00EB08C7" w:rsidP="001E4CC7">
      <w:pPr>
        <w:pStyle w:val="Heading1Center"/>
        <w:rPr>
          <w:rtl/>
        </w:rPr>
      </w:pPr>
      <w:bookmarkStart w:id="5" w:name="_Toc395007118"/>
      <w:r w:rsidRPr="009614DE">
        <w:rPr>
          <w:rtl/>
        </w:rPr>
        <w:lastRenderedPageBreak/>
        <w:t>الفائدة العاشرة</w:t>
      </w:r>
      <w:bookmarkEnd w:id="5"/>
    </w:p>
    <w:p w:rsidR="00EB08C7" w:rsidRDefault="00EB08C7" w:rsidP="001E4CC7">
      <w:pPr>
        <w:pStyle w:val="Heading1Center"/>
        <w:rPr>
          <w:rtl/>
        </w:rPr>
      </w:pPr>
      <w:bookmarkStart w:id="6" w:name="_Toc395007119"/>
      <w:r w:rsidRPr="009614DE">
        <w:rPr>
          <w:rtl/>
        </w:rPr>
        <w:t>في استدراك بعض ما فات</w:t>
      </w:r>
      <w:bookmarkEnd w:id="6"/>
    </w:p>
    <w:p w:rsidR="00EB08C7" w:rsidRDefault="00EB08C7" w:rsidP="001E4CC7">
      <w:pPr>
        <w:pStyle w:val="Heading1Center"/>
        <w:rPr>
          <w:rtl/>
        </w:rPr>
      </w:pPr>
      <w:bookmarkStart w:id="7" w:name="_Toc395007120"/>
      <w:r w:rsidRPr="009614DE">
        <w:rPr>
          <w:rtl/>
        </w:rPr>
        <w:t>عن قلم الشيخ المتبحر صاحب الوسائل</w:t>
      </w:r>
      <w:bookmarkEnd w:id="7"/>
    </w:p>
    <w:p w:rsidR="00EB08C7" w:rsidRPr="009614DE" w:rsidRDefault="00EB08C7" w:rsidP="001E4CC7">
      <w:pPr>
        <w:pStyle w:val="Heading1Center"/>
        <w:rPr>
          <w:rtl/>
        </w:rPr>
      </w:pPr>
      <w:bookmarkStart w:id="8" w:name="_Toc395007121"/>
      <w:r>
        <w:rPr>
          <w:rFonts w:hint="cs"/>
          <w:rtl/>
        </w:rPr>
        <w:t>قدس سره</w:t>
      </w:r>
      <w:bookmarkEnd w:id="8"/>
    </w:p>
    <w:p w:rsidR="00EB08C7" w:rsidRDefault="00EB08C7" w:rsidP="004904FD">
      <w:pPr>
        <w:pStyle w:val="libNormal"/>
        <w:rPr>
          <w:rtl/>
        </w:rPr>
      </w:pPr>
      <w:r>
        <w:rPr>
          <w:rtl/>
        </w:rPr>
        <w:br w:type="page"/>
      </w:r>
    </w:p>
    <w:p w:rsidR="00EB08C7" w:rsidRDefault="00EB08C7" w:rsidP="004904FD">
      <w:pPr>
        <w:pStyle w:val="libNormal"/>
        <w:rPr>
          <w:rtl/>
        </w:rPr>
      </w:pPr>
      <w:r>
        <w:rPr>
          <w:rtl/>
        </w:rPr>
        <w:lastRenderedPageBreak/>
        <w:br w:type="page"/>
      </w:r>
    </w:p>
    <w:p w:rsidR="00EB08C7" w:rsidRDefault="00EB08C7" w:rsidP="00EB08C7">
      <w:pPr>
        <w:pStyle w:val="libNormal"/>
        <w:rPr>
          <w:rtl/>
        </w:rPr>
      </w:pPr>
      <w:r>
        <w:rPr>
          <w:rFonts w:hint="cs"/>
          <w:rtl/>
        </w:rPr>
        <w:lastRenderedPageBreak/>
        <w:t xml:space="preserve">في استدارك بعض ما فات عن قلم الشيخ المتبحر صاحب الوسائل </w:t>
      </w:r>
      <w:r w:rsidRPr="009614DE">
        <w:rPr>
          <w:rtl/>
        </w:rPr>
        <w:t>في الفائدة الثانية عشرة من فوائد خاتمته من ذكر الثقات والممدوحين تفصيلاً</w:t>
      </w:r>
      <w:r w:rsidR="00810DDC">
        <w:rPr>
          <w:rtl/>
        </w:rPr>
        <w:t>،</w:t>
      </w:r>
      <w:r w:rsidRPr="009614DE">
        <w:rPr>
          <w:rtl/>
        </w:rPr>
        <w:t xml:space="preserve"> ولا نذكر من ذكره</w:t>
      </w:r>
      <w:r w:rsidR="00810DDC">
        <w:rPr>
          <w:rtl/>
        </w:rPr>
        <w:t>،</w:t>
      </w:r>
      <w:r w:rsidRPr="009614DE">
        <w:rPr>
          <w:rtl/>
        </w:rPr>
        <w:t xml:space="preserve"> إلاّ من ذكره ولم يعثر على توثيقه</w:t>
      </w:r>
      <w:r w:rsidR="00810DDC">
        <w:rPr>
          <w:rtl/>
        </w:rPr>
        <w:t>،</w:t>
      </w:r>
      <w:r w:rsidRPr="009614DE">
        <w:rPr>
          <w:rtl/>
        </w:rPr>
        <w:t xml:space="preserve"> أو بعض مدائحه</w:t>
      </w:r>
      <w:r w:rsidR="00810DDC">
        <w:rPr>
          <w:rtl/>
        </w:rPr>
        <w:t>،</w:t>
      </w:r>
      <w:r w:rsidRPr="009614DE">
        <w:rPr>
          <w:rtl/>
        </w:rPr>
        <w:t xml:space="preserve"> فنذكره ونشير إليه</w:t>
      </w:r>
      <w:r w:rsidR="00810DDC">
        <w:rPr>
          <w:rtl/>
        </w:rPr>
        <w:t>،</w:t>
      </w:r>
      <w:r w:rsidRPr="009614DE">
        <w:rPr>
          <w:rtl/>
        </w:rPr>
        <w:t xml:space="preserve"> وقد مرّ </w:t>
      </w:r>
      <w:r>
        <w:rPr>
          <w:rtl/>
        </w:rPr>
        <w:t>[</w:t>
      </w:r>
      <w:r w:rsidRPr="009614DE">
        <w:rPr>
          <w:rtl/>
        </w:rPr>
        <w:t>ت</w:t>
      </w:r>
      <w:r>
        <w:rPr>
          <w:rtl/>
        </w:rPr>
        <w:t>]</w:t>
      </w:r>
      <w:r w:rsidRPr="009614DE">
        <w:rPr>
          <w:rtl/>
        </w:rPr>
        <w:t xml:space="preserve"> في كلماتنا الإشارة إلى جملة من الأمارات الكليّة على الوثاقة التي منها</w:t>
      </w:r>
      <w:r w:rsidR="00810DDC">
        <w:rPr>
          <w:rtl/>
        </w:rPr>
        <w:t>:</w:t>
      </w:r>
    </w:p>
    <w:p w:rsidR="00EB08C7" w:rsidRPr="009614DE" w:rsidRDefault="00EB08C7" w:rsidP="00EB08C7">
      <w:pPr>
        <w:pStyle w:val="libNormal"/>
        <w:rPr>
          <w:rtl/>
        </w:rPr>
      </w:pPr>
      <w:r w:rsidRPr="009614DE">
        <w:rPr>
          <w:rtl/>
        </w:rPr>
        <w:t xml:space="preserve">كونه من مشايخ علي بن إبراهيم القمي في تفسيره </w:t>
      </w:r>
      <w:r w:rsidRPr="00EB08C7">
        <w:rPr>
          <w:rStyle w:val="libFootnotenumChar"/>
          <w:rtl/>
        </w:rPr>
        <w:t>(1)</w:t>
      </w:r>
      <w:r>
        <w:rPr>
          <w:rtl/>
        </w:rPr>
        <w:t>.</w:t>
      </w:r>
    </w:p>
    <w:p w:rsidR="00EB08C7" w:rsidRPr="009614DE" w:rsidRDefault="00EB08C7" w:rsidP="00EB08C7">
      <w:pPr>
        <w:pStyle w:val="libNormal"/>
        <w:rPr>
          <w:rtl/>
        </w:rPr>
      </w:pPr>
      <w:r w:rsidRPr="009614DE">
        <w:rPr>
          <w:rtl/>
        </w:rPr>
        <w:t>ومنها</w:t>
      </w:r>
      <w:r w:rsidR="00810DDC">
        <w:rPr>
          <w:rtl/>
        </w:rPr>
        <w:t>:</w:t>
      </w:r>
      <w:r w:rsidRPr="009614DE">
        <w:rPr>
          <w:rtl/>
        </w:rPr>
        <w:t xml:space="preserve"> كونه من مشايخ جعفر بن قولويه في كتابه كامل الزيارة </w:t>
      </w:r>
      <w:r w:rsidRPr="00EB08C7">
        <w:rPr>
          <w:rStyle w:val="libFootnotenumChar"/>
          <w:rtl/>
        </w:rPr>
        <w:t>(2)</w:t>
      </w:r>
      <w:r>
        <w:rPr>
          <w:rtl/>
        </w:rPr>
        <w:t>.</w:t>
      </w:r>
    </w:p>
    <w:p w:rsidR="00EB08C7" w:rsidRPr="009614DE" w:rsidRDefault="00EB08C7" w:rsidP="00EB08C7">
      <w:pPr>
        <w:pStyle w:val="libNormal"/>
        <w:rPr>
          <w:rtl/>
        </w:rPr>
      </w:pPr>
      <w:r w:rsidRPr="009614DE">
        <w:rPr>
          <w:rtl/>
        </w:rPr>
        <w:t>ومنها</w:t>
      </w:r>
      <w:r w:rsidR="00810DDC">
        <w:rPr>
          <w:rtl/>
        </w:rPr>
        <w:t>:</w:t>
      </w:r>
      <w:r w:rsidRPr="009614DE">
        <w:rPr>
          <w:rtl/>
        </w:rPr>
        <w:t xml:space="preserve"> كونه من رجال الصادق </w:t>
      </w:r>
      <w:r w:rsidRPr="00EB08C7">
        <w:rPr>
          <w:rStyle w:val="libAlaemChar"/>
          <w:rtl/>
        </w:rPr>
        <w:t>عليه‌السلام</w:t>
      </w:r>
      <w:r w:rsidRPr="009614DE">
        <w:rPr>
          <w:rtl/>
        </w:rPr>
        <w:t xml:space="preserve"> في رجال الشيخ </w:t>
      </w:r>
      <w:r w:rsidRPr="00EB08C7">
        <w:rPr>
          <w:rStyle w:val="libFootnotenumChar"/>
          <w:rtl/>
        </w:rPr>
        <w:t>(3)</w:t>
      </w:r>
      <w:r>
        <w:rPr>
          <w:rtl/>
        </w:rPr>
        <w:t>.</w:t>
      </w:r>
    </w:p>
    <w:p w:rsidR="00EB08C7" w:rsidRPr="009614DE" w:rsidRDefault="00EB08C7" w:rsidP="00EB08C7">
      <w:pPr>
        <w:pStyle w:val="libNormal"/>
        <w:rPr>
          <w:rtl/>
        </w:rPr>
      </w:pPr>
      <w:r w:rsidRPr="009614DE">
        <w:rPr>
          <w:rtl/>
        </w:rPr>
        <w:t>ومنها</w:t>
      </w:r>
      <w:r w:rsidR="00810DDC">
        <w:rPr>
          <w:rtl/>
        </w:rPr>
        <w:t>:</w:t>
      </w:r>
      <w:r w:rsidRPr="009614DE">
        <w:rPr>
          <w:rtl/>
        </w:rPr>
        <w:t xml:space="preserve"> رواية أحد الثلاثة</w:t>
      </w:r>
      <w:r w:rsidR="00810DDC">
        <w:rPr>
          <w:rtl/>
        </w:rPr>
        <w:t>،</w:t>
      </w:r>
      <w:r w:rsidRPr="009614DE">
        <w:rPr>
          <w:rtl/>
        </w:rPr>
        <w:t xml:space="preserve"> وهم</w:t>
      </w:r>
      <w:r w:rsidR="00810DDC">
        <w:rPr>
          <w:rtl/>
        </w:rPr>
        <w:t>:</w:t>
      </w:r>
      <w:r w:rsidRPr="009614DE">
        <w:rPr>
          <w:rtl/>
        </w:rPr>
        <w:t xml:space="preserve"> ابن أبي عمير</w:t>
      </w:r>
      <w:r w:rsidR="00810DDC">
        <w:rPr>
          <w:rtl/>
        </w:rPr>
        <w:t>،</w:t>
      </w:r>
      <w:r w:rsidRPr="009614DE">
        <w:rPr>
          <w:rtl/>
        </w:rPr>
        <w:t xml:space="preserve"> والبزنطي</w:t>
      </w:r>
      <w:r w:rsidR="00810DDC">
        <w:rPr>
          <w:rtl/>
        </w:rPr>
        <w:t>،</w:t>
      </w:r>
      <w:r w:rsidRPr="009614DE">
        <w:rPr>
          <w:rtl/>
        </w:rPr>
        <w:t xml:space="preserve"> وصفوان بن يحيى</w:t>
      </w:r>
      <w:r w:rsidR="00810DDC">
        <w:rPr>
          <w:rtl/>
        </w:rPr>
        <w:t>،</w:t>
      </w:r>
      <w:r w:rsidRPr="009614DE">
        <w:rPr>
          <w:rtl/>
        </w:rPr>
        <w:t xml:space="preserve"> عنه على ما هو المشهور</w:t>
      </w:r>
      <w:r w:rsidR="00810DDC">
        <w:rPr>
          <w:rtl/>
        </w:rPr>
        <w:t>،</w:t>
      </w:r>
      <w:r w:rsidRPr="009614DE">
        <w:rPr>
          <w:rtl/>
        </w:rPr>
        <w:t xml:space="preserve"> وعلى ما حققنا</w:t>
      </w:r>
      <w:r w:rsidR="00810DDC">
        <w:rPr>
          <w:rtl/>
        </w:rPr>
        <w:t>،</w:t>
      </w:r>
      <w:r w:rsidRPr="009614DE">
        <w:rPr>
          <w:rtl/>
        </w:rPr>
        <w:t xml:space="preserve"> يشاركهم غيرهم من أصحاب الإجماع أيضاً </w:t>
      </w:r>
      <w:r w:rsidRPr="00EB08C7">
        <w:rPr>
          <w:rStyle w:val="libFootnotenumChar"/>
          <w:rtl/>
        </w:rPr>
        <w:t>(4)</w:t>
      </w:r>
      <w:r>
        <w:rPr>
          <w:rtl/>
        </w:rPr>
        <w:t>.</w:t>
      </w:r>
    </w:p>
    <w:p w:rsidR="00EB08C7" w:rsidRPr="009614DE" w:rsidRDefault="00EB08C7" w:rsidP="00EB08C7">
      <w:pPr>
        <w:pStyle w:val="libNormal"/>
        <w:rPr>
          <w:rtl/>
        </w:rPr>
      </w:pPr>
      <w:r w:rsidRPr="009614DE">
        <w:rPr>
          <w:rtl/>
        </w:rPr>
        <w:t>ومنها</w:t>
      </w:r>
      <w:r w:rsidR="00810DDC">
        <w:rPr>
          <w:rtl/>
        </w:rPr>
        <w:t>:</w:t>
      </w:r>
      <w:r w:rsidRPr="009614DE">
        <w:rPr>
          <w:rtl/>
        </w:rPr>
        <w:t xml:space="preserve"> رواية الأجلاء عنه </w:t>
      </w:r>
      <w:r w:rsidRPr="00EB08C7">
        <w:rPr>
          <w:rStyle w:val="libFootnotenumChar"/>
          <w:rtl/>
        </w:rPr>
        <w:t>(5)</w:t>
      </w:r>
      <w:r>
        <w:rPr>
          <w:rtl/>
        </w:rPr>
        <w:t>.</w:t>
      </w:r>
    </w:p>
    <w:p w:rsidR="00EB08C7" w:rsidRPr="009614DE" w:rsidRDefault="00EB08C7" w:rsidP="00EB08C7">
      <w:pPr>
        <w:pStyle w:val="libNormal"/>
        <w:rPr>
          <w:rtl/>
        </w:rPr>
      </w:pPr>
      <w:r w:rsidRPr="009614DE">
        <w:rPr>
          <w:rtl/>
        </w:rPr>
        <w:t>ومنها</w:t>
      </w:r>
      <w:r w:rsidR="00810DDC">
        <w:rPr>
          <w:rtl/>
        </w:rPr>
        <w:t>:</w:t>
      </w:r>
      <w:r w:rsidRPr="009614DE">
        <w:rPr>
          <w:rtl/>
        </w:rPr>
        <w:t xml:space="preserve"> رواية جعفر بن بشير عنه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مرّ في الفائدة الخامسة</w:t>
      </w:r>
      <w:r w:rsidR="00810DDC">
        <w:rPr>
          <w:rtl/>
        </w:rPr>
        <w:t>،</w:t>
      </w:r>
      <w:r w:rsidRPr="009614DE">
        <w:rPr>
          <w:rtl/>
        </w:rPr>
        <w:t xml:space="preserve"> برمز </w:t>
      </w:r>
      <w:r>
        <w:rPr>
          <w:rtl/>
        </w:rPr>
        <w:t>(</w:t>
      </w:r>
      <w:r w:rsidRPr="009614DE">
        <w:rPr>
          <w:rtl/>
        </w:rPr>
        <w:t>يد</w:t>
      </w:r>
      <w:r>
        <w:rPr>
          <w:rtl/>
        </w:rPr>
        <w:t>)</w:t>
      </w:r>
      <w:r w:rsidR="00810DDC">
        <w:rPr>
          <w:rtl/>
        </w:rPr>
        <w:t>،</w:t>
      </w:r>
      <w:r w:rsidRPr="009614DE">
        <w:rPr>
          <w:rtl/>
        </w:rPr>
        <w:t xml:space="preserve"> المساوي لرقم الطريق [14</w:t>
      </w:r>
      <w:r>
        <w:rPr>
          <w:rtl/>
        </w:rPr>
        <w:t>].</w:t>
      </w:r>
    </w:p>
    <w:p w:rsidR="00EB08C7" w:rsidRPr="009614DE" w:rsidRDefault="00EB08C7" w:rsidP="00EB08C7">
      <w:pPr>
        <w:pStyle w:val="libFootnote0"/>
        <w:rPr>
          <w:rtl/>
        </w:rPr>
      </w:pPr>
      <w:r w:rsidRPr="009614DE">
        <w:rPr>
          <w:rtl/>
        </w:rPr>
        <w:t>(2) مرّ في الفائدة الثالثة في ترجمة ابن قولويه</w:t>
      </w:r>
      <w:r w:rsidR="00810DDC">
        <w:rPr>
          <w:rtl/>
        </w:rPr>
        <w:t>:</w:t>
      </w:r>
      <w:r w:rsidRPr="009614DE">
        <w:rPr>
          <w:rtl/>
        </w:rPr>
        <w:t xml:space="preserve"> تقدم في الجزء الثالث صحيفة</w:t>
      </w:r>
      <w:r w:rsidR="00810DDC">
        <w:rPr>
          <w:rtl/>
        </w:rPr>
        <w:t>:</w:t>
      </w:r>
      <w:r w:rsidRPr="009614DE">
        <w:rPr>
          <w:rtl/>
        </w:rPr>
        <w:t xml:space="preserve"> 246.</w:t>
      </w:r>
    </w:p>
    <w:p w:rsidR="00EB08C7" w:rsidRPr="009614DE" w:rsidRDefault="00EB08C7" w:rsidP="00EB08C7">
      <w:pPr>
        <w:pStyle w:val="libFootnote0"/>
        <w:rPr>
          <w:rtl/>
        </w:rPr>
      </w:pPr>
      <w:r w:rsidRPr="009614DE">
        <w:rPr>
          <w:rtl/>
        </w:rPr>
        <w:t>(3) راجع الفائدة الثامنة</w:t>
      </w:r>
      <w:r w:rsidR="00810DDC">
        <w:rPr>
          <w:rtl/>
        </w:rPr>
        <w:t>،</w:t>
      </w:r>
      <w:r w:rsidRPr="009614DE">
        <w:rPr>
          <w:rtl/>
        </w:rPr>
        <w:t xml:space="preserve"> فقد خصصها المصنف </w:t>
      </w:r>
      <w:r w:rsidRPr="00EB08C7">
        <w:rPr>
          <w:rStyle w:val="libAlaemChar"/>
          <w:rtl/>
        </w:rPr>
        <w:t>قدس‌سره</w:t>
      </w:r>
      <w:r w:rsidRPr="009614DE">
        <w:rPr>
          <w:rtl/>
        </w:rPr>
        <w:t xml:space="preserve"> لدراسة هذه الأمارة.</w:t>
      </w:r>
    </w:p>
    <w:p w:rsidR="00EB08C7" w:rsidRPr="009614DE" w:rsidRDefault="00EB08C7" w:rsidP="00EB08C7">
      <w:pPr>
        <w:pStyle w:val="libFootnote0"/>
        <w:rPr>
          <w:rtl/>
        </w:rPr>
      </w:pPr>
      <w:r w:rsidRPr="009614DE">
        <w:rPr>
          <w:rtl/>
        </w:rPr>
        <w:t>(4) كما في أول الفائدة الخامسة</w:t>
      </w:r>
      <w:r w:rsidR="00810DDC">
        <w:rPr>
          <w:rtl/>
        </w:rPr>
        <w:t>،</w:t>
      </w:r>
      <w:r w:rsidRPr="009614DE">
        <w:rPr>
          <w:rtl/>
        </w:rPr>
        <w:t xml:space="preserve"> مع الفائدة السابقة كلها.</w:t>
      </w:r>
    </w:p>
    <w:p w:rsidR="00EB08C7" w:rsidRPr="009614DE" w:rsidRDefault="00EB08C7" w:rsidP="00EB08C7">
      <w:pPr>
        <w:pStyle w:val="libFootnote0"/>
        <w:rPr>
          <w:rtl/>
        </w:rPr>
      </w:pPr>
      <w:r w:rsidRPr="009614DE">
        <w:rPr>
          <w:rtl/>
        </w:rPr>
        <w:t>(5) لقد تكرر التأكيد على هذه الأمارة كثيراً في الفائدة الخامسة</w:t>
      </w:r>
      <w:r w:rsidR="00810DDC">
        <w:rPr>
          <w:rtl/>
        </w:rPr>
        <w:t>،</w:t>
      </w:r>
      <w:r w:rsidRPr="009614DE">
        <w:rPr>
          <w:rtl/>
        </w:rPr>
        <w:t xml:space="preserve"> من ذلك ما مرّ فيها برمز </w:t>
      </w:r>
      <w:r>
        <w:rPr>
          <w:rtl/>
        </w:rPr>
        <w:t>(</w:t>
      </w:r>
      <w:r w:rsidRPr="009614DE">
        <w:rPr>
          <w:rtl/>
        </w:rPr>
        <w:t>قم</w:t>
      </w:r>
      <w:r>
        <w:rPr>
          <w:rtl/>
        </w:rPr>
        <w:t>)</w:t>
      </w:r>
      <w:r w:rsidR="00810DDC">
        <w:rPr>
          <w:rtl/>
        </w:rPr>
        <w:t>،</w:t>
      </w:r>
      <w:r w:rsidRPr="009614DE">
        <w:rPr>
          <w:rtl/>
        </w:rPr>
        <w:t xml:space="preserve"> المساوي لرقم الطريق [140</w:t>
      </w:r>
      <w:r>
        <w:rPr>
          <w:rtl/>
        </w:rPr>
        <w:t>]</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(6) مر في الفائدة الخامسة</w:t>
      </w:r>
      <w:r w:rsidR="00810DDC">
        <w:rPr>
          <w:rtl/>
        </w:rPr>
        <w:t>،</w:t>
      </w:r>
      <w:r w:rsidRPr="009614DE">
        <w:rPr>
          <w:rtl/>
        </w:rPr>
        <w:t xml:space="preserve"> برمز </w:t>
      </w:r>
      <w:r>
        <w:rPr>
          <w:rtl/>
        </w:rPr>
        <w:t>(</w:t>
      </w:r>
      <w:r w:rsidRPr="009614DE">
        <w:rPr>
          <w:rtl/>
        </w:rPr>
        <w:t>نط</w:t>
      </w:r>
      <w:r>
        <w:rPr>
          <w:rtl/>
        </w:rPr>
        <w:t>)</w:t>
      </w:r>
      <w:r w:rsidR="00810DDC">
        <w:rPr>
          <w:rtl/>
        </w:rPr>
        <w:t>،</w:t>
      </w:r>
      <w:r w:rsidRPr="009614DE">
        <w:rPr>
          <w:rtl/>
        </w:rPr>
        <w:t xml:space="preserve"> المساوي للرقم [59</w:t>
      </w:r>
      <w:r>
        <w:rPr>
          <w:rtl/>
        </w:rPr>
        <w:t>].</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ومنها</w:t>
      </w:r>
      <w:r w:rsidR="00810DDC">
        <w:rPr>
          <w:rtl/>
        </w:rPr>
        <w:t>:</w:t>
      </w:r>
      <w:r w:rsidRPr="009614DE">
        <w:rPr>
          <w:rtl/>
        </w:rPr>
        <w:t xml:space="preserve"> رواية محمّد بن إسماعيل الزعفراني عنه </w:t>
      </w:r>
      <w:r w:rsidRPr="00EB08C7">
        <w:rPr>
          <w:rStyle w:val="libFootnotenumChar"/>
          <w:rtl/>
        </w:rPr>
        <w:t>(1)</w:t>
      </w:r>
      <w:r>
        <w:rPr>
          <w:rtl/>
        </w:rPr>
        <w:t>.</w:t>
      </w:r>
    </w:p>
    <w:p w:rsidR="00EB08C7" w:rsidRPr="009614DE" w:rsidRDefault="00EB08C7" w:rsidP="00EB08C7">
      <w:pPr>
        <w:pStyle w:val="libNormal"/>
        <w:rPr>
          <w:rtl/>
        </w:rPr>
      </w:pPr>
      <w:r w:rsidRPr="009614DE">
        <w:rPr>
          <w:rtl/>
        </w:rPr>
        <w:t>ومنها</w:t>
      </w:r>
      <w:r w:rsidR="00810DDC">
        <w:rPr>
          <w:rtl/>
        </w:rPr>
        <w:t>:</w:t>
      </w:r>
      <w:r w:rsidRPr="009614DE">
        <w:rPr>
          <w:rtl/>
        </w:rPr>
        <w:t xml:space="preserve"> كونه من مشايخ النجاشي </w:t>
      </w:r>
      <w:r w:rsidRPr="00EB08C7">
        <w:rPr>
          <w:rStyle w:val="libFootnotenumChar"/>
          <w:rtl/>
        </w:rPr>
        <w:t>(2)</w:t>
      </w:r>
      <w:r>
        <w:rPr>
          <w:rtl/>
        </w:rPr>
        <w:t>.</w:t>
      </w:r>
    </w:p>
    <w:p w:rsidR="00EB08C7" w:rsidRPr="009614DE" w:rsidRDefault="00EB08C7" w:rsidP="00EB08C7">
      <w:pPr>
        <w:pStyle w:val="libNormal"/>
        <w:rPr>
          <w:rtl/>
        </w:rPr>
      </w:pPr>
      <w:r w:rsidRPr="009614DE">
        <w:rPr>
          <w:rtl/>
        </w:rPr>
        <w:t>إلى غير ذلك ممّا نشير إليه في التراجم إن شاء الله</w:t>
      </w:r>
      <w:r w:rsidR="00810DDC">
        <w:rPr>
          <w:rtl/>
        </w:rPr>
        <w:t>،</w:t>
      </w:r>
      <w:r w:rsidRPr="009614DE">
        <w:rPr>
          <w:rtl/>
        </w:rPr>
        <w:t xml:space="preserve"> كلّ ذلك على غاية من الإيجاز والاختصار</w:t>
      </w:r>
      <w:r w:rsidR="00810DDC">
        <w:rPr>
          <w:rtl/>
        </w:rPr>
        <w:t>،</w:t>
      </w:r>
      <w:r w:rsidRPr="009614DE">
        <w:rPr>
          <w:rtl/>
        </w:rPr>
        <w:t xml:space="preserve"> ولم ألتزم بترتيب الآباء على النحو المقرّر</w:t>
      </w:r>
      <w:r w:rsidR="00810DDC">
        <w:rPr>
          <w:rtl/>
        </w:rPr>
        <w:t>؛</w:t>
      </w:r>
      <w:r w:rsidRPr="009614DE">
        <w:rPr>
          <w:rtl/>
        </w:rPr>
        <w:t xml:space="preserve"> لاحتياجه إلى صرف برهة من الزمان فيما لا فائدة فيه يُعتنى بها.</w:t>
      </w:r>
    </w:p>
    <w:p w:rsidR="00EB08C7" w:rsidRPr="009614DE" w:rsidRDefault="00EB08C7" w:rsidP="00EB08C7">
      <w:pPr>
        <w:pStyle w:val="libNormal"/>
        <w:rPr>
          <w:rtl/>
        </w:rPr>
      </w:pPr>
      <w:r w:rsidRPr="009614DE">
        <w:rPr>
          <w:rtl/>
        </w:rPr>
        <w:t>فنقول</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صرح النجاشي في ترجمة الزعفراني</w:t>
      </w:r>
      <w:r w:rsidR="00810DDC">
        <w:rPr>
          <w:rtl/>
        </w:rPr>
        <w:t>:</w:t>
      </w:r>
      <w:r w:rsidRPr="009614DE">
        <w:rPr>
          <w:rtl/>
        </w:rPr>
        <w:t xml:space="preserve"> 345 / 933</w:t>
      </w:r>
      <w:r w:rsidR="00810DDC">
        <w:rPr>
          <w:rtl/>
        </w:rPr>
        <w:t>:</w:t>
      </w:r>
      <w:r w:rsidRPr="009614DE">
        <w:rPr>
          <w:rtl/>
        </w:rPr>
        <w:t xml:space="preserve"> بأنه روى عنه الثقات</w:t>
      </w:r>
      <w:r w:rsidR="00810DDC">
        <w:rPr>
          <w:rtl/>
        </w:rPr>
        <w:t>،</w:t>
      </w:r>
      <w:r w:rsidRPr="009614DE">
        <w:rPr>
          <w:rtl/>
        </w:rPr>
        <w:t xml:space="preserve"> وروى عنهم. والمصنف عدّ هذا القول أمارة على وثاقة من يروي عنه الزعفراني</w:t>
      </w:r>
      <w:r w:rsidR="00810DDC">
        <w:rPr>
          <w:rtl/>
        </w:rPr>
        <w:t>،</w:t>
      </w:r>
      <w:r w:rsidRPr="009614DE">
        <w:rPr>
          <w:rtl/>
        </w:rPr>
        <w:t xml:space="preserve"> ولم يبسط القول عن هذه الأمارة في الفوائد المتقدمة</w:t>
      </w:r>
      <w:r w:rsidR="00810DDC">
        <w:rPr>
          <w:rtl/>
        </w:rPr>
        <w:t>،</w:t>
      </w:r>
      <w:r w:rsidRPr="009614DE">
        <w:rPr>
          <w:rtl/>
        </w:rPr>
        <w:t xml:space="preserve"> غير أنه اعتمدها فيها كثيراً</w:t>
      </w:r>
      <w:r w:rsidR="00810DDC">
        <w:rPr>
          <w:rtl/>
        </w:rPr>
        <w:t>،</w:t>
      </w:r>
      <w:r w:rsidRPr="009614DE">
        <w:rPr>
          <w:rtl/>
        </w:rPr>
        <w:t xml:space="preserve"> خصوصاً في الفائدة الخامسة.</w:t>
      </w:r>
    </w:p>
    <w:p w:rsidR="00EB08C7" w:rsidRPr="009614DE" w:rsidRDefault="00EB08C7" w:rsidP="00EB08C7">
      <w:pPr>
        <w:pStyle w:val="libFootnote0"/>
        <w:rPr>
          <w:rtl/>
        </w:rPr>
      </w:pPr>
      <w:r w:rsidRPr="009614DE">
        <w:rPr>
          <w:rtl/>
        </w:rPr>
        <w:t>(2) انظر الجزء الثالث</w:t>
      </w:r>
      <w:r w:rsidR="00810DDC">
        <w:rPr>
          <w:rtl/>
        </w:rPr>
        <w:t>،</w:t>
      </w:r>
      <w:r w:rsidRPr="009614DE">
        <w:rPr>
          <w:rtl/>
        </w:rPr>
        <w:t xml:space="preserve"> صحيفة</w:t>
      </w:r>
      <w:r w:rsidR="00810DDC">
        <w:rPr>
          <w:rtl/>
        </w:rPr>
        <w:t>:</w:t>
      </w:r>
      <w:r w:rsidRPr="009614DE">
        <w:rPr>
          <w:rtl/>
        </w:rPr>
        <w:t xml:space="preserve"> 146.</w:t>
      </w:r>
    </w:p>
    <w:p w:rsidR="00EB08C7" w:rsidRDefault="00EB08C7" w:rsidP="004904FD">
      <w:pPr>
        <w:pStyle w:val="libNormal"/>
        <w:rPr>
          <w:rtl/>
        </w:rPr>
      </w:pPr>
      <w:r>
        <w:rPr>
          <w:rtl/>
        </w:rPr>
        <w:br w:type="page"/>
      </w:r>
    </w:p>
    <w:p w:rsidR="00EB08C7" w:rsidRDefault="00EB08C7" w:rsidP="001E4CC7">
      <w:pPr>
        <w:pStyle w:val="Heading1Center"/>
        <w:rPr>
          <w:rtl/>
        </w:rPr>
      </w:pPr>
      <w:bookmarkStart w:id="9" w:name="_Toc395007122"/>
      <w:r w:rsidRPr="009614DE">
        <w:rPr>
          <w:rtl/>
        </w:rPr>
        <w:lastRenderedPageBreak/>
        <w:t>باب الألف</w:t>
      </w:r>
      <w:bookmarkEnd w:id="9"/>
    </w:p>
    <w:p w:rsidR="00EB08C7" w:rsidRDefault="00EB08C7" w:rsidP="00536E69">
      <w:pPr>
        <w:pStyle w:val="Heading3"/>
        <w:rPr>
          <w:rtl/>
        </w:rPr>
      </w:pPr>
      <w:bookmarkStart w:id="10" w:name="_Toc395007123"/>
      <w:r w:rsidRPr="00655EA4">
        <w:rPr>
          <w:rtl/>
        </w:rPr>
        <w:t>[1</w:t>
      </w:r>
      <w:r>
        <w:rPr>
          <w:rtl/>
        </w:rPr>
        <w:t>]</w:t>
      </w:r>
      <w:r w:rsidRPr="00655EA4">
        <w:rPr>
          <w:rtl/>
        </w:rPr>
        <w:t xml:space="preserve"> آدم بن صبيح الكوفي</w:t>
      </w:r>
      <w:r w:rsidR="00810DDC">
        <w:rPr>
          <w:rtl/>
        </w:rPr>
        <w:t>:</w:t>
      </w:r>
      <w:bookmarkEnd w:id="1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11" w:name="_Toc395007124"/>
      <w:r w:rsidRPr="00655EA4">
        <w:rPr>
          <w:rtl/>
        </w:rPr>
        <w:t>[2</w:t>
      </w:r>
      <w:r>
        <w:rPr>
          <w:rtl/>
        </w:rPr>
        <w:t>]</w:t>
      </w:r>
      <w:r w:rsidRPr="00655EA4">
        <w:rPr>
          <w:rtl/>
        </w:rPr>
        <w:t xml:space="preserve"> آدم بن عبد الله بن سعد الأشعري القمي</w:t>
      </w:r>
      <w:r w:rsidR="00810DDC">
        <w:rPr>
          <w:rtl/>
        </w:rPr>
        <w:t>:</w:t>
      </w:r>
      <w:bookmarkEnd w:id="11"/>
    </w:p>
    <w:p w:rsidR="00EB08C7" w:rsidRPr="009614DE" w:rsidRDefault="00EB08C7" w:rsidP="00EB08C7">
      <w:pPr>
        <w:pStyle w:val="libNormal"/>
        <w:rPr>
          <w:rtl/>
        </w:rPr>
      </w:pPr>
      <w:r w:rsidRPr="009614DE">
        <w:rPr>
          <w:rtl/>
        </w:rPr>
        <w:t>والد زَكَرِيّا.</w:t>
      </w:r>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EB08C7">
      <w:pPr>
        <w:pStyle w:val="libNormal"/>
        <w:rPr>
          <w:rtl/>
        </w:rPr>
      </w:pPr>
      <w:r w:rsidRPr="009614DE">
        <w:rPr>
          <w:rtl/>
        </w:rPr>
        <w:t>[3</w:t>
      </w:r>
      <w:r>
        <w:rPr>
          <w:rtl/>
        </w:rPr>
        <w:t>]</w:t>
      </w:r>
      <w:r w:rsidRPr="009614DE">
        <w:rPr>
          <w:rtl/>
        </w:rPr>
        <w:t xml:space="preserve"> أبان بن أبي عمران الفرازي الكوفي</w:t>
      </w:r>
      <w:r w:rsidR="00810DDC">
        <w:rPr>
          <w:rtl/>
        </w:rPr>
        <w:t>:</w:t>
      </w:r>
    </w:p>
    <w:p w:rsidR="00EB08C7" w:rsidRPr="009614DE" w:rsidRDefault="00EB08C7" w:rsidP="00EB08C7">
      <w:pPr>
        <w:pStyle w:val="libNormal"/>
        <w:rPr>
          <w:rtl/>
        </w:rPr>
      </w:pPr>
      <w:r w:rsidRPr="00EB08C7">
        <w:rPr>
          <w:rStyle w:val="libFootnotenumChar"/>
          <w:rtl/>
        </w:rPr>
        <w:t>(3)</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12" w:name="_Toc395007125"/>
      <w:r w:rsidRPr="00655EA4">
        <w:rPr>
          <w:rtl/>
        </w:rPr>
        <w:t>[4</w:t>
      </w:r>
      <w:r>
        <w:rPr>
          <w:rtl/>
        </w:rPr>
        <w:t>]</w:t>
      </w:r>
      <w:r w:rsidRPr="00655EA4">
        <w:rPr>
          <w:rtl/>
        </w:rPr>
        <w:t xml:space="preserve"> أبان بن أبي عياش فيروز</w:t>
      </w:r>
      <w:r w:rsidR="00810DDC">
        <w:rPr>
          <w:rtl/>
        </w:rPr>
        <w:t>:</w:t>
      </w:r>
      <w:bookmarkEnd w:id="12"/>
    </w:p>
    <w:p w:rsidR="00EB08C7" w:rsidRPr="009614DE" w:rsidRDefault="00EB08C7" w:rsidP="00EB08C7">
      <w:pPr>
        <w:pStyle w:val="libNormal"/>
        <w:rPr>
          <w:rtl/>
        </w:rPr>
      </w:pPr>
      <w:r w:rsidRPr="009614DE">
        <w:rPr>
          <w:rtl/>
        </w:rPr>
        <w:t>راوي كتاب سليم بن قيس</w:t>
      </w:r>
      <w:r w:rsidR="00810DDC">
        <w:rPr>
          <w:rtl/>
        </w:rPr>
        <w:t>،</w:t>
      </w:r>
      <w:r w:rsidRPr="009614DE">
        <w:rPr>
          <w:rtl/>
        </w:rPr>
        <w:t xml:space="preserve"> عنه. ضعّفه الشيخ في الرجال </w:t>
      </w:r>
      <w:r w:rsidRPr="00EB08C7">
        <w:rPr>
          <w:rStyle w:val="libFootnotenumChar"/>
          <w:rtl/>
        </w:rPr>
        <w:t>(5)</w:t>
      </w:r>
      <w:r w:rsidR="00810DDC">
        <w:rPr>
          <w:rtl/>
        </w:rPr>
        <w:t>،</w:t>
      </w:r>
      <w:r w:rsidRPr="009614DE">
        <w:rPr>
          <w:rtl/>
        </w:rPr>
        <w:t xml:space="preserve"> ونقل </w:t>
      </w:r>
      <w:r>
        <w:rPr>
          <w:rtl/>
        </w:rPr>
        <w:t>[</w:t>
      </w:r>
      <w:r w:rsidRPr="009614DE">
        <w:rPr>
          <w:rtl/>
        </w:rPr>
        <w:t>في</w:t>
      </w:r>
      <w:r>
        <w:rPr>
          <w:rtl/>
        </w:rPr>
        <w:t>]</w:t>
      </w:r>
      <w:r w:rsidRPr="009614DE">
        <w:rPr>
          <w:rtl/>
        </w:rPr>
        <w:t xml:space="preserve"> الخلاصة عن الغضائري</w:t>
      </w:r>
      <w:r w:rsidR="00810DDC">
        <w:rPr>
          <w:rtl/>
        </w:rPr>
        <w:t>:</w:t>
      </w:r>
      <w:r w:rsidRPr="009614DE">
        <w:rPr>
          <w:rtl/>
        </w:rPr>
        <w:t xml:space="preserve"> أن أصحابنا نسبوا وضع كتاب سليم إليه </w:t>
      </w:r>
      <w:r w:rsidRPr="00EB08C7">
        <w:rPr>
          <w:rStyle w:val="libFootnotenumChar"/>
          <w:rtl/>
        </w:rPr>
        <w:t>(6)</w:t>
      </w:r>
      <w:r>
        <w:rPr>
          <w:rtl/>
        </w:rPr>
        <w:t>.</w:t>
      </w:r>
    </w:p>
    <w:p w:rsidR="00EB08C7" w:rsidRPr="009614DE" w:rsidRDefault="00EB08C7" w:rsidP="00EB08C7">
      <w:pPr>
        <w:pStyle w:val="libNormal"/>
        <w:rPr>
          <w:rtl/>
        </w:rPr>
      </w:pPr>
      <w:r w:rsidRPr="009614DE">
        <w:rPr>
          <w:rtl/>
        </w:rPr>
        <w:t>والتضعيف موهون كنسبة الوضع بأُمور</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143 / 19.</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143 / 17</w:t>
      </w:r>
      <w:r w:rsidR="00810DDC">
        <w:rPr>
          <w:rtl/>
        </w:rPr>
        <w:t>،</w:t>
      </w:r>
      <w:r w:rsidRPr="009614DE">
        <w:rPr>
          <w:rtl/>
        </w:rPr>
        <w:t xml:space="preserve"> ورجال البرقي</w:t>
      </w:r>
      <w:r w:rsidR="00810DDC">
        <w:rPr>
          <w:rtl/>
        </w:rPr>
        <w:t>:</w:t>
      </w:r>
      <w:r w:rsidRPr="009614DE">
        <w:rPr>
          <w:rtl/>
        </w:rPr>
        <w:t xml:space="preserve"> 27.</w:t>
      </w:r>
    </w:p>
    <w:p w:rsidR="00EB08C7" w:rsidRPr="009614DE" w:rsidRDefault="00EB08C7" w:rsidP="00EB08C7">
      <w:pPr>
        <w:pStyle w:val="libFootnote0"/>
        <w:rPr>
          <w:rtl/>
        </w:rPr>
      </w:pPr>
      <w:r w:rsidRPr="009614DE">
        <w:rPr>
          <w:rtl/>
        </w:rPr>
        <w:t xml:space="preserve">(3) في حاشية </w:t>
      </w:r>
      <w:r>
        <w:rPr>
          <w:rtl/>
        </w:rPr>
        <w:t>(</w:t>
      </w:r>
      <w:r w:rsidRPr="009614DE">
        <w:rPr>
          <w:rtl/>
        </w:rPr>
        <w:t>الأصل</w:t>
      </w:r>
      <w:r>
        <w:rPr>
          <w:rtl/>
        </w:rPr>
        <w:t>)</w:t>
      </w:r>
      <w:r w:rsidR="00810DDC">
        <w:rPr>
          <w:rtl/>
        </w:rPr>
        <w:t>:</w:t>
      </w:r>
      <w:r w:rsidRPr="009614DE">
        <w:rPr>
          <w:rtl/>
        </w:rPr>
        <w:t xml:space="preserve"> « أبان بن عمران</w:t>
      </w:r>
      <w:r w:rsidR="00810DDC">
        <w:rPr>
          <w:rtl/>
        </w:rPr>
        <w:t>،</w:t>
      </w:r>
      <w:r w:rsidRPr="009614DE">
        <w:rPr>
          <w:rtl/>
        </w:rPr>
        <w:t xml:space="preserve"> نسخة بدل »</w:t>
      </w:r>
      <w:r w:rsidR="00810DDC">
        <w:rPr>
          <w:rtl/>
        </w:rPr>
        <w:t>،</w:t>
      </w:r>
      <w:r w:rsidRPr="009614DE">
        <w:rPr>
          <w:rtl/>
        </w:rPr>
        <w:t xml:space="preserve"> وما بين المتن هو الموافق لما في النسخة المطبوعة من رجال الشيخ.</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151 / 185</w:t>
      </w:r>
      <w:r w:rsidR="00810DDC">
        <w:rPr>
          <w:rtl/>
        </w:rPr>
        <w:t>،</w:t>
      </w:r>
      <w:r w:rsidRPr="009614DE">
        <w:rPr>
          <w:rtl/>
        </w:rPr>
        <w:t xml:space="preserve"> وفيه</w:t>
      </w:r>
      <w:r w:rsidR="00810DDC">
        <w:rPr>
          <w:rtl/>
        </w:rPr>
        <w:t>:</w:t>
      </w:r>
      <w:r w:rsidRPr="009614DE">
        <w:rPr>
          <w:rtl/>
        </w:rPr>
        <w:t xml:space="preserve"> « أبان بن أبي عمران الفزاري الكوفي »</w:t>
      </w:r>
      <w:r w:rsidR="00810DDC">
        <w:rPr>
          <w:rtl/>
        </w:rPr>
        <w:t>،</w:t>
      </w:r>
      <w:r w:rsidRPr="009614DE">
        <w:rPr>
          <w:rtl/>
        </w:rPr>
        <w:t xml:space="preserve"> وفي هامشه</w:t>
      </w:r>
      <w:r w:rsidR="00810DDC">
        <w:rPr>
          <w:rtl/>
        </w:rPr>
        <w:t>:</w:t>
      </w:r>
      <w:r w:rsidRPr="009614DE">
        <w:rPr>
          <w:rtl/>
        </w:rPr>
        <w:t xml:space="preserve"> « في بعض النسخ</w:t>
      </w:r>
      <w:r w:rsidR="00810DDC">
        <w:rPr>
          <w:rtl/>
        </w:rPr>
        <w:t>:</w:t>
      </w:r>
      <w:r w:rsidRPr="009614DE">
        <w:rPr>
          <w:rtl/>
        </w:rPr>
        <w:t xml:space="preserve"> ابن عمران بدل أبي عمران</w:t>
      </w:r>
      <w:r w:rsidR="00810DDC">
        <w:rPr>
          <w:rtl/>
        </w:rPr>
        <w:t>،</w:t>
      </w:r>
      <w:r w:rsidRPr="009614DE">
        <w:rPr>
          <w:rtl/>
        </w:rPr>
        <w:t xml:space="preserve"> وفي أُخرى</w:t>
      </w:r>
      <w:r w:rsidR="00810DDC">
        <w:rPr>
          <w:rtl/>
        </w:rPr>
        <w:t>:</w:t>
      </w:r>
      <w:r w:rsidRPr="009614DE">
        <w:rPr>
          <w:rtl/>
        </w:rPr>
        <w:t xml:space="preserve"> ابن عمر »</w:t>
      </w:r>
      <w:r>
        <w:rPr>
          <w:rtl/>
        </w:rPr>
        <w:t>.</w:t>
      </w:r>
      <w:r w:rsidRPr="009614DE">
        <w:rPr>
          <w:rtl/>
        </w:rPr>
        <w:t xml:space="preserve"> وذكره في جامع الرواة 1</w:t>
      </w:r>
      <w:r w:rsidR="00810DDC">
        <w:rPr>
          <w:rtl/>
        </w:rPr>
        <w:t>:</w:t>
      </w:r>
      <w:r w:rsidRPr="009614DE">
        <w:rPr>
          <w:rtl/>
        </w:rPr>
        <w:t xml:space="preserve"> 8 بعنوان</w:t>
      </w:r>
      <w:r w:rsidR="00810DDC">
        <w:rPr>
          <w:rtl/>
        </w:rPr>
        <w:t>:</w:t>
      </w:r>
      <w:r w:rsidRPr="009614DE">
        <w:rPr>
          <w:rtl/>
        </w:rPr>
        <w:t xml:space="preserve"> أبان بن أبي عمرو</w:t>
      </w:r>
      <w:r w:rsidR="00810DDC">
        <w:rPr>
          <w:rtl/>
        </w:rPr>
        <w:t>،</w:t>
      </w:r>
      <w:r w:rsidRPr="009614DE">
        <w:rPr>
          <w:rtl/>
        </w:rPr>
        <w:t xml:space="preserve"> مشيراً إلى اختلاف النسخ في ضبطه.</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106 / 36.</w:t>
      </w:r>
    </w:p>
    <w:p w:rsidR="00EB08C7" w:rsidRPr="009614DE" w:rsidRDefault="00EB08C7" w:rsidP="00EB08C7">
      <w:pPr>
        <w:pStyle w:val="libFootnote0"/>
        <w:rPr>
          <w:rtl/>
        </w:rPr>
      </w:pPr>
      <w:r w:rsidRPr="009614DE">
        <w:rPr>
          <w:rtl/>
        </w:rPr>
        <w:t>(6) رجال العلاّمة</w:t>
      </w:r>
      <w:r w:rsidR="00810DDC">
        <w:rPr>
          <w:rtl/>
        </w:rPr>
        <w:t>:</w:t>
      </w:r>
      <w:r w:rsidRPr="009614DE">
        <w:rPr>
          <w:rtl/>
        </w:rPr>
        <w:t xml:space="preserve"> 206 / 3.</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EB08C7">
        <w:rPr>
          <w:rStyle w:val="libBold2Char"/>
          <w:rtl/>
        </w:rPr>
        <w:lastRenderedPageBreak/>
        <w:t>الأول</w:t>
      </w:r>
      <w:r w:rsidR="00810DDC">
        <w:rPr>
          <w:rStyle w:val="libBold2Char"/>
          <w:rtl/>
        </w:rPr>
        <w:t>:</w:t>
      </w:r>
      <w:r w:rsidRPr="009614DE">
        <w:rPr>
          <w:rtl/>
        </w:rPr>
        <w:t xml:space="preserve"> ما قاله الشيخ الجليل أبو عبد الله النعماني في كتاب الغيبة</w:t>
      </w:r>
      <w:r w:rsidR="00810DDC">
        <w:rPr>
          <w:rtl/>
        </w:rPr>
        <w:t>:</w:t>
      </w:r>
      <w:r w:rsidRPr="009614DE">
        <w:rPr>
          <w:rtl/>
        </w:rPr>
        <w:t xml:space="preserve"> من أنّه ليس بين جميع الشيعة ممّن حمل العلم ورواه عن الأئمة </w:t>
      </w:r>
      <w:r w:rsidRPr="00EB08C7">
        <w:rPr>
          <w:rStyle w:val="libAlaemChar"/>
          <w:rtl/>
        </w:rPr>
        <w:t>عليهم‌السلام</w:t>
      </w:r>
      <w:r w:rsidRPr="009614DE">
        <w:rPr>
          <w:rtl/>
        </w:rPr>
        <w:t xml:space="preserve"> خلاف في أنّ كتاب سليم بن قيس الهلالي أصل من </w:t>
      </w:r>
      <w:r>
        <w:rPr>
          <w:rtl/>
        </w:rPr>
        <w:t>[</w:t>
      </w:r>
      <w:r w:rsidRPr="009614DE">
        <w:rPr>
          <w:rtl/>
        </w:rPr>
        <w:t xml:space="preserve">أكبر </w:t>
      </w:r>
      <w:r w:rsidRPr="00EB08C7">
        <w:rPr>
          <w:rStyle w:val="libFootnotenumChar"/>
          <w:rtl/>
        </w:rPr>
        <w:t>(1)</w:t>
      </w:r>
      <w:r>
        <w:rPr>
          <w:rtl/>
        </w:rPr>
        <w:t>]</w:t>
      </w:r>
      <w:r w:rsidRPr="009614DE">
        <w:rPr>
          <w:rtl/>
        </w:rPr>
        <w:t xml:space="preserve"> كتب الأُصول التي رواها أهل العلم </w:t>
      </w:r>
      <w:r>
        <w:rPr>
          <w:rtl/>
        </w:rPr>
        <w:t>[</w:t>
      </w:r>
      <w:r w:rsidRPr="009614DE">
        <w:rPr>
          <w:rtl/>
        </w:rPr>
        <w:t xml:space="preserve">من </w:t>
      </w:r>
      <w:r w:rsidRPr="00EB08C7">
        <w:rPr>
          <w:rStyle w:val="libFootnotenumChar"/>
          <w:rtl/>
        </w:rPr>
        <w:t>(2)</w:t>
      </w:r>
      <w:r>
        <w:rPr>
          <w:rtl/>
        </w:rPr>
        <w:t>]</w:t>
      </w:r>
      <w:r w:rsidRPr="009614DE">
        <w:rPr>
          <w:rtl/>
        </w:rPr>
        <w:t xml:space="preserve"> حملة حديث أهل البيت </w:t>
      </w:r>
      <w:r w:rsidRPr="00EB08C7">
        <w:rPr>
          <w:rStyle w:val="libAlaemChar"/>
          <w:rtl/>
        </w:rPr>
        <w:t>عليهم‌السلام</w:t>
      </w:r>
      <w:r>
        <w:rPr>
          <w:rtl/>
        </w:rPr>
        <w:t>.</w:t>
      </w:r>
      <w:r w:rsidRPr="009614DE">
        <w:rPr>
          <w:rtl/>
        </w:rPr>
        <w:t xml:space="preserve"> إلى أن قال</w:t>
      </w:r>
      <w:r w:rsidR="00810DDC">
        <w:rPr>
          <w:rtl/>
        </w:rPr>
        <w:t>:</w:t>
      </w:r>
      <w:r w:rsidRPr="009614DE">
        <w:rPr>
          <w:rtl/>
        </w:rPr>
        <w:t xml:space="preserve"> وهو من الأُصول التي ترجع الشيعة إليها</w:t>
      </w:r>
      <w:r w:rsidR="00810DDC">
        <w:rPr>
          <w:rtl/>
        </w:rPr>
        <w:t>،</w:t>
      </w:r>
      <w:r w:rsidRPr="009614DE">
        <w:rPr>
          <w:rtl/>
        </w:rPr>
        <w:t xml:space="preserve"> ويعوّل عليها </w:t>
      </w:r>
      <w:r w:rsidRPr="00EB08C7">
        <w:rPr>
          <w:rStyle w:val="libFootnotenumChar"/>
          <w:rtl/>
        </w:rPr>
        <w:t>(3)</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وإذا انتهت أسانيد الكتاب إلى أبان</w:t>
      </w:r>
      <w:r w:rsidR="00810DDC">
        <w:rPr>
          <w:rtl/>
        </w:rPr>
        <w:t>،</w:t>
      </w:r>
      <w:r w:rsidRPr="009614DE">
        <w:rPr>
          <w:rtl/>
        </w:rPr>
        <w:t xml:space="preserve"> فهذا الإجماع يكشف عن وثاقته جدّاً.</w:t>
      </w:r>
    </w:p>
    <w:p w:rsidR="00EB08C7" w:rsidRPr="009614DE" w:rsidRDefault="00EB08C7" w:rsidP="00EB08C7">
      <w:pPr>
        <w:pStyle w:val="libNormal"/>
        <w:rPr>
          <w:rtl/>
        </w:rPr>
      </w:pPr>
      <w:r w:rsidRPr="00EB08C7">
        <w:rPr>
          <w:rStyle w:val="libBold2Char"/>
          <w:rtl/>
        </w:rPr>
        <w:t>الثاني</w:t>
      </w:r>
      <w:r w:rsidR="00810DDC">
        <w:rPr>
          <w:rStyle w:val="libBold2Char"/>
          <w:rtl/>
        </w:rPr>
        <w:t>:</w:t>
      </w:r>
      <w:r w:rsidRPr="009614DE">
        <w:rPr>
          <w:rtl/>
        </w:rPr>
        <w:t xml:space="preserve"> اعتماد البرقي</w:t>
      </w:r>
      <w:r w:rsidR="00810DDC">
        <w:rPr>
          <w:rtl/>
        </w:rPr>
        <w:t>،</w:t>
      </w:r>
      <w:r w:rsidRPr="009614DE">
        <w:rPr>
          <w:rtl/>
        </w:rPr>
        <w:t xml:space="preserve"> والصفار</w:t>
      </w:r>
      <w:r w:rsidR="00810DDC">
        <w:rPr>
          <w:rtl/>
        </w:rPr>
        <w:t>،</w:t>
      </w:r>
      <w:r w:rsidRPr="009614DE">
        <w:rPr>
          <w:rtl/>
        </w:rPr>
        <w:t xml:space="preserve"> وثقة الإسلام في الكافي</w:t>
      </w:r>
      <w:r w:rsidR="00810DDC">
        <w:rPr>
          <w:rtl/>
        </w:rPr>
        <w:t>،</w:t>
      </w:r>
      <w:r w:rsidRPr="009614DE">
        <w:rPr>
          <w:rtl/>
        </w:rPr>
        <w:t xml:space="preserve"> والنعماني والصدوق</w:t>
      </w:r>
      <w:r w:rsidR="00810DDC">
        <w:rPr>
          <w:rtl/>
        </w:rPr>
        <w:t>،</w:t>
      </w:r>
      <w:r w:rsidRPr="009614DE">
        <w:rPr>
          <w:rtl/>
        </w:rPr>
        <w:t xml:space="preserve"> والعياشي وغيرهم من المشايخ العظام عليه</w:t>
      </w:r>
      <w:r w:rsidR="00810DDC">
        <w:rPr>
          <w:rtl/>
        </w:rPr>
        <w:t>،</w:t>
      </w:r>
      <w:r w:rsidRPr="009614DE">
        <w:rPr>
          <w:rtl/>
        </w:rPr>
        <w:t xml:space="preserve"> كما لا يخفى على من راجع جوامعهم </w:t>
      </w:r>
      <w:r w:rsidRPr="00EB08C7">
        <w:rPr>
          <w:rStyle w:val="libFootnotenumChar"/>
          <w:rtl/>
        </w:rPr>
        <w:t>(4)</w:t>
      </w:r>
      <w:r>
        <w:rPr>
          <w:rtl/>
        </w:rPr>
        <w:t>.</w:t>
      </w:r>
    </w:p>
    <w:p w:rsidR="00EB08C7" w:rsidRPr="009614DE" w:rsidRDefault="00EB08C7" w:rsidP="00EB08C7">
      <w:pPr>
        <w:pStyle w:val="libNormal"/>
        <w:rPr>
          <w:rtl/>
        </w:rPr>
      </w:pPr>
      <w:r w:rsidRPr="00EB08C7">
        <w:rPr>
          <w:rStyle w:val="libBold2Char"/>
          <w:rtl/>
        </w:rPr>
        <w:t>الثالث</w:t>
      </w:r>
      <w:r w:rsidR="00810DDC">
        <w:rPr>
          <w:rStyle w:val="libBold2Char"/>
          <w:rtl/>
        </w:rPr>
        <w:t>:</w:t>
      </w:r>
      <w:r w:rsidRPr="009614DE">
        <w:rPr>
          <w:rtl/>
        </w:rPr>
        <w:t xml:space="preserve"> رواية الأجلّة من أصحاب الإجماع وغيرهم عنه</w:t>
      </w:r>
      <w:r w:rsidR="00810DDC">
        <w:rPr>
          <w:rtl/>
        </w:rPr>
        <w:t>،</w:t>
      </w:r>
      <w:r w:rsidRPr="009614DE">
        <w:rPr>
          <w:rtl/>
        </w:rPr>
        <w:t xml:space="preserve"> مثل</w:t>
      </w:r>
      <w:r w:rsidR="00810DDC">
        <w:rPr>
          <w:rtl/>
        </w:rPr>
        <w:t>:</w:t>
      </w:r>
      <w:r w:rsidRPr="009614DE">
        <w:rPr>
          <w:rtl/>
        </w:rPr>
        <w:t xml:space="preserve"> حماد بن عيسى </w:t>
      </w:r>
      <w:r w:rsidRPr="00EB08C7">
        <w:rPr>
          <w:rStyle w:val="libFootnotenumChar"/>
          <w:rtl/>
        </w:rPr>
        <w:t>(5)</w:t>
      </w:r>
      <w:r w:rsidR="00810DDC">
        <w:rPr>
          <w:rtl/>
        </w:rPr>
        <w:t>،</w:t>
      </w:r>
      <w:r w:rsidRPr="009614DE">
        <w:rPr>
          <w:rtl/>
        </w:rPr>
        <w:t xml:space="preserve"> وعثمان بن عيسى </w:t>
      </w:r>
      <w:r w:rsidRPr="00EB08C7">
        <w:rPr>
          <w:rStyle w:val="libFootnotenumChar"/>
          <w:rtl/>
        </w:rPr>
        <w:t>(6)</w:t>
      </w:r>
      <w:r w:rsidR="00810DDC">
        <w:rPr>
          <w:rtl/>
        </w:rPr>
        <w:t>،</w:t>
      </w:r>
      <w:r w:rsidRPr="009614DE">
        <w:rPr>
          <w:rtl/>
        </w:rPr>
        <w:t xml:space="preserve"> وعمر بن أُذينة </w:t>
      </w:r>
      <w:r w:rsidRPr="00EB08C7">
        <w:rPr>
          <w:rStyle w:val="libFootnotenumChar"/>
          <w:rtl/>
        </w:rPr>
        <w:t>(7)</w:t>
      </w:r>
      <w:r w:rsidR="00810DDC">
        <w:rPr>
          <w:rtl/>
        </w:rPr>
        <w:t>،</w:t>
      </w:r>
      <w:r w:rsidRPr="009614DE">
        <w:rPr>
          <w:rtl/>
        </w:rPr>
        <w:t xml:space="preserve"> وإبراهيم بن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ما بين المعقوفتين من المصدر.</w:t>
      </w:r>
    </w:p>
    <w:p w:rsidR="00EB08C7" w:rsidRPr="009614DE" w:rsidRDefault="00EB08C7" w:rsidP="00EB08C7">
      <w:pPr>
        <w:pStyle w:val="libFootnote0"/>
        <w:rPr>
          <w:rtl/>
        </w:rPr>
      </w:pPr>
      <w:r w:rsidRPr="009614DE">
        <w:rPr>
          <w:rtl/>
        </w:rPr>
        <w:t>(2) في الأصل</w:t>
      </w:r>
      <w:r w:rsidR="00810DDC">
        <w:rPr>
          <w:rtl/>
        </w:rPr>
        <w:t>:</w:t>
      </w:r>
      <w:r w:rsidRPr="009614DE">
        <w:rPr>
          <w:rtl/>
        </w:rPr>
        <w:t xml:space="preserve"> عطفت جملة « حملة حديث. » بالواو على « أهل العلم » والظاهر كون الجملة بيانية لا معطوفة</w:t>
      </w:r>
      <w:r w:rsidR="00810DDC">
        <w:rPr>
          <w:rtl/>
        </w:rPr>
        <w:t>،</w:t>
      </w:r>
      <w:r w:rsidRPr="009614DE">
        <w:rPr>
          <w:rtl/>
        </w:rPr>
        <w:t xml:space="preserve"> ولهذا أثبتنا ما بين المعقوفتين من المصدر</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(3) كتاب الغيبة للنعماني</w:t>
      </w:r>
      <w:r w:rsidR="00810DDC">
        <w:rPr>
          <w:rtl/>
        </w:rPr>
        <w:t>:</w:t>
      </w:r>
      <w:r w:rsidRPr="009614DE">
        <w:rPr>
          <w:rtl/>
        </w:rPr>
        <w:t xml:space="preserve"> 101 102.</w:t>
      </w:r>
    </w:p>
    <w:p w:rsidR="00EB08C7" w:rsidRPr="009614DE" w:rsidRDefault="00EB08C7" w:rsidP="00EB08C7">
      <w:pPr>
        <w:pStyle w:val="libFootnote0"/>
        <w:rPr>
          <w:rtl/>
        </w:rPr>
      </w:pPr>
      <w:r w:rsidRPr="009614DE">
        <w:rPr>
          <w:rtl/>
        </w:rPr>
        <w:t>(4) لم نقف على رواية الأول عنه في كتابه المحاسن</w:t>
      </w:r>
      <w:r w:rsidR="00810DDC">
        <w:rPr>
          <w:rtl/>
        </w:rPr>
        <w:t>،</w:t>
      </w:r>
      <w:r w:rsidRPr="009614DE">
        <w:rPr>
          <w:rtl/>
        </w:rPr>
        <w:t xml:space="preserve"> ووقفنا على رواية الآخرين عنه</w:t>
      </w:r>
      <w:r w:rsidR="00810DDC">
        <w:rPr>
          <w:rtl/>
        </w:rPr>
        <w:t>،</w:t>
      </w:r>
      <w:r w:rsidRPr="009614DE">
        <w:rPr>
          <w:rtl/>
        </w:rPr>
        <w:t xml:space="preserve"> كما في بصائر الدرجات</w:t>
      </w:r>
      <w:r w:rsidR="00810DDC">
        <w:rPr>
          <w:rtl/>
        </w:rPr>
        <w:t>:</w:t>
      </w:r>
      <w:r w:rsidRPr="009614DE">
        <w:rPr>
          <w:rtl/>
        </w:rPr>
        <w:t xml:space="preserve"> 218 / 30</w:t>
      </w:r>
      <w:r w:rsidR="00810DDC">
        <w:rPr>
          <w:rtl/>
        </w:rPr>
        <w:t>،</w:t>
      </w:r>
      <w:r w:rsidRPr="009614DE">
        <w:rPr>
          <w:rtl/>
        </w:rPr>
        <w:t xml:space="preserve"> والكافي 1</w:t>
      </w:r>
      <w:r w:rsidR="00810DDC">
        <w:rPr>
          <w:rtl/>
        </w:rPr>
        <w:t>:</w:t>
      </w:r>
      <w:r w:rsidRPr="009614DE">
        <w:rPr>
          <w:rtl/>
        </w:rPr>
        <w:t xml:space="preserve"> 35 / 1</w:t>
      </w:r>
      <w:r w:rsidR="00810DDC">
        <w:rPr>
          <w:rtl/>
        </w:rPr>
        <w:t>،</w:t>
      </w:r>
      <w:r w:rsidRPr="009614DE">
        <w:rPr>
          <w:rtl/>
        </w:rPr>
        <w:t xml:space="preserve"> والغيبة للنعماني 86 / 8</w:t>
      </w:r>
      <w:r w:rsidR="00810DDC">
        <w:rPr>
          <w:rtl/>
        </w:rPr>
        <w:t>،</w:t>
      </w:r>
      <w:r w:rsidRPr="009614DE">
        <w:rPr>
          <w:rtl/>
        </w:rPr>
        <w:t xml:space="preserve"> والخصال 1</w:t>
      </w:r>
      <w:r w:rsidR="00810DDC">
        <w:rPr>
          <w:rtl/>
        </w:rPr>
        <w:t>:</w:t>
      </w:r>
      <w:r w:rsidRPr="009614DE">
        <w:rPr>
          <w:rtl/>
        </w:rPr>
        <w:t xml:space="preserve"> 41 / 30</w:t>
      </w:r>
      <w:r w:rsidR="00810DDC">
        <w:rPr>
          <w:rtl/>
        </w:rPr>
        <w:t>،</w:t>
      </w:r>
      <w:r w:rsidRPr="009614DE">
        <w:rPr>
          <w:rtl/>
        </w:rPr>
        <w:t xml:space="preserve"> وتفسير العياشي 1</w:t>
      </w:r>
      <w:r w:rsidR="00810DDC">
        <w:rPr>
          <w:rtl/>
        </w:rPr>
        <w:t>:</w:t>
      </w:r>
      <w:r w:rsidRPr="009614DE">
        <w:rPr>
          <w:rtl/>
        </w:rPr>
        <w:t xml:space="preserve"> 14 / 2 اعتمد فيه على كتاب سليم</w:t>
      </w:r>
      <w:r w:rsidR="00810DDC">
        <w:rPr>
          <w:rtl/>
        </w:rPr>
        <w:t xml:space="preserve"> -،</w:t>
      </w:r>
      <w:r w:rsidRPr="009614DE">
        <w:rPr>
          <w:rtl/>
        </w:rPr>
        <w:t xml:space="preserve"> وتهذب الأحكام 4</w:t>
      </w:r>
      <w:r w:rsidR="00810DDC">
        <w:rPr>
          <w:rtl/>
        </w:rPr>
        <w:t>:</w:t>
      </w:r>
      <w:r w:rsidRPr="009614DE">
        <w:rPr>
          <w:rtl/>
        </w:rPr>
        <w:t xml:space="preserve"> 126 / 362.</w:t>
      </w:r>
    </w:p>
    <w:p w:rsidR="00EB08C7" w:rsidRPr="009614DE" w:rsidRDefault="00EB08C7" w:rsidP="00EB08C7">
      <w:pPr>
        <w:pStyle w:val="libFootnote0"/>
        <w:rPr>
          <w:rtl/>
        </w:rPr>
      </w:pPr>
      <w:r w:rsidRPr="009614DE">
        <w:rPr>
          <w:rtl/>
        </w:rPr>
        <w:t>(5) فهرست الشيخ</w:t>
      </w:r>
      <w:r w:rsidR="00810DDC">
        <w:rPr>
          <w:rtl/>
        </w:rPr>
        <w:t>:</w:t>
      </w:r>
      <w:r w:rsidRPr="009614DE">
        <w:rPr>
          <w:rtl/>
        </w:rPr>
        <w:t xml:space="preserve"> 81 / 346</w:t>
      </w:r>
      <w:r w:rsidR="00810DDC">
        <w:rPr>
          <w:rtl/>
        </w:rPr>
        <w:t>،</w:t>
      </w:r>
      <w:r w:rsidRPr="009614DE">
        <w:rPr>
          <w:rtl/>
        </w:rPr>
        <w:t xml:space="preserve"> في ترجمة سليم بن قيس الهلالي.</w:t>
      </w:r>
    </w:p>
    <w:p w:rsidR="00EB08C7" w:rsidRPr="009614DE" w:rsidRDefault="00EB08C7" w:rsidP="00EB08C7">
      <w:pPr>
        <w:pStyle w:val="libFootnote0"/>
        <w:rPr>
          <w:rtl/>
        </w:rPr>
      </w:pPr>
      <w:r w:rsidRPr="009614DE">
        <w:rPr>
          <w:rtl/>
        </w:rPr>
        <w:t>(6) فهرست الشيخ</w:t>
      </w:r>
      <w:r w:rsidR="00810DDC">
        <w:rPr>
          <w:rtl/>
        </w:rPr>
        <w:t>:</w:t>
      </w:r>
      <w:r w:rsidRPr="009614DE">
        <w:rPr>
          <w:rtl/>
        </w:rPr>
        <w:t xml:space="preserve"> 81 / 346</w:t>
      </w:r>
      <w:r w:rsidR="00810DDC">
        <w:rPr>
          <w:rtl/>
        </w:rPr>
        <w:t>،</w:t>
      </w:r>
      <w:r w:rsidRPr="009614DE">
        <w:rPr>
          <w:rtl/>
        </w:rPr>
        <w:t xml:space="preserve"> في ترجمة سليم بن قيس الهلالي.</w:t>
      </w:r>
    </w:p>
    <w:p w:rsidR="00EB08C7" w:rsidRPr="009614DE" w:rsidRDefault="00EB08C7" w:rsidP="00EB08C7">
      <w:pPr>
        <w:pStyle w:val="libFootnote0"/>
        <w:rPr>
          <w:rtl/>
        </w:rPr>
      </w:pPr>
      <w:r w:rsidRPr="009614DE">
        <w:rPr>
          <w:rtl/>
        </w:rPr>
        <w:t>(7) تهذيب الأحكام 4</w:t>
      </w:r>
      <w:r w:rsidR="00810DDC">
        <w:rPr>
          <w:rtl/>
        </w:rPr>
        <w:t>:</w:t>
      </w:r>
      <w:r w:rsidRPr="009614DE">
        <w:rPr>
          <w:rtl/>
        </w:rPr>
        <w:t xml:space="preserve"> 126 / 362.</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عمر اليماني </w:t>
      </w:r>
      <w:r w:rsidRPr="00EB08C7">
        <w:rPr>
          <w:rStyle w:val="libFootnotenumChar"/>
          <w:rtl/>
        </w:rPr>
        <w:t>(1)</w:t>
      </w:r>
      <w:r>
        <w:rPr>
          <w:rtl/>
        </w:rPr>
        <w:t>.</w:t>
      </w:r>
    </w:p>
    <w:p w:rsidR="00EB08C7" w:rsidRPr="009614DE" w:rsidRDefault="00EB08C7" w:rsidP="00EB08C7">
      <w:pPr>
        <w:pStyle w:val="libNormal"/>
        <w:rPr>
          <w:rtl/>
        </w:rPr>
      </w:pPr>
      <w:r w:rsidRPr="00EB08C7">
        <w:rPr>
          <w:rStyle w:val="libBold2Char"/>
          <w:rtl/>
        </w:rPr>
        <w:t>الرابع</w:t>
      </w:r>
      <w:r w:rsidR="00810DDC">
        <w:rPr>
          <w:rStyle w:val="libBold2Char"/>
          <w:rtl/>
        </w:rPr>
        <w:t>:</w:t>
      </w:r>
      <w:r w:rsidRPr="009614DE">
        <w:rPr>
          <w:rtl/>
        </w:rPr>
        <w:t xml:space="preserve"> إنّه من رجال الصادق </w:t>
      </w:r>
      <w:r w:rsidRPr="00EB08C7">
        <w:rPr>
          <w:rStyle w:val="libAlaemChar"/>
          <w:rtl/>
        </w:rPr>
        <w:t>عليه‌السلام</w:t>
      </w:r>
      <w:r w:rsidRPr="009614DE">
        <w:rPr>
          <w:rtl/>
        </w:rPr>
        <w:t xml:space="preserve"> ولم يضعفه فيه </w:t>
      </w:r>
      <w:r w:rsidRPr="00EB08C7">
        <w:rPr>
          <w:rStyle w:val="libFootnotenumChar"/>
          <w:rtl/>
        </w:rPr>
        <w:t>(2)</w:t>
      </w:r>
      <w:r w:rsidR="00810DDC">
        <w:rPr>
          <w:rtl/>
        </w:rPr>
        <w:t>،</w:t>
      </w:r>
      <w:r w:rsidRPr="009614DE">
        <w:rPr>
          <w:rtl/>
        </w:rPr>
        <w:t xml:space="preserve"> ولا في أصحاب علي بن الحسين </w:t>
      </w:r>
      <w:r w:rsidRPr="00EB08C7">
        <w:rPr>
          <w:rStyle w:val="libAlaemChar"/>
          <w:rtl/>
        </w:rPr>
        <w:t>عليهما‌السلام</w:t>
      </w:r>
      <w:r w:rsidRPr="009614DE">
        <w:rPr>
          <w:rtl/>
        </w:rPr>
        <w:t xml:space="preserve"> </w:t>
      </w:r>
      <w:r w:rsidRPr="00EB08C7">
        <w:rPr>
          <w:rStyle w:val="libFootnotenumChar"/>
          <w:rtl/>
        </w:rPr>
        <w:t>(3)</w:t>
      </w:r>
      <w:r w:rsidRPr="009614DE">
        <w:rPr>
          <w:rtl/>
        </w:rPr>
        <w:t xml:space="preserve"> وإنمّا ضعّفه في أصحاب الباقر </w:t>
      </w:r>
      <w:r w:rsidRPr="00EB08C7">
        <w:rPr>
          <w:rStyle w:val="libAlaemChar"/>
          <w:rtl/>
        </w:rPr>
        <w:t>عليه‌السلام</w:t>
      </w:r>
      <w:r w:rsidRPr="009614DE">
        <w:rPr>
          <w:rtl/>
        </w:rPr>
        <w:t xml:space="preserve"> </w:t>
      </w:r>
      <w:r w:rsidRPr="00EB08C7">
        <w:rPr>
          <w:rStyle w:val="libFootnotenumChar"/>
          <w:rtl/>
        </w:rPr>
        <w:t>(4)</w:t>
      </w:r>
      <w:r w:rsidR="00810DDC">
        <w:rPr>
          <w:rtl/>
        </w:rPr>
        <w:t>،</w:t>
      </w:r>
      <w:r w:rsidRPr="009614DE">
        <w:rPr>
          <w:rtl/>
        </w:rPr>
        <w:t xml:space="preserve"> ولم يعلم سببه</w:t>
      </w:r>
      <w:r w:rsidR="00810DDC">
        <w:rPr>
          <w:rtl/>
        </w:rPr>
        <w:t>،</w:t>
      </w:r>
      <w:r w:rsidRPr="009614DE">
        <w:rPr>
          <w:rtl/>
        </w:rPr>
        <w:t xml:space="preserve"> ولعلّه تضعيف المخالفين.</w:t>
      </w:r>
    </w:p>
    <w:p w:rsidR="00EB08C7" w:rsidRPr="009614DE" w:rsidRDefault="00EB08C7" w:rsidP="00EB08C7">
      <w:pPr>
        <w:pStyle w:val="libNormal"/>
        <w:rPr>
          <w:rtl/>
        </w:rPr>
      </w:pPr>
      <w:r w:rsidRPr="009614DE">
        <w:rPr>
          <w:rtl/>
        </w:rPr>
        <w:t>ففي التقريب</w:t>
      </w:r>
      <w:r w:rsidR="00810DDC">
        <w:rPr>
          <w:rtl/>
        </w:rPr>
        <w:t>:</w:t>
      </w:r>
      <w:r w:rsidRPr="009614DE">
        <w:rPr>
          <w:rtl/>
        </w:rPr>
        <w:t xml:space="preserve"> متروك</w:t>
      </w:r>
      <w:r w:rsidR="00810DDC">
        <w:rPr>
          <w:rtl/>
        </w:rPr>
        <w:t>،</w:t>
      </w:r>
      <w:r w:rsidRPr="009614DE">
        <w:rPr>
          <w:rtl/>
        </w:rPr>
        <w:t xml:space="preserve"> من الخامسة </w:t>
      </w:r>
      <w:r w:rsidRPr="00EB08C7">
        <w:rPr>
          <w:rStyle w:val="libFootnotenumChar"/>
          <w:rtl/>
        </w:rPr>
        <w:t>(5)</w:t>
      </w:r>
      <w:r w:rsidR="00810DDC">
        <w:rPr>
          <w:rtl/>
        </w:rPr>
        <w:t>،</w:t>
      </w:r>
      <w:r w:rsidRPr="009614DE">
        <w:rPr>
          <w:rtl/>
        </w:rPr>
        <w:t xml:space="preserve"> وينبغي عدّه من مدائحه.</w:t>
      </w:r>
    </w:p>
    <w:p w:rsidR="00EB08C7" w:rsidRDefault="00EB08C7" w:rsidP="00536E69">
      <w:pPr>
        <w:pStyle w:val="Heading3"/>
        <w:rPr>
          <w:rtl/>
        </w:rPr>
      </w:pPr>
      <w:bookmarkStart w:id="13" w:name="_Toc395007126"/>
      <w:r w:rsidRPr="00655EA4">
        <w:rPr>
          <w:rtl/>
        </w:rPr>
        <w:t>[5</w:t>
      </w:r>
      <w:r>
        <w:rPr>
          <w:rtl/>
        </w:rPr>
        <w:t>]</w:t>
      </w:r>
      <w:r w:rsidRPr="00655EA4">
        <w:rPr>
          <w:rtl/>
        </w:rPr>
        <w:t xml:space="preserve"> أبان بن أبي مسافر الكوفي</w:t>
      </w:r>
      <w:r w:rsidR="00810DDC">
        <w:rPr>
          <w:rtl/>
        </w:rPr>
        <w:t>:</w:t>
      </w:r>
      <w:bookmarkEnd w:id="1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sidRPr="009614DE">
        <w:rPr>
          <w:rtl/>
        </w:rPr>
        <w:t xml:space="preserve"> يروي عنه إبراهيم بن عبد الحميد </w:t>
      </w:r>
      <w:r w:rsidRPr="00EB08C7">
        <w:rPr>
          <w:rStyle w:val="libFootnotenumChar"/>
          <w:rtl/>
        </w:rPr>
        <w:t>(7)</w:t>
      </w:r>
      <w:r>
        <w:rPr>
          <w:rtl/>
        </w:rPr>
        <w:t>.</w:t>
      </w:r>
    </w:p>
    <w:p w:rsidR="00EB08C7" w:rsidRDefault="00EB08C7" w:rsidP="00536E69">
      <w:pPr>
        <w:pStyle w:val="Heading3"/>
        <w:rPr>
          <w:rtl/>
        </w:rPr>
      </w:pPr>
      <w:bookmarkStart w:id="14" w:name="_Toc395007127"/>
      <w:r w:rsidRPr="00655EA4">
        <w:rPr>
          <w:rtl/>
        </w:rPr>
        <w:t>[6</w:t>
      </w:r>
      <w:r>
        <w:rPr>
          <w:rtl/>
        </w:rPr>
        <w:t>]</w:t>
      </w:r>
      <w:r w:rsidRPr="00655EA4">
        <w:rPr>
          <w:rtl/>
        </w:rPr>
        <w:t xml:space="preserve"> أبان بن أرقم الأسدي الكوفي</w:t>
      </w:r>
      <w:r w:rsidR="00810DDC">
        <w:rPr>
          <w:rtl/>
        </w:rPr>
        <w:t>:</w:t>
      </w:r>
      <w:bookmarkEnd w:id="1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Default="00EB08C7" w:rsidP="00536E69">
      <w:pPr>
        <w:pStyle w:val="Heading3"/>
        <w:rPr>
          <w:rtl/>
        </w:rPr>
      </w:pPr>
      <w:bookmarkStart w:id="15" w:name="_Toc395007128"/>
      <w:r w:rsidRPr="00655EA4">
        <w:rPr>
          <w:rtl/>
        </w:rPr>
        <w:t>[7</w:t>
      </w:r>
      <w:r>
        <w:rPr>
          <w:rtl/>
        </w:rPr>
        <w:t>]</w:t>
      </w:r>
      <w:r w:rsidRPr="00655EA4">
        <w:rPr>
          <w:rtl/>
        </w:rPr>
        <w:t xml:space="preserve"> أبان بن أرقم الطائي السنبسُي الكوفي</w:t>
      </w:r>
      <w:r w:rsidR="00810DDC">
        <w:rPr>
          <w:rtl/>
        </w:rPr>
        <w:t>:</w:t>
      </w:r>
      <w:bookmarkEnd w:id="1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الكافي 1</w:t>
      </w:r>
      <w:r w:rsidR="00810DDC">
        <w:rPr>
          <w:rtl/>
        </w:rPr>
        <w:t>:</w:t>
      </w:r>
      <w:r w:rsidRPr="009614DE">
        <w:rPr>
          <w:rtl/>
        </w:rPr>
        <w:t xml:space="preserve"> 444 / 4.</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152 / 190.</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83 / 10.</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106 / 36.</w:t>
      </w:r>
    </w:p>
    <w:p w:rsidR="00EB08C7" w:rsidRPr="009614DE" w:rsidRDefault="00EB08C7" w:rsidP="00EB08C7">
      <w:pPr>
        <w:pStyle w:val="libFootnote0"/>
        <w:rPr>
          <w:rtl/>
        </w:rPr>
      </w:pPr>
      <w:r w:rsidRPr="009614DE">
        <w:rPr>
          <w:rtl/>
        </w:rPr>
        <w:t>(5) تقريب التهذيب 1</w:t>
      </w:r>
      <w:r w:rsidR="00810DDC">
        <w:rPr>
          <w:rtl/>
        </w:rPr>
        <w:t>:</w:t>
      </w:r>
      <w:r w:rsidRPr="009614DE">
        <w:rPr>
          <w:rtl/>
        </w:rPr>
        <w:t xml:space="preserve"> 31 / 164.</w:t>
      </w:r>
    </w:p>
    <w:p w:rsidR="00EB08C7" w:rsidRPr="009614DE" w:rsidRDefault="00EB08C7" w:rsidP="00EB08C7">
      <w:pPr>
        <w:pStyle w:val="libFootnote"/>
        <w:rPr>
          <w:rtl/>
          <w:lang w:bidi="fa-IR"/>
        </w:rPr>
      </w:pPr>
      <w:r w:rsidRPr="009614DE">
        <w:rPr>
          <w:rtl/>
        </w:rPr>
        <w:t>نقول</w:t>
      </w:r>
      <w:r w:rsidR="00810DDC">
        <w:rPr>
          <w:rtl/>
        </w:rPr>
        <w:t>:</w:t>
      </w:r>
      <w:r w:rsidRPr="009614DE">
        <w:rPr>
          <w:rtl/>
        </w:rPr>
        <w:t xml:space="preserve"> اشترط علماء الجرح والتعديل من أهل السنة أن يكون الجرح مفسراً</w:t>
      </w:r>
      <w:r w:rsidR="00810DDC">
        <w:rPr>
          <w:rtl/>
        </w:rPr>
        <w:t>؛</w:t>
      </w:r>
      <w:r w:rsidRPr="009614DE">
        <w:rPr>
          <w:rtl/>
        </w:rPr>
        <w:t xml:space="preserve"> لتفشي التضعيف عندهم عن عداوة</w:t>
      </w:r>
      <w:r w:rsidR="00810DDC">
        <w:rPr>
          <w:rtl/>
        </w:rPr>
        <w:t>،</w:t>
      </w:r>
      <w:r w:rsidRPr="009614DE">
        <w:rPr>
          <w:rtl/>
        </w:rPr>
        <w:t xml:space="preserve"> وحسد</w:t>
      </w:r>
      <w:r w:rsidR="00810DDC">
        <w:rPr>
          <w:rtl/>
        </w:rPr>
        <w:t>،</w:t>
      </w:r>
      <w:r w:rsidRPr="009614DE">
        <w:rPr>
          <w:rtl/>
        </w:rPr>
        <w:t xml:space="preserve"> وتعصب</w:t>
      </w:r>
      <w:r w:rsidR="00810DDC">
        <w:rPr>
          <w:rtl/>
        </w:rPr>
        <w:t>،</w:t>
      </w:r>
      <w:r w:rsidRPr="009614DE">
        <w:rPr>
          <w:rtl/>
        </w:rPr>
        <w:t xml:space="preserve"> ولم يفسر ابن حجر هذا الجرح بشيء</w:t>
      </w:r>
      <w:r w:rsidR="00810DDC">
        <w:rPr>
          <w:rtl/>
        </w:rPr>
        <w:t>،</w:t>
      </w:r>
      <w:r w:rsidRPr="009614DE">
        <w:rPr>
          <w:rtl/>
        </w:rPr>
        <w:t xml:space="preserve"> فيحمل على ما تقدم</w:t>
      </w:r>
      <w:r w:rsidR="00810DDC">
        <w:rPr>
          <w:rtl/>
        </w:rPr>
        <w:t>،</w:t>
      </w:r>
      <w:r w:rsidRPr="009614DE">
        <w:rPr>
          <w:rtl/>
        </w:rPr>
        <w:t xml:space="preserve"> مما ينبغي كما قال المصنف عدّ ذلك من مدائحه حقاً.</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151 / 188</w:t>
      </w:r>
      <w:r w:rsidR="00810DDC">
        <w:rPr>
          <w:rtl/>
        </w:rPr>
        <w:t>،</w:t>
      </w:r>
      <w:r w:rsidRPr="009614DE">
        <w:rPr>
          <w:rtl/>
        </w:rPr>
        <w:t xml:space="preserve"> رجال البرقي</w:t>
      </w:r>
      <w:r w:rsidR="00810DDC">
        <w:rPr>
          <w:rtl/>
        </w:rPr>
        <w:t>:</w:t>
      </w:r>
      <w:r w:rsidRPr="009614DE">
        <w:rPr>
          <w:rtl/>
        </w:rPr>
        <w:t xml:space="preserve"> 39.</w:t>
      </w:r>
    </w:p>
    <w:p w:rsidR="00EB08C7" w:rsidRPr="009614DE" w:rsidRDefault="00EB08C7" w:rsidP="00EB08C7">
      <w:pPr>
        <w:pStyle w:val="libFootnote0"/>
        <w:rPr>
          <w:rtl/>
        </w:rPr>
      </w:pPr>
      <w:r w:rsidRPr="009614DE">
        <w:rPr>
          <w:rtl/>
        </w:rPr>
        <w:t>(7) الكافي 2</w:t>
      </w:r>
      <w:r w:rsidR="00810DDC">
        <w:rPr>
          <w:rtl/>
        </w:rPr>
        <w:t>:</w:t>
      </w:r>
      <w:r w:rsidRPr="009614DE">
        <w:rPr>
          <w:rtl/>
        </w:rPr>
        <w:t xml:space="preserve"> 75 / 19.</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151 / 179.</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151 / 180</w:t>
      </w:r>
      <w:r w:rsidR="00810DDC">
        <w:rPr>
          <w:rtl/>
        </w:rPr>
        <w:t>،</w:t>
      </w:r>
      <w:r w:rsidRPr="009614DE">
        <w:rPr>
          <w:rtl/>
        </w:rPr>
        <w:t xml:space="preserve"> هذا وفي الحجرية ورد بدل</w:t>
      </w:r>
      <w:r w:rsidR="00810DDC">
        <w:rPr>
          <w:rtl/>
        </w:rPr>
        <w:t>:</w:t>
      </w:r>
      <w:r w:rsidRPr="009614DE">
        <w:rPr>
          <w:rtl/>
        </w:rPr>
        <w:t xml:space="preserve"> </w:t>
      </w:r>
      <w:r>
        <w:rPr>
          <w:rtl/>
        </w:rPr>
        <w:t>(</w:t>
      </w:r>
      <w:r w:rsidRPr="009614DE">
        <w:rPr>
          <w:rtl/>
        </w:rPr>
        <w:t xml:space="preserve">من أصحاب الصادق </w:t>
      </w:r>
      <w:r w:rsidRPr="00EB08C7">
        <w:rPr>
          <w:rStyle w:val="libAlaemChar"/>
          <w:rtl/>
        </w:rPr>
        <w:t>عليه‌السلام</w:t>
      </w:r>
      <w:r>
        <w:rPr>
          <w:rtl/>
        </w:rPr>
        <w:t>)</w:t>
      </w:r>
      <w:r w:rsidRPr="009614DE">
        <w:rPr>
          <w:rtl/>
        </w:rPr>
        <w:t xml:space="preserve"> لفظ</w:t>
      </w:r>
      <w:r w:rsidR="00810DDC">
        <w:rPr>
          <w:rtl/>
        </w:rPr>
        <w:t>:</w:t>
      </w:r>
      <w:r w:rsidRPr="009614DE">
        <w:rPr>
          <w:rtl/>
        </w:rPr>
        <w:t xml:space="preserve"> ثقة.</w:t>
      </w:r>
    </w:p>
    <w:p w:rsidR="00EB08C7" w:rsidRDefault="00EB08C7" w:rsidP="004904FD">
      <w:pPr>
        <w:pStyle w:val="libNormal"/>
        <w:rPr>
          <w:rtl/>
        </w:rPr>
      </w:pPr>
      <w:r>
        <w:rPr>
          <w:rtl/>
        </w:rPr>
        <w:br w:type="page"/>
      </w:r>
    </w:p>
    <w:p w:rsidR="00EB08C7" w:rsidRDefault="00EB08C7" w:rsidP="00536E69">
      <w:pPr>
        <w:pStyle w:val="Heading3"/>
        <w:rPr>
          <w:rtl/>
        </w:rPr>
      </w:pPr>
      <w:bookmarkStart w:id="16" w:name="_Toc395007129"/>
      <w:r w:rsidRPr="00655EA4">
        <w:rPr>
          <w:rtl/>
        </w:rPr>
        <w:lastRenderedPageBreak/>
        <w:t>[8</w:t>
      </w:r>
      <w:r>
        <w:rPr>
          <w:rtl/>
        </w:rPr>
        <w:t>]</w:t>
      </w:r>
      <w:r w:rsidRPr="00655EA4">
        <w:rPr>
          <w:rtl/>
        </w:rPr>
        <w:t xml:space="preserve"> أبان بن أرقم العَنْزي القيسي الكوفي</w:t>
      </w:r>
      <w:r w:rsidR="00810DDC">
        <w:rPr>
          <w:rtl/>
        </w:rPr>
        <w:t>:</w:t>
      </w:r>
      <w:bookmarkEnd w:id="16"/>
    </w:p>
    <w:p w:rsidR="00EB08C7" w:rsidRPr="009614DE" w:rsidRDefault="00EB08C7" w:rsidP="00EB08C7">
      <w:pPr>
        <w:pStyle w:val="libNormal"/>
        <w:rPr>
          <w:rtl/>
        </w:rPr>
      </w:pPr>
      <w:r w:rsidRPr="009614DE">
        <w:rPr>
          <w:rtl/>
        </w:rPr>
        <w:t xml:space="preserve">أسْنَدَ عَنْهُ </w:t>
      </w:r>
      <w:r w:rsidRPr="00EB08C7">
        <w:rPr>
          <w:rStyle w:val="libFootnotenumChar"/>
          <w:rtl/>
        </w:rPr>
        <w:t>(1)</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17" w:name="_Toc395007130"/>
      <w:r w:rsidRPr="00655EA4">
        <w:rPr>
          <w:rtl/>
        </w:rPr>
        <w:t>[9</w:t>
      </w:r>
      <w:r>
        <w:rPr>
          <w:rtl/>
        </w:rPr>
        <w:t>]</w:t>
      </w:r>
      <w:r w:rsidRPr="00655EA4">
        <w:rPr>
          <w:rtl/>
        </w:rPr>
        <w:t xml:space="preserve"> أبان بن راشد اللَّيثي</w:t>
      </w:r>
      <w:r w:rsidR="00810DDC">
        <w:rPr>
          <w:rtl/>
        </w:rPr>
        <w:t>:</w:t>
      </w:r>
      <w:bookmarkEnd w:id="1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18" w:name="_Toc395007131"/>
      <w:r w:rsidRPr="00655EA4">
        <w:rPr>
          <w:rtl/>
        </w:rPr>
        <w:t>[10</w:t>
      </w:r>
      <w:r>
        <w:rPr>
          <w:rtl/>
        </w:rPr>
        <w:t>]</w:t>
      </w:r>
      <w:r w:rsidRPr="00655EA4">
        <w:rPr>
          <w:rtl/>
        </w:rPr>
        <w:t xml:space="preserve"> أبان بن صدقة الكوفي</w:t>
      </w:r>
      <w:r w:rsidR="00810DDC">
        <w:rPr>
          <w:rtl/>
        </w:rPr>
        <w:t>:</w:t>
      </w:r>
      <w:bookmarkEnd w:id="1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19" w:name="_Toc395007132"/>
      <w:r w:rsidRPr="00655EA4">
        <w:rPr>
          <w:rtl/>
        </w:rPr>
        <w:t>[11</w:t>
      </w:r>
      <w:r>
        <w:rPr>
          <w:rtl/>
        </w:rPr>
        <w:t>]</w:t>
      </w:r>
      <w:r w:rsidRPr="00655EA4">
        <w:rPr>
          <w:rtl/>
        </w:rPr>
        <w:t xml:space="preserve"> أبان بن عبد الرحمن أبو عبد الله البصري</w:t>
      </w:r>
      <w:r w:rsidR="00810DDC">
        <w:rPr>
          <w:rtl/>
        </w:rPr>
        <w:t>:</w:t>
      </w:r>
      <w:bookmarkEnd w:id="1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20" w:name="_Toc395007133"/>
      <w:r w:rsidRPr="00655EA4">
        <w:rPr>
          <w:rtl/>
        </w:rPr>
        <w:t>[12</w:t>
      </w:r>
      <w:r>
        <w:rPr>
          <w:rtl/>
        </w:rPr>
        <w:t>]</w:t>
      </w:r>
      <w:r w:rsidRPr="00655EA4">
        <w:rPr>
          <w:rtl/>
        </w:rPr>
        <w:t xml:space="preserve"> أبان بن عبد الملك الخَثْعمي الكوفي</w:t>
      </w:r>
      <w:r w:rsidR="00810DDC">
        <w:rPr>
          <w:rtl/>
        </w:rPr>
        <w:t>:</w:t>
      </w:r>
      <w:bookmarkEnd w:id="20"/>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21" w:name="_Toc395007134"/>
      <w:r w:rsidRPr="00655EA4">
        <w:rPr>
          <w:rtl/>
        </w:rPr>
        <w:t>[13</w:t>
      </w:r>
      <w:r>
        <w:rPr>
          <w:rtl/>
        </w:rPr>
        <w:t>]</w:t>
      </w:r>
      <w:r w:rsidRPr="00655EA4">
        <w:rPr>
          <w:rtl/>
        </w:rPr>
        <w:t xml:space="preserve"> أبان بن عبيدة الصَّيْرفي الكوفي</w:t>
      </w:r>
      <w:r w:rsidR="00810DDC">
        <w:rPr>
          <w:rtl/>
        </w:rPr>
        <w:t>:</w:t>
      </w:r>
      <w:bookmarkEnd w:id="2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اختلف العلماء في تفسير هذا المصطلح الرجالي </w:t>
      </w:r>
      <w:r>
        <w:rPr>
          <w:rtl/>
        </w:rPr>
        <w:t>(</w:t>
      </w:r>
      <w:r w:rsidRPr="009614DE">
        <w:rPr>
          <w:rtl/>
        </w:rPr>
        <w:t>أسند عنه</w:t>
      </w:r>
      <w:r>
        <w:rPr>
          <w:rtl/>
        </w:rPr>
        <w:t>)</w:t>
      </w:r>
      <w:r w:rsidR="00810DDC">
        <w:rPr>
          <w:rtl/>
        </w:rPr>
        <w:t>،</w:t>
      </w:r>
      <w:r w:rsidRPr="009614DE">
        <w:rPr>
          <w:rtl/>
        </w:rPr>
        <w:t xml:space="preserve"> منشأ اختلافهم هو كيفية قراءة الفعل </w:t>
      </w:r>
      <w:r>
        <w:rPr>
          <w:rtl/>
        </w:rPr>
        <w:t>(</w:t>
      </w:r>
      <w:r w:rsidRPr="009614DE">
        <w:rPr>
          <w:rtl/>
        </w:rPr>
        <w:t>أسند</w:t>
      </w:r>
      <w:r>
        <w:rPr>
          <w:rtl/>
        </w:rPr>
        <w:t>)</w:t>
      </w:r>
      <w:r w:rsidR="00810DDC">
        <w:rPr>
          <w:rtl/>
        </w:rPr>
        <w:t>،</w:t>
      </w:r>
      <w:r w:rsidRPr="009614DE">
        <w:rPr>
          <w:rtl/>
        </w:rPr>
        <w:t xml:space="preserve"> ومن هو الفاعل</w:t>
      </w:r>
      <w:r>
        <w:rPr>
          <w:rtl/>
        </w:rPr>
        <w:t>؟</w:t>
      </w:r>
      <w:r w:rsidRPr="009614DE">
        <w:rPr>
          <w:rtl/>
        </w:rPr>
        <w:t xml:space="preserve"> وإلى من يعود الضمير المستتر</w:t>
      </w:r>
      <w:r w:rsidR="00810DDC">
        <w:rPr>
          <w:rtl/>
        </w:rPr>
        <w:t>،</w:t>
      </w:r>
      <w:r w:rsidRPr="009614DE">
        <w:rPr>
          <w:rtl/>
        </w:rPr>
        <w:t xml:space="preserve"> والظاهر في </w:t>
      </w:r>
      <w:r>
        <w:rPr>
          <w:rtl/>
        </w:rPr>
        <w:t>(</w:t>
      </w:r>
      <w:r w:rsidRPr="009614DE">
        <w:rPr>
          <w:rtl/>
        </w:rPr>
        <w:t>عنه</w:t>
      </w:r>
      <w:r>
        <w:rPr>
          <w:rtl/>
        </w:rPr>
        <w:t>)؟</w:t>
      </w:r>
      <w:r w:rsidRPr="009614DE">
        <w:rPr>
          <w:rtl/>
        </w:rPr>
        <w:t xml:space="preserve"> انظر</w:t>
      </w:r>
      <w:r w:rsidR="00810DDC">
        <w:rPr>
          <w:rtl/>
        </w:rPr>
        <w:t>:</w:t>
      </w:r>
      <w:r w:rsidRPr="009614DE">
        <w:rPr>
          <w:rtl/>
        </w:rPr>
        <w:t xml:space="preserve"> المصطلح الرجالي « أَسْنَد عَنْهُ » بحث للسيّد محمّد رضا الجلالي</w:t>
      </w:r>
      <w:r w:rsidR="00810DDC">
        <w:rPr>
          <w:rtl/>
        </w:rPr>
        <w:t>،</w:t>
      </w:r>
      <w:r w:rsidRPr="009614DE">
        <w:rPr>
          <w:rtl/>
        </w:rPr>
        <w:t xml:space="preserve"> منشور في مجلة </w:t>
      </w:r>
      <w:r>
        <w:rPr>
          <w:rtl/>
        </w:rPr>
        <w:t>(</w:t>
      </w:r>
      <w:r w:rsidRPr="009614DE">
        <w:rPr>
          <w:rtl/>
        </w:rPr>
        <w:t>تراثنا</w:t>
      </w:r>
      <w:r>
        <w:rPr>
          <w:rtl/>
        </w:rPr>
        <w:t>)</w:t>
      </w:r>
      <w:r w:rsidRPr="009614DE">
        <w:rPr>
          <w:rtl/>
        </w:rPr>
        <w:t xml:space="preserve"> إصدار مؤسسة آل البيت </w:t>
      </w:r>
      <w:r w:rsidRPr="00EB08C7">
        <w:rPr>
          <w:rStyle w:val="libAlaemChar"/>
          <w:rtl/>
        </w:rPr>
        <w:t>عليهم‌السلام</w:t>
      </w:r>
      <w:r w:rsidRPr="009614DE">
        <w:rPr>
          <w:rtl/>
        </w:rPr>
        <w:t xml:space="preserve"> لإحياء التراث</w:t>
      </w:r>
      <w:r w:rsidR="00810DDC">
        <w:rPr>
          <w:rtl/>
        </w:rPr>
        <w:t>،</w:t>
      </w:r>
      <w:r w:rsidRPr="009614DE">
        <w:rPr>
          <w:rtl/>
        </w:rPr>
        <w:t xml:space="preserve"> العدد الثالث</w:t>
      </w:r>
      <w:r w:rsidR="00810DDC">
        <w:rPr>
          <w:rtl/>
        </w:rPr>
        <w:t>،</w:t>
      </w:r>
      <w:r w:rsidRPr="009614DE">
        <w:rPr>
          <w:rtl/>
        </w:rPr>
        <w:t xml:space="preserve"> السنة الأُولى / 1406 ه‍ ص 98 154.</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151 / 178.</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151 / 181.</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151 / 187</w:t>
      </w:r>
      <w:r w:rsidR="00810DDC">
        <w:rPr>
          <w:rtl/>
        </w:rPr>
        <w:t>،</w:t>
      </w:r>
      <w:r w:rsidRPr="009614DE">
        <w:rPr>
          <w:rtl/>
        </w:rPr>
        <w:t xml:space="preserve"> رجال البرقي</w:t>
      </w:r>
      <w:r w:rsidR="00810DDC">
        <w:rPr>
          <w:rtl/>
        </w:rPr>
        <w:t>:</w:t>
      </w:r>
      <w:r w:rsidRPr="009614DE">
        <w:rPr>
          <w:rtl/>
        </w:rPr>
        <w:t xml:space="preserve"> 39.</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151 / 183.</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151 / 184</w:t>
      </w:r>
      <w:r w:rsidR="00810DDC">
        <w:rPr>
          <w:rtl/>
        </w:rPr>
        <w:t>،</w:t>
      </w:r>
      <w:r w:rsidRPr="009614DE">
        <w:rPr>
          <w:rtl/>
        </w:rPr>
        <w:t xml:space="preserve"> رجال البرقي</w:t>
      </w:r>
      <w:r w:rsidR="00810DDC">
        <w:rPr>
          <w:rtl/>
        </w:rPr>
        <w:t>:</w:t>
      </w:r>
      <w:r w:rsidRPr="009614DE">
        <w:rPr>
          <w:rtl/>
        </w:rPr>
        <w:t xml:space="preserve"> 39.</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151 / 186</w:t>
      </w:r>
      <w:r w:rsidR="00810DDC">
        <w:rPr>
          <w:rtl/>
        </w:rPr>
        <w:t>،</w:t>
      </w:r>
      <w:r w:rsidRPr="009614DE">
        <w:rPr>
          <w:rtl/>
        </w:rPr>
        <w:t xml:space="preserve"> وفيه</w:t>
      </w:r>
      <w:r w:rsidR="00810DDC">
        <w:rPr>
          <w:rtl/>
        </w:rPr>
        <w:t>:</w:t>
      </w:r>
      <w:r w:rsidRPr="009614DE">
        <w:rPr>
          <w:rtl/>
        </w:rPr>
        <w:t xml:space="preserve"> أبان بن أبي عبيدة الصيرفي الكوفي.</w:t>
      </w:r>
    </w:p>
    <w:p w:rsidR="00EB08C7" w:rsidRDefault="00EB08C7" w:rsidP="00EB08C7">
      <w:pPr>
        <w:pStyle w:val="libFootnote"/>
        <w:rPr>
          <w:rtl/>
        </w:rPr>
      </w:pPr>
      <w:r w:rsidRPr="009614DE">
        <w:rPr>
          <w:rtl/>
        </w:rPr>
        <w:t>ويظهر من كتب الرجال أن نسخ رجال الشيخ لم تتفق في ضبطه</w:t>
      </w:r>
      <w:r w:rsidR="00810DDC">
        <w:rPr>
          <w:rtl/>
        </w:rPr>
        <w:t>،</w:t>
      </w:r>
      <w:r w:rsidRPr="009614DE">
        <w:rPr>
          <w:rtl/>
        </w:rPr>
        <w:t xml:space="preserve"> فهو</w:t>
      </w:r>
    </w:p>
    <w:p w:rsidR="00EB08C7" w:rsidRDefault="00EB08C7" w:rsidP="004904FD">
      <w:pPr>
        <w:pStyle w:val="libNormal"/>
        <w:rPr>
          <w:rtl/>
        </w:rPr>
      </w:pPr>
      <w:r>
        <w:rPr>
          <w:rtl/>
        </w:rPr>
        <w:br w:type="page"/>
      </w:r>
    </w:p>
    <w:p w:rsidR="00EB08C7" w:rsidRDefault="00EB08C7" w:rsidP="00536E69">
      <w:pPr>
        <w:pStyle w:val="Heading3"/>
        <w:rPr>
          <w:rtl/>
        </w:rPr>
      </w:pPr>
      <w:bookmarkStart w:id="22" w:name="_Toc395007135"/>
      <w:r w:rsidRPr="00655EA4">
        <w:rPr>
          <w:rtl/>
        </w:rPr>
        <w:lastRenderedPageBreak/>
        <w:t>[14</w:t>
      </w:r>
      <w:r>
        <w:rPr>
          <w:rtl/>
        </w:rPr>
        <w:t>]</w:t>
      </w:r>
      <w:r w:rsidRPr="00655EA4">
        <w:rPr>
          <w:rtl/>
        </w:rPr>
        <w:t xml:space="preserve"> أبان بن عمرو بن أبي عبد الله الجدلي الكوفي</w:t>
      </w:r>
      <w:r w:rsidR="00810DDC">
        <w:rPr>
          <w:rtl/>
        </w:rPr>
        <w:t>:</w:t>
      </w:r>
      <w:bookmarkEnd w:id="2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23" w:name="_Toc395007136"/>
      <w:r w:rsidRPr="00655EA4">
        <w:rPr>
          <w:rtl/>
        </w:rPr>
        <w:t>[15</w:t>
      </w:r>
      <w:r>
        <w:rPr>
          <w:rtl/>
        </w:rPr>
        <w:t>]</w:t>
      </w:r>
      <w:r w:rsidRPr="00655EA4">
        <w:rPr>
          <w:rtl/>
        </w:rPr>
        <w:t xml:space="preserve"> أبان بن كثير العامري الغَنَوي الكوفي</w:t>
      </w:r>
      <w:r w:rsidR="00810DDC">
        <w:rPr>
          <w:rtl/>
        </w:rPr>
        <w:t>:</w:t>
      </w:r>
      <w:bookmarkEnd w:id="2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24" w:name="_Toc395007137"/>
      <w:r w:rsidRPr="00655EA4">
        <w:rPr>
          <w:rtl/>
        </w:rPr>
        <w:t>[16</w:t>
      </w:r>
      <w:r>
        <w:rPr>
          <w:rtl/>
        </w:rPr>
        <w:t>]</w:t>
      </w:r>
      <w:r w:rsidRPr="00655EA4">
        <w:rPr>
          <w:rtl/>
        </w:rPr>
        <w:t xml:space="preserve"> أبان بن مصعب الواسطي</w:t>
      </w:r>
      <w:r w:rsidR="00810DDC">
        <w:rPr>
          <w:rtl/>
        </w:rPr>
        <w:t>:</w:t>
      </w:r>
      <w:bookmarkEnd w:id="2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25" w:name="_Toc395007138"/>
      <w:r w:rsidRPr="00655EA4">
        <w:rPr>
          <w:rtl/>
        </w:rPr>
        <w:t>[17</w:t>
      </w:r>
      <w:r>
        <w:rPr>
          <w:rtl/>
        </w:rPr>
        <w:t>]</w:t>
      </w:r>
      <w:r w:rsidRPr="00655EA4">
        <w:rPr>
          <w:rtl/>
        </w:rPr>
        <w:t xml:space="preserve"> إبراهيم أبو إسحاق البصري</w:t>
      </w:r>
      <w:r w:rsidR="00810DDC">
        <w:rPr>
          <w:rtl/>
        </w:rPr>
        <w:t>:</w:t>
      </w:r>
      <w:bookmarkEnd w:id="2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26" w:name="_Toc395007139"/>
      <w:r w:rsidRPr="00655EA4">
        <w:rPr>
          <w:rtl/>
        </w:rPr>
        <w:t>[18</w:t>
      </w:r>
      <w:r>
        <w:rPr>
          <w:rtl/>
        </w:rPr>
        <w:t>]</w:t>
      </w:r>
      <w:r w:rsidRPr="00655EA4">
        <w:rPr>
          <w:rtl/>
        </w:rPr>
        <w:t xml:space="preserve"> إبراهيم بن أبي بكر</w:t>
      </w:r>
      <w:r w:rsidR="00810DDC">
        <w:rPr>
          <w:rtl/>
        </w:rPr>
        <w:t>:</w:t>
      </w:r>
      <w:bookmarkEnd w:id="26"/>
    </w:p>
    <w:p w:rsidR="00EB08C7" w:rsidRPr="009614DE" w:rsidRDefault="00EB08C7" w:rsidP="00EB08C7">
      <w:pPr>
        <w:pStyle w:val="libNormal"/>
        <w:rPr>
          <w:rtl/>
        </w:rPr>
      </w:pPr>
      <w:r w:rsidRPr="009614DE">
        <w:rPr>
          <w:rtl/>
        </w:rPr>
        <w:t xml:space="preserve">إلى آخر ما في الأصل </w:t>
      </w:r>
      <w:r w:rsidRPr="00EB08C7">
        <w:rPr>
          <w:rStyle w:val="libFootnotenumChar"/>
          <w:rtl/>
        </w:rPr>
        <w:t>(5)</w:t>
      </w:r>
      <w:r w:rsidR="00810DDC">
        <w:rPr>
          <w:rtl/>
        </w:rPr>
        <w:t>،</w:t>
      </w:r>
      <w:r w:rsidRPr="009614DE">
        <w:rPr>
          <w:rtl/>
        </w:rPr>
        <w:t xml:space="preserve"> لم يكن من الواقفة</w:t>
      </w:r>
      <w:r w:rsidR="00810DDC">
        <w:rPr>
          <w:rtl/>
        </w:rPr>
        <w:t>،</w:t>
      </w:r>
      <w:r w:rsidRPr="009614DE">
        <w:rPr>
          <w:rtl/>
        </w:rPr>
        <w:t xml:space="preserve"> أو كان ثم رجع</w:t>
      </w:r>
      <w:r w:rsidR="00810DDC">
        <w:rPr>
          <w:rtl/>
        </w:rPr>
        <w:t>،</w:t>
      </w:r>
      <w:r w:rsidRPr="009614DE">
        <w:rPr>
          <w:rtl/>
        </w:rPr>
        <w:t xml:space="preserve"> لقول النجاشي في ترجمة داود بن فرقد مولى آل أبي السماك </w:t>
      </w:r>
      <w:r w:rsidRPr="00EB08C7">
        <w:rPr>
          <w:rStyle w:val="libFootnotenumChar"/>
          <w:rtl/>
        </w:rPr>
        <w:t>(6)</w:t>
      </w:r>
      <w:r w:rsidR="00810DDC">
        <w:rPr>
          <w:rtl/>
        </w:rPr>
        <w:t>:</w:t>
      </w:r>
      <w:r w:rsidRPr="009614DE">
        <w:rPr>
          <w:rtl/>
        </w:rPr>
        <w:t xml:space="preserve"> وقد روى عنه هذا الكتاب جماعات من أصحابنا</w:t>
      </w:r>
      <w:r w:rsidR="00810DDC">
        <w:rPr>
          <w:rtl/>
        </w:rPr>
        <w:t>،</w:t>
      </w:r>
      <w:r w:rsidRPr="009614DE">
        <w:rPr>
          <w:rtl/>
        </w:rPr>
        <w:t xml:space="preserve"> </w:t>
      </w:r>
      <w:r w:rsidRPr="00EB08C7">
        <w:rPr>
          <w:rStyle w:val="libAlaemChar"/>
          <w:rtl/>
        </w:rPr>
        <w:t>رحمهم‌الله</w:t>
      </w:r>
      <w:r w:rsidRPr="009614DE">
        <w:rPr>
          <w:rtl/>
        </w:rPr>
        <w:t xml:space="preserve"> كثيرة</w:t>
      </w:r>
      <w:r w:rsidR="00810DDC">
        <w:rPr>
          <w:rtl/>
        </w:rPr>
        <w:t>،</w:t>
      </w:r>
      <w:r w:rsidRPr="009614DE">
        <w:rPr>
          <w:rtl/>
        </w:rPr>
        <w:t xml:space="preserve"> منهم أيضاً</w:t>
      </w:r>
      <w:r w:rsidR="00810DDC">
        <w:rPr>
          <w:rtl/>
        </w:rPr>
        <w:t>:</w:t>
      </w:r>
      <w:r w:rsidRPr="009614DE">
        <w:rPr>
          <w:rtl/>
        </w:rPr>
        <w:t xml:space="preserve"> إبراهيم ابن أبي بكر. إلى آخره </w:t>
      </w:r>
      <w:r w:rsidRPr="00EB08C7">
        <w:rPr>
          <w:rStyle w:val="libFootnotenumChar"/>
          <w:rtl/>
        </w:rPr>
        <w:t>(7)</w:t>
      </w:r>
      <w:r>
        <w:rPr>
          <w:rtl/>
        </w:rPr>
        <w:t>.</w:t>
      </w:r>
      <w:r w:rsidRPr="009614DE">
        <w:rPr>
          <w:rtl/>
        </w:rPr>
        <w:t xml:space="preserve"> وأشار إلى ذلك </w:t>
      </w:r>
      <w:r w:rsidRPr="00EB08C7">
        <w:rPr>
          <w:rStyle w:val="libFootnotenumChar"/>
          <w:rtl/>
        </w:rPr>
        <w:t>(8)</w:t>
      </w:r>
      <w:r w:rsidRPr="009614DE">
        <w:rPr>
          <w:rtl/>
        </w:rPr>
        <w:t xml:space="preserve"> العلاّمة الطباطبائي</w:t>
      </w:r>
    </w:p>
    <w:p w:rsidR="00EB08C7" w:rsidRPr="009614DE" w:rsidRDefault="00EB08C7" w:rsidP="00EB08C7">
      <w:pPr>
        <w:pStyle w:val="libLine"/>
        <w:rPr>
          <w:rtl/>
        </w:rPr>
      </w:pPr>
      <w:r w:rsidRPr="009614DE">
        <w:rPr>
          <w:rtl/>
        </w:rPr>
        <w:t>__________________</w:t>
      </w:r>
    </w:p>
    <w:p w:rsidR="00EB08C7" w:rsidRPr="00655EA4" w:rsidRDefault="00EB08C7" w:rsidP="00EB08C7">
      <w:pPr>
        <w:pStyle w:val="libFootnote0"/>
        <w:rPr>
          <w:rtl/>
        </w:rPr>
      </w:pPr>
      <w:r w:rsidRPr="00655EA4">
        <w:rPr>
          <w:rtl/>
        </w:rPr>
        <w:t>في بعضها</w:t>
      </w:r>
      <w:r w:rsidR="00810DDC">
        <w:rPr>
          <w:rtl/>
        </w:rPr>
        <w:t>:</w:t>
      </w:r>
      <w:r w:rsidRPr="00655EA4">
        <w:rPr>
          <w:rtl/>
        </w:rPr>
        <w:t xml:space="preserve"> ابن أبي عبيدة</w:t>
      </w:r>
      <w:r w:rsidR="00810DDC">
        <w:rPr>
          <w:rtl/>
        </w:rPr>
        <w:t>،</w:t>
      </w:r>
      <w:r w:rsidRPr="00655EA4">
        <w:rPr>
          <w:rtl/>
        </w:rPr>
        <w:t xml:space="preserve"> وفي بعض آخر</w:t>
      </w:r>
      <w:r w:rsidR="00810DDC">
        <w:rPr>
          <w:rtl/>
        </w:rPr>
        <w:t>:</w:t>
      </w:r>
      <w:r w:rsidRPr="00655EA4">
        <w:rPr>
          <w:rtl/>
        </w:rPr>
        <w:t xml:space="preserve"> ابن عبدة</w:t>
      </w:r>
      <w:r w:rsidR="00810DDC">
        <w:rPr>
          <w:rtl/>
        </w:rPr>
        <w:t>،</w:t>
      </w:r>
      <w:r w:rsidRPr="00655EA4">
        <w:rPr>
          <w:rtl/>
        </w:rPr>
        <w:t xml:space="preserve"> وفي بعض</w:t>
      </w:r>
      <w:r w:rsidR="00810DDC">
        <w:rPr>
          <w:rtl/>
        </w:rPr>
        <w:t>:</w:t>
      </w:r>
      <w:r w:rsidRPr="00655EA4">
        <w:rPr>
          <w:rtl/>
        </w:rPr>
        <w:t xml:space="preserve"> ابن عبد الله</w:t>
      </w:r>
      <w:r w:rsidR="00810DDC">
        <w:rPr>
          <w:rtl/>
        </w:rPr>
        <w:t>،</w:t>
      </w:r>
      <w:r w:rsidRPr="00655EA4">
        <w:rPr>
          <w:rtl/>
        </w:rPr>
        <w:t xml:space="preserve"> ولعل في نسخة المصنف</w:t>
      </w:r>
      <w:r w:rsidR="00810DDC">
        <w:rPr>
          <w:rtl/>
        </w:rPr>
        <w:t>:</w:t>
      </w:r>
      <w:r w:rsidRPr="00655EA4">
        <w:rPr>
          <w:rtl/>
        </w:rPr>
        <w:t xml:space="preserve"> ابن عبيدة</w:t>
      </w:r>
      <w:r w:rsidR="00810DDC">
        <w:rPr>
          <w:rtl/>
        </w:rPr>
        <w:t>،</w:t>
      </w:r>
      <w:r w:rsidRPr="00655EA4">
        <w:rPr>
          <w:rtl/>
        </w:rPr>
        <w:t xml:space="preserve"> فلاحظ.</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151 / 177.</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152 / 189</w:t>
      </w:r>
      <w:r w:rsidR="00810DDC">
        <w:rPr>
          <w:rtl/>
        </w:rPr>
        <w:t>،</w:t>
      </w:r>
      <w:r w:rsidRPr="009614DE">
        <w:rPr>
          <w:rtl/>
        </w:rPr>
        <w:t xml:space="preserve"> وفيه الغامري بالغين المعجمة وورد في جامع الرواة 1</w:t>
      </w:r>
      <w:r w:rsidR="00810DDC">
        <w:rPr>
          <w:rtl/>
        </w:rPr>
        <w:t>:</w:t>
      </w:r>
      <w:r w:rsidRPr="009614DE">
        <w:rPr>
          <w:rtl/>
        </w:rPr>
        <w:t xml:space="preserve"> 15 بالعين المهملة</w:t>
      </w:r>
      <w:r w:rsidR="00810DDC">
        <w:rPr>
          <w:rtl/>
        </w:rPr>
        <w:t>،</w:t>
      </w:r>
      <w:r w:rsidRPr="009614DE">
        <w:rPr>
          <w:rtl/>
        </w:rPr>
        <w:t xml:space="preserve"> وكذلك في تنقيح المقال 1</w:t>
      </w:r>
      <w:r w:rsidR="00810DDC">
        <w:rPr>
          <w:rtl/>
        </w:rPr>
        <w:t>:</w:t>
      </w:r>
      <w:r w:rsidRPr="009614DE">
        <w:rPr>
          <w:rtl/>
        </w:rPr>
        <w:t xml:space="preserve"> 8 قال</w:t>
      </w:r>
      <w:r w:rsidR="00810DDC">
        <w:rPr>
          <w:rtl/>
        </w:rPr>
        <w:t>:</w:t>
      </w:r>
      <w:r w:rsidRPr="009614DE">
        <w:rPr>
          <w:rtl/>
        </w:rPr>
        <w:t xml:space="preserve"> نسبه إلى عامر أبي قبيلة</w:t>
      </w:r>
      <w:r w:rsidR="00810DDC">
        <w:rPr>
          <w:rtl/>
        </w:rPr>
        <w:t>،</w:t>
      </w:r>
      <w:r w:rsidRPr="009614DE">
        <w:rPr>
          <w:rtl/>
        </w:rPr>
        <w:t xml:space="preserve"> وهو عامر بن صعصعة. إلى آخره</w:t>
      </w:r>
      <w:r w:rsidR="00810DDC">
        <w:rPr>
          <w:rtl/>
        </w:rPr>
        <w:t>،</w:t>
      </w:r>
      <w:r w:rsidRPr="009614DE">
        <w:rPr>
          <w:rtl/>
        </w:rPr>
        <w:t xml:space="preserve"> والظاهر صحته.</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154 / 250.</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146 / 73.</w:t>
      </w:r>
    </w:p>
    <w:p w:rsidR="00EB08C7" w:rsidRPr="009614DE" w:rsidRDefault="00EB08C7" w:rsidP="00EB08C7">
      <w:pPr>
        <w:pStyle w:val="libFootnote0"/>
        <w:rPr>
          <w:rtl/>
        </w:rPr>
      </w:pPr>
      <w:r w:rsidRPr="009614DE">
        <w:rPr>
          <w:rtl/>
        </w:rPr>
        <w:t>(5) خاتمة الوسائل 30</w:t>
      </w:r>
      <w:r w:rsidR="00810DDC">
        <w:rPr>
          <w:rtl/>
        </w:rPr>
        <w:t>:</w:t>
      </w:r>
      <w:r w:rsidRPr="009614DE">
        <w:rPr>
          <w:rtl/>
        </w:rPr>
        <w:t xml:space="preserve"> 293.</w:t>
      </w:r>
    </w:p>
    <w:p w:rsidR="00EB08C7" w:rsidRPr="009614DE" w:rsidRDefault="00EB08C7" w:rsidP="00EB08C7">
      <w:pPr>
        <w:pStyle w:val="libFootnote0"/>
        <w:rPr>
          <w:rtl/>
        </w:rPr>
      </w:pPr>
      <w:r w:rsidRPr="009614DE">
        <w:rPr>
          <w:rtl/>
        </w:rPr>
        <w:t xml:space="preserve">(6) في حاشية </w:t>
      </w:r>
      <w:r>
        <w:rPr>
          <w:rtl/>
        </w:rPr>
        <w:t>(</w:t>
      </w:r>
      <w:r w:rsidRPr="009614DE">
        <w:rPr>
          <w:rtl/>
        </w:rPr>
        <w:t>الحجرية</w:t>
      </w:r>
      <w:r>
        <w:rPr>
          <w:rtl/>
        </w:rPr>
        <w:t>)</w:t>
      </w:r>
      <w:r w:rsidR="00810DDC">
        <w:rPr>
          <w:rtl/>
        </w:rPr>
        <w:t>:</w:t>
      </w:r>
      <w:r w:rsidRPr="009614DE">
        <w:rPr>
          <w:rtl/>
        </w:rPr>
        <w:t xml:space="preserve"> </w:t>
      </w:r>
      <w:r>
        <w:rPr>
          <w:rtl/>
        </w:rPr>
        <w:t>(</w:t>
      </w:r>
      <w:r w:rsidRPr="009614DE">
        <w:rPr>
          <w:rtl/>
        </w:rPr>
        <w:t xml:space="preserve">السمال </w:t>
      </w:r>
      <w:r>
        <w:rPr>
          <w:rtl/>
        </w:rPr>
        <w:t>[</w:t>
      </w:r>
      <w:r w:rsidRPr="009614DE">
        <w:rPr>
          <w:rtl/>
        </w:rPr>
        <w:t>باللام</w:t>
      </w:r>
      <w:r>
        <w:rPr>
          <w:rtl/>
        </w:rPr>
        <w:t>]</w:t>
      </w:r>
      <w:r w:rsidRPr="009614DE">
        <w:rPr>
          <w:rtl/>
        </w:rPr>
        <w:t xml:space="preserve"> نسخة بدل</w:t>
      </w:r>
      <w:r>
        <w:rPr>
          <w:rtl/>
        </w:rPr>
        <w:t>).</w:t>
      </w:r>
      <w:r w:rsidRPr="009614DE">
        <w:rPr>
          <w:rtl/>
        </w:rPr>
        <w:t xml:space="preserve"> وقد مرّ ضبطه في الفائدة الخامسة الجزء الخامس</w:t>
      </w:r>
      <w:r w:rsidR="00810DDC">
        <w:rPr>
          <w:rtl/>
        </w:rPr>
        <w:t>،</w:t>
      </w:r>
      <w:r w:rsidRPr="009614DE">
        <w:rPr>
          <w:rtl/>
        </w:rPr>
        <w:t xml:space="preserve"> صحيفة</w:t>
      </w:r>
      <w:r w:rsidR="00810DDC">
        <w:rPr>
          <w:rtl/>
        </w:rPr>
        <w:t>:</w:t>
      </w:r>
      <w:r w:rsidRPr="009614DE">
        <w:rPr>
          <w:rtl/>
        </w:rPr>
        <w:t xml:space="preserve"> 401</w:t>
      </w:r>
      <w:r w:rsidR="00810DDC">
        <w:rPr>
          <w:rtl/>
        </w:rPr>
        <w:t>،</w:t>
      </w:r>
      <w:r w:rsidRPr="009614DE">
        <w:rPr>
          <w:rtl/>
        </w:rPr>
        <w:t xml:space="preserve"> هامش رقم</w:t>
      </w:r>
      <w:r w:rsidR="00810DDC">
        <w:rPr>
          <w:rtl/>
        </w:rPr>
        <w:t>:</w:t>
      </w:r>
      <w:r w:rsidRPr="009614DE">
        <w:rPr>
          <w:rtl/>
        </w:rPr>
        <w:t xml:space="preserve"> 2.</w:t>
      </w:r>
    </w:p>
    <w:p w:rsidR="00EB08C7" w:rsidRPr="009614DE" w:rsidRDefault="00EB08C7" w:rsidP="00EB08C7">
      <w:pPr>
        <w:pStyle w:val="libFootnote0"/>
        <w:rPr>
          <w:rtl/>
        </w:rPr>
      </w:pPr>
      <w:r w:rsidRPr="009614DE">
        <w:rPr>
          <w:rtl/>
        </w:rPr>
        <w:t>(7) رجال النجاشي</w:t>
      </w:r>
      <w:r w:rsidR="00810DDC">
        <w:rPr>
          <w:rtl/>
        </w:rPr>
        <w:t>:</w:t>
      </w:r>
      <w:r w:rsidRPr="009614DE">
        <w:rPr>
          <w:rtl/>
        </w:rPr>
        <w:t xml:space="preserve"> 158 159 / 418.</w:t>
      </w:r>
    </w:p>
    <w:p w:rsidR="00EB08C7" w:rsidRPr="009614DE" w:rsidRDefault="00EB08C7" w:rsidP="00EB08C7">
      <w:pPr>
        <w:pStyle w:val="libFootnote0"/>
        <w:rPr>
          <w:rtl/>
        </w:rPr>
      </w:pPr>
      <w:r w:rsidRPr="009614DE">
        <w:rPr>
          <w:rtl/>
        </w:rPr>
        <w:t xml:space="preserve">(8) في </w:t>
      </w:r>
      <w:r>
        <w:rPr>
          <w:rtl/>
        </w:rPr>
        <w:t>(</w:t>
      </w:r>
      <w:r w:rsidRPr="009614DE">
        <w:rPr>
          <w:rtl/>
        </w:rPr>
        <w:t>الأصل</w:t>
      </w:r>
      <w:r>
        <w:rPr>
          <w:rtl/>
        </w:rPr>
        <w:t>)</w:t>
      </w:r>
      <w:r w:rsidR="00810DDC">
        <w:rPr>
          <w:rtl/>
        </w:rPr>
        <w:t>:</w:t>
      </w:r>
      <w:r w:rsidRPr="009614DE">
        <w:rPr>
          <w:rtl/>
        </w:rPr>
        <w:t xml:space="preserve"> « وأشار بذلك »</w:t>
      </w:r>
      <w:r w:rsidR="00810DDC">
        <w:rPr>
          <w:rtl/>
        </w:rPr>
        <w:t>،</w:t>
      </w:r>
      <w:r w:rsidRPr="009614DE">
        <w:rPr>
          <w:rtl/>
        </w:rPr>
        <w:t xml:space="preserve"> والصحيح</w:t>
      </w:r>
      <w:r w:rsidR="00810DDC">
        <w:rPr>
          <w:rtl/>
        </w:rPr>
        <w:t>:</w:t>
      </w:r>
      <w:r w:rsidRPr="009614DE">
        <w:rPr>
          <w:rtl/>
        </w:rPr>
        <w:t xml:space="preserve"> « إلى ذلك » كما في </w:t>
      </w:r>
      <w:r>
        <w:rPr>
          <w:rtl/>
        </w:rPr>
        <w:t>(</w:t>
      </w:r>
      <w:r w:rsidRPr="009614DE">
        <w:rPr>
          <w:rtl/>
        </w:rPr>
        <w:t>الحجرية</w:t>
      </w:r>
      <w:r>
        <w:rPr>
          <w:rtl/>
        </w:rPr>
        <w:t>)</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في رجاله </w:t>
      </w:r>
      <w:r w:rsidRPr="00EB08C7">
        <w:rPr>
          <w:rStyle w:val="libFootnotenumChar"/>
          <w:rtl/>
        </w:rPr>
        <w:t>(1)</w:t>
      </w:r>
      <w:r>
        <w:rPr>
          <w:rtl/>
        </w:rPr>
        <w:t>.</w:t>
      </w:r>
    </w:p>
    <w:p w:rsidR="00EB08C7" w:rsidRDefault="00EB08C7" w:rsidP="00536E69">
      <w:pPr>
        <w:pStyle w:val="Heading3"/>
        <w:rPr>
          <w:rtl/>
        </w:rPr>
      </w:pPr>
      <w:bookmarkStart w:id="27" w:name="_Toc395007140"/>
      <w:r w:rsidRPr="00655EA4">
        <w:rPr>
          <w:rtl/>
        </w:rPr>
        <w:t>[19</w:t>
      </w:r>
      <w:r>
        <w:rPr>
          <w:rtl/>
        </w:rPr>
        <w:t>]</w:t>
      </w:r>
      <w:r w:rsidRPr="00655EA4">
        <w:rPr>
          <w:rtl/>
        </w:rPr>
        <w:t xml:space="preserve"> إبراهيم بن أبي زياد الكلابي</w:t>
      </w:r>
      <w:r w:rsidR="00810DDC">
        <w:rPr>
          <w:rtl/>
        </w:rPr>
        <w:t>:</w:t>
      </w:r>
      <w:bookmarkEnd w:id="27"/>
    </w:p>
    <w:p w:rsidR="00EB08C7" w:rsidRPr="009614DE" w:rsidRDefault="00EB08C7" w:rsidP="00EB08C7">
      <w:pPr>
        <w:pStyle w:val="libNormal"/>
        <w:rPr>
          <w:rtl/>
        </w:rPr>
      </w:pPr>
      <w:r w:rsidRPr="009614DE">
        <w:rPr>
          <w:rtl/>
        </w:rPr>
        <w:t>يروي عنه ابن أبي عمير كما في التهذيب</w:t>
      </w:r>
      <w:r w:rsidR="00810DDC">
        <w:rPr>
          <w:rtl/>
        </w:rPr>
        <w:t>،</w:t>
      </w:r>
      <w:r w:rsidRPr="009614DE">
        <w:rPr>
          <w:rtl/>
        </w:rPr>
        <w:t xml:space="preserve"> في باب ابتياع الحيوان </w:t>
      </w:r>
      <w:r w:rsidRPr="00EB08C7">
        <w:rPr>
          <w:rStyle w:val="libFootnotenumChar"/>
          <w:rtl/>
        </w:rPr>
        <w:t>(2)</w:t>
      </w:r>
      <w:r>
        <w:rPr>
          <w:rtl/>
        </w:rPr>
        <w:t>.</w:t>
      </w:r>
    </w:p>
    <w:p w:rsidR="00EB08C7" w:rsidRDefault="00EB08C7" w:rsidP="00536E69">
      <w:pPr>
        <w:pStyle w:val="Heading3"/>
        <w:rPr>
          <w:rtl/>
        </w:rPr>
      </w:pPr>
      <w:bookmarkStart w:id="28" w:name="_Toc395007141"/>
      <w:r w:rsidRPr="00655EA4">
        <w:rPr>
          <w:rtl/>
        </w:rPr>
        <w:t>[20</w:t>
      </w:r>
      <w:r>
        <w:rPr>
          <w:rtl/>
        </w:rPr>
        <w:t>]</w:t>
      </w:r>
      <w:r w:rsidRPr="00655EA4">
        <w:rPr>
          <w:rtl/>
        </w:rPr>
        <w:t xml:space="preserve"> إبراهيم بن أبي فاطمة</w:t>
      </w:r>
      <w:r w:rsidR="00810DDC">
        <w:rPr>
          <w:rtl/>
        </w:rPr>
        <w:t>:</w:t>
      </w:r>
      <w:bookmarkEnd w:id="2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29" w:name="_Toc395007142"/>
      <w:r w:rsidRPr="00655EA4">
        <w:rPr>
          <w:rtl/>
        </w:rPr>
        <w:t>[21</w:t>
      </w:r>
      <w:r>
        <w:rPr>
          <w:rtl/>
        </w:rPr>
        <w:t>]</w:t>
      </w:r>
      <w:r w:rsidRPr="00655EA4">
        <w:rPr>
          <w:rtl/>
        </w:rPr>
        <w:t xml:space="preserve"> إبراهيم بن أبي المثنى عبد الأعلى الكوفي</w:t>
      </w:r>
      <w:r w:rsidR="00810DDC">
        <w:rPr>
          <w:rtl/>
        </w:rPr>
        <w:t>:</w:t>
      </w:r>
      <w:bookmarkEnd w:id="2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30" w:name="_Toc395007143"/>
      <w:r w:rsidRPr="00655EA4">
        <w:rPr>
          <w:rtl/>
        </w:rPr>
        <w:t>[22</w:t>
      </w:r>
      <w:r>
        <w:rPr>
          <w:rtl/>
        </w:rPr>
        <w:t>]</w:t>
      </w:r>
      <w:r w:rsidRPr="00655EA4">
        <w:rPr>
          <w:rtl/>
        </w:rPr>
        <w:t xml:space="preserve"> إبراهيم بن إسحاق الأحمري</w:t>
      </w:r>
      <w:r w:rsidR="00810DDC">
        <w:rPr>
          <w:rtl/>
        </w:rPr>
        <w:t>:</w:t>
      </w:r>
      <w:bookmarkEnd w:id="30"/>
    </w:p>
    <w:p w:rsidR="00EB08C7" w:rsidRPr="009614DE" w:rsidRDefault="00EB08C7" w:rsidP="00EB08C7">
      <w:pPr>
        <w:pStyle w:val="libNormal"/>
        <w:rPr>
          <w:rtl/>
        </w:rPr>
      </w:pPr>
      <w:r w:rsidRPr="009614DE">
        <w:rPr>
          <w:rtl/>
        </w:rPr>
        <w:t xml:space="preserve">إلى آخر ما في الأصل </w:t>
      </w:r>
      <w:r w:rsidRPr="00EB08C7">
        <w:rPr>
          <w:rStyle w:val="libFootnotenumChar"/>
          <w:rtl/>
        </w:rPr>
        <w:t>(5)</w:t>
      </w:r>
      <w:r>
        <w:rPr>
          <w:rtl/>
        </w:rPr>
        <w:t>.</w:t>
      </w:r>
    </w:p>
    <w:p w:rsidR="00EB08C7" w:rsidRPr="009614DE" w:rsidRDefault="00EB08C7" w:rsidP="00EB08C7">
      <w:pPr>
        <w:pStyle w:val="libNormal"/>
        <w:rPr>
          <w:rtl/>
        </w:rPr>
      </w:pPr>
      <w:r w:rsidRPr="009614DE">
        <w:rPr>
          <w:rtl/>
        </w:rPr>
        <w:t xml:space="preserve">يروي عنه من الأجلّة محمّد بن الحسن الصفار </w:t>
      </w:r>
      <w:r w:rsidRPr="00EB08C7">
        <w:rPr>
          <w:rStyle w:val="libFootnotenumChar"/>
          <w:rtl/>
        </w:rPr>
        <w:t>(6)</w:t>
      </w:r>
      <w:r w:rsidR="00810DDC">
        <w:rPr>
          <w:rtl/>
        </w:rPr>
        <w:t>،</w:t>
      </w:r>
      <w:r w:rsidRPr="009614DE">
        <w:rPr>
          <w:rtl/>
        </w:rPr>
        <w:t xml:space="preserve"> وسعد بن عبد الله </w:t>
      </w:r>
      <w:r w:rsidRPr="00EB08C7">
        <w:rPr>
          <w:rStyle w:val="libFootnotenumChar"/>
          <w:rtl/>
        </w:rPr>
        <w:t>(7)</w:t>
      </w:r>
      <w:r w:rsidR="00810DDC">
        <w:rPr>
          <w:rtl/>
        </w:rPr>
        <w:t>،</w:t>
      </w:r>
      <w:r w:rsidRPr="009614DE">
        <w:rPr>
          <w:rtl/>
        </w:rPr>
        <w:t xml:space="preserve"> ومحمّد بن علي بن محبوب </w:t>
      </w:r>
      <w:r w:rsidRPr="00EB08C7">
        <w:rPr>
          <w:rStyle w:val="libFootnotenumChar"/>
          <w:rtl/>
        </w:rPr>
        <w:t>(8)</w:t>
      </w:r>
      <w:r w:rsidR="00810DDC">
        <w:rPr>
          <w:rtl/>
        </w:rPr>
        <w:t>،</w:t>
      </w:r>
      <w:r w:rsidRPr="009614DE">
        <w:rPr>
          <w:rtl/>
        </w:rPr>
        <w:t xml:space="preserve"> وعلي ابن محمّد بن بندار </w:t>
      </w:r>
      <w:r w:rsidRPr="00EB08C7">
        <w:rPr>
          <w:rStyle w:val="libFootnotenumChar"/>
          <w:rtl/>
        </w:rPr>
        <w:t>(9)</w:t>
      </w:r>
      <w:r w:rsidR="00810DDC">
        <w:rPr>
          <w:rtl/>
        </w:rPr>
        <w:t>،</w:t>
      </w:r>
      <w:r w:rsidRPr="009614DE">
        <w:rPr>
          <w:rtl/>
        </w:rPr>
        <w:t xml:space="preserve"> وعلي بن إبراهيم </w:t>
      </w:r>
      <w:r w:rsidRPr="00EB08C7">
        <w:rPr>
          <w:rStyle w:val="libFootnotenumChar"/>
          <w:rtl/>
        </w:rPr>
        <w:t>(10)</w:t>
      </w:r>
      <w:r w:rsidR="00810DDC">
        <w:rPr>
          <w:rtl/>
        </w:rPr>
        <w:t>،</w:t>
      </w:r>
      <w:r w:rsidRPr="009614DE">
        <w:rPr>
          <w:rtl/>
        </w:rPr>
        <w:t xml:space="preserve"> وأبوه </w:t>
      </w:r>
      <w:r w:rsidRPr="00EB08C7">
        <w:rPr>
          <w:rStyle w:val="libFootnotenumChar"/>
          <w:rtl/>
        </w:rPr>
        <w:t>(11)</w:t>
      </w:r>
      <w:r w:rsidR="00810DDC">
        <w:rPr>
          <w:rtl/>
        </w:rPr>
        <w:t>،</w:t>
      </w:r>
      <w:r w:rsidRPr="009614DE">
        <w:rPr>
          <w:rtl/>
        </w:rPr>
        <w:t xml:space="preserve"> وصالح بن محمّد الهَمَداني </w:t>
      </w:r>
      <w:r w:rsidRPr="00EB08C7">
        <w:rPr>
          <w:rStyle w:val="libFootnotenumChar"/>
          <w:rtl/>
        </w:rPr>
        <w:t>(12)</w:t>
      </w:r>
      <w:r w:rsidR="00810DDC">
        <w:rPr>
          <w:rtl/>
        </w:rPr>
        <w:t>،</w:t>
      </w:r>
      <w:r w:rsidRPr="009614DE">
        <w:rPr>
          <w:rtl/>
        </w:rPr>
        <w:t xml:space="preserve"> وأحمد ابن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السيّد بحر العلوم 2</w:t>
      </w:r>
      <w:r w:rsidR="00810DDC">
        <w:rPr>
          <w:rtl/>
        </w:rPr>
        <w:t>:</w:t>
      </w:r>
      <w:r w:rsidRPr="009614DE">
        <w:rPr>
          <w:rtl/>
        </w:rPr>
        <w:t xml:space="preserve"> 33 35.</w:t>
      </w:r>
    </w:p>
    <w:p w:rsidR="00EB08C7" w:rsidRPr="009614DE" w:rsidRDefault="00EB08C7" w:rsidP="00EB08C7">
      <w:pPr>
        <w:pStyle w:val="libFootnote0"/>
        <w:rPr>
          <w:rtl/>
        </w:rPr>
      </w:pPr>
      <w:r w:rsidRPr="009614DE">
        <w:rPr>
          <w:rtl/>
        </w:rPr>
        <w:t>(2) تهذيب الأحكام 7</w:t>
      </w:r>
      <w:r w:rsidR="00810DDC">
        <w:rPr>
          <w:rtl/>
        </w:rPr>
        <w:t>:</w:t>
      </w:r>
      <w:r w:rsidRPr="009614DE">
        <w:rPr>
          <w:rtl/>
        </w:rPr>
        <w:t xml:space="preserve"> 80 / 345</w:t>
      </w:r>
      <w:r w:rsidR="00810DDC">
        <w:rPr>
          <w:rtl/>
        </w:rPr>
        <w:t>،</w:t>
      </w:r>
      <w:r w:rsidRPr="009614DE">
        <w:rPr>
          <w:rtl/>
        </w:rPr>
        <w:t xml:space="preserve"> وفيه</w:t>
      </w:r>
      <w:r w:rsidR="00810DDC">
        <w:rPr>
          <w:rtl/>
        </w:rPr>
        <w:t>:</w:t>
      </w:r>
      <w:r w:rsidRPr="009614DE">
        <w:rPr>
          <w:rtl/>
        </w:rPr>
        <w:t xml:space="preserve"> إبراهيم بن أبي زياد الكرخي</w:t>
      </w:r>
      <w:r w:rsidR="00810DDC">
        <w:rPr>
          <w:rtl/>
        </w:rPr>
        <w:t>،</w:t>
      </w:r>
      <w:r w:rsidRPr="009614DE">
        <w:rPr>
          <w:rtl/>
        </w:rPr>
        <w:t xml:space="preserve"> وفي نسخة خطية من التهذيب</w:t>
      </w:r>
      <w:r w:rsidR="00810DDC">
        <w:rPr>
          <w:rtl/>
        </w:rPr>
        <w:t>،</w:t>
      </w:r>
      <w:r w:rsidRPr="009614DE">
        <w:rPr>
          <w:rtl/>
        </w:rPr>
        <w:t xml:space="preserve"> الكلابي</w:t>
      </w:r>
      <w:r w:rsidR="00810DDC">
        <w:rPr>
          <w:rtl/>
        </w:rPr>
        <w:t>،</w:t>
      </w:r>
      <w:r w:rsidRPr="009614DE">
        <w:rPr>
          <w:rtl/>
        </w:rPr>
        <w:t xml:space="preserve"> والأول هو الصحيح الموافق لما في أسانيد الكافي والفقيه وبعض الأسانيد في التهذيب أيضاً. انظر ترجمته في معجم رجال الحديث 1</w:t>
      </w:r>
      <w:r w:rsidR="00810DDC">
        <w:rPr>
          <w:rtl/>
        </w:rPr>
        <w:t>:</w:t>
      </w:r>
      <w:r w:rsidRPr="009614DE">
        <w:rPr>
          <w:rtl/>
        </w:rPr>
        <w:t xml:space="preserve"> 95.</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146 / 69.</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145 / 45.</w:t>
      </w:r>
    </w:p>
    <w:p w:rsidR="00EB08C7" w:rsidRPr="009614DE" w:rsidRDefault="00EB08C7" w:rsidP="00EB08C7">
      <w:pPr>
        <w:pStyle w:val="libFootnote0"/>
        <w:rPr>
          <w:rtl/>
        </w:rPr>
      </w:pPr>
      <w:r w:rsidRPr="009614DE">
        <w:rPr>
          <w:rtl/>
        </w:rPr>
        <w:t>(5) خاتمة الوسائل 30</w:t>
      </w:r>
      <w:r w:rsidR="00810DDC">
        <w:rPr>
          <w:rtl/>
        </w:rPr>
        <w:t>:</w:t>
      </w:r>
      <w:r w:rsidRPr="009614DE">
        <w:rPr>
          <w:rtl/>
        </w:rPr>
        <w:t xml:space="preserve"> 295.</w:t>
      </w:r>
    </w:p>
    <w:p w:rsidR="00EB08C7" w:rsidRPr="009614DE" w:rsidRDefault="00EB08C7" w:rsidP="00EB08C7">
      <w:pPr>
        <w:pStyle w:val="libFootnote0"/>
        <w:rPr>
          <w:rtl/>
        </w:rPr>
      </w:pPr>
      <w:r w:rsidRPr="009614DE">
        <w:rPr>
          <w:rtl/>
        </w:rPr>
        <w:t>(6) فهرست الشيخ 7</w:t>
      </w:r>
      <w:r w:rsidR="00810DDC">
        <w:rPr>
          <w:rtl/>
        </w:rPr>
        <w:t>:</w:t>
      </w:r>
      <w:r w:rsidRPr="009614DE">
        <w:rPr>
          <w:rtl/>
        </w:rPr>
        <w:t xml:space="preserve"> 9.</w:t>
      </w:r>
    </w:p>
    <w:p w:rsidR="00EB08C7" w:rsidRPr="009614DE" w:rsidRDefault="00EB08C7" w:rsidP="00EB08C7">
      <w:pPr>
        <w:pStyle w:val="libFootnote0"/>
        <w:rPr>
          <w:rtl/>
        </w:rPr>
      </w:pPr>
      <w:r w:rsidRPr="009614DE">
        <w:rPr>
          <w:rtl/>
        </w:rPr>
        <w:t>(7) تهذيب الأحكام 4</w:t>
      </w:r>
      <w:r w:rsidR="00810DDC">
        <w:rPr>
          <w:rtl/>
        </w:rPr>
        <w:t>:</w:t>
      </w:r>
      <w:r w:rsidRPr="009614DE">
        <w:rPr>
          <w:rtl/>
        </w:rPr>
        <w:t xml:space="preserve"> 62 / 168.</w:t>
      </w:r>
    </w:p>
    <w:p w:rsidR="00EB08C7" w:rsidRPr="009614DE" w:rsidRDefault="00EB08C7" w:rsidP="00EB08C7">
      <w:pPr>
        <w:pStyle w:val="libFootnote0"/>
        <w:rPr>
          <w:rtl/>
        </w:rPr>
      </w:pPr>
      <w:r w:rsidRPr="009614DE">
        <w:rPr>
          <w:rtl/>
        </w:rPr>
        <w:t>(8) تهذيب الأحكام 2</w:t>
      </w:r>
      <w:r w:rsidR="00810DDC">
        <w:rPr>
          <w:rtl/>
        </w:rPr>
        <w:t>:</w:t>
      </w:r>
      <w:r w:rsidRPr="009614DE">
        <w:rPr>
          <w:rtl/>
        </w:rPr>
        <w:t xml:space="preserve"> 109 / 412.</w:t>
      </w:r>
    </w:p>
    <w:p w:rsidR="00EB08C7" w:rsidRPr="009614DE" w:rsidRDefault="00EB08C7" w:rsidP="00EB08C7">
      <w:pPr>
        <w:pStyle w:val="libFootnote0"/>
        <w:rPr>
          <w:rtl/>
        </w:rPr>
      </w:pPr>
      <w:r w:rsidRPr="009614DE">
        <w:rPr>
          <w:rtl/>
        </w:rPr>
        <w:t>(9) الكافي 7</w:t>
      </w:r>
      <w:r w:rsidR="00810DDC">
        <w:rPr>
          <w:rtl/>
        </w:rPr>
        <w:t>:</w:t>
      </w:r>
      <w:r w:rsidRPr="009614DE">
        <w:rPr>
          <w:rtl/>
        </w:rPr>
        <w:t xml:space="preserve"> 423 / 6.</w:t>
      </w:r>
    </w:p>
    <w:p w:rsidR="00EB08C7" w:rsidRPr="009614DE" w:rsidRDefault="00EB08C7" w:rsidP="00EB08C7">
      <w:pPr>
        <w:pStyle w:val="libFootnote0"/>
        <w:rPr>
          <w:rtl/>
        </w:rPr>
      </w:pPr>
      <w:r w:rsidRPr="009614DE">
        <w:rPr>
          <w:rtl/>
        </w:rPr>
        <w:t>(10) كامل الزيارات</w:t>
      </w:r>
      <w:r w:rsidR="00810DDC">
        <w:rPr>
          <w:rtl/>
        </w:rPr>
        <w:t>:</w:t>
      </w:r>
      <w:r w:rsidRPr="009614DE">
        <w:rPr>
          <w:rtl/>
        </w:rPr>
        <w:t xml:space="preserve"> 280 / 3 باب 93.</w:t>
      </w:r>
    </w:p>
    <w:p w:rsidR="00EB08C7" w:rsidRPr="009614DE" w:rsidRDefault="00EB08C7" w:rsidP="00EB08C7">
      <w:pPr>
        <w:pStyle w:val="libFootnote0"/>
        <w:rPr>
          <w:rtl/>
        </w:rPr>
      </w:pPr>
      <w:r w:rsidRPr="009614DE">
        <w:rPr>
          <w:rtl/>
        </w:rPr>
        <w:t>(11) الكافي 6</w:t>
      </w:r>
      <w:r w:rsidR="00810DDC">
        <w:rPr>
          <w:rtl/>
        </w:rPr>
        <w:t>:</w:t>
      </w:r>
      <w:r w:rsidRPr="009614DE">
        <w:rPr>
          <w:rtl/>
        </w:rPr>
        <w:t xml:space="preserve"> 282 / 1.</w:t>
      </w:r>
    </w:p>
    <w:p w:rsidR="00EB08C7" w:rsidRPr="009614DE" w:rsidRDefault="00EB08C7" w:rsidP="00EB08C7">
      <w:pPr>
        <w:pStyle w:val="libFootnote0"/>
        <w:rPr>
          <w:rtl/>
        </w:rPr>
      </w:pPr>
      <w:r w:rsidRPr="009614DE">
        <w:rPr>
          <w:rtl/>
        </w:rPr>
        <w:t>(12) تهذيب الأحكام 6</w:t>
      </w:r>
      <w:r w:rsidR="00810DDC">
        <w:rPr>
          <w:rtl/>
        </w:rPr>
        <w:t>:</w:t>
      </w:r>
      <w:r w:rsidRPr="009614DE">
        <w:rPr>
          <w:rtl/>
        </w:rPr>
        <w:t xml:space="preserve"> 85 / 169.</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محمّد بن عيسى كما صرّح به في التعليقة </w:t>
      </w:r>
      <w:r w:rsidRPr="00EB08C7">
        <w:rPr>
          <w:rStyle w:val="libFootnotenumChar"/>
          <w:rtl/>
        </w:rPr>
        <w:t>(1)</w:t>
      </w:r>
      <w:r w:rsidRPr="009614DE">
        <w:rPr>
          <w:rtl/>
        </w:rPr>
        <w:t xml:space="preserve"> وأبو أحمد القاسم بن محمّد الهَمَداني وكيل الناحية </w:t>
      </w:r>
      <w:r w:rsidRPr="00EB08C7">
        <w:rPr>
          <w:rStyle w:val="libFootnotenumChar"/>
          <w:rtl/>
        </w:rPr>
        <w:t>(2)</w:t>
      </w:r>
      <w:r w:rsidR="00810DDC">
        <w:rPr>
          <w:rtl/>
        </w:rPr>
        <w:t>،</w:t>
      </w:r>
      <w:r w:rsidRPr="009614DE">
        <w:rPr>
          <w:rtl/>
        </w:rPr>
        <w:t xml:space="preserve"> ومحمّد بن أحمد بن يحيى </w:t>
      </w:r>
      <w:r w:rsidRPr="00EB08C7">
        <w:rPr>
          <w:rStyle w:val="libFootnotenumChar"/>
          <w:rtl/>
        </w:rPr>
        <w:t>(3)</w:t>
      </w:r>
      <w:r w:rsidR="00810DDC">
        <w:rPr>
          <w:rtl/>
        </w:rPr>
        <w:t>،</w:t>
      </w:r>
      <w:r w:rsidRPr="009614DE">
        <w:rPr>
          <w:rtl/>
        </w:rPr>
        <w:t xml:space="preserve"> وأحمد ابن محمّد البرقي </w:t>
      </w:r>
      <w:r w:rsidRPr="00EB08C7">
        <w:rPr>
          <w:rStyle w:val="libFootnotenumChar"/>
          <w:rtl/>
        </w:rPr>
        <w:t>(4)</w:t>
      </w:r>
      <w:r>
        <w:rPr>
          <w:rtl/>
        </w:rPr>
        <w:t>.</w:t>
      </w:r>
    </w:p>
    <w:p w:rsidR="00EB08C7" w:rsidRDefault="00EB08C7" w:rsidP="00536E69">
      <w:pPr>
        <w:pStyle w:val="Heading3"/>
        <w:rPr>
          <w:rtl/>
        </w:rPr>
      </w:pPr>
      <w:bookmarkStart w:id="31" w:name="_Toc395007144"/>
      <w:r w:rsidRPr="00655EA4">
        <w:rPr>
          <w:rtl/>
        </w:rPr>
        <w:t>[23</w:t>
      </w:r>
      <w:r>
        <w:rPr>
          <w:rtl/>
        </w:rPr>
        <w:t>]</w:t>
      </w:r>
      <w:r w:rsidRPr="00655EA4">
        <w:rPr>
          <w:rtl/>
        </w:rPr>
        <w:t xml:space="preserve"> إبراهيم بن إسحاق</w:t>
      </w:r>
      <w:r w:rsidR="00810DDC">
        <w:rPr>
          <w:rtl/>
        </w:rPr>
        <w:t>،</w:t>
      </w:r>
      <w:r w:rsidRPr="00655EA4">
        <w:rPr>
          <w:rtl/>
        </w:rPr>
        <w:t xml:space="preserve"> أو أبي إسحاق</w:t>
      </w:r>
      <w:r w:rsidR="00810DDC">
        <w:rPr>
          <w:rtl/>
        </w:rPr>
        <w:t>:</w:t>
      </w:r>
      <w:bookmarkEnd w:id="3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sidR="00810DDC">
        <w:rPr>
          <w:rtl/>
        </w:rPr>
        <w:t>،</w:t>
      </w:r>
      <w:r w:rsidRPr="009614DE">
        <w:rPr>
          <w:rtl/>
        </w:rPr>
        <w:t xml:space="preserve"> ويروي عنه عبد الله بن مسكان في الفقيه </w:t>
      </w:r>
      <w:r w:rsidRPr="00EB08C7">
        <w:rPr>
          <w:rStyle w:val="libFootnotenumChar"/>
          <w:rtl/>
        </w:rPr>
        <w:t>(6)</w:t>
      </w:r>
      <w:r w:rsidR="00810DDC">
        <w:rPr>
          <w:rtl/>
        </w:rPr>
        <w:t>،</w:t>
      </w:r>
      <w:r w:rsidRPr="009614DE">
        <w:rPr>
          <w:rtl/>
        </w:rPr>
        <w:t xml:space="preserve"> والتهذيب </w:t>
      </w:r>
      <w:r w:rsidRPr="00EB08C7">
        <w:rPr>
          <w:rStyle w:val="libFootnotenumChar"/>
          <w:rtl/>
        </w:rPr>
        <w:t>(7)</w:t>
      </w:r>
      <w:r w:rsidR="00810DDC">
        <w:rPr>
          <w:rtl/>
        </w:rPr>
        <w:t>،</w:t>
      </w:r>
      <w:r w:rsidRPr="009614DE">
        <w:rPr>
          <w:rtl/>
        </w:rPr>
        <w:t xml:space="preserve"> والاستبصار </w:t>
      </w:r>
      <w:r w:rsidRPr="00EB08C7">
        <w:rPr>
          <w:rStyle w:val="libFootnotenumChar"/>
          <w:rtl/>
        </w:rPr>
        <w:t>(8)</w:t>
      </w:r>
      <w:r>
        <w:rPr>
          <w:rtl/>
        </w:rPr>
        <w:t>.</w:t>
      </w:r>
    </w:p>
    <w:p w:rsidR="00EB08C7" w:rsidRPr="009614DE" w:rsidRDefault="00EB08C7" w:rsidP="00536E69">
      <w:pPr>
        <w:pStyle w:val="Heading3"/>
        <w:rPr>
          <w:rtl/>
        </w:rPr>
      </w:pPr>
      <w:bookmarkStart w:id="32" w:name="_Toc395007145"/>
      <w:r w:rsidRPr="00536E69">
        <w:rPr>
          <w:rtl/>
        </w:rPr>
        <w:t>[24] إبراهيم بن إسماعيل بن إبراهيم بن الحسن بن الحسن بن علي بن أبي طالب</w:t>
      </w:r>
      <w:r w:rsidRPr="009614DE">
        <w:rPr>
          <w:rtl/>
        </w:rPr>
        <w:t xml:space="preserve"> </w:t>
      </w:r>
      <w:r w:rsidRPr="00EB08C7">
        <w:rPr>
          <w:rStyle w:val="libAlaemChar"/>
          <w:rtl/>
        </w:rPr>
        <w:t>عليه‌السلام</w:t>
      </w:r>
      <w:r w:rsidR="00810DDC">
        <w:rPr>
          <w:rFonts w:hint="cs"/>
          <w:rtl/>
        </w:rPr>
        <w:t>:</w:t>
      </w:r>
      <w:bookmarkEnd w:id="3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Default="00EB08C7" w:rsidP="00536E69">
      <w:pPr>
        <w:pStyle w:val="Heading3"/>
        <w:rPr>
          <w:rtl/>
        </w:rPr>
      </w:pPr>
      <w:bookmarkStart w:id="33" w:name="_Toc395007146"/>
      <w:r w:rsidRPr="00655EA4">
        <w:rPr>
          <w:rtl/>
        </w:rPr>
        <w:t>[25</w:t>
      </w:r>
      <w:r>
        <w:rPr>
          <w:rtl/>
        </w:rPr>
        <w:t>]</w:t>
      </w:r>
      <w:r w:rsidRPr="00655EA4">
        <w:rPr>
          <w:rtl/>
        </w:rPr>
        <w:t xml:space="preserve"> إبراهيم بن إسماعيل اليشكري</w:t>
      </w:r>
      <w:r w:rsidR="00810DDC">
        <w:rPr>
          <w:rtl/>
        </w:rPr>
        <w:t>:</w:t>
      </w:r>
      <w:bookmarkEnd w:id="33"/>
    </w:p>
    <w:p w:rsidR="00EB08C7" w:rsidRPr="009614DE" w:rsidRDefault="00EB08C7" w:rsidP="00EB08C7">
      <w:pPr>
        <w:pStyle w:val="libNormal"/>
        <w:rPr>
          <w:rtl/>
        </w:rPr>
      </w:pPr>
      <w:r w:rsidRPr="009614DE">
        <w:rPr>
          <w:rtl/>
        </w:rPr>
        <w:t>قال الجليل إبراهيم بن محمّد الثقَفي في كتاب الغارات</w:t>
      </w:r>
      <w:r w:rsidR="00810DDC">
        <w:rPr>
          <w:rtl/>
        </w:rPr>
        <w:t>:</w:t>
      </w:r>
      <w:r w:rsidRPr="009614DE">
        <w:rPr>
          <w:rtl/>
        </w:rPr>
        <w:t xml:space="preserve"> حدثنا إبراهيم بن إسماعيل اليشكري</w:t>
      </w:r>
      <w:r w:rsidR="00810DDC">
        <w:rPr>
          <w:rtl/>
        </w:rPr>
        <w:t>،</w:t>
      </w:r>
      <w:r w:rsidRPr="009614DE">
        <w:rPr>
          <w:rtl/>
        </w:rPr>
        <w:t xml:space="preserve"> وكان ثقة. إلى آخره </w:t>
      </w:r>
      <w:r w:rsidRPr="00EB08C7">
        <w:rPr>
          <w:rStyle w:val="libFootnotenumChar"/>
          <w:rtl/>
        </w:rPr>
        <w:t>(10)</w:t>
      </w:r>
      <w:r>
        <w:rPr>
          <w:rtl/>
        </w:rPr>
        <w:t>.</w:t>
      </w:r>
    </w:p>
    <w:p w:rsidR="00EB08C7" w:rsidRDefault="00EB08C7" w:rsidP="00536E69">
      <w:pPr>
        <w:pStyle w:val="Heading3"/>
        <w:rPr>
          <w:rtl/>
        </w:rPr>
      </w:pPr>
      <w:bookmarkStart w:id="34" w:name="_Toc395007147"/>
      <w:r w:rsidRPr="00655EA4">
        <w:rPr>
          <w:rtl/>
        </w:rPr>
        <w:t>[26</w:t>
      </w:r>
      <w:r>
        <w:rPr>
          <w:rtl/>
        </w:rPr>
        <w:t>]</w:t>
      </w:r>
      <w:r w:rsidRPr="00655EA4">
        <w:rPr>
          <w:rtl/>
        </w:rPr>
        <w:t xml:space="preserve"> إبراهيم بن إسماعيل الخلنجي</w:t>
      </w:r>
      <w:r w:rsidR="00810DDC">
        <w:rPr>
          <w:rtl/>
        </w:rPr>
        <w:t>:</w:t>
      </w:r>
      <w:bookmarkEnd w:id="34"/>
    </w:p>
    <w:p w:rsidR="00EB08C7" w:rsidRPr="009614DE" w:rsidRDefault="00EB08C7" w:rsidP="00EB08C7">
      <w:pPr>
        <w:pStyle w:val="libNormal"/>
        <w:rPr>
          <w:rtl/>
        </w:rPr>
      </w:pPr>
      <w:r w:rsidRPr="009614DE">
        <w:rPr>
          <w:rtl/>
        </w:rPr>
        <w:t>في كشف الغمة</w:t>
      </w:r>
      <w:r w:rsidR="00810DDC">
        <w:rPr>
          <w:rtl/>
        </w:rPr>
        <w:t>:</w:t>
      </w:r>
      <w:r w:rsidRPr="009614DE">
        <w:rPr>
          <w:rtl/>
        </w:rPr>
        <w:t xml:space="preserve"> قال قطب الدين الراوندي في كتابه</w:t>
      </w:r>
      <w:r w:rsidR="00810DDC">
        <w:rPr>
          <w:rtl/>
        </w:rPr>
        <w:t>:</w:t>
      </w:r>
      <w:r w:rsidRPr="009614DE">
        <w:rPr>
          <w:rtl/>
        </w:rPr>
        <w:t xml:space="preserve"> روى أحمد بن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تعليقة الوحيد على منهج المقال</w:t>
      </w:r>
      <w:r w:rsidR="00810DDC">
        <w:rPr>
          <w:rtl/>
        </w:rPr>
        <w:t>:</w:t>
      </w:r>
      <w:r w:rsidRPr="009614DE">
        <w:rPr>
          <w:rtl/>
        </w:rPr>
        <w:t xml:space="preserve"> 20.</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19 / 21.</w:t>
      </w:r>
    </w:p>
    <w:p w:rsidR="00EB08C7" w:rsidRPr="009614DE" w:rsidRDefault="00EB08C7" w:rsidP="00EB08C7">
      <w:pPr>
        <w:pStyle w:val="libFootnote0"/>
        <w:rPr>
          <w:rtl/>
        </w:rPr>
      </w:pPr>
      <w:r w:rsidRPr="009614DE">
        <w:rPr>
          <w:rtl/>
        </w:rPr>
        <w:t>(3) تهذيب الأحكام 6</w:t>
      </w:r>
      <w:r w:rsidR="00810DDC">
        <w:rPr>
          <w:rtl/>
        </w:rPr>
        <w:t>:</w:t>
      </w:r>
      <w:r w:rsidRPr="009614DE">
        <w:rPr>
          <w:rtl/>
        </w:rPr>
        <w:t xml:space="preserve"> 384 / 1138.</w:t>
      </w:r>
    </w:p>
    <w:p w:rsidR="00EB08C7" w:rsidRPr="009614DE" w:rsidRDefault="00EB08C7" w:rsidP="00EB08C7">
      <w:pPr>
        <w:pStyle w:val="libFootnote0"/>
        <w:rPr>
          <w:rtl/>
        </w:rPr>
      </w:pPr>
      <w:r w:rsidRPr="009614DE">
        <w:rPr>
          <w:rtl/>
        </w:rPr>
        <w:t>(4) لم نعثر عليه</w:t>
      </w:r>
      <w:r w:rsidR="00810DDC">
        <w:rPr>
          <w:rtl/>
        </w:rPr>
        <w:t>،</w:t>
      </w:r>
      <w:r w:rsidRPr="009614DE">
        <w:rPr>
          <w:rtl/>
        </w:rPr>
        <w:t xml:space="preserve"> ووقفنا على العكس كما في تهذيب الأحكام 3</w:t>
      </w:r>
      <w:r w:rsidR="00810DDC">
        <w:rPr>
          <w:rtl/>
        </w:rPr>
        <w:t>:</w:t>
      </w:r>
      <w:r w:rsidRPr="009614DE">
        <w:rPr>
          <w:rtl/>
        </w:rPr>
        <w:t xml:space="preserve"> 129 / 277</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154 / 235</w:t>
      </w:r>
      <w:r w:rsidR="00810DDC">
        <w:rPr>
          <w:rtl/>
        </w:rPr>
        <w:t>،</w:t>
      </w:r>
      <w:r w:rsidRPr="009614DE">
        <w:rPr>
          <w:rtl/>
        </w:rPr>
        <w:t xml:space="preserve"> ورجال البرقي</w:t>
      </w:r>
      <w:r w:rsidR="00810DDC">
        <w:rPr>
          <w:rtl/>
        </w:rPr>
        <w:t>:</w:t>
      </w:r>
      <w:r w:rsidRPr="009614DE">
        <w:rPr>
          <w:rtl/>
        </w:rPr>
        <w:t xml:space="preserve"> 27</w:t>
      </w:r>
      <w:r w:rsidR="00810DDC">
        <w:rPr>
          <w:rtl/>
        </w:rPr>
        <w:t>،</w:t>
      </w:r>
      <w:r w:rsidRPr="009614DE">
        <w:rPr>
          <w:rtl/>
        </w:rPr>
        <w:t xml:space="preserve"> مع وصفه بالحارثي.</w:t>
      </w:r>
    </w:p>
    <w:p w:rsidR="00EB08C7" w:rsidRPr="009614DE" w:rsidRDefault="00EB08C7" w:rsidP="00EB08C7">
      <w:pPr>
        <w:pStyle w:val="libFootnote0"/>
        <w:rPr>
          <w:rtl/>
        </w:rPr>
      </w:pPr>
      <w:r w:rsidRPr="009614DE">
        <w:rPr>
          <w:rtl/>
        </w:rPr>
        <w:t>(6) الفقيه 2</w:t>
      </w:r>
      <w:r w:rsidR="00810DDC">
        <w:rPr>
          <w:rtl/>
        </w:rPr>
        <w:t>:</w:t>
      </w:r>
      <w:r w:rsidRPr="009614DE">
        <w:rPr>
          <w:rtl/>
        </w:rPr>
        <w:t xml:space="preserve"> 241 / 1155.</w:t>
      </w:r>
    </w:p>
    <w:p w:rsidR="00EB08C7" w:rsidRPr="009614DE" w:rsidRDefault="00EB08C7" w:rsidP="00EB08C7">
      <w:pPr>
        <w:pStyle w:val="libFootnote0"/>
        <w:rPr>
          <w:rtl/>
        </w:rPr>
      </w:pPr>
      <w:r w:rsidRPr="009614DE">
        <w:rPr>
          <w:rtl/>
        </w:rPr>
        <w:t>(7) تهذيب الأحكام 5</w:t>
      </w:r>
      <w:r w:rsidR="00810DDC">
        <w:rPr>
          <w:rtl/>
        </w:rPr>
        <w:t>:</w:t>
      </w:r>
      <w:r w:rsidRPr="009614DE">
        <w:rPr>
          <w:rtl/>
        </w:rPr>
        <w:t xml:space="preserve"> 393 / 1371</w:t>
      </w:r>
      <w:r w:rsidR="00810DDC">
        <w:rPr>
          <w:rtl/>
        </w:rPr>
        <w:t>،</w:t>
      </w:r>
      <w:r w:rsidRPr="009614DE">
        <w:rPr>
          <w:rtl/>
        </w:rPr>
        <w:t xml:space="preserve"> وفيه</w:t>
      </w:r>
      <w:r w:rsidR="00810DDC">
        <w:rPr>
          <w:rtl/>
        </w:rPr>
        <w:t>:</w:t>
      </w:r>
      <w:r w:rsidRPr="009614DE">
        <w:rPr>
          <w:rtl/>
        </w:rPr>
        <w:t xml:space="preserve"> إبراهيم بن أبي إسحاق.</w:t>
      </w:r>
    </w:p>
    <w:p w:rsidR="00EB08C7" w:rsidRPr="009614DE" w:rsidRDefault="00EB08C7" w:rsidP="00EB08C7">
      <w:pPr>
        <w:pStyle w:val="libFootnote0"/>
        <w:rPr>
          <w:rtl/>
        </w:rPr>
      </w:pPr>
      <w:r w:rsidRPr="009614DE">
        <w:rPr>
          <w:rtl/>
        </w:rPr>
        <w:t>(8) الاستبصار 2</w:t>
      </w:r>
      <w:r w:rsidR="00810DDC">
        <w:rPr>
          <w:rtl/>
        </w:rPr>
        <w:t>:</w:t>
      </w:r>
      <w:r w:rsidRPr="009614DE">
        <w:rPr>
          <w:rtl/>
        </w:rPr>
        <w:t xml:space="preserve"> 313 / 1112</w:t>
      </w:r>
      <w:r w:rsidR="00810DDC">
        <w:rPr>
          <w:rtl/>
        </w:rPr>
        <w:t>،</w:t>
      </w:r>
      <w:r w:rsidRPr="009614DE">
        <w:rPr>
          <w:rtl/>
        </w:rPr>
        <w:t xml:space="preserve"> وفيه</w:t>
      </w:r>
      <w:r w:rsidR="00810DDC">
        <w:rPr>
          <w:rtl/>
        </w:rPr>
        <w:t>:</w:t>
      </w:r>
      <w:r w:rsidRPr="009614DE">
        <w:rPr>
          <w:rtl/>
        </w:rPr>
        <w:t xml:space="preserve"> إبراهيم بن أبي إسحاق.</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144 / 22.</w:t>
      </w:r>
    </w:p>
    <w:p w:rsidR="00EB08C7" w:rsidRPr="009614DE" w:rsidRDefault="00EB08C7" w:rsidP="00EB08C7">
      <w:pPr>
        <w:pStyle w:val="libFootnote0"/>
        <w:rPr>
          <w:rtl/>
        </w:rPr>
      </w:pPr>
      <w:r w:rsidRPr="009614DE">
        <w:rPr>
          <w:rtl/>
        </w:rPr>
        <w:t>(10) الغارات 1</w:t>
      </w:r>
      <w:r w:rsidR="00810DDC">
        <w:rPr>
          <w:rtl/>
        </w:rPr>
        <w:t>:</w:t>
      </w:r>
      <w:r w:rsidRPr="009614DE">
        <w:rPr>
          <w:rtl/>
        </w:rPr>
        <w:t xml:space="preserve"> 170.</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محمّد</w:t>
      </w:r>
      <w:r w:rsidR="00810DDC">
        <w:rPr>
          <w:rtl/>
        </w:rPr>
        <w:t>،</w:t>
      </w:r>
      <w:r w:rsidRPr="009614DE">
        <w:rPr>
          <w:rtl/>
        </w:rPr>
        <w:t xml:space="preserve"> عن جعفر بن الشريف الجُرجاني</w:t>
      </w:r>
      <w:r w:rsidR="00810DDC">
        <w:rPr>
          <w:rtl/>
        </w:rPr>
        <w:t>،</w:t>
      </w:r>
      <w:r w:rsidRPr="009614DE">
        <w:rPr>
          <w:rtl/>
        </w:rPr>
        <w:t xml:space="preserve"> قال</w:t>
      </w:r>
      <w:r w:rsidR="00810DDC">
        <w:rPr>
          <w:rtl/>
        </w:rPr>
        <w:t>:</w:t>
      </w:r>
      <w:r w:rsidRPr="009614DE">
        <w:rPr>
          <w:rtl/>
        </w:rPr>
        <w:t xml:space="preserve"> حججت سنة</w:t>
      </w:r>
      <w:r w:rsidR="00810DDC">
        <w:rPr>
          <w:rtl/>
        </w:rPr>
        <w:t>،</w:t>
      </w:r>
      <w:r w:rsidRPr="009614DE">
        <w:rPr>
          <w:rtl/>
        </w:rPr>
        <w:t xml:space="preserve"> فدخلت على أبي محمّد </w:t>
      </w:r>
      <w:r w:rsidRPr="00EB08C7">
        <w:rPr>
          <w:rStyle w:val="libAlaemChar"/>
          <w:rtl/>
        </w:rPr>
        <w:t>عليه‌السلام</w:t>
      </w:r>
      <w:r w:rsidRPr="009614DE">
        <w:rPr>
          <w:rtl/>
        </w:rPr>
        <w:t xml:space="preserve"> بسرّمن رأى</w:t>
      </w:r>
      <w:r w:rsidR="00810DDC">
        <w:rPr>
          <w:rtl/>
        </w:rPr>
        <w:t>،</w:t>
      </w:r>
      <w:r w:rsidRPr="009614DE">
        <w:rPr>
          <w:rtl/>
        </w:rPr>
        <w:t xml:space="preserve"> وقد كان أصحابنا حملوا معي شيئاً. إلى أن قال</w:t>
      </w:r>
      <w:r w:rsidR="00810DDC">
        <w:rPr>
          <w:rtl/>
        </w:rPr>
        <w:t>:</w:t>
      </w:r>
      <w:r w:rsidRPr="009614DE">
        <w:rPr>
          <w:rtl/>
        </w:rPr>
        <w:t xml:space="preserve"> فقلت</w:t>
      </w:r>
      <w:r w:rsidR="00810DDC">
        <w:rPr>
          <w:rtl/>
        </w:rPr>
        <w:t>:</w:t>
      </w:r>
      <w:r w:rsidRPr="009614DE">
        <w:rPr>
          <w:rtl/>
        </w:rPr>
        <w:t xml:space="preserve"> يا ابن رسول الله</w:t>
      </w:r>
      <w:r>
        <w:rPr>
          <w:rtl/>
        </w:rPr>
        <w:t>!</w:t>
      </w:r>
      <w:r w:rsidRPr="009614DE">
        <w:rPr>
          <w:rtl/>
        </w:rPr>
        <w:t xml:space="preserve"> إنَّ إبراهيم بن إسماعيل الخلنجي وهو من شيعتك كثير المعروف إلى أوليائك</w:t>
      </w:r>
      <w:r w:rsidR="00810DDC">
        <w:rPr>
          <w:rtl/>
        </w:rPr>
        <w:t>،</w:t>
      </w:r>
      <w:r w:rsidRPr="009614DE">
        <w:rPr>
          <w:rtl/>
        </w:rPr>
        <w:t xml:space="preserve"> يخرج إليهم في السنة من ماله أكثر من مائة ألف </w:t>
      </w:r>
      <w:r>
        <w:rPr>
          <w:rtl/>
        </w:rPr>
        <w:t>[</w:t>
      </w:r>
      <w:r w:rsidRPr="009614DE">
        <w:rPr>
          <w:rtl/>
        </w:rPr>
        <w:t>درهم</w:t>
      </w:r>
      <w:r w:rsidR="00810DDC">
        <w:rPr>
          <w:rtl/>
        </w:rPr>
        <w:t>،</w:t>
      </w:r>
      <w:r w:rsidRPr="009614DE">
        <w:rPr>
          <w:rtl/>
        </w:rPr>
        <w:t xml:space="preserve"> وهو أحد المبتلين في نعم الله في جرجان</w:t>
      </w:r>
      <w:r>
        <w:rPr>
          <w:rtl/>
        </w:rPr>
        <w:t>].</w:t>
      </w:r>
    </w:p>
    <w:p w:rsidR="00EB08C7" w:rsidRPr="009614DE" w:rsidRDefault="00EB08C7" w:rsidP="00EB08C7">
      <w:pPr>
        <w:pStyle w:val="libNormal"/>
        <w:rPr>
          <w:rtl/>
        </w:rPr>
      </w:pPr>
      <w:r w:rsidRPr="009614DE">
        <w:rPr>
          <w:rtl/>
        </w:rPr>
        <w:t>فقال</w:t>
      </w:r>
      <w:r w:rsidR="00810DDC">
        <w:rPr>
          <w:rtl/>
        </w:rPr>
        <w:t>:</w:t>
      </w:r>
      <w:r w:rsidRPr="009614DE">
        <w:rPr>
          <w:rtl/>
        </w:rPr>
        <w:t xml:space="preserve"> شكر الله لأبي إسحاق إبراهيم بن إسماعيل صنيعه إلى شيعتنا</w:t>
      </w:r>
      <w:r w:rsidR="00810DDC">
        <w:rPr>
          <w:rtl/>
        </w:rPr>
        <w:t>،</w:t>
      </w:r>
      <w:r w:rsidRPr="009614DE">
        <w:rPr>
          <w:rtl/>
        </w:rPr>
        <w:t xml:space="preserve"> وغفر له ذنوبه</w:t>
      </w:r>
      <w:r w:rsidR="00810DDC">
        <w:rPr>
          <w:rtl/>
        </w:rPr>
        <w:t>،</w:t>
      </w:r>
      <w:r w:rsidRPr="009614DE">
        <w:rPr>
          <w:rtl/>
        </w:rPr>
        <w:t xml:space="preserve"> ورزقه ذكراً سوياً قائلاً بالحق</w:t>
      </w:r>
      <w:r w:rsidR="00810DDC">
        <w:rPr>
          <w:rtl/>
        </w:rPr>
        <w:t>،</w:t>
      </w:r>
      <w:r w:rsidRPr="009614DE">
        <w:rPr>
          <w:rtl/>
        </w:rPr>
        <w:t xml:space="preserve"> فقل له</w:t>
      </w:r>
      <w:r w:rsidR="00810DDC">
        <w:rPr>
          <w:rtl/>
        </w:rPr>
        <w:t>:</w:t>
      </w:r>
      <w:r w:rsidRPr="009614DE">
        <w:rPr>
          <w:rtl/>
        </w:rPr>
        <w:t xml:space="preserve"> يقول لك الحسن بن علي</w:t>
      </w:r>
      <w:r w:rsidR="00810DDC">
        <w:rPr>
          <w:rtl/>
        </w:rPr>
        <w:t>:</w:t>
      </w:r>
      <w:r w:rsidRPr="009614DE">
        <w:rPr>
          <w:rtl/>
        </w:rPr>
        <w:t xml:space="preserve"> سمّ ابنك أحمد </w:t>
      </w:r>
      <w:r w:rsidRPr="00EB08C7">
        <w:rPr>
          <w:rStyle w:val="libFootnotenumChar"/>
          <w:rtl/>
        </w:rPr>
        <w:t>(1)</w:t>
      </w:r>
      <w:r>
        <w:rPr>
          <w:rtl/>
        </w:rPr>
        <w:t>.</w:t>
      </w:r>
    </w:p>
    <w:p w:rsidR="00EB08C7" w:rsidRDefault="00EB08C7" w:rsidP="00536E69">
      <w:pPr>
        <w:pStyle w:val="Heading3"/>
        <w:rPr>
          <w:rtl/>
        </w:rPr>
      </w:pPr>
      <w:bookmarkStart w:id="35" w:name="_Toc395007148"/>
      <w:r w:rsidRPr="00FB5C0E">
        <w:rPr>
          <w:rtl/>
        </w:rPr>
        <w:t>[27</w:t>
      </w:r>
      <w:r>
        <w:rPr>
          <w:rtl/>
        </w:rPr>
        <w:t>]</w:t>
      </w:r>
      <w:r w:rsidRPr="00FB5C0E">
        <w:rPr>
          <w:rtl/>
        </w:rPr>
        <w:t xml:space="preserve"> إبراهيم بن جعفر بن محمود الأنصاري المدني</w:t>
      </w:r>
      <w:r w:rsidR="00810DDC">
        <w:rPr>
          <w:rtl/>
        </w:rPr>
        <w:t>:</w:t>
      </w:r>
      <w:bookmarkEnd w:id="3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36" w:name="_Toc395007149"/>
      <w:r w:rsidRPr="00FB5C0E">
        <w:rPr>
          <w:rtl/>
        </w:rPr>
        <w:t>[28</w:t>
      </w:r>
      <w:r>
        <w:rPr>
          <w:rtl/>
        </w:rPr>
        <w:t>]</w:t>
      </w:r>
      <w:r w:rsidRPr="00FB5C0E">
        <w:rPr>
          <w:rtl/>
        </w:rPr>
        <w:t xml:space="preserve"> إبراهيم بن جميل أخو طربال الكوفي</w:t>
      </w:r>
      <w:r w:rsidR="00810DDC">
        <w:rPr>
          <w:rtl/>
        </w:rPr>
        <w:t>:</w:t>
      </w:r>
      <w:bookmarkEnd w:id="3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sidR="00810DDC">
        <w:rPr>
          <w:rtl/>
        </w:rPr>
        <w:t>،</w:t>
      </w:r>
      <w:r w:rsidRPr="009614DE">
        <w:rPr>
          <w:rtl/>
        </w:rPr>
        <w:t xml:space="preserve"> يروي عنه الجليل</w:t>
      </w:r>
      <w:r w:rsidR="00810DDC">
        <w:rPr>
          <w:rtl/>
        </w:rPr>
        <w:t>:</w:t>
      </w:r>
      <w:r w:rsidRPr="009614DE">
        <w:rPr>
          <w:rtl/>
        </w:rPr>
        <w:t xml:space="preserve"> علي بن شجرة وإبراهيم بن إسحاق </w:t>
      </w:r>
      <w:r w:rsidRPr="00EB08C7">
        <w:rPr>
          <w:rStyle w:val="libFootnotenumChar"/>
          <w:rtl/>
        </w:rPr>
        <w:t>(4)</w:t>
      </w:r>
      <w:r>
        <w:rPr>
          <w:rtl/>
        </w:rPr>
        <w:t>.</w:t>
      </w:r>
    </w:p>
    <w:p w:rsidR="00EB08C7" w:rsidRDefault="00EB08C7" w:rsidP="00536E69">
      <w:pPr>
        <w:pStyle w:val="Heading3"/>
        <w:rPr>
          <w:rtl/>
        </w:rPr>
      </w:pPr>
      <w:bookmarkStart w:id="37" w:name="_Toc395007150"/>
      <w:r w:rsidRPr="00FB5C0E">
        <w:rPr>
          <w:rtl/>
        </w:rPr>
        <w:t>[29</w:t>
      </w:r>
      <w:r>
        <w:rPr>
          <w:rtl/>
        </w:rPr>
        <w:t>]</w:t>
      </w:r>
      <w:r w:rsidRPr="00FB5C0E">
        <w:rPr>
          <w:rtl/>
        </w:rPr>
        <w:t xml:space="preserve"> إبراهيم بن حبيب القرشي</w:t>
      </w:r>
      <w:r w:rsidR="00810DDC">
        <w:rPr>
          <w:rtl/>
        </w:rPr>
        <w:t>:</w:t>
      </w:r>
      <w:bookmarkEnd w:id="3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38" w:name="_Toc395007151"/>
      <w:r w:rsidRPr="00FB5C0E">
        <w:rPr>
          <w:rtl/>
        </w:rPr>
        <w:t>[30</w:t>
      </w:r>
      <w:r>
        <w:rPr>
          <w:rtl/>
        </w:rPr>
        <w:t>]</w:t>
      </w:r>
      <w:r w:rsidRPr="00FB5C0E">
        <w:rPr>
          <w:rtl/>
        </w:rPr>
        <w:t xml:space="preserve"> إبراهيم بن الحسين بن علي بن الحسين</w:t>
      </w:r>
      <w:r w:rsidR="00810DDC">
        <w:rPr>
          <w:rtl/>
        </w:rPr>
        <w:t>:</w:t>
      </w:r>
      <w:bookmarkEnd w:id="38"/>
    </w:p>
    <w:p w:rsidR="00EB08C7" w:rsidRPr="009614DE" w:rsidRDefault="00EB08C7" w:rsidP="00EB08C7">
      <w:pPr>
        <w:pStyle w:val="libNormal"/>
        <w:rPr>
          <w:rtl/>
        </w:rPr>
      </w:pPr>
      <w:r w:rsidRPr="009614DE">
        <w:rPr>
          <w:rtl/>
        </w:rPr>
        <w:t>أبو علي المدني</w:t>
      </w:r>
      <w:r w:rsidR="00810DDC">
        <w:rPr>
          <w:rtl/>
        </w:rPr>
        <w:t>،</w:t>
      </w:r>
      <w:r w:rsidRPr="009614DE">
        <w:rPr>
          <w:rtl/>
        </w:rPr>
        <w:t xml:space="preserve"> نزيل الكوفة</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كشف الغمة 2</w:t>
      </w:r>
      <w:r w:rsidR="00810DDC">
        <w:rPr>
          <w:rtl/>
        </w:rPr>
        <w:t>:</w:t>
      </w:r>
      <w:r w:rsidRPr="009614DE">
        <w:rPr>
          <w:rtl/>
        </w:rPr>
        <w:t xml:space="preserve"> 427</w:t>
      </w:r>
      <w:r w:rsidR="00810DDC">
        <w:rPr>
          <w:rtl/>
        </w:rPr>
        <w:t>،</w:t>
      </w:r>
      <w:r w:rsidRPr="009614DE">
        <w:rPr>
          <w:rtl/>
        </w:rPr>
        <w:t xml:space="preserve"> وما بين المعقوفتين منه.</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146 / 77.</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145 / 59</w:t>
      </w:r>
      <w:r w:rsidR="00810DDC">
        <w:rPr>
          <w:rtl/>
        </w:rPr>
        <w:t>،</w:t>
      </w:r>
      <w:r w:rsidRPr="009614DE">
        <w:rPr>
          <w:rtl/>
        </w:rPr>
        <w:t xml:space="preserve"> ورجال البرقي</w:t>
      </w:r>
      <w:r w:rsidR="00810DDC">
        <w:rPr>
          <w:rtl/>
        </w:rPr>
        <w:t>:</w:t>
      </w:r>
      <w:r w:rsidRPr="009614DE">
        <w:rPr>
          <w:rtl/>
        </w:rPr>
        <w:t xml:space="preserve"> 11</w:t>
      </w:r>
      <w:r w:rsidR="00810DDC">
        <w:rPr>
          <w:rtl/>
        </w:rPr>
        <w:t>،</w:t>
      </w:r>
      <w:r w:rsidRPr="009614DE">
        <w:rPr>
          <w:rtl/>
        </w:rPr>
        <w:t xml:space="preserve"> في أصحاب الإمام الباقر </w:t>
      </w:r>
      <w:r w:rsidRPr="00EB08C7">
        <w:rPr>
          <w:rStyle w:val="libAlaemChar"/>
          <w:rtl/>
        </w:rPr>
        <w:t>عليه‌السلام</w:t>
      </w:r>
    </w:p>
    <w:p w:rsidR="00EB08C7" w:rsidRPr="009614DE" w:rsidRDefault="00EB08C7" w:rsidP="00EB08C7">
      <w:pPr>
        <w:pStyle w:val="libFootnote0"/>
        <w:rPr>
          <w:rtl/>
        </w:rPr>
      </w:pPr>
      <w:r w:rsidRPr="009614DE">
        <w:rPr>
          <w:rtl/>
        </w:rPr>
        <w:t>(4) ذكر ذلك الشيخ في رجاله</w:t>
      </w:r>
      <w:r w:rsidR="00810DDC">
        <w:rPr>
          <w:rtl/>
        </w:rPr>
        <w:t>:</w:t>
      </w:r>
      <w:r w:rsidRPr="009614DE">
        <w:rPr>
          <w:rtl/>
        </w:rPr>
        <w:t xml:space="preserve"> 103 / 8</w:t>
      </w:r>
      <w:r w:rsidR="00810DDC">
        <w:rPr>
          <w:rtl/>
        </w:rPr>
        <w:t>،</w:t>
      </w:r>
      <w:r w:rsidRPr="009614DE">
        <w:rPr>
          <w:rtl/>
        </w:rPr>
        <w:t xml:space="preserve"> في أصحاب الإمام الباقر </w:t>
      </w:r>
      <w:r w:rsidRPr="00EB08C7">
        <w:rPr>
          <w:rStyle w:val="libAlaemChar"/>
          <w:rtl/>
        </w:rPr>
        <w:t>عليه‌السلام</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144 / 35.</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144 / 23.</w:t>
      </w:r>
    </w:p>
    <w:p w:rsidR="00EB08C7" w:rsidRDefault="00EB08C7" w:rsidP="004904FD">
      <w:pPr>
        <w:pStyle w:val="libNormal"/>
        <w:rPr>
          <w:rtl/>
        </w:rPr>
      </w:pPr>
      <w:r>
        <w:rPr>
          <w:rtl/>
        </w:rPr>
        <w:br w:type="page"/>
      </w:r>
    </w:p>
    <w:p w:rsidR="00EB08C7" w:rsidRDefault="00EB08C7" w:rsidP="00536E69">
      <w:pPr>
        <w:pStyle w:val="Heading3"/>
        <w:rPr>
          <w:rtl/>
        </w:rPr>
      </w:pPr>
      <w:bookmarkStart w:id="39" w:name="_Toc395007152"/>
      <w:r w:rsidRPr="00FB5C0E">
        <w:rPr>
          <w:rtl/>
        </w:rPr>
        <w:lastRenderedPageBreak/>
        <w:t>[31</w:t>
      </w:r>
      <w:r>
        <w:rPr>
          <w:rtl/>
        </w:rPr>
        <w:t>]</w:t>
      </w:r>
      <w:r w:rsidRPr="00FB5C0E">
        <w:rPr>
          <w:rtl/>
        </w:rPr>
        <w:t xml:space="preserve"> إبراهيم بن حيّان الواسطي</w:t>
      </w:r>
      <w:r w:rsidR="00810DDC">
        <w:rPr>
          <w:rtl/>
        </w:rPr>
        <w:t>:</w:t>
      </w:r>
      <w:bookmarkEnd w:id="3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40" w:name="_Toc395007153"/>
      <w:r w:rsidRPr="00FB5C0E">
        <w:rPr>
          <w:rtl/>
        </w:rPr>
        <w:t>[32</w:t>
      </w:r>
      <w:r>
        <w:rPr>
          <w:rtl/>
        </w:rPr>
        <w:t>]</w:t>
      </w:r>
      <w:r w:rsidRPr="00FB5C0E">
        <w:rPr>
          <w:rtl/>
        </w:rPr>
        <w:t xml:space="preserve"> إبراهيم بن خرّبوذ المكي</w:t>
      </w:r>
      <w:r w:rsidR="00810DDC">
        <w:rPr>
          <w:rtl/>
        </w:rPr>
        <w:t>:</w:t>
      </w:r>
      <w:bookmarkEnd w:id="4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41" w:name="_Toc395007154"/>
      <w:r w:rsidRPr="00FB5C0E">
        <w:rPr>
          <w:rtl/>
        </w:rPr>
        <w:t>[33</w:t>
      </w:r>
      <w:r>
        <w:rPr>
          <w:rtl/>
        </w:rPr>
        <w:t>]</w:t>
      </w:r>
      <w:r w:rsidRPr="00FB5C0E">
        <w:rPr>
          <w:rtl/>
        </w:rPr>
        <w:t xml:space="preserve"> إبراهيم بن حمويه</w:t>
      </w:r>
      <w:r w:rsidR="00810DDC">
        <w:rPr>
          <w:rtl/>
        </w:rPr>
        <w:t>:</w:t>
      </w:r>
      <w:bookmarkEnd w:id="41"/>
    </w:p>
    <w:p w:rsidR="00EB08C7" w:rsidRPr="009614DE" w:rsidRDefault="00EB08C7" w:rsidP="00EB08C7">
      <w:pPr>
        <w:pStyle w:val="libNormal"/>
        <w:rPr>
          <w:rtl/>
        </w:rPr>
      </w:pPr>
      <w:r w:rsidRPr="009614DE">
        <w:rPr>
          <w:rtl/>
        </w:rPr>
        <w:t>في التعليقة روى عنه</w:t>
      </w:r>
      <w:r w:rsidR="00810DDC">
        <w:rPr>
          <w:rtl/>
        </w:rPr>
        <w:t>:</w:t>
      </w:r>
      <w:r w:rsidRPr="009614DE">
        <w:rPr>
          <w:rtl/>
        </w:rPr>
        <w:t xml:space="preserve"> محمّد بن أحمد بن يحيى</w:t>
      </w:r>
      <w:r w:rsidR="00810DDC">
        <w:rPr>
          <w:rtl/>
        </w:rPr>
        <w:t>،</w:t>
      </w:r>
      <w:r w:rsidRPr="009614DE">
        <w:rPr>
          <w:rtl/>
        </w:rPr>
        <w:t xml:space="preserve"> ولم يستثن روايته</w:t>
      </w:r>
      <w:r w:rsidR="00810DDC">
        <w:rPr>
          <w:rtl/>
        </w:rPr>
        <w:t>،</w:t>
      </w:r>
      <w:r w:rsidRPr="009614DE">
        <w:rPr>
          <w:rtl/>
        </w:rPr>
        <w:t xml:space="preserve"> وفيه إشعار بالاعتماد </w:t>
      </w:r>
      <w:r w:rsidRPr="00EB08C7">
        <w:rPr>
          <w:rStyle w:val="libFootnotenumChar"/>
          <w:rtl/>
        </w:rPr>
        <w:t>(3)</w:t>
      </w:r>
      <w:r>
        <w:rPr>
          <w:rtl/>
        </w:rPr>
        <w:t>.</w:t>
      </w:r>
    </w:p>
    <w:p w:rsidR="00EB08C7" w:rsidRDefault="00EB08C7" w:rsidP="00536E69">
      <w:pPr>
        <w:pStyle w:val="Heading3"/>
        <w:rPr>
          <w:rtl/>
        </w:rPr>
      </w:pPr>
      <w:bookmarkStart w:id="42" w:name="_Toc395007155"/>
      <w:r w:rsidRPr="00FB5C0E">
        <w:rPr>
          <w:rtl/>
        </w:rPr>
        <w:t>[34</w:t>
      </w:r>
      <w:r>
        <w:rPr>
          <w:rtl/>
        </w:rPr>
        <w:t>]</w:t>
      </w:r>
      <w:r w:rsidRPr="00FB5C0E">
        <w:rPr>
          <w:rtl/>
        </w:rPr>
        <w:t xml:space="preserve"> إبراهيم بن الزبرقان التيمي الكوفي</w:t>
      </w:r>
      <w:r w:rsidR="00810DDC">
        <w:rPr>
          <w:rtl/>
        </w:rPr>
        <w:t>:</w:t>
      </w:r>
      <w:bookmarkEnd w:id="42"/>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43" w:name="_Toc395007156"/>
      <w:r w:rsidRPr="00FB5C0E">
        <w:rPr>
          <w:rtl/>
        </w:rPr>
        <w:t>[35</w:t>
      </w:r>
      <w:r>
        <w:rPr>
          <w:rtl/>
        </w:rPr>
        <w:t>]</w:t>
      </w:r>
      <w:r w:rsidRPr="00FB5C0E">
        <w:rPr>
          <w:rtl/>
        </w:rPr>
        <w:t xml:space="preserve"> إبراهيم بن زياد الخارقي الكوفي</w:t>
      </w:r>
      <w:r w:rsidR="00810DDC">
        <w:rPr>
          <w:rtl/>
        </w:rPr>
        <w:t>:</w:t>
      </w:r>
      <w:bookmarkEnd w:id="4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ويروي عنه</w:t>
      </w:r>
      <w:r w:rsidR="00810DDC">
        <w:rPr>
          <w:rtl/>
        </w:rPr>
        <w:t>:</w:t>
      </w:r>
      <w:r w:rsidRPr="009614DE">
        <w:rPr>
          <w:rtl/>
        </w:rPr>
        <w:t xml:space="preserve"> الحسن بن محبوب في الكافي </w:t>
      </w:r>
      <w:r w:rsidRPr="00EB08C7">
        <w:rPr>
          <w:rStyle w:val="libFootnotenumChar"/>
          <w:rtl/>
        </w:rPr>
        <w:t>(6)</w:t>
      </w:r>
      <w:r w:rsidR="00810DDC">
        <w:rPr>
          <w:rtl/>
        </w:rPr>
        <w:t>،</w:t>
      </w:r>
      <w:r w:rsidRPr="009614DE">
        <w:rPr>
          <w:rtl/>
        </w:rPr>
        <w:t xml:space="preserve"> والتهذيب </w:t>
      </w:r>
      <w:r w:rsidRPr="00EB08C7">
        <w:rPr>
          <w:rStyle w:val="libFootnotenumChar"/>
          <w:rtl/>
        </w:rPr>
        <w:t>(7)</w:t>
      </w:r>
      <w:r w:rsidR="00810DDC">
        <w:rPr>
          <w:rtl/>
        </w:rPr>
        <w:t>،</w:t>
      </w:r>
      <w:r w:rsidRPr="009614DE">
        <w:rPr>
          <w:rtl/>
        </w:rPr>
        <w:t xml:space="preserve"> والاستبصار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146 / 64</w:t>
      </w:r>
      <w:r w:rsidR="00810DDC">
        <w:rPr>
          <w:rtl/>
        </w:rPr>
        <w:t>،</w:t>
      </w:r>
      <w:r w:rsidRPr="009614DE">
        <w:rPr>
          <w:rtl/>
        </w:rPr>
        <w:t xml:space="preserve"> ورجال البرقي</w:t>
      </w:r>
      <w:r w:rsidR="00810DDC">
        <w:rPr>
          <w:rtl/>
        </w:rPr>
        <w:t>:</w:t>
      </w:r>
      <w:r w:rsidRPr="009614DE">
        <w:rPr>
          <w:rtl/>
        </w:rPr>
        <w:t xml:space="preserve"> 11 من غير وصف.</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145 / 61.</w:t>
      </w:r>
    </w:p>
    <w:p w:rsidR="00EB08C7" w:rsidRPr="009614DE" w:rsidRDefault="00EB08C7" w:rsidP="00EB08C7">
      <w:pPr>
        <w:pStyle w:val="libFootnote0"/>
        <w:rPr>
          <w:rtl/>
        </w:rPr>
      </w:pPr>
      <w:r w:rsidRPr="009614DE">
        <w:rPr>
          <w:rtl/>
        </w:rPr>
        <w:t>(3) تعليقة الوحيد على منهج المقال</w:t>
      </w:r>
      <w:r w:rsidR="00810DDC">
        <w:rPr>
          <w:rtl/>
        </w:rPr>
        <w:t>:</w:t>
      </w:r>
      <w:r w:rsidRPr="009614DE">
        <w:rPr>
          <w:rtl/>
        </w:rPr>
        <w:t xml:space="preserve"> 21.</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144 / 40.</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145 / 56</w:t>
      </w:r>
      <w:r w:rsidR="00810DDC">
        <w:rPr>
          <w:rtl/>
        </w:rPr>
        <w:t>،</w:t>
      </w:r>
      <w:r w:rsidRPr="009614DE">
        <w:rPr>
          <w:rtl/>
        </w:rPr>
        <w:t xml:space="preserve"> وفيه</w:t>
      </w:r>
      <w:r w:rsidR="00810DDC">
        <w:rPr>
          <w:rtl/>
        </w:rPr>
        <w:t>:</w:t>
      </w:r>
      <w:r w:rsidRPr="009614DE">
        <w:rPr>
          <w:rtl/>
        </w:rPr>
        <w:t xml:space="preserve"> الحارثي</w:t>
      </w:r>
      <w:r w:rsidR="00810DDC">
        <w:rPr>
          <w:rtl/>
        </w:rPr>
        <w:t>،</w:t>
      </w:r>
      <w:r w:rsidRPr="009614DE">
        <w:rPr>
          <w:rtl/>
        </w:rPr>
        <w:t xml:space="preserve"> وفي نسخة كما ورد في هامشه</w:t>
      </w:r>
      <w:r w:rsidR="00810DDC">
        <w:rPr>
          <w:rtl/>
        </w:rPr>
        <w:t xml:space="preserve"> -:</w:t>
      </w:r>
      <w:r w:rsidRPr="009614DE">
        <w:rPr>
          <w:rtl/>
        </w:rPr>
        <w:t xml:space="preserve"> الخارقي</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(6) الكافي 7</w:t>
      </w:r>
      <w:r w:rsidR="00810DDC">
        <w:rPr>
          <w:rtl/>
        </w:rPr>
        <w:t>:</w:t>
      </w:r>
      <w:r w:rsidRPr="009614DE">
        <w:rPr>
          <w:rtl/>
        </w:rPr>
        <w:t xml:space="preserve"> 392 / 11</w:t>
      </w:r>
      <w:r w:rsidR="00810DDC">
        <w:rPr>
          <w:rtl/>
        </w:rPr>
        <w:t>،</w:t>
      </w:r>
      <w:r w:rsidRPr="009614DE">
        <w:rPr>
          <w:rtl/>
        </w:rPr>
        <w:t xml:space="preserve"> وفيه</w:t>
      </w:r>
      <w:r w:rsidR="00810DDC">
        <w:rPr>
          <w:rtl/>
        </w:rPr>
        <w:t>:</w:t>
      </w:r>
      <w:r w:rsidRPr="009614DE">
        <w:rPr>
          <w:rtl/>
        </w:rPr>
        <w:t xml:space="preserve"> إبراهيم الحارثي</w:t>
      </w:r>
      <w:r w:rsidR="00810DDC">
        <w:rPr>
          <w:rtl/>
        </w:rPr>
        <w:t>،</w:t>
      </w:r>
      <w:r w:rsidRPr="009614DE">
        <w:rPr>
          <w:rtl/>
        </w:rPr>
        <w:t xml:space="preserve"> وفي الموردين الآتيين</w:t>
      </w:r>
      <w:r w:rsidR="00810DDC">
        <w:rPr>
          <w:rtl/>
        </w:rPr>
        <w:t>:</w:t>
      </w:r>
      <w:r w:rsidRPr="009614DE">
        <w:rPr>
          <w:rtl/>
        </w:rPr>
        <w:t xml:space="preserve"> الخارقي</w:t>
      </w:r>
      <w:r w:rsidR="00810DDC">
        <w:rPr>
          <w:rtl/>
        </w:rPr>
        <w:t>،</w:t>
      </w:r>
      <w:r w:rsidRPr="009614DE">
        <w:rPr>
          <w:rtl/>
        </w:rPr>
        <w:t xml:space="preserve"> وهما متحدان لما تقدم في الهامش السابق.</w:t>
      </w:r>
    </w:p>
    <w:p w:rsidR="00EB08C7" w:rsidRPr="009614DE" w:rsidRDefault="00EB08C7" w:rsidP="00EB08C7">
      <w:pPr>
        <w:pStyle w:val="libFootnote0"/>
        <w:rPr>
          <w:rtl/>
        </w:rPr>
      </w:pPr>
      <w:r w:rsidRPr="009614DE">
        <w:rPr>
          <w:rtl/>
        </w:rPr>
        <w:t>(7) تهذيب الأحكام 6</w:t>
      </w:r>
      <w:r w:rsidR="00810DDC">
        <w:rPr>
          <w:rtl/>
        </w:rPr>
        <w:t>:</w:t>
      </w:r>
      <w:r w:rsidRPr="009614DE">
        <w:rPr>
          <w:rtl/>
        </w:rPr>
        <w:t xml:space="preserve"> 265 / 707.</w:t>
      </w:r>
    </w:p>
    <w:p w:rsidR="00EB08C7" w:rsidRPr="009614DE" w:rsidRDefault="00EB08C7" w:rsidP="00EB08C7">
      <w:pPr>
        <w:pStyle w:val="libFootnote0"/>
        <w:rPr>
          <w:rtl/>
        </w:rPr>
      </w:pPr>
      <w:r w:rsidRPr="009614DE">
        <w:rPr>
          <w:rtl/>
        </w:rPr>
        <w:t>(8) الاستبصار 3</w:t>
      </w:r>
      <w:r w:rsidR="00810DDC">
        <w:rPr>
          <w:rtl/>
        </w:rPr>
        <w:t>:</w:t>
      </w:r>
      <w:r w:rsidRPr="009614DE">
        <w:rPr>
          <w:rtl/>
        </w:rPr>
        <w:t xml:space="preserve"> 24 / 75.</w:t>
      </w:r>
    </w:p>
    <w:p w:rsidR="00EB08C7" w:rsidRDefault="00EB08C7" w:rsidP="004904FD">
      <w:pPr>
        <w:pStyle w:val="libNormal"/>
        <w:rPr>
          <w:rtl/>
        </w:rPr>
      </w:pPr>
      <w:r>
        <w:rPr>
          <w:rtl/>
        </w:rPr>
        <w:br w:type="page"/>
      </w:r>
    </w:p>
    <w:p w:rsidR="00EB08C7" w:rsidRDefault="00EB08C7" w:rsidP="00536E69">
      <w:pPr>
        <w:pStyle w:val="Heading3"/>
        <w:rPr>
          <w:rtl/>
        </w:rPr>
      </w:pPr>
      <w:bookmarkStart w:id="44" w:name="_Toc395007157"/>
      <w:r w:rsidRPr="00FB5C0E">
        <w:rPr>
          <w:rtl/>
        </w:rPr>
        <w:lastRenderedPageBreak/>
        <w:t>[36</w:t>
      </w:r>
      <w:r>
        <w:rPr>
          <w:rtl/>
        </w:rPr>
        <w:t>]</w:t>
      </w:r>
      <w:r w:rsidRPr="00FB5C0E">
        <w:rPr>
          <w:rtl/>
        </w:rPr>
        <w:t xml:space="preserve"> إبراهيم بن سعد بن إبراهيم بن عبد الرحمن بن عوف الزهري المدني</w:t>
      </w:r>
      <w:r w:rsidR="00810DDC">
        <w:rPr>
          <w:rtl/>
        </w:rPr>
        <w:t>:</w:t>
      </w:r>
      <w:bookmarkEnd w:id="4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sidRPr="009614DE">
        <w:rPr>
          <w:rtl/>
        </w:rPr>
        <w:t xml:space="preserve"> وفي تقريب ابن حجر</w:t>
      </w:r>
      <w:r w:rsidR="00810DDC">
        <w:rPr>
          <w:rtl/>
        </w:rPr>
        <w:t>:</w:t>
      </w:r>
      <w:r w:rsidRPr="009614DE">
        <w:rPr>
          <w:rtl/>
        </w:rPr>
        <w:t xml:space="preserve"> أبو إسحاق المدني</w:t>
      </w:r>
      <w:r w:rsidR="00810DDC">
        <w:rPr>
          <w:rtl/>
        </w:rPr>
        <w:t>،</w:t>
      </w:r>
      <w:r w:rsidRPr="009614DE">
        <w:rPr>
          <w:rtl/>
        </w:rPr>
        <w:t xml:space="preserve"> نزيل بغداد</w:t>
      </w:r>
      <w:r w:rsidR="00810DDC">
        <w:rPr>
          <w:rtl/>
        </w:rPr>
        <w:t>،</w:t>
      </w:r>
      <w:r w:rsidRPr="009614DE">
        <w:rPr>
          <w:rtl/>
        </w:rPr>
        <w:t xml:space="preserve"> ثقة</w:t>
      </w:r>
      <w:r w:rsidR="00810DDC">
        <w:rPr>
          <w:rtl/>
        </w:rPr>
        <w:t>،</w:t>
      </w:r>
      <w:r w:rsidRPr="009614DE">
        <w:rPr>
          <w:rtl/>
        </w:rPr>
        <w:t xml:space="preserve"> حجة</w:t>
      </w:r>
      <w:r w:rsidR="00810DDC">
        <w:rPr>
          <w:rtl/>
        </w:rPr>
        <w:t>،</w:t>
      </w:r>
      <w:r w:rsidRPr="009614DE">
        <w:rPr>
          <w:rtl/>
        </w:rPr>
        <w:t xml:space="preserve"> تُكلّم فيه بلا قادح</w:t>
      </w:r>
      <w:r w:rsidR="00810DDC">
        <w:rPr>
          <w:rtl/>
        </w:rPr>
        <w:t>،</w:t>
      </w:r>
      <w:r w:rsidRPr="009614DE">
        <w:rPr>
          <w:rtl/>
        </w:rPr>
        <w:t xml:space="preserve"> من الثامنة</w:t>
      </w:r>
      <w:r w:rsidR="00810DDC">
        <w:rPr>
          <w:rtl/>
        </w:rPr>
        <w:t>،</w:t>
      </w:r>
      <w:r w:rsidRPr="009614DE">
        <w:rPr>
          <w:rtl/>
        </w:rPr>
        <w:t xml:space="preserve"> مات 185 </w:t>
      </w:r>
      <w:r w:rsidRPr="00EB08C7">
        <w:rPr>
          <w:rStyle w:val="libFootnotenumChar"/>
          <w:rtl/>
        </w:rPr>
        <w:t>(2)</w:t>
      </w:r>
      <w:r>
        <w:rPr>
          <w:rtl/>
        </w:rPr>
        <w:t>.</w:t>
      </w:r>
    </w:p>
    <w:p w:rsidR="00EB08C7" w:rsidRDefault="00EB08C7" w:rsidP="00536E69">
      <w:pPr>
        <w:pStyle w:val="Heading3"/>
        <w:rPr>
          <w:rtl/>
        </w:rPr>
      </w:pPr>
      <w:bookmarkStart w:id="45" w:name="_Toc395007158"/>
      <w:r w:rsidRPr="00FB5C0E">
        <w:rPr>
          <w:rtl/>
        </w:rPr>
        <w:t>[37</w:t>
      </w:r>
      <w:r>
        <w:rPr>
          <w:rtl/>
        </w:rPr>
        <w:t>]</w:t>
      </w:r>
      <w:r w:rsidRPr="00FB5C0E">
        <w:rPr>
          <w:rtl/>
        </w:rPr>
        <w:t xml:space="preserve"> إبراهيم بن سعيد المدني</w:t>
      </w:r>
      <w:r w:rsidR="00810DDC">
        <w:rPr>
          <w:rtl/>
        </w:rPr>
        <w:t>:</w:t>
      </w:r>
      <w:bookmarkEnd w:id="45"/>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r w:rsidRPr="009614DE">
        <w:rPr>
          <w:rtl/>
        </w:rPr>
        <w:t xml:space="preserve"> وفي التعليقة</w:t>
      </w:r>
      <w:r w:rsidR="00810DDC">
        <w:rPr>
          <w:rtl/>
        </w:rPr>
        <w:t>:</w:t>
      </w:r>
      <w:r w:rsidRPr="009614DE">
        <w:rPr>
          <w:rtl/>
        </w:rPr>
        <w:t xml:space="preserve"> الظاهر من بعض اتحاده مع ابن سعد الماضي</w:t>
      </w:r>
      <w:r w:rsidR="00810DDC">
        <w:rPr>
          <w:rtl/>
        </w:rPr>
        <w:t>،</w:t>
      </w:r>
      <w:r w:rsidRPr="009614DE">
        <w:rPr>
          <w:rtl/>
        </w:rPr>
        <w:t xml:space="preserve"> وهو محتمل </w:t>
      </w:r>
      <w:r w:rsidRPr="00EB08C7">
        <w:rPr>
          <w:rStyle w:val="libFootnotenumChar"/>
          <w:rtl/>
        </w:rPr>
        <w:t>(4)</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ويبعده</w:t>
      </w:r>
      <w:r w:rsidR="00810DDC">
        <w:rPr>
          <w:rtl/>
        </w:rPr>
        <w:t>،</w:t>
      </w:r>
      <w:r w:rsidRPr="009614DE">
        <w:rPr>
          <w:rtl/>
        </w:rPr>
        <w:t xml:space="preserve"> إن ابن حجر بعد ذكر ابن سعد بفاصلة ترجمتين قال</w:t>
      </w:r>
      <w:r w:rsidR="00810DDC">
        <w:rPr>
          <w:rtl/>
        </w:rPr>
        <w:t>:</w:t>
      </w:r>
      <w:r w:rsidRPr="009614DE">
        <w:rPr>
          <w:rtl/>
        </w:rPr>
        <w:t xml:space="preserve"> إبراهيم بن سعيد المدني أبو إسحاق</w:t>
      </w:r>
      <w:r w:rsidR="00810DDC">
        <w:rPr>
          <w:rtl/>
        </w:rPr>
        <w:t>،</w:t>
      </w:r>
      <w:r w:rsidRPr="009614DE">
        <w:rPr>
          <w:rtl/>
        </w:rPr>
        <w:t xml:space="preserve"> مجهول الحال</w:t>
      </w:r>
      <w:r w:rsidR="00810DDC">
        <w:rPr>
          <w:rtl/>
        </w:rPr>
        <w:t>،</w:t>
      </w:r>
      <w:r w:rsidRPr="009614DE">
        <w:rPr>
          <w:rtl/>
        </w:rPr>
        <w:t xml:space="preserve"> من السابعة </w:t>
      </w:r>
      <w:r w:rsidRPr="00EB08C7">
        <w:rPr>
          <w:rStyle w:val="libFootnotenumChar"/>
          <w:rtl/>
        </w:rPr>
        <w:t>(5)</w:t>
      </w:r>
      <w:r>
        <w:rPr>
          <w:rtl/>
        </w:rPr>
        <w:t>.</w:t>
      </w:r>
      <w:r w:rsidRPr="009614DE">
        <w:rPr>
          <w:rtl/>
        </w:rPr>
        <w:t xml:space="preserve"> وصريحه التعدد.</w:t>
      </w:r>
    </w:p>
    <w:p w:rsidR="00EB08C7" w:rsidRDefault="00EB08C7" w:rsidP="00536E69">
      <w:pPr>
        <w:pStyle w:val="Heading3"/>
        <w:rPr>
          <w:rtl/>
        </w:rPr>
      </w:pPr>
      <w:bookmarkStart w:id="46" w:name="_Toc395007159"/>
      <w:r w:rsidRPr="00FB5C0E">
        <w:rPr>
          <w:rtl/>
        </w:rPr>
        <w:t>[38</w:t>
      </w:r>
      <w:r>
        <w:rPr>
          <w:rtl/>
        </w:rPr>
        <w:t>]</w:t>
      </w:r>
      <w:r w:rsidRPr="00FB5C0E">
        <w:rPr>
          <w:rtl/>
        </w:rPr>
        <w:t xml:space="preserve"> إبراهيم بن سفيان</w:t>
      </w:r>
      <w:r w:rsidR="00810DDC">
        <w:rPr>
          <w:rtl/>
        </w:rPr>
        <w:t>:</w:t>
      </w:r>
      <w:bookmarkEnd w:id="46"/>
    </w:p>
    <w:p w:rsidR="00EB08C7" w:rsidRPr="009614DE" w:rsidRDefault="00EB08C7" w:rsidP="00EB08C7">
      <w:pPr>
        <w:pStyle w:val="libNormal"/>
        <w:rPr>
          <w:rtl/>
        </w:rPr>
      </w:pPr>
      <w:r w:rsidRPr="009614DE">
        <w:rPr>
          <w:rtl/>
        </w:rPr>
        <w:t xml:space="preserve">صاحب كتاب معتمد في مشيخة الفقيه </w:t>
      </w:r>
      <w:r w:rsidRPr="00EB08C7">
        <w:rPr>
          <w:rStyle w:val="libFootnotenumChar"/>
          <w:rtl/>
        </w:rPr>
        <w:t>(6)</w:t>
      </w:r>
      <w:r w:rsidR="00810DDC">
        <w:rPr>
          <w:rtl/>
        </w:rPr>
        <w:t>،</w:t>
      </w:r>
      <w:r w:rsidRPr="009614DE">
        <w:rPr>
          <w:rtl/>
        </w:rPr>
        <w:t xml:space="preserve"> ويروي عنه</w:t>
      </w:r>
      <w:r w:rsidR="00810DDC">
        <w:rPr>
          <w:rtl/>
        </w:rPr>
        <w:t>:</w:t>
      </w:r>
      <w:r w:rsidRPr="009614DE">
        <w:rPr>
          <w:rtl/>
        </w:rPr>
        <w:t xml:space="preserve"> الحسين بن سعيد</w:t>
      </w:r>
      <w:r w:rsidR="00810DDC">
        <w:rPr>
          <w:rtl/>
        </w:rPr>
        <w:t>،</w:t>
      </w:r>
      <w:r w:rsidRPr="009614DE">
        <w:rPr>
          <w:rtl/>
        </w:rPr>
        <w:t xml:space="preserve"> فيه</w:t>
      </w:r>
      <w:r w:rsidR="00810DDC">
        <w:rPr>
          <w:rtl/>
        </w:rPr>
        <w:t>،</w:t>
      </w:r>
      <w:r w:rsidRPr="009614DE">
        <w:rPr>
          <w:rtl/>
        </w:rPr>
        <w:t xml:space="preserve"> في باب ما يجوز للمحرم إتيانه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144 / 28.</w:t>
      </w:r>
    </w:p>
    <w:p w:rsidR="00EB08C7" w:rsidRPr="009614DE" w:rsidRDefault="00EB08C7" w:rsidP="00EB08C7">
      <w:pPr>
        <w:pStyle w:val="libFootnote0"/>
        <w:rPr>
          <w:rtl/>
        </w:rPr>
      </w:pPr>
      <w:r w:rsidRPr="009614DE">
        <w:rPr>
          <w:rtl/>
        </w:rPr>
        <w:t>(2) تقريب التهذيب 1</w:t>
      </w:r>
      <w:r w:rsidR="00810DDC">
        <w:rPr>
          <w:rtl/>
        </w:rPr>
        <w:t>:</w:t>
      </w:r>
      <w:r w:rsidRPr="009614DE">
        <w:rPr>
          <w:rtl/>
        </w:rPr>
        <w:t xml:space="preserve"> 35 / 202.</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144 / 41.</w:t>
      </w:r>
    </w:p>
    <w:p w:rsidR="00EB08C7" w:rsidRPr="009614DE" w:rsidRDefault="00EB08C7" w:rsidP="00EB08C7">
      <w:pPr>
        <w:pStyle w:val="libFootnote0"/>
        <w:rPr>
          <w:rtl/>
        </w:rPr>
      </w:pPr>
      <w:r w:rsidRPr="009614DE">
        <w:rPr>
          <w:rtl/>
        </w:rPr>
        <w:t>(4) تعليقة الوحيد على منهج المقال</w:t>
      </w:r>
      <w:r w:rsidR="00810DDC">
        <w:rPr>
          <w:rtl/>
        </w:rPr>
        <w:t>:</w:t>
      </w:r>
      <w:r w:rsidRPr="009614DE">
        <w:rPr>
          <w:rtl/>
        </w:rPr>
        <w:t xml:space="preserve"> 21</w:t>
      </w:r>
      <w:r w:rsidR="00810DDC">
        <w:rPr>
          <w:rtl/>
        </w:rPr>
        <w:t>،</w:t>
      </w:r>
      <w:r w:rsidRPr="009614DE">
        <w:rPr>
          <w:rtl/>
        </w:rPr>
        <w:t xml:space="preserve"> وفيه</w:t>
      </w:r>
      <w:r w:rsidR="00810DDC">
        <w:rPr>
          <w:rtl/>
        </w:rPr>
        <w:t>:</w:t>
      </w:r>
      <w:r w:rsidRPr="009614DE">
        <w:rPr>
          <w:rtl/>
        </w:rPr>
        <w:t xml:space="preserve"> « المتقدم » بدل « الماضي »</w:t>
      </w:r>
      <w:r w:rsidR="00810DDC">
        <w:rPr>
          <w:rtl/>
        </w:rPr>
        <w:t>،</w:t>
      </w:r>
      <w:r w:rsidRPr="009614DE">
        <w:rPr>
          <w:rtl/>
        </w:rPr>
        <w:t xml:space="preserve"> « وليس ببعيد » بدل « وهو محتمل »</w:t>
      </w:r>
      <w:r>
        <w:rPr>
          <w:rtl/>
        </w:rPr>
        <w:t>.</w:t>
      </w:r>
    </w:p>
    <w:p w:rsidR="00EB08C7" w:rsidRPr="009614DE" w:rsidRDefault="00EB08C7" w:rsidP="00EB08C7">
      <w:pPr>
        <w:pStyle w:val="libFootnote0"/>
        <w:rPr>
          <w:rtl/>
        </w:rPr>
      </w:pPr>
      <w:r w:rsidRPr="009614DE">
        <w:rPr>
          <w:rtl/>
        </w:rPr>
        <w:t>(5) تقريب التهذيب 1</w:t>
      </w:r>
      <w:r w:rsidR="00810DDC">
        <w:rPr>
          <w:rtl/>
        </w:rPr>
        <w:t>:</w:t>
      </w:r>
      <w:r w:rsidRPr="009614DE">
        <w:rPr>
          <w:rtl/>
        </w:rPr>
        <w:t xml:space="preserve"> 35 / 204.</w:t>
      </w:r>
    </w:p>
    <w:p w:rsidR="00EB08C7" w:rsidRPr="009614DE" w:rsidRDefault="00EB08C7" w:rsidP="00EB08C7">
      <w:pPr>
        <w:pStyle w:val="libFootnote0"/>
        <w:rPr>
          <w:rtl/>
        </w:rPr>
      </w:pPr>
      <w:r w:rsidRPr="009614DE">
        <w:rPr>
          <w:rtl/>
        </w:rPr>
        <w:t>(6) الفقيه 1</w:t>
      </w:r>
      <w:r w:rsidR="00810DDC">
        <w:rPr>
          <w:rtl/>
        </w:rPr>
        <w:t>:</w:t>
      </w:r>
      <w:r w:rsidRPr="009614DE">
        <w:rPr>
          <w:rtl/>
        </w:rPr>
        <w:t xml:space="preserve"> 3</w:t>
      </w:r>
      <w:r w:rsidR="00810DDC">
        <w:rPr>
          <w:rtl/>
        </w:rPr>
        <w:t>،</w:t>
      </w:r>
      <w:r w:rsidRPr="009614DE">
        <w:rPr>
          <w:rtl/>
        </w:rPr>
        <w:t xml:space="preserve"> من المقدمة</w:t>
      </w:r>
      <w:r w:rsidR="00810DDC">
        <w:rPr>
          <w:rtl/>
        </w:rPr>
        <w:t>،</w:t>
      </w:r>
      <w:r w:rsidRPr="009614DE">
        <w:rPr>
          <w:rtl/>
        </w:rPr>
        <w:t xml:space="preserve"> حيث نص على بعض الكتب المعتمدة التي أخرج منها كتاب الفقيه</w:t>
      </w:r>
      <w:r w:rsidR="00810DDC">
        <w:rPr>
          <w:rtl/>
        </w:rPr>
        <w:t>،</w:t>
      </w:r>
      <w:r w:rsidRPr="009614DE">
        <w:rPr>
          <w:rtl/>
        </w:rPr>
        <w:t xml:space="preserve"> مختصراً ذكر بعضها بلفظ</w:t>
      </w:r>
      <w:r w:rsidR="00810DDC">
        <w:rPr>
          <w:rtl/>
        </w:rPr>
        <w:t>:</w:t>
      </w:r>
      <w:r w:rsidRPr="009614DE">
        <w:rPr>
          <w:rtl/>
        </w:rPr>
        <w:t xml:space="preserve"> « وغيرها »</w:t>
      </w:r>
      <w:r>
        <w:rPr>
          <w:rtl/>
        </w:rPr>
        <w:t>.</w:t>
      </w:r>
      <w:r w:rsidRPr="009614DE">
        <w:rPr>
          <w:rtl/>
        </w:rPr>
        <w:t xml:space="preserve"> والظاهر أن كتاب إبراهيم بن سفيان أحدها</w:t>
      </w:r>
      <w:r w:rsidR="00810DDC">
        <w:rPr>
          <w:rtl/>
        </w:rPr>
        <w:t>،</w:t>
      </w:r>
      <w:r w:rsidRPr="009614DE">
        <w:rPr>
          <w:rtl/>
        </w:rPr>
        <w:t xml:space="preserve"> وإن لم ينص عليه في مقدمة الفقيه</w:t>
      </w:r>
      <w:r w:rsidR="00810DDC">
        <w:rPr>
          <w:rtl/>
        </w:rPr>
        <w:t>،</w:t>
      </w:r>
      <w:r w:rsidRPr="009614DE">
        <w:rPr>
          <w:rtl/>
        </w:rPr>
        <w:t xml:space="preserve"> ولا في طريقه إلى ما رواه عن مؤلفه في المشيخة 4</w:t>
      </w:r>
      <w:r w:rsidR="00810DDC">
        <w:rPr>
          <w:rtl/>
        </w:rPr>
        <w:t>:</w:t>
      </w:r>
      <w:r w:rsidRPr="009614DE">
        <w:rPr>
          <w:rtl/>
        </w:rPr>
        <w:t xml:space="preserve"> 102 103</w:t>
      </w:r>
      <w:r w:rsidR="00810DDC">
        <w:rPr>
          <w:rtl/>
        </w:rPr>
        <w:t>،</w:t>
      </w:r>
      <w:r w:rsidRPr="009614DE">
        <w:rPr>
          <w:rtl/>
        </w:rPr>
        <w:t xml:space="preserve"> فلاحظ.</w:t>
      </w:r>
    </w:p>
    <w:p w:rsidR="00EB08C7" w:rsidRDefault="00EB08C7" w:rsidP="00EB08C7">
      <w:pPr>
        <w:pStyle w:val="libFootnote0"/>
        <w:rPr>
          <w:rtl/>
        </w:rPr>
      </w:pPr>
      <w:r w:rsidRPr="009614DE">
        <w:rPr>
          <w:rtl/>
        </w:rPr>
        <w:t>(7) الفقيه 2</w:t>
      </w:r>
      <w:r w:rsidR="00810DDC">
        <w:rPr>
          <w:rtl/>
        </w:rPr>
        <w:t>:</w:t>
      </w:r>
      <w:r w:rsidRPr="009614DE">
        <w:rPr>
          <w:rtl/>
        </w:rPr>
        <w:t xml:space="preserve"> 224 / 1048</w:t>
      </w:r>
      <w:r w:rsidR="00810DDC">
        <w:rPr>
          <w:rtl/>
        </w:rPr>
        <w:t>،</w:t>
      </w:r>
      <w:r w:rsidRPr="009614DE">
        <w:rPr>
          <w:rtl/>
        </w:rPr>
        <w:t xml:space="preserve"> وفيه</w:t>
      </w:r>
      <w:r w:rsidR="00810DDC">
        <w:rPr>
          <w:rtl/>
        </w:rPr>
        <w:t>:</w:t>
      </w:r>
      <w:r w:rsidRPr="009614DE">
        <w:rPr>
          <w:rtl/>
        </w:rPr>
        <w:t xml:space="preserve"> « وكتب إبراهيم بن سفيان إلى أبي الحسن </w:t>
      </w:r>
      <w:r w:rsidRPr="00EB08C7">
        <w:rPr>
          <w:rStyle w:val="libAlaemChar"/>
          <w:rtl/>
        </w:rPr>
        <w:t>عليه‌السلام</w:t>
      </w:r>
      <w:r w:rsidR="00810DDC">
        <w:rPr>
          <w:rtl/>
        </w:rPr>
        <w:t>:</w:t>
      </w:r>
    </w:p>
    <w:p w:rsidR="00EB08C7" w:rsidRDefault="00EB08C7" w:rsidP="004904FD">
      <w:pPr>
        <w:pStyle w:val="libNormal"/>
        <w:rPr>
          <w:rtl/>
        </w:rPr>
      </w:pPr>
      <w:r>
        <w:rPr>
          <w:rtl/>
        </w:rPr>
        <w:br w:type="page"/>
      </w:r>
    </w:p>
    <w:p w:rsidR="00EB08C7" w:rsidRDefault="00EB08C7" w:rsidP="00536E69">
      <w:pPr>
        <w:pStyle w:val="Heading3"/>
        <w:rPr>
          <w:rtl/>
        </w:rPr>
      </w:pPr>
      <w:bookmarkStart w:id="47" w:name="_Toc395007160"/>
      <w:r w:rsidRPr="00FB5C0E">
        <w:rPr>
          <w:rtl/>
        </w:rPr>
        <w:lastRenderedPageBreak/>
        <w:t>[39</w:t>
      </w:r>
      <w:r>
        <w:rPr>
          <w:rtl/>
        </w:rPr>
        <w:t>]</w:t>
      </w:r>
      <w:r w:rsidRPr="00FB5C0E">
        <w:rPr>
          <w:rtl/>
        </w:rPr>
        <w:t xml:space="preserve"> إبراهيم بن سلمة الكناني</w:t>
      </w:r>
      <w:r w:rsidR="00810DDC">
        <w:rPr>
          <w:rtl/>
        </w:rPr>
        <w:t>:</w:t>
      </w:r>
      <w:bookmarkEnd w:id="4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48" w:name="_Toc395007161"/>
      <w:r w:rsidRPr="00FB5C0E">
        <w:rPr>
          <w:rtl/>
        </w:rPr>
        <w:t>[40</w:t>
      </w:r>
      <w:r>
        <w:rPr>
          <w:rtl/>
        </w:rPr>
        <w:t>]</w:t>
      </w:r>
      <w:r w:rsidRPr="00FB5C0E">
        <w:rPr>
          <w:rtl/>
        </w:rPr>
        <w:t xml:space="preserve"> إبراهيم بن سماعة الكوفي</w:t>
      </w:r>
      <w:r w:rsidR="00810DDC">
        <w:rPr>
          <w:rtl/>
        </w:rPr>
        <w:t>:</w:t>
      </w:r>
      <w:bookmarkEnd w:id="4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49" w:name="_Toc395007162"/>
      <w:r w:rsidRPr="00FB5C0E">
        <w:rPr>
          <w:rtl/>
        </w:rPr>
        <w:t>[41</w:t>
      </w:r>
      <w:r>
        <w:rPr>
          <w:rtl/>
        </w:rPr>
        <w:t>]</w:t>
      </w:r>
      <w:r w:rsidRPr="00FB5C0E">
        <w:rPr>
          <w:rtl/>
        </w:rPr>
        <w:t xml:space="preserve"> إبراهيم بن السندي الكوفي</w:t>
      </w:r>
      <w:r w:rsidR="00810DDC">
        <w:rPr>
          <w:rtl/>
        </w:rPr>
        <w:t>:</w:t>
      </w:r>
      <w:bookmarkEnd w:id="4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sidRPr="009614DE">
        <w:rPr>
          <w:rtl/>
        </w:rPr>
        <w:t xml:space="preserve"> يروي عنه</w:t>
      </w:r>
      <w:r w:rsidR="00810DDC">
        <w:rPr>
          <w:rtl/>
        </w:rPr>
        <w:t>:</w:t>
      </w:r>
      <w:r w:rsidRPr="009614DE">
        <w:rPr>
          <w:rtl/>
        </w:rPr>
        <w:t xml:space="preserve"> ثعلبة بن ميمون </w:t>
      </w:r>
      <w:r w:rsidRPr="00EB08C7">
        <w:rPr>
          <w:rStyle w:val="libFootnotenumChar"/>
          <w:rtl/>
        </w:rPr>
        <w:t>(4)</w:t>
      </w:r>
      <w:r w:rsidR="00810DDC">
        <w:rPr>
          <w:rtl/>
        </w:rPr>
        <w:t>،</w:t>
      </w:r>
      <w:r w:rsidRPr="009614DE">
        <w:rPr>
          <w:rtl/>
        </w:rPr>
        <w:t xml:space="preserve"> ومحمّد بن عبد الحميد </w:t>
      </w:r>
      <w:r w:rsidRPr="00EB08C7">
        <w:rPr>
          <w:rStyle w:val="libFootnotenumChar"/>
          <w:rtl/>
        </w:rPr>
        <w:t>(5)</w:t>
      </w:r>
      <w:r w:rsidR="00810DDC">
        <w:rPr>
          <w:rtl/>
        </w:rPr>
        <w:t>،</w:t>
      </w:r>
      <w:r w:rsidRPr="009614DE">
        <w:rPr>
          <w:rtl/>
        </w:rPr>
        <w:t xml:space="preserve"> وأبو علي بن راشد </w:t>
      </w:r>
      <w:r w:rsidRPr="00EB08C7">
        <w:rPr>
          <w:rStyle w:val="libFootnotenumChar"/>
          <w:rtl/>
        </w:rPr>
        <w:t>(6)</w:t>
      </w:r>
      <w:r>
        <w:rPr>
          <w:rtl/>
        </w:rPr>
        <w:t>.</w:t>
      </w:r>
    </w:p>
    <w:p w:rsidR="00EB08C7" w:rsidRDefault="00EB08C7" w:rsidP="00536E69">
      <w:pPr>
        <w:pStyle w:val="Heading3"/>
        <w:rPr>
          <w:rtl/>
        </w:rPr>
      </w:pPr>
      <w:bookmarkStart w:id="50" w:name="_Toc395007163"/>
      <w:r w:rsidRPr="00FB5C0E">
        <w:rPr>
          <w:rtl/>
        </w:rPr>
        <w:t>[42</w:t>
      </w:r>
      <w:r>
        <w:rPr>
          <w:rtl/>
        </w:rPr>
        <w:t>]</w:t>
      </w:r>
      <w:r w:rsidRPr="00FB5C0E">
        <w:rPr>
          <w:rtl/>
        </w:rPr>
        <w:t xml:space="preserve"> إبراهيم بن شعيب الكوفي</w:t>
      </w:r>
      <w:r w:rsidR="00810DDC">
        <w:rPr>
          <w:rtl/>
        </w:rPr>
        <w:t>:</w:t>
      </w:r>
      <w:bookmarkEnd w:id="5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51" w:name="_Toc395007164"/>
      <w:r w:rsidRPr="00FB5C0E">
        <w:rPr>
          <w:rtl/>
        </w:rPr>
        <w:t>[43</w:t>
      </w:r>
      <w:r>
        <w:rPr>
          <w:rtl/>
        </w:rPr>
        <w:t>]</w:t>
      </w:r>
      <w:r w:rsidRPr="00FB5C0E">
        <w:rPr>
          <w:rtl/>
        </w:rPr>
        <w:t xml:space="preserve"> إبراهيم بن شعيب المزني الكوفي</w:t>
      </w:r>
      <w:r w:rsidR="00810DDC">
        <w:rPr>
          <w:rtl/>
        </w:rPr>
        <w:t>:</w:t>
      </w:r>
      <w:bookmarkEnd w:id="5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FB5C0E" w:rsidRDefault="00EB08C7" w:rsidP="00EB08C7">
      <w:pPr>
        <w:pStyle w:val="libFootnote0"/>
        <w:rPr>
          <w:rtl/>
        </w:rPr>
      </w:pPr>
      <w:r w:rsidRPr="00FB5C0E">
        <w:rPr>
          <w:rtl/>
        </w:rPr>
        <w:t>المحرم يغسل يده بأشنان. إلى آخره »</w:t>
      </w:r>
      <w:r w:rsidR="00810DDC">
        <w:rPr>
          <w:rtl/>
        </w:rPr>
        <w:t>،</w:t>
      </w:r>
      <w:r w:rsidRPr="00FB5C0E">
        <w:rPr>
          <w:rtl/>
        </w:rPr>
        <w:t xml:space="preserve"> وهذا المورد لم يروه عنه الحسين بن سعيد</w:t>
      </w:r>
      <w:r w:rsidR="00810DDC">
        <w:rPr>
          <w:rtl/>
        </w:rPr>
        <w:t>،</w:t>
      </w:r>
      <w:r w:rsidRPr="00FB5C0E">
        <w:rPr>
          <w:rtl/>
        </w:rPr>
        <w:t xml:space="preserve"> وإنما رواه عنه غيره كما يظهر من طريق الصدوق إليه في آخر الفقيه 4</w:t>
      </w:r>
      <w:r w:rsidR="00810DDC">
        <w:rPr>
          <w:rtl/>
        </w:rPr>
        <w:t>:</w:t>
      </w:r>
      <w:r w:rsidRPr="00FB5C0E">
        <w:rPr>
          <w:rtl/>
        </w:rPr>
        <w:t xml:space="preserve"> 102 103</w:t>
      </w:r>
      <w:r w:rsidR="00810DDC">
        <w:rPr>
          <w:rtl/>
        </w:rPr>
        <w:t>،</w:t>
      </w:r>
      <w:r w:rsidRPr="00FB5C0E">
        <w:rPr>
          <w:rtl/>
        </w:rPr>
        <w:t xml:space="preserve"> من المشيخة</w:t>
      </w:r>
      <w:r w:rsidR="00810DDC">
        <w:rPr>
          <w:rtl/>
        </w:rPr>
        <w:t>،</w:t>
      </w:r>
      <w:r w:rsidRPr="00FB5C0E">
        <w:rPr>
          <w:rtl/>
        </w:rPr>
        <w:t xml:space="preserve"> نعم</w:t>
      </w:r>
      <w:r w:rsidR="00810DDC">
        <w:rPr>
          <w:rtl/>
        </w:rPr>
        <w:t>،</w:t>
      </w:r>
      <w:r w:rsidRPr="00FB5C0E">
        <w:rPr>
          <w:rtl/>
        </w:rPr>
        <w:t xml:space="preserve"> روى عنه في باب ما يجب على من اختصر شوطاً في الحجر 2</w:t>
      </w:r>
      <w:r w:rsidR="00810DDC">
        <w:rPr>
          <w:rtl/>
        </w:rPr>
        <w:t>:</w:t>
      </w:r>
      <w:r w:rsidRPr="00FB5C0E">
        <w:rPr>
          <w:rtl/>
        </w:rPr>
        <w:t xml:space="preserve"> 249 / 1199</w:t>
      </w:r>
      <w:r w:rsidR="00810DDC">
        <w:rPr>
          <w:rtl/>
        </w:rPr>
        <w:t>،</w:t>
      </w:r>
      <w:r w:rsidRPr="00FB5C0E">
        <w:rPr>
          <w:rtl/>
        </w:rPr>
        <w:t xml:space="preserve"> ولعل المصنف</w:t>
      </w:r>
      <w:r w:rsidRPr="00A05C68">
        <w:rPr>
          <w:rtl/>
        </w:rPr>
        <w:t xml:space="preserve"> </w:t>
      </w:r>
      <w:r w:rsidRPr="00EB08C7">
        <w:rPr>
          <w:rStyle w:val="libAlaemChar"/>
          <w:rtl/>
        </w:rPr>
        <w:t>رحمه‌الله</w:t>
      </w:r>
      <w:r w:rsidRPr="00FB5C0E">
        <w:rPr>
          <w:rtl/>
        </w:rPr>
        <w:t xml:space="preserve"> حسب الاولى عن الحسين</w:t>
      </w:r>
      <w:r w:rsidR="00810DDC">
        <w:rPr>
          <w:rtl/>
        </w:rPr>
        <w:t>،</w:t>
      </w:r>
      <w:r w:rsidRPr="00FB5C0E">
        <w:rPr>
          <w:rtl/>
        </w:rPr>
        <w:t xml:space="preserve"> عنه اعتماداً على هذه دون الرجوع إلى المشيخة</w:t>
      </w:r>
      <w:r w:rsidR="00810DDC">
        <w:rPr>
          <w:rtl/>
        </w:rPr>
        <w:t>،</w:t>
      </w:r>
      <w:r w:rsidRPr="00FB5C0E">
        <w:rPr>
          <w:rtl/>
        </w:rPr>
        <w:t xml:space="preserve"> فلاحظ.</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144 / 31.</w:t>
      </w:r>
    </w:p>
    <w:p w:rsidR="00EB08C7" w:rsidRPr="009614DE" w:rsidRDefault="00EB08C7" w:rsidP="00EB08C7">
      <w:pPr>
        <w:pStyle w:val="libFootnote0"/>
        <w:rPr>
          <w:rtl/>
        </w:rPr>
      </w:pPr>
      <w:r w:rsidRPr="009614DE">
        <w:rPr>
          <w:rtl/>
        </w:rPr>
        <w:t>(2) رجال الشيء</w:t>
      </w:r>
      <w:r w:rsidR="00810DDC">
        <w:rPr>
          <w:rtl/>
        </w:rPr>
        <w:t>:</w:t>
      </w:r>
      <w:r w:rsidRPr="009614DE">
        <w:rPr>
          <w:rtl/>
        </w:rPr>
        <w:t xml:space="preserve"> 146 / 76.</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144 / 36.</w:t>
      </w:r>
    </w:p>
    <w:p w:rsidR="00EB08C7" w:rsidRPr="009614DE" w:rsidRDefault="00EB08C7" w:rsidP="00EB08C7">
      <w:pPr>
        <w:pStyle w:val="libFootnote0"/>
        <w:rPr>
          <w:rtl/>
        </w:rPr>
      </w:pPr>
      <w:r w:rsidRPr="009614DE">
        <w:rPr>
          <w:rtl/>
        </w:rPr>
        <w:t>(4) الكافي 4</w:t>
      </w:r>
      <w:r w:rsidR="00810DDC">
        <w:rPr>
          <w:rtl/>
        </w:rPr>
        <w:t>:</w:t>
      </w:r>
      <w:r w:rsidRPr="009614DE">
        <w:rPr>
          <w:rtl/>
        </w:rPr>
        <w:t xml:space="preserve"> 34 / 5.</w:t>
      </w:r>
    </w:p>
    <w:p w:rsidR="00EB08C7" w:rsidRPr="009614DE" w:rsidRDefault="00EB08C7" w:rsidP="00EB08C7">
      <w:pPr>
        <w:pStyle w:val="libFootnote0"/>
        <w:rPr>
          <w:rtl/>
        </w:rPr>
      </w:pPr>
      <w:r w:rsidRPr="009614DE">
        <w:rPr>
          <w:rtl/>
        </w:rPr>
        <w:t>(5) الكافي 4</w:t>
      </w:r>
      <w:r w:rsidR="00810DDC">
        <w:rPr>
          <w:rtl/>
        </w:rPr>
        <w:t>:</w:t>
      </w:r>
      <w:r w:rsidRPr="009614DE">
        <w:rPr>
          <w:rtl/>
        </w:rPr>
        <w:t xml:space="preserve"> 34 / 5.</w:t>
      </w:r>
    </w:p>
    <w:p w:rsidR="00EB08C7" w:rsidRPr="009614DE" w:rsidRDefault="00EB08C7" w:rsidP="00EB08C7">
      <w:pPr>
        <w:pStyle w:val="libFootnote0"/>
        <w:rPr>
          <w:rtl/>
        </w:rPr>
      </w:pPr>
      <w:r w:rsidRPr="009614DE">
        <w:rPr>
          <w:rtl/>
        </w:rPr>
        <w:t>(6) تهذيب الأحكام 6</w:t>
      </w:r>
      <w:r w:rsidR="00810DDC">
        <w:rPr>
          <w:rtl/>
        </w:rPr>
        <w:t>:</w:t>
      </w:r>
      <w:r w:rsidRPr="009614DE">
        <w:rPr>
          <w:rtl/>
        </w:rPr>
        <w:t xml:space="preserve"> 332 / 923.</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145 / 46.</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145 / 42.</w:t>
      </w:r>
    </w:p>
    <w:p w:rsidR="00EB08C7" w:rsidRDefault="00EB08C7" w:rsidP="004904FD">
      <w:pPr>
        <w:pStyle w:val="libNormal"/>
        <w:rPr>
          <w:rtl/>
        </w:rPr>
      </w:pPr>
      <w:r>
        <w:rPr>
          <w:rtl/>
        </w:rPr>
        <w:br w:type="page"/>
      </w:r>
    </w:p>
    <w:p w:rsidR="00EB08C7" w:rsidRDefault="00EB08C7" w:rsidP="00536E69">
      <w:pPr>
        <w:pStyle w:val="Heading3"/>
        <w:rPr>
          <w:rtl/>
        </w:rPr>
      </w:pPr>
      <w:bookmarkStart w:id="52" w:name="_Toc395007165"/>
      <w:r w:rsidRPr="00FB5C0E">
        <w:rPr>
          <w:rtl/>
        </w:rPr>
        <w:lastRenderedPageBreak/>
        <w:t>[44</w:t>
      </w:r>
      <w:r>
        <w:rPr>
          <w:rtl/>
        </w:rPr>
        <w:t>]</w:t>
      </w:r>
      <w:r w:rsidRPr="00FB5C0E">
        <w:rPr>
          <w:rtl/>
        </w:rPr>
        <w:t xml:space="preserve"> إبراهيم بن شعيب بن ميثم الأسدي الكوفي</w:t>
      </w:r>
      <w:r w:rsidR="00810DDC">
        <w:rPr>
          <w:rtl/>
        </w:rPr>
        <w:t>:</w:t>
      </w:r>
      <w:bookmarkEnd w:id="5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sidRPr="009614DE">
        <w:rPr>
          <w:rtl/>
        </w:rPr>
        <w:t xml:space="preserve"> يروي عنه</w:t>
      </w:r>
      <w:r w:rsidR="00810DDC">
        <w:rPr>
          <w:rtl/>
        </w:rPr>
        <w:t>:</w:t>
      </w:r>
      <w:r w:rsidRPr="009614DE">
        <w:rPr>
          <w:rtl/>
        </w:rPr>
        <w:t xml:space="preserve"> الجليل عبد الله بن مسكان </w:t>
      </w:r>
      <w:r w:rsidRPr="00EB08C7">
        <w:rPr>
          <w:rStyle w:val="libFootnotenumChar"/>
          <w:rtl/>
        </w:rPr>
        <w:t>(2)</w:t>
      </w:r>
      <w:r w:rsidR="00810DDC">
        <w:rPr>
          <w:rtl/>
        </w:rPr>
        <w:t>،</w:t>
      </w:r>
      <w:r w:rsidRPr="009614DE">
        <w:rPr>
          <w:rtl/>
        </w:rPr>
        <w:t xml:space="preserve"> وعبد الله بن جندب في الكافي </w:t>
      </w:r>
      <w:r w:rsidRPr="00EB08C7">
        <w:rPr>
          <w:rStyle w:val="libFootnotenumChar"/>
          <w:rtl/>
        </w:rPr>
        <w:t>(3)</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53" w:name="_Toc395007166"/>
      <w:r w:rsidRPr="00FB5C0E">
        <w:rPr>
          <w:rtl/>
        </w:rPr>
        <w:t>[45</w:t>
      </w:r>
      <w:r>
        <w:rPr>
          <w:rtl/>
        </w:rPr>
        <w:t>]</w:t>
      </w:r>
      <w:r w:rsidRPr="00FB5C0E">
        <w:rPr>
          <w:rtl/>
        </w:rPr>
        <w:t xml:space="preserve"> إبراهيم الشعيري</w:t>
      </w:r>
      <w:r w:rsidR="00810DDC">
        <w:rPr>
          <w:rtl/>
        </w:rPr>
        <w:t>:</w:t>
      </w:r>
      <w:bookmarkEnd w:id="53"/>
    </w:p>
    <w:p w:rsidR="00EB08C7" w:rsidRPr="009614DE" w:rsidRDefault="00EB08C7" w:rsidP="00EB08C7">
      <w:pPr>
        <w:pStyle w:val="libNormal"/>
        <w:rPr>
          <w:rtl/>
        </w:rPr>
      </w:pPr>
      <w:r w:rsidRPr="009614DE">
        <w:rPr>
          <w:rtl/>
        </w:rPr>
        <w:t>يروي عنه</w:t>
      </w:r>
      <w:r w:rsidR="00810DDC">
        <w:rPr>
          <w:rtl/>
        </w:rPr>
        <w:t>:</w:t>
      </w:r>
      <w:r w:rsidRPr="009614DE">
        <w:rPr>
          <w:rtl/>
        </w:rPr>
        <w:t xml:space="preserve"> ابن أبي عمير في الكافي</w:t>
      </w:r>
      <w:r w:rsidR="00810DDC">
        <w:rPr>
          <w:rtl/>
        </w:rPr>
        <w:t>،</w:t>
      </w:r>
      <w:r w:rsidRPr="009614DE">
        <w:rPr>
          <w:rtl/>
        </w:rPr>
        <w:t xml:space="preserve"> في باب توجيه الميت إلى القبلة </w:t>
      </w:r>
      <w:r w:rsidRPr="00EB08C7">
        <w:rPr>
          <w:rStyle w:val="libFootnotenumChar"/>
          <w:rtl/>
        </w:rPr>
        <w:t>(5)</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145 / 45.</w:t>
      </w:r>
    </w:p>
    <w:p w:rsidR="00EB08C7" w:rsidRPr="009614DE" w:rsidRDefault="00EB08C7" w:rsidP="00EB08C7">
      <w:pPr>
        <w:pStyle w:val="libFootnote0"/>
        <w:rPr>
          <w:rtl/>
        </w:rPr>
      </w:pPr>
      <w:r w:rsidRPr="009614DE">
        <w:rPr>
          <w:rtl/>
        </w:rPr>
        <w:t>(2) الكافي 2</w:t>
      </w:r>
      <w:r w:rsidR="00810DDC">
        <w:rPr>
          <w:rtl/>
        </w:rPr>
        <w:t>:</w:t>
      </w:r>
      <w:r w:rsidRPr="009614DE">
        <w:rPr>
          <w:rtl/>
        </w:rPr>
        <w:t xml:space="preserve"> 129 / 129.</w:t>
      </w:r>
    </w:p>
    <w:p w:rsidR="00EB08C7" w:rsidRPr="009614DE" w:rsidRDefault="00EB08C7" w:rsidP="00EB08C7">
      <w:pPr>
        <w:pStyle w:val="libFootnote0"/>
        <w:rPr>
          <w:rtl/>
        </w:rPr>
      </w:pPr>
      <w:r w:rsidRPr="009614DE">
        <w:rPr>
          <w:rtl/>
        </w:rPr>
        <w:t>(3) الكافي 4</w:t>
      </w:r>
      <w:r w:rsidR="00810DDC">
        <w:rPr>
          <w:rtl/>
        </w:rPr>
        <w:t>:</w:t>
      </w:r>
      <w:r w:rsidRPr="009614DE">
        <w:rPr>
          <w:rtl/>
        </w:rPr>
        <w:t xml:space="preserve"> 465 / 9</w:t>
      </w:r>
      <w:r w:rsidR="00810DDC">
        <w:rPr>
          <w:rtl/>
        </w:rPr>
        <w:t>،</w:t>
      </w:r>
      <w:r w:rsidRPr="009614DE">
        <w:rPr>
          <w:rtl/>
        </w:rPr>
        <w:t xml:space="preserve"> والراوي عنه اما ابن مسكان أو ابن جندب كما في سند الكافي ولم نقف على مورد آخر غيره في الكافي فيه رواية ابن جندب عنه.</w:t>
      </w:r>
    </w:p>
    <w:p w:rsidR="00EB08C7" w:rsidRPr="009614DE" w:rsidRDefault="00EB08C7" w:rsidP="00EB08C7">
      <w:pPr>
        <w:pStyle w:val="libFootnote0"/>
        <w:rPr>
          <w:rtl/>
        </w:rPr>
      </w:pPr>
      <w:r w:rsidRPr="009614DE">
        <w:rPr>
          <w:rtl/>
        </w:rPr>
        <w:t xml:space="preserve">(4) ورد في حاشية </w:t>
      </w:r>
      <w:r>
        <w:rPr>
          <w:rtl/>
        </w:rPr>
        <w:t>(</w:t>
      </w:r>
      <w:r w:rsidRPr="009614DE">
        <w:rPr>
          <w:rtl/>
        </w:rPr>
        <w:t>الأصل</w:t>
      </w:r>
      <w:r>
        <w:rPr>
          <w:rtl/>
        </w:rPr>
        <w:t>)</w:t>
      </w:r>
      <w:r w:rsidRPr="009614DE">
        <w:rPr>
          <w:rtl/>
        </w:rPr>
        <w:t xml:space="preserve"> ما نصه</w:t>
      </w:r>
      <w:r w:rsidR="00810DDC">
        <w:rPr>
          <w:rtl/>
        </w:rPr>
        <w:t>:</w:t>
      </w:r>
    </w:p>
    <w:p w:rsidR="00EB08C7" w:rsidRDefault="00EB08C7" w:rsidP="00EB08C7">
      <w:pPr>
        <w:pStyle w:val="libFootnoteCenter"/>
        <w:rPr>
          <w:rtl/>
        </w:rPr>
      </w:pPr>
      <w:r w:rsidRPr="00FB5C0E">
        <w:rPr>
          <w:rtl/>
        </w:rPr>
        <w:t>« بسم الله الرحمن الرحيم</w:t>
      </w:r>
    </w:p>
    <w:p w:rsidR="00EB08C7" w:rsidRPr="009614DE" w:rsidRDefault="00EB08C7" w:rsidP="00EB08C7">
      <w:pPr>
        <w:pStyle w:val="libNormal"/>
        <w:rPr>
          <w:rtl/>
          <w:lang w:bidi="fa-IR"/>
        </w:rPr>
      </w:pPr>
      <w:r w:rsidRPr="00EB08C7">
        <w:rPr>
          <w:rStyle w:val="libFootnoteChar"/>
          <w:rtl/>
        </w:rPr>
        <w:t>وفي الكافي</w:t>
      </w:r>
      <w:r w:rsidR="00810DDC">
        <w:rPr>
          <w:rStyle w:val="libFootnoteChar"/>
          <w:rtl/>
        </w:rPr>
        <w:t>،</w:t>
      </w:r>
      <w:r w:rsidRPr="00EB08C7">
        <w:rPr>
          <w:rStyle w:val="libFootnoteChar"/>
          <w:rtl/>
        </w:rPr>
        <w:t xml:space="preserve"> في باب بر الوالدين</w:t>
      </w:r>
      <w:r w:rsidR="00810DDC">
        <w:rPr>
          <w:rStyle w:val="libFootnoteChar"/>
          <w:rtl/>
        </w:rPr>
        <w:t>،</w:t>
      </w:r>
      <w:r w:rsidRPr="00EB08C7">
        <w:rPr>
          <w:rStyle w:val="libFootnoteChar"/>
          <w:rtl/>
        </w:rPr>
        <w:t xml:space="preserve"> في الصحيح عن عبد الله بن مسكان</w:t>
      </w:r>
      <w:r w:rsidR="00810DDC">
        <w:rPr>
          <w:rStyle w:val="libFootnoteChar"/>
          <w:rtl/>
        </w:rPr>
        <w:t>،</w:t>
      </w:r>
      <w:r w:rsidRPr="00EB08C7">
        <w:rPr>
          <w:rStyle w:val="libFootnoteChar"/>
          <w:rtl/>
        </w:rPr>
        <w:t xml:space="preserve"> عن إبراهيم بن شعيب</w:t>
      </w:r>
      <w:r w:rsidR="00810DDC">
        <w:rPr>
          <w:rStyle w:val="libFootnoteChar"/>
          <w:rtl/>
        </w:rPr>
        <w:t>،</w:t>
      </w:r>
      <w:r w:rsidRPr="00EB08C7">
        <w:rPr>
          <w:rStyle w:val="libFootnoteChar"/>
          <w:rtl/>
        </w:rPr>
        <w:t xml:space="preserve"> قال</w:t>
      </w:r>
      <w:r w:rsidR="00810DDC">
        <w:rPr>
          <w:rStyle w:val="libFootnoteChar"/>
          <w:rtl/>
        </w:rPr>
        <w:t>:</w:t>
      </w:r>
      <w:r w:rsidRPr="00EB08C7">
        <w:rPr>
          <w:rStyle w:val="libFootnoteChar"/>
          <w:rtl/>
        </w:rPr>
        <w:t xml:space="preserve"> قلت لأبي عبد الله </w:t>
      </w:r>
      <w:r w:rsidRPr="00EB08C7">
        <w:rPr>
          <w:rStyle w:val="libAlaemChar"/>
          <w:rtl/>
        </w:rPr>
        <w:t>عليه‌السلام</w:t>
      </w:r>
      <w:r w:rsidR="00810DDC">
        <w:rPr>
          <w:rStyle w:val="libFootnoteChar"/>
          <w:rtl/>
        </w:rPr>
        <w:t>:</w:t>
      </w:r>
      <w:r w:rsidRPr="00EB08C7">
        <w:rPr>
          <w:rStyle w:val="libFootnoteChar"/>
          <w:rtl/>
        </w:rPr>
        <w:t xml:space="preserve"> إنّ أبي قد كبر جدّاً وضعف</w:t>
      </w:r>
      <w:r w:rsidR="00810DDC">
        <w:rPr>
          <w:rStyle w:val="libFootnoteChar"/>
          <w:rtl/>
        </w:rPr>
        <w:t>،</w:t>
      </w:r>
      <w:r w:rsidRPr="00EB08C7">
        <w:rPr>
          <w:rStyle w:val="libFootnoteChar"/>
          <w:rtl/>
        </w:rPr>
        <w:t xml:space="preserve"> فنحن نحمله إذا أراد الحاجة. فقال</w:t>
      </w:r>
      <w:r w:rsidR="00810DDC">
        <w:rPr>
          <w:rStyle w:val="libFootnoteChar"/>
          <w:rtl/>
        </w:rPr>
        <w:t>:</w:t>
      </w:r>
      <w:r w:rsidRPr="00EB08C7">
        <w:rPr>
          <w:rStyle w:val="libFootnoteChar"/>
          <w:rtl/>
        </w:rPr>
        <w:t xml:space="preserve"> إنْ استطعت أن تلي ذلك منه فافعل</w:t>
      </w:r>
      <w:r w:rsidR="00810DDC">
        <w:rPr>
          <w:rStyle w:val="libFootnoteChar"/>
          <w:rtl/>
        </w:rPr>
        <w:t>،</w:t>
      </w:r>
      <w:r w:rsidRPr="00EB08C7">
        <w:rPr>
          <w:rStyle w:val="libFootnoteChar"/>
          <w:rtl/>
        </w:rPr>
        <w:t xml:space="preserve"> ولقّمه بيدك</w:t>
      </w:r>
      <w:r w:rsidR="00810DDC">
        <w:rPr>
          <w:rStyle w:val="libFootnoteChar"/>
          <w:rtl/>
        </w:rPr>
        <w:t>،</w:t>
      </w:r>
      <w:r w:rsidRPr="00EB08C7">
        <w:rPr>
          <w:rStyle w:val="libFootnoteChar"/>
          <w:rtl/>
        </w:rPr>
        <w:t xml:space="preserve"> فإنّه جُنة لك غداً.</w:t>
      </w:r>
    </w:p>
    <w:p w:rsidR="00EB08C7" w:rsidRPr="009614DE" w:rsidRDefault="00EB08C7" w:rsidP="00EB08C7">
      <w:pPr>
        <w:pStyle w:val="libNormal"/>
        <w:rPr>
          <w:rtl/>
          <w:lang w:bidi="fa-IR"/>
        </w:rPr>
      </w:pPr>
      <w:r w:rsidRPr="00EB08C7">
        <w:rPr>
          <w:rStyle w:val="libFootnoteChar"/>
          <w:rtl/>
        </w:rPr>
        <w:t>وفيه</w:t>
      </w:r>
      <w:r w:rsidR="00810DDC">
        <w:rPr>
          <w:rStyle w:val="libFootnoteChar"/>
          <w:rtl/>
        </w:rPr>
        <w:t>،</w:t>
      </w:r>
      <w:r w:rsidRPr="00EB08C7">
        <w:rPr>
          <w:rStyle w:val="libFootnoteChar"/>
          <w:rtl/>
        </w:rPr>
        <w:t xml:space="preserve"> بإسناده عن عبد الله بن جندب</w:t>
      </w:r>
      <w:r w:rsidR="00810DDC">
        <w:rPr>
          <w:rStyle w:val="libFootnoteChar"/>
          <w:rtl/>
        </w:rPr>
        <w:t>،</w:t>
      </w:r>
      <w:r w:rsidRPr="00EB08C7">
        <w:rPr>
          <w:rStyle w:val="libFootnoteChar"/>
          <w:rtl/>
        </w:rPr>
        <w:t xml:space="preserve"> قال</w:t>
      </w:r>
      <w:r w:rsidR="00810DDC">
        <w:rPr>
          <w:rStyle w:val="libFootnoteChar"/>
          <w:rtl/>
        </w:rPr>
        <w:t>:</w:t>
      </w:r>
      <w:r w:rsidRPr="00EB08C7">
        <w:rPr>
          <w:rStyle w:val="libFootnoteChar"/>
          <w:rtl/>
        </w:rPr>
        <w:t xml:space="preserve"> كنت بالموقف</w:t>
      </w:r>
      <w:r w:rsidR="00810DDC">
        <w:rPr>
          <w:rStyle w:val="libFootnoteChar"/>
          <w:rtl/>
        </w:rPr>
        <w:t>،</w:t>
      </w:r>
      <w:r w:rsidRPr="00EB08C7">
        <w:rPr>
          <w:rStyle w:val="libFootnoteChar"/>
          <w:rtl/>
        </w:rPr>
        <w:t xml:space="preserve"> فلما أفضت</w:t>
      </w:r>
      <w:r w:rsidR="00810DDC">
        <w:rPr>
          <w:rStyle w:val="libFootnoteChar"/>
          <w:rtl/>
        </w:rPr>
        <w:t>،</w:t>
      </w:r>
      <w:r w:rsidRPr="00EB08C7">
        <w:rPr>
          <w:rStyle w:val="libFootnoteChar"/>
          <w:rtl/>
        </w:rPr>
        <w:t xml:space="preserve"> لقيت إبراهيم بن شعيب</w:t>
      </w:r>
      <w:r w:rsidR="00810DDC">
        <w:rPr>
          <w:rStyle w:val="libFootnoteChar"/>
          <w:rtl/>
        </w:rPr>
        <w:t>،</w:t>
      </w:r>
      <w:r w:rsidRPr="00EB08C7">
        <w:rPr>
          <w:rStyle w:val="libFootnoteChar"/>
          <w:rtl/>
        </w:rPr>
        <w:t xml:space="preserve"> فسلمت عليه</w:t>
      </w:r>
      <w:r w:rsidR="00810DDC">
        <w:rPr>
          <w:rStyle w:val="libFootnoteChar"/>
          <w:rtl/>
        </w:rPr>
        <w:t>،</w:t>
      </w:r>
      <w:r w:rsidRPr="00EB08C7">
        <w:rPr>
          <w:rStyle w:val="libFootnoteChar"/>
          <w:rtl/>
        </w:rPr>
        <w:t xml:space="preserve"> وكان مصاباً بإحدى عينيه</w:t>
      </w:r>
      <w:r w:rsidR="00810DDC">
        <w:rPr>
          <w:rStyle w:val="libFootnoteChar"/>
          <w:rtl/>
        </w:rPr>
        <w:t>،</w:t>
      </w:r>
      <w:r w:rsidRPr="00EB08C7">
        <w:rPr>
          <w:rStyle w:val="libFootnoteChar"/>
          <w:rtl/>
        </w:rPr>
        <w:t xml:space="preserve"> وإذا عينه الصحيحة حمراء</w:t>
      </w:r>
      <w:r w:rsidR="00810DDC">
        <w:rPr>
          <w:rStyle w:val="libFootnoteChar"/>
          <w:rtl/>
        </w:rPr>
        <w:t>،</w:t>
      </w:r>
      <w:r w:rsidRPr="00EB08C7">
        <w:rPr>
          <w:rStyle w:val="libFootnoteChar"/>
          <w:rtl/>
        </w:rPr>
        <w:t xml:space="preserve"> كأنّها علقةُ دم! فقلت</w:t>
      </w:r>
      <w:r w:rsidR="00810DDC">
        <w:rPr>
          <w:rStyle w:val="libFootnoteChar"/>
          <w:rtl/>
        </w:rPr>
        <w:t>:</w:t>
      </w:r>
      <w:r w:rsidRPr="00EB08C7">
        <w:rPr>
          <w:rStyle w:val="libFootnoteChar"/>
          <w:rtl/>
        </w:rPr>
        <w:t xml:space="preserve"> قد أُصبْتَ بإحدى عينيك</w:t>
      </w:r>
      <w:r w:rsidR="00810DDC">
        <w:rPr>
          <w:rStyle w:val="libFootnoteChar"/>
          <w:rtl/>
        </w:rPr>
        <w:t>،</w:t>
      </w:r>
      <w:r w:rsidRPr="00EB08C7">
        <w:rPr>
          <w:rStyle w:val="libFootnoteChar"/>
          <w:rtl/>
        </w:rPr>
        <w:t xml:space="preserve"> وأنَا مشفق والله على الأُخرى</w:t>
      </w:r>
      <w:r w:rsidR="00810DDC">
        <w:rPr>
          <w:rStyle w:val="libFootnoteChar"/>
          <w:rtl/>
        </w:rPr>
        <w:t>،</w:t>
      </w:r>
      <w:r w:rsidRPr="00EB08C7">
        <w:rPr>
          <w:rStyle w:val="libFootnoteChar"/>
          <w:rtl/>
        </w:rPr>
        <w:t xml:space="preserve"> فلو قصرت من البكاء قليلاً. فقال</w:t>
      </w:r>
      <w:r w:rsidR="00810DDC">
        <w:rPr>
          <w:rStyle w:val="libFootnoteChar"/>
          <w:rtl/>
        </w:rPr>
        <w:t>:</w:t>
      </w:r>
      <w:r w:rsidRPr="00EB08C7">
        <w:rPr>
          <w:rStyle w:val="libFootnoteChar"/>
          <w:rtl/>
        </w:rPr>
        <w:t xml:space="preserve"> والله يا أبا محمّد ما دعوت لنفسي اليوم بدعوة. فقلت</w:t>
      </w:r>
      <w:r w:rsidR="00810DDC">
        <w:rPr>
          <w:rStyle w:val="libFootnoteChar"/>
          <w:rtl/>
        </w:rPr>
        <w:t>:</w:t>
      </w:r>
      <w:r w:rsidRPr="00EB08C7">
        <w:rPr>
          <w:rStyle w:val="libFootnoteChar"/>
          <w:rtl/>
        </w:rPr>
        <w:t xml:space="preserve"> ولمن دعوت؟ قال</w:t>
      </w:r>
      <w:r w:rsidR="00810DDC">
        <w:rPr>
          <w:rStyle w:val="libFootnoteChar"/>
          <w:rtl/>
        </w:rPr>
        <w:t>:</w:t>
      </w:r>
      <w:r w:rsidRPr="00EB08C7">
        <w:rPr>
          <w:rStyle w:val="libFootnoteChar"/>
          <w:rtl/>
        </w:rPr>
        <w:t xml:space="preserve"> دعوت لإخواني</w:t>
      </w:r>
      <w:r w:rsidR="00810DDC">
        <w:rPr>
          <w:rStyle w:val="libFootnoteChar"/>
          <w:rtl/>
        </w:rPr>
        <w:t>؛</w:t>
      </w:r>
      <w:r w:rsidRPr="00EB08C7">
        <w:rPr>
          <w:rStyle w:val="libFootnoteChar"/>
          <w:rtl/>
        </w:rPr>
        <w:t xml:space="preserve"> لأني سمعت أبا عبد الله </w:t>
      </w:r>
      <w:r w:rsidRPr="00EB08C7">
        <w:rPr>
          <w:rStyle w:val="libAlaemChar"/>
          <w:rtl/>
        </w:rPr>
        <w:t>عليه‌السلام</w:t>
      </w:r>
      <w:r w:rsidRPr="00EB08C7">
        <w:rPr>
          <w:rStyle w:val="libFootnoteChar"/>
          <w:rtl/>
        </w:rPr>
        <w:t xml:space="preserve"> يقول</w:t>
      </w:r>
      <w:r w:rsidR="00810DDC">
        <w:rPr>
          <w:rStyle w:val="libFootnoteChar"/>
          <w:rtl/>
        </w:rPr>
        <w:t>:</w:t>
      </w:r>
      <w:r w:rsidRPr="00EB08C7">
        <w:rPr>
          <w:rStyle w:val="libFootnoteChar"/>
          <w:rtl/>
        </w:rPr>
        <w:t xml:space="preserve"> من دعا لأخيه بظهر الغيب وكّل الله به ملكاً يقول</w:t>
      </w:r>
      <w:r w:rsidR="00810DDC">
        <w:rPr>
          <w:rStyle w:val="libFootnoteChar"/>
          <w:rtl/>
        </w:rPr>
        <w:t>:</w:t>
      </w:r>
      <w:r w:rsidRPr="00EB08C7">
        <w:rPr>
          <w:rStyle w:val="libFootnoteChar"/>
          <w:rtl/>
        </w:rPr>
        <w:t xml:space="preserve"> ولك مثلاه فأردت أن أكون إنما أدعو لإخواني</w:t>
      </w:r>
      <w:r w:rsidR="00810DDC">
        <w:rPr>
          <w:rStyle w:val="libFootnoteChar"/>
          <w:rtl/>
        </w:rPr>
        <w:t>،</w:t>
      </w:r>
      <w:r w:rsidRPr="00EB08C7">
        <w:rPr>
          <w:rStyle w:val="libFootnoteChar"/>
          <w:rtl/>
        </w:rPr>
        <w:t xml:space="preserve"> ويكون الملك يدعو لي</w:t>
      </w:r>
      <w:r w:rsidR="00810DDC">
        <w:rPr>
          <w:rStyle w:val="libFootnoteChar"/>
          <w:rtl/>
        </w:rPr>
        <w:t>؛</w:t>
      </w:r>
      <w:r w:rsidRPr="00EB08C7">
        <w:rPr>
          <w:rStyle w:val="libFootnoteChar"/>
          <w:rtl/>
        </w:rPr>
        <w:t xml:space="preserve"> لأني في شك من دعائي لنفسي</w:t>
      </w:r>
      <w:r w:rsidR="00810DDC">
        <w:rPr>
          <w:rStyle w:val="libFootnoteChar"/>
          <w:rtl/>
        </w:rPr>
        <w:t>،</w:t>
      </w:r>
      <w:r w:rsidRPr="00EB08C7">
        <w:rPr>
          <w:rStyle w:val="libFootnoteChar"/>
          <w:rtl/>
        </w:rPr>
        <w:t xml:space="preserve"> ولست في شك من دُعاء الملك لي</w:t>
      </w:r>
      <w:r w:rsidR="00810DDC">
        <w:rPr>
          <w:rStyle w:val="libFootnoteChar"/>
          <w:rtl/>
        </w:rPr>
        <w:t>،</w:t>
      </w:r>
      <w:r w:rsidRPr="00EB08C7">
        <w:rPr>
          <w:rStyle w:val="libFootnoteChar"/>
          <w:rtl/>
        </w:rPr>
        <w:t xml:space="preserve"> انتهى.</w:t>
      </w:r>
    </w:p>
    <w:p w:rsidR="00EB08C7" w:rsidRPr="009614DE" w:rsidRDefault="00EB08C7" w:rsidP="00EB08C7">
      <w:pPr>
        <w:pStyle w:val="libNormal"/>
        <w:rPr>
          <w:rtl/>
          <w:lang w:bidi="fa-IR"/>
        </w:rPr>
      </w:pPr>
      <w:r w:rsidRPr="00EB08C7">
        <w:rPr>
          <w:rStyle w:val="libFootnoteChar"/>
          <w:rtl/>
        </w:rPr>
        <w:t>وهم صاحب النقد اتحاد الثلاثة وهو بعيد</w:t>
      </w:r>
      <w:r w:rsidR="00810DDC">
        <w:rPr>
          <w:rStyle w:val="libFootnoteChar"/>
          <w:rtl/>
        </w:rPr>
        <w:t>،</w:t>
      </w:r>
      <w:r w:rsidRPr="00EB08C7">
        <w:rPr>
          <w:rStyle w:val="libFootnoteChar"/>
          <w:rtl/>
        </w:rPr>
        <w:t xml:space="preserve"> (منه </w:t>
      </w:r>
      <w:r w:rsidRPr="00EB08C7">
        <w:rPr>
          <w:rStyle w:val="libAlaemChar"/>
          <w:rtl/>
        </w:rPr>
        <w:t>قدس‌سره</w:t>
      </w:r>
      <w:r w:rsidRPr="00EB08C7">
        <w:rPr>
          <w:rStyle w:val="libFootnoteChar"/>
          <w:rtl/>
        </w:rPr>
        <w:t>) ».</w:t>
      </w:r>
    </w:p>
    <w:p w:rsidR="00EB08C7" w:rsidRPr="009614DE" w:rsidRDefault="00EB08C7" w:rsidP="00EB08C7">
      <w:pPr>
        <w:pStyle w:val="libFootnote"/>
        <w:rPr>
          <w:rtl/>
          <w:lang w:bidi="fa-IR"/>
        </w:rPr>
      </w:pPr>
      <w:r w:rsidRPr="009614DE">
        <w:rPr>
          <w:rtl/>
        </w:rPr>
        <w:t>انظر حديثي الكافي</w:t>
      </w:r>
      <w:r w:rsidR="00810DDC">
        <w:rPr>
          <w:rtl/>
        </w:rPr>
        <w:t>،</w:t>
      </w:r>
      <w:r w:rsidRPr="009614DE">
        <w:rPr>
          <w:rtl/>
        </w:rPr>
        <w:t xml:space="preserve"> الأول</w:t>
      </w:r>
      <w:r w:rsidR="00810DDC">
        <w:rPr>
          <w:rtl/>
        </w:rPr>
        <w:t>:</w:t>
      </w:r>
      <w:r w:rsidRPr="009614DE">
        <w:rPr>
          <w:rtl/>
        </w:rPr>
        <w:t xml:space="preserve"> في أُصول الكافي 2</w:t>
      </w:r>
      <w:r w:rsidR="00810DDC">
        <w:rPr>
          <w:rtl/>
        </w:rPr>
        <w:t>:</w:t>
      </w:r>
      <w:r w:rsidRPr="009614DE">
        <w:rPr>
          <w:rtl/>
        </w:rPr>
        <w:t xml:space="preserve"> 129 / 13</w:t>
      </w:r>
      <w:r w:rsidR="00810DDC">
        <w:rPr>
          <w:rtl/>
        </w:rPr>
        <w:t>،</w:t>
      </w:r>
      <w:r w:rsidRPr="009614DE">
        <w:rPr>
          <w:rtl/>
        </w:rPr>
        <w:t xml:space="preserve"> والثاني</w:t>
      </w:r>
      <w:r w:rsidR="00810DDC">
        <w:rPr>
          <w:rtl/>
        </w:rPr>
        <w:t>:</w:t>
      </w:r>
      <w:r w:rsidRPr="009614DE">
        <w:rPr>
          <w:rtl/>
        </w:rPr>
        <w:t xml:space="preserve"> في فروع الكافي 4</w:t>
      </w:r>
      <w:r w:rsidR="00810DDC">
        <w:rPr>
          <w:rtl/>
        </w:rPr>
        <w:t>:</w:t>
      </w:r>
      <w:r w:rsidRPr="009614DE">
        <w:rPr>
          <w:rtl/>
        </w:rPr>
        <w:t xml:space="preserve"> 465 / 9 وفيه</w:t>
      </w:r>
      <w:r w:rsidR="00810DDC">
        <w:rPr>
          <w:rtl/>
        </w:rPr>
        <w:t>:</w:t>
      </w:r>
      <w:r w:rsidRPr="009614DE">
        <w:rPr>
          <w:rtl/>
        </w:rPr>
        <w:t xml:space="preserve"> « وأنَا واللهِ مُشْفق » بدل « وأنا مشفق والله »</w:t>
      </w:r>
      <w:r w:rsidR="00810DDC">
        <w:rPr>
          <w:rtl/>
        </w:rPr>
        <w:t>،</w:t>
      </w:r>
      <w:r w:rsidRPr="009614DE">
        <w:rPr>
          <w:rtl/>
        </w:rPr>
        <w:t xml:space="preserve"> وانظر كذلك نقد الرجال</w:t>
      </w:r>
      <w:r w:rsidR="00810DDC">
        <w:rPr>
          <w:rtl/>
        </w:rPr>
        <w:t>:</w:t>
      </w:r>
      <w:r w:rsidRPr="009614DE">
        <w:rPr>
          <w:rtl/>
        </w:rPr>
        <w:t xml:space="preserve"> 9 في ترجمة إبراهيم بن شعيب الكوفي</w:t>
      </w:r>
      <w:r w:rsidR="00810DDC">
        <w:rPr>
          <w:rtl/>
        </w:rPr>
        <w:t>،</w:t>
      </w:r>
      <w:r w:rsidRPr="009614DE">
        <w:rPr>
          <w:rtl/>
        </w:rPr>
        <w:t xml:space="preserve"> حيث احتمل اتحاد الثالثة فعلاً.</w:t>
      </w:r>
    </w:p>
    <w:p w:rsidR="00EB08C7" w:rsidRPr="009614DE" w:rsidRDefault="00EB08C7" w:rsidP="00EB08C7">
      <w:pPr>
        <w:pStyle w:val="libFootnote0"/>
        <w:rPr>
          <w:rtl/>
        </w:rPr>
      </w:pPr>
      <w:r w:rsidRPr="009614DE">
        <w:rPr>
          <w:rtl/>
        </w:rPr>
        <w:t>(5) الكافي 3</w:t>
      </w:r>
      <w:r w:rsidR="00810DDC">
        <w:rPr>
          <w:rtl/>
        </w:rPr>
        <w:t>:</w:t>
      </w:r>
      <w:r w:rsidRPr="009614DE">
        <w:rPr>
          <w:rtl/>
        </w:rPr>
        <w:t xml:space="preserve"> 126 / 1.</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وفي التهذيب</w:t>
      </w:r>
      <w:r w:rsidR="00810DDC">
        <w:rPr>
          <w:rtl/>
        </w:rPr>
        <w:t>،</w:t>
      </w:r>
      <w:r w:rsidRPr="009614DE">
        <w:rPr>
          <w:rtl/>
        </w:rPr>
        <w:t xml:space="preserve"> في باب تلقين المحتضرين </w:t>
      </w:r>
      <w:r w:rsidRPr="00EB08C7">
        <w:rPr>
          <w:rStyle w:val="libFootnotenumChar"/>
          <w:rtl/>
        </w:rPr>
        <w:t>(1)</w:t>
      </w:r>
      <w:r>
        <w:rPr>
          <w:rtl/>
        </w:rPr>
        <w:t>.</w:t>
      </w:r>
    </w:p>
    <w:p w:rsidR="00EB08C7" w:rsidRDefault="00EB08C7" w:rsidP="00536E69">
      <w:pPr>
        <w:pStyle w:val="Heading3"/>
        <w:rPr>
          <w:rtl/>
        </w:rPr>
      </w:pPr>
      <w:bookmarkStart w:id="54" w:name="_Toc395007167"/>
      <w:r w:rsidRPr="00FB5C0E">
        <w:rPr>
          <w:rtl/>
        </w:rPr>
        <w:t>[46</w:t>
      </w:r>
      <w:r>
        <w:rPr>
          <w:rtl/>
        </w:rPr>
        <w:t>]</w:t>
      </w:r>
      <w:r w:rsidRPr="00FB5C0E">
        <w:rPr>
          <w:rtl/>
        </w:rPr>
        <w:t xml:space="preserve"> إبراهيم بن شيبة</w:t>
      </w:r>
      <w:r w:rsidR="00810DDC">
        <w:rPr>
          <w:rtl/>
        </w:rPr>
        <w:t>:</w:t>
      </w:r>
      <w:bookmarkEnd w:id="54"/>
    </w:p>
    <w:p w:rsidR="00EB08C7" w:rsidRPr="009614DE" w:rsidRDefault="00EB08C7" w:rsidP="00EB08C7">
      <w:pPr>
        <w:pStyle w:val="libNormal"/>
        <w:rPr>
          <w:rtl/>
        </w:rPr>
      </w:pPr>
      <w:r w:rsidRPr="009614DE">
        <w:rPr>
          <w:rtl/>
        </w:rPr>
        <w:t>يروي عنه</w:t>
      </w:r>
      <w:r w:rsidR="00810DDC">
        <w:rPr>
          <w:rtl/>
        </w:rPr>
        <w:t>:</w:t>
      </w:r>
      <w:r w:rsidRPr="009614DE">
        <w:rPr>
          <w:rtl/>
        </w:rPr>
        <w:t xml:space="preserve"> البزنطي في الكافي</w:t>
      </w:r>
      <w:r w:rsidR="00810DDC">
        <w:rPr>
          <w:rtl/>
        </w:rPr>
        <w:t>،</w:t>
      </w:r>
      <w:r w:rsidRPr="009614DE">
        <w:rPr>
          <w:rtl/>
        </w:rPr>
        <w:t xml:space="preserve"> في باب إتمام الصلاة في الحرمين </w:t>
      </w:r>
      <w:r w:rsidRPr="00EB08C7">
        <w:rPr>
          <w:rStyle w:val="libFootnotenumChar"/>
          <w:rtl/>
        </w:rPr>
        <w:t>(2)</w:t>
      </w:r>
      <w:r>
        <w:rPr>
          <w:rtl/>
        </w:rPr>
        <w:t>.</w:t>
      </w:r>
      <w:r w:rsidRPr="009614DE">
        <w:rPr>
          <w:rtl/>
        </w:rPr>
        <w:t xml:space="preserve"> وكذا في الاستبصار </w:t>
      </w:r>
      <w:r w:rsidRPr="00EB08C7">
        <w:rPr>
          <w:rStyle w:val="libFootnotenumChar"/>
          <w:rtl/>
        </w:rPr>
        <w:t>(3)</w:t>
      </w:r>
      <w:r>
        <w:rPr>
          <w:rtl/>
        </w:rPr>
        <w:t>.</w:t>
      </w:r>
      <w:r w:rsidRPr="009614DE">
        <w:rPr>
          <w:rtl/>
        </w:rPr>
        <w:t xml:space="preserve"> وفي التهذيب</w:t>
      </w:r>
      <w:r w:rsidR="00810DDC">
        <w:rPr>
          <w:rtl/>
        </w:rPr>
        <w:t>،</w:t>
      </w:r>
      <w:r w:rsidRPr="009614DE">
        <w:rPr>
          <w:rtl/>
        </w:rPr>
        <w:t xml:space="preserve"> في باب الزيادات</w:t>
      </w:r>
      <w:r w:rsidR="00810DDC">
        <w:rPr>
          <w:rtl/>
        </w:rPr>
        <w:t>،</w:t>
      </w:r>
      <w:r w:rsidRPr="009614DE">
        <w:rPr>
          <w:rtl/>
        </w:rPr>
        <w:t xml:space="preserve"> في فقه الحج </w:t>
      </w:r>
      <w:r w:rsidRPr="00EB08C7">
        <w:rPr>
          <w:rStyle w:val="libFootnotenumChar"/>
          <w:rtl/>
        </w:rPr>
        <w:t>(4)</w:t>
      </w:r>
      <w:r>
        <w:rPr>
          <w:rtl/>
        </w:rPr>
        <w:t>.</w:t>
      </w:r>
      <w:r w:rsidRPr="009614DE">
        <w:rPr>
          <w:rtl/>
        </w:rPr>
        <w:t xml:space="preserve"> وفي باب فضل المساجد</w:t>
      </w:r>
      <w:r w:rsidR="00810DDC">
        <w:rPr>
          <w:rtl/>
        </w:rPr>
        <w:t>،</w:t>
      </w:r>
      <w:r w:rsidRPr="009614DE">
        <w:rPr>
          <w:rtl/>
        </w:rPr>
        <w:t xml:space="preserve"> من أبواب الزيادات </w:t>
      </w:r>
      <w:r w:rsidRPr="00EB08C7">
        <w:rPr>
          <w:rStyle w:val="libFootnotenumChar"/>
          <w:rtl/>
        </w:rPr>
        <w:t>(5)</w:t>
      </w:r>
      <w:r>
        <w:rPr>
          <w:rtl/>
        </w:rPr>
        <w:t>.</w:t>
      </w:r>
    </w:p>
    <w:p w:rsidR="00EB08C7" w:rsidRPr="009614DE" w:rsidRDefault="00EB08C7" w:rsidP="00EB08C7">
      <w:pPr>
        <w:pStyle w:val="libNormal"/>
        <w:rPr>
          <w:rtl/>
        </w:rPr>
      </w:pPr>
      <w:r w:rsidRPr="009614DE">
        <w:rPr>
          <w:rtl/>
        </w:rPr>
        <w:t>وفي الكشّي</w:t>
      </w:r>
      <w:r w:rsidR="00810DDC">
        <w:rPr>
          <w:rtl/>
        </w:rPr>
        <w:t>:</w:t>
      </w:r>
      <w:r w:rsidRPr="009614DE">
        <w:rPr>
          <w:rtl/>
        </w:rPr>
        <w:t xml:space="preserve"> وجدت بخط جبرئيل بن أحمد الفاريابي</w:t>
      </w:r>
      <w:r w:rsidR="00810DDC">
        <w:rPr>
          <w:rtl/>
        </w:rPr>
        <w:t>:</w:t>
      </w:r>
      <w:r w:rsidRPr="009614DE">
        <w:rPr>
          <w:rtl/>
        </w:rPr>
        <w:t xml:space="preserve"> حدثني موسى بن جعفر بن وهب</w:t>
      </w:r>
      <w:r w:rsidR="00810DDC">
        <w:rPr>
          <w:rtl/>
        </w:rPr>
        <w:t>،</w:t>
      </w:r>
      <w:r w:rsidRPr="009614DE">
        <w:rPr>
          <w:rtl/>
        </w:rPr>
        <w:t xml:space="preserve"> عن إبراهيم ابن شيبة</w:t>
      </w:r>
      <w:r w:rsidR="00810DDC">
        <w:rPr>
          <w:rtl/>
        </w:rPr>
        <w:t>،</w:t>
      </w:r>
      <w:r w:rsidRPr="009614DE">
        <w:rPr>
          <w:rtl/>
        </w:rPr>
        <w:t xml:space="preserve"> قال</w:t>
      </w:r>
      <w:r w:rsidR="00810DDC">
        <w:rPr>
          <w:rtl/>
        </w:rPr>
        <w:t>:</w:t>
      </w:r>
      <w:r w:rsidRPr="009614DE">
        <w:rPr>
          <w:rtl/>
        </w:rPr>
        <w:t xml:space="preserve"> كتبت إليه </w:t>
      </w:r>
      <w:r w:rsidRPr="00EB08C7">
        <w:rPr>
          <w:rStyle w:val="libAlaemChar"/>
          <w:rtl/>
        </w:rPr>
        <w:t>عليه‌السلام</w:t>
      </w:r>
      <w:r w:rsidRPr="009614DE">
        <w:rPr>
          <w:rtl/>
        </w:rPr>
        <w:t xml:space="preserve"> جُعِلْتُ فِداك</w:t>
      </w:r>
      <w:r w:rsidR="00810DDC">
        <w:rPr>
          <w:rtl/>
        </w:rPr>
        <w:t>،</w:t>
      </w:r>
      <w:r w:rsidRPr="009614DE">
        <w:rPr>
          <w:rtl/>
        </w:rPr>
        <w:t xml:space="preserve"> إنّ عندنا قوماً يختلفون في معرفة فضلكم بأقاويل مختلفة تشمئزّ منها القلوب</w:t>
      </w:r>
      <w:r w:rsidR="00810DDC">
        <w:rPr>
          <w:rtl/>
        </w:rPr>
        <w:t>،</w:t>
      </w:r>
      <w:r w:rsidRPr="009614DE">
        <w:rPr>
          <w:rtl/>
        </w:rPr>
        <w:t xml:space="preserve"> وتضيق لها الصدور</w:t>
      </w:r>
      <w:r w:rsidR="00810DDC">
        <w:rPr>
          <w:rtl/>
        </w:rPr>
        <w:t>،</w:t>
      </w:r>
      <w:r w:rsidRPr="009614DE">
        <w:rPr>
          <w:rtl/>
        </w:rPr>
        <w:t xml:space="preserve"> ويروون في ذلك الأحاديث لا يجوز لنا الإقرار بها</w:t>
      </w:r>
      <w:r w:rsidR="00810DDC">
        <w:rPr>
          <w:rtl/>
        </w:rPr>
        <w:t>؛</w:t>
      </w:r>
      <w:r w:rsidRPr="009614DE">
        <w:rPr>
          <w:rtl/>
        </w:rPr>
        <w:t xml:space="preserve"> لما فيها من القول العظيم</w:t>
      </w:r>
      <w:r w:rsidR="00810DDC">
        <w:rPr>
          <w:rtl/>
        </w:rPr>
        <w:t>،</w:t>
      </w:r>
      <w:r w:rsidRPr="009614DE">
        <w:rPr>
          <w:rtl/>
        </w:rPr>
        <w:t xml:space="preserve"> ولا يجوز ردّها والجحود لها إذْ نُسبت إلى آبائك</w:t>
      </w:r>
      <w:r w:rsidR="00810DDC">
        <w:rPr>
          <w:rtl/>
        </w:rPr>
        <w:t>،</w:t>
      </w:r>
      <w:r w:rsidRPr="009614DE">
        <w:rPr>
          <w:rtl/>
        </w:rPr>
        <w:t xml:space="preserve"> فنحن وقوف عليها. ثم ذكر بعض ذلك. إلى أن قال</w:t>
      </w:r>
      <w:r w:rsidR="00810DDC">
        <w:rPr>
          <w:rtl/>
        </w:rPr>
        <w:t>:</w:t>
      </w:r>
      <w:r w:rsidRPr="009614DE">
        <w:rPr>
          <w:rtl/>
        </w:rPr>
        <w:t xml:space="preserve"> فكتب </w:t>
      </w:r>
      <w:r w:rsidRPr="00EB08C7">
        <w:rPr>
          <w:rStyle w:val="libAlaemChar"/>
          <w:rtl/>
        </w:rPr>
        <w:t>عليه‌السلام</w:t>
      </w:r>
      <w:r w:rsidR="00810DDC">
        <w:rPr>
          <w:rtl/>
        </w:rPr>
        <w:t>:</w:t>
      </w:r>
      <w:r w:rsidRPr="009614DE">
        <w:rPr>
          <w:rtl/>
        </w:rPr>
        <w:t xml:space="preserve"> ليس هذا ديننا فاعتزله </w:t>
      </w:r>
      <w:r w:rsidRPr="00EB08C7">
        <w:rPr>
          <w:rStyle w:val="libFootnotenumChar"/>
          <w:rtl/>
        </w:rPr>
        <w:t>(6)</w:t>
      </w:r>
      <w:r>
        <w:rPr>
          <w:rtl/>
        </w:rPr>
        <w:t>.</w:t>
      </w:r>
    </w:p>
    <w:p w:rsidR="00EB08C7" w:rsidRDefault="00EB08C7" w:rsidP="00536E69">
      <w:pPr>
        <w:pStyle w:val="Heading3"/>
        <w:rPr>
          <w:rtl/>
        </w:rPr>
      </w:pPr>
      <w:bookmarkStart w:id="55" w:name="_Toc395007168"/>
      <w:r w:rsidRPr="00FB5C0E">
        <w:rPr>
          <w:rtl/>
        </w:rPr>
        <w:t>[47</w:t>
      </w:r>
      <w:r>
        <w:rPr>
          <w:rtl/>
        </w:rPr>
        <w:t>]</w:t>
      </w:r>
      <w:r w:rsidRPr="00FB5C0E">
        <w:rPr>
          <w:rtl/>
        </w:rPr>
        <w:t xml:space="preserve"> إبراهيم بن الصباح الأزدي الكوفي</w:t>
      </w:r>
      <w:r w:rsidR="00810DDC">
        <w:rPr>
          <w:rtl/>
        </w:rPr>
        <w:t>:</w:t>
      </w:r>
      <w:bookmarkEnd w:id="5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56" w:name="_Toc395007169"/>
      <w:r w:rsidRPr="00FB5C0E">
        <w:rPr>
          <w:rtl/>
        </w:rPr>
        <w:t>[48</w:t>
      </w:r>
      <w:r>
        <w:rPr>
          <w:rtl/>
        </w:rPr>
        <w:t>]</w:t>
      </w:r>
      <w:r w:rsidRPr="00FB5C0E">
        <w:rPr>
          <w:rtl/>
        </w:rPr>
        <w:t xml:space="preserve"> إبراهيم الصيقل</w:t>
      </w:r>
      <w:r w:rsidR="00810DDC">
        <w:rPr>
          <w:rtl/>
        </w:rPr>
        <w:t>:</w:t>
      </w:r>
      <w:bookmarkEnd w:id="56"/>
    </w:p>
    <w:p w:rsidR="00EB08C7" w:rsidRPr="009614DE" w:rsidRDefault="00EB08C7" w:rsidP="00EB08C7">
      <w:pPr>
        <w:pStyle w:val="libNormal"/>
        <w:rPr>
          <w:rtl/>
        </w:rPr>
      </w:pPr>
      <w:r w:rsidRPr="009614DE">
        <w:rPr>
          <w:rtl/>
        </w:rPr>
        <w:t>أبو إسحاق</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sidRPr="009614DE">
        <w:rPr>
          <w:rtl/>
        </w:rPr>
        <w:t xml:space="preserve"> يروي عنه</w:t>
      </w:r>
      <w:r w:rsidR="00810DDC">
        <w:rPr>
          <w:rtl/>
        </w:rPr>
        <w:t>:</w:t>
      </w:r>
      <w:r w:rsidRPr="009614DE">
        <w:rPr>
          <w:rtl/>
        </w:rPr>
        <w:t xml:space="preserve"> أبان بن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1</w:t>
      </w:r>
      <w:r w:rsidR="00810DDC">
        <w:rPr>
          <w:rtl/>
        </w:rPr>
        <w:t>:</w:t>
      </w:r>
      <w:r w:rsidRPr="009614DE">
        <w:rPr>
          <w:rtl/>
        </w:rPr>
        <w:t xml:space="preserve"> 285 / 833.</w:t>
      </w:r>
    </w:p>
    <w:p w:rsidR="00EB08C7" w:rsidRPr="009614DE" w:rsidRDefault="00EB08C7" w:rsidP="00EB08C7">
      <w:pPr>
        <w:pStyle w:val="libFootnote0"/>
        <w:rPr>
          <w:rtl/>
        </w:rPr>
      </w:pPr>
      <w:r w:rsidRPr="009614DE">
        <w:rPr>
          <w:rtl/>
        </w:rPr>
        <w:t>(2) الكافي 4</w:t>
      </w:r>
      <w:r w:rsidR="00810DDC">
        <w:rPr>
          <w:rtl/>
        </w:rPr>
        <w:t>:</w:t>
      </w:r>
      <w:r w:rsidRPr="009614DE">
        <w:rPr>
          <w:rtl/>
        </w:rPr>
        <w:t xml:space="preserve"> 524 / 1.</w:t>
      </w:r>
    </w:p>
    <w:p w:rsidR="00EB08C7" w:rsidRPr="009614DE" w:rsidRDefault="00EB08C7" w:rsidP="00EB08C7">
      <w:pPr>
        <w:pStyle w:val="libFootnote0"/>
        <w:rPr>
          <w:rtl/>
        </w:rPr>
      </w:pPr>
      <w:r w:rsidRPr="009614DE">
        <w:rPr>
          <w:rtl/>
        </w:rPr>
        <w:t>(3) الاستبصار 2</w:t>
      </w:r>
      <w:r w:rsidR="00810DDC">
        <w:rPr>
          <w:rtl/>
        </w:rPr>
        <w:t>:</w:t>
      </w:r>
      <w:r w:rsidRPr="009614DE">
        <w:rPr>
          <w:rtl/>
        </w:rPr>
        <w:t xml:space="preserve"> 330 / 1172.</w:t>
      </w:r>
    </w:p>
    <w:p w:rsidR="00EB08C7" w:rsidRPr="009614DE" w:rsidRDefault="00EB08C7" w:rsidP="00EB08C7">
      <w:pPr>
        <w:pStyle w:val="libFootnote0"/>
        <w:rPr>
          <w:rtl/>
        </w:rPr>
      </w:pPr>
      <w:r w:rsidRPr="009614DE">
        <w:rPr>
          <w:rtl/>
        </w:rPr>
        <w:t>(4) تهذيب الأحكام 5</w:t>
      </w:r>
      <w:r w:rsidR="00810DDC">
        <w:rPr>
          <w:rtl/>
        </w:rPr>
        <w:t>:</w:t>
      </w:r>
      <w:r w:rsidRPr="009614DE">
        <w:rPr>
          <w:rtl/>
        </w:rPr>
        <w:t xml:space="preserve"> 425 / 1476.</w:t>
      </w:r>
    </w:p>
    <w:p w:rsidR="00EB08C7" w:rsidRPr="009614DE" w:rsidRDefault="00EB08C7" w:rsidP="00EB08C7">
      <w:pPr>
        <w:pStyle w:val="libFootnote0"/>
        <w:rPr>
          <w:rtl/>
        </w:rPr>
      </w:pPr>
      <w:r w:rsidRPr="009614DE">
        <w:rPr>
          <w:rtl/>
        </w:rPr>
        <w:t>(5) تهذيب الأحكام 3</w:t>
      </w:r>
      <w:r w:rsidR="00810DDC">
        <w:rPr>
          <w:rtl/>
        </w:rPr>
        <w:t>:</w:t>
      </w:r>
      <w:r w:rsidRPr="009614DE">
        <w:rPr>
          <w:rtl/>
        </w:rPr>
        <w:t xml:space="preserve"> 276 / 807.</w:t>
      </w:r>
    </w:p>
    <w:p w:rsidR="00EB08C7" w:rsidRPr="009614DE" w:rsidRDefault="00EB08C7" w:rsidP="00EB08C7">
      <w:pPr>
        <w:pStyle w:val="libFootnote0"/>
        <w:rPr>
          <w:rtl/>
        </w:rPr>
      </w:pPr>
      <w:r w:rsidRPr="009614DE">
        <w:rPr>
          <w:rtl/>
        </w:rPr>
        <w:t>(6) رجال الكشّي</w:t>
      </w:r>
      <w:r w:rsidR="00810DDC">
        <w:rPr>
          <w:rtl/>
        </w:rPr>
        <w:t>:</w:t>
      </w:r>
      <w:r w:rsidRPr="009614DE">
        <w:rPr>
          <w:rtl/>
        </w:rPr>
        <w:t xml:space="preserve"> 2</w:t>
      </w:r>
      <w:r w:rsidR="00810DDC">
        <w:rPr>
          <w:rtl/>
        </w:rPr>
        <w:t>:</w:t>
      </w:r>
      <w:r w:rsidRPr="009614DE">
        <w:rPr>
          <w:rtl/>
        </w:rPr>
        <w:t xml:space="preserve"> 802 803 / 994.</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146 / 63.</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154 / 249.</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عثمان</w:t>
      </w:r>
      <w:r w:rsidR="00810DDC">
        <w:rPr>
          <w:rtl/>
        </w:rPr>
        <w:t>،</w:t>
      </w:r>
      <w:r w:rsidRPr="009614DE">
        <w:rPr>
          <w:rtl/>
        </w:rPr>
        <w:t xml:space="preserve"> في الفقيه</w:t>
      </w:r>
      <w:r w:rsidR="00810DDC">
        <w:rPr>
          <w:rtl/>
        </w:rPr>
        <w:t>،</w:t>
      </w:r>
      <w:r w:rsidRPr="009614DE">
        <w:rPr>
          <w:rtl/>
        </w:rPr>
        <w:t xml:space="preserve"> في باب تحريم الدماء </w:t>
      </w:r>
      <w:r w:rsidRPr="00EB08C7">
        <w:rPr>
          <w:rStyle w:val="libFootnotenumChar"/>
          <w:rtl/>
        </w:rPr>
        <w:t>(1)</w:t>
      </w:r>
      <w:r>
        <w:rPr>
          <w:rtl/>
        </w:rPr>
        <w:t>.</w:t>
      </w:r>
      <w:r w:rsidRPr="009614DE">
        <w:rPr>
          <w:rtl/>
        </w:rPr>
        <w:t xml:space="preserve"> وفي الكافي</w:t>
      </w:r>
      <w:r w:rsidR="00810DDC">
        <w:rPr>
          <w:rtl/>
        </w:rPr>
        <w:t>،</w:t>
      </w:r>
      <w:r w:rsidRPr="009614DE">
        <w:rPr>
          <w:rtl/>
        </w:rPr>
        <w:t xml:space="preserve"> في باب القتل </w:t>
      </w:r>
      <w:r w:rsidRPr="00EB08C7">
        <w:rPr>
          <w:rStyle w:val="libFootnotenumChar"/>
          <w:rtl/>
        </w:rPr>
        <w:t>(2)</w:t>
      </w:r>
      <w:r>
        <w:rPr>
          <w:rtl/>
        </w:rPr>
        <w:t>.</w:t>
      </w:r>
    </w:p>
    <w:p w:rsidR="00EB08C7" w:rsidRDefault="00EB08C7" w:rsidP="00536E69">
      <w:pPr>
        <w:pStyle w:val="Heading3"/>
        <w:rPr>
          <w:rtl/>
        </w:rPr>
      </w:pPr>
      <w:bookmarkStart w:id="57" w:name="_Toc395007170"/>
      <w:r w:rsidRPr="00E37D85">
        <w:rPr>
          <w:rtl/>
        </w:rPr>
        <w:t>[49</w:t>
      </w:r>
      <w:r>
        <w:rPr>
          <w:rtl/>
        </w:rPr>
        <w:t>]</w:t>
      </w:r>
      <w:r w:rsidRPr="00E37D85">
        <w:rPr>
          <w:rtl/>
        </w:rPr>
        <w:t xml:space="preserve"> إبراهيم بن ضمرة الغفاري</w:t>
      </w:r>
      <w:r w:rsidR="00810DDC">
        <w:rPr>
          <w:rtl/>
        </w:rPr>
        <w:t>:</w:t>
      </w:r>
      <w:bookmarkEnd w:id="57"/>
    </w:p>
    <w:p w:rsidR="00EB08C7" w:rsidRPr="009614DE" w:rsidRDefault="00EB08C7" w:rsidP="00EB08C7">
      <w:pPr>
        <w:pStyle w:val="libNormal"/>
        <w:rPr>
          <w:rtl/>
        </w:rPr>
      </w:pPr>
      <w:r w:rsidRPr="009614DE">
        <w:rPr>
          <w:rtl/>
        </w:rPr>
        <w:t>مدني</w:t>
      </w:r>
      <w:r w:rsidR="00810DDC">
        <w:rPr>
          <w:rtl/>
        </w:rPr>
        <w:t>،</w:t>
      </w:r>
      <w:r w:rsidRPr="009614DE">
        <w:rPr>
          <w:rtl/>
        </w:rPr>
        <w:t xml:space="preserve"> وهو ابن أبي عمرو</w:t>
      </w:r>
      <w:r w:rsidR="00810DDC">
        <w:rPr>
          <w:rtl/>
        </w:rPr>
        <w:t>،</w:t>
      </w:r>
      <w:r w:rsidRPr="009614DE">
        <w:rPr>
          <w:rtl/>
        </w:rPr>
        <w:t xml:space="preserve"> مولاهم</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58" w:name="_Toc395007171"/>
      <w:r w:rsidRPr="00E37D85">
        <w:rPr>
          <w:rtl/>
        </w:rPr>
        <w:t>[50</w:t>
      </w:r>
      <w:r>
        <w:rPr>
          <w:rtl/>
        </w:rPr>
        <w:t>]</w:t>
      </w:r>
      <w:r w:rsidRPr="00E37D85">
        <w:rPr>
          <w:rtl/>
        </w:rPr>
        <w:t xml:space="preserve"> إبراهيم بن عاصم</w:t>
      </w:r>
      <w:r w:rsidR="00810DDC">
        <w:rPr>
          <w:rtl/>
        </w:rPr>
        <w:t>:</w:t>
      </w:r>
      <w:bookmarkEnd w:id="58"/>
    </w:p>
    <w:p w:rsidR="00EB08C7" w:rsidRPr="009614DE" w:rsidRDefault="00EB08C7" w:rsidP="00EB08C7">
      <w:pPr>
        <w:pStyle w:val="libNormal"/>
        <w:rPr>
          <w:rtl/>
        </w:rPr>
      </w:pPr>
      <w:r w:rsidRPr="009614DE">
        <w:rPr>
          <w:rtl/>
        </w:rPr>
        <w:t>في الكشّي في ترجمة الفضل بن شاذان</w:t>
      </w:r>
      <w:r w:rsidR="00810DDC">
        <w:rPr>
          <w:rtl/>
        </w:rPr>
        <w:t xml:space="preserve"> -:</w:t>
      </w:r>
      <w:r w:rsidRPr="009614DE">
        <w:rPr>
          <w:rtl/>
        </w:rPr>
        <w:t xml:space="preserve"> والفضل بن شاذان يروي عن جماعة</w:t>
      </w:r>
      <w:r w:rsidR="00810DDC">
        <w:rPr>
          <w:rtl/>
        </w:rPr>
        <w:t>،</w:t>
      </w:r>
      <w:r w:rsidRPr="009614DE">
        <w:rPr>
          <w:rtl/>
        </w:rPr>
        <w:t xml:space="preserve"> منهم</w:t>
      </w:r>
      <w:r w:rsidR="00810DDC">
        <w:rPr>
          <w:rtl/>
        </w:rPr>
        <w:t>:</w:t>
      </w:r>
      <w:r w:rsidRPr="009614DE">
        <w:rPr>
          <w:rtl/>
        </w:rPr>
        <w:t xml:space="preserve"> محمّد بن أبي عمير</w:t>
      </w:r>
      <w:r w:rsidR="00810DDC">
        <w:rPr>
          <w:rtl/>
        </w:rPr>
        <w:t>،</w:t>
      </w:r>
      <w:r w:rsidRPr="009614DE">
        <w:rPr>
          <w:rtl/>
        </w:rPr>
        <w:t xml:space="preserve"> وصفوان بن يحيى</w:t>
      </w:r>
      <w:r w:rsidR="00810DDC">
        <w:rPr>
          <w:rtl/>
        </w:rPr>
        <w:t>،</w:t>
      </w:r>
      <w:r w:rsidRPr="009614DE">
        <w:rPr>
          <w:rtl/>
        </w:rPr>
        <w:t xml:space="preserve"> والحسن ابن محبوب. وعدّ جماعة من أضرابهم. إلى أنْ قال</w:t>
      </w:r>
      <w:r w:rsidR="00810DDC">
        <w:rPr>
          <w:rtl/>
        </w:rPr>
        <w:t>:</w:t>
      </w:r>
      <w:r w:rsidRPr="009614DE">
        <w:rPr>
          <w:rtl/>
        </w:rPr>
        <w:t xml:space="preserve"> وعلي بن الحكم</w:t>
      </w:r>
      <w:r w:rsidR="00810DDC">
        <w:rPr>
          <w:rtl/>
        </w:rPr>
        <w:t>،</w:t>
      </w:r>
      <w:r w:rsidRPr="009614DE">
        <w:rPr>
          <w:rtl/>
        </w:rPr>
        <w:t xml:space="preserve"> وإبراهيم ابن عاصم. </w:t>
      </w:r>
      <w:r w:rsidRPr="00EB08C7">
        <w:rPr>
          <w:rStyle w:val="libFootnotenumChar"/>
          <w:rtl/>
        </w:rPr>
        <w:t>(4)</w:t>
      </w:r>
      <w:r w:rsidRPr="009614DE">
        <w:rPr>
          <w:rtl/>
        </w:rPr>
        <w:t xml:space="preserve"> إلى آخره.</w:t>
      </w:r>
    </w:p>
    <w:p w:rsidR="00EB08C7" w:rsidRPr="009614DE" w:rsidRDefault="00EB08C7" w:rsidP="00EB08C7">
      <w:pPr>
        <w:pStyle w:val="libNormal"/>
        <w:rPr>
          <w:rtl/>
        </w:rPr>
      </w:pPr>
      <w:r w:rsidRPr="009614DE">
        <w:rPr>
          <w:rtl/>
        </w:rPr>
        <w:t>قال السيّد في الوسيط</w:t>
      </w:r>
      <w:r w:rsidR="00810DDC">
        <w:rPr>
          <w:rtl/>
        </w:rPr>
        <w:t>:</w:t>
      </w:r>
      <w:r w:rsidRPr="009614DE">
        <w:rPr>
          <w:rtl/>
        </w:rPr>
        <w:t xml:space="preserve"> والظاهر أنه من أصحابنا المعروفين من المشايخ </w:t>
      </w:r>
      <w:r w:rsidRPr="00EB08C7">
        <w:rPr>
          <w:rStyle w:val="libFootnotenumChar"/>
          <w:rtl/>
        </w:rPr>
        <w:t>(5)</w:t>
      </w:r>
      <w:r>
        <w:rPr>
          <w:rtl/>
        </w:rPr>
        <w:t>.</w:t>
      </w:r>
    </w:p>
    <w:p w:rsidR="00EB08C7" w:rsidRDefault="00EB08C7" w:rsidP="00536E69">
      <w:pPr>
        <w:pStyle w:val="Heading3"/>
        <w:rPr>
          <w:rtl/>
        </w:rPr>
      </w:pPr>
      <w:bookmarkStart w:id="59" w:name="_Toc395007172"/>
      <w:r w:rsidRPr="00E37D85">
        <w:rPr>
          <w:rtl/>
        </w:rPr>
        <w:t>[51</w:t>
      </w:r>
      <w:r>
        <w:rPr>
          <w:rtl/>
        </w:rPr>
        <w:t>]</w:t>
      </w:r>
      <w:r w:rsidRPr="00E37D85">
        <w:rPr>
          <w:rtl/>
        </w:rPr>
        <w:t xml:space="preserve"> إبراهيم بن عباد البرجمي الكوفي</w:t>
      </w:r>
      <w:r w:rsidR="00810DDC">
        <w:rPr>
          <w:rtl/>
        </w:rPr>
        <w:t>:</w:t>
      </w:r>
      <w:bookmarkEnd w:id="5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60" w:name="_Toc395007173"/>
      <w:r w:rsidRPr="00E37D85">
        <w:rPr>
          <w:rtl/>
        </w:rPr>
        <w:t>[52</w:t>
      </w:r>
      <w:r>
        <w:rPr>
          <w:rtl/>
        </w:rPr>
        <w:t>]</w:t>
      </w:r>
      <w:r w:rsidRPr="00E37D85">
        <w:rPr>
          <w:rtl/>
        </w:rPr>
        <w:t xml:space="preserve"> إبراهيم بن عبادة الأزدي الكوفي</w:t>
      </w:r>
      <w:r w:rsidR="00810DDC">
        <w:rPr>
          <w:rtl/>
        </w:rPr>
        <w:t>:</w:t>
      </w:r>
      <w:bookmarkEnd w:id="6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الفقيه 4</w:t>
      </w:r>
      <w:r w:rsidR="00810DDC">
        <w:rPr>
          <w:rtl/>
        </w:rPr>
        <w:t>:</w:t>
      </w:r>
      <w:r w:rsidRPr="009614DE">
        <w:rPr>
          <w:rtl/>
        </w:rPr>
        <w:t xml:space="preserve"> 68 / 202.</w:t>
      </w:r>
    </w:p>
    <w:p w:rsidR="00EB08C7" w:rsidRPr="009614DE" w:rsidRDefault="00EB08C7" w:rsidP="00EB08C7">
      <w:pPr>
        <w:pStyle w:val="libFootnote0"/>
        <w:rPr>
          <w:rtl/>
        </w:rPr>
      </w:pPr>
      <w:r w:rsidRPr="009614DE">
        <w:rPr>
          <w:rtl/>
        </w:rPr>
        <w:t>(2) الكافي 7</w:t>
      </w:r>
      <w:r w:rsidR="00810DDC">
        <w:rPr>
          <w:rtl/>
        </w:rPr>
        <w:t>:</w:t>
      </w:r>
      <w:r w:rsidRPr="009614DE">
        <w:rPr>
          <w:rtl/>
        </w:rPr>
        <w:t xml:space="preserve"> 274 / 4.</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144 / 27.</w:t>
      </w:r>
    </w:p>
    <w:p w:rsidR="00EB08C7" w:rsidRPr="009614DE" w:rsidRDefault="00EB08C7" w:rsidP="00EB08C7">
      <w:pPr>
        <w:pStyle w:val="libFootnote0"/>
        <w:rPr>
          <w:rtl/>
        </w:rPr>
      </w:pPr>
      <w:r w:rsidRPr="009614DE">
        <w:rPr>
          <w:rtl/>
        </w:rPr>
        <w:t>(4) رجال الكشي 2</w:t>
      </w:r>
      <w:r w:rsidR="00810DDC">
        <w:rPr>
          <w:rtl/>
        </w:rPr>
        <w:t>:</w:t>
      </w:r>
      <w:r w:rsidRPr="009614DE">
        <w:rPr>
          <w:rtl/>
        </w:rPr>
        <w:t xml:space="preserve"> 821 / 1029.</w:t>
      </w:r>
    </w:p>
    <w:p w:rsidR="00EB08C7" w:rsidRPr="009614DE" w:rsidRDefault="00EB08C7" w:rsidP="00EB08C7">
      <w:pPr>
        <w:pStyle w:val="libFootnote0"/>
        <w:rPr>
          <w:rtl/>
        </w:rPr>
      </w:pPr>
      <w:r w:rsidRPr="009614DE">
        <w:rPr>
          <w:rtl/>
        </w:rPr>
        <w:t>(5) تلخيص المقال الوسيط</w:t>
      </w:r>
      <w:r w:rsidR="00810DDC">
        <w:rPr>
          <w:rtl/>
        </w:rPr>
        <w:t>:</w:t>
      </w:r>
      <w:r w:rsidRPr="009614DE">
        <w:rPr>
          <w:rtl/>
        </w:rPr>
        <w:t xml:space="preserve"> 6.</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144 / 32.</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144 / 38.</w:t>
      </w:r>
    </w:p>
    <w:p w:rsidR="00EB08C7" w:rsidRDefault="00EB08C7" w:rsidP="004904FD">
      <w:pPr>
        <w:pStyle w:val="libNormal"/>
        <w:rPr>
          <w:rtl/>
        </w:rPr>
      </w:pPr>
      <w:r>
        <w:rPr>
          <w:rtl/>
        </w:rPr>
        <w:br w:type="page"/>
      </w:r>
    </w:p>
    <w:p w:rsidR="00EB08C7" w:rsidRDefault="00EB08C7" w:rsidP="00536E69">
      <w:pPr>
        <w:pStyle w:val="Heading3"/>
        <w:rPr>
          <w:rtl/>
        </w:rPr>
      </w:pPr>
      <w:bookmarkStart w:id="61" w:name="_Toc395007174"/>
      <w:r w:rsidRPr="00E37D85">
        <w:rPr>
          <w:rtl/>
        </w:rPr>
        <w:lastRenderedPageBreak/>
        <w:t>[53</w:t>
      </w:r>
      <w:r>
        <w:rPr>
          <w:rtl/>
        </w:rPr>
        <w:t>]</w:t>
      </w:r>
      <w:r w:rsidRPr="00E37D85">
        <w:rPr>
          <w:rtl/>
        </w:rPr>
        <w:t xml:space="preserve"> إبراهيم بن عبد الرحمن بن أُمية بن محمّد بن عبد الله بن ربيعة الخزاعي</w:t>
      </w:r>
      <w:r w:rsidR="00810DDC">
        <w:rPr>
          <w:rtl/>
        </w:rPr>
        <w:t>:</w:t>
      </w:r>
      <w:bookmarkEnd w:id="61"/>
    </w:p>
    <w:p w:rsidR="00EB08C7" w:rsidRPr="009614DE" w:rsidRDefault="00EB08C7" w:rsidP="00EB08C7">
      <w:pPr>
        <w:pStyle w:val="libNormal"/>
        <w:rPr>
          <w:rtl/>
        </w:rPr>
      </w:pPr>
      <w:r w:rsidRPr="009614DE">
        <w:rPr>
          <w:rtl/>
        </w:rPr>
        <w:t>أبو محمّد المدني</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Pr="00536E69" w:rsidRDefault="00EB08C7" w:rsidP="00536E69">
      <w:pPr>
        <w:pStyle w:val="Heading3"/>
        <w:rPr>
          <w:rtl/>
        </w:rPr>
      </w:pPr>
      <w:bookmarkStart w:id="62" w:name="_Toc395007175"/>
      <w:r w:rsidRPr="00536E69">
        <w:rPr>
          <w:rtl/>
        </w:rPr>
        <w:t xml:space="preserve">[54] إبراهيم بن عرفي </w:t>
      </w:r>
      <w:r w:rsidRPr="00EB08C7">
        <w:rPr>
          <w:rStyle w:val="libFootnotenumChar"/>
          <w:rtl/>
        </w:rPr>
        <w:t>(2)</w:t>
      </w:r>
      <w:r w:rsidRPr="00536E69">
        <w:rPr>
          <w:rtl/>
        </w:rPr>
        <w:t xml:space="preserve"> الأسدي</w:t>
      </w:r>
      <w:r w:rsidR="00810DDC" w:rsidRPr="00536E69">
        <w:rPr>
          <w:rtl/>
        </w:rPr>
        <w:t>:</w:t>
      </w:r>
      <w:bookmarkEnd w:id="62"/>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63" w:name="_Toc395007176"/>
      <w:r w:rsidRPr="00E37D85">
        <w:rPr>
          <w:rtl/>
        </w:rPr>
        <w:t>[55</w:t>
      </w:r>
      <w:r>
        <w:rPr>
          <w:rtl/>
        </w:rPr>
        <w:t>]</w:t>
      </w:r>
      <w:r w:rsidRPr="00E37D85">
        <w:rPr>
          <w:rtl/>
        </w:rPr>
        <w:t xml:space="preserve"> إبراهيم بن عطية الواسطي</w:t>
      </w:r>
      <w:r w:rsidR="00810DDC">
        <w:rPr>
          <w:rtl/>
        </w:rPr>
        <w:t>:</w:t>
      </w:r>
      <w:bookmarkEnd w:id="6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64" w:name="_Toc395007177"/>
      <w:r w:rsidRPr="00E37D85">
        <w:rPr>
          <w:rtl/>
        </w:rPr>
        <w:t>[56</w:t>
      </w:r>
      <w:r>
        <w:rPr>
          <w:rtl/>
        </w:rPr>
        <w:t>]</w:t>
      </w:r>
      <w:r w:rsidRPr="00E37D85">
        <w:rPr>
          <w:rtl/>
        </w:rPr>
        <w:t xml:space="preserve"> إبراهيم بن عقبة</w:t>
      </w:r>
      <w:r w:rsidR="00810DDC">
        <w:rPr>
          <w:rtl/>
        </w:rPr>
        <w:t>:</w:t>
      </w:r>
      <w:bookmarkEnd w:id="64"/>
    </w:p>
    <w:p w:rsidR="00EB08C7" w:rsidRPr="009614DE" w:rsidRDefault="00EB08C7" w:rsidP="00EB08C7">
      <w:pPr>
        <w:pStyle w:val="libNormal"/>
        <w:rPr>
          <w:rtl/>
        </w:rPr>
      </w:pPr>
      <w:r w:rsidRPr="009614DE">
        <w:rPr>
          <w:rtl/>
        </w:rPr>
        <w:t xml:space="preserve">ذكره الشيخ في أصحاب الهادي </w:t>
      </w:r>
      <w:r>
        <w:rPr>
          <w:rtl/>
        </w:rPr>
        <w:t>[</w:t>
      </w:r>
      <w:r w:rsidRPr="00EB08C7">
        <w:rPr>
          <w:rStyle w:val="libAlaemChar"/>
          <w:rtl/>
        </w:rPr>
        <w:t>عليه‌السلام</w:t>
      </w:r>
      <w:r w:rsidRPr="009614DE">
        <w:rPr>
          <w:rtl/>
        </w:rPr>
        <w:t xml:space="preserve"> </w:t>
      </w:r>
      <w:r w:rsidRPr="00EB08C7">
        <w:rPr>
          <w:rStyle w:val="libFootnotenumChar"/>
          <w:rtl/>
        </w:rPr>
        <w:t>(5)</w:t>
      </w:r>
      <w:r>
        <w:rPr>
          <w:rtl/>
        </w:rPr>
        <w:t>]</w:t>
      </w:r>
      <w:r w:rsidRPr="009614DE">
        <w:rPr>
          <w:rtl/>
        </w:rPr>
        <w:t xml:space="preserve"> وفي التهذيب</w:t>
      </w:r>
      <w:r w:rsidR="00810DDC">
        <w:rPr>
          <w:rtl/>
        </w:rPr>
        <w:t>:</w:t>
      </w:r>
      <w:r w:rsidRPr="009614DE">
        <w:rPr>
          <w:rtl/>
        </w:rPr>
        <w:t xml:space="preserve"> علي ابن محمّد</w:t>
      </w:r>
      <w:r w:rsidR="00810DDC">
        <w:rPr>
          <w:rtl/>
        </w:rPr>
        <w:t>،</w:t>
      </w:r>
      <w:r w:rsidRPr="009614DE">
        <w:rPr>
          <w:rtl/>
        </w:rPr>
        <w:t xml:space="preserve"> عن علي بن الريان</w:t>
      </w:r>
      <w:r w:rsidR="00810DDC">
        <w:rPr>
          <w:rtl/>
        </w:rPr>
        <w:t>،</w:t>
      </w:r>
      <w:r w:rsidRPr="009614DE">
        <w:rPr>
          <w:rtl/>
        </w:rPr>
        <w:t xml:space="preserve"> قال</w:t>
      </w:r>
      <w:r w:rsidR="00810DDC">
        <w:rPr>
          <w:rtl/>
        </w:rPr>
        <w:t>:</w:t>
      </w:r>
      <w:r w:rsidRPr="009614DE">
        <w:rPr>
          <w:rtl/>
        </w:rPr>
        <w:t xml:space="preserve"> كتب بعض أصحابنا بيد إبراهيم بن عقبة إليه</w:t>
      </w:r>
      <w:r w:rsidR="00810DDC">
        <w:rPr>
          <w:rtl/>
        </w:rPr>
        <w:t>،</w:t>
      </w:r>
      <w:r w:rsidRPr="009614DE">
        <w:rPr>
          <w:rtl/>
        </w:rPr>
        <w:t xml:space="preserve"> يعني</w:t>
      </w:r>
      <w:r w:rsidR="00810DDC">
        <w:rPr>
          <w:rtl/>
        </w:rPr>
        <w:t>:</w:t>
      </w:r>
      <w:r w:rsidRPr="009614DE">
        <w:rPr>
          <w:rtl/>
        </w:rPr>
        <w:t xml:space="preserve"> أبا جعفر </w:t>
      </w:r>
      <w:r w:rsidRPr="00EB08C7">
        <w:rPr>
          <w:rStyle w:val="libAlaemChar"/>
          <w:rtl/>
        </w:rPr>
        <w:t>عليه‌السلام</w:t>
      </w:r>
      <w:r w:rsidRPr="009614DE">
        <w:rPr>
          <w:rtl/>
        </w:rPr>
        <w:t xml:space="preserve"> يسأله عن الصلاة على الخمرة المدنية</w:t>
      </w:r>
      <w:r>
        <w:rPr>
          <w:rtl/>
        </w:rPr>
        <w:t>؟</w:t>
      </w:r>
      <w:r w:rsidRPr="009614DE">
        <w:rPr>
          <w:rtl/>
        </w:rPr>
        <w:t xml:space="preserve"> فقال</w:t>
      </w:r>
      <w:r w:rsidR="00810DDC">
        <w:rPr>
          <w:rtl/>
        </w:rPr>
        <w:t>:</w:t>
      </w:r>
      <w:r w:rsidRPr="009614DE">
        <w:rPr>
          <w:rtl/>
        </w:rPr>
        <w:t xml:space="preserve"> </w:t>
      </w:r>
      <w:r w:rsidRPr="00EB08C7">
        <w:rPr>
          <w:rStyle w:val="libAlaemChar"/>
          <w:rtl/>
        </w:rPr>
        <w:t>عليه‌السلام</w:t>
      </w:r>
      <w:r w:rsidR="00810DDC">
        <w:rPr>
          <w:rtl/>
        </w:rPr>
        <w:t>:</w:t>
      </w:r>
      <w:r w:rsidRPr="009614DE">
        <w:rPr>
          <w:rtl/>
        </w:rPr>
        <w:t xml:space="preserve"> « صلّ فيها ما كان معمولاً بخيوط</w:t>
      </w:r>
      <w:r w:rsidR="00810DDC">
        <w:rPr>
          <w:rtl/>
        </w:rPr>
        <w:t>،</w:t>
      </w:r>
      <w:r w:rsidRPr="009614DE">
        <w:rPr>
          <w:rtl/>
        </w:rPr>
        <w:t xml:space="preserve"> ولا تصلّ ما كان بسيوره. » </w:t>
      </w:r>
      <w:r w:rsidRPr="00EB08C7">
        <w:rPr>
          <w:rStyle w:val="libFootnotenumChar"/>
          <w:rtl/>
        </w:rPr>
        <w:t>(6)</w:t>
      </w:r>
      <w:r w:rsidRPr="009614DE">
        <w:rPr>
          <w:rtl/>
        </w:rPr>
        <w:t xml:space="preserve"> الحديث.</w:t>
      </w:r>
    </w:p>
    <w:p w:rsidR="00EB08C7" w:rsidRPr="009614DE" w:rsidRDefault="00EB08C7" w:rsidP="00EB08C7">
      <w:pPr>
        <w:pStyle w:val="libNormal"/>
        <w:rPr>
          <w:rtl/>
        </w:rPr>
      </w:pPr>
      <w:r w:rsidRPr="009614DE">
        <w:rPr>
          <w:rtl/>
        </w:rPr>
        <w:t>ويروي عنه من الأجلاء</w:t>
      </w:r>
      <w:r w:rsidR="00810DDC">
        <w:rPr>
          <w:rtl/>
        </w:rPr>
        <w:t>:</w:t>
      </w:r>
      <w:r w:rsidRPr="009614DE">
        <w:rPr>
          <w:rtl/>
        </w:rPr>
        <w:t xml:space="preserve"> محمّد بن الحسين بن أبي الخطاب </w:t>
      </w:r>
      <w:r w:rsidRPr="00EB08C7">
        <w:rPr>
          <w:rStyle w:val="libFootnotenumChar"/>
          <w:rtl/>
        </w:rPr>
        <w:t>(7)</w:t>
      </w:r>
      <w:r w:rsidR="00810DDC">
        <w:rPr>
          <w:rtl/>
        </w:rPr>
        <w:t>،</w:t>
      </w:r>
      <w:r w:rsidRPr="009614DE">
        <w:rPr>
          <w:rtl/>
        </w:rPr>
        <w:t xml:space="preserve"> وعلي ابن مهزيار </w:t>
      </w:r>
      <w:r w:rsidRPr="00EB08C7">
        <w:rPr>
          <w:rStyle w:val="libFootnotenumChar"/>
          <w:rtl/>
        </w:rPr>
        <w:t>(8)</w:t>
      </w:r>
      <w:r w:rsidR="00810DDC">
        <w:rPr>
          <w:rtl/>
        </w:rPr>
        <w:t>،</w:t>
      </w:r>
      <w:r w:rsidRPr="009614DE">
        <w:rPr>
          <w:rtl/>
        </w:rPr>
        <w:t xml:space="preserve"> ومعاوية بن حكيم </w:t>
      </w:r>
      <w:r w:rsidRPr="00EB08C7">
        <w:rPr>
          <w:rStyle w:val="libFootnotenumChar"/>
          <w:rtl/>
        </w:rPr>
        <w:t>(9)</w:t>
      </w:r>
      <w:r w:rsidR="00810DDC">
        <w:rPr>
          <w:rtl/>
        </w:rPr>
        <w:t>،</w:t>
      </w:r>
      <w:r w:rsidRPr="009614DE">
        <w:rPr>
          <w:rtl/>
        </w:rPr>
        <w:t xml:space="preserve"> وأحمد بن محمّد بن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146 / 75.</w:t>
      </w:r>
    </w:p>
    <w:p w:rsidR="00EB08C7" w:rsidRPr="009614DE" w:rsidRDefault="00EB08C7" w:rsidP="00EB08C7">
      <w:pPr>
        <w:pStyle w:val="libFootnote0"/>
        <w:rPr>
          <w:rtl/>
        </w:rPr>
      </w:pPr>
      <w:r w:rsidRPr="009614DE">
        <w:rPr>
          <w:rtl/>
        </w:rPr>
        <w:t xml:space="preserve">(2) في </w:t>
      </w:r>
      <w:r>
        <w:rPr>
          <w:rtl/>
        </w:rPr>
        <w:t>(</w:t>
      </w:r>
      <w:r w:rsidRPr="009614DE">
        <w:rPr>
          <w:rtl/>
        </w:rPr>
        <w:t>الأصل</w:t>
      </w:r>
      <w:r>
        <w:rPr>
          <w:rtl/>
        </w:rPr>
        <w:t>)</w:t>
      </w:r>
      <w:r w:rsidR="00810DDC">
        <w:rPr>
          <w:rtl/>
        </w:rPr>
        <w:t>:</w:t>
      </w:r>
      <w:r w:rsidRPr="009614DE">
        <w:rPr>
          <w:rtl/>
        </w:rPr>
        <w:t xml:space="preserve"> « عرني نسخة بدل »</w:t>
      </w:r>
      <w:r w:rsidR="00810DDC">
        <w:rPr>
          <w:rtl/>
        </w:rPr>
        <w:t>،</w:t>
      </w:r>
      <w:r w:rsidRPr="009614DE">
        <w:rPr>
          <w:rtl/>
        </w:rPr>
        <w:t xml:space="preserve"> وفي المصدر</w:t>
      </w:r>
      <w:r w:rsidR="00810DDC">
        <w:rPr>
          <w:rtl/>
        </w:rPr>
        <w:t>:</w:t>
      </w:r>
      <w:r w:rsidRPr="009614DE">
        <w:rPr>
          <w:rtl/>
        </w:rPr>
        <w:t xml:space="preserve"> عربي</w:t>
      </w:r>
      <w:r w:rsidR="00810DDC">
        <w:rPr>
          <w:rtl/>
        </w:rPr>
        <w:t>،</w:t>
      </w:r>
      <w:r w:rsidRPr="009614DE">
        <w:rPr>
          <w:rtl/>
        </w:rPr>
        <w:t xml:space="preserve"> بالباء الموحدة.</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145 / 43</w:t>
      </w:r>
      <w:r w:rsidR="00810DDC">
        <w:rPr>
          <w:rtl/>
        </w:rPr>
        <w:t>،</w:t>
      </w:r>
      <w:r w:rsidRPr="009614DE">
        <w:rPr>
          <w:rtl/>
        </w:rPr>
        <w:t xml:space="preserve"> وفيه</w:t>
      </w:r>
      <w:r w:rsidR="00810DDC">
        <w:rPr>
          <w:rtl/>
        </w:rPr>
        <w:t>:</w:t>
      </w:r>
      <w:r w:rsidRPr="009614DE">
        <w:rPr>
          <w:rtl/>
        </w:rPr>
        <w:t xml:space="preserve"> عربي</w:t>
      </w:r>
      <w:r w:rsidR="00810DDC">
        <w:rPr>
          <w:rtl/>
        </w:rPr>
        <w:t>،</w:t>
      </w:r>
      <w:r w:rsidRPr="009614DE">
        <w:rPr>
          <w:rtl/>
        </w:rPr>
        <w:t xml:space="preserve"> كما مرّ في الهامش السابق.</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146 / 72.</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409 / 7.</w:t>
      </w:r>
    </w:p>
    <w:p w:rsidR="00EB08C7" w:rsidRPr="009614DE" w:rsidRDefault="00EB08C7" w:rsidP="00EB08C7">
      <w:pPr>
        <w:pStyle w:val="libFootnote0"/>
        <w:rPr>
          <w:rtl/>
        </w:rPr>
      </w:pPr>
      <w:r w:rsidRPr="009614DE">
        <w:rPr>
          <w:rtl/>
        </w:rPr>
        <w:t>(6) تهذيب الأحكام 2</w:t>
      </w:r>
      <w:r w:rsidR="00810DDC">
        <w:rPr>
          <w:rtl/>
        </w:rPr>
        <w:t>:</w:t>
      </w:r>
      <w:r w:rsidRPr="009614DE">
        <w:rPr>
          <w:rtl/>
        </w:rPr>
        <w:t xml:space="preserve"> 306 / 1238</w:t>
      </w:r>
      <w:r w:rsidR="00810DDC">
        <w:rPr>
          <w:rtl/>
        </w:rPr>
        <w:t>،</w:t>
      </w:r>
      <w:r w:rsidRPr="009614DE">
        <w:rPr>
          <w:rtl/>
        </w:rPr>
        <w:t xml:space="preserve"> ورواه في الكافي 3</w:t>
      </w:r>
      <w:r w:rsidR="00810DDC">
        <w:rPr>
          <w:rtl/>
        </w:rPr>
        <w:t>:</w:t>
      </w:r>
      <w:r w:rsidRPr="009614DE">
        <w:rPr>
          <w:rtl/>
        </w:rPr>
        <w:t xml:space="preserve"> 331 / 7.</w:t>
      </w:r>
    </w:p>
    <w:p w:rsidR="00EB08C7" w:rsidRPr="009614DE" w:rsidRDefault="00EB08C7" w:rsidP="00EB08C7">
      <w:pPr>
        <w:pStyle w:val="libFootnote0"/>
        <w:rPr>
          <w:rtl/>
        </w:rPr>
      </w:pPr>
      <w:r w:rsidRPr="009614DE">
        <w:rPr>
          <w:rtl/>
        </w:rPr>
        <w:t>(7) تهذيب الأحكام 10</w:t>
      </w:r>
      <w:r w:rsidR="00810DDC">
        <w:rPr>
          <w:rtl/>
        </w:rPr>
        <w:t>:</w:t>
      </w:r>
      <w:r w:rsidRPr="009614DE">
        <w:rPr>
          <w:rtl/>
        </w:rPr>
        <w:t xml:space="preserve"> 58 / 211.</w:t>
      </w:r>
    </w:p>
    <w:p w:rsidR="00EB08C7" w:rsidRPr="009614DE" w:rsidRDefault="00EB08C7" w:rsidP="00EB08C7">
      <w:pPr>
        <w:pStyle w:val="libFootnote0"/>
        <w:rPr>
          <w:rtl/>
        </w:rPr>
      </w:pPr>
      <w:r w:rsidRPr="009614DE">
        <w:rPr>
          <w:rtl/>
        </w:rPr>
        <w:t>(8) الكافي 3</w:t>
      </w:r>
      <w:r w:rsidR="00810DDC">
        <w:rPr>
          <w:rtl/>
        </w:rPr>
        <w:t>:</w:t>
      </w:r>
      <w:r w:rsidRPr="009614DE">
        <w:rPr>
          <w:rtl/>
        </w:rPr>
        <w:t xml:space="preserve"> 399 / 9.</w:t>
      </w:r>
    </w:p>
    <w:p w:rsidR="00EB08C7" w:rsidRPr="009614DE" w:rsidRDefault="00EB08C7" w:rsidP="00EB08C7">
      <w:pPr>
        <w:pStyle w:val="libFootnote0"/>
        <w:rPr>
          <w:rtl/>
        </w:rPr>
      </w:pPr>
      <w:r w:rsidRPr="009614DE">
        <w:rPr>
          <w:rtl/>
        </w:rPr>
        <w:t>(9) تهذيب الأحكام 7</w:t>
      </w:r>
      <w:r w:rsidR="00810DDC">
        <w:rPr>
          <w:rtl/>
        </w:rPr>
        <w:t>:</w:t>
      </w:r>
      <w:r w:rsidRPr="009614DE">
        <w:rPr>
          <w:rtl/>
        </w:rPr>
        <w:t xml:space="preserve"> 256 / 1109.</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خالد </w:t>
      </w:r>
      <w:r w:rsidRPr="00EB08C7">
        <w:rPr>
          <w:rStyle w:val="libFootnotenumChar"/>
          <w:rtl/>
        </w:rPr>
        <w:t>(1)</w:t>
      </w:r>
      <w:r w:rsidR="00810DDC">
        <w:rPr>
          <w:rtl/>
        </w:rPr>
        <w:t>،</w:t>
      </w:r>
      <w:r w:rsidRPr="009614DE">
        <w:rPr>
          <w:rtl/>
        </w:rPr>
        <w:t xml:space="preserve"> ويعقوب بن يزيد </w:t>
      </w:r>
      <w:r w:rsidRPr="00EB08C7">
        <w:rPr>
          <w:rStyle w:val="libFootnotenumChar"/>
          <w:rtl/>
        </w:rPr>
        <w:t>(2)</w:t>
      </w:r>
      <w:r w:rsidR="00810DDC">
        <w:rPr>
          <w:rtl/>
        </w:rPr>
        <w:t>،</w:t>
      </w:r>
      <w:r w:rsidRPr="009614DE">
        <w:rPr>
          <w:rtl/>
        </w:rPr>
        <w:t xml:space="preserve"> ومحمّد بن عيسى </w:t>
      </w:r>
      <w:r w:rsidRPr="00EB08C7">
        <w:rPr>
          <w:rStyle w:val="libFootnotenumChar"/>
          <w:rtl/>
        </w:rPr>
        <w:t>(3)</w:t>
      </w:r>
      <w:r>
        <w:rPr>
          <w:rtl/>
        </w:rPr>
        <w:t>.</w:t>
      </w:r>
    </w:p>
    <w:p w:rsidR="00EB08C7" w:rsidRPr="009614DE" w:rsidRDefault="00EB08C7" w:rsidP="00EB08C7">
      <w:pPr>
        <w:pStyle w:val="libNormal"/>
        <w:rPr>
          <w:rtl/>
        </w:rPr>
      </w:pPr>
      <w:r w:rsidRPr="009614DE">
        <w:rPr>
          <w:rtl/>
        </w:rPr>
        <w:t>وفي الاستبصار</w:t>
      </w:r>
      <w:r w:rsidR="00810DDC">
        <w:rPr>
          <w:rtl/>
        </w:rPr>
        <w:t>:</w:t>
      </w:r>
      <w:r w:rsidRPr="009614DE">
        <w:rPr>
          <w:rtl/>
        </w:rPr>
        <w:t xml:space="preserve"> محمّد بن الحسن الصفار</w:t>
      </w:r>
      <w:r w:rsidR="00810DDC">
        <w:rPr>
          <w:rtl/>
        </w:rPr>
        <w:t>،</w:t>
      </w:r>
      <w:r w:rsidRPr="009614DE">
        <w:rPr>
          <w:rtl/>
        </w:rPr>
        <w:t xml:space="preserve"> عن محمّد بن عيسى</w:t>
      </w:r>
      <w:r w:rsidR="00810DDC">
        <w:rPr>
          <w:rtl/>
        </w:rPr>
        <w:t>،</w:t>
      </w:r>
      <w:r w:rsidRPr="009614DE">
        <w:rPr>
          <w:rtl/>
        </w:rPr>
        <w:t xml:space="preserve"> قال</w:t>
      </w:r>
      <w:r w:rsidR="00810DDC">
        <w:rPr>
          <w:rtl/>
        </w:rPr>
        <w:t>:</w:t>
      </w:r>
      <w:r w:rsidRPr="009614DE">
        <w:rPr>
          <w:rtl/>
        </w:rPr>
        <w:t xml:space="preserve"> كتب إليه إبراهيم بن عقبة</w:t>
      </w:r>
      <w:r w:rsidR="00810DDC">
        <w:rPr>
          <w:rtl/>
        </w:rPr>
        <w:t>،</w:t>
      </w:r>
      <w:r w:rsidRPr="009614DE">
        <w:rPr>
          <w:rtl/>
        </w:rPr>
        <w:t xml:space="preserve"> يسأله عن الفطرة</w:t>
      </w:r>
      <w:r w:rsidR="00810DDC">
        <w:rPr>
          <w:rtl/>
        </w:rPr>
        <w:t>،</w:t>
      </w:r>
      <w:r w:rsidRPr="009614DE">
        <w:rPr>
          <w:rtl/>
        </w:rPr>
        <w:t xml:space="preserve"> كم هي برطل بغداد عن كل رأس</w:t>
      </w:r>
      <w:r>
        <w:rPr>
          <w:rtl/>
        </w:rPr>
        <w:t>؟</w:t>
      </w:r>
      <w:r w:rsidRPr="009614DE">
        <w:rPr>
          <w:rtl/>
        </w:rPr>
        <w:t xml:space="preserve"> وهل يجوز إعطاؤها غير مؤمن</w:t>
      </w:r>
      <w:r>
        <w:rPr>
          <w:rtl/>
        </w:rPr>
        <w:t>؟</w:t>
      </w:r>
      <w:r w:rsidRPr="009614DE">
        <w:rPr>
          <w:rtl/>
        </w:rPr>
        <w:t xml:space="preserve"> فكتب </w:t>
      </w:r>
      <w:r w:rsidRPr="00EB08C7">
        <w:rPr>
          <w:rStyle w:val="libAlaemChar"/>
          <w:rtl/>
        </w:rPr>
        <w:t>عليه‌السلام</w:t>
      </w:r>
      <w:r w:rsidRPr="009614DE">
        <w:rPr>
          <w:rtl/>
        </w:rPr>
        <w:t xml:space="preserve"> إليه</w:t>
      </w:r>
      <w:r w:rsidR="00810DDC">
        <w:rPr>
          <w:rtl/>
        </w:rPr>
        <w:t>:</w:t>
      </w:r>
      <w:r w:rsidRPr="009614DE">
        <w:rPr>
          <w:rtl/>
        </w:rPr>
        <w:t xml:space="preserve"> « عليك أنْ تخرج عن نفسك صاعاً بصاع النبيّ </w:t>
      </w:r>
      <w:r w:rsidRPr="00EB08C7">
        <w:rPr>
          <w:rStyle w:val="libAlaemChar"/>
          <w:rtl/>
        </w:rPr>
        <w:t>صلى‌الله‌عليه‌وآله‌وسلم</w:t>
      </w:r>
      <w:r w:rsidRPr="009614DE">
        <w:rPr>
          <w:rtl/>
        </w:rPr>
        <w:t xml:space="preserve"> وعن عيالك</w:t>
      </w:r>
      <w:r w:rsidR="00810DDC">
        <w:rPr>
          <w:rtl/>
        </w:rPr>
        <w:t>،</w:t>
      </w:r>
      <w:r w:rsidRPr="009614DE">
        <w:rPr>
          <w:rtl/>
        </w:rPr>
        <w:t xml:space="preserve"> ولا ينبغي لك أنْ تعطي زكاتك إلاّ مؤمناً » </w:t>
      </w:r>
      <w:r w:rsidRPr="00EB08C7">
        <w:rPr>
          <w:rStyle w:val="libFootnotenumChar"/>
          <w:rtl/>
        </w:rPr>
        <w:t>(4)</w:t>
      </w:r>
      <w:r>
        <w:rPr>
          <w:rtl/>
        </w:rPr>
        <w:t>.</w:t>
      </w:r>
    </w:p>
    <w:p w:rsidR="00EB08C7" w:rsidRPr="009614DE" w:rsidRDefault="00EB08C7" w:rsidP="00EB08C7">
      <w:pPr>
        <w:pStyle w:val="libNormal"/>
        <w:rPr>
          <w:rtl/>
        </w:rPr>
      </w:pPr>
      <w:r w:rsidRPr="009614DE">
        <w:rPr>
          <w:rtl/>
        </w:rPr>
        <w:t>ومن الجميع يمكن استظهار إماميّته ووثاقته.</w:t>
      </w:r>
    </w:p>
    <w:p w:rsidR="00EB08C7" w:rsidRDefault="00EB08C7" w:rsidP="00536E69">
      <w:pPr>
        <w:pStyle w:val="Heading3"/>
        <w:rPr>
          <w:rtl/>
        </w:rPr>
      </w:pPr>
      <w:bookmarkStart w:id="65" w:name="_Toc395007178"/>
      <w:r w:rsidRPr="00E37D85">
        <w:rPr>
          <w:rtl/>
        </w:rPr>
        <w:t>[57</w:t>
      </w:r>
      <w:r>
        <w:rPr>
          <w:rtl/>
        </w:rPr>
        <w:t>]</w:t>
      </w:r>
      <w:r w:rsidRPr="00E37D85">
        <w:rPr>
          <w:rtl/>
        </w:rPr>
        <w:t xml:space="preserve"> إبراهيم بن علي بن الحسن بن علي بن أبي رافع المدني</w:t>
      </w:r>
      <w:r w:rsidR="00810DDC">
        <w:rPr>
          <w:rtl/>
        </w:rPr>
        <w:t>:</w:t>
      </w:r>
      <w:bookmarkEnd w:id="6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66" w:name="_Toc395007179"/>
      <w:r w:rsidRPr="00E37D85">
        <w:rPr>
          <w:rtl/>
        </w:rPr>
        <w:t>[58</w:t>
      </w:r>
      <w:r>
        <w:rPr>
          <w:rtl/>
        </w:rPr>
        <w:t>]</w:t>
      </w:r>
      <w:r w:rsidRPr="00E37D85">
        <w:rPr>
          <w:rtl/>
        </w:rPr>
        <w:t xml:space="preserve"> إبراهيم بن غريب</w:t>
      </w:r>
      <w:r w:rsidR="00810DDC">
        <w:rPr>
          <w:rtl/>
        </w:rPr>
        <w:t>:</w:t>
      </w:r>
      <w:bookmarkEnd w:id="66"/>
    </w:p>
    <w:p w:rsidR="00EB08C7" w:rsidRPr="009614DE" w:rsidRDefault="00EB08C7" w:rsidP="00EB08C7">
      <w:pPr>
        <w:pStyle w:val="libNormal"/>
        <w:rPr>
          <w:rtl/>
        </w:rPr>
      </w:pPr>
      <w:r w:rsidRPr="009614DE">
        <w:rPr>
          <w:rtl/>
        </w:rPr>
        <w:t xml:space="preserve">كوفي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67" w:name="_Toc395007180"/>
      <w:r w:rsidRPr="00E37D85">
        <w:rPr>
          <w:rtl/>
        </w:rPr>
        <w:t>[59</w:t>
      </w:r>
      <w:r>
        <w:rPr>
          <w:rtl/>
        </w:rPr>
        <w:t>]</w:t>
      </w:r>
      <w:r w:rsidRPr="00E37D85">
        <w:rPr>
          <w:rtl/>
        </w:rPr>
        <w:t xml:space="preserve"> إبراهيم بن الغفاري</w:t>
      </w:r>
      <w:r w:rsidR="00810DDC">
        <w:rPr>
          <w:rtl/>
        </w:rPr>
        <w:t>:</w:t>
      </w:r>
      <w:bookmarkEnd w:id="6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68" w:name="_Toc395007181"/>
      <w:r w:rsidRPr="00E37D85">
        <w:rPr>
          <w:rtl/>
        </w:rPr>
        <w:t>[60</w:t>
      </w:r>
      <w:r>
        <w:rPr>
          <w:rtl/>
        </w:rPr>
        <w:t>]</w:t>
      </w:r>
      <w:r w:rsidRPr="00E37D85">
        <w:rPr>
          <w:rtl/>
        </w:rPr>
        <w:t xml:space="preserve"> إبراهيم بن الفضل المدني</w:t>
      </w:r>
      <w:r w:rsidR="00810DDC">
        <w:rPr>
          <w:rtl/>
        </w:rPr>
        <w:t>:</w:t>
      </w:r>
      <w:bookmarkEnd w:id="6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الكافي 6</w:t>
      </w:r>
      <w:r w:rsidR="00810DDC">
        <w:rPr>
          <w:rtl/>
        </w:rPr>
        <w:t>:</w:t>
      </w:r>
      <w:r w:rsidRPr="009614DE">
        <w:rPr>
          <w:rtl/>
        </w:rPr>
        <w:t xml:space="preserve"> 345 / 1.</w:t>
      </w:r>
    </w:p>
    <w:p w:rsidR="00EB08C7" w:rsidRPr="009614DE" w:rsidRDefault="00EB08C7" w:rsidP="00EB08C7">
      <w:pPr>
        <w:pStyle w:val="libFootnote0"/>
        <w:rPr>
          <w:rtl/>
        </w:rPr>
      </w:pPr>
      <w:r w:rsidRPr="009614DE">
        <w:rPr>
          <w:rtl/>
        </w:rPr>
        <w:t>(2) الكافي 6</w:t>
      </w:r>
      <w:r w:rsidR="00810DDC">
        <w:rPr>
          <w:rtl/>
        </w:rPr>
        <w:t>:</w:t>
      </w:r>
      <w:r w:rsidRPr="009614DE">
        <w:rPr>
          <w:rtl/>
        </w:rPr>
        <w:t xml:space="preserve"> 471 / 7.</w:t>
      </w:r>
    </w:p>
    <w:p w:rsidR="00EB08C7" w:rsidRPr="009614DE" w:rsidRDefault="00EB08C7" w:rsidP="00EB08C7">
      <w:pPr>
        <w:pStyle w:val="libFootnote0"/>
        <w:rPr>
          <w:rtl/>
        </w:rPr>
      </w:pPr>
      <w:r w:rsidRPr="009614DE">
        <w:rPr>
          <w:rtl/>
        </w:rPr>
        <w:t>(3) تهذيب الأحكام 5</w:t>
      </w:r>
      <w:r w:rsidR="00810DDC">
        <w:rPr>
          <w:rtl/>
        </w:rPr>
        <w:t>:</w:t>
      </w:r>
      <w:r w:rsidRPr="009614DE">
        <w:rPr>
          <w:rtl/>
        </w:rPr>
        <w:t xml:space="preserve"> 411 / 1430.</w:t>
      </w:r>
    </w:p>
    <w:p w:rsidR="00EB08C7" w:rsidRPr="009614DE" w:rsidRDefault="00EB08C7" w:rsidP="00EB08C7">
      <w:pPr>
        <w:pStyle w:val="libFootnote0"/>
        <w:rPr>
          <w:rtl/>
        </w:rPr>
      </w:pPr>
      <w:r w:rsidRPr="009614DE">
        <w:rPr>
          <w:rtl/>
        </w:rPr>
        <w:t>(4) الاستبصار 2</w:t>
      </w:r>
      <w:r w:rsidR="00810DDC">
        <w:rPr>
          <w:rtl/>
        </w:rPr>
        <w:t>:</w:t>
      </w:r>
      <w:r w:rsidRPr="009614DE">
        <w:rPr>
          <w:rtl/>
        </w:rPr>
        <w:t xml:space="preserve"> 51 / 171.</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146 / 65.</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145 / 62.</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144 / 39.</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144 / 26.</w:t>
      </w:r>
    </w:p>
    <w:p w:rsidR="00EB08C7" w:rsidRDefault="00EB08C7" w:rsidP="004904FD">
      <w:pPr>
        <w:pStyle w:val="libNormal"/>
        <w:rPr>
          <w:rtl/>
        </w:rPr>
      </w:pPr>
      <w:r>
        <w:rPr>
          <w:rtl/>
        </w:rPr>
        <w:br w:type="page"/>
      </w:r>
    </w:p>
    <w:p w:rsidR="00EB08C7" w:rsidRDefault="00EB08C7" w:rsidP="00536E69">
      <w:pPr>
        <w:pStyle w:val="Heading3"/>
        <w:rPr>
          <w:rtl/>
        </w:rPr>
      </w:pPr>
      <w:bookmarkStart w:id="69" w:name="_Toc395007182"/>
      <w:r w:rsidRPr="00E37D85">
        <w:rPr>
          <w:rtl/>
        </w:rPr>
        <w:lastRenderedPageBreak/>
        <w:t>[61</w:t>
      </w:r>
      <w:r>
        <w:rPr>
          <w:rtl/>
        </w:rPr>
        <w:t>]</w:t>
      </w:r>
      <w:r w:rsidRPr="00E37D85">
        <w:rPr>
          <w:rtl/>
        </w:rPr>
        <w:t xml:space="preserve"> إبراهيم بن الفضل الهاشمي المدني</w:t>
      </w:r>
      <w:r w:rsidR="00810DDC">
        <w:rPr>
          <w:rtl/>
        </w:rPr>
        <w:t>:</w:t>
      </w:r>
      <w:bookmarkEnd w:id="69"/>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r w:rsidRPr="009614DE">
        <w:rPr>
          <w:rtl/>
        </w:rPr>
        <w:t xml:space="preserve"> أغلب رواياته عن أبان ابن تغلب </w:t>
      </w:r>
      <w:r w:rsidRPr="00EB08C7">
        <w:rPr>
          <w:rStyle w:val="libFootnotenumChar"/>
          <w:rtl/>
        </w:rPr>
        <w:t>(2)</w:t>
      </w:r>
      <w:r w:rsidR="00810DDC">
        <w:rPr>
          <w:rtl/>
        </w:rPr>
        <w:t>،</w:t>
      </w:r>
      <w:r w:rsidRPr="009614DE">
        <w:rPr>
          <w:rtl/>
        </w:rPr>
        <w:t xml:space="preserve"> ويروي عنه جعفر بن بشير</w:t>
      </w:r>
      <w:r w:rsidR="00810DDC">
        <w:rPr>
          <w:rtl/>
        </w:rPr>
        <w:t>،</w:t>
      </w:r>
      <w:r w:rsidRPr="009614DE">
        <w:rPr>
          <w:rtl/>
        </w:rPr>
        <w:t xml:space="preserve"> في الفقيه</w:t>
      </w:r>
      <w:r w:rsidR="00810DDC">
        <w:rPr>
          <w:rtl/>
        </w:rPr>
        <w:t>،</w:t>
      </w:r>
      <w:r w:rsidRPr="009614DE">
        <w:rPr>
          <w:rtl/>
        </w:rPr>
        <w:t xml:space="preserve"> في باب ما جاء في السفر إلى الحجّ </w:t>
      </w:r>
      <w:r w:rsidRPr="00EB08C7">
        <w:rPr>
          <w:rStyle w:val="libFootnotenumChar"/>
          <w:rtl/>
        </w:rPr>
        <w:t>(3)</w:t>
      </w:r>
      <w:r>
        <w:rPr>
          <w:rtl/>
        </w:rPr>
        <w:t>.</w:t>
      </w:r>
    </w:p>
    <w:p w:rsidR="00EB08C7" w:rsidRDefault="00EB08C7" w:rsidP="00536E69">
      <w:pPr>
        <w:pStyle w:val="Heading3"/>
        <w:rPr>
          <w:rtl/>
        </w:rPr>
      </w:pPr>
      <w:bookmarkStart w:id="70" w:name="_Toc395007183"/>
      <w:r w:rsidRPr="00E37D85">
        <w:rPr>
          <w:rtl/>
        </w:rPr>
        <w:t>[62</w:t>
      </w:r>
      <w:r>
        <w:rPr>
          <w:rtl/>
        </w:rPr>
        <w:t>]</w:t>
      </w:r>
      <w:r w:rsidRPr="00E37D85">
        <w:rPr>
          <w:rtl/>
        </w:rPr>
        <w:t xml:space="preserve"> إبراهيم الكرخي</w:t>
      </w:r>
      <w:r w:rsidR="00810DDC">
        <w:rPr>
          <w:rtl/>
        </w:rPr>
        <w:t>:</w:t>
      </w:r>
      <w:bookmarkEnd w:id="70"/>
    </w:p>
    <w:p w:rsidR="00EB08C7" w:rsidRPr="009614DE" w:rsidRDefault="00EB08C7" w:rsidP="00EB08C7">
      <w:pPr>
        <w:pStyle w:val="libNormal"/>
        <w:rPr>
          <w:rtl/>
        </w:rPr>
      </w:pPr>
      <w:r w:rsidRPr="009614DE">
        <w:rPr>
          <w:rtl/>
        </w:rPr>
        <w:t>بغدادي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يروي عنه</w:t>
      </w:r>
      <w:r w:rsidR="00810DDC">
        <w:rPr>
          <w:rtl/>
        </w:rPr>
        <w:t>:</w:t>
      </w:r>
      <w:r w:rsidRPr="009614DE">
        <w:rPr>
          <w:rtl/>
        </w:rPr>
        <w:t xml:space="preserve"> الحسن ابن محبوب</w:t>
      </w:r>
      <w:r w:rsidR="00810DDC">
        <w:rPr>
          <w:rtl/>
        </w:rPr>
        <w:t>،</w:t>
      </w:r>
      <w:r w:rsidRPr="009614DE">
        <w:rPr>
          <w:rtl/>
        </w:rPr>
        <w:t xml:space="preserve"> في الفقيه</w:t>
      </w:r>
      <w:r w:rsidR="00810DDC">
        <w:rPr>
          <w:rtl/>
        </w:rPr>
        <w:t>،</w:t>
      </w:r>
      <w:r w:rsidRPr="009614DE">
        <w:rPr>
          <w:rtl/>
        </w:rPr>
        <w:t xml:space="preserve"> في باب المضاربة </w:t>
      </w:r>
      <w:r w:rsidRPr="00EB08C7">
        <w:rPr>
          <w:rStyle w:val="libFootnotenumChar"/>
          <w:rtl/>
        </w:rPr>
        <w:t>(5)</w:t>
      </w:r>
      <w:r w:rsidR="00810DDC">
        <w:rPr>
          <w:rtl/>
        </w:rPr>
        <w:t>،</w:t>
      </w:r>
      <w:r w:rsidRPr="009614DE">
        <w:rPr>
          <w:rtl/>
        </w:rPr>
        <w:t xml:space="preserve"> وباب الهدية </w:t>
      </w:r>
      <w:r w:rsidRPr="00EB08C7">
        <w:rPr>
          <w:rStyle w:val="libFootnotenumChar"/>
          <w:rtl/>
        </w:rPr>
        <w:t>(6)</w:t>
      </w:r>
      <w:r>
        <w:rPr>
          <w:rtl/>
        </w:rPr>
        <w:t>.</w:t>
      </w:r>
      <w:r w:rsidRPr="009614DE">
        <w:rPr>
          <w:rtl/>
        </w:rPr>
        <w:t xml:space="preserve"> وفي التهذيب</w:t>
      </w:r>
      <w:r w:rsidR="00810DDC">
        <w:rPr>
          <w:rtl/>
        </w:rPr>
        <w:t>،</w:t>
      </w:r>
      <w:r w:rsidRPr="009614DE">
        <w:rPr>
          <w:rtl/>
        </w:rPr>
        <w:t xml:space="preserve"> في باب أوقات الصلاة </w:t>
      </w:r>
      <w:r w:rsidRPr="00EB08C7">
        <w:rPr>
          <w:rStyle w:val="libFootnotenumChar"/>
          <w:rtl/>
        </w:rPr>
        <w:t>(7)</w:t>
      </w:r>
      <w:r>
        <w:rPr>
          <w:rtl/>
        </w:rPr>
        <w:t>.</w:t>
      </w:r>
      <w:r w:rsidRPr="009614DE">
        <w:rPr>
          <w:rtl/>
        </w:rPr>
        <w:t xml:space="preserve"> وابن أبي عمير</w:t>
      </w:r>
      <w:r w:rsidR="00810DDC">
        <w:rPr>
          <w:rtl/>
        </w:rPr>
        <w:t>،</w:t>
      </w:r>
      <w:r w:rsidRPr="009614DE">
        <w:rPr>
          <w:rtl/>
        </w:rPr>
        <w:t xml:space="preserve"> فيه</w:t>
      </w:r>
      <w:r w:rsidR="00810DDC">
        <w:rPr>
          <w:rtl/>
        </w:rPr>
        <w:t>،</w:t>
      </w:r>
      <w:r w:rsidRPr="009614DE">
        <w:rPr>
          <w:rtl/>
        </w:rPr>
        <w:t xml:space="preserve"> في باب الزيادات بعد الإجارات </w:t>
      </w:r>
      <w:r w:rsidRPr="00EB08C7">
        <w:rPr>
          <w:rStyle w:val="libFootnotenumChar"/>
          <w:rtl/>
        </w:rPr>
        <w:t>(8)</w:t>
      </w:r>
      <w:r>
        <w:rPr>
          <w:rtl/>
        </w:rPr>
        <w:t>.</w:t>
      </w:r>
      <w:r w:rsidRPr="009614DE">
        <w:rPr>
          <w:rtl/>
        </w:rPr>
        <w:t xml:space="preserve"> وفي الكافي</w:t>
      </w:r>
      <w:r w:rsidR="00810DDC">
        <w:rPr>
          <w:rtl/>
        </w:rPr>
        <w:t>،</w:t>
      </w:r>
      <w:r w:rsidRPr="009614DE">
        <w:rPr>
          <w:rtl/>
        </w:rPr>
        <w:t xml:space="preserve"> في باب الاستحطاط بعد الصفقة </w:t>
      </w:r>
      <w:r w:rsidRPr="00EB08C7">
        <w:rPr>
          <w:rStyle w:val="libFootnotenumChar"/>
          <w:rtl/>
        </w:rPr>
        <w:t>(9)</w:t>
      </w:r>
      <w:r w:rsidR="00810DDC">
        <w:rPr>
          <w:rtl/>
        </w:rPr>
        <w:t>،</w:t>
      </w:r>
      <w:r w:rsidRPr="009614DE">
        <w:rPr>
          <w:rtl/>
        </w:rPr>
        <w:t xml:space="preserve"> وفي باب القول على العقيقة </w:t>
      </w:r>
      <w:r w:rsidRPr="00EB08C7">
        <w:rPr>
          <w:rStyle w:val="libFootnotenumChar"/>
          <w:rtl/>
        </w:rPr>
        <w:t>(10)</w:t>
      </w:r>
      <w:r>
        <w:rPr>
          <w:rtl/>
        </w:rPr>
        <w:t>.</w:t>
      </w:r>
    </w:p>
    <w:p w:rsidR="00EB08C7" w:rsidRPr="009614DE" w:rsidRDefault="00EB08C7" w:rsidP="00EB08C7">
      <w:pPr>
        <w:pStyle w:val="libNormal"/>
        <w:rPr>
          <w:rtl/>
        </w:rPr>
      </w:pPr>
      <w:r w:rsidRPr="009614DE">
        <w:rPr>
          <w:rtl/>
        </w:rPr>
        <w:t xml:space="preserve">واستظهر في الجامع اتحاده مع ابن أبي زياد الكرخي المتقدم </w:t>
      </w:r>
      <w:r w:rsidRPr="00EB08C7">
        <w:rPr>
          <w:rStyle w:val="libFootnotenumChar"/>
          <w:rtl/>
        </w:rPr>
        <w:t>(11)</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144 / 25.</w:t>
      </w:r>
    </w:p>
    <w:p w:rsidR="00EB08C7" w:rsidRPr="009614DE" w:rsidRDefault="00EB08C7" w:rsidP="00EB08C7">
      <w:pPr>
        <w:pStyle w:val="libFootnote0"/>
        <w:rPr>
          <w:rtl/>
        </w:rPr>
      </w:pPr>
      <w:r w:rsidRPr="009614DE">
        <w:rPr>
          <w:rtl/>
        </w:rPr>
        <w:t>(2) الكافي 5</w:t>
      </w:r>
      <w:r w:rsidR="00810DDC">
        <w:rPr>
          <w:rtl/>
        </w:rPr>
        <w:t>:</w:t>
      </w:r>
      <w:r w:rsidRPr="009614DE">
        <w:rPr>
          <w:rtl/>
        </w:rPr>
        <w:t xml:space="preserve"> 458 / 2.</w:t>
      </w:r>
    </w:p>
    <w:p w:rsidR="00EB08C7" w:rsidRPr="009614DE" w:rsidRDefault="00EB08C7" w:rsidP="00EB08C7">
      <w:pPr>
        <w:pStyle w:val="libFootnote0"/>
        <w:rPr>
          <w:rtl/>
        </w:rPr>
      </w:pPr>
      <w:r w:rsidRPr="009614DE">
        <w:rPr>
          <w:rtl/>
        </w:rPr>
        <w:t>(3) الفقيه 2</w:t>
      </w:r>
      <w:r w:rsidR="00810DDC">
        <w:rPr>
          <w:rtl/>
        </w:rPr>
        <w:t>:</w:t>
      </w:r>
      <w:r w:rsidRPr="009614DE">
        <w:rPr>
          <w:rtl/>
        </w:rPr>
        <w:t xml:space="preserve"> 173 / 765</w:t>
      </w:r>
      <w:r w:rsidR="00810DDC">
        <w:rPr>
          <w:rtl/>
        </w:rPr>
        <w:t>،</w:t>
      </w:r>
      <w:r w:rsidRPr="009614DE">
        <w:rPr>
          <w:rtl/>
        </w:rPr>
        <w:t xml:space="preserve"> وفيه</w:t>
      </w:r>
      <w:r w:rsidR="00810DDC">
        <w:rPr>
          <w:rtl/>
        </w:rPr>
        <w:t>:</w:t>
      </w:r>
      <w:r w:rsidRPr="009614DE">
        <w:rPr>
          <w:rtl/>
        </w:rPr>
        <w:t xml:space="preserve"> إبراهيم بن الفضيل</w:t>
      </w:r>
      <w:r w:rsidR="00810DDC">
        <w:rPr>
          <w:rtl/>
        </w:rPr>
        <w:t>،</w:t>
      </w:r>
      <w:r w:rsidRPr="009614DE">
        <w:rPr>
          <w:rtl/>
        </w:rPr>
        <w:t xml:space="preserve"> والظاهر اختلاف نسخ الفقيه في ضبط اسم الأب بين الفضيل تارة</w:t>
      </w:r>
      <w:r w:rsidR="00810DDC">
        <w:rPr>
          <w:rtl/>
        </w:rPr>
        <w:t>،</w:t>
      </w:r>
      <w:r w:rsidRPr="009614DE">
        <w:rPr>
          <w:rtl/>
        </w:rPr>
        <w:t xml:space="preserve"> والفضل اخرى</w:t>
      </w:r>
      <w:r w:rsidR="00810DDC">
        <w:rPr>
          <w:rtl/>
        </w:rPr>
        <w:t>،</w:t>
      </w:r>
      <w:r w:rsidRPr="009614DE">
        <w:rPr>
          <w:rtl/>
        </w:rPr>
        <w:t xml:space="preserve"> والمفضل ثالثة</w:t>
      </w:r>
      <w:r w:rsidR="00810DDC">
        <w:rPr>
          <w:rtl/>
        </w:rPr>
        <w:t>،</w:t>
      </w:r>
      <w:r w:rsidRPr="009614DE">
        <w:rPr>
          <w:rtl/>
        </w:rPr>
        <w:t xml:space="preserve"> ولا يبعد صحة الأخير كما في معجم رجال الحديث 1</w:t>
      </w:r>
      <w:r w:rsidR="00810DDC">
        <w:rPr>
          <w:rtl/>
        </w:rPr>
        <w:t>:</w:t>
      </w:r>
      <w:r w:rsidRPr="009614DE">
        <w:rPr>
          <w:rtl/>
        </w:rPr>
        <w:t xml:space="preserve"> 268</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154 / 239</w:t>
      </w:r>
      <w:r w:rsidR="00810DDC">
        <w:rPr>
          <w:rtl/>
        </w:rPr>
        <w:t>،</w:t>
      </w:r>
      <w:r w:rsidRPr="009614DE">
        <w:rPr>
          <w:rtl/>
        </w:rPr>
        <w:t xml:space="preserve"> ورجال البرقي</w:t>
      </w:r>
      <w:r w:rsidR="00810DDC">
        <w:rPr>
          <w:rtl/>
        </w:rPr>
        <w:t>:</w:t>
      </w:r>
      <w:r w:rsidRPr="009614DE">
        <w:rPr>
          <w:rtl/>
        </w:rPr>
        <w:t xml:space="preserve"> 27</w:t>
      </w:r>
      <w:r w:rsidR="00810DDC">
        <w:rPr>
          <w:rtl/>
        </w:rPr>
        <w:t>،</w:t>
      </w:r>
      <w:r w:rsidRPr="009614DE">
        <w:rPr>
          <w:rtl/>
        </w:rPr>
        <w:t xml:space="preserve"> ورجال الكشّي 2</w:t>
      </w:r>
      <w:r w:rsidR="00810DDC">
        <w:rPr>
          <w:rtl/>
        </w:rPr>
        <w:t>:</w:t>
      </w:r>
      <w:r w:rsidRPr="009614DE">
        <w:rPr>
          <w:rtl/>
        </w:rPr>
        <w:t xml:space="preserve"> 587 / 528.</w:t>
      </w:r>
    </w:p>
    <w:p w:rsidR="00EB08C7" w:rsidRPr="009614DE" w:rsidRDefault="00EB08C7" w:rsidP="00EB08C7">
      <w:pPr>
        <w:pStyle w:val="libFootnote0"/>
        <w:rPr>
          <w:rtl/>
        </w:rPr>
      </w:pPr>
      <w:r w:rsidRPr="009614DE">
        <w:rPr>
          <w:rtl/>
        </w:rPr>
        <w:t>(5) الفقيه 3</w:t>
      </w:r>
      <w:r w:rsidR="00810DDC">
        <w:rPr>
          <w:rtl/>
        </w:rPr>
        <w:t>:</w:t>
      </w:r>
      <w:r w:rsidRPr="009614DE">
        <w:rPr>
          <w:rtl/>
        </w:rPr>
        <w:t xml:space="preserve"> 191 / 869.</w:t>
      </w:r>
    </w:p>
    <w:p w:rsidR="00EB08C7" w:rsidRPr="009614DE" w:rsidRDefault="00EB08C7" w:rsidP="00EB08C7">
      <w:pPr>
        <w:pStyle w:val="libFootnote0"/>
        <w:rPr>
          <w:rtl/>
        </w:rPr>
      </w:pPr>
      <w:r w:rsidRPr="009614DE">
        <w:rPr>
          <w:rtl/>
        </w:rPr>
        <w:t>(6) الفقيه 3</w:t>
      </w:r>
      <w:r w:rsidR="00810DDC">
        <w:rPr>
          <w:rtl/>
        </w:rPr>
        <w:t>:</w:t>
      </w:r>
      <w:r w:rsidRPr="009614DE">
        <w:rPr>
          <w:rtl/>
        </w:rPr>
        <w:t xml:space="preserve"> 145 / 641.</w:t>
      </w:r>
    </w:p>
    <w:p w:rsidR="00EB08C7" w:rsidRPr="009614DE" w:rsidRDefault="00EB08C7" w:rsidP="00EB08C7">
      <w:pPr>
        <w:pStyle w:val="libFootnote0"/>
        <w:rPr>
          <w:rtl/>
        </w:rPr>
      </w:pPr>
      <w:r w:rsidRPr="009614DE">
        <w:rPr>
          <w:rtl/>
        </w:rPr>
        <w:t>(7) تهذيب الأحكام 2</w:t>
      </w:r>
      <w:r w:rsidR="00810DDC">
        <w:rPr>
          <w:rtl/>
        </w:rPr>
        <w:t>:</w:t>
      </w:r>
      <w:r w:rsidRPr="009614DE">
        <w:rPr>
          <w:rtl/>
        </w:rPr>
        <w:t xml:space="preserve"> 26 / 74.</w:t>
      </w:r>
    </w:p>
    <w:p w:rsidR="00EB08C7" w:rsidRPr="009614DE" w:rsidRDefault="00EB08C7" w:rsidP="00EB08C7">
      <w:pPr>
        <w:pStyle w:val="libFootnote0"/>
        <w:rPr>
          <w:rtl/>
        </w:rPr>
      </w:pPr>
      <w:r w:rsidRPr="009614DE">
        <w:rPr>
          <w:rtl/>
        </w:rPr>
        <w:t>(8) تهذيب الأحكام 7</w:t>
      </w:r>
      <w:r w:rsidR="00810DDC">
        <w:rPr>
          <w:rtl/>
        </w:rPr>
        <w:t>:</w:t>
      </w:r>
      <w:r w:rsidRPr="009614DE">
        <w:rPr>
          <w:rtl/>
        </w:rPr>
        <w:t xml:space="preserve"> 233 / 1017.</w:t>
      </w:r>
    </w:p>
    <w:p w:rsidR="00EB08C7" w:rsidRPr="009614DE" w:rsidRDefault="00EB08C7" w:rsidP="00EB08C7">
      <w:pPr>
        <w:pStyle w:val="libFootnote0"/>
        <w:rPr>
          <w:rtl/>
        </w:rPr>
      </w:pPr>
      <w:r w:rsidRPr="009614DE">
        <w:rPr>
          <w:rtl/>
        </w:rPr>
        <w:t>(9) الكافي 5</w:t>
      </w:r>
      <w:r w:rsidR="00810DDC">
        <w:rPr>
          <w:rtl/>
        </w:rPr>
        <w:t>:</w:t>
      </w:r>
      <w:r w:rsidRPr="009614DE">
        <w:rPr>
          <w:rtl/>
        </w:rPr>
        <w:t xml:space="preserve"> 286 / 1.</w:t>
      </w:r>
    </w:p>
    <w:p w:rsidR="00EB08C7" w:rsidRPr="009614DE" w:rsidRDefault="00EB08C7" w:rsidP="00EB08C7">
      <w:pPr>
        <w:pStyle w:val="libFootnote0"/>
        <w:rPr>
          <w:rtl/>
        </w:rPr>
      </w:pPr>
      <w:r w:rsidRPr="009614DE">
        <w:rPr>
          <w:rtl/>
        </w:rPr>
        <w:t>(10) الكافي 6</w:t>
      </w:r>
      <w:r w:rsidR="00810DDC">
        <w:rPr>
          <w:rtl/>
        </w:rPr>
        <w:t>:</w:t>
      </w:r>
      <w:r w:rsidRPr="009614DE">
        <w:rPr>
          <w:rtl/>
        </w:rPr>
        <w:t xml:space="preserve"> 30 / 1.</w:t>
      </w:r>
    </w:p>
    <w:p w:rsidR="00EB08C7" w:rsidRPr="009614DE" w:rsidRDefault="00EB08C7" w:rsidP="00EB08C7">
      <w:pPr>
        <w:pStyle w:val="libFootnote0"/>
        <w:rPr>
          <w:rtl/>
        </w:rPr>
      </w:pPr>
      <w:r w:rsidRPr="009614DE">
        <w:rPr>
          <w:rtl/>
        </w:rPr>
        <w:t>(11) جامع الرواة 1</w:t>
      </w:r>
      <w:r w:rsidR="00810DDC">
        <w:rPr>
          <w:rtl/>
        </w:rPr>
        <w:t>:</w:t>
      </w:r>
      <w:r w:rsidRPr="009614DE">
        <w:rPr>
          <w:rtl/>
        </w:rPr>
        <w:t xml:space="preserve"> 30.</w:t>
      </w:r>
    </w:p>
    <w:p w:rsidR="00EB08C7" w:rsidRDefault="00EB08C7" w:rsidP="004904FD">
      <w:pPr>
        <w:pStyle w:val="libNormal"/>
        <w:rPr>
          <w:rtl/>
        </w:rPr>
      </w:pPr>
      <w:r>
        <w:rPr>
          <w:rtl/>
        </w:rPr>
        <w:br w:type="page"/>
      </w:r>
    </w:p>
    <w:p w:rsidR="00EB08C7" w:rsidRDefault="00EB08C7" w:rsidP="00536E69">
      <w:pPr>
        <w:pStyle w:val="Heading3"/>
        <w:rPr>
          <w:rtl/>
        </w:rPr>
      </w:pPr>
      <w:bookmarkStart w:id="71" w:name="_Toc395007184"/>
      <w:r w:rsidRPr="00E37D85">
        <w:rPr>
          <w:rtl/>
        </w:rPr>
        <w:lastRenderedPageBreak/>
        <w:t>[63</w:t>
      </w:r>
      <w:r>
        <w:rPr>
          <w:rtl/>
        </w:rPr>
        <w:t>]</w:t>
      </w:r>
      <w:r w:rsidRPr="00E37D85">
        <w:rPr>
          <w:rtl/>
        </w:rPr>
        <w:t xml:space="preserve"> إبراهيم بن المتوكل الكوفي</w:t>
      </w:r>
      <w:r w:rsidR="00810DDC">
        <w:rPr>
          <w:rtl/>
        </w:rPr>
        <w:t>:</w:t>
      </w:r>
      <w:bookmarkEnd w:id="7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72" w:name="_Toc395007185"/>
      <w:r w:rsidRPr="00E37D85">
        <w:rPr>
          <w:rtl/>
        </w:rPr>
        <w:t>[64</w:t>
      </w:r>
      <w:r>
        <w:rPr>
          <w:rtl/>
        </w:rPr>
        <w:t>]</w:t>
      </w:r>
      <w:r w:rsidRPr="00E37D85">
        <w:rPr>
          <w:rtl/>
        </w:rPr>
        <w:t xml:space="preserve"> إبراهيم بن المثنى</w:t>
      </w:r>
      <w:r w:rsidR="00810DDC">
        <w:rPr>
          <w:rtl/>
        </w:rPr>
        <w:t>:</w:t>
      </w:r>
      <w:bookmarkEnd w:id="72"/>
    </w:p>
    <w:p w:rsidR="00EB08C7" w:rsidRPr="009614DE" w:rsidRDefault="00EB08C7" w:rsidP="00EB08C7">
      <w:pPr>
        <w:pStyle w:val="libNormal"/>
        <w:rPr>
          <w:rtl/>
        </w:rPr>
      </w:pPr>
      <w:r w:rsidRPr="009614DE">
        <w:rPr>
          <w:rtl/>
        </w:rPr>
        <w:t xml:space="preserve">ذكره في أصحاب الصادق </w:t>
      </w:r>
      <w:r w:rsidRPr="00EB08C7">
        <w:rPr>
          <w:rStyle w:val="libAlaemChar"/>
          <w:rtl/>
        </w:rPr>
        <w:t>عليه‌السلام</w:t>
      </w:r>
      <w:r w:rsidRPr="009614DE">
        <w:rPr>
          <w:rtl/>
        </w:rPr>
        <w:t xml:space="preserve"> مرتين </w:t>
      </w:r>
      <w:r w:rsidRPr="00EB08C7">
        <w:rPr>
          <w:rStyle w:val="libFootnotenumChar"/>
          <w:rtl/>
        </w:rPr>
        <w:t>(2)</w:t>
      </w:r>
      <w:r>
        <w:rPr>
          <w:rtl/>
        </w:rPr>
        <w:t>.</w:t>
      </w:r>
      <w:r w:rsidRPr="009614DE">
        <w:rPr>
          <w:rtl/>
        </w:rPr>
        <w:t xml:space="preserve"> ويروي عنه عبد الله بن مسكان</w:t>
      </w:r>
      <w:r w:rsidR="00810DDC">
        <w:rPr>
          <w:rtl/>
        </w:rPr>
        <w:t>،</w:t>
      </w:r>
      <w:r w:rsidRPr="009614DE">
        <w:rPr>
          <w:rtl/>
        </w:rPr>
        <w:t xml:space="preserve"> في الفقيه</w:t>
      </w:r>
      <w:r w:rsidR="00810DDC">
        <w:rPr>
          <w:rtl/>
        </w:rPr>
        <w:t>،</w:t>
      </w:r>
      <w:r w:rsidRPr="009614DE">
        <w:rPr>
          <w:rtl/>
        </w:rPr>
        <w:t xml:space="preserve"> في باب صوم السنة </w:t>
      </w:r>
      <w:r w:rsidRPr="00EB08C7">
        <w:rPr>
          <w:rStyle w:val="libFootnotenumChar"/>
          <w:rtl/>
        </w:rPr>
        <w:t>(3)</w:t>
      </w:r>
      <w:r>
        <w:rPr>
          <w:rtl/>
        </w:rPr>
        <w:t>.</w:t>
      </w:r>
    </w:p>
    <w:p w:rsidR="00EB08C7" w:rsidRDefault="00EB08C7" w:rsidP="00536E69">
      <w:pPr>
        <w:pStyle w:val="Heading3"/>
        <w:rPr>
          <w:rtl/>
        </w:rPr>
      </w:pPr>
      <w:bookmarkStart w:id="73" w:name="_Toc395007186"/>
      <w:r w:rsidRPr="00E37D85">
        <w:rPr>
          <w:rtl/>
        </w:rPr>
        <w:t>[65</w:t>
      </w:r>
      <w:r>
        <w:rPr>
          <w:rtl/>
        </w:rPr>
        <w:t>]</w:t>
      </w:r>
      <w:r w:rsidRPr="00E37D85">
        <w:rPr>
          <w:rtl/>
        </w:rPr>
        <w:t xml:space="preserve"> إبراهيم بن محرز الجعفي</w:t>
      </w:r>
      <w:r w:rsidR="00810DDC">
        <w:rPr>
          <w:rtl/>
        </w:rPr>
        <w:t>:</w:t>
      </w:r>
      <w:bookmarkEnd w:id="7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74" w:name="_Toc395007187"/>
      <w:r w:rsidRPr="00E37D85">
        <w:rPr>
          <w:rtl/>
        </w:rPr>
        <w:t>[66</w:t>
      </w:r>
      <w:r>
        <w:rPr>
          <w:rtl/>
        </w:rPr>
        <w:t>]</w:t>
      </w:r>
      <w:r w:rsidRPr="00E37D85">
        <w:rPr>
          <w:rtl/>
        </w:rPr>
        <w:t xml:space="preserve"> إبراهيم بن محمّد بن سعيد الثقفي</w:t>
      </w:r>
      <w:r w:rsidR="00810DDC">
        <w:rPr>
          <w:rtl/>
        </w:rPr>
        <w:t>:</w:t>
      </w:r>
      <w:bookmarkEnd w:id="74"/>
    </w:p>
    <w:p w:rsidR="00EB08C7" w:rsidRPr="009614DE" w:rsidRDefault="00EB08C7" w:rsidP="00EB08C7">
      <w:pPr>
        <w:pStyle w:val="libNormal"/>
        <w:rPr>
          <w:rtl/>
        </w:rPr>
      </w:pPr>
      <w:r w:rsidRPr="009614DE">
        <w:rPr>
          <w:rtl/>
        </w:rPr>
        <w:t>ذكرنا توثيقه عن ابن طاوس</w:t>
      </w:r>
      <w:r w:rsidR="00810DDC">
        <w:rPr>
          <w:rtl/>
        </w:rPr>
        <w:t>،</w:t>
      </w:r>
      <w:r w:rsidRPr="009614DE">
        <w:rPr>
          <w:rtl/>
        </w:rPr>
        <w:t xml:space="preserve"> في شرح المشيخة </w:t>
      </w:r>
      <w:r w:rsidRPr="00EB08C7">
        <w:rPr>
          <w:rStyle w:val="libFootnotenumChar"/>
          <w:rtl/>
        </w:rPr>
        <w:t>(5)</w:t>
      </w:r>
      <w:r w:rsidR="00810DDC">
        <w:rPr>
          <w:rtl/>
        </w:rPr>
        <w:t>،</w:t>
      </w:r>
      <w:r w:rsidRPr="009614DE">
        <w:rPr>
          <w:rtl/>
        </w:rPr>
        <w:t xml:space="preserve"> </w:t>
      </w:r>
      <w:r>
        <w:rPr>
          <w:rtl/>
        </w:rPr>
        <w:t>[</w:t>
      </w:r>
      <w:r w:rsidRPr="009614DE">
        <w:rPr>
          <w:rtl/>
        </w:rPr>
        <w:t>ذكره الشيخ</w:t>
      </w:r>
      <w:r>
        <w:rPr>
          <w:rtl/>
        </w:rPr>
        <w:t>]</w:t>
      </w:r>
      <w:r w:rsidRPr="009614DE">
        <w:rPr>
          <w:rtl/>
        </w:rPr>
        <w:t xml:space="preserve"> في أصحاب الهادي </w:t>
      </w:r>
      <w:r>
        <w:rPr>
          <w:rtl/>
        </w:rPr>
        <w:t>[</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75" w:name="_Toc395007188"/>
      <w:r w:rsidRPr="00E37D85">
        <w:rPr>
          <w:rtl/>
        </w:rPr>
        <w:t>[67</w:t>
      </w:r>
      <w:r>
        <w:rPr>
          <w:rtl/>
        </w:rPr>
        <w:t>]</w:t>
      </w:r>
      <w:r w:rsidRPr="00E37D85">
        <w:rPr>
          <w:rtl/>
        </w:rPr>
        <w:t xml:space="preserve"> إبراهيم بن محمّد بن علي الكوفي</w:t>
      </w:r>
      <w:r w:rsidR="00810DDC">
        <w:rPr>
          <w:rtl/>
        </w:rPr>
        <w:t>:</w:t>
      </w:r>
      <w:bookmarkEnd w:id="75"/>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76" w:name="_Toc395007189"/>
      <w:r w:rsidRPr="00E37D85">
        <w:rPr>
          <w:rtl/>
        </w:rPr>
        <w:t>[68</w:t>
      </w:r>
      <w:r>
        <w:rPr>
          <w:rtl/>
        </w:rPr>
        <w:t>]</w:t>
      </w:r>
      <w:r w:rsidRPr="00E37D85">
        <w:rPr>
          <w:rtl/>
        </w:rPr>
        <w:t xml:space="preserve"> إبراهيم بن محمّد بن علي الكوفي</w:t>
      </w:r>
      <w:r w:rsidR="00810DDC">
        <w:rPr>
          <w:rtl/>
        </w:rPr>
        <w:t>:</w:t>
      </w:r>
      <w:bookmarkEnd w:id="76"/>
    </w:p>
    <w:p w:rsidR="00EB08C7" w:rsidRPr="009614DE" w:rsidRDefault="00EB08C7" w:rsidP="00EB08C7">
      <w:pPr>
        <w:pStyle w:val="libNormal"/>
        <w:rPr>
          <w:rtl/>
        </w:rPr>
      </w:pPr>
      <w:r w:rsidRPr="009614DE">
        <w:rPr>
          <w:rtl/>
        </w:rPr>
        <w:t>مولى أبي موسى الأشعري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145 / 52.</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145 / 53 و: 154 / 242</w:t>
      </w:r>
      <w:r w:rsidR="00810DDC">
        <w:rPr>
          <w:rtl/>
        </w:rPr>
        <w:t>،</w:t>
      </w:r>
      <w:r w:rsidRPr="009614DE">
        <w:rPr>
          <w:rtl/>
        </w:rPr>
        <w:t xml:space="preserve"> ورجال البرقي</w:t>
      </w:r>
      <w:r w:rsidR="00810DDC">
        <w:rPr>
          <w:rtl/>
        </w:rPr>
        <w:t>:</w:t>
      </w:r>
      <w:r w:rsidRPr="009614DE">
        <w:rPr>
          <w:rtl/>
        </w:rPr>
        <w:t xml:space="preserve"> 28.</w:t>
      </w:r>
    </w:p>
    <w:p w:rsidR="00EB08C7" w:rsidRPr="009614DE" w:rsidRDefault="00EB08C7" w:rsidP="00EB08C7">
      <w:pPr>
        <w:pStyle w:val="libFootnote0"/>
        <w:rPr>
          <w:rtl/>
        </w:rPr>
      </w:pPr>
      <w:r w:rsidRPr="009614DE">
        <w:rPr>
          <w:rtl/>
        </w:rPr>
        <w:t>(3) الفقيه 2</w:t>
      </w:r>
      <w:r w:rsidR="00810DDC">
        <w:rPr>
          <w:rtl/>
        </w:rPr>
        <w:t>:</w:t>
      </w:r>
      <w:r w:rsidRPr="009614DE">
        <w:rPr>
          <w:rtl/>
        </w:rPr>
        <w:t xml:space="preserve"> 50 / 218.</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145 / 44.</w:t>
      </w:r>
    </w:p>
    <w:p w:rsidR="00EB08C7" w:rsidRPr="009614DE" w:rsidRDefault="00EB08C7" w:rsidP="00EB08C7">
      <w:pPr>
        <w:pStyle w:val="libFootnote0"/>
        <w:rPr>
          <w:rtl/>
        </w:rPr>
      </w:pPr>
      <w:r w:rsidRPr="009614DE">
        <w:rPr>
          <w:rtl/>
        </w:rPr>
        <w:t xml:space="preserve">(5) راجع الفائدة الخامسة في بيان حال طريق الصدوق إلى صاحب العنوان برمز </w:t>
      </w:r>
      <w:r>
        <w:rPr>
          <w:rtl/>
        </w:rPr>
        <w:t>(</w:t>
      </w:r>
      <w:r w:rsidRPr="009614DE">
        <w:rPr>
          <w:rtl/>
        </w:rPr>
        <w:t>ي</w:t>
      </w:r>
      <w:r>
        <w:rPr>
          <w:rtl/>
        </w:rPr>
        <w:t>)</w:t>
      </w:r>
      <w:r w:rsidR="00810DDC">
        <w:rPr>
          <w:rtl/>
        </w:rPr>
        <w:t>،</w:t>
      </w:r>
      <w:r w:rsidRPr="009614DE">
        <w:rPr>
          <w:rtl/>
        </w:rPr>
        <w:t xml:space="preserve"> المساوي للطريق رقم [10</w:t>
      </w:r>
      <w:r>
        <w:rPr>
          <w:rtl/>
        </w:rPr>
        <w:t>].</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409 / 8</w:t>
      </w:r>
      <w:r w:rsidR="00810DDC">
        <w:rPr>
          <w:rtl/>
        </w:rPr>
        <w:t>،</w:t>
      </w:r>
      <w:r w:rsidRPr="009614DE">
        <w:rPr>
          <w:rtl/>
        </w:rPr>
        <w:t xml:space="preserve"> وذكره الشيخ أيضاً في أصحاب الإمامين الرضا والجواد </w:t>
      </w:r>
      <w:r w:rsidRPr="00EB08C7">
        <w:rPr>
          <w:rStyle w:val="libAlaemChar"/>
          <w:rtl/>
        </w:rPr>
        <w:t>عليهما‌السلام</w:t>
      </w:r>
      <w:r w:rsidRPr="009614DE">
        <w:rPr>
          <w:rtl/>
        </w:rPr>
        <w:t xml:space="preserve"> انظر رجال الطوسي</w:t>
      </w:r>
      <w:r w:rsidR="00810DDC">
        <w:rPr>
          <w:rtl/>
        </w:rPr>
        <w:t>:</w:t>
      </w:r>
      <w:r w:rsidRPr="009614DE">
        <w:rPr>
          <w:rtl/>
        </w:rPr>
        <w:t xml:space="preserve"> 368 / 16 و: 397 / 2.</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144 / 34.</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154 / 233.</w:t>
      </w:r>
    </w:p>
    <w:p w:rsidR="00EB08C7" w:rsidRDefault="00EB08C7" w:rsidP="004904FD">
      <w:pPr>
        <w:pStyle w:val="libNormal"/>
        <w:rPr>
          <w:rtl/>
        </w:rPr>
      </w:pPr>
      <w:r>
        <w:rPr>
          <w:rtl/>
        </w:rPr>
        <w:br w:type="page"/>
      </w:r>
    </w:p>
    <w:p w:rsidR="00EB08C7" w:rsidRDefault="00EB08C7" w:rsidP="00536E69">
      <w:pPr>
        <w:pStyle w:val="Heading3"/>
        <w:rPr>
          <w:rtl/>
        </w:rPr>
      </w:pPr>
      <w:bookmarkStart w:id="77" w:name="_Toc395007190"/>
      <w:r w:rsidRPr="00E37D85">
        <w:rPr>
          <w:rtl/>
        </w:rPr>
        <w:lastRenderedPageBreak/>
        <w:t>[69</w:t>
      </w:r>
      <w:r>
        <w:rPr>
          <w:rtl/>
        </w:rPr>
        <w:t>]</w:t>
      </w:r>
      <w:r w:rsidRPr="00E37D85">
        <w:rPr>
          <w:rtl/>
        </w:rPr>
        <w:t xml:space="preserve"> إبراهيم بن معقل بن قيس</w:t>
      </w:r>
      <w:r w:rsidR="00810DDC">
        <w:rPr>
          <w:rtl/>
        </w:rPr>
        <w:t>:</w:t>
      </w:r>
      <w:bookmarkEnd w:id="77"/>
    </w:p>
    <w:p w:rsidR="00EB08C7" w:rsidRPr="009614DE" w:rsidRDefault="00EB08C7" w:rsidP="00EB08C7">
      <w:pPr>
        <w:pStyle w:val="libNormal"/>
        <w:rPr>
          <w:rtl/>
        </w:rPr>
      </w:pPr>
      <w:r w:rsidRPr="009614DE">
        <w:rPr>
          <w:rtl/>
        </w:rPr>
        <w:t>أخو إسحاق</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78" w:name="_Toc395007191"/>
      <w:r w:rsidRPr="00E37D85">
        <w:rPr>
          <w:rtl/>
        </w:rPr>
        <w:t>[70</w:t>
      </w:r>
      <w:r>
        <w:rPr>
          <w:rtl/>
        </w:rPr>
        <w:t>]</w:t>
      </w:r>
      <w:r w:rsidRPr="00E37D85">
        <w:rPr>
          <w:rtl/>
        </w:rPr>
        <w:t xml:space="preserve"> إبراهيم بن المفضل بن قيس بن رمانة الأشعري</w:t>
      </w:r>
      <w:r w:rsidR="00810DDC">
        <w:rPr>
          <w:rtl/>
        </w:rPr>
        <w:t>:</w:t>
      </w:r>
      <w:bookmarkEnd w:id="78"/>
    </w:p>
    <w:p w:rsidR="00EB08C7" w:rsidRPr="009614DE" w:rsidRDefault="00EB08C7" w:rsidP="00EB08C7">
      <w:pPr>
        <w:pStyle w:val="libNormal"/>
        <w:rPr>
          <w:rtl/>
        </w:rPr>
      </w:pPr>
      <w:r w:rsidRPr="009614DE">
        <w:rPr>
          <w:rtl/>
        </w:rPr>
        <w:t>مولاهم</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79" w:name="_Toc395007192"/>
      <w:r w:rsidRPr="00E37D85">
        <w:rPr>
          <w:rtl/>
        </w:rPr>
        <w:t>[71</w:t>
      </w:r>
      <w:r>
        <w:rPr>
          <w:rtl/>
        </w:rPr>
        <w:t>]</w:t>
      </w:r>
      <w:r w:rsidRPr="00E37D85">
        <w:rPr>
          <w:rtl/>
        </w:rPr>
        <w:t xml:space="preserve"> إبراهيم بن منير الكوفي</w:t>
      </w:r>
      <w:r w:rsidR="00810DDC">
        <w:rPr>
          <w:rtl/>
        </w:rPr>
        <w:t>:</w:t>
      </w:r>
      <w:bookmarkEnd w:id="79"/>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80" w:name="_Toc395007193"/>
      <w:r w:rsidRPr="00E37D85">
        <w:rPr>
          <w:rtl/>
        </w:rPr>
        <w:t>[72</w:t>
      </w:r>
      <w:r>
        <w:rPr>
          <w:rtl/>
        </w:rPr>
        <w:t>]</w:t>
      </w:r>
      <w:r w:rsidRPr="00E37D85">
        <w:rPr>
          <w:rtl/>
        </w:rPr>
        <w:t xml:space="preserve"> إبراهيم بن مهاجر</w:t>
      </w:r>
      <w:r w:rsidR="00810DDC">
        <w:rPr>
          <w:rtl/>
        </w:rPr>
        <w:t>:</w:t>
      </w:r>
      <w:bookmarkEnd w:id="8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81" w:name="_Toc395007194"/>
      <w:r w:rsidRPr="00E37D85">
        <w:rPr>
          <w:rtl/>
        </w:rPr>
        <w:t>[73</w:t>
      </w:r>
      <w:r>
        <w:rPr>
          <w:rtl/>
        </w:rPr>
        <w:t>]</w:t>
      </w:r>
      <w:r w:rsidRPr="00E37D85">
        <w:rPr>
          <w:rtl/>
        </w:rPr>
        <w:t xml:space="preserve"> إبراهيم بن مهاجر الأزدي الكوفي</w:t>
      </w:r>
      <w:r w:rsidR="00810DDC">
        <w:rPr>
          <w:rtl/>
        </w:rPr>
        <w:t>:</w:t>
      </w:r>
      <w:bookmarkEnd w:id="81"/>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82" w:name="_Toc395007195"/>
      <w:r w:rsidRPr="00E37D85">
        <w:rPr>
          <w:rtl/>
        </w:rPr>
        <w:t>[74</w:t>
      </w:r>
      <w:r>
        <w:rPr>
          <w:rtl/>
        </w:rPr>
        <w:t>]</w:t>
      </w:r>
      <w:r w:rsidRPr="00E37D85">
        <w:rPr>
          <w:rtl/>
        </w:rPr>
        <w:t xml:space="preserve"> إبراهيم بن ميمون الكوفي</w:t>
      </w:r>
      <w:r w:rsidR="00810DDC">
        <w:rPr>
          <w:rtl/>
        </w:rPr>
        <w:t>:</w:t>
      </w:r>
      <w:bookmarkEnd w:id="8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83" w:name="_Toc395007196"/>
      <w:r w:rsidRPr="00E37D85">
        <w:rPr>
          <w:rtl/>
        </w:rPr>
        <w:t>[75</w:t>
      </w:r>
      <w:r>
        <w:rPr>
          <w:rtl/>
        </w:rPr>
        <w:t>]</w:t>
      </w:r>
      <w:r w:rsidRPr="00E37D85">
        <w:rPr>
          <w:rtl/>
        </w:rPr>
        <w:t xml:space="preserve"> إبراهيم بن ميمون</w:t>
      </w:r>
      <w:r w:rsidR="00810DDC">
        <w:rPr>
          <w:rtl/>
        </w:rPr>
        <w:t>:</w:t>
      </w:r>
      <w:bookmarkEnd w:id="83"/>
    </w:p>
    <w:p w:rsidR="00EB08C7" w:rsidRPr="009614DE" w:rsidRDefault="00EB08C7" w:rsidP="00EB08C7">
      <w:pPr>
        <w:pStyle w:val="libNormal"/>
        <w:rPr>
          <w:rtl/>
        </w:rPr>
      </w:pPr>
      <w:r w:rsidRPr="009614DE">
        <w:rPr>
          <w:rtl/>
        </w:rPr>
        <w:t>بياع الهروي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يروي عنه</w:t>
      </w:r>
      <w:r w:rsidR="00810DDC">
        <w:rPr>
          <w:rtl/>
        </w:rPr>
        <w:t>:</w:t>
      </w:r>
      <w:r w:rsidRPr="009614DE">
        <w:rPr>
          <w:rtl/>
        </w:rPr>
        <w:t xml:space="preserve"> صفوان بن يحيى </w:t>
      </w:r>
      <w:r w:rsidRPr="00EB08C7">
        <w:rPr>
          <w:rStyle w:val="libFootnotenumChar"/>
          <w:rtl/>
        </w:rPr>
        <w:t>(8)</w:t>
      </w:r>
      <w:r w:rsidR="00810DDC">
        <w:rPr>
          <w:rtl/>
        </w:rPr>
        <w:t>،</w:t>
      </w:r>
      <w:r w:rsidRPr="009614DE">
        <w:rPr>
          <w:rtl/>
        </w:rPr>
        <w:t xml:space="preserve"> وحماد بن عثمان </w:t>
      </w:r>
      <w:r w:rsidRPr="00EB08C7">
        <w:rPr>
          <w:rStyle w:val="libFootnotenumChar"/>
          <w:rtl/>
        </w:rPr>
        <w:t>(9)</w:t>
      </w:r>
      <w:r w:rsidR="00810DDC">
        <w:rPr>
          <w:rtl/>
        </w:rPr>
        <w:t>،</w:t>
      </w:r>
      <w:r w:rsidRPr="009614DE">
        <w:rPr>
          <w:rtl/>
        </w:rPr>
        <w:t xml:space="preserve"> وعبد الله بن مسكان </w:t>
      </w:r>
      <w:r w:rsidRPr="00EB08C7">
        <w:rPr>
          <w:rStyle w:val="libFootnotenumChar"/>
          <w:rtl/>
        </w:rPr>
        <w:t>(10)</w:t>
      </w:r>
      <w:r w:rsidR="00810DDC">
        <w:rPr>
          <w:rtl/>
        </w:rPr>
        <w:t>،</w:t>
      </w:r>
      <w:r w:rsidRPr="009614DE">
        <w:rPr>
          <w:rtl/>
        </w:rPr>
        <w:t xml:space="preserve"> ومعاوية بن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154 / 238.</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145 / 47.</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146 / 71.</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154 / 241</w:t>
      </w:r>
      <w:r w:rsidR="00810DDC">
        <w:rPr>
          <w:rtl/>
        </w:rPr>
        <w:t>،</w:t>
      </w:r>
      <w:r w:rsidRPr="009614DE">
        <w:rPr>
          <w:rtl/>
        </w:rPr>
        <w:t xml:space="preserve"> ورجال البرقي</w:t>
      </w:r>
      <w:r w:rsidR="00810DDC">
        <w:rPr>
          <w:rtl/>
        </w:rPr>
        <w:t>:</w:t>
      </w:r>
      <w:r w:rsidRPr="009614DE">
        <w:rPr>
          <w:rtl/>
        </w:rPr>
        <w:t xml:space="preserve"> 28.</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146 / 66.</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145 / 49</w:t>
      </w:r>
      <w:r w:rsidR="00810DDC">
        <w:rPr>
          <w:rtl/>
        </w:rPr>
        <w:t>،</w:t>
      </w:r>
      <w:r w:rsidRPr="009614DE">
        <w:rPr>
          <w:rtl/>
        </w:rPr>
        <w:t xml:space="preserve"> ورجال الكشّي 2</w:t>
      </w:r>
      <w:r w:rsidR="00810DDC">
        <w:rPr>
          <w:rtl/>
        </w:rPr>
        <w:t>:</w:t>
      </w:r>
      <w:r w:rsidRPr="009614DE">
        <w:rPr>
          <w:rtl/>
        </w:rPr>
        <w:t xml:space="preserve"> 680 / 716.</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154 / 236</w:t>
      </w:r>
      <w:r w:rsidR="00810DDC">
        <w:rPr>
          <w:rtl/>
        </w:rPr>
        <w:t>،</w:t>
      </w:r>
      <w:r w:rsidRPr="009614DE">
        <w:rPr>
          <w:rtl/>
        </w:rPr>
        <w:t xml:space="preserve"> ورجال البرقي</w:t>
      </w:r>
      <w:r w:rsidR="00810DDC">
        <w:rPr>
          <w:rtl/>
        </w:rPr>
        <w:t>:</w:t>
      </w:r>
      <w:r w:rsidRPr="009614DE">
        <w:rPr>
          <w:rtl/>
        </w:rPr>
        <w:t xml:space="preserve"> 27.</w:t>
      </w:r>
    </w:p>
    <w:p w:rsidR="00EB08C7" w:rsidRPr="009614DE" w:rsidRDefault="00EB08C7" w:rsidP="00EB08C7">
      <w:pPr>
        <w:pStyle w:val="libFootnote0"/>
        <w:rPr>
          <w:rtl/>
        </w:rPr>
      </w:pPr>
      <w:r w:rsidRPr="009614DE">
        <w:rPr>
          <w:rtl/>
        </w:rPr>
        <w:t>(8) الكافي 4</w:t>
      </w:r>
      <w:r w:rsidR="00810DDC">
        <w:rPr>
          <w:rtl/>
        </w:rPr>
        <w:t>:</w:t>
      </w:r>
      <w:r w:rsidRPr="009614DE">
        <w:rPr>
          <w:rtl/>
        </w:rPr>
        <w:t xml:space="preserve"> 281 / 1.</w:t>
      </w:r>
    </w:p>
    <w:p w:rsidR="00EB08C7" w:rsidRPr="009614DE" w:rsidRDefault="00EB08C7" w:rsidP="00EB08C7">
      <w:pPr>
        <w:pStyle w:val="libFootnote0"/>
        <w:rPr>
          <w:rtl/>
        </w:rPr>
      </w:pPr>
      <w:r w:rsidRPr="009614DE">
        <w:rPr>
          <w:rtl/>
        </w:rPr>
        <w:t>(9) الكافي 3</w:t>
      </w:r>
      <w:r w:rsidR="00810DDC">
        <w:rPr>
          <w:rtl/>
        </w:rPr>
        <w:t>:</w:t>
      </w:r>
      <w:r w:rsidRPr="009614DE">
        <w:rPr>
          <w:rtl/>
        </w:rPr>
        <w:t xml:space="preserve"> 377 / 3.</w:t>
      </w:r>
    </w:p>
    <w:p w:rsidR="00EB08C7" w:rsidRPr="009614DE" w:rsidRDefault="00EB08C7" w:rsidP="00EB08C7">
      <w:pPr>
        <w:pStyle w:val="libFootnote0"/>
        <w:rPr>
          <w:rtl/>
        </w:rPr>
      </w:pPr>
      <w:r w:rsidRPr="009614DE">
        <w:rPr>
          <w:rtl/>
        </w:rPr>
        <w:t>(10) تهذيب الأحكام 5</w:t>
      </w:r>
      <w:r w:rsidR="00810DDC">
        <w:rPr>
          <w:rtl/>
        </w:rPr>
        <w:t>:</w:t>
      </w:r>
      <w:r w:rsidRPr="009614DE">
        <w:rPr>
          <w:rtl/>
        </w:rPr>
        <w:t xml:space="preserve"> 125 / 412.</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عمّار </w:t>
      </w:r>
      <w:r w:rsidRPr="00EB08C7">
        <w:rPr>
          <w:rStyle w:val="libFootnotenumChar"/>
          <w:rtl/>
        </w:rPr>
        <w:t>(1)</w:t>
      </w:r>
      <w:r w:rsidR="00810DDC">
        <w:rPr>
          <w:rtl/>
        </w:rPr>
        <w:t>،</w:t>
      </w:r>
      <w:r w:rsidRPr="009614DE">
        <w:rPr>
          <w:rtl/>
        </w:rPr>
        <w:t xml:space="preserve"> وعلي بن رئاب </w:t>
      </w:r>
      <w:r w:rsidRPr="00EB08C7">
        <w:rPr>
          <w:rStyle w:val="libFootnotenumChar"/>
          <w:rtl/>
        </w:rPr>
        <w:t>(2)</w:t>
      </w:r>
      <w:r w:rsidR="00810DDC">
        <w:rPr>
          <w:rtl/>
        </w:rPr>
        <w:t>،</w:t>
      </w:r>
      <w:r w:rsidRPr="009614DE">
        <w:rPr>
          <w:rtl/>
        </w:rPr>
        <w:t xml:space="preserve"> وأبو المعزى حميد بن المثنى </w:t>
      </w:r>
      <w:r w:rsidRPr="00EB08C7">
        <w:rPr>
          <w:rStyle w:val="libFootnotenumChar"/>
          <w:rtl/>
        </w:rPr>
        <w:t>(3)</w:t>
      </w:r>
      <w:r w:rsidR="00810DDC">
        <w:rPr>
          <w:rtl/>
        </w:rPr>
        <w:t>،</w:t>
      </w:r>
      <w:r w:rsidRPr="009614DE">
        <w:rPr>
          <w:rtl/>
        </w:rPr>
        <w:t xml:space="preserve"> وعيينة بياع القصب </w:t>
      </w:r>
      <w:r w:rsidRPr="00EB08C7">
        <w:rPr>
          <w:rStyle w:val="libFootnotenumChar"/>
          <w:rtl/>
        </w:rPr>
        <w:t>(4)</w:t>
      </w:r>
      <w:r>
        <w:rPr>
          <w:rtl/>
        </w:rPr>
        <w:t>.</w:t>
      </w:r>
    </w:p>
    <w:p w:rsidR="00EB08C7" w:rsidRPr="009614DE" w:rsidRDefault="00EB08C7" w:rsidP="00EB08C7">
      <w:pPr>
        <w:pStyle w:val="libNormal"/>
        <w:rPr>
          <w:rtl/>
        </w:rPr>
      </w:pPr>
      <w:r w:rsidRPr="009614DE">
        <w:rPr>
          <w:rtl/>
        </w:rPr>
        <w:t xml:space="preserve">وهو صاحب كتاب في مشيخة الفقيه </w:t>
      </w:r>
      <w:r w:rsidRPr="00EB08C7">
        <w:rPr>
          <w:rStyle w:val="libFootnotenumChar"/>
          <w:rtl/>
        </w:rPr>
        <w:t>(5)</w:t>
      </w:r>
      <w:r w:rsidR="00810DDC">
        <w:rPr>
          <w:rtl/>
        </w:rPr>
        <w:t>،</w:t>
      </w:r>
      <w:r w:rsidRPr="009614DE">
        <w:rPr>
          <w:rtl/>
        </w:rPr>
        <w:t xml:space="preserve"> وقد مرّ مشروحاً في </w:t>
      </w:r>
      <w:r>
        <w:rPr>
          <w:rtl/>
        </w:rPr>
        <w:t>(</w:t>
      </w:r>
      <w:r w:rsidRPr="009614DE">
        <w:rPr>
          <w:rtl/>
        </w:rPr>
        <w:t>يج</w:t>
      </w:r>
      <w:r>
        <w:rPr>
          <w:rtl/>
        </w:rPr>
        <w:t>)</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84" w:name="_Toc395007197"/>
      <w:r w:rsidRPr="00E37D85">
        <w:rPr>
          <w:rtl/>
        </w:rPr>
        <w:t>[76</w:t>
      </w:r>
      <w:r>
        <w:rPr>
          <w:rtl/>
        </w:rPr>
        <w:t>]</w:t>
      </w:r>
      <w:r w:rsidRPr="00E37D85">
        <w:rPr>
          <w:rtl/>
        </w:rPr>
        <w:t xml:space="preserve"> إبراهيم بن نعيم الصحاف الكوفي</w:t>
      </w:r>
      <w:r w:rsidR="00810DDC">
        <w:rPr>
          <w:rtl/>
        </w:rPr>
        <w:t>:</w:t>
      </w:r>
      <w:bookmarkEnd w:id="8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85" w:name="_Toc395007198"/>
      <w:r w:rsidRPr="00E37D85">
        <w:rPr>
          <w:rtl/>
        </w:rPr>
        <w:t>[77</w:t>
      </w:r>
      <w:r>
        <w:rPr>
          <w:rtl/>
        </w:rPr>
        <w:t>]</w:t>
      </w:r>
      <w:r w:rsidRPr="00E37D85">
        <w:rPr>
          <w:rtl/>
        </w:rPr>
        <w:t xml:space="preserve"> إبراهيم بن نوبخت</w:t>
      </w:r>
      <w:r w:rsidR="00810DDC">
        <w:rPr>
          <w:rtl/>
        </w:rPr>
        <w:t>:</w:t>
      </w:r>
      <w:bookmarkEnd w:id="85"/>
    </w:p>
    <w:p w:rsidR="00EB08C7" w:rsidRPr="009614DE" w:rsidRDefault="00EB08C7" w:rsidP="00EB08C7">
      <w:pPr>
        <w:pStyle w:val="libNormal"/>
        <w:rPr>
          <w:rtl/>
        </w:rPr>
      </w:pPr>
      <w:r w:rsidRPr="009614DE">
        <w:rPr>
          <w:rtl/>
        </w:rPr>
        <w:t>صاحب كتاب الياقوت</w:t>
      </w:r>
      <w:r w:rsidR="00810DDC">
        <w:rPr>
          <w:rtl/>
        </w:rPr>
        <w:t>،</w:t>
      </w:r>
      <w:r w:rsidRPr="009614DE">
        <w:rPr>
          <w:rtl/>
        </w:rPr>
        <w:t xml:space="preserve"> وصفه العلاّمة في شرحه عليه المسمّى بأنوار الملكوت</w:t>
      </w:r>
      <w:r w:rsidR="00810DDC">
        <w:rPr>
          <w:rtl/>
        </w:rPr>
        <w:t>،</w:t>
      </w:r>
      <w:r w:rsidRPr="009614DE">
        <w:rPr>
          <w:rtl/>
        </w:rPr>
        <w:t xml:space="preserve"> بقوله</w:t>
      </w:r>
      <w:r w:rsidR="00810DDC">
        <w:rPr>
          <w:rtl/>
        </w:rPr>
        <w:t>:</w:t>
      </w:r>
      <w:r w:rsidRPr="009614DE">
        <w:rPr>
          <w:rtl/>
        </w:rPr>
        <w:t xml:space="preserve"> شيخنا الأقدم وإمامنا الأعظم </w:t>
      </w:r>
      <w:r w:rsidRPr="00EB08C7">
        <w:rPr>
          <w:rStyle w:val="libFootnotenumChar"/>
          <w:rtl/>
        </w:rPr>
        <w:t>(8)</w:t>
      </w:r>
      <w:r>
        <w:rPr>
          <w:rtl/>
        </w:rPr>
        <w:t>.</w:t>
      </w:r>
    </w:p>
    <w:p w:rsidR="00EB08C7" w:rsidRDefault="00EB08C7" w:rsidP="00536E69">
      <w:pPr>
        <w:pStyle w:val="Heading3"/>
        <w:rPr>
          <w:rtl/>
        </w:rPr>
      </w:pPr>
      <w:bookmarkStart w:id="86" w:name="_Toc395007199"/>
      <w:r w:rsidRPr="00E37D85">
        <w:rPr>
          <w:rtl/>
        </w:rPr>
        <w:t>[78</w:t>
      </w:r>
      <w:r>
        <w:rPr>
          <w:rtl/>
        </w:rPr>
        <w:t>]</w:t>
      </w:r>
      <w:r w:rsidRPr="00E37D85">
        <w:rPr>
          <w:rtl/>
        </w:rPr>
        <w:t xml:space="preserve"> إبراهيم بن هارون الخرقي</w:t>
      </w:r>
      <w:r w:rsidR="00810DDC">
        <w:rPr>
          <w:rtl/>
        </w:rPr>
        <w:t>:</w:t>
      </w:r>
      <w:bookmarkEnd w:id="8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الاستبصار 2</w:t>
      </w:r>
      <w:r w:rsidR="00810DDC">
        <w:rPr>
          <w:rtl/>
        </w:rPr>
        <w:t>:</w:t>
      </w:r>
      <w:r w:rsidRPr="009614DE">
        <w:rPr>
          <w:rtl/>
        </w:rPr>
        <w:t xml:space="preserve"> 44 / 140.</w:t>
      </w:r>
    </w:p>
    <w:p w:rsidR="00EB08C7" w:rsidRPr="009614DE" w:rsidRDefault="00EB08C7" w:rsidP="00EB08C7">
      <w:pPr>
        <w:pStyle w:val="libFootnote0"/>
        <w:rPr>
          <w:rtl/>
        </w:rPr>
      </w:pPr>
      <w:r w:rsidRPr="009614DE">
        <w:rPr>
          <w:rtl/>
        </w:rPr>
        <w:t>(2) الفقيه 2</w:t>
      </w:r>
      <w:r w:rsidR="00810DDC">
        <w:rPr>
          <w:rtl/>
        </w:rPr>
        <w:t>:</w:t>
      </w:r>
      <w:r w:rsidRPr="009614DE">
        <w:rPr>
          <w:rtl/>
        </w:rPr>
        <w:t xml:space="preserve"> 74 / 320.</w:t>
      </w:r>
    </w:p>
    <w:p w:rsidR="00EB08C7" w:rsidRPr="009614DE" w:rsidRDefault="00EB08C7" w:rsidP="00EB08C7">
      <w:pPr>
        <w:pStyle w:val="libFootnote0"/>
        <w:rPr>
          <w:rtl/>
        </w:rPr>
      </w:pPr>
      <w:r w:rsidRPr="009614DE">
        <w:rPr>
          <w:rtl/>
        </w:rPr>
        <w:t>(3) تهذيب الأحكام 7</w:t>
      </w:r>
      <w:r w:rsidR="00810DDC">
        <w:rPr>
          <w:rtl/>
        </w:rPr>
        <w:t>:</w:t>
      </w:r>
      <w:r w:rsidRPr="009614DE">
        <w:rPr>
          <w:rtl/>
        </w:rPr>
        <w:t xml:space="preserve"> 127 / 553</w:t>
      </w:r>
      <w:r w:rsidR="00810DDC">
        <w:rPr>
          <w:rtl/>
        </w:rPr>
        <w:t>،</w:t>
      </w:r>
      <w:r w:rsidRPr="009614DE">
        <w:rPr>
          <w:rtl/>
        </w:rPr>
        <w:t xml:space="preserve"> وفيه</w:t>
      </w:r>
      <w:r w:rsidR="00810DDC">
        <w:rPr>
          <w:rtl/>
        </w:rPr>
        <w:t>:</w:t>
      </w:r>
      <w:r w:rsidRPr="009614DE">
        <w:rPr>
          <w:rtl/>
        </w:rPr>
        <w:t xml:space="preserve"> أبو المعزى بالألف الممدودة وفي </w:t>
      </w:r>
      <w:r>
        <w:rPr>
          <w:rtl/>
        </w:rPr>
        <w:t>(</w:t>
      </w:r>
      <w:r w:rsidRPr="009614DE">
        <w:rPr>
          <w:rtl/>
        </w:rPr>
        <w:t>الأصل</w:t>
      </w:r>
      <w:r>
        <w:rPr>
          <w:rtl/>
        </w:rPr>
        <w:t>)</w:t>
      </w:r>
      <w:r w:rsidRPr="009614DE">
        <w:rPr>
          <w:rtl/>
        </w:rPr>
        <w:t xml:space="preserve"> بالألف المقصورة إلاّ انها غير واضحة كما سيأتي. وقد مرّ ضبط هذه الكنية في الفائدة الخامسة في الطريق رمز </w:t>
      </w:r>
      <w:r>
        <w:rPr>
          <w:rtl/>
        </w:rPr>
        <w:t>(</w:t>
      </w:r>
      <w:r w:rsidRPr="009614DE">
        <w:rPr>
          <w:rtl/>
        </w:rPr>
        <w:t>شعو</w:t>
      </w:r>
      <w:r>
        <w:rPr>
          <w:rtl/>
        </w:rPr>
        <w:t>)</w:t>
      </w:r>
      <w:r w:rsidRPr="009614DE">
        <w:rPr>
          <w:rtl/>
        </w:rPr>
        <w:t xml:space="preserve"> المساوي للرقم [375</w:t>
      </w:r>
      <w:r>
        <w:rPr>
          <w:rtl/>
        </w:rPr>
        <w:t>]</w:t>
      </w:r>
      <w:r w:rsidR="00810DDC">
        <w:rPr>
          <w:rtl/>
        </w:rPr>
        <w:t>؛</w:t>
      </w:r>
      <w:r w:rsidRPr="009614DE">
        <w:rPr>
          <w:rtl/>
        </w:rPr>
        <w:t xml:space="preserve"> لترددها بين العين المهملة مع الزاي</w:t>
      </w:r>
      <w:r w:rsidR="00810DDC">
        <w:rPr>
          <w:rtl/>
        </w:rPr>
        <w:t>،</w:t>
      </w:r>
      <w:r w:rsidRPr="009614DE">
        <w:rPr>
          <w:rtl/>
        </w:rPr>
        <w:t xml:space="preserve"> وبين الغين المعجمة مع الراء</w:t>
      </w:r>
      <w:r w:rsidR="00810DDC">
        <w:rPr>
          <w:rtl/>
        </w:rPr>
        <w:t>،</w:t>
      </w:r>
      <w:r w:rsidRPr="009614DE">
        <w:rPr>
          <w:rtl/>
        </w:rPr>
        <w:t xml:space="preserve"> وكلاهما تارة مع الألف الممدودة</w:t>
      </w:r>
      <w:r w:rsidR="00810DDC">
        <w:rPr>
          <w:rtl/>
        </w:rPr>
        <w:t>،</w:t>
      </w:r>
      <w:r w:rsidRPr="009614DE">
        <w:rPr>
          <w:rtl/>
        </w:rPr>
        <w:t xml:space="preserve"> وأُخرى مع الألف المقصورة. وفي هذا الموضع من </w:t>
      </w:r>
      <w:r>
        <w:rPr>
          <w:rtl/>
        </w:rPr>
        <w:t>(</w:t>
      </w:r>
      <w:r w:rsidRPr="009614DE">
        <w:rPr>
          <w:rtl/>
        </w:rPr>
        <w:t>الأصل</w:t>
      </w:r>
      <w:r>
        <w:rPr>
          <w:rtl/>
        </w:rPr>
        <w:t>)</w:t>
      </w:r>
      <w:r w:rsidRPr="009614DE">
        <w:rPr>
          <w:rtl/>
        </w:rPr>
        <w:t xml:space="preserve"> يمكن قراءتها على كلا الاحتمالين مع الألف المقصورة</w:t>
      </w:r>
      <w:r w:rsidR="00810DDC">
        <w:rPr>
          <w:rtl/>
        </w:rPr>
        <w:t>،</w:t>
      </w:r>
      <w:r w:rsidRPr="009614DE">
        <w:rPr>
          <w:rtl/>
        </w:rPr>
        <w:t xml:space="preserve"> لعدم وضوحها</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(4) تهذيب الأحكام 3</w:t>
      </w:r>
      <w:r w:rsidR="00810DDC">
        <w:rPr>
          <w:rtl/>
        </w:rPr>
        <w:t>:</w:t>
      </w:r>
      <w:r w:rsidRPr="009614DE">
        <w:rPr>
          <w:rtl/>
        </w:rPr>
        <w:t xml:space="preserve"> 298 / 908.</w:t>
      </w:r>
    </w:p>
    <w:p w:rsidR="00EB08C7" w:rsidRPr="009614DE" w:rsidRDefault="00EB08C7" w:rsidP="00EB08C7">
      <w:pPr>
        <w:pStyle w:val="libFootnote0"/>
        <w:rPr>
          <w:rtl/>
        </w:rPr>
      </w:pPr>
      <w:r w:rsidRPr="009614DE">
        <w:rPr>
          <w:rtl/>
        </w:rPr>
        <w:t>(5) الفقيه 4</w:t>
      </w:r>
      <w:r w:rsidR="00810DDC">
        <w:rPr>
          <w:rtl/>
        </w:rPr>
        <w:t>:</w:t>
      </w:r>
      <w:r w:rsidRPr="009614DE">
        <w:rPr>
          <w:rtl/>
        </w:rPr>
        <w:t xml:space="preserve"> 63</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(6) مرّ في الفائدة الخامسة</w:t>
      </w:r>
      <w:r w:rsidR="00810DDC">
        <w:rPr>
          <w:rtl/>
        </w:rPr>
        <w:t>،</w:t>
      </w:r>
      <w:r w:rsidRPr="009614DE">
        <w:rPr>
          <w:rtl/>
        </w:rPr>
        <w:t xml:space="preserve"> برمز </w:t>
      </w:r>
      <w:r>
        <w:rPr>
          <w:rtl/>
        </w:rPr>
        <w:t>(</w:t>
      </w:r>
      <w:r w:rsidRPr="009614DE">
        <w:rPr>
          <w:rtl/>
        </w:rPr>
        <w:t>يج</w:t>
      </w:r>
      <w:r>
        <w:rPr>
          <w:rtl/>
        </w:rPr>
        <w:t>)</w:t>
      </w:r>
      <w:r w:rsidR="00810DDC">
        <w:rPr>
          <w:rtl/>
        </w:rPr>
        <w:t>،</w:t>
      </w:r>
      <w:r w:rsidRPr="009614DE">
        <w:rPr>
          <w:rtl/>
        </w:rPr>
        <w:t xml:space="preserve"> المساوي للطريق رقم [13</w:t>
      </w:r>
      <w:r>
        <w:rPr>
          <w:rtl/>
        </w:rPr>
        <w:t>].</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144 / 37.</w:t>
      </w:r>
    </w:p>
    <w:p w:rsidR="00EB08C7" w:rsidRPr="009614DE" w:rsidRDefault="00EB08C7" w:rsidP="00EB08C7">
      <w:pPr>
        <w:pStyle w:val="libFootnote0"/>
        <w:rPr>
          <w:rtl/>
        </w:rPr>
      </w:pPr>
      <w:r w:rsidRPr="009614DE">
        <w:rPr>
          <w:rtl/>
        </w:rPr>
        <w:t>(8) أنوار الملكوت في شرح الياقوت / العلاّمة الحلي</w:t>
      </w:r>
      <w:r w:rsidR="00810DDC">
        <w:rPr>
          <w:rtl/>
        </w:rPr>
        <w:t>:</w:t>
      </w:r>
      <w:r w:rsidRPr="009614DE">
        <w:rPr>
          <w:rtl/>
        </w:rPr>
        <w:t xml:space="preserve"> مخطوط.</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146 / 68.</w:t>
      </w:r>
    </w:p>
    <w:p w:rsidR="00EB08C7" w:rsidRDefault="00EB08C7" w:rsidP="004904FD">
      <w:pPr>
        <w:pStyle w:val="libNormal"/>
        <w:rPr>
          <w:rtl/>
        </w:rPr>
      </w:pPr>
      <w:r>
        <w:rPr>
          <w:rtl/>
        </w:rPr>
        <w:br w:type="page"/>
      </w:r>
    </w:p>
    <w:p w:rsidR="00EB08C7" w:rsidRDefault="00EB08C7" w:rsidP="00536E69">
      <w:pPr>
        <w:pStyle w:val="Heading3"/>
        <w:rPr>
          <w:rtl/>
        </w:rPr>
      </w:pPr>
      <w:bookmarkStart w:id="87" w:name="_Toc395007200"/>
      <w:r w:rsidRPr="006572C0">
        <w:rPr>
          <w:rtl/>
        </w:rPr>
        <w:lastRenderedPageBreak/>
        <w:t>[79</w:t>
      </w:r>
      <w:r>
        <w:rPr>
          <w:rtl/>
        </w:rPr>
        <w:t>]</w:t>
      </w:r>
      <w:r w:rsidRPr="006572C0">
        <w:rPr>
          <w:rtl/>
        </w:rPr>
        <w:t xml:space="preserve"> إبراهيم بن هاشم القمي</w:t>
      </w:r>
      <w:r w:rsidR="00810DDC">
        <w:rPr>
          <w:rtl/>
        </w:rPr>
        <w:t>:</w:t>
      </w:r>
      <w:bookmarkEnd w:id="87"/>
    </w:p>
    <w:p w:rsidR="00EB08C7" w:rsidRPr="009614DE" w:rsidRDefault="00EB08C7" w:rsidP="00EB08C7">
      <w:pPr>
        <w:pStyle w:val="libNormal"/>
        <w:rPr>
          <w:rtl/>
        </w:rPr>
      </w:pPr>
      <w:r w:rsidRPr="009614DE">
        <w:rPr>
          <w:rtl/>
        </w:rPr>
        <w:t>قال رضي الدين علي بن طاوس في فلاح السائل</w:t>
      </w:r>
      <w:r w:rsidR="00810DDC">
        <w:rPr>
          <w:rtl/>
        </w:rPr>
        <w:t>،</w:t>
      </w:r>
      <w:r w:rsidRPr="009614DE">
        <w:rPr>
          <w:rtl/>
        </w:rPr>
        <w:t xml:space="preserve"> بعد ذكر خبر عن أمالي الصدوق</w:t>
      </w:r>
      <w:r w:rsidR="00810DDC">
        <w:rPr>
          <w:rtl/>
        </w:rPr>
        <w:t>،</w:t>
      </w:r>
      <w:r w:rsidRPr="009614DE">
        <w:rPr>
          <w:rtl/>
        </w:rPr>
        <w:t xml:space="preserve"> سنده هكذا</w:t>
      </w:r>
      <w:r w:rsidR="00810DDC">
        <w:rPr>
          <w:rtl/>
        </w:rPr>
        <w:t>:</w:t>
      </w:r>
      <w:r w:rsidRPr="009614DE">
        <w:rPr>
          <w:rtl/>
        </w:rPr>
        <w:t xml:space="preserve"> محمّد بن موسى بن المتوكل</w:t>
      </w:r>
      <w:r w:rsidR="00810DDC">
        <w:rPr>
          <w:rtl/>
        </w:rPr>
        <w:t>،</w:t>
      </w:r>
      <w:r w:rsidRPr="009614DE">
        <w:rPr>
          <w:rtl/>
        </w:rPr>
        <w:t xml:space="preserve"> عن علي بن إبراهيم</w:t>
      </w:r>
      <w:r w:rsidR="00810DDC">
        <w:rPr>
          <w:rtl/>
        </w:rPr>
        <w:t>،</w:t>
      </w:r>
      <w:r w:rsidRPr="009614DE">
        <w:rPr>
          <w:rtl/>
        </w:rPr>
        <w:t xml:space="preserve"> عن أبيه</w:t>
      </w:r>
      <w:r w:rsidR="00810DDC">
        <w:rPr>
          <w:rtl/>
        </w:rPr>
        <w:t>،</w:t>
      </w:r>
      <w:r w:rsidRPr="009614DE">
        <w:rPr>
          <w:rtl/>
        </w:rPr>
        <w:t xml:space="preserve"> عن ابن أبي عمير</w:t>
      </w:r>
      <w:r w:rsidR="00810DDC">
        <w:rPr>
          <w:rtl/>
        </w:rPr>
        <w:t>،</w:t>
      </w:r>
      <w:r w:rsidRPr="009614DE">
        <w:rPr>
          <w:rtl/>
        </w:rPr>
        <w:t xml:space="preserve"> قال</w:t>
      </w:r>
      <w:r w:rsidR="00810DDC">
        <w:rPr>
          <w:rtl/>
        </w:rPr>
        <w:t>:</w:t>
      </w:r>
      <w:r w:rsidRPr="009614DE">
        <w:rPr>
          <w:rtl/>
        </w:rPr>
        <w:t xml:space="preserve"> حدثني من سمع أبا عبد الله </w:t>
      </w:r>
      <w:r w:rsidRPr="00EB08C7">
        <w:rPr>
          <w:rStyle w:val="libAlaemChar"/>
          <w:rtl/>
        </w:rPr>
        <w:t>عليه‌السلام</w:t>
      </w:r>
      <w:r w:rsidRPr="009614DE">
        <w:rPr>
          <w:rtl/>
        </w:rPr>
        <w:t xml:space="preserve"> يقول</w:t>
      </w:r>
      <w:r w:rsidR="00810DDC">
        <w:rPr>
          <w:rtl/>
        </w:rPr>
        <w:t>:</w:t>
      </w:r>
      <w:r w:rsidRPr="009614DE">
        <w:rPr>
          <w:rtl/>
        </w:rPr>
        <w:t xml:space="preserve"> « ما أحبَّ اللهَ من عصاهُ »</w:t>
      </w:r>
      <w:r w:rsidR="00810DDC">
        <w:rPr>
          <w:rtl/>
        </w:rPr>
        <w:t>،</w:t>
      </w:r>
      <w:r w:rsidRPr="009614DE">
        <w:rPr>
          <w:rtl/>
        </w:rPr>
        <w:t xml:space="preserve"> فقال السيد</w:t>
      </w:r>
      <w:r w:rsidR="00810DDC">
        <w:rPr>
          <w:rtl/>
        </w:rPr>
        <w:t>:</w:t>
      </w:r>
      <w:r w:rsidRPr="009614DE">
        <w:rPr>
          <w:rtl/>
        </w:rPr>
        <w:t xml:space="preserve"> ورواة الحديث ثقات بالاتفاق</w:t>
      </w:r>
      <w:r w:rsidR="00810DDC">
        <w:rPr>
          <w:rtl/>
        </w:rPr>
        <w:t>،</w:t>
      </w:r>
      <w:r w:rsidRPr="009614DE">
        <w:rPr>
          <w:rtl/>
        </w:rPr>
        <w:t xml:space="preserve"> ومراسيل محمّد بن أبي عمير كالمسانيد عند أهل الوفاق </w:t>
      </w:r>
      <w:r w:rsidRPr="00EB08C7">
        <w:rPr>
          <w:rStyle w:val="libFootnotenumChar"/>
          <w:rtl/>
        </w:rPr>
        <w:t>(1)</w:t>
      </w:r>
      <w:r w:rsidR="00810DDC">
        <w:rPr>
          <w:rtl/>
        </w:rPr>
        <w:t>،</w:t>
      </w:r>
      <w:r w:rsidRPr="009614DE">
        <w:rPr>
          <w:rtl/>
        </w:rPr>
        <w:t xml:space="preserve"> ومرّ في شرح المشيخة </w:t>
      </w:r>
      <w:r w:rsidRPr="00EB08C7">
        <w:rPr>
          <w:rStyle w:val="libFootnotenumChar"/>
          <w:rtl/>
        </w:rPr>
        <w:t>(2)</w:t>
      </w:r>
      <w:r>
        <w:rPr>
          <w:rtl/>
        </w:rPr>
        <w:t>.</w:t>
      </w:r>
    </w:p>
    <w:p w:rsidR="00EB08C7" w:rsidRDefault="00EB08C7" w:rsidP="00536E69">
      <w:pPr>
        <w:pStyle w:val="Heading3"/>
        <w:rPr>
          <w:rtl/>
        </w:rPr>
      </w:pPr>
      <w:bookmarkStart w:id="88" w:name="_Toc395007201"/>
      <w:r w:rsidRPr="006572C0">
        <w:rPr>
          <w:rtl/>
        </w:rPr>
        <w:t>[80</w:t>
      </w:r>
      <w:r>
        <w:rPr>
          <w:rtl/>
        </w:rPr>
        <w:t>]</w:t>
      </w:r>
      <w:r w:rsidRPr="006572C0">
        <w:rPr>
          <w:rtl/>
        </w:rPr>
        <w:t xml:space="preserve"> إبراهيم بن هلال بن جابان الكوفي</w:t>
      </w:r>
      <w:r w:rsidR="00810DDC">
        <w:rPr>
          <w:rtl/>
        </w:rPr>
        <w:t>:</w:t>
      </w:r>
      <w:bookmarkEnd w:id="8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89" w:name="_Toc395007202"/>
      <w:r w:rsidRPr="006572C0">
        <w:rPr>
          <w:rtl/>
        </w:rPr>
        <w:t>[81</w:t>
      </w:r>
      <w:r>
        <w:rPr>
          <w:rtl/>
        </w:rPr>
        <w:t>]</w:t>
      </w:r>
      <w:r w:rsidRPr="006572C0">
        <w:rPr>
          <w:rtl/>
        </w:rPr>
        <w:t xml:space="preserve"> إبراهيم أجلح بن عبد الله</w:t>
      </w:r>
      <w:r w:rsidR="00810DDC">
        <w:rPr>
          <w:rtl/>
        </w:rPr>
        <w:t>:</w:t>
      </w:r>
      <w:bookmarkEnd w:id="89"/>
    </w:p>
    <w:p w:rsidR="00EB08C7" w:rsidRDefault="00EB08C7" w:rsidP="00EB08C7">
      <w:pPr>
        <w:pStyle w:val="libNormal"/>
        <w:rPr>
          <w:rtl/>
        </w:rPr>
      </w:pPr>
      <w:r w:rsidRPr="009614DE">
        <w:rPr>
          <w:rtl/>
        </w:rPr>
        <w:t>أبو حجيّة الكندي</w:t>
      </w:r>
      <w:r w:rsidR="00810DDC">
        <w:rPr>
          <w:rtl/>
        </w:rPr>
        <w:t>،</w:t>
      </w:r>
      <w:r w:rsidRPr="009614DE">
        <w:rPr>
          <w:rtl/>
        </w:rPr>
        <w:t xml:space="preserve"> قال الشيخ المفيد في كتاب الكافية في إبطال توبة الخاطئة</w:t>
      </w:r>
      <w:r w:rsidR="00810DDC">
        <w:rPr>
          <w:rtl/>
        </w:rPr>
        <w:t>،</w:t>
      </w:r>
      <w:r w:rsidRPr="009614DE">
        <w:rPr>
          <w:rtl/>
        </w:rPr>
        <w:t xml:space="preserve"> بعد ذكر حديث. سنده هكذا</w:t>
      </w:r>
      <w:r w:rsidR="00810DDC">
        <w:rPr>
          <w:rtl/>
        </w:rPr>
        <w:t>:</w:t>
      </w:r>
      <w:r w:rsidRPr="009614DE">
        <w:rPr>
          <w:rtl/>
        </w:rPr>
        <w:t xml:space="preserve"> أبان بن عثمان</w:t>
      </w:r>
      <w:r w:rsidR="00810DDC">
        <w:rPr>
          <w:rtl/>
        </w:rPr>
        <w:t>،</w:t>
      </w:r>
      <w:r w:rsidRPr="009614DE">
        <w:rPr>
          <w:rtl/>
        </w:rPr>
        <w:t xml:space="preserve"> عن الأجلح</w:t>
      </w:r>
      <w:r w:rsidR="00810DDC">
        <w:rPr>
          <w:rtl/>
        </w:rPr>
        <w:t>،</w:t>
      </w:r>
      <w:r w:rsidRPr="009614DE">
        <w:rPr>
          <w:rtl/>
        </w:rPr>
        <w:t xml:space="preserve"> عن أبي صالح</w:t>
      </w:r>
      <w:r w:rsidR="00810DDC">
        <w:rPr>
          <w:rtl/>
        </w:rPr>
        <w:t>،</w:t>
      </w:r>
      <w:r w:rsidRPr="009614DE">
        <w:rPr>
          <w:rtl/>
        </w:rPr>
        <w:t xml:space="preserve"> عن ابن عباس. إلى آخره</w:t>
      </w:r>
      <w:r w:rsidR="00810DDC">
        <w:rPr>
          <w:rtl/>
        </w:rPr>
        <w:t>:</w:t>
      </w:r>
      <w:r w:rsidRPr="009614DE">
        <w:rPr>
          <w:rtl/>
        </w:rPr>
        <w:t xml:space="preserve"> فهذا الحديث صحيح الإسناد</w:t>
      </w:r>
      <w:r w:rsidR="00810DDC">
        <w:rPr>
          <w:rtl/>
        </w:rPr>
        <w:t>،</w:t>
      </w:r>
      <w:r w:rsidRPr="009614DE">
        <w:rPr>
          <w:rtl/>
        </w:rPr>
        <w:t xml:space="preserve"> واضح الطريق</w:t>
      </w:r>
      <w:r w:rsidR="00810DDC">
        <w:rPr>
          <w:rtl/>
        </w:rPr>
        <w:t>،</w:t>
      </w:r>
      <w:r w:rsidRPr="009614DE">
        <w:rPr>
          <w:rtl/>
        </w:rPr>
        <w:t xml:space="preserve"> جليل الرواة </w:t>
      </w:r>
      <w:r w:rsidRPr="00EB08C7">
        <w:rPr>
          <w:rStyle w:val="libFootnotenumChar"/>
          <w:rtl/>
        </w:rPr>
        <w:t>(4)</w:t>
      </w:r>
      <w:r w:rsidR="00810DDC">
        <w:rPr>
          <w:rtl/>
        </w:rPr>
        <w:t>،</w:t>
      </w:r>
      <w:r>
        <w:rPr>
          <w:rtl/>
        </w:rPr>
        <w:t xml:space="preserve"> انتهى</w:t>
      </w:r>
    </w:p>
    <w:p w:rsidR="00EB08C7" w:rsidRDefault="00EB08C7" w:rsidP="00536E69">
      <w:pPr>
        <w:pStyle w:val="Heading3"/>
        <w:rPr>
          <w:rtl/>
        </w:rPr>
      </w:pPr>
      <w:bookmarkStart w:id="90" w:name="_Toc395007203"/>
      <w:r w:rsidRPr="006572C0">
        <w:rPr>
          <w:rtl/>
        </w:rPr>
        <w:t>[82</w:t>
      </w:r>
      <w:r>
        <w:rPr>
          <w:rtl/>
        </w:rPr>
        <w:t>]</w:t>
      </w:r>
      <w:r w:rsidRPr="006572C0">
        <w:rPr>
          <w:rtl/>
        </w:rPr>
        <w:t xml:space="preserve"> أحمد بن أبي الأكراد</w:t>
      </w:r>
      <w:r w:rsidR="00810DDC">
        <w:rPr>
          <w:rtl/>
        </w:rPr>
        <w:t>:</w:t>
      </w:r>
      <w:bookmarkEnd w:id="90"/>
    </w:p>
    <w:p w:rsidR="00EB08C7" w:rsidRPr="009614DE" w:rsidRDefault="00EB08C7" w:rsidP="00EB08C7">
      <w:pPr>
        <w:pStyle w:val="libNormal"/>
        <w:rPr>
          <w:rtl/>
        </w:rPr>
      </w:pPr>
      <w:r w:rsidRPr="009614DE">
        <w:rPr>
          <w:rtl/>
        </w:rPr>
        <w:t xml:space="preserve">روى عن أحمد بن الحارث </w:t>
      </w:r>
      <w:r w:rsidRPr="00EB08C7">
        <w:rPr>
          <w:rStyle w:val="libFootnotenumChar"/>
          <w:rtl/>
        </w:rPr>
        <w:t>(5)</w:t>
      </w:r>
      <w:r w:rsidR="00810DDC">
        <w:rPr>
          <w:rtl/>
        </w:rPr>
        <w:t>،</w:t>
      </w:r>
      <w:r w:rsidRPr="009614DE">
        <w:rPr>
          <w:rtl/>
        </w:rPr>
        <w:t xml:space="preserve"> من أصحاب الصادق</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فلاح السائل</w:t>
      </w:r>
      <w:r w:rsidR="00810DDC">
        <w:rPr>
          <w:rtl/>
        </w:rPr>
        <w:t>:</w:t>
      </w:r>
      <w:r w:rsidRPr="009614DE">
        <w:rPr>
          <w:rtl/>
        </w:rPr>
        <w:t xml:space="preserve"> 158 159.</w:t>
      </w:r>
    </w:p>
    <w:p w:rsidR="00EB08C7" w:rsidRPr="009614DE" w:rsidRDefault="00EB08C7" w:rsidP="00EB08C7">
      <w:pPr>
        <w:pStyle w:val="libFootnote0"/>
        <w:rPr>
          <w:rtl/>
        </w:rPr>
      </w:pPr>
      <w:r w:rsidRPr="009614DE">
        <w:rPr>
          <w:rtl/>
        </w:rPr>
        <w:t xml:space="preserve">(2) مرّ في الفائدة الخامسة برمز </w:t>
      </w:r>
      <w:r>
        <w:rPr>
          <w:rtl/>
        </w:rPr>
        <w:t>(</w:t>
      </w:r>
      <w:r w:rsidRPr="009614DE">
        <w:rPr>
          <w:rtl/>
        </w:rPr>
        <w:t>رسز</w:t>
      </w:r>
      <w:r>
        <w:rPr>
          <w:rtl/>
        </w:rPr>
        <w:t>)</w:t>
      </w:r>
      <w:r w:rsidR="00810DDC">
        <w:rPr>
          <w:rtl/>
        </w:rPr>
        <w:t>،</w:t>
      </w:r>
      <w:r w:rsidRPr="009614DE">
        <w:rPr>
          <w:rtl/>
        </w:rPr>
        <w:t xml:space="preserve"> المساوي للطريق رقم [267</w:t>
      </w:r>
      <w:r>
        <w:rPr>
          <w:rtl/>
        </w:rPr>
        <w:t>].</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145 / 50.</w:t>
      </w:r>
    </w:p>
    <w:p w:rsidR="00EB08C7" w:rsidRPr="009614DE" w:rsidRDefault="00EB08C7" w:rsidP="00EB08C7">
      <w:pPr>
        <w:pStyle w:val="libFootnote0"/>
        <w:rPr>
          <w:rtl/>
        </w:rPr>
      </w:pPr>
      <w:r w:rsidRPr="009614DE">
        <w:rPr>
          <w:rtl/>
        </w:rPr>
        <w:t>(4) الكافية في إبطال توبة الخاطئة</w:t>
      </w:r>
      <w:r w:rsidR="00810DDC">
        <w:rPr>
          <w:rtl/>
        </w:rPr>
        <w:t>:</w:t>
      </w:r>
      <w:r w:rsidRPr="009614DE">
        <w:rPr>
          <w:rtl/>
        </w:rPr>
        <w:t xml:space="preserve"> 45</w:t>
      </w:r>
      <w:r w:rsidR="00810DDC">
        <w:rPr>
          <w:rtl/>
        </w:rPr>
        <w:t>،</w:t>
      </w:r>
      <w:r w:rsidRPr="009614DE">
        <w:rPr>
          <w:rtl/>
        </w:rPr>
        <w:t xml:space="preserve"> ضمن المجموعة الكاملة لمصنفات الشيخ المفيد المجلد السادس.</w:t>
      </w:r>
    </w:p>
    <w:p w:rsidR="00EB08C7" w:rsidRDefault="00EB08C7" w:rsidP="00EB08C7">
      <w:pPr>
        <w:pStyle w:val="libFootnote0"/>
        <w:rPr>
          <w:rtl/>
        </w:rPr>
      </w:pPr>
      <w:r w:rsidRPr="009614DE">
        <w:rPr>
          <w:rtl/>
        </w:rPr>
        <w:t>(5) لم أقف على روايته عن أحمد بن الحارث في جميع ما لدينا من كتب الحديث والرجال</w:t>
      </w:r>
      <w:r w:rsidR="00810DDC">
        <w:rPr>
          <w:rtl/>
        </w:rPr>
        <w:t>،</w:t>
      </w:r>
      <w:r w:rsidRPr="009614DE">
        <w:rPr>
          <w:rtl/>
        </w:rPr>
        <w:t xml:space="preserve"> علماً أن هذه العبارة وردت مرتين في منهج المقال</w:t>
      </w:r>
      <w:r w:rsidR="00810DDC">
        <w:rPr>
          <w:rtl/>
        </w:rPr>
        <w:t>،</w:t>
      </w:r>
      <w:r w:rsidRPr="009614DE">
        <w:rPr>
          <w:rtl/>
        </w:rPr>
        <w:t xml:space="preserve"> إحداهما في ترجمة</w:t>
      </w:r>
    </w:p>
    <w:p w:rsidR="00EB08C7" w:rsidRDefault="00EB08C7" w:rsidP="004904FD">
      <w:pPr>
        <w:pStyle w:val="libNormal"/>
        <w:rPr>
          <w:rtl/>
        </w:rPr>
      </w:pPr>
      <w:r>
        <w:rPr>
          <w:rtl/>
        </w:rPr>
        <w:br w:type="page"/>
      </w:r>
    </w:p>
    <w:p w:rsidR="00EB08C7" w:rsidRPr="009614DE" w:rsidRDefault="00EB08C7" w:rsidP="00EB08C7">
      <w:pPr>
        <w:pStyle w:val="libNormal0"/>
        <w:rPr>
          <w:rtl/>
          <w:lang w:bidi="fa-IR"/>
        </w:rPr>
      </w:pPr>
      <w:r w:rsidRPr="00EB08C7">
        <w:rPr>
          <w:rStyle w:val="libAlaemChar"/>
          <w:rtl/>
        </w:rPr>
        <w:lastRenderedPageBreak/>
        <w:t>عليه‌السلام</w:t>
      </w:r>
      <w:r w:rsidRPr="009614DE">
        <w:rPr>
          <w:rtl/>
          <w:lang w:bidi="fa-IR"/>
        </w:rPr>
        <w:t xml:space="preserve"> </w:t>
      </w:r>
      <w:r w:rsidRPr="00EB08C7">
        <w:rPr>
          <w:rStyle w:val="libFootnotenumChar"/>
          <w:rtl/>
        </w:rPr>
        <w:t>(1)</w:t>
      </w:r>
      <w:r>
        <w:rPr>
          <w:rtl/>
          <w:lang w:bidi="fa-IR"/>
        </w:rPr>
        <w:t>.</w:t>
      </w:r>
    </w:p>
    <w:p w:rsidR="00EB08C7" w:rsidRDefault="00EB08C7" w:rsidP="00536E69">
      <w:pPr>
        <w:pStyle w:val="Heading3"/>
        <w:rPr>
          <w:rtl/>
        </w:rPr>
      </w:pPr>
      <w:bookmarkStart w:id="91" w:name="_Toc395007204"/>
      <w:r w:rsidRPr="006572C0">
        <w:rPr>
          <w:rtl/>
        </w:rPr>
        <w:t>[83</w:t>
      </w:r>
      <w:r>
        <w:rPr>
          <w:rtl/>
        </w:rPr>
        <w:t>]</w:t>
      </w:r>
      <w:r w:rsidRPr="006572C0">
        <w:rPr>
          <w:rtl/>
        </w:rPr>
        <w:t xml:space="preserve"> أحمد بن أبي زاهر</w:t>
      </w:r>
      <w:r w:rsidR="00810DDC">
        <w:rPr>
          <w:rtl/>
        </w:rPr>
        <w:t>:</w:t>
      </w:r>
      <w:bookmarkEnd w:id="91"/>
    </w:p>
    <w:p w:rsidR="00EB08C7" w:rsidRPr="009614DE" w:rsidRDefault="00EB08C7" w:rsidP="00EB08C7">
      <w:pPr>
        <w:pStyle w:val="libNormal"/>
        <w:rPr>
          <w:rtl/>
        </w:rPr>
      </w:pPr>
      <w:r w:rsidRPr="009614DE">
        <w:rPr>
          <w:rtl/>
        </w:rPr>
        <w:t>واسم أبي زاهر</w:t>
      </w:r>
      <w:r w:rsidR="00810DDC">
        <w:rPr>
          <w:rtl/>
        </w:rPr>
        <w:t>:</w:t>
      </w:r>
      <w:r w:rsidRPr="009614DE">
        <w:rPr>
          <w:rtl/>
        </w:rPr>
        <w:t xml:space="preserve"> موسى</w:t>
      </w:r>
      <w:r w:rsidR="00810DDC">
        <w:rPr>
          <w:rtl/>
        </w:rPr>
        <w:t>،</w:t>
      </w:r>
      <w:r w:rsidRPr="009614DE">
        <w:rPr>
          <w:rtl/>
        </w:rPr>
        <w:t xml:space="preserve"> أبو جعفر الأشعري القمي</w:t>
      </w:r>
      <w:r w:rsidR="00810DDC">
        <w:rPr>
          <w:rtl/>
        </w:rPr>
        <w:t>،</w:t>
      </w:r>
      <w:r w:rsidRPr="009614DE">
        <w:rPr>
          <w:rtl/>
        </w:rPr>
        <w:t xml:space="preserve"> مولى</w:t>
      </w:r>
      <w:r w:rsidR="00810DDC">
        <w:rPr>
          <w:rtl/>
        </w:rPr>
        <w:t>،</w:t>
      </w:r>
      <w:r w:rsidRPr="009614DE">
        <w:rPr>
          <w:rtl/>
        </w:rPr>
        <w:t xml:space="preserve"> كان وجهاً بقم</w:t>
      </w:r>
      <w:r w:rsidR="00810DDC">
        <w:rPr>
          <w:rtl/>
        </w:rPr>
        <w:t>،</w:t>
      </w:r>
      <w:r w:rsidRPr="009614DE">
        <w:rPr>
          <w:rtl/>
        </w:rPr>
        <w:t xml:space="preserve"> وحديثه ليس بذلك النقي</w:t>
      </w:r>
      <w:r w:rsidR="00810DDC">
        <w:rPr>
          <w:rtl/>
        </w:rPr>
        <w:t>،</w:t>
      </w:r>
      <w:r w:rsidRPr="009614DE">
        <w:rPr>
          <w:rtl/>
        </w:rPr>
        <w:t xml:space="preserve"> وكان محمّد بن يحيى أخصّ أصحابه به</w:t>
      </w:r>
      <w:r w:rsidR="00810DDC">
        <w:rPr>
          <w:rtl/>
        </w:rPr>
        <w:t>،</w:t>
      </w:r>
      <w:r w:rsidRPr="009614DE">
        <w:rPr>
          <w:rtl/>
        </w:rPr>
        <w:t xml:space="preserve"> كذا في النجاشي </w:t>
      </w:r>
      <w:r w:rsidRPr="00EB08C7">
        <w:rPr>
          <w:rStyle w:val="libFootnotenumChar"/>
          <w:rtl/>
        </w:rPr>
        <w:t>(2)</w:t>
      </w:r>
      <w:r w:rsidR="00810DDC">
        <w:rPr>
          <w:rtl/>
        </w:rPr>
        <w:t>،</w:t>
      </w:r>
      <w:r w:rsidRPr="009614DE">
        <w:rPr>
          <w:rtl/>
        </w:rPr>
        <w:t xml:space="preserve"> والخلاصة </w:t>
      </w:r>
      <w:r w:rsidRPr="00EB08C7">
        <w:rPr>
          <w:rStyle w:val="libFootnotenumChar"/>
          <w:rtl/>
        </w:rPr>
        <w:t>(3)</w:t>
      </w:r>
      <w:r>
        <w:rPr>
          <w:rtl/>
        </w:rPr>
        <w:t>.</w:t>
      </w:r>
    </w:p>
    <w:p w:rsidR="00EB08C7" w:rsidRPr="009614DE" w:rsidRDefault="00EB08C7" w:rsidP="00EB08C7">
      <w:pPr>
        <w:pStyle w:val="libNormal"/>
        <w:rPr>
          <w:rtl/>
        </w:rPr>
      </w:pPr>
      <w:r w:rsidRPr="009614DE">
        <w:rPr>
          <w:rtl/>
        </w:rPr>
        <w:t>قال صاحب إكليل المنهج</w:t>
      </w:r>
      <w:r w:rsidR="00810DDC">
        <w:rPr>
          <w:rtl/>
        </w:rPr>
        <w:t>:</w:t>
      </w:r>
      <w:r w:rsidRPr="009614DE">
        <w:rPr>
          <w:rtl/>
        </w:rPr>
        <w:t xml:space="preserve"> قوله</w:t>
      </w:r>
      <w:r w:rsidR="00810DDC">
        <w:rPr>
          <w:rtl/>
        </w:rPr>
        <w:t>:</w:t>
      </w:r>
      <w:r w:rsidRPr="009614DE">
        <w:rPr>
          <w:rtl/>
        </w:rPr>
        <w:t xml:space="preserve"> كان وجهاً بقم</w:t>
      </w:r>
      <w:r w:rsidR="00810DDC">
        <w:rPr>
          <w:rtl/>
        </w:rPr>
        <w:t>،</w:t>
      </w:r>
      <w:r w:rsidRPr="009614DE">
        <w:rPr>
          <w:rtl/>
        </w:rPr>
        <w:t xml:space="preserve"> هذا مساوق للتوثيق كما يظهر من ترجمة الحسن بن علي الوشاء </w:t>
      </w:r>
      <w:r w:rsidRPr="00EB08C7">
        <w:rPr>
          <w:rStyle w:val="libFootnotenumChar"/>
          <w:rtl/>
        </w:rPr>
        <w:t>(4)</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 xml:space="preserve">وصرّح الأستاذ في التعليقة </w:t>
      </w:r>
      <w:r w:rsidRPr="00EB08C7">
        <w:rPr>
          <w:rStyle w:val="libFootnotenumChar"/>
          <w:rtl/>
        </w:rPr>
        <w:t>(5)</w:t>
      </w:r>
      <w:r w:rsidR="00810DDC">
        <w:rPr>
          <w:rtl/>
        </w:rPr>
        <w:t>،</w:t>
      </w:r>
      <w:r w:rsidRPr="009614DE">
        <w:rPr>
          <w:rtl/>
        </w:rPr>
        <w:t xml:space="preserve"> والسيّد في العدّة </w:t>
      </w:r>
      <w:r w:rsidRPr="00EB08C7">
        <w:rPr>
          <w:rStyle w:val="libFootnotenumChar"/>
          <w:rtl/>
        </w:rPr>
        <w:t>(6)</w:t>
      </w:r>
      <w:r w:rsidRPr="009614DE">
        <w:rPr>
          <w:rtl/>
        </w:rPr>
        <w:t xml:space="preserve"> بعدم كون قولهم</w:t>
      </w:r>
      <w:r w:rsidR="00810DDC">
        <w:rPr>
          <w:rtl/>
        </w:rPr>
        <w:t>:</w:t>
      </w:r>
      <w:r w:rsidRPr="009614DE">
        <w:rPr>
          <w:rtl/>
        </w:rPr>
        <w:t xml:space="preserve"> ليس بذلك النقي</w:t>
      </w:r>
      <w:r w:rsidR="00810DDC">
        <w:rPr>
          <w:rtl/>
        </w:rPr>
        <w:t>،</w:t>
      </w:r>
      <w:r w:rsidRPr="009614DE">
        <w:rPr>
          <w:rtl/>
        </w:rPr>
        <w:t xml:space="preserve"> من أسباب القدح</w:t>
      </w:r>
      <w:r w:rsidR="00810DDC">
        <w:rPr>
          <w:rtl/>
        </w:rPr>
        <w:t>،</w:t>
      </w:r>
      <w:r w:rsidRPr="009614DE">
        <w:rPr>
          <w:rtl/>
        </w:rPr>
        <w:t xml:space="preserve"> ولا ينافي العدالة</w:t>
      </w:r>
      <w:r w:rsidR="00810DDC">
        <w:rPr>
          <w:rtl/>
        </w:rPr>
        <w:t>،</w:t>
      </w:r>
      <w:r w:rsidRPr="009614DE">
        <w:rPr>
          <w:rtl/>
        </w:rPr>
        <w:t xml:space="preserve"> فإن المراد أنَّ حديثه ليس في المرتبة القصوى من النقاوة.</w:t>
      </w:r>
    </w:p>
    <w:p w:rsidR="00EB08C7" w:rsidRPr="009614DE" w:rsidRDefault="00EB08C7" w:rsidP="00EB08C7">
      <w:pPr>
        <w:pStyle w:val="libNormal"/>
        <w:rPr>
          <w:rtl/>
        </w:rPr>
      </w:pPr>
      <w:r w:rsidRPr="009614DE">
        <w:rPr>
          <w:rtl/>
        </w:rPr>
        <w:t>ويروي عنه</w:t>
      </w:r>
      <w:r w:rsidR="00810DDC">
        <w:rPr>
          <w:rtl/>
        </w:rPr>
        <w:t>:</w:t>
      </w:r>
      <w:r w:rsidRPr="009614DE">
        <w:rPr>
          <w:rtl/>
        </w:rPr>
        <w:t xml:space="preserve"> محمّد بن يحيى الثقة الجليل كثيراً </w:t>
      </w:r>
      <w:r w:rsidRPr="00EB08C7">
        <w:rPr>
          <w:rStyle w:val="libFootnotenumChar"/>
          <w:rtl/>
        </w:rPr>
        <w:t>(7)</w:t>
      </w:r>
      <w:r w:rsidR="00810DDC">
        <w:rPr>
          <w:rtl/>
        </w:rPr>
        <w:t>،</w:t>
      </w:r>
      <w:r w:rsidRPr="009614DE">
        <w:rPr>
          <w:rtl/>
        </w:rPr>
        <w:t xml:space="preserve"> والجليل أحمد</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153 / 230</w:t>
      </w:r>
      <w:r w:rsidR="00810DDC">
        <w:rPr>
          <w:rtl/>
        </w:rPr>
        <w:t>،</w:t>
      </w:r>
      <w:r w:rsidRPr="009614DE">
        <w:rPr>
          <w:rtl/>
        </w:rPr>
        <w:t xml:space="preserve"> ورجال البرقي</w:t>
      </w:r>
      <w:r w:rsidR="00810DDC">
        <w:rPr>
          <w:rtl/>
        </w:rPr>
        <w:t>:</w:t>
      </w:r>
      <w:r w:rsidRPr="009614DE">
        <w:rPr>
          <w:rtl/>
        </w:rPr>
        <w:t xml:space="preserve"> 21.</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88 / 215.</w:t>
      </w:r>
    </w:p>
    <w:p w:rsidR="00EB08C7" w:rsidRPr="009614DE" w:rsidRDefault="00EB08C7" w:rsidP="00EB08C7">
      <w:pPr>
        <w:pStyle w:val="libFootnote0"/>
        <w:rPr>
          <w:rtl/>
        </w:rPr>
      </w:pPr>
      <w:r w:rsidRPr="009614DE">
        <w:rPr>
          <w:rtl/>
        </w:rPr>
        <w:t>(3) رجال العلاّمة</w:t>
      </w:r>
      <w:r w:rsidR="00810DDC">
        <w:rPr>
          <w:rtl/>
        </w:rPr>
        <w:t>:</w:t>
      </w:r>
      <w:r w:rsidRPr="009614DE">
        <w:rPr>
          <w:rtl/>
        </w:rPr>
        <w:t xml:space="preserve"> 203.</w:t>
      </w:r>
    </w:p>
    <w:p w:rsidR="00EB08C7" w:rsidRPr="009614DE" w:rsidRDefault="00EB08C7" w:rsidP="00EB08C7">
      <w:pPr>
        <w:pStyle w:val="libFootnote0"/>
        <w:rPr>
          <w:rtl/>
        </w:rPr>
      </w:pPr>
      <w:r w:rsidRPr="009614DE">
        <w:rPr>
          <w:rtl/>
        </w:rPr>
        <w:t>(4) إكليل المنهج</w:t>
      </w:r>
      <w:r w:rsidR="00810DDC">
        <w:rPr>
          <w:rtl/>
        </w:rPr>
        <w:t>:</w:t>
      </w:r>
      <w:r w:rsidRPr="009614DE">
        <w:rPr>
          <w:rtl/>
        </w:rPr>
        <w:t xml:space="preserve"> مخطوط.</w:t>
      </w:r>
    </w:p>
    <w:p w:rsidR="00EB08C7" w:rsidRPr="009614DE" w:rsidRDefault="00EB08C7" w:rsidP="00EB08C7">
      <w:pPr>
        <w:pStyle w:val="libFootnote0"/>
        <w:rPr>
          <w:rtl/>
        </w:rPr>
      </w:pPr>
      <w:r w:rsidRPr="009614DE">
        <w:rPr>
          <w:rtl/>
        </w:rPr>
        <w:t>(5) تعليقة الوحيد على منهج المقال</w:t>
      </w:r>
      <w:r w:rsidR="00810DDC">
        <w:rPr>
          <w:rtl/>
        </w:rPr>
        <w:t>:</w:t>
      </w:r>
      <w:r w:rsidRPr="009614DE">
        <w:rPr>
          <w:rtl/>
        </w:rPr>
        <w:t xml:space="preserve"> ورقة 26 / ب.</w:t>
      </w:r>
    </w:p>
    <w:p w:rsidR="00EB08C7" w:rsidRPr="009614DE" w:rsidRDefault="00EB08C7" w:rsidP="00EB08C7">
      <w:pPr>
        <w:pStyle w:val="libFootnote0"/>
        <w:rPr>
          <w:rtl/>
        </w:rPr>
      </w:pPr>
      <w:r w:rsidRPr="009614DE">
        <w:rPr>
          <w:rtl/>
        </w:rPr>
        <w:t>(6) العدة للسيّد الكاظمي</w:t>
      </w:r>
      <w:r w:rsidR="00810DDC">
        <w:rPr>
          <w:rtl/>
        </w:rPr>
        <w:t>:</w:t>
      </w:r>
      <w:r w:rsidRPr="009614DE">
        <w:rPr>
          <w:rtl/>
        </w:rPr>
        <w:t xml:space="preserve"> 1</w:t>
      </w:r>
      <w:r w:rsidR="00810DDC">
        <w:rPr>
          <w:rtl/>
        </w:rPr>
        <w:t>:</w:t>
      </w:r>
      <w:r w:rsidRPr="009614DE">
        <w:rPr>
          <w:rtl/>
        </w:rPr>
        <w:t xml:space="preserve"> 164.</w:t>
      </w:r>
    </w:p>
    <w:p w:rsidR="00EB08C7" w:rsidRPr="009614DE" w:rsidRDefault="00EB08C7" w:rsidP="00EB08C7">
      <w:pPr>
        <w:pStyle w:val="libFootnote0"/>
        <w:rPr>
          <w:rtl/>
        </w:rPr>
      </w:pPr>
      <w:r w:rsidRPr="009614DE">
        <w:rPr>
          <w:rtl/>
        </w:rPr>
        <w:t>(7) الكافي 1</w:t>
      </w:r>
      <w:r w:rsidR="00810DDC">
        <w:rPr>
          <w:rtl/>
        </w:rPr>
        <w:t>:</w:t>
      </w:r>
      <w:r w:rsidRPr="009614DE">
        <w:rPr>
          <w:rtl/>
        </w:rPr>
        <w:t xml:space="preserve"> 341 / 3.</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ابن إدريس </w:t>
      </w:r>
      <w:r w:rsidRPr="00EB08C7">
        <w:rPr>
          <w:rStyle w:val="libFootnotenumChar"/>
          <w:rtl/>
        </w:rPr>
        <w:t>(1)</w:t>
      </w:r>
      <w:r>
        <w:rPr>
          <w:rtl/>
        </w:rPr>
        <w:t>.</w:t>
      </w:r>
    </w:p>
    <w:p w:rsidR="00EB08C7" w:rsidRPr="009614DE" w:rsidRDefault="00EB08C7" w:rsidP="00EB08C7">
      <w:pPr>
        <w:pStyle w:val="libNormal"/>
        <w:rPr>
          <w:rtl/>
        </w:rPr>
      </w:pPr>
      <w:r w:rsidRPr="009614DE">
        <w:rPr>
          <w:rtl/>
        </w:rPr>
        <w:t>وفي أربعين الشهيد بإسناده عن الصدوق</w:t>
      </w:r>
      <w:r w:rsidR="00810DDC">
        <w:rPr>
          <w:rtl/>
        </w:rPr>
        <w:t>،</w:t>
      </w:r>
      <w:r w:rsidRPr="009614DE">
        <w:rPr>
          <w:rtl/>
        </w:rPr>
        <w:t xml:space="preserve"> عن أبيه</w:t>
      </w:r>
      <w:r w:rsidR="00810DDC">
        <w:rPr>
          <w:rtl/>
        </w:rPr>
        <w:t>،</w:t>
      </w:r>
      <w:r w:rsidRPr="009614DE">
        <w:rPr>
          <w:rtl/>
        </w:rPr>
        <w:t xml:space="preserve"> عن سعد بن عبد الله</w:t>
      </w:r>
      <w:r w:rsidR="00810DDC">
        <w:rPr>
          <w:rtl/>
        </w:rPr>
        <w:t>،</w:t>
      </w:r>
      <w:r w:rsidRPr="009614DE">
        <w:rPr>
          <w:rtl/>
        </w:rPr>
        <w:t xml:space="preserve"> عن أحمد بن موسى بن عيسى </w:t>
      </w:r>
      <w:r w:rsidRPr="00EB08C7">
        <w:rPr>
          <w:rStyle w:val="libFootnotenumChar"/>
          <w:rtl/>
        </w:rPr>
        <w:t>(2)</w:t>
      </w:r>
      <w:r w:rsidR="00810DDC">
        <w:rPr>
          <w:rtl/>
        </w:rPr>
        <w:t>،</w:t>
      </w:r>
      <w:r w:rsidRPr="009614DE">
        <w:rPr>
          <w:rtl/>
        </w:rPr>
        <w:t xml:space="preserve"> عن علي بن الحكم</w:t>
      </w:r>
      <w:r w:rsidR="00810DDC">
        <w:rPr>
          <w:rtl/>
        </w:rPr>
        <w:t>،</w:t>
      </w:r>
      <w:r w:rsidRPr="009614DE">
        <w:rPr>
          <w:rtl/>
        </w:rPr>
        <w:t xml:space="preserve"> عن داود بن النعمان</w:t>
      </w:r>
      <w:r w:rsidR="00810DDC">
        <w:rPr>
          <w:rtl/>
        </w:rPr>
        <w:t>،</w:t>
      </w:r>
      <w:r w:rsidRPr="009614DE">
        <w:rPr>
          <w:rtl/>
        </w:rPr>
        <w:t xml:space="preserve"> عن أبي عبد الله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Pr="009614DE" w:rsidRDefault="00EB08C7" w:rsidP="00EB08C7">
      <w:pPr>
        <w:pStyle w:val="libNormal"/>
        <w:rPr>
          <w:rtl/>
        </w:rPr>
      </w:pPr>
      <w:r w:rsidRPr="009614DE">
        <w:rPr>
          <w:rtl/>
        </w:rPr>
        <w:t>قال بعض المحققين</w:t>
      </w:r>
      <w:r w:rsidR="00810DDC">
        <w:rPr>
          <w:rtl/>
        </w:rPr>
        <w:t>:</w:t>
      </w:r>
      <w:r w:rsidRPr="009614DE">
        <w:rPr>
          <w:rtl/>
        </w:rPr>
        <w:t xml:space="preserve"> وأحمد بحسب الطبقة يمكن أن يكون هو ابن أبي زاهر </w:t>
      </w:r>
      <w:r w:rsidRPr="00EB08C7">
        <w:rPr>
          <w:rStyle w:val="libFootnotenumChar"/>
          <w:rtl/>
        </w:rPr>
        <w:t>(4)</w:t>
      </w:r>
      <w:r w:rsidR="00810DDC">
        <w:rPr>
          <w:rtl/>
        </w:rPr>
        <w:t>،</w:t>
      </w:r>
      <w:r w:rsidRPr="009614DE">
        <w:rPr>
          <w:rtl/>
        </w:rPr>
        <w:t xml:space="preserve"> فظهر أنّ ما في البلغة</w:t>
      </w:r>
      <w:r w:rsidR="00810DDC">
        <w:rPr>
          <w:rtl/>
        </w:rPr>
        <w:t>:</w:t>
      </w:r>
      <w:r w:rsidRPr="009614DE">
        <w:rPr>
          <w:rtl/>
        </w:rPr>
        <w:t xml:space="preserve"> ابن أبي زاهر ممدوح وفيه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لم نقف على رواية أحمد بن إدريس عنه</w:t>
      </w:r>
      <w:r w:rsidR="00810DDC">
        <w:rPr>
          <w:rtl/>
        </w:rPr>
        <w:t>،</w:t>
      </w:r>
      <w:r w:rsidRPr="009614DE">
        <w:rPr>
          <w:rtl/>
        </w:rPr>
        <w:t xml:space="preserve"> ووجدنا العكس كما في كامل الزيارات</w:t>
      </w:r>
      <w:r w:rsidR="00810DDC">
        <w:rPr>
          <w:rtl/>
        </w:rPr>
        <w:t>:</w:t>
      </w:r>
      <w:r w:rsidRPr="009614DE">
        <w:rPr>
          <w:rtl/>
        </w:rPr>
        <w:t xml:space="preserve"> 250 / 10 ب 82.</w:t>
      </w:r>
    </w:p>
    <w:p w:rsidR="00EB08C7" w:rsidRPr="009614DE" w:rsidRDefault="00EB08C7" w:rsidP="00EB08C7">
      <w:pPr>
        <w:pStyle w:val="libFootnote0"/>
        <w:rPr>
          <w:rtl/>
        </w:rPr>
      </w:pPr>
      <w:r w:rsidRPr="009614DE">
        <w:rPr>
          <w:rtl/>
        </w:rPr>
        <w:t>(2) أحمد بن موسى بن عيسى</w:t>
      </w:r>
      <w:r w:rsidR="00810DDC">
        <w:rPr>
          <w:rtl/>
        </w:rPr>
        <w:t>:</w:t>
      </w:r>
      <w:r w:rsidRPr="009614DE">
        <w:rPr>
          <w:rtl/>
        </w:rPr>
        <w:t xml:space="preserve"> كذا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والصحيح</w:t>
      </w:r>
      <w:r w:rsidR="00810DDC">
        <w:rPr>
          <w:rtl/>
        </w:rPr>
        <w:t>:</w:t>
      </w:r>
      <w:r w:rsidRPr="009614DE">
        <w:rPr>
          <w:rtl/>
        </w:rPr>
        <w:t xml:space="preserve"> أحمد بن محمّد بن عيسى كما سيأتي في الهامش اللاحق.</w:t>
      </w:r>
    </w:p>
    <w:p w:rsidR="00EB08C7" w:rsidRPr="009614DE" w:rsidRDefault="00EB08C7" w:rsidP="00EB08C7">
      <w:pPr>
        <w:pStyle w:val="libFootnote0"/>
        <w:rPr>
          <w:rtl/>
        </w:rPr>
      </w:pPr>
      <w:r w:rsidRPr="009614DE">
        <w:rPr>
          <w:rtl/>
        </w:rPr>
        <w:t>(3) الأربعون حديثاً / الشهيد الأول</w:t>
      </w:r>
      <w:r w:rsidR="00810DDC">
        <w:rPr>
          <w:rtl/>
        </w:rPr>
        <w:t>:</w:t>
      </w:r>
      <w:r w:rsidRPr="009614DE">
        <w:rPr>
          <w:rtl/>
        </w:rPr>
        <w:t xml:space="preserve"> 69 / 6</w:t>
      </w:r>
      <w:r w:rsidR="00810DDC">
        <w:rPr>
          <w:rtl/>
        </w:rPr>
        <w:t>،</w:t>
      </w:r>
      <w:r w:rsidRPr="009614DE">
        <w:rPr>
          <w:rtl/>
        </w:rPr>
        <w:t xml:space="preserve"> وفيه</w:t>
      </w:r>
      <w:r w:rsidR="00810DDC">
        <w:rPr>
          <w:rtl/>
        </w:rPr>
        <w:t>:</w:t>
      </w:r>
      <w:r w:rsidRPr="009614DE">
        <w:rPr>
          <w:rtl/>
        </w:rPr>
        <w:t xml:space="preserve"> أحمد بن محمّد بن عيسى بدل أحمد بن موسى بن عيسى</w:t>
      </w:r>
      <w:r>
        <w:rPr>
          <w:rtl/>
        </w:rPr>
        <w:t>.</w:t>
      </w:r>
      <w:r w:rsidRPr="009614DE">
        <w:rPr>
          <w:rtl/>
        </w:rPr>
        <w:t xml:space="preserve"> وسيأتي ما له علاقة وثقى بالمقام في الهامش الآتي</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(4) لا يوجد لدينا ما يؤيد كون أحمد بن موسى بن عيسى هو أحمد بن أبي زاهر الذي اسم أبيه موسى اتفاقاً</w:t>
      </w:r>
      <w:r w:rsidR="00810DDC">
        <w:rPr>
          <w:rtl/>
        </w:rPr>
        <w:t>،</w:t>
      </w:r>
      <w:r w:rsidRPr="009614DE">
        <w:rPr>
          <w:rtl/>
        </w:rPr>
        <w:t xml:space="preserve"> لا في أربعين الشهيد</w:t>
      </w:r>
      <w:r w:rsidR="00810DDC">
        <w:rPr>
          <w:rtl/>
        </w:rPr>
        <w:t>،</w:t>
      </w:r>
      <w:r w:rsidRPr="009614DE">
        <w:rPr>
          <w:rtl/>
        </w:rPr>
        <w:t xml:space="preserve"> ولا في كتب الرجال.</w:t>
      </w:r>
    </w:p>
    <w:p w:rsidR="00EB08C7" w:rsidRPr="009614DE" w:rsidRDefault="00EB08C7" w:rsidP="00EB08C7">
      <w:pPr>
        <w:pStyle w:val="libFootnote"/>
        <w:rPr>
          <w:rtl/>
          <w:lang w:bidi="fa-IR"/>
        </w:rPr>
      </w:pPr>
      <w:r w:rsidRPr="009614DE">
        <w:rPr>
          <w:rtl/>
        </w:rPr>
        <w:t>أما عن كتاب الأربعين</w:t>
      </w:r>
      <w:r w:rsidR="00810DDC">
        <w:rPr>
          <w:rtl/>
        </w:rPr>
        <w:t>،</w:t>
      </w:r>
      <w:r w:rsidRPr="009614DE">
        <w:rPr>
          <w:rtl/>
        </w:rPr>
        <w:t xml:space="preserve"> فقد اتفقت النسخة المطبوعة منه</w:t>
      </w:r>
      <w:r w:rsidR="00810DDC">
        <w:rPr>
          <w:rtl/>
        </w:rPr>
        <w:t>:</w:t>
      </w:r>
      <w:r w:rsidRPr="009614DE">
        <w:rPr>
          <w:rtl/>
        </w:rPr>
        <w:t xml:space="preserve"> 69 / 6 مع النسخة الحجرية 5</w:t>
      </w:r>
      <w:r w:rsidR="00810DDC">
        <w:rPr>
          <w:rtl/>
        </w:rPr>
        <w:t>:</w:t>
      </w:r>
      <w:r w:rsidRPr="009614DE">
        <w:rPr>
          <w:rtl/>
        </w:rPr>
        <w:t xml:space="preserve"> 6</w:t>
      </w:r>
      <w:r w:rsidR="00810DDC">
        <w:rPr>
          <w:rtl/>
        </w:rPr>
        <w:t>،</w:t>
      </w:r>
      <w:r w:rsidRPr="009614DE">
        <w:rPr>
          <w:rtl/>
        </w:rPr>
        <w:t xml:space="preserve"> والخطية ورقة</w:t>
      </w:r>
      <w:r w:rsidR="00810DDC">
        <w:rPr>
          <w:rtl/>
        </w:rPr>
        <w:t>:</w:t>
      </w:r>
      <w:r w:rsidRPr="009614DE">
        <w:rPr>
          <w:rtl/>
        </w:rPr>
        <w:t xml:space="preserve"> 97 / أ / 6 على أحمد بن محمّد بن عيسى</w:t>
      </w:r>
      <w:r>
        <w:rPr>
          <w:rtl/>
        </w:rPr>
        <w:t>.</w:t>
      </w:r>
      <w:r w:rsidRPr="009614DE">
        <w:rPr>
          <w:rtl/>
        </w:rPr>
        <w:t xml:space="preserve"> وهو الصحيح الموافق لما في الكافي 3</w:t>
      </w:r>
      <w:r w:rsidR="00810DDC">
        <w:rPr>
          <w:rtl/>
        </w:rPr>
        <w:t>:</w:t>
      </w:r>
      <w:r w:rsidRPr="009614DE">
        <w:rPr>
          <w:rtl/>
        </w:rPr>
        <w:t xml:space="preserve"> 62 / 4</w:t>
      </w:r>
      <w:r w:rsidR="00810DDC">
        <w:rPr>
          <w:rtl/>
        </w:rPr>
        <w:t>،</w:t>
      </w:r>
      <w:r w:rsidRPr="009614DE">
        <w:rPr>
          <w:rtl/>
        </w:rPr>
        <w:t xml:space="preserve"> والتهذيب 1</w:t>
      </w:r>
      <w:r w:rsidR="00810DDC">
        <w:rPr>
          <w:rtl/>
        </w:rPr>
        <w:t>:</w:t>
      </w:r>
      <w:r w:rsidRPr="009614DE">
        <w:rPr>
          <w:rtl/>
        </w:rPr>
        <w:t xml:space="preserve"> 207 / 598</w:t>
      </w:r>
      <w:r w:rsidR="00810DDC">
        <w:rPr>
          <w:rtl/>
        </w:rPr>
        <w:t>،</w:t>
      </w:r>
      <w:r w:rsidRPr="009614DE">
        <w:rPr>
          <w:rtl/>
        </w:rPr>
        <w:t xml:space="preserve"> والاستبصار 1</w:t>
      </w:r>
      <w:r w:rsidR="00810DDC">
        <w:rPr>
          <w:rtl/>
        </w:rPr>
        <w:t>:</w:t>
      </w:r>
      <w:r w:rsidRPr="009614DE">
        <w:rPr>
          <w:rtl/>
        </w:rPr>
        <w:t xml:space="preserve"> 170 / 591 والوسائل 3</w:t>
      </w:r>
      <w:r w:rsidR="00810DDC">
        <w:rPr>
          <w:rtl/>
        </w:rPr>
        <w:t>:</w:t>
      </w:r>
      <w:r w:rsidRPr="009614DE">
        <w:rPr>
          <w:rtl/>
        </w:rPr>
        <w:t xml:space="preserve"> 359 / 3864.</w:t>
      </w:r>
    </w:p>
    <w:p w:rsidR="00EB08C7" w:rsidRPr="009614DE" w:rsidRDefault="00EB08C7" w:rsidP="00EB08C7">
      <w:pPr>
        <w:pStyle w:val="libNormal"/>
        <w:rPr>
          <w:rtl/>
          <w:lang w:bidi="fa-IR"/>
        </w:rPr>
      </w:pPr>
      <w:r w:rsidRPr="00EB08C7">
        <w:rPr>
          <w:rStyle w:val="libFootnoteChar"/>
          <w:rtl/>
        </w:rPr>
        <w:t>وأمّا عن كتب الرجال فهي خالية من ذلك</w:t>
      </w:r>
      <w:r w:rsidR="00810DDC">
        <w:rPr>
          <w:rStyle w:val="libFootnoteChar"/>
          <w:rtl/>
        </w:rPr>
        <w:t>،</w:t>
      </w:r>
      <w:r w:rsidRPr="00EB08C7">
        <w:rPr>
          <w:rStyle w:val="libFootnoteChar"/>
          <w:rtl/>
        </w:rPr>
        <w:t xml:space="preserve"> وفي مستدركات علم رجال الحديث للشاهرودي </w:t>
      </w:r>
      <w:r w:rsidRPr="00EB08C7">
        <w:rPr>
          <w:rStyle w:val="libAlaemChar"/>
          <w:rtl/>
        </w:rPr>
        <w:t>قدس‌سره</w:t>
      </w:r>
      <w:r w:rsidRPr="00EB08C7">
        <w:rPr>
          <w:rStyle w:val="libFootnoteChar"/>
          <w:rtl/>
        </w:rPr>
        <w:t xml:space="preserve"> 1</w:t>
      </w:r>
      <w:r w:rsidR="00810DDC">
        <w:rPr>
          <w:rStyle w:val="libFootnoteChar"/>
          <w:rtl/>
        </w:rPr>
        <w:t>:</w:t>
      </w:r>
      <w:r w:rsidRPr="00EB08C7">
        <w:rPr>
          <w:rStyle w:val="libFootnoteChar"/>
          <w:rtl/>
        </w:rPr>
        <w:t xml:space="preserve"> 495 في ترجمة أحمد بن موسى بن عيسى</w:t>
      </w:r>
      <w:r w:rsidR="00810DDC">
        <w:rPr>
          <w:rStyle w:val="libFootnoteChar"/>
          <w:rtl/>
        </w:rPr>
        <w:t>:</w:t>
      </w:r>
      <w:r w:rsidRPr="00EB08C7">
        <w:rPr>
          <w:rStyle w:val="libFootnoteChar"/>
          <w:rtl/>
        </w:rPr>
        <w:t xml:space="preserve"> « وقع في طريق الصدوق</w:t>
      </w:r>
      <w:r w:rsidR="00810DDC">
        <w:rPr>
          <w:rStyle w:val="libFootnoteChar"/>
          <w:rtl/>
        </w:rPr>
        <w:t>:</w:t>
      </w:r>
      <w:r w:rsidRPr="00EB08C7">
        <w:rPr>
          <w:rStyle w:val="libFootnoteChar"/>
          <w:rtl/>
        </w:rPr>
        <w:t xml:space="preserve"> عن سعد بن عبد الله</w:t>
      </w:r>
      <w:r w:rsidR="00810DDC">
        <w:rPr>
          <w:rStyle w:val="libFootnoteChar"/>
          <w:rtl/>
        </w:rPr>
        <w:t>،</w:t>
      </w:r>
      <w:r w:rsidRPr="00EB08C7">
        <w:rPr>
          <w:rStyle w:val="libFootnoteChar"/>
          <w:rtl/>
        </w:rPr>
        <w:t xml:space="preserve"> عنه</w:t>
      </w:r>
      <w:r w:rsidR="00810DDC">
        <w:rPr>
          <w:rStyle w:val="libFootnoteChar"/>
          <w:rtl/>
        </w:rPr>
        <w:t>،</w:t>
      </w:r>
      <w:r w:rsidRPr="00EB08C7">
        <w:rPr>
          <w:rStyle w:val="libFootnoteChar"/>
          <w:rtl/>
        </w:rPr>
        <w:t xml:space="preserve"> عن علي بن الحكم كما عن أربعين الشهيد. واحتمال كونه أحمد بن أبي زاهر مردود بما عرفت ».</w:t>
      </w:r>
    </w:p>
    <w:p w:rsidR="00EB08C7" w:rsidRDefault="00EB08C7" w:rsidP="00EB08C7">
      <w:pPr>
        <w:pStyle w:val="libFootnote"/>
        <w:rPr>
          <w:rtl/>
        </w:rPr>
      </w:pPr>
      <w:r w:rsidRPr="009614DE">
        <w:rPr>
          <w:rtl/>
        </w:rPr>
        <w:t>وقوله</w:t>
      </w:r>
      <w:r w:rsidR="00810DDC">
        <w:rPr>
          <w:rtl/>
        </w:rPr>
        <w:t>:</w:t>
      </w:r>
      <w:r w:rsidRPr="009614DE">
        <w:rPr>
          <w:rtl/>
        </w:rPr>
        <w:t xml:space="preserve"> « بما عرفت » إحالة إلى ما تقدم في المستدركات في ترجمة أحمد بن أبي زاهر 1</w:t>
      </w:r>
      <w:r w:rsidR="00810DDC">
        <w:rPr>
          <w:rtl/>
        </w:rPr>
        <w:t>:</w:t>
      </w:r>
      <w:r w:rsidRPr="009614DE">
        <w:rPr>
          <w:rtl/>
        </w:rPr>
        <w:t xml:space="preserve"> 249</w:t>
      </w:r>
      <w:r w:rsidR="00810DDC">
        <w:rPr>
          <w:rtl/>
        </w:rPr>
        <w:t>،</w:t>
      </w:r>
      <w:r w:rsidRPr="009614DE">
        <w:rPr>
          <w:rtl/>
        </w:rPr>
        <w:t xml:space="preserve"> حيث قال هناك</w:t>
      </w:r>
      <w:r w:rsidR="00810DDC">
        <w:rPr>
          <w:rtl/>
        </w:rPr>
        <w:t>:</w:t>
      </w:r>
      <w:r w:rsidRPr="009614DE">
        <w:rPr>
          <w:rtl/>
        </w:rPr>
        <w:t xml:space="preserve"> « واسم أبي زاهر</w:t>
      </w:r>
      <w:r w:rsidR="00810DDC">
        <w:rPr>
          <w:rtl/>
        </w:rPr>
        <w:t>:</w:t>
      </w:r>
      <w:r w:rsidRPr="009614DE">
        <w:rPr>
          <w:rtl/>
        </w:rPr>
        <w:t xml:space="preserve"> موسى بن جعفر بن محمّد »</w:t>
      </w:r>
      <w:r>
        <w:rPr>
          <w:rtl/>
        </w:rPr>
        <w:t>.</w:t>
      </w:r>
      <w:r w:rsidRPr="009614DE">
        <w:rPr>
          <w:rtl/>
        </w:rPr>
        <w:t xml:space="preserve"> وبهذا يكون أحمد بن موسى بن عيسى مع فرض وجوده في نسخة من كتاب الأربعين كما يظهر من قول المصنف</w:t>
      </w:r>
      <w:r w:rsidR="00810DDC">
        <w:rPr>
          <w:rtl/>
        </w:rPr>
        <w:t>:</w:t>
      </w:r>
      <w:r w:rsidRPr="009614DE">
        <w:rPr>
          <w:rtl/>
        </w:rPr>
        <w:t xml:space="preserve"> « فان بعض المحققين. » شخصاً</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ذمّ </w:t>
      </w:r>
      <w:r w:rsidRPr="00EB08C7">
        <w:rPr>
          <w:rStyle w:val="libFootnotenumChar"/>
          <w:rtl/>
        </w:rPr>
        <w:t>(1)</w:t>
      </w:r>
      <w:r w:rsidR="00810DDC">
        <w:rPr>
          <w:rtl/>
        </w:rPr>
        <w:t>،</w:t>
      </w:r>
      <w:r w:rsidRPr="009614DE">
        <w:rPr>
          <w:rtl/>
        </w:rPr>
        <w:t xml:space="preserve"> في غير محلّه </w:t>
      </w:r>
      <w:r w:rsidRPr="00EB08C7">
        <w:rPr>
          <w:rStyle w:val="libFootnotenumChar"/>
          <w:rtl/>
        </w:rPr>
        <w:t>(2)</w:t>
      </w:r>
      <w:r>
        <w:rPr>
          <w:rtl/>
        </w:rPr>
        <w:t>.</w:t>
      </w:r>
    </w:p>
    <w:p w:rsidR="00EB08C7" w:rsidRDefault="00EB08C7" w:rsidP="00536E69">
      <w:pPr>
        <w:pStyle w:val="Heading3"/>
        <w:rPr>
          <w:rtl/>
        </w:rPr>
      </w:pPr>
      <w:bookmarkStart w:id="92" w:name="_Toc395007205"/>
      <w:r w:rsidRPr="004F0F0C">
        <w:rPr>
          <w:rtl/>
        </w:rPr>
        <w:t>[84</w:t>
      </w:r>
      <w:r>
        <w:rPr>
          <w:rtl/>
        </w:rPr>
        <w:t>]</w:t>
      </w:r>
      <w:r w:rsidRPr="004F0F0C">
        <w:rPr>
          <w:rtl/>
        </w:rPr>
        <w:t xml:space="preserve"> أحمد بن إسماعيل</w:t>
      </w:r>
      <w:r w:rsidR="00810DDC">
        <w:rPr>
          <w:rtl/>
        </w:rPr>
        <w:t>:</w:t>
      </w:r>
      <w:bookmarkEnd w:id="92"/>
    </w:p>
    <w:p w:rsidR="00EB08C7" w:rsidRPr="009614DE" w:rsidRDefault="00EB08C7" w:rsidP="00EB08C7">
      <w:pPr>
        <w:pStyle w:val="libNormal"/>
        <w:rPr>
          <w:rtl/>
        </w:rPr>
      </w:pPr>
      <w:r w:rsidRPr="009614DE">
        <w:rPr>
          <w:rtl/>
        </w:rPr>
        <w:t>أبو علي</w:t>
      </w:r>
      <w:r w:rsidR="00810DDC">
        <w:rPr>
          <w:rtl/>
        </w:rPr>
        <w:t>،</w:t>
      </w:r>
      <w:r w:rsidRPr="009614DE">
        <w:rPr>
          <w:rtl/>
        </w:rPr>
        <w:t xml:space="preserve"> روى عنه</w:t>
      </w:r>
      <w:r w:rsidR="00810DDC">
        <w:rPr>
          <w:rtl/>
        </w:rPr>
        <w:t>:</w:t>
      </w:r>
      <w:r w:rsidRPr="009614DE">
        <w:rPr>
          <w:rtl/>
        </w:rPr>
        <w:t xml:space="preserve"> الثقة الجليل علي بن محمّد الخزاز في الكفاية مترحماً </w:t>
      </w:r>
      <w:r w:rsidRPr="00EB08C7">
        <w:rPr>
          <w:rStyle w:val="libFootnotenumChar"/>
          <w:rtl/>
        </w:rPr>
        <w:t>(3)</w:t>
      </w:r>
      <w:r w:rsidR="00810DDC">
        <w:rPr>
          <w:rtl/>
        </w:rPr>
        <w:t>،</w:t>
      </w:r>
      <w:r w:rsidRPr="009614DE">
        <w:rPr>
          <w:rtl/>
        </w:rPr>
        <w:t xml:space="preserve"> وهو دليل الحسن</w:t>
      </w:r>
      <w:r w:rsidR="00810DDC">
        <w:rPr>
          <w:rtl/>
        </w:rPr>
        <w:t>،</w:t>
      </w:r>
      <w:r w:rsidRPr="009614DE">
        <w:rPr>
          <w:rtl/>
        </w:rPr>
        <w:t xml:space="preserve"> كذا في التعليقة </w:t>
      </w:r>
      <w:r w:rsidRPr="00EB08C7">
        <w:rPr>
          <w:rStyle w:val="libFootnotenumChar"/>
          <w:rtl/>
        </w:rPr>
        <w:t>(4)</w:t>
      </w:r>
      <w:r>
        <w:rPr>
          <w:rtl/>
        </w:rPr>
        <w:t>.</w:t>
      </w:r>
    </w:p>
    <w:p w:rsidR="00EB08C7" w:rsidRDefault="00EB08C7" w:rsidP="00536E69">
      <w:pPr>
        <w:pStyle w:val="Heading3"/>
        <w:rPr>
          <w:rtl/>
        </w:rPr>
      </w:pPr>
      <w:bookmarkStart w:id="93" w:name="_Toc395007206"/>
      <w:r w:rsidRPr="004F0F0C">
        <w:rPr>
          <w:rtl/>
        </w:rPr>
        <w:t>[85</w:t>
      </w:r>
      <w:r>
        <w:rPr>
          <w:rtl/>
        </w:rPr>
        <w:t>]</w:t>
      </w:r>
      <w:r w:rsidRPr="004F0F0C">
        <w:rPr>
          <w:rtl/>
        </w:rPr>
        <w:t xml:space="preserve"> أحمد بن بشر بن عمّار الصيْرفي</w:t>
      </w:r>
      <w:r w:rsidR="00810DDC">
        <w:rPr>
          <w:rtl/>
        </w:rPr>
        <w:t>:</w:t>
      </w:r>
      <w:bookmarkEnd w:id="9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94" w:name="_Toc395007207"/>
      <w:r w:rsidRPr="004F0F0C">
        <w:rPr>
          <w:rtl/>
        </w:rPr>
        <w:t>[86</w:t>
      </w:r>
      <w:r>
        <w:rPr>
          <w:rtl/>
        </w:rPr>
        <w:t>]</w:t>
      </w:r>
      <w:r w:rsidRPr="004F0F0C">
        <w:rPr>
          <w:rtl/>
        </w:rPr>
        <w:t xml:space="preserve"> أحمد بن بشير</w:t>
      </w:r>
      <w:r w:rsidR="00810DDC">
        <w:rPr>
          <w:rtl/>
        </w:rPr>
        <w:t>:</w:t>
      </w:r>
      <w:bookmarkEnd w:id="94"/>
    </w:p>
    <w:p w:rsidR="00EB08C7" w:rsidRPr="009614DE" w:rsidRDefault="00EB08C7" w:rsidP="00EB08C7">
      <w:pPr>
        <w:pStyle w:val="libNormal"/>
        <w:rPr>
          <w:rtl/>
        </w:rPr>
      </w:pPr>
      <w:r w:rsidRPr="009614DE">
        <w:rPr>
          <w:rtl/>
        </w:rPr>
        <w:t>أبو بكر العُمَري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95" w:name="_Toc395007208"/>
      <w:r w:rsidRPr="004F0F0C">
        <w:rPr>
          <w:rtl/>
        </w:rPr>
        <w:t>[87</w:t>
      </w:r>
      <w:r>
        <w:rPr>
          <w:rtl/>
        </w:rPr>
        <w:t>]</w:t>
      </w:r>
      <w:r w:rsidRPr="004F0F0C">
        <w:rPr>
          <w:rtl/>
        </w:rPr>
        <w:t xml:space="preserve"> أحمد بن ثابت الحنفي الكوفي</w:t>
      </w:r>
      <w:r w:rsidR="00810DDC">
        <w:rPr>
          <w:rtl/>
        </w:rPr>
        <w:t>:</w:t>
      </w:r>
      <w:bookmarkEnd w:id="95"/>
    </w:p>
    <w:p w:rsidR="00EB08C7" w:rsidRPr="009614DE" w:rsidRDefault="00EB08C7" w:rsidP="00EB08C7">
      <w:pPr>
        <w:pStyle w:val="libNormal"/>
        <w:rPr>
          <w:rtl/>
        </w:rPr>
      </w:pPr>
      <w:r w:rsidRPr="009614DE">
        <w:rPr>
          <w:rtl/>
        </w:rPr>
        <w:t>ويقال</w:t>
      </w:r>
      <w:r w:rsidR="00810DDC">
        <w:rPr>
          <w:rtl/>
        </w:rPr>
        <w:t>:</w:t>
      </w:r>
      <w:r w:rsidRPr="009614DE">
        <w:rPr>
          <w:rtl/>
        </w:rPr>
        <w:t xml:space="preserve"> الهمداني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بلغة المحدثين</w:t>
      </w:r>
      <w:r w:rsidR="00810DDC">
        <w:rPr>
          <w:rtl/>
        </w:rPr>
        <w:t>:</w:t>
      </w:r>
      <w:r w:rsidRPr="009614DE">
        <w:rPr>
          <w:rtl/>
        </w:rPr>
        <w:t xml:space="preserve"> 326.</w:t>
      </w:r>
    </w:p>
    <w:p w:rsidR="00EB08C7" w:rsidRPr="009614DE" w:rsidRDefault="00EB08C7" w:rsidP="00EB08C7">
      <w:pPr>
        <w:pStyle w:val="libFootnote0"/>
        <w:rPr>
          <w:rtl/>
        </w:rPr>
      </w:pPr>
      <w:r w:rsidRPr="009614DE">
        <w:rPr>
          <w:rtl/>
        </w:rPr>
        <w:t>(2) قوله</w:t>
      </w:r>
      <w:r w:rsidR="00810DDC">
        <w:rPr>
          <w:rtl/>
        </w:rPr>
        <w:t>:</w:t>
      </w:r>
      <w:r w:rsidRPr="009614DE">
        <w:rPr>
          <w:rtl/>
        </w:rPr>
        <w:t xml:space="preserve"> « في غير محله » صحيح باعتبار ما مرّ عن النجاشي من أنه كان وجهاً بقم</w:t>
      </w:r>
      <w:r w:rsidR="00810DDC">
        <w:rPr>
          <w:rtl/>
        </w:rPr>
        <w:t>،</w:t>
      </w:r>
      <w:r w:rsidRPr="009614DE">
        <w:rPr>
          <w:rtl/>
        </w:rPr>
        <w:t xml:space="preserve"> خصوصاً مع تشدد القميين المعروف في الرواية</w:t>
      </w:r>
      <w:r w:rsidR="00810DDC">
        <w:rPr>
          <w:rtl/>
        </w:rPr>
        <w:t>،</w:t>
      </w:r>
      <w:r w:rsidRPr="009614DE">
        <w:rPr>
          <w:rtl/>
        </w:rPr>
        <w:t xml:space="preserve"> حتى أنهم كانوا يخرجون من بلدهم من يتهم بالكذب أو رواية المراسيل كما فعلوا مع الثقة الجليل أحمد بن محمّد بن خالد</w:t>
      </w:r>
      <w:r w:rsidR="00810DDC">
        <w:rPr>
          <w:rtl/>
        </w:rPr>
        <w:t>،</w:t>
      </w:r>
      <w:r w:rsidRPr="009614DE">
        <w:rPr>
          <w:rtl/>
        </w:rPr>
        <w:t xml:space="preserve"> لا باعتبار ما تقدم من رواية الجليل سعد بن عبد الله عنه</w:t>
      </w:r>
      <w:r w:rsidR="00810DDC">
        <w:rPr>
          <w:rtl/>
        </w:rPr>
        <w:t>،</w:t>
      </w:r>
      <w:r w:rsidRPr="009614DE">
        <w:rPr>
          <w:rtl/>
        </w:rPr>
        <w:t xml:space="preserve"> التي لم تثبت كما حققناه قبل هامش واحد</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(3) كفاية الأثر</w:t>
      </w:r>
      <w:r w:rsidR="00810DDC">
        <w:rPr>
          <w:rtl/>
        </w:rPr>
        <w:t>:</w:t>
      </w:r>
      <w:r w:rsidRPr="009614DE">
        <w:rPr>
          <w:rtl/>
        </w:rPr>
        <w:t xml:space="preserve"> 31.</w:t>
      </w:r>
    </w:p>
    <w:p w:rsidR="00EB08C7" w:rsidRPr="009614DE" w:rsidRDefault="00EB08C7" w:rsidP="00EB08C7">
      <w:pPr>
        <w:pStyle w:val="libFootnote0"/>
        <w:rPr>
          <w:rtl/>
        </w:rPr>
      </w:pPr>
      <w:r w:rsidRPr="009614DE">
        <w:rPr>
          <w:rtl/>
        </w:rPr>
        <w:t>(4) تعليقة الوحيد على منهج المقال</w:t>
      </w:r>
      <w:r w:rsidR="00810DDC">
        <w:rPr>
          <w:rtl/>
        </w:rPr>
        <w:t>:</w:t>
      </w:r>
      <w:r w:rsidRPr="009614DE">
        <w:rPr>
          <w:rtl/>
        </w:rPr>
        <w:t xml:space="preserve"> 31.</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142 / 3.</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142 / 2.</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143 / 6.</w:t>
      </w:r>
    </w:p>
    <w:p w:rsidR="00EB08C7" w:rsidRDefault="00EB08C7" w:rsidP="004904FD">
      <w:pPr>
        <w:pStyle w:val="libNormal"/>
        <w:rPr>
          <w:rtl/>
        </w:rPr>
      </w:pPr>
      <w:r>
        <w:rPr>
          <w:rtl/>
        </w:rPr>
        <w:br w:type="page"/>
      </w:r>
    </w:p>
    <w:p w:rsidR="00EB08C7" w:rsidRDefault="00EB08C7" w:rsidP="00536E69">
      <w:pPr>
        <w:pStyle w:val="Heading3"/>
        <w:rPr>
          <w:rtl/>
        </w:rPr>
      </w:pPr>
      <w:bookmarkStart w:id="96" w:name="_Toc395007209"/>
      <w:r w:rsidRPr="00E30CC0">
        <w:rPr>
          <w:rtl/>
        </w:rPr>
        <w:lastRenderedPageBreak/>
        <w:t>[88</w:t>
      </w:r>
      <w:r>
        <w:rPr>
          <w:rtl/>
        </w:rPr>
        <w:t>]</w:t>
      </w:r>
      <w:r w:rsidRPr="00E30CC0">
        <w:rPr>
          <w:rtl/>
        </w:rPr>
        <w:t xml:space="preserve"> أحمد بن جابر الكوفي</w:t>
      </w:r>
      <w:r w:rsidR="00810DDC">
        <w:rPr>
          <w:rtl/>
        </w:rPr>
        <w:t>:</w:t>
      </w:r>
      <w:bookmarkEnd w:id="96"/>
    </w:p>
    <w:p w:rsidR="00EB08C7" w:rsidRPr="009614DE" w:rsidRDefault="00EB08C7" w:rsidP="00EB08C7">
      <w:pPr>
        <w:pStyle w:val="libNormal"/>
        <w:rPr>
          <w:rtl/>
        </w:rPr>
      </w:pPr>
      <w:r w:rsidRPr="009614DE">
        <w:rPr>
          <w:rtl/>
        </w:rPr>
        <w:t xml:space="preserve">أخو زيد القتات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97" w:name="_Toc395007210"/>
      <w:r w:rsidRPr="00E30CC0">
        <w:rPr>
          <w:rtl/>
        </w:rPr>
        <w:t>[89</w:t>
      </w:r>
      <w:r>
        <w:rPr>
          <w:rtl/>
        </w:rPr>
        <w:t>]</w:t>
      </w:r>
      <w:r w:rsidRPr="00E30CC0">
        <w:rPr>
          <w:rtl/>
        </w:rPr>
        <w:t xml:space="preserve"> أحمد بن جعفر بن سفيان البَزَوْفري</w:t>
      </w:r>
      <w:r w:rsidR="00810DDC">
        <w:rPr>
          <w:rtl/>
        </w:rPr>
        <w:t>:</w:t>
      </w:r>
      <w:bookmarkEnd w:id="97"/>
    </w:p>
    <w:p w:rsidR="00EB08C7" w:rsidRPr="009614DE" w:rsidRDefault="00EB08C7" w:rsidP="00EB08C7">
      <w:pPr>
        <w:pStyle w:val="libNormal"/>
        <w:rPr>
          <w:rtl/>
        </w:rPr>
      </w:pPr>
      <w:r w:rsidRPr="009614DE">
        <w:rPr>
          <w:rtl/>
        </w:rPr>
        <w:t>يروي عنه</w:t>
      </w:r>
      <w:r w:rsidR="00810DDC">
        <w:rPr>
          <w:rtl/>
        </w:rPr>
        <w:t>:</w:t>
      </w:r>
      <w:r w:rsidRPr="009614DE">
        <w:rPr>
          <w:rtl/>
        </w:rPr>
        <w:t xml:space="preserve"> التلعكبري </w:t>
      </w:r>
      <w:r w:rsidRPr="00EB08C7">
        <w:rPr>
          <w:rStyle w:val="libFootnotenumChar"/>
          <w:rtl/>
        </w:rPr>
        <w:t>(2)</w:t>
      </w:r>
      <w:r w:rsidR="00810DDC">
        <w:rPr>
          <w:rtl/>
        </w:rPr>
        <w:t>،</w:t>
      </w:r>
      <w:r w:rsidRPr="009614DE">
        <w:rPr>
          <w:rtl/>
        </w:rPr>
        <w:t xml:space="preserve"> والشيخ المفيد </w:t>
      </w:r>
      <w:r w:rsidRPr="00EB08C7">
        <w:rPr>
          <w:rStyle w:val="libFootnotenumChar"/>
          <w:rtl/>
        </w:rPr>
        <w:t>(3)</w:t>
      </w:r>
      <w:r w:rsidR="00810DDC">
        <w:rPr>
          <w:rtl/>
        </w:rPr>
        <w:t>،</w:t>
      </w:r>
      <w:r w:rsidRPr="009614DE">
        <w:rPr>
          <w:rtl/>
        </w:rPr>
        <w:t xml:space="preserve"> والحسين بن عبيد الله الغضائري </w:t>
      </w:r>
      <w:r w:rsidRPr="00EB08C7">
        <w:rPr>
          <w:rStyle w:val="libFootnotenumChar"/>
          <w:rtl/>
        </w:rPr>
        <w:t>(4)</w:t>
      </w:r>
      <w:r>
        <w:rPr>
          <w:rtl/>
        </w:rPr>
        <w:t>.</w:t>
      </w:r>
    </w:p>
    <w:p w:rsidR="00EB08C7" w:rsidRDefault="00EB08C7" w:rsidP="00536E69">
      <w:pPr>
        <w:pStyle w:val="Heading3"/>
        <w:rPr>
          <w:rtl/>
        </w:rPr>
      </w:pPr>
      <w:bookmarkStart w:id="98" w:name="_Toc395007211"/>
      <w:r w:rsidRPr="00E30CC0">
        <w:rPr>
          <w:rtl/>
        </w:rPr>
        <w:t>[90</w:t>
      </w:r>
      <w:r>
        <w:rPr>
          <w:rtl/>
        </w:rPr>
        <w:t>]</w:t>
      </w:r>
      <w:r w:rsidRPr="00E30CC0">
        <w:rPr>
          <w:rtl/>
        </w:rPr>
        <w:t xml:space="preserve"> أحمد بن الحارث</w:t>
      </w:r>
      <w:r w:rsidR="00810DDC">
        <w:rPr>
          <w:rtl/>
        </w:rPr>
        <w:t>:</w:t>
      </w:r>
      <w:bookmarkEnd w:id="98"/>
    </w:p>
    <w:p w:rsidR="00EB08C7" w:rsidRPr="009614DE" w:rsidRDefault="00EB08C7" w:rsidP="00EB08C7">
      <w:pPr>
        <w:pStyle w:val="libNormal"/>
        <w:rPr>
          <w:rtl/>
        </w:rPr>
      </w:pPr>
      <w:r w:rsidRPr="009614DE">
        <w:rPr>
          <w:rtl/>
        </w:rPr>
        <w:t>روى عنه</w:t>
      </w:r>
      <w:r w:rsidR="00810DDC">
        <w:rPr>
          <w:rtl/>
        </w:rPr>
        <w:t>:</w:t>
      </w:r>
      <w:r w:rsidRPr="009614DE">
        <w:rPr>
          <w:rtl/>
        </w:rPr>
        <w:t xml:space="preserve"> المفضل بن عمر</w:t>
      </w:r>
      <w:r w:rsidR="00810DDC">
        <w:rPr>
          <w:rtl/>
        </w:rPr>
        <w:t>،</w:t>
      </w:r>
      <w:r w:rsidRPr="009614DE">
        <w:rPr>
          <w:rtl/>
        </w:rPr>
        <w:t xml:space="preserve"> وأحمد بن أبي الأكراد </w:t>
      </w:r>
      <w:r w:rsidRPr="00EB08C7">
        <w:rPr>
          <w:rStyle w:val="libFootnotenumChar"/>
          <w:rtl/>
        </w:rPr>
        <w:t>(5)</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99" w:name="_Toc395007212"/>
      <w:r w:rsidRPr="00E30CC0">
        <w:rPr>
          <w:rtl/>
        </w:rPr>
        <w:t>[91</w:t>
      </w:r>
      <w:r>
        <w:rPr>
          <w:rtl/>
        </w:rPr>
        <w:t>]</w:t>
      </w:r>
      <w:r w:rsidRPr="00E30CC0">
        <w:rPr>
          <w:rtl/>
        </w:rPr>
        <w:t xml:space="preserve"> أحمد بن الحسن القطان</w:t>
      </w:r>
      <w:r w:rsidR="00810DDC">
        <w:rPr>
          <w:rtl/>
        </w:rPr>
        <w:t>:</w:t>
      </w:r>
      <w:bookmarkEnd w:id="99"/>
    </w:p>
    <w:p w:rsidR="00EB08C7" w:rsidRPr="009614DE" w:rsidRDefault="00EB08C7" w:rsidP="00EB08C7">
      <w:pPr>
        <w:pStyle w:val="libNormal"/>
        <w:rPr>
          <w:rtl/>
        </w:rPr>
      </w:pPr>
      <w:r w:rsidRPr="009614DE">
        <w:rPr>
          <w:rtl/>
        </w:rPr>
        <w:t>كثيراً ما يروي عنه الصدوق مترضياً</w:t>
      </w:r>
      <w:r w:rsidR="00810DDC">
        <w:rPr>
          <w:rtl/>
        </w:rPr>
        <w:t>،</w:t>
      </w:r>
      <w:r w:rsidRPr="009614DE">
        <w:rPr>
          <w:rtl/>
        </w:rPr>
        <w:t xml:space="preserve"> وقال في كمال الدين</w:t>
      </w:r>
      <w:r w:rsidR="00810DDC">
        <w:rPr>
          <w:rtl/>
        </w:rPr>
        <w:t>:</w:t>
      </w:r>
      <w:r w:rsidRPr="009614DE">
        <w:rPr>
          <w:rtl/>
        </w:rPr>
        <w:t xml:space="preserve"> حدثنا أحمد بن الحسن القطان</w:t>
      </w:r>
      <w:r w:rsidR="00810DDC">
        <w:rPr>
          <w:rtl/>
        </w:rPr>
        <w:t>،</w:t>
      </w:r>
      <w:r w:rsidRPr="009614DE">
        <w:rPr>
          <w:rtl/>
        </w:rPr>
        <w:t xml:space="preserve"> المعروف بابي علي بن عبد ربّه الرازي</w:t>
      </w:r>
      <w:r w:rsidR="00810DDC">
        <w:rPr>
          <w:rtl/>
        </w:rPr>
        <w:t>،</w:t>
      </w:r>
      <w:r w:rsidRPr="009614DE">
        <w:rPr>
          <w:rtl/>
        </w:rPr>
        <w:t xml:space="preserve"> وهو شيخ كبير من أصحاب الحديث </w:t>
      </w:r>
      <w:r w:rsidRPr="00EB08C7">
        <w:rPr>
          <w:rStyle w:val="libFootnotenumChar"/>
          <w:rtl/>
        </w:rPr>
        <w:t>(7)</w:t>
      </w:r>
      <w:r w:rsidR="00810DDC">
        <w:rPr>
          <w:rtl/>
        </w:rPr>
        <w:t>،</w:t>
      </w:r>
      <w:r w:rsidRPr="009614DE">
        <w:rPr>
          <w:rtl/>
        </w:rPr>
        <w:t xml:space="preserve"> ووصفه في بعض الأسانيد بالمعدل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143 / 7</w:t>
      </w:r>
      <w:r w:rsidR="00810DDC">
        <w:rPr>
          <w:rtl/>
        </w:rPr>
        <w:t>،</w:t>
      </w:r>
      <w:r w:rsidRPr="009614DE">
        <w:rPr>
          <w:rtl/>
        </w:rPr>
        <w:t xml:space="preserve"> ورجال البرقي</w:t>
      </w:r>
      <w:r w:rsidR="00810DDC">
        <w:rPr>
          <w:rtl/>
        </w:rPr>
        <w:t>:</w:t>
      </w:r>
      <w:r w:rsidRPr="009614DE">
        <w:rPr>
          <w:rtl/>
        </w:rPr>
        <w:t xml:space="preserve"> 21.</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444 / 35.</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444 / 35.</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444 / 35.</w:t>
      </w:r>
    </w:p>
    <w:p w:rsidR="00EB08C7" w:rsidRPr="009614DE" w:rsidRDefault="00EB08C7" w:rsidP="00EB08C7">
      <w:pPr>
        <w:pStyle w:val="libFootnote0"/>
        <w:rPr>
          <w:rtl/>
        </w:rPr>
      </w:pPr>
      <w:r w:rsidRPr="009614DE">
        <w:rPr>
          <w:rtl/>
        </w:rPr>
        <w:t>(5) راجع تعليقتنا على هاشم التسلسل [82</w:t>
      </w:r>
      <w:r>
        <w:rPr>
          <w:rtl/>
        </w:rPr>
        <w:t>]</w:t>
      </w:r>
      <w:r w:rsidRPr="009614DE">
        <w:rPr>
          <w:rtl/>
        </w:rPr>
        <w:t xml:space="preserve"> المتقدم آنفاً.</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153 / 229</w:t>
      </w:r>
      <w:r w:rsidR="00810DDC">
        <w:rPr>
          <w:rtl/>
        </w:rPr>
        <w:t>،</w:t>
      </w:r>
      <w:r w:rsidRPr="009614DE">
        <w:rPr>
          <w:rtl/>
        </w:rPr>
        <w:t xml:space="preserve"> ورجال البرقي</w:t>
      </w:r>
      <w:r w:rsidR="00810DDC">
        <w:rPr>
          <w:rtl/>
        </w:rPr>
        <w:t>:</w:t>
      </w:r>
      <w:r w:rsidRPr="009614DE">
        <w:rPr>
          <w:rtl/>
        </w:rPr>
        <w:t xml:space="preserve"> 21.</w:t>
      </w:r>
    </w:p>
    <w:p w:rsidR="00EB08C7" w:rsidRPr="009614DE" w:rsidRDefault="00EB08C7" w:rsidP="00EB08C7">
      <w:pPr>
        <w:pStyle w:val="libFootnote0"/>
        <w:rPr>
          <w:rtl/>
        </w:rPr>
      </w:pPr>
      <w:r w:rsidRPr="009614DE">
        <w:rPr>
          <w:rtl/>
        </w:rPr>
        <w:t>(7) كمال الدين 2</w:t>
      </w:r>
      <w:r w:rsidR="00810DDC">
        <w:rPr>
          <w:rtl/>
        </w:rPr>
        <w:t>:</w:t>
      </w:r>
      <w:r w:rsidRPr="009614DE">
        <w:rPr>
          <w:rtl/>
        </w:rPr>
        <w:t xml:space="preserve"> 532 / 1.</w:t>
      </w:r>
    </w:p>
    <w:p w:rsidR="00EB08C7" w:rsidRPr="009614DE" w:rsidRDefault="00EB08C7" w:rsidP="00EB08C7">
      <w:pPr>
        <w:pStyle w:val="libFootnote0"/>
        <w:rPr>
          <w:rtl/>
        </w:rPr>
      </w:pPr>
      <w:r w:rsidRPr="009614DE">
        <w:rPr>
          <w:rtl/>
        </w:rPr>
        <w:t>(8) أمالي الصدوق</w:t>
      </w:r>
      <w:r w:rsidR="00810DDC">
        <w:rPr>
          <w:rtl/>
        </w:rPr>
        <w:t>:</w:t>
      </w:r>
      <w:r w:rsidRPr="009614DE">
        <w:rPr>
          <w:rtl/>
        </w:rPr>
        <w:t xml:space="preserve"> 454</w:t>
      </w:r>
      <w:r w:rsidR="00810DDC">
        <w:rPr>
          <w:rtl/>
        </w:rPr>
        <w:t>،</w:t>
      </w:r>
      <w:r w:rsidRPr="009614DE">
        <w:rPr>
          <w:rtl/>
        </w:rPr>
        <w:t xml:space="preserve"> المجلس الثالث والثمانون</w:t>
      </w:r>
      <w:r w:rsidR="00810DDC">
        <w:rPr>
          <w:rtl/>
        </w:rPr>
        <w:t>،</w:t>
      </w:r>
      <w:r w:rsidRPr="009614DE">
        <w:rPr>
          <w:rtl/>
        </w:rPr>
        <w:t xml:space="preserve"> وفيه</w:t>
      </w:r>
      <w:r w:rsidR="00810DDC">
        <w:rPr>
          <w:rtl/>
        </w:rPr>
        <w:t>:</w:t>
      </w:r>
      <w:r w:rsidRPr="009614DE">
        <w:rPr>
          <w:rtl/>
        </w:rPr>
        <w:t xml:space="preserve"> « وحدثنا بهذا الحديث شيخ لأهل الحديث يقال له</w:t>
      </w:r>
      <w:r w:rsidR="00810DDC">
        <w:rPr>
          <w:rtl/>
        </w:rPr>
        <w:t>:</w:t>
      </w:r>
      <w:r w:rsidRPr="009614DE">
        <w:rPr>
          <w:rtl/>
        </w:rPr>
        <w:t xml:space="preserve"> أحمد بن الحسن القطان المعروف بأبي علي بن عبد ربّه العدل »</w:t>
      </w:r>
      <w:r>
        <w:rPr>
          <w:rtl/>
        </w:rPr>
        <w:t>.</w:t>
      </w:r>
    </w:p>
    <w:p w:rsidR="00EB08C7" w:rsidRPr="009614DE" w:rsidRDefault="00EB08C7" w:rsidP="00EB08C7">
      <w:pPr>
        <w:pStyle w:val="libFootnote"/>
        <w:rPr>
          <w:rtl/>
          <w:lang w:bidi="fa-IR"/>
        </w:rPr>
      </w:pPr>
      <w:r w:rsidRPr="009614DE">
        <w:rPr>
          <w:rtl/>
        </w:rPr>
        <w:t xml:space="preserve">وقد أشار بعض الأعلام إلى أنّ لفظ </w:t>
      </w:r>
      <w:r>
        <w:rPr>
          <w:rtl/>
        </w:rPr>
        <w:t>(</w:t>
      </w:r>
      <w:r w:rsidRPr="009614DE">
        <w:rPr>
          <w:rtl/>
        </w:rPr>
        <w:t>العدل</w:t>
      </w:r>
      <w:r>
        <w:rPr>
          <w:rtl/>
        </w:rPr>
        <w:t>)</w:t>
      </w:r>
      <w:r w:rsidRPr="009614DE">
        <w:rPr>
          <w:rtl/>
        </w:rPr>
        <w:t xml:space="preserve"> دال على اللقب الذي يعرف به هذا الشيخ</w:t>
      </w:r>
      <w:r w:rsidR="00810DDC">
        <w:rPr>
          <w:rtl/>
        </w:rPr>
        <w:t>،</w:t>
      </w:r>
      <w:r w:rsidRPr="009614DE">
        <w:rPr>
          <w:rtl/>
        </w:rPr>
        <w:t xml:space="preserve"> ولا علاقة له بالعدالة المصطلح عليها في علم الدراية</w:t>
      </w:r>
      <w:r w:rsidR="00810DDC">
        <w:rPr>
          <w:rtl/>
        </w:rPr>
        <w:t>،</w:t>
      </w:r>
      <w:r w:rsidRPr="009614DE">
        <w:rPr>
          <w:rtl/>
        </w:rPr>
        <w:t xml:space="preserve"> فلاحظ.</w:t>
      </w:r>
    </w:p>
    <w:p w:rsidR="00EB08C7" w:rsidRDefault="00EB08C7" w:rsidP="004904FD">
      <w:pPr>
        <w:pStyle w:val="libNormal"/>
        <w:rPr>
          <w:rtl/>
        </w:rPr>
      </w:pPr>
      <w:r>
        <w:rPr>
          <w:rtl/>
        </w:rPr>
        <w:br w:type="page"/>
      </w:r>
    </w:p>
    <w:p w:rsidR="00EB08C7" w:rsidRDefault="00EB08C7" w:rsidP="00536E69">
      <w:pPr>
        <w:pStyle w:val="Heading3"/>
        <w:rPr>
          <w:rtl/>
        </w:rPr>
      </w:pPr>
      <w:bookmarkStart w:id="100" w:name="_Toc395007213"/>
      <w:r w:rsidRPr="00E30CC0">
        <w:rPr>
          <w:rtl/>
        </w:rPr>
        <w:lastRenderedPageBreak/>
        <w:t>[92</w:t>
      </w:r>
      <w:r>
        <w:rPr>
          <w:rtl/>
        </w:rPr>
        <w:t>]</w:t>
      </w:r>
      <w:r w:rsidRPr="00E30CC0">
        <w:rPr>
          <w:rtl/>
        </w:rPr>
        <w:t xml:space="preserve"> أحمد بن الحسين بن عبيد الله بن مهران الآبي العَرُوضي</w:t>
      </w:r>
      <w:r w:rsidR="00810DDC">
        <w:rPr>
          <w:rtl/>
        </w:rPr>
        <w:t>:</w:t>
      </w:r>
      <w:bookmarkEnd w:id="100"/>
    </w:p>
    <w:p w:rsidR="00EB08C7" w:rsidRDefault="00EB08C7" w:rsidP="00EB08C7">
      <w:pPr>
        <w:pStyle w:val="libNormal"/>
        <w:rPr>
          <w:rtl/>
        </w:rPr>
      </w:pPr>
      <w:r w:rsidRPr="009614DE">
        <w:rPr>
          <w:rtl/>
        </w:rPr>
        <w:t xml:space="preserve">يروي عنه الصدوق مترضياً </w:t>
      </w:r>
      <w:r w:rsidRPr="00EB08C7">
        <w:rPr>
          <w:rStyle w:val="libFootnotenumChar"/>
          <w:rtl/>
        </w:rPr>
        <w:t>(1)</w:t>
      </w:r>
      <w:r w:rsidR="00810DDC">
        <w:rPr>
          <w:rtl/>
        </w:rPr>
        <w:t>،</w:t>
      </w:r>
      <w:r w:rsidRPr="009614DE">
        <w:rPr>
          <w:rtl/>
        </w:rPr>
        <w:t xml:space="preserve"> وفي معالم ابن شهرآشوب</w:t>
      </w:r>
      <w:r w:rsidR="00810DDC">
        <w:rPr>
          <w:rtl/>
        </w:rPr>
        <w:t>:</w:t>
      </w:r>
      <w:r w:rsidRPr="009614DE">
        <w:rPr>
          <w:rtl/>
        </w:rPr>
        <w:t xml:space="preserve"> له ترتيب الأدلّة فيما يلزم خصوم الإمامية دفعه عن الغيبة والغائب</w:t>
      </w:r>
      <w:r w:rsidR="00810DDC">
        <w:rPr>
          <w:rtl/>
        </w:rPr>
        <w:t>،</w:t>
      </w:r>
      <w:r w:rsidRPr="009614DE">
        <w:rPr>
          <w:rtl/>
        </w:rPr>
        <w:t xml:space="preserve"> المكافاة في المذهب في النقض على أبي خلف </w:t>
      </w:r>
      <w:r w:rsidRPr="00EB08C7">
        <w:rPr>
          <w:rStyle w:val="libFootnotenumChar"/>
          <w:rtl/>
        </w:rPr>
        <w:t>(2)</w:t>
      </w:r>
    </w:p>
    <w:p w:rsidR="00EB08C7" w:rsidRDefault="00EB08C7" w:rsidP="00536E69">
      <w:pPr>
        <w:pStyle w:val="Heading3"/>
        <w:rPr>
          <w:rtl/>
        </w:rPr>
      </w:pPr>
      <w:bookmarkStart w:id="101" w:name="_Toc395007214"/>
      <w:r w:rsidRPr="00E30CC0">
        <w:rPr>
          <w:rtl/>
        </w:rPr>
        <w:t>[93</w:t>
      </w:r>
      <w:r>
        <w:rPr>
          <w:rtl/>
        </w:rPr>
        <w:t>]</w:t>
      </w:r>
      <w:r w:rsidRPr="00E30CC0">
        <w:rPr>
          <w:rtl/>
        </w:rPr>
        <w:t xml:space="preserve"> أحمد بن الخضِر بن أبي صالح الخُجَنْدي</w:t>
      </w:r>
      <w:r w:rsidR="00810DDC">
        <w:rPr>
          <w:rtl/>
        </w:rPr>
        <w:t>:</w:t>
      </w:r>
      <w:bookmarkEnd w:id="101"/>
    </w:p>
    <w:p w:rsidR="00EB08C7" w:rsidRPr="009614DE" w:rsidRDefault="00EB08C7" w:rsidP="00EB08C7">
      <w:pPr>
        <w:pStyle w:val="libNormal"/>
        <w:rPr>
          <w:rtl/>
        </w:rPr>
      </w:pPr>
      <w:r w:rsidRPr="009614DE">
        <w:rPr>
          <w:rtl/>
        </w:rPr>
        <w:t>أبو العباس</w:t>
      </w:r>
      <w:r w:rsidR="00810DDC">
        <w:rPr>
          <w:rtl/>
        </w:rPr>
        <w:t>،</w:t>
      </w:r>
      <w:r w:rsidRPr="009614DE">
        <w:rPr>
          <w:rtl/>
        </w:rPr>
        <w:t xml:space="preserve"> من مشايخ الصدوق</w:t>
      </w:r>
      <w:r w:rsidR="00810DDC">
        <w:rPr>
          <w:rtl/>
        </w:rPr>
        <w:t>،</w:t>
      </w:r>
      <w:r w:rsidRPr="009614DE">
        <w:rPr>
          <w:rtl/>
        </w:rPr>
        <w:t xml:space="preserve"> يذكره مترضياً </w:t>
      </w:r>
      <w:r w:rsidRPr="00EB08C7">
        <w:rPr>
          <w:rStyle w:val="libFootnotenumChar"/>
          <w:rtl/>
        </w:rPr>
        <w:t>(3)</w:t>
      </w:r>
      <w:r>
        <w:rPr>
          <w:rtl/>
        </w:rPr>
        <w:t>.</w:t>
      </w:r>
    </w:p>
    <w:p w:rsidR="00EB08C7" w:rsidRDefault="00EB08C7" w:rsidP="00536E69">
      <w:pPr>
        <w:pStyle w:val="Heading3"/>
        <w:rPr>
          <w:rtl/>
        </w:rPr>
      </w:pPr>
      <w:bookmarkStart w:id="102" w:name="_Toc395007215"/>
      <w:r w:rsidRPr="00E30CC0">
        <w:rPr>
          <w:rtl/>
        </w:rPr>
        <w:t>[94</w:t>
      </w:r>
      <w:r>
        <w:rPr>
          <w:rtl/>
        </w:rPr>
        <w:t>]</w:t>
      </w:r>
      <w:r w:rsidRPr="00E30CC0">
        <w:rPr>
          <w:rtl/>
        </w:rPr>
        <w:t xml:space="preserve"> أحمد بن زياد الخزاز</w:t>
      </w:r>
      <w:r w:rsidR="00810DDC">
        <w:rPr>
          <w:rtl/>
        </w:rPr>
        <w:t>:</w:t>
      </w:r>
      <w:bookmarkEnd w:id="102"/>
    </w:p>
    <w:p w:rsidR="00EB08C7" w:rsidRPr="009614DE" w:rsidRDefault="00EB08C7" w:rsidP="00EB08C7">
      <w:pPr>
        <w:pStyle w:val="libNormal"/>
        <w:rPr>
          <w:rtl/>
        </w:rPr>
      </w:pPr>
      <w:r w:rsidRPr="009614DE">
        <w:rPr>
          <w:rtl/>
        </w:rPr>
        <w:t>واقفي</w:t>
      </w:r>
      <w:r w:rsidR="00810DDC">
        <w:rPr>
          <w:rtl/>
        </w:rPr>
        <w:t>،</w:t>
      </w:r>
      <w:r w:rsidRPr="009614DE">
        <w:rPr>
          <w:rtl/>
        </w:rPr>
        <w:t xml:space="preserve"> في أصحاب الكاظم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ويروي عنه</w:t>
      </w:r>
      <w:r w:rsidR="00810DDC">
        <w:rPr>
          <w:rtl/>
        </w:rPr>
        <w:t>:</w:t>
      </w:r>
      <w:r w:rsidRPr="009614DE">
        <w:rPr>
          <w:rtl/>
        </w:rPr>
        <w:t xml:space="preserve"> أحمد بن محمّد بن أبي نصر البزنطي</w:t>
      </w:r>
      <w:r w:rsidR="00810DDC">
        <w:rPr>
          <w:rtl/>
        </w:rPr>
        <w:t>:</w:t>
      </w:r>
      <w:r w:rsidRPr="009614DE">
        <w:rPr>
          <w:rtl/>
        </w:rPr>
        <w:t xml:space="preserve"> في الكافي</w:t>
      </w:r>
      <w:r w:rsidR="00810DDC">
        <w:rPr>
          <w:rtl/>
        </w:rPr>
        <w:t>،</w:t>
      </w:r>
      <w:r w:rsidRPr="009614DE">
        <w:rPr>
          <w:rtl/>
        </w:rPr>
        <w:t xml:space="preserve"> في باب من أوصى بعتق أو صدقة </w:t>
      </w:r>
      <w:r w:rsidRPr="00EB08C7">
        <w:rPr>
          <w:rStyle w:val="libFootnotenumChar"/>
          <w:rtl/>
        </w:rPr>
        <w:t>(5)</w:t>
      </w:r>
      <w:r>
        <w:rPr>
          <w:rtl/>
        </w:rPr>
        <w:t>.</w:t>
      </w:r>
      <w:r w:rsidRPr="009614DE">
        <w:rPr>
          <w:rtl/>
        </w:rPr>
        <w:t xml:space="preserve"> وفي الفقيه</w:t>
      </w:r>
      <w:r w:rsidR="00810DDC">
        <w:rPr>
          <w:rtl/>
        </w:rPr>
        <w:t>،</w:t>
      </w:r>
      <w:r w:rsidRPr="009614DE">
        <w:rPr>
          <w:rtl/>
        </w:rPr>
        <w:t xml:space="preserve"> في باب الوصية بالعتق والصدقة </w:t>
      </w:r>
      <w:r w:rsidRPr="00EB08C7">
        <w:rPr>
          <w:rStyle w:val="libFootnotenumChar"/>
          <w:rtl/>
        </w:rPr>
        <w:t>(6)</w:t>
      </w:r>
      <w:r>
        <w:rPr>
          <w:rtl/>
        </w:rPr>
        <w:t>.</w:t>
      </w:r>
      <w:r w:rsidRPr="009614DE">
        <w:rPr>
          <w:rtl/>
        </w:rPr>
        <w:t xml:space="preserve"> وفي التهذيب</w:t>
      </w:r>
      <w:r w:rsidR="00810DDC">
        <w:rPr>
          <w:rtl/>
        </w:rPr>
        <w:t>،</w:t>
      </w:r>
      <w:r w:rsidRPr="009614DE">
        <w:rPr>
          <w:rtl/>
        </w:rPr>
        <w:t xml:space="preserve"> في باب وصيّة الإنسان بعده </w:t>
      </w:r>
      <w:r w:rsidRPr="00EB08C7">
        <w:rPr>
          <w:rStyle w:val="libFootnotenumChar"/>
          <w:rtl/>
        </w:rPr>
        <w:t>(7)</w:t>
      </w:r>
      <w:r>
        <w:rPr>
          <w:rtl/>
        </w:rPr>
        <w:t>.</w:t>
      </w:r>
      <w:r w:rsidRPr="009614DE">
        <w:rPr>
          <w:rtl/>
        </w:rPr>
        <w:t xml:space="preserve"> وفي الإستبصار</w:t>
      </w:r>
      <w:r w:rsidR="00810DDC">
        <w:rPr>
          <w:rtl/>
        </w:rPr>
        <w:t>،</w:t>
      </w:r>
      <w:r w:rsidRPr="009614DE">
        <w:rPr>
          <w:rtl/>
        </w:rPr>
        <w:t xml:space="preserve"> في باب أنّ حكم المملوك حكم الحرّ في ما ذكرناه من أبواب الطلاق </w:t>
      </w:r>
      <w:r w:rsidRPr="00EB08C7">
        <w:rPr>
          <w:rStyle w:val="libFootnotenumChar"/>
          <w:rtl/>
        </w:rPr>
        <w:t>(8)</w:t>
      </w:r>
      <w:r>
        <w:rPr>
          <w:rtl/>
        </w:rPr>
        <w:t>.</w:t>
      </w:r>
    </w:p>
    <w:p w:rsidR="00EB08C7" w:rsidRDefault="00EB08C7" w:rsidP="00536E69">
      <w:pPr>
        <w:pStyle w:val="Heading3"/>
        <w:rPr>
          <w:rtl/>
        </w:rPr>
      </w:pPr>
      <w:bookmarkStart w:id="103" w:name="_Toc395007216"/>
      <w:r w:rsidRPr="00E30CC0">
        <w:rPr>
          <w:rtl/>
        </w:rPr>
        <w:t>[95</w:t>
      </w:r>
      <w:r>
        <w:rPr>
          <w:rtl/>
        </w:rPr>
        <w:t>]</w:t>
      </w:r>
      <w:r w:rsidRPr="00E30CC0">
        <w:rPr>
          <w:rtl/>
        </w:rPr>
        <w:t xml:space="preserve"> أحمد بن سليم </w:t>
      </w:r>
      <w:r>
        <w:rPr>
          <w:rtl/>
        </w:rPr>
        <w:t>(</w:t>
      </w:r>
      <w:r w:rsidRPr="00E30CC0">
        <w:rPr>
          <w:rtl/>
        </w:rPr>
        <w:t>القسي</w:t>
      </w:r>
      <w:r>
        <w:rPr>
          <w:rtl/>
        </w:rPr>
        <w:t>)</w:t>
      </w:r>
      <w:r w:rsidRPr="00E30CC0">
        <w:rPr>
          <w:rtl/>
        </w:rPr>
        <w:t xml:space="preserve"> الكوفي</w:t>
      </w:r>
      <w:r w:rsidR="00810DDC">
        <w:rPr>
          <w:rtl/>
        </w:rPr>
        <w:t>:</w:t>
      </w:r>
      <w:bookmarkEnd w:id="10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كمال الدين</w:t>
      </w:r>
      <w:r w:rsidR="00810DDC">
        <w:rPr>
          <w:rtl/>
        </w:rPr>
        <w:t>:</w:t>
      </w:r>
      <w:r w:rsidRPr="009614DE">
        <w:rPr>
          <w:rtl/>
        </w:rPr>
        <w:t xml:space="preserve"> 476 / 26.</w:t>
      </w:r>
    </w:p>
    <w:p w:rsidR="00EB08C7" w:rsidRPr="009614DE" w:rsidRDefault="00EB08C7" w:rsidP="00EB08C7">
      <w:pPr>
        <w:pStyle w:val="libFootnote0"/>
        <w:rPr>
          <w:rtl/>
        </w:rPr>
      </w:pPr>
      <w:r w:rsidRPr="009614DE">
        <w:rPr>
          <w:rtl/>
        </w:rPr>
        <w:t>(2) معالم العلماء 24 / 113.</w:t>
      </w:r>
    </w:p>
    <w:p w:rsidR="00EB08C7" w:rsidRPr="009614DE" w:rsidRDefault="00EB08C7" w:rsidP="00EB08C7">
      <w:pPr>
        <w:pStyle w:val="libFootnote0"/>
        <w:rPr>
          <w:rtl/>
        </w:rPr>
      </w:pPr>
      <w:r w:rsidRPr="009614DE">
        <w:rPr>
          <w:rtl/>
        </w:rPr>
        <w:t>(3) كمال الدين</w:t>
      </w:r>
      <w:r w:rsidR="00810DDC">
        <w:rPr>
          <w:rtl/>
        </w:rPr>
        <w:t>:</w:t>
      </w:r>
      <w:r w:rsidRPr="009614DE">
        <w:rPr>
          <w:rtl/>
        </w:rPr>
        <w:t xml:space="preserve"> 509 / 39.</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343 / 22.</w:t>
      </w:r>
    </w:p>
    <w:p w:rsidR="00EB08C7" w:rsidRPr="009614DE" w:rsidRDefault="00EB08C7" w:rsidP="00EB08C7">
      <w:pPr>
        <w:pStyle w:val="libFootnote0"/>
        <w:rPr>
          <w:rtl/>
        </w:rPr>
      </w:pPr>
      <w:r w:rsidRPr="009614DE">
        <w:rPr>
          <w:rtl/>
        </w:rPr>
        <w:t>(5) الكافي 7</w:t>
      </w:r>
      <w:r w:rsidR="00810DDC">
        <w:rPr>
          <w:rtl/>
        </w:rPr>
        <w:t>:</w:t>
      </w:r>
      <w:r w:rsidRPr="009614DE">
        <w:rPr>
          <w:rtl/>
        </w:rPr>
        <w:t xml:space="preserve"> 20 / 7.</w:t>
      </w:r>
    </w:p>
    <w:p w:rsidR="00EB08C7" w:rsidRPr="009614DE" w:rsidRDefault="00EB08C7" w:rsidP="00EB08C7">
      <w:pPr>
        <w:pStyle w:val="libFootnote0"/>
        <w:rPr>
          <w:rtl/>
        </w:rPr>
      </w:pPr>
      <w:r w:rsidRPr="009614DE">
        <w:rPr>
          <w:rtl/>
        </w:rPr>
        <w:t>(6) الفقيه 4</w:t>
      </w:r>
      <w:r w:rsidR="00810DDC">
        <w:rPr>
          <w:rtl/>
        </w:rPr>
        <w:t>:</w:t>
      </w:r>
      <w:r w:rsidRPr="009614DE">
        <w:rPr>
          <w:rtl/>
        </w:rPr>
        <w:t xml:space="preserve"> 551 / 549.</w:t>
      </w:r>
    </w:p>
    <w:p w:rsidR="00EB08C7" w:rsidRPr="009614DE" w:rsidRDefault="00EB08C7" w:rsidP="00EB08C7">
      <w:pPr>
        <w:pStyle w:val="libFootnote0"/>
        <w:rPr>
          <w:rtl/>
        </w:rPr>
      </w:pPr>
      <w:r w:rsidRPr="009614DE">
        <w:rPr>
          <w:rtl/>
        </w:rPr>
        <w:t>(7) تهذيب الأحكام 9</w:t>
      </w:r>
      <w:r w:rsidR="00810DDC">
        <w:rPr>
          <w:rtl/>
        </w:rPr>
        <w:t>:</w:t>
      </w:r>
      <w:r w:rsidRPr="009614DE">
        <w:rPr>
          <w:rtl/>
        </w:rPr>
        <w:t xml:space="preserve"> 222 / 872.</w:t>
      </w:r>
    </w:p>
    <w:p w:rsidR="00EB08C7" w:rsidRPr="009614DE" w:rsidRDefault="00EB08C7" w:rsidP="00EB08C7">
      <w:pPr>
        <w:pStyle w:val="libFootnote0"/>
        <w:rPr>
          <w:rtl/>
        </w:rPr>
      </w:pPr>
      <w:r w:rsidRPr="009614DE">
        <w:rPr>
          <w:rtl/>
        </w:rPr>
        <w:t>(8) الاستبصار 3</w:t>
      </w:r>
      <w:r w:rsidR="00810DDC">
        <w:rPr>
          <w:rtl/>
        </w:rPr>
        <w:t>:</w:t>
      </w:r>
      <w:r w:rsidRPr="009614DE">
        <w:rPr>
          <w:rtl/>
        </w:rPr>
        <w:t xml:space="preserve"> 311 / 1107.</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143 / 10</w:t>
      </w:r>
      <w:r w:rsidR="00810DDC">
        <w:rPr>
          <w:rtl/>
        </w:rPr>
        <w:t>،</w:t>
      </w:r>
      <w:r w:rsidRPr="009614DE">
        <w:rPr>
          <w:rtl/>
        </w:rPr>
        <w:t xml:space="preserve"> وفيه</w:t>
      </w:r>
      <w:r w:rsidR="00810DDC">
        <w:rPr>
          <w:rtl/>
        </w:rPr>
        <w:t>:</w:t>
      </w:r>
      <w:r w:rsidRPr="009614DE">
        <w:rPr>
          <w:rtl/>
        </w:rPr>
        <w:t xml:space="preserve"> القبّي بدل القسي</w:t>
      </w:r>
      <w:r w:rsidR="00810DDC">
        <w:rPr>
          <w:rtl/>
        </w:rPr>
        <w:t>،</w:t>
      </w:r>
      <w:r w:rsidRPr="009614DE">
        <w:rPr>
          <w:rtl/>
        </w:rPr>
        <w:t xml:space="preserve"> فلاحظ.</w:t>
      </w:r>
    </w:p>
    <w:p w:rsidR="00EB08C7" w:rsidRDefault="00EB08C7" w:rsidP="004904FD">
      <w:pPr>
        <w:pStyle w:val="libNormal"/>
        <w:rPr>
          <w:rtl/>
        </w:rPr>
      </w:pPr>
      <w:r>
        <w:rPr>
          <w:rtl/>
        </w:rPr>
        <w:br w:type="page"/>
      </w:r>
    </w:p>
    <w:p w:rsidR="00EB08C7" w:rsidRDefault="00EB08C7" w:rsidP="00536E69">
      <w:pPr>
        <w:pStyle w:val="Heading3"/>
        <w:rPr>
          <w:rtl/>
        </w:rPr>
      </w:pPr>
      <w:bookmarkStart w:id="104" w:name="_Toc395007217"/>
      <w:r w:rsidRPr="00E30CC0">
        <w:rPr>
          <w:rtl/>
        </w:rPr>
        <w:lastRenderedPageBreak/>
        <w:t>[96</w:t>
      </w:r>
      <w:r>
        <w:rPr>
          <w:rtl/>
        </w:rPr>
        <w:t>]</w:t>
      </w:r>
      <w:r w:rsidRPr="00E30CC0">
        <w:rPr>
          <w:rtl/>
        </w:rPr>
        <w:t xml:space="preserve"> أحمد بن سليمان الحجّال</w:t>
      </w:r>
      <w:r w:rsidR="00810DDC">
        <w:rPr>
          <w:rtl/>
        </w:rPr>
        <w:t>:</w:t>
      </w:r>
      <w:bookmarkEnd w:id="104"/>
    </w:p>
    <w:p w:rsidR="00EB08C7" w:rsidRPr="009614DE" w:rsidRDefault="00EB08C7" w:rsidP="00EB08C7">
      <w:pPr>
        <w:pStyle w:val="libNormal"/>
        <w:rPr>
          <w:rtl/>
        </w:rPr>
      </w:pPr>
      <w:r w:rsidRPr="009614DE">
        <w:rPr>
          <w:rtl/>
        </w:rPr>
        <w:t>يروي عنه</w:t>
      </w:r>
      <w:r w:rsidR="00810DDC">
        <w:rPr>
          <w:rtl/>
        </w:rPr>
        <w:t>:</w:t>
      </w:r>
      <w:r w:rsidRPr="009614DE">
        <w:rPr>
          <w:rtl/>
        </w:rPr>
        <w:t xml:space="preserve"> فضالة بن أيوب</w:t>
      </w:r>
      <w:r w:rsidR="00810DDC">
        <w:rPr>
          <w:rtl/>
        </w:rPr>
        <w:t>،</w:t>
      </w:r>
      <w:r w:rsidRPr="009614DE">
        <w:rPr>
          <w:rtl/>
        </w:rPr>
        <w:t xml:space="preserve"> في الكافي</w:t>
      </w:r>
      <w:r w:rsidR="00810DDC">
        <w:rPr>
          <w:rtl/>
        </w:rPr>
        <w:t>،</w:t>
      </w:r>
      <w:r w:rsidRPr="009614DE">
        <w:rPr>
          <w:rtl/>
        </w:rPr>
        <w:t xml:space="preserve"> في باب صلاة الاستسقاء </w:t>
      </w:r>
      <w:r w:rsidRPr="00EB08C7">
        <w:rPr>
          <w:rStyle w:val="libFootnotenumChar"/>
          <w:rtl/>
        </w:rPr>
        <w:t>(1)</w:t>
      </w:r>
      <w:r>
        <w:rPr>
          <w:rtl/>
        </w:rPr>
        <w:t>.</w:t>
      </w:r>
      <w:r w:rsidRPr="009614DE">
        <w:rPr>
          <w:rtl/>
        </w:rPr>
        <w:t xml:space="preserve"> ومحمّد بن يحيى العطار</w:t>
      </w:r>
      <w:r w:rsidR="00810DDC">
        <w:rPr>
          <w:rtl/>
        </w:rPr>
        <w:t>،</w:t>
      </w:r>
      <w:r w:rsidRPr="009614DE">
        <w:rPr>
          <w:rtl/>
        </w:rPr>
        <w:t xml:space="preserve"> فيه</w:t>
      </w:r>
      <w:r w:rsidR="00810DDC">
        <w:rPr>
          <w:rtl/>
        </w:rPr>
        <w:t>،</w:t>
      </w:r>
      <w:r w:rsidRPr="009614DE">
        <w:rPr>
          <w:rtl/>
        </w:rPr>
        <w:t xml:space="preserve"> في باب الوقوف على الصفا </w:t>
      </w:r>
      <w:r w:rsidRPr="00EB08C7">
        <w:rPr>
          <w:rStyle w:val="libFootnotenumChar"/>
          <w:rtl/>
        </w:rPr>
        <w:t>(2)</w:t>
      </w:r>
      <w:r>
        <w:rPr>
          <w:rtl/>
        </w:rPr>
        <w:t>.</w:t>
      </w:r>
      <w:r w:rsidRPr="009614DE">
        <w:rPr>
          <w:rtl/>
        </w:rPr>
        <w:t xml:space="preserve"> وموسى ابن بكر كثيراً </w:t>
      </w:r>
      <w:r w:rsidRPr="00EB08C7">
        <w:rPr>
          <w:rStyle w:val="libFootnotenumChar"/>
          <w:rtl/>
        </w:rPr>
        <w:t>(3)</w:t>
      </w:r>
      <w:r>
        <w:rPr>
          <w:rtl/>
        </w:rPr>
        <w:t>.</w:t>
      </w:r>
      <w:r w:rsidRPr="009614DE">
        <w:rPr>
          <w:rtl/>
        </w:rPr>
        <w:t xml:space="preserve"> وموسى بن الحسن </w:t>
      </w:r>
      <w:r w:rsidRPr="00EB08C7">
        <w:rPr>
          <w:rStyle w:val="libFootnotenumChar"/>
          <w:rtl/>
        </w:rPr>
        <w:t>(4)</w:t>
      </w:r>
      <w:r>
        <w:rPr>
          <w:rtl/>
        </w:rPr>
        <w:t>.</w:t>
      </w:r>
      <w:r w:rsidRPr="009614DE">
        <w:rPr>
          <w:rtl/>
        </w:rPr>
        <w:t xml:space="preserve"> وأبو عبد الله البرقي </w:t>
      </w:r>
      <w:r w:rsidRPr="00EB08C7">
        <w:rPr>
          <w:rStyle w:val="libFootnotenumChar"/>
          <w:rtl/>
        </w:rPr>
        <w:t>(5)</w:t>
      </w:r>
      <w:r>
        <w:rPr>
          <w:rtl/>
        </w:rPr>
        <w:t>.</w:t>
      </w:r>
      <w:r w:rsidRPr="009614DE">
        <w:rPr>
          <w:rtl/>
        </w:rPr>
        <w:t xml:space="preserve"> وأبوه </w:t>
      </w:r>
      <w:r w:rsidRPr="00EB08C7">
        <w:rPr>
          <w:rStyle w:val="libFootnotenumChar"/>
          <w:rtl/>
        </w:rPr>
        <w:t>(6)</w:t>
      </w:r>
      <w:r>
        <w:rPr>
          <w:rtl/>
        </w:rPr>
        <w:t>.</w:t>
      </w:r>
    </w:p>
    <w:p w:rsidR="00EB08C7" w:rsidRDefault="00EB08C7" w:rsidP="00536E69">
      <w:pPr>
        <w:pStyle w:val="Heading3"/>
        <w:rPr>
          <w:rtl/>
        </w:rPr>
      </w:pPr>
      <w:bookmarkStart w:id="105" w:name="_Toc395007218"/>
      <w:r w:rsidRPr="00E30CC0">
        <w:rPr>
          <w:rtl/>
        </w:rPr>
        <w:t>[97</w:t>
      </w:r>
      <w:r>
        <w:rPr>
          <w:rtl/>
        </w:rPr>
        <w:t>]</w:t>
      </w:r>
      <w:r w:rsidRPr="00E30CC0">
        <w:rPr>
          <w:rtl/>
        </w:rPr>
        <w:t xml:space="preserve"> أحمد بن عبد العزيز الكوفي</w:t>
      </w:r>
      <w:r w:rsidR="00810DDC">
        <w:rPr>
          <w:rtl/>
        </w:rPr>
        <w:t>:</w:t>
      </w:r>
      <w:bookmarkEnd w:id="105"/>
    </w:p>
    <w:p w:rsidR="00EB08C7" w:rsidRPr="009614DE" w:rsidRDefault="00EB08C7" w:rsidP="00EB08C7">
      <w:pPr>
        <w:pStyle w:val="libNormal"/>
        <w:rPr>
          <w:rtl/>
        </w:rPr>
      </w:pPr>
      <w:r w:rsidRPr="009614DE">
        <w:rPr>
          <w:rtl/>
        </w:rPr>
        <w:t>أبو شبل</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106" w:name="_Toc395007219"/>
      <w:r w:rsidRPr="00E30CC0">
        <w:rPr>
          <w:rtl/>
        </w:rPr>
        <w:t>[98</w:t>
      </w:r>
      <w:r>
        <w:rPr>
          <w:rtl/>
        </w:rPr>
        <w:t>]</w:t>
      </w:r>
      <w:r w:rsidRPr="00E30CC0">
        <w:rPr>
          <w:rtl/>
        </w:rPr>
        <w:t xml:space="preserve"> أحمد بن عبد الله القروي</w:t>
      </w:r>
      <w:r w:rsidR="00810DDC">
        <w:rPr>
          <w:rtl/>
        </w:rPr>
        <w:t>:</w:t>
      </w:r>
      <w:bookmarkEnd w:id="106"/>
    </w:p>
    <w:p w:rsidR="00EB08C7" w:rsidRPr="009614DE" w:rsidRDefault="00EB08C7" w:rsidP="00EB08C7">
      <w:pPr>
        <w:pStyle w:val="libNormal"/>
        <w:rPr>
          <w:rtl/>
        </w:rPr>
      </w:pPr>
      <w:r w:rsidRPr="009614DE">
        <w:rPr>
          <w:rtl/>
        </w:rPr>
        <w:t>يروي عنه</w:t>
      </w:r>
      <w:r w:rsidR="00810DDC">
        <w:rPr>
          <w:rtl/>
        </w:rPr>
        <w:t>:</w:t>
      </w:r>
      <w:r w:rsidRPr="009614DE">
        <w:rPr>
          <w:rtl/>
        </w:rPr>
        <w:t xml:space="preserve"> الجليل الحسين بن سعيد</w:t>
      </w:r>
      <w:r w:rsidR="00810DDC">
        <w:rPr>
          <w:rtl/>
        </w:rPr>
        <w:t>،</w:t>
      </w:r>
      <w:r w:rsidRPr="009614DE">
        <w:rPr>
          <w:rtl/>
        </w:rPr>
        <w:t xml:space="preserve"> في مشيخة الفقيه </w:t>
      </w:r>
      <w:r w:rsidRPr="00EB08C7">
        <w:rPr>
          <w:rStyle w:val="libFootnotenumChar"/>
          <w:rtl/>
        </w:rPr>
        <w:t>(8)</w:t>
      </w:r>
      <w:r>
        <w:rPr>
          <w:rtl/>
        </w:rPr>
        <w:t>.</w:t>
      </w:r>
      <w:r w:rsidRPr="009614DE">
        <w:rPr>
          <w:rtl/>
        </w:rPr>
        <w:t xml:space="preserve"> وفي التهذيب</w:t>
      </w:r>
      <w:r w:rsidR="00810DDC">
        <w:rPr>
          <w:rtl/>
        </w:rPr>
        <w:t>،</w:t>
      </w:r>
      <w:r w:rsidRPr="009614DE">
        <w:rPr>
          <w:rtl/>
        </w:rPr>
        <w:t xml:space="preserve"> في باب صلاة العيدين </w:t>
      </w:r>
      <w:r w:rsidRPr="00EB08C7">
        <w:rPr>
          <w:rStyle w:val="libFootnotenumChar"/>
          <w:rtl/>
        </w:rPr>
        <w:t>(9)</w:t>
      </w:r>
      <w:r>
        <w:rPr>
          <w:rtl/>
        </w:rPr>
        <w:t>.</w:t>
      </w:r>
      <w:r w:rsidRPr="009614DE">
        <w:rPr>
          <w:rtl/>
        </w:rPr>
        <w:t xml:space="preserve"> وفي باب كيفية الصلاة </w:t>
      </w:r>
      <w:r w:rsidRPr="00EB08C7">
        <w:rPr>
          <w:rStyle w:val="libFootnotenumChar"/>
          <w:rtl/>
        </w:rPr>
        <w:t>(10)</w:t>
      </w:r>
      <w:r>
        <w:rPr>
          <w:rtl/>
        </w:rPr>
        <w:t>.</w:t>
      </w:r>
      <w:r w:rsidRPr="009614DE">
        <w:rPr>
          <w:rtl/>
        </w:rPr>
        <w:t xml:space="preserve"> وكذا في الاستبصار </w:t>
      </w:r>
      <w:r w:rsidRPr="00EB08C7">
        <w:rPr>
          <w:rStyle w:val="libFootnotenumChar"/>
          <w:rtl/>
        </w:rPr>
        <w:t>(11)</w:t>
      </w:r>
      <w:r>
        <w:rPr>
          <w:rtl/>
        </w:rPr>
        <w:t>.</w:t>
      </w:r>
    </w:p>
    <w:p w:rsidR="00EB08C7" w:rsidRPr="00E30CC0" w:rsidRDefault="00EB08C7" w:rsidP="00536E69">
      <w:pPr>
        <w:pStyle w:val="Heading3"/>
        <w:rPr>
          <w:rtl/>
        </w:rPr>
      </w:pPr>
      <w:bookmarkStart w:id="107" w:name="_Toc395007220"/>
      <w:r w:rsidRPr="00E30CC0">
        <w:rPr>
          <w:rtl/>
        </w:rPr>
        <w:t>[99</w:t>
      </w:r>
      <w:r>
        <w:rPr>
          <w:rtl/>
        </w:rPr>
        <w:t>]</w:t>
      </w:r>
      <w:r w:rsidRPr="00E30CC0">
        <w:rPr>
          <w:rtl/>
        </w:rPr>
        <w:t xml:space="preserve"> أحمد بن عبد الله بن محمّد بن عمر بن علي بن أبي طالب</w:t>
      </w:r>
      <w:r w:rsidR="00810DDC">
        <w:rPr>
          <w:rtl/>
        </w:rPr>
        <w:t>،</w:t>
      </w:r>
      <w:r w:rsidRPr="00E30CC0">
        <w:rPr>
          <w:rtl/>
        </w:rPr>
        <w:t xml:space="preserve"> الهاشمي المدني.</w:t>
      </w:r>
      <w:bookmarkEnd w:id="107"/>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(12)</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الكافي 3</w:t>
      </w:r>
      <w:r w:rsidR="00810DDC">
        <w:rPr>
          <w:rtl/>
        </w:rPr>
        <w:t>:</w:t>
      </w:r>
      <w:r w:rsidRPr="009614DE">
        <w:rPr>
          <w:rtl/>
        </w:rPr>
        <w:t xml:space="preserve"> 462 / 1.</w:t>
      </w:r>
    </w:p>
    <w:p w:rsidR="00EB08C7" w:rsidRPr="009614DE" w:rsidRDefault="00EB08C7" w:rsidP="00EB08C7">
      <w:pPr>
        <w:pStyle w:val="libFootnote0"/>
        <w:rPr>
          <w:rtl/>
        </w:rPr>
      </w:pPr>
      <w:r w:rsidRPr="009614DE">
        <w:rPr>
          <w:rtl/>
        </w:rPr>
        <w:t>(2) الكافي 4</w:t>
      </w:r>
      <w:r w:rsidR="00810DDC">
        <w:rPr>
          <w:rtl/>
        </w:rPr>
        <w:t>:</w:t>
      </w:r>
      <w:r w:rsidRPr="009614DE">
        <w:rPr>
          <w:rtl/>
        </w:rPr>
        <w:t xml:space="preserve"> 433 / 6 وفيه</w:t>
      </w:r>
      <w:r w:rsidR="00810DDC">
        <w:rPr>
          <w:rtl/>
        </w:rPr>
        <w:t>:</w:t>
      </w:r>
      <w:r w:rsidRPr="009614DE">
        <w:rPr>
          <w:rtl/>
        </w:rPr>
        <w:t xml:space="preserve"> « حمدان بن سليمان » وفي بعض نسخ الكافي</w:t>
      </w:r>
      <w:r w:rsidR="00810DDC">
        <w:rPr>
          <w:rtl/>
        </w:rPr>
        <w:t>:</w:t>
      </w:r>
      <w:r w:rsidRPr="009614DE">
        <w:rPr>
          <w:rtl/>
        </w:rPr>
        <w:t xml:space="preserve"> أحمد ابن سليمان</w:t>
      </w:r>
      <w:r w:rsidR="00810DDC">
        <w:rPr>
          <w:rtl/>
        </w:rPr>
        <w:t>،</w:t>
      </w:r>
      <w:r w:rsidRPr="009614DE">
        <w:rPr>
          <w:rtl/>
        </w:rPr>
        <w:t xml:space="preserve"> كما في هامش المصدر.</w:t>
      </w:r>
    </w:p>
    <w:p w:rsidR="00EB08C7" w:rsidRPr="009614DE" w:rsidRDefault="00EB08C7" w:rsidP="00EB08C7">
      <w:pPr>
        <w:pStyle w:val="libFootnote0"/>
        <w:rPr>
          <w:rtl/>
        </w:rPr>
      </w:pPr>
      <w:r w:rsidRPr="009614DE">
        <w:rPr>
          <w:rtl/>
        </w:rPr>
        <w:t>(3) الكافي 4</w:t>
      </w:r>
      <w:r w:rsidR="00810DDC">
        <w:rPr>
          <w:rtl/>
        </w:rPr>
        <w:t>:</w:t>
      </w:r>
      <w:r w:rsidRPr="009614DE">
        <w:rPr>
          <w:rtl/>
        </w:rPr>
        <w:t xml:space="preserve"> 45 / 4.</w:t>
      </w:r>
    </w:p>
    <w:p w:rsidR="00EB08C7" w:rsidRPr="009614DE" w:rsidRDefault="00EB08C7" w:rsidP="00EB08C7">
      <w:pPr>
        <w:pStyle w:val="libFootnote0"/>
        <w:rPr>
          <w:rtl/>
        </w:rPr>
      </w:pPr>
      <w:r w:rsidRPr="009614DE">
        <w:rPr>
          <w:rtl/>
        </w:rPr>
        <w:t>(4) الكافي 6</w:t>
      </w:r>
      <w:r w:rsidR="00810DDC">
        <w:rPr>
          <w:rtl/>
        </w:rPr>
        <w:t>:</w:t>
      </w:r>
      <w:r w:rsidRPr="009614DE">
        <w:rPr>
          <w:rtl/>
        </w:rPr>
        <w:t xml:space="preserve"> 368 / 3.</w:t>
      </w:r>
    </w:p>
    <w:p w:rsidR="00EB08C7" w:rsidRPr="009614DE" w:rsidRDefault="00EB08C7" w:rsidP="00EB08C7">
      <w:pPr>
        <w:pStyle w:val="libFootnote0"/>
        <w:rPr>
          <w:rtl/>
        </w:rPr>
      </w:pPr>
      <w:r w:rsidRPr="009614DE">
        <w:rPr>
          <w:rtl/>
        </w:rPr>
        <w:t>(5) الكافي 6</w:t>
      </w:r>
      <w:r w:rsidR="00810DDC">
        <w:rPr>
          <w:rtl/>
        </w:rPr>
        <w:t>:</w:t>
      </w:r>
      <w:r w:rsidRPr="009614DE">
        <w:rPr>
          <w:rtl/>
        </w:rPr>
        <w:t xml:space="preserve"> 341 / 1.</w:t>
      </w:r>
    </w:p>
    <w:p w:rsidR="00EB08C7" w:rsidRPr="009614DE" w:rsidRDefault="00EB08C7" w:rsidP="00EB08C7">
      <w:pPr>
        <w:pStyle w:val="libFootnote0"/>
        <w:rPr>
          <w:rtl/>
        </w:rPr>
      </w:pPr>
      <w:r w:rsidRPr="009614DE">
        <w:rPr>
          <w:rtl/>
        </w:rPr>
        <w:t>(6) الكافي 6</w:t>
      </w:r>
      <w:r w:rsidR="00810DDC">
        <w:rPr>
          <w:rtl/>
        </w:rPr>
        <w:t>:</w:t>
      </w:r>
      <w:r w:rsidRPr="009614DE">
        <w:rPr>
          <w:rtl/>
        </w:rPr>
        <w:t xml:space="preserve"> 349 / 1.</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143 / 4.</w:t>
      </w:r>
    </w:p>
    <w:p w:rsidR="00EB08C7" w:rsidRPr="009614DE" w:rsidRDefault="00EB08C7" w:rsidP="00EB08C7">
      <w:pPr>
        <w:pStyle w:val="libFootnote0"/>
        <w:rPr>
          <w:rtl/>
        </w:rPr>
      </w:pPr>
      <w:r w:rsidRPr="009614DE">
        <w:rPr>
          <w:rtl/>
        </w:rPr>
        <w:t>(8) الفقيه 4</w:t>
      </w:r>
      <w:r w:rsidR="00810DDC">
        <w:rPr>
          <w:rtl/>
        </w:rPr>
        <w:t>:</w:t>
      </w:r>
      <w:r w:rsidRPr="009614DE">
        <w:rPr>
          <w:rtl/>
        </w:rPr>
        <w:t xml:space="preserve"> 29</w:t>
      </w:r>
      <w:r w:rsidR="00810DDC">
        <w:rPr>
          <w:rtl/>
        </w:rPr>
        <w:t>،</w:t>
      </w:r>
      <w:r w:rsidRPr="009614DE">
        <w:rPr>
          <w:rtl/>
        </w:rPr>
        <w:t xml:space="preserve"> من المشيخة</w:t>
      </w:r>
      <w:r w:rsidR="00810DDC">
        <w:rPr>
          <w:rtl/>
        </w:rPr>
        <w:t>،</w:t>
      </w:r>
      <w:r w:rsidRPr="009614DE">
        <w:rPr>
          <w:rtl/>
        </w:rPr>
        <w:t xml:space="preserve"> في طريقه إلى جويرية بن مسهر.</w:t>
      </w:r>
    </w:p>
    <w:p w:rsidR="00EB08C7" w:rsidRPr="009614DE" w:rsidRDefault="00EB08C7" w:rsidP="00EB08C7">
      <w:pPr>
        <w:pStyle w:val="libFootnote0"/>
        <w:rPr>
          <w:rtl/>
        </w:rPr>
      </w:pPr>
      <w:r w:rsidRPr="009614DE">
        <w:rPr>
          <w:rtl/>
        </w:rPr>
        <w:t>(9) تهذيب الأحكام 3</w:t>
      </w:r>
      <w:r w:rsidR="00810DDC">
        <w:rPr>
          <w:rtl/>
        </w:rPr>
        <w:t>:</w:t>
      </w:r>
      <w:r w:rsidRPr="009614DE">
        <w:rPr>
          <w:rtl/>
        </w:rPr>
        <w:t xml:space="preserve"> 132 / 288.</w:t>
      </w:r>
    </w:p>
    <w:p w:rsidR="00EB08C7" w:rsidRPr="009614DE" w:rsidRDefault="00EB08C7" w:rsidP="00EB08C7">
      <w:pPr>
        <w:pStyle w:val="libFootnote0"/>
        <w:rPr>
          <w:rtl/>
        </w:rPr>
      </w:pPr>
      <w:r w:rsidRPr="009614DE">
        <w:rPr>
          <w:rtl/>
        </w:rPr>
        <w:t>(10) تهذيب الأحكام 2</w:t>
      </w:r>
      <w:r w:rsidR="00810DDC">
        <w:rPr>
          <w:rtl/>
        </w:rPr>
        <w:t>:</w:t>
      </w:r>
      <w:r w:rsidRPr="009614DE">
        <w:rPr>
          <w:rtl/>
        </w:rPr>
        <w:t xml:space="preserve"> 70 / 257.</w:t>
      </w:r>
    </w:p>
    <w:p w:rsidR="00EB08C7" w:rsidRPr="009614DE" w:rsidRDefault="00EB08C7" w:rsidP="00EB08C7">
      <w:pPr>
        <w:pStyle w:val="libFootnote0"/>
        <w:rPr>
          <w:rtl/>
        </w:rPr>
      </w:pPr>
      <w:r w:rsidRPr="009614DE">
        <w:rPr>
          <w:rtl/>
        </w:rPr>
        <w:t>(11) الإستبصار 1</w:t>
      </w:r>
      <w:r w:rsidR="00810DDC">
        <w:rPr>
          <w:rtl/>
        </w:rPr>
        <w:t>:</w:t>
      </w:r>
      <w:r w:rsidRPr="009614DE">
        <w:rPr>
          <w:rtl/>
        </w:rPr>
        <w:t xml:space="preserve"> 449 / 6</w:t>
      </w:r>
      <w:r w:rsidR="00810DDC">
        <w:rPr>
          <w:rtl/>
        </w:rPr>
        <w:t>،</w:t>
      </w:r>
      <w:r w:rsidRPr="009614DE">
        <w:rPr>
          <w:rtl/>
        </w:rPr>
        <w:t xml:space="preserve"> في باب كيفية التكبير في صلاة العيدين.</w:t>
      </w:r>
    </w:p>
    <w:p w:rsidR="00EB08C7" w:rsidRPr="009614DE" w:rsidRDefault="00EB08C7" w:rsidP="00EB08C7">
      <w:pPr>
        <w:pStyle w:val="libFootnote0"/>
        <w:rPr>
          <w:rtl/>
        </w:rPr>
      </w:pPr>
      <w:r w:rsidRPr="009614DE">
        <w:rPr>
          <w:rtl/>
        </w:rPr>
        <w:t>(12) رجال الشيخ</w:t>
      </w:r>
      <w:r w:rsidR="00810DDC">
        <w:rPr>
          <w:rtl/>
        </w:rPr>
        <w:t>:</w:t>
      </w:r>
      <w:r w:rsidRPr="009614DE">
        <w:rPr>
          <w:rtl/>
        </w:rPr>
        <w:t xml:space="preserve"> 142 / 1.</w:t>
      </w:r>
    </w:p>
    <w:p w:rsidR="00EB08C7" w:rsidRDefault="00EB08C7" w:rsidP="004904FD">
      <w:pPr>
        <w:pStyle w:val="libNormal"/>
        <w:rPr>
          <w:rtl/>
        </w:rPr>
      </w:pPr>
      <w:r>
        <w:rPr>
          <w:rtl/>
        </w:rPr>
        <w:br w:type="page"/>
      </w:r>
    </w:p>
    <w:p w:rsidR="00EB08C7" w:rsidRDefault="00EB08C7" w:rsidP="00536E69">
      <w:pPr>
        <w:pStyle w:val="Heading3"/>
        <w:rPr>
          <w:rtl/>
        </w:rPr>
      </w:pPr>
      <w:bookmarkStart w:id="108" w:name="_Toc395007221"/>
      <w:r w:rsidRPr="00E30CC0">
        <w:rPr>
          <w:rtl/>
        </w:rPr>
        <w:lastRenderedPageBreak/>
        <w:t>[100</w:t>
      </w:r>
      <w:r>
        <w:rPr>
          <w:rtl/>
        </w:rPr>
        <w:t>]</w:t>
      </w:r>
      <w:r w:rsidRPr="00E30CC0">
        <w:rPr>
          <w:rtl/>
        </w:rPr>
        <w:t xml:space="preserve"> أحمد بن عبد الله بن علي الناقد</w:t>
      </w:r>
      <w:r w:rsidR="00810DDC">
        <w:rPr>
          <w:rtl/>
        </w:rPr>
        <w:t>:</w:t>
      </w:r>
      <w:bookmarkEnd w:id="108"/>
    </w:p>
    <w:p w:rsidR="00EB08C7" w:rsidRPr="009614DE" w:rsidRDefault="00EB08C7" w:rsidP="00EB08C7">
      <w:pPr>
        <w:pStyle w:val="libNormal"/>
        <w:rPr>
          <w:rtl/>
        </w:rPr>
      </w:pPr>
      <w:r w:rsidRPr="009614DE">
        <w:rPr>
          <w:rtl/>
        </w:rPr>
        <w:t xml:space="preserve">من مشايخ جعفر بن قولويه في كامل الزيارة </w:t>
      </w:r>
      <w:r w:rsidRPr="00EB08C7">
        <w:rPr>
          <w:rStyle w:val="libFootnotenumChar"/>
          <w:rtl/>
        </w:rPr>
        <w:t>(1)</w:t>
      </w:r>
      <w:r>
        <w:rPr>
          <w:rtl/>
        </w:rPr>
        <w:t>.</w:t>
      </w:r>
    </w:p>
    <w:p w:rsidR="00EB08C7" w:rsidRDefault="00EB08C7" w:rsidP="00536E69">
      <w:pPr>
        <w:pStyle w:val="Heading3"/>
        <w:rPr>
          <w:rtl/>
        </w:rPr>
      </w:pPr>
      <w:bookmarkStart w:id="109" w:name="_Toc395007222"/>
      <w:r w:rsidRPr="00E30CC0">
        <w:rPr>
          <w:rtl/>
        </w:rPr>
        <w:t>[101</w:t>
      </w:r>
      <w:r>
        <w:rPr>
          <w:rtl/>
        </w:rPr>
        <w:t>]</w:t>
      </w:r>
      <w:r w:rsidRPr="00E30CC0">
        <w:rPr>
          <w:rtl/>
        </w:rPr>
        <w:t xml:space="preserve"> أحمد بن عبيد الأزدي الكوفي</w:t>
      </w:r>
      <w:r w:rsidR="00810DDC">
        <w:rPr>
          <w:rtl/>
        </w:rPr>
        <w:t>:</w:t>
      </w:r>
      <w:bookmarkEnd w:id="10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110" w:name="_Toc395007223"/>
      <w:r w:rsidRPr="00E30CC0">
        <w:rPr>
          <w:rtl/>
        </w:rPr>
        <w:t>[102</w:t>
      </w:r>
      <w:r>
        <w:rPr>
          <w:rtl/>
        </w:rPr>
        <w:t>]</w:t>
      </w:r>
      <w:r w:rsidRPr="00E30CC0">
        <w:rPr>
          <w:rtl/>
        </w:rPr>
        <w:t xml:space="preserve"> أحمد بن علي بن مهدي بن صدقة بن هشام بن غالب بن محمّد بن علي</w:t>
      </w:r>
      <w:r w:rsidR="00810DDC">
        <w:rPr>
          <w:rtl/>
        </w:rPr>
        <w:t>،</w:t>
      </w:r>
      <w:r w:rsidRPr="00E30CC0">
        <w:rPr>
          <w:rtl/>
        </w:rPr>
        <w:t xml:space="preserve"> الرقي الأنصاري</w:t>
      </w:r>
      <w:r w:rsidR="00810DDC">
        <w:rPr>
          <w:rtl/>
        </w:rPr>
        <w:t>:</w:t>
      </w:r>
      <w:bookmarkEnd w:id="110"/>
    </w:p>
    <w:p w:rsidR="00EB08C7" w:rsidRPr="009614DE" w:rsidRDefault="00EB08C7" w:rsidP="00EB08C7">
      <w:pPr>
        <w:pStyle w:val="libNormal"/>
        <w:rPr>
          <w:rtl/>
        </w:rPr>
      </w:pPr>
      <w:r w:rsidRPr="009614DE">
        <w:rPr>
          <w:rtl/>
        </w:rPr>
        <w:t>أبو علي</w:t>
      </w:r>
      <w:r w:rsidR="00810DDC">
        <w:rPr>
          <w:rtl/>
        </w:rPr>
        <w:t>،</w:t>
      </w:r>
      <w:r w:rsidRPr="009614DE">
        <w:rPr>
          <w:rtl/>
        </w:rPr>
        <w:t xml:space="preserve"> يروي عنه</w:t>
      </w:r>
      <w:r w:rsidR="00810DDC">
        <w:rPr>
          <w:rtl/>
        </w:rPr>
        <w:t>:</w:t>
      </w:r>
      <w:r w:rsidRPr="009614DE">
        <w:rPr>
          <w:rtl/>
        </w:rPr>
        <w:t xml:space="preserve"> ابن قولويه في الكامل </w:t>
      </w:r>
      <w:r w:rsidRPr="00EB08C7">
        <w:rPr>
          <w:rStyle w:val="libFootnotenumChar"/>
          <w:rtl/>
        </w:rPr>
        <w:t>(3)</w:t>
      </w:r>
      <w:r>
        <w:rPr>
          <w:rtl/>
        </w:rPr>
        <w:t>.</w:t>
      </w:r>
    </w:p>
    <w:p w:rsidR="00EB08C7" w:rsidRDefault="00EB08C7" w:rsidP="00536E69">
      <w:pPr>
        <w:pStyle w:val="Heading3"/>
        <w:rPr>
          <w:rtl/>
        </w:rPr>
      </w:pPr>
      <w:bookmarkStart w:id="111" w:name="_Toc395007224"/>
      <w:r w:rsidRPr="00E30CC0">
        <w:rPr>
          <w:rtl/>
        </w:rPr>
        <w:t>[103</w:t>
      </w:r>
      <w:r>
        <w:rPr>
          <w:rtl/>
        </w:rPr>
        <w:t>]</w:t>
      </w:r>
      <w:r w:rsidRPr="00E30CC0">
        <w:rPr>
          <w:rtl/>
        </w:rPr>
        <w:t xml:space="preserve"> أحمد بن غزال المزني الكوفي</w:t>
      </w:r>
      <w:r w:rsidR="00810DDC">
        <w:rPr>
          <w:rtl/>
        </w:rPr>
        <w:t>:</w:t>
      </w:r>
      <w:bookmarkEnd w:id="11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112" w:name="_Toc395007225"/>
      <w:r w:rsidRPr="00E30CC0">
        <w:rPr>
          <w:rtl/>
        </w:rPr>
        <w:t>[104</w:t>
      </w:r>
      <w:r>
        <w:rPr>
          <w:rtl/>
        </w:rPr>
        <w:t>]</w:t>
      </w:r>
      <w:r w:rsidRPr="00E30CC0">
        <w:rPr>
          <w:rtl/>
        </w:rPr>
        <w:t xml:space="preserve"> أحمد بن المبارك الدينوري</w:t>
      </w:r>
      <w:r w:rsidR="00810DDC">
        <w:rPr>
          <w:rtl/>
        </w:rPr>
        <w:t>:</w:t>
      </w:r>
      <w:bookmarkEnd w:id="112"/>
    </w:p>
    <w:p w:rsidR="00EB08C7" w:rsidRPr="009614DE" w:rsidRDefault="00EB08C7" w:rsidP="00EB08C7">
      <w:pPr>
        <w:pStyle w:val="libNormal"/>
        <w:rPr>
          <w:rtl/>
        </w:rPr>
      </w:pPr>
      <w:r w:rsidRPr="009614DE">
        <w:rPr>
          <w:rtl/>
        </w:rPr>
        <w:t xml:space="preserve">صاحب الكتاب في الفهرست </w:t>
      </w:r>
      <w:r w:rsidRPr="00EB08C7">
        <w:rPr>
          <w:rStyle w:val="libFootnotenumChar"/>
          <w:rtl/>
        </w:rPr>
        <w:t>(5)</w:t>
      </w:r>
      <w:r w:rsidR="00810DDC">
        <w:rPr>
          <w:rtl/>
        </w:rPr>
        <w:t>،</w:t>
      </w:r>
      <w:r w:rsidRPr="009614DE">
        <w:rPr>
          <w:rtl/>
        </w:rPr>
        <w:t xml:space="preserve"> والنوادر في النجاشي </w:t>
      </w:r>
      <w:r w:rsidRPr="00EB08C7">
        <w:rPr>
          <w:rStyle w:val="libFootnotenumChar"/>
          <w:rtl/>
        </w:rPr>
        <w:t>(6)</w:t>
      </w:r>
      <w:r>
        <w:rPr>
          <w:rtl/>
        </w:rPr>
        <w:t>.</w:t>
      </w:r>
      <w:r w:rsidRPr="009614DE">
        <w:rPr>
          <w:rtl/>
        </w:rPr>
        <w:t xml:space="preserve"> يروي عنه</w:t>
      </w:r>
      <w:r w:rsidR="00810DDC">
        <w:rPr>
          <w:rtl/>
        </w:rPr>
        <w:t>:</w:t>
      </w:r>
      <w:r w:rsidRPr="009614DE">
        <w:rPr>
          <w:rtl/>
        </w:rPr>
        <w:t xml:space="preserve"> أحمد بن محمّد بن أبي نصر في الكافي</w:t>
      </w:r>
      <w:r w:rsidR="00810DDC">
        <w:rPr>
          <w:rtl/>
        </w:rPr>
        <w:t>،</w:t>
      </w:r>
      <w:r w:rsidRPr="009614DE">
        <w:rPr>
          <w:rtl/>
        </w:rPr>
        <w:t xml:space="preserve"> في باب النورة</w:t>
      </w:r>
      <w:r w:rsidR="00810DDC">
        <w:rPr>
          <w:rtl/>
        </w:rPr>
        <w:t>،</w:t>
      </w:r>
      <w:r w:rsidRPr="009614DE">
        <w:rPr>
          <w:rtl/>
        </w:rPr>
        <w:t xml:space="preserve"> في كتاب الزي والتجمّل </w:t>
      </w:r>
      <w:r w:rsidRPr="00EB08C7">
        <w:rPr>
          <w:rStyle w:val="libFootnotenumChar"/>
          <w:rtl/>
        </w:rPr>
        <w:t>(7)</w:t>
      </w:r>
      <w:r w:rsidR="00810DDC">
        <w:rPr>
          <w:rtl/>
        </w:rPr>
        <w:t>،</w:t>
      </w:r>
      <w:r w:rsidRPr="009614DE">
        <w:rPr>
          <w:rtl/>
        </w:rPr>
        <w:t xml:space="preserve"> ويعقوب بن يزيد </w:t>
      </w:r>
      <w:r w:rsidRPr="00EB08C7">
        <w:rPr>
          <w:rStyle w:val="libFootnotenumChar"/>
          <w:rtl/>
        </w:rPr>
        <w:t>(8)</w:t>
      </w:r>
      <w:r w:rsidR="00810DDC">
        <w:rPr>
          <w:rtl/>
        </w:rPr>
        <w:t>،</w:t>
      </w:r>
      <w:r w:rsidRPr="009614DE">
        <w:rPr>
          <w:rtl/>
        </w:rPr>
        <w:t xml:space="preserve"> وأحمد بن ميثم </w:t>
      </w:r>
      <w:r w:rsidRPr="00EB08C7">
        <w:rPr>
          <w:rStyle w:val="libFootnotenumChar"/>
          <w:rtl/>
        </w:rPr>
        <w:t>(9)</w:t>
      </w:r>
      <w:r>
        <w:rPr>
          <w:rtl/>
        </w:rPr>
        <w:t>.</w:t>
      </w:r>
    </w:p>
    <w:p w:rsidR="00EB08C7" w:rsidRDefault="00EB08C7" w:rsidP="00536E69">
      <w:pPr>
        <w:pStyle w:val="Heading3"/>
        <w:rPr>
          <w:rtl/>
        </w:rPr>
      </w:pPr>
      <w:bookmarkStart w:id="113" w:name="_Toc395007226"/>
      <w:r w:rsidRPr="00E30CC0">
        <w:rPr>
          <w:rtl/>
        </w:rPr>
        <w:t>[105</w:t>
      </w:r>
      <w:r>
        <w:rPr>
          <w:rtl/>
        </w:rPr>
        <w:t>]</w:t>
      </w:r>
      <w:r w:rsidRPr="00E30CC0">
        <w:rPr>
          <w:rtl/>
        </w:rPr>
        <w:t xml:space="preserve"> أحمد بن مبشر الطائي الكوفي</w:t>
      </w:r>
      <w:r w:rsidR="00810DDC">
        <w:rPr>
          <w:rtl/>
        </w:rPr>
        <w:t>:</w:t>
      </w:r>
      <w:bookmarkEnd w:id="11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(10)</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كامل الزيارات</w:t>
      </w:r>
      <w:r w:rsidR="00810DDC">
        <w:rPr>
          <w:rtl/>
        </w:rPr>
        <w:t>:</w:t>
      </w:r>
      <w:r w:rsidRPr="009614DE">
        <w:rPr>
          <w:rtl/>
        </w:rPr>
        <w:t xml:space="preserve"> 61.</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143 / 8.</w:t>
      </w:r>
    </w:p>
    <w:p w:rsidR="00EB08C7" w:rsidRPr="009614DE" w:rsidRDefault="00EB08C7" w:rsidP="00EB08C7">
      <w:pPr>
        <w:pStyle w:val="libFootnote0"/>
        <w:rPr>
          <w:rtl/>
        </w:rPr>
      </w:pPr>
      <w:r w:rsidRPr="009614DE">
        <w:rPr>
          <w:rtl/>
        </w:rPr>
        <w:t>(3) كامل الزيارات</w:t>
      </w:r>
      <w:r w:rsidR="00810DDC">
        <w:rPr>
          <w:rtl/>
        </w:rPr>
        <w:t>:</w:t>
      </w:r>
      <w:r w:rsidRPr="009614DE">
        <w:rPr>
          <w:rtl/>
        </w:rPr>
        <w:t xml:space="preserve"> 39.</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143 / 13.</w:t>
      </w:r>
    </w:p>
    <w:p w:rsidR="00EB08C7" w:rsidRPr="009614DE" w:rsidRDefault="00EB08C7" w:rsidP="00EB08C7">
      <w:pPr>
        <w:pStyle w:val="libFootnote0"/>
        <w:rPr>
          <w:rtl/>
        </w:rPr>
      </w:pPr>
      <w:r w:rsidRPr="009614DE">
        <w:rPr>
          <w:rtl/>
        </w:rPr>
        <w:t>(5) فهرست الشيخ</w:t>
      </w:r>
      <w:r w:rsidR="00810DDC">
        <w:rPr>
          <w:rtl/>
        </w:rPr>
        <w:t>:</w:t>
      </w:r>
      <w:r w:rsidRPr="009614DE">
        <w:rPr>
          <w:rtl/>
        </w:rPr>
        <w:t xml:space="preserve"> 37 / 104.</w:t>
      </w:r>
    </w:p>
    <w:p w:rsidR="00EB08C7" w:rsidRPr="009614DE" w:rsidRDefault="00EB08C7" w:rsidP="00EB08C7">
      <w:pPr>
        <w:pStyle w:val="libFootnote0"/>
        <w:rPr>
          <w:rtl/>
        </w:rPr>
      </w:pPr>
      <w:r w:rsidRPr="009614DE">
        <w:rPr>
          <w:rtl/>
        </w:rPr>
        <w:t>(6) رجال النجاشي</w:t>
      </w:r>
      <w:r w:rsidR="00810DDC">
        <w:rPr>
          <w:rtl/>
        </w:rPr>
        <w:t>:</w:t>
      </w:r>
      <w:r w:rsidRPr="009614DE">
        <w:rPr>
          <w:rtl/>
        </w:rPr>
        <w:t xml:space="preserve"> 89 / 220.</w:t>
      </w:r>
    </w:p>
    <w:p w:rsidR="00EB08C7" w:rsidRPr="009614DE" w:rsidRDefault="00EB08C7" w:rsidP="00EB08C7">
      <w:pPr>
        <w:pStyle w:val="libFootnote0"/>
        <w:rPr>
          <w:rtl/>
        </w:rPr>
      </w:pPr>
      <w:r w:rsidRPr="009614DE">
        <w:rPr>
          <w:rtl/>
        </w:rPr>
        <w:t>(7) الكافي 6</w:t>
      </w:r>
      <w:r w:rsidR="00810DDC">
        <w:rPr>
          <w:rtl/>
        </w:rPr>
        <w:t>:</w:t>
      </w:r>
      <w:r w:rsidRPr="009614DE">
        <w:rPr>
          <w:rtl/>
        </w:rPr>
        <w:t xml:space="preserve"> 509 / 9.</w:t>
      </w:r>
    </w:p>
    <w:p w:rsidR="00EB08C7" w:rsidRPr="009614DE" w:rsidRDefault="00EB08C7" w:rsidP="00EB08C7">
      <w:pPr>
        <w:pStyle w:val="libFootnote0"/>
        <w:rPr>
          <w:rtl/>
        </w:rPr>
      </w:pPr>
      <w:r w:rsidRPr="009614DE">
        <w:rPr>
          <w:rtl/>
        </w:rPr>
        <w:t>(8) تهذيب الأحكام 9</w:t>
      </w:r>
      <w:r w:rsidR="00810DDC">
        <w:rPr>
          <w:rtl/>
        </w:rPr>
        <w:t>:</w:t>
      </w:r>
      <w:r w:rsidRPr="009614DE">
        <w:rPr>
          <w:rtl/>
        </w:rPr>
        <w:t xml:space="preserve"> 8 / 27.</w:t>
      </w:r>
    </w:p>
    <w:p w:rsidR="00EB08C7" w:rsidRPr="009614DE" w:rsidRDefault="00EB08C7" w:rsidP="00EB08C7">
      <w:pPr>
        <w:pStyle w:val="libFootnote0"/>
        <w:rPr>
          <w:rtl/>
        </w:rPr>
      </w:pPr>
      <w:r w:rsidRPr="009614DE">
        <w:rPr>
          <w:rtl/>
        </w:rPr>
        <w:t>(9) رجال النجاشي</w:t>
      </w:r>
      <w:r w:rsidR="00810DDC">
        <w:rPr>
          <w:rtl/>
        </w:rPr>
        <w:t>:</w:t>
      </w:r>
      <w:r w:rsidRPr="009614DE">
        <w:rPr>
          <w:rtl/>
        </w:rPr>
        <w:t xml:space="preserve"> 89 / 220.</w:t>
      </w:r>
    </w:p>
    <w:p w:rsidR="00EB08C7" w:rsidRPr="009614DE" w:rsidRDefault="00EB08C7" w:rsidP="00EB08C7">
      <w:pPr>
        <w:pStyle w:val="libFootnote0"/>
        <w:rPr>
          <w:rtl/>
        </w:rPr>
      </w:pPr>
      <w:r w:rsidRPr="009614DE">
        <w:rPr>
          <w:rtl/>
        </w:rPr>
        <w:t>(10) رجال الشيخ</w:t>
      </w:r>
      <w:r w:rsidR="00810DDC">
        <w:rPr>
          <w:rtl/>
        </w:rPr>
        <w:t>:</w:t>
      </w:r>
      <w:r w:rsidRPr="009614DE">
        <w:rPr>
          <w:rtl/>
        </w:rPr>
        <w:t xml:space="preserve"> 143 / 5.</w:t>
      </w:r>
    </w:p>
    <w:p w:rsidR="00EB08C7" w:rsidRDefault="00EB08C7" w:rsidP="004904FD">
      <w:pPr>
        <w:pStyle w:val="libNormal"/>
        <w:rPr>
          <w:rtl/>
        </w:rPr>
      </w:pPr>
      <w:r>
        <w:rPr>
          <w:rtl/>
        </w:rPr>
        <w:br w:type="page"/>
      </w:r>
    </w:p>
    <w:p w:rsidR="00EB08C7" w:rsidRDefault="00EB08C7" w:rsidP="00536E69">
      <w:pPr>
        <w:pStyle w:val="Heading3"/>
        <w:rPr>
          <w:rtl/>
        </w:rPr>
      </w:pPr>
      <w:bookmarkStart w:id="114" w:name="_Toc395007227"/>
      <w:r w:rsidRPr="00E30CC0">
        <w:rPr>
          <w:rtl/>
        </w:rPr>
        <w:lastRenderedPageBreak/>
        <w:t>[106</w:t>
      </w:r>
      <w:r>
        <w:rPr>
          <w:rtl/>
        </w:rPr>
        <w:t>]</w:t>
      </w:r>
      <w:r w:rsidRPr="00E30CC0">
        <w:rPr>
          <w:rtl/>
        </w:rPr>
        <w:t xml:space="preserve"> أحمد بن محمّد بن الحسن بن الوليد</w:t>
      </w:r>
      <w:r w:rsidR="00810DDC">
        <w:rPr>
          <w:rtl/>
        </w:rPr>
        <w:t>:</w:t>
      </w:r>
      <w:bookmarkEnd w:id="114"/>
    </w:p>
    <w:p w:rsidR="00EB08C7" w:rsidRPr="009614DE" w:rsidRDefault="00EB08C7" w:rsidP="00EB08C7">
      <w:pPr>
        <w:pStyle w:val="libNormal"/>
        <w:rPr>
          <w:rtl/>
        </w:rPr>
      </w:pPr>
      <w:r w:rsidRPr="009614DE">
        <w:rPr>
          <w:rtl/>
        </w:rPr>
        <w:t>قال السيد السند في تلخيصه</w:t>
      </w:r>
      <w:r w:rsidR="00810DDC">
        <w:rPr>
          <w:rtl/>
        </w:rPr>
        <w:t>:</w:t>
      </w:r>
      <w:r w:rsidRPr="009614DE">
        <w:rPr>
          <w:rtl/>
        </w:rPr>
        <w:t xml:space="preserve"> لم أرَ إلى الآن</w:t>
      </w:r>
      <w:r w:rsidR="00810DDC">
        <w:rPr>
          <w:rtl/>
        </w:rPr>
        <w:t>،</w:t>
      </w:r>
      <w:r w:rsidRPr="009614DE">
        <w:rPr>
          <w:rtl/>
        </w:rPr>
        <w:t xml:space="preserve"> ولم أسمع من أحد يتأمّل في حديثه </w:t>
      </w:r>
      <w:r w:rsidRPr="00EB08C7">
        <w:rPr>
          <w:rStyle w:val="libFootnotenumChar"/>
          <w:rtl/>
        </w:rPr>
        <w:t>(1)</w:t>
      </w:r>
      <w:r>
        <w:rPr>
          <w:rtl/>
        </w:rPr>
        <w:t>.</w:t>
      </w:r>
    </w:p>
    <w:p w:rsidR="00EB08C7" w:rsidRPr="009614DE" w:rsidRDefault="00EB08C7" w:rsidP="00EB08C7">
      <w:pPr>
        <w:pStyle w:val="libNormal"/>
        <w:rPr>
          <w:rtl/>
        </w:rPr>
      </w:pPr>
      <w:r w:rsidRPr="009614DE">
        <w:rPr>
          <w:rtl/>
        </w:rPr>
        <w:t>ويروي عنه</w:t>
      </w:r>
      <w:r w:rsidR="00810DDC">
        <w:rPr>
          <w:rtl/>
        </w:rPr>
        <w:t>:</w:t>
      </w:r>
      <w:r w:rsidRPr="009614DE">
        <w:rPr>
          <w:rtl/>
        </w:rPr>
        <w:t xml:space="preserve"> الشيخ المفيد كثيراً</w:t>
      </w:r>
      <w:r w:rsidR="00810DDC">
        <w:rPr>
          <w:rtl/>
        </w:rPr>
        <w:t>،</w:t>
      </w:r>
      <w:r w:rsidRPr="009614DE">
        <w:rPr>
          <w:rtl/>
        </w:rPr>
        <w:t xml:space="preserve"> والحسين بن عبيد الله</w:t>
      </w:r>
      <w:r w:rsidR="00810DDC">
        <w:rPr>
          <w:rtl/>
        </w:rPr>
        <w:t>،</w:t>
      </w:r>
      <w:r w:rsidRPr="009614DE">
        <w:rPr>
          <w:rtl/>
        </w:rPr>
        <w:t xml:space="preserve"> وأحمد بن عبدون </w:t>
      </w:r>
      <w:r w:rsidRPr="00EB08C7">
        <w:rPr>
          <w:rStyle w:val="libFootnotenumChar"/>
          <w:rtl/>
        </w:rPr>
        <w:t>(2)</w:t>
      </w:r>
      <w:r>
        <w:rPr>
          <w:rtl/>
        </w:rPr>
        <w:t>.</w:t>
      </w:r>
      <w:r w:rsidRPr="009614DE">
        <w:rPr>
          <w:rtl/>
        </w:rPr>
        <w:t xml:space="preserve"> وفي الكافي</w:t>
      </w:r>
      <w:r w:rsidR="00810DDC">
        <w:rPr>
          <w:rtl/>
        </w:rPr>
        <w:t>،</w:t>
      </w:r>
      <w:r w:rsidRPr="009614DE">
        <w:rPr>
          <w:rtl/>
        </w:rPr>
        <w:t xml:space="preserve"> في باب ما عند الأئمّة </w:t>
      </w:r>
      <w:r w:rsidRPr="00EB08C7">
        <w:rPr>
          <w:rStyle w:val="libAlaemChar"/>
          <w:rtl/>
        </w:rPr>
        <w:t>عليهم‌السلام</w:t>
      </w:r>
      <w:r w:rsidRPr="009614DE">
        <w:rPr>
          <w:rtl/>
        </w:rPr>
        <w:t xml:space="preserve"> من سلاح رسول الله </w:t>
      </w:r>
      <w:r w:rsidRPr="00EB08C7">
        <w:rPr>
          <w:rStyle w:val="libAlaemChar"/>
          <w:rtl/>
        </w:rPr>
        <w:t>صلى‌الله‌عليه‌وآله‌وسلم</w:t>
      </w:r>
      <w:r w:rsidR="00810DDC">
        <w:rPr>
          <w:rtl/>
        </w:rPr>
        <w:t>:</w:t>
      </w:r>
      <w:r w:rsidRPr="009614DE">
        <w:rPr>
          <w:rtl/>
        </w:rPr>
        <w:t xml:space="preserve"> أحمد بن محمّد عن محمّد بن الحسن </w:t>
      </w:r>
      <w:r w:rsidRPr="00EB08C7">
        <w:rPr>
          <w:rStyle w:val="libFootnotenumChar"/>
          <w:rtl/>
        </w:rPr>
        <w:t>(3)</w:t>
      </w:r>
      <w:r>
        <w:rPr>
          <w:rtl/>
        </w:rPr>
        <w:t>.</w:t>
      </w:r>
    </w:p>
    <w:p w:rsidR="00EB08C7" w:rsidRPr="009614DE" w:rsidRDefault="00EB08C7" w:rsidP="00EB08C7">
      <w:pPr>
        <w:pStyle w:val="libNormal"/>
        <w:rPr>
          <w:rtl/>
        </w:rPr>
      </w:pPr>
      <w:r w:rsidRPr="009614DE">
        <w:rPr>
          <w:rtl/>
        </w:rPr>
        <w:t xml:space="preserve">وزعم في الجامع أنه ابن الوليد </w:t>
      </w:r>
      <w:r w:rsidRPr="00EB08C7">
        <w:rPr>
          <w:rStyle w:val="libFootnotenumChar"/>
          <w:rtl/>
        </w:rPr>
        <w:t>(4)</w:t>
      </w:r>
      <w:r>
        <w:rPr>
          <w:rtl/>
        </w:rPr>
        <w:t>.</w:t>
      </w:r>
    </w:p>
    <w:p w:rsidR="00EB08C7" w:rsidRDefault="00EB08C7" w:rsidP="00536E69">
      <w:pPr>
        <w:pStyle w:val="Heading3"/>
        <w:rPr>
          <w:rtl/>
        </w:rPr>
      </w:pPr>
      <w:bookmarkStart w:id="115" w:name="_Toc395007228"/>
      <w:r w:rsidRPr="00E30CC0">
        <w:rPr>
          <w:rtl/>
        </w:rPr>
        <w:t>[107</w:t>
      </w:r>
      <w:r>
        <w:rPr>
          <w:rtl/>
        </w:rPr>
        <w:t>]</w:t>
      </w:r>
      <w:r w:rsidRPr="00E30CC0">
        <w:rPr>
          <w:rtl/>
        </w:rPr>
        <w:t xml:space="preserve"> أحمد بن محمّد بن إسحاق المعاذي</w:t>
      </w:r>
      <w:r w:rsidR="00810DDC">
        <w:rPr>
          <w:rtl/>
        </w:rPr>
        <w:t>:</w:t>
      </w:r>
      <w:bookmarkEnd w:id="115"/>
    </w:p>
    <w:p w:rsidR="00EB08C7" w:rsidRPr="009614DE" w:rsidRDefault="00EB08C7" w:rsidP="00EB08C7">
      <w:pPr>
        <w:pStyle w:val="libNormal"/>
        <w:rPr>
          <w:rtl/>
        </w:rPr>
      </w:pPr>
      <w:r w:rsidRPr="009614DE">
        <w:rPr>
          <w:rtl/>
        </w:rPr>
        <w:t>من مشايخ الصدوق</w:t>
      </w:r>
      <w:r w:rsidR="00810DDC">
        <w:rPr>
          <w:rtl/>
        </w:rPr>
        <w:t>،</w:t>
      </w:r>
      <w:r w:rsidRPr="009614DE">
        <w:rPr>
          <w:rtl/>
        </w:rPr>
        <w:t xml:space="preserve"> يذكره مترضياً </w:t>
      </w:r>
      <w:r w:rsidRPr="00EB08C7">
        <w:rPr>
          <w:rStyle w:val="libFootnotenumChar"/>
          <w:rtl/>
        </w:rPr>
        <w:t>(5)</w:t>
      </w:r>
      <w:r>
        <w:rPr>
          <w:rtl/>
        </w:rPr>
        <w:t>.</w:t>
      </w:r>
    </w:p>
    <w:p w:rsidR="00EB08C7" w:rsidRDefault="00EB08C7" w:rsidP="00536E69">
      <w:pPr>
        <w:pStyle w:val="Heading3"/>
        <w:rPr>
          <w:rtl/>
        </w:rPr>
      </w:pPr>
      <w:bookmarkStart w:id="116" w:name="_Toc395007229"/>
      <w:r w:rsidRPr="00E30CC0">
        <w:rPr>
          <w:rtl/>
        </w:rPr>
        <w:t>[108</w:t>
      </w:r>
      <w:r>
        <w:rPr>
          <w:rtl/>
        </w:rPr>
        <w:t>]</w:t>
      </w:r>
      <w:r w:rsidRPr="00E30CC0">
        <w:rPr>
          <w:rtl/>
        </w:rPr>
        <w:t xml:space="preserve"> أحمد بن محمّد الشيباني المكتب</w:t>
      </w:r>
      <w:r w:rsidR="00810DDC">
        <w:rPr>
          <w:rtl/>
        </w:rPr>
        <w:t>:</w:t>
      </w:r>
      <w:bookmarkEnd w:id="116"/>
    </w:p>
    <w:p w:rsidR="00EB08C7" w:rsidRPr="009614DE" w:rsidRDefault="00EB08C7" w:rsidP="00EB08C7">
      <w:pPr>
        <w:pStyle w:val="libNormal"/>
        <w:rPr>
          <w:rtl/>
        </w:rPr>
      </w:pPr>
      <w:r w:rsidRPr="009614DE">
        <w:rPr>
          <w:rtl/>
        </w:rPr>
        <w:t xml:space="preserve">كسابقه </w:t>
      </w:r>
      <w:r w:rsidRPr="00EB08C7">
        <w:rPr>
          <w:rStyle w:val="libFootnotenumChar"/>
          <w:rtl/>
        </w:rPr>
        <w:t>(6)</w:t>
      </w:r>
      <w:r>
        <w:rPr>
          <w:rtl/>
        </w:rPr>
        <w:t>.</w:t>
      </w:r>
    </w:p>
    <w:p w:rsidR="00EB08C7" w:rsidRDefault="00EB08C7" w:rsidP="00536E69">
      <w:pPr>
        <w:pStyle w:val="Heading3"/>
        <w:rPr>
          <w:rtl/>
        </w:rPr>
      </w:pPr>
      <w:bookmarkStart w:id="117" w:name="_Toc395007230"/>
      <w:r w:rsidRPr="00E30CC0">
        <w:rPr>
          <w:rtl/>
        </w:rPr>
        <w:t>[109</w:t>
      </w:r>
      <w:r>
        <w:rPr>
          <w:rtl/>
        </w:rPr>
        <w:t>]</w:t>
      </w:r>
      <w:r w:rsidRPr="00E30CC0">
        <w:rPr>
          <w:rtl/>
        </w:rPr>
        <w:t xml:space="preserve"> أحمد بن محمّد بن أحمد السناني</w:t>
      </w:r>
      <w:r w:rsidR="00810DDC">
        <w:rPr>
          <w:rtl/>
        </w:rPr>
        <w:t>:</w:t>
      </w:r>
      <w:bookmarkEnd w:id="117"/>
    </w:p>
    <w:p w:rsidR="00EB08C7" w:rsidRPr="009614DE" w:rsidRDefault="00EB08C7" w:rsidP="00EB08C7">
      <w:pPr>
        <w:pStyle w:val="libNormal"/>
        <w:rPr>
          <w:rtl/>
        </w:rPr>
      </w:pPr>
      <w:r w:rsidRPr="009614DE">
        <w:rPr>
          <w:rtl/>
        </w:rPr>
        <w:t>في التعليقة</w:t>
      </w:r>
      <w:r w:rsidR="00810DDC">
        <w:rPr>
          <w:rtl/>
        </w:rPr>
        <w:t>:</w:t>
      </w:r>
      <w:r w:rsidRPr="009614DE">
        <w:rPr>
          <w:rtl/>
        </w:rPr>
        <w:t xml:space="preserve"> يروي عنه الصدوق مترضياً </w:t>
      </w:r>
      <w:r w:rsidRPr="00EB08C7">
        <w:rPr>
          <w:rStyle w:val="libFootnotenumChar"/>
          <w:rtl/>
        </w:rPr>
        <w:t>(7)</w:t>
      </w:r>
      <w:r w:rsidR="00810DDC">
        <w:rPr>
          <w:rtl/>
        </w:rPr>
        <w:t>،</w:t>
      </w:r>
      <w:r w:rsidRPr="009614DE">
        <w:rPr>
          <w:rtl/>
        </w:rPr>
        <w:t xml:space="preserve"> ويأتي محمّد بن أحمد السناني</w:t>
      </w:r>
      <w:r w:rsidR="00810DDC">
        <w:rPr>
          <w:rtl/>
        </w:rPr>
        <w:t>،</w:t>
      </w:r>
      <w:r w:rsidRPr="009614DE">
        <w:rPr>
          <w:rtl/>
        </w:rPr>
        <w:t xml:space="preserve"> روى عنه</w:t>
      </w:r>
      <w:r w:rsidR="00810DDC">
        <w:rPr>
          <w:rtl/>
        </w:rPr>
        <w:t>:</w:t>
      </w:r>
      <w:r w:rsidRPr="009614DE">
        <w:rPr>
          <w:rtl/>
        </w:rPr>
        <w:t xml:space="preserve"> الصدوق </w:t>
      </w:r>
      <w:r w:rsidRPr="00EB08C7">
        <w:rPr>
          <w:rStyle w:val="libFootnotenumChar"/>
          <w:rtl/>
        </w:rPr>
        <w:t>(8)</w:t>
      </w:r>
      <w:r w:rsidR="00810DDC">
        <w:rPr>
          <w:rtl/>
        </w:rPr>
        <w:t>،</w:t>
      </w:r>
      <w:r w:rsidRPr="009614DE">
        <w:rPr>
          <w:rtl/>
        </w:rPr>
        <w:t xml:space="preserve"> ولعل هذا ابنه</w:t>
      </w:r>
      <w:r w:rsidR="00810DDC">
        <w:rPr>
          <w:rtl/>
        </w:rPr>
        <w:t>،</w:t>
      </w:r>
      <w:r w:rsidRPr="009614DE">
        <w:rPr>
          <w:rtl/>
        </w:rPr>
        <w:t xml:space="preserve"> واحتمال الاتحاد بعيد </w:t>
      </w:r>
      <w:r w:rsidRPr="00EB08C7">
        <w:rPr>
          <w:rStyle w:val="libFootnotenumChar"/>
          <w:rtl/>
        </w:rPr>
        <w:t>(9)</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تلخيص المقال الوسيط</w:t>
      </w:r>
      <w:r w:rsidR="00810DDC">
        <w:rPr>
          <w:rtl/>
        </w:rPr>
        <w:t>:</w:t>
      </w:r>
      <w:r w:rsidRPr="009614DE">
        <w:rPr>
          <w:rtl/>
        </w:rPr>
        <w:t xml:space="preserve"> 18.</w:t>
      </w:r>
    </w:p>
    <w:p w:rsidR="00EB08C7" w:rsidRPr="009614DE" w:rsidRDefault="00EB08C7" w:rsidP="00EB08C7">
      <w:pPr>
        <w:pStyle w:val="libFootnote0"/>
        <w:rPr>
          <w:rtl/>
        </w:rPr>
      </w:pPr>
      <w:r w:rsidRPr="009614DE">
        <w:rPr>
          <w:rtl/>
        </w:rPr>
        <w:t>(2) روى عنه الثلاثة في مشيخة التهذيب 10</w:t>
      </w:r>
      <w:r w:rsidR="00810DDC">
        <w:rPr>
          <w:rtl/>
        </w:rPr>
        <w:t>:</w:t>
      </w:r>
      <w:r w:rsidRPr="009614DE">
        <w:rPr>
          <w:rtl/>
        </w:rPr>
        <w:t xml:space="preserve"> 58 </w:t>
      </w:r>
      <w:r>
        <w:rPr>
          <w:rtl/>
        </w:rPr>
        <w:t>و 6</w:t>
      </w:r>
      <w:r w:rsidRPr="009614DE">
        <w:rPr>
          <w:rtl/>
        </w:rPr>
        <w:t xml:space="preserve">5 </w:t>
      </w:r>
      <w:r>
        <w:rPr>
          <w:rtl/>
        </w:rPr>
        <w:t>و 7</w:t>
      </w:r>
      <w:r w:rsidRPr="009614DE">
        <w:rPr>
          <w:rtl/>
        </w:rPr>
        <w:t>3 في طرق الشيخ إلى الحسن بن محبوب</w:t>
      </w:r>
      <w:r w:rsidR="00810DDC">
        <w:rPr>
          <w:rtl/>
        </w:rPr>
        <w:t>،</w:t>
      </w:r>
      <w:r w:rsidRPr="009614DE">
        <w:rPr>
          <w:rtl/>
        </w:rPr>
        <w:t xml:space="preserve"> والحسين بن سعيد</w:t>
      </w:r>
      <w:r w:rsidR="00810DDC">
        <w:rPr>
          <w:rtl/>
        </w:rPr>
        <w:t>،</w:t>
      </w:r>
      <w:r w:rsidRPr="009614DE">
        <w:rPr>
          <w:rtl/>
        </w:rPr>
        <w:t xml:space="preserve"> ومحمّد بن الحسن الصفار.</w:t>
      </w:r>
    </w:p>
    <w:p w:rsidR="00EB08C7" w:rsidRPr="009614DE" w:rsidRDefault="00EB08C7" w:rsidP="00EB08C7">
      <w:pPr>
        <w:pStyle w:val="libFootnote0"/>
        <w:rPr>
          <w:rtl/>
        </w:rPr>
      </w:pPr>
      <w:r w:rsidRPr="009614DE">
        <w:rPr>
          <w:rtl/>
        </w:rPr>
        <w:t>(3) الكافي 1</w:t>
      </w:r>
      <w:r w:rsidR="00810DDC">
        <w:rPr>
          <w:rtl/>
        </w:rPr>
        <w:t>:</w:t>
      </w:r>
      <w:r w:rsidRPr="009614DE">
        <w:rPr>
          <w:rtl/>
        </w:rPr>
        <w:t xml:space="preserve"> 234 / 5.</w:t>
      </w:r>
    </w:p>
    <w:p w:rsidR="00EB08C7" w:rsidRPr="009614DE" w:rsidRDefault="00EB08C7" w:rsidP="00EB08C7">
      <w:pPr>
        <w:pStyle w:val="libFootnote0"/>
        <w:rPr>
          <w:rtl/>
        </w:rPr>
      </w:pPr>
      <w:r w:rsidRPr="009614DE">
        <w:rPr>
          <w:rtl/>
        </w:rPr>
        <w:t>(4) جامع الرواة 1</w:t>
      </w:r>
      <w:r w:rsidR="00810DDC">
        <w:rPr>
          <w:rtl/>
        </w:rPr>
        <w:t>:</w:t>
      </w:r>
      <w:r w:rsidRPr="009614DE">
        <w:rPr>
          <w:rtl/>
        </w:rPr>
        <w:t xml:space="preserve"> 62.</w:t>
      </w:r>
    </w:p>
    <w:p w:rsidR="00EB08C7" w:rsidRPr="009614DE" w:rsidRDefault="00EB08C7" w:rsidP="00EB08C7">
      <w:pPr>
        <w:pStyle w:val="libFootnote0"/>
        <w:rPr>
          <w:rtl/>
        </w:rPr>
      </w:pPr>
      <w:r w:rsidRPr="009614DE">
        <w:rPr>
          <w:rtl/>
        </w:rPr>
        <w:t>(5) كمال الدين</w:t>
      </w:r>
      <w:r w:rsidR="00810DDC">
        <w:rPr>
          <w:rtl/>
        </w:rPr>
        <w:t>:</w:t>
      </w:r>
      <w:r w:rsidRPr="009614DE">
        <w:rPr>
          <w:rtl/>
        </w:rPr>
        <w:t xml:space="preserve"> 317 / 2.</w:t>
      </w:r>
    </w:p>
    <w:p w:rsidR="00EB08C7" w:rsidRPr="009614DE" w:rsidRDefault="00EB08C7" w:rsidP="00EB08C7">
      <w:pPr>
        <w:pStyle w:val="libFootnote0"/>
        <w:rPr>
          <w:rtl/>
        </w:rPr>
      </w:pPr>
      <w:r w:rsidRPr="009614DE">
        <w:rPr>
          <w:rtl/>
        </w:rPr>
        <w:t>(6) كمال الدين</w:t>
      </w:r>
      <w:r w:rsidR="00810DDC">
        <w:rPr>
          <w:rtl/>
        </w:rPr>
        <w:t>:</w:t>
      </w:r>
      <w:r w:rsidRPr="009614DE">
        <w:rPr>
          <w:rtl/>
        </w:rPr>
        <w:t xml:space="preserve"> 207 / 22.</w:t>
      </w:r>
    </w:p>
    <w:p w:rsidR="00EB08C7" w:rsidRPr="009614DE" w:rsidRDefault="00EB08C7" w:rsidP="00EB08C7">
      <w:pPr>
        <w:pStyle w:val="libFootnote0"/>
        <w:rPr>
          <w:rtl/>
        </w:rPr>
      </w:pPr>
      <w:r w:rsidRPr="009614DE">
        <w:rPr>
          <w:rtl/>
        </w:rPr>
        <w:t>(7) أمالي الصدوق</w:t>
      </w:r>
      <w:r w:rsidR="00810DDC">
        <w:rPr>
          <w:rtl/>
        </w:rPr>
        <w:t>:</w:t>
      </w:r>
      <w:r w:rsidRPr="009614DE">
        <w:rPr>
          <w:rtl/>
        </w:rPr>
        <w:t xml:space="preserve"> 23 / 7</w:t>
      </w:r>
      <w:r w:rsidR="00810DDC">
        <w:rPr>
          <w:rtl/>
        </w:rPr>
        <w:t>،</w:t>
      </w:r>
      <w:r w:rsidRPr="009614DE">
        <w:rPr>
          <w:rtl/>
        </w:rPr>
        <w:t xml:space="preserve"> المجلس الرابع.</w:t>
      </w:r>
    </w:p>
    <w:p w:rsidR="00EB08C7" w:rsidRPr="009614DE" w:rsidRDefault="00EB08C7" w:rsidP="00EB08C7">
      <w:pPr>
        <w:pStyle w:val="libFootnote0"/>
        <w:rPr>
          <w:rtl/>
        </w:rPr>
      </w:pPr>
      <w:r w:rsidRPr="009614DE">
        <w:rPr>
          <w:rtl/>
        </w:rPr>
        <w:t>(8) أمالي الصدوق</w:t>
      </w:r>
      <w:r w:rsidR="00810DDC">
        <w:rPr>
          <w:rtl/>
        </w:rPr>
        <w:t>:</w:t>
      </w:r>
      <w:r w:rsidRPr="009614DE">
        <w:rPr>
          <w:rtl/>
        </w:rPr>
        <w:t xml:space="preserve"> 23 / 7</w:t>
      </w:r>
      <w:r w:rsidR="00810DDC">
        <w:rPr>
          <w:rtl/>
        </w:rPr>
        <w:t>،</w:t>
      </w:r>
      <w:r w:rsidRPr="009614DE">
        <w:rPr>
          <w:rtl/>
        </w:rPr>
        <w:t xml:space="preserve"> المجلس الرابع.</w:t>
      </w:r>
    </w:p>
    <w:p w:rsidR="00EB08C7" w:rsidRPr="009614DE" w:rsidRDefault="00EB08C7" w:rsidP="00EB08C7">
      <w:pPr>
        <w:pStyle w:val="libFootnote0"/>
        <w:rPr>
          <w:rtl/>
        </w:rPr>
      </w:pPr>
      <w:r w:rsidRPr="009614DE">
        <w:rPr>
          <w:rtl/>
        </w:rPr>
        <w:t>(9) تعليقة الوحيد على منهج المقال</w:t>
      </w:r>
      <w:r w:rsidR="00810DDC">
        <w:rPr>
          <w:rtl/>
        </w:rPr>
        <w:t>:</w:t>
      </w:r>
      <w:r w:rsidRPr="009614DE">
        <w:rPr>
          <w:rtl/>
        </w:rPr>
        <w:t xml:space="preserve"> 42.</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انتهى</w:t>
      </w:r>
      <w:r>
        <w:rPr>
          <w:rtl/>
        </w:rPr>
        <w:t>.</w:t>
      </w:r>
    </w:p>
    <w:p w:rsidR="00EB08C7" w:rsidRPr="009614DE" w:rsidRDefault="00EB08C7" w:rsidP="00EB08C7">
      <w:pPr>
        <w:pStyle w:val="libNormal"/>
        <w:rPr>
          <w:rtl/>
        </w:rPr>
      </w:pPr>
      <w:r w:rsidRPr="009614DE">
        <w:rPr>
          <w:rtl/>
        </w:rPr>
        <w:t>قلت</w:t>
      </w:r>
      <w:r w:rsidR="00810DDC">
        <w:rPr>
          <w:rtl/>
        </w:rPr>
        <w:t>:</w:t>
      </w:r>
      <w:r w:rsidRPr="009614DE">
        <w:rPr>
          <w:rtl/>
        </w:rPr>
        <w:t xml:space="preserve"> ما ذكره يوجد في بعض النسخ</w:t>
      </w:r>
      <w:r w:rsidR="00810DDC">
        <w:rPr>
          <w:rtl/>
        </w:rPr>
        <w:t>،</w:t>
      </w:r>
      <w:r w:rsidRPr="009614DE">
        <w:rPr>
          <w:rtl/>
        </w:rPr>
        <w:t xml:space="preserve"> وفي الأكثر</w:t>
      </w:r>
      <w:r w:rsidR="00810DDC">
        <w:rPr>
          <w:rtl/>
        </w:rPr>
        <w:t>:</w:t>
      </w:r>
      <w:r w:rsidRPr="009614DE">
        <w:rPr>
          <w:rtl/>
        </w:rPr>
        <w:t xml:space="preserve"> الشيباني</w:t>
      </w:r>
      <w:r w:rsidR="00810DDC">
        <w:rPr>
          <w:rtl/>
        </w:rPr>
        <w:t>،</w:t>
      </w:r>
      <w:r w:rsidRPr="009614DE">
        <w:rPr>
          <w:rtl/>
        </w:rPr>
        <w:t xml:space="preserve"> وهو المتقدم</w:t>
      </w:r>
      <w:r w:rsidR="00810DDC">
        <w:rPr>
          <w:rtl/>
        </w:rPr>
        <w:t>،</w:t>
      </w:r>
      <w:r w:rsidRPr="009614DE">
        <w:rPr>
          <w:rtl/>
        </w:rPr>
        <w:t xml:space="preserve"> فلا تغفل </w:t>
      </w:r>
      <w:r w:rsidRPr="00EB08C7">
        <w:rPr>
          <w:rStyle w:val="libFootnotenumChar"/>
          <w:rtl/>
        </w:rPr>
        <w:t>(1)</w:t>
      </w:r>
      <w:r>
        <w:rPr>
          <w:rtl/>
        </w:rPr>
        <w:t>.</w:t>
      </w:r>
    </w:p>
    <w:p w:rsidR="00EB08C7" w:rsidRDefault="00EB08C7" w:rsidP="00536E69">
      <w:pPr>
        <w:pStyle w:val="Heading3"/>
        <w:rPr>
          <w:rtl/>
        </w:rPr>
      </w:pPr>
      <w:bookmarkStart w:id="118" w:name="_Toc395007231"/>
      <w:r w:rsidRPr="00D55918">
        <w:rPr>
          <w:rtl/>
        </w:rPr>
        <w:t>[110</w:t>
      </w:r>
      <w:r>
        <w:rPr>
          <w:rtl/>
        </w:rPr>
        <w:t>]</w:t>
      </w:r>
      <w:r w:rsidRPr="00D55918">
        <w:rPr>
          <w:rtl/>
        </w:rPr>
        <w:t xml:space="preserve"> أحمد بن محمّد بن الصقر الصائغ العدل</w:t>
      </w:r>
      <w:r w:rsidR="00810DDC">
        <w:rPr>
          <w:rtl/>
        </w:rPr>
        <w:t>:</w:t>
      </w:r>
      <w:bookmarkEnd w:id="118"/>
    </w:p>
    <w:p w:rsidR="00EB08C7" w:rsidRPr="009614DE" w:rsidRDefault="00EB08C7" w:rsidP="00EB08C7">
      <w:pPr>
        <w:pStyle w:val="libNormal"/>
        <w:rPr>
          <w:rtl/>
        </w:rPr>
      </w:pPr>
      <w:r w:rsidRPr="009614DE">
        <w:rPr>
          <w:rtl/>
        </w:rPr>
        <w:t xml:space="preserve">كسابقه </w:t>
      </w:r>
      <w:r w:rsidRPr="00EB08C7">
        <w:rPr>
          <w:rStyle w:val="libFootnotenumChar"/>
          <w:rtl/>
        </w:rPr>
        <w:t>(2)</w:t>
      </w:r>
      <w:r>
        <w:rPr>
          <w:rtl/>
        </w:rPr>
        <w:t>.</w:t>
      </w:r>
    </w:p>
    <w:p w:rsidR="00EB08C7" w:rsidRDefault="00EB08C7" w:rsidP="00536E69">
      <w:pPr>
        <w:pStyle w:val="Heading3"/>
        <w:rPr>
          <w:rtl/>
        </w:rPr>
      </w:pPr>
      <w:bookmarkStart w:id="119" w:name="_Toc395007232"/>
      <w:r w:rsidRPr="00D55918">
        <w:rPr>
          <w:rtl/>
        </w:rPr>
        <w:t>[111</w:t>
      </w:r>
      <w:r>
        <w:rPr>
          <w:rtl/>
        </w:rPr>
        <w:t>]</w:t>
      </w:r>
      <w:r w:rsidRPr="00D55918">
        <w:rPr>
          <w:rtl/>
        </w:rPr>
        <w:t xml:space="preserve"> أحمد بن محمّد بن عمران بن موسى</w:t>
      </w:r>
      <w:r w:rsidR="00810DDC">
        <w:rPr>
          <w:rtl/>
        </w:rPr>
        <w:t>:</w:t>
      </w:r>
      <w:bookmarkEnd w:id="119"/>
    </w:p>
    <w:p w:rsidR="00EB08C7" w:rsidRPr="009614DE" w:rsidRDefault="00EB08C7" w:rsidP="00EB08C7">
      <w:pPr>
        <w:pStyle w:val="libNormal"/>
        <w:rPr>
          <w:rtl/>
        </w:rPr>
      </w:pPr>
      <w:r w:rsidRPr="009614DE">
        <w:rPr>
          <w:rtl/>
        </w:rPr>
        <w:t>أبو الحسن</w:t>
      </w:r>
      <w:r w:rsidR="00810DDC">
        <w:rPr>
          <w:rtl/>
        </w:rPr>
        <w:t>،</w:t>
      </w:r>
      <w:r w:rsidRPr="009614DE">
        <w:rPr>
          <w:rtl/>
        </w:rPr>
        <w:t xml:space="preserve"> المعروف بابن الجندي</w:t>
      </w:r>
      <w:r w:rsidR="00810DDC">
        <w:rPr>
          <w:rtl/>
        </w:rPr>
        <w:t>،</w:t>
      </w:r>
      <w:r w:rsidRPr="009614DE">
        <w:rPr>
          <w:rtl/>
        </w:rPr>
        <w:t xml:space="preserve"> في النجاشي</w:t>
      </w:r>
      <w:r w:rsidR="00810DDC">
        <w:rPr>
          <w:rtl/>
        </w:rPr>
        <w:t>:</w:t>
      </w:r>
      <w:r w:rsidRPr="009614DE">
        <w:rPr>
          <w:rtl/>
        </w:rPr>
        <w:t xml:space="preserve"> استاذنا</w:t>
      </w:r>
      <w:r w:rsidR="00810DDC">
        <w:rPr>
          <w:rtl/>
        </w:rPr>
        <w:t>،</w:t>
      </w:r>
      <w:r w:rsidRPr="009614DE">
        <w:rPr>
          <w:rtl/>
        </w:rPr>
        <w:t xml:space="preserve"> ألحقنا بالشيوخ في زمانه </w:t>
      </w:r>
      <w:r w:rsidRPr="00EB08C7">
        <w:rPr>
          <w:rStyle w:val="libFootnotenumChar"/>
          <w:rtl/>
        </w:rPr>
        <w:t>(3)</w:t>
      </w:r>
      <w:r>
        <w:rPr>
          <w:rtl/>
        </w:rPr>
        <w:t>.</w:t>
      </w:r>
      <w:r w:rsidRPr="009614DE">
        <w:rPr>
          <w:rtl/>
        </w:rPr>
        <w:t xml:space="preserve"> وقال في ترجمة أحمد بن عامر بن سليمان وهو والد عبد الله راوي نسخه صحيفة الرضا </w:t>
      </w:r>
      <w:r w:rsidRPr="00EB08C7">
        <w:rPr>
          <w:rStyle w:val="libAlaemChar"/>
          <w:rtl/>
        </w:rPr>
        <w:t>عليه‌السلام</w:t>
      </w:r>
      <w:r w:rsidRPr="009614DE">
        <w:rPr>
          <w:rtl/>
        </w:rPr>
        <w:t xml:space="preserve"> ما لفظه</w:t>
      </w:r>
      <w:r w:rsidR="00810DDC">
        <w:rPr>
          <w:rtl/>
        </w:rPr>
        <w:t>:</w:t>
      </w:r>
      <w:r w:rsidRPr="009614DE">
        <w:rPr>
          <w:rtl/>
        </w:rPr>
        <w:t xml:space="preserve"> دفع إليّ هذه النسخة نسخة عبد الله بن أحمد بن عامر الطائي أبو الحسن.</w:t>
      </w:r>
    </w:p>
    <w:p w:rsidR="00EB08C7" w:rsidRDefault="00EB08C7" w:rsidP="00536E69">
      <w:pPr>
        <w:pStyle w:val="Heading3"/>
        <w:rPr>
          <w:rtl/>
        </w:rPr>
      </w:pPr>
      <w:bookmarkStart w:id="120" w:name="_Toc395007233"/>
      <w:r w:rsidRPr="00D55918">
        <w:rPr>
          <w:rtl/>
        </w:rPr>
        <w:t>[112</w:t>
      </w:r>
      <w:r>
        <w:rPr>
          <w:rtl/>
        </w:rPr>
        <w:t>]</w:t>
      </w:r>
      <w:r w:rsidRPr="00D55918">
        <w:rPr>
          <w:rtl/>
        </w:rPr>
        <w:t xml:space="preserve"> أحمد بن محمّد بن موسى الجندي</w:t>
      </w:r>
      <w:r w:rsidR="00810DDC">
        <w:rPr>
          <w:rtl/>
        </w:rPr>
        <w:t>:</w:t>
      </w:r>
      <w:bookmarkEnd w:id="120"/>
    </w:p>
    <w:p w:rsidR="00EB08C7" w:rsidRPr="009614DE" w:rsidRDefault="00EB08C7" w:rsidP="00EB08C7">
      <w:pPr>
        <w:pStyle w:val="libNormal"/>
        <w:rPr>
          <w:rtl/>
        </w:rPr>
      </w:pPr>
      <w:r w:rsidRPr="009614DE">
        <w:rPr>
          <w:rtl/>
        </w:rPr>
        <w:t xml:space="preserve">شيخنا </w:t>
      </w:r>
      <w:r w:rsidRPr="00EB08C7">
        <w:rPr>
          <w:rStyle w:val="libAlaemChar"/>
          <w:rtl/>
        </w:rPr>
        <w:t>رحمه‌الله</w:t>
      </w:r>
      <w:r w:rsidRPr="009614DE">
        <w:rPr>
          <w:rtl/>
        </w:rPr>
        <w:t xml:space="preserve"> قرأتها عليه </w:t>
      </w:r>
      <w:r w:rsidRPr="00EB08C7">
        <w:rPr>
          <w:rStyle w:val="libFootnotenumChar"/>
          <w:rtl/>
        </w:rPr>
        <w:t>(4)</w:t>
      </w:r>
      <w:r>
        <w:rPr>
          <w:rtl/>
        </w:rPr>
        <w:t>.</w:t>
      </w:r>
      <w:r w:rsidRPr="009614DE">
        <w:rPr>
          <w:rtl/>
        </w:rPr>
        <w:t xml:space="preserve"> إلى آخره</w:t>
      </w:r>
      <w:r w:rsidR="00810DDC">
        <w:rPr>
          <w:rtl/>
        </w:rPr>
        <w:t>،</w:t>
      </w:r>
      <w:r w:rsidRPr="009614DE">
        <w:rPr>
          <w:rtl/>
        </w:rPr>
        <w:t xml:space="preserve"> ومرّ في ترجمة النجاشي في الفائدة الثالثة وثاقة جميع مشايخه </w:t>
      </w:r>
      <w:r w:rsidRPr="00EB08C7">
        <w:rPr>
          <w:rStyle w:val="libFootnotenumChar"/>
          <w:rtl/>
        </w:rPr>
        <w:t>(5)</w:t>
      </w:r>
      <w:r>
        <w:rPr>
          <w:rtl/>
        </w:rPr>
        <w:t>.</w:t>
      </w:r>
    </w:p>
    <w:p w:rsidR="00EB08C7" w:rsidRDefault="00EB08C7" w:rsidP="00536E69">
      <w:pPr>
        <w:pStyle w:val="Heading3"/>
        <w:rPr>
          <w:rtl/>
        </w:rPr>
      </w:pPr>
      <w:bookmarkStart w:id="121" w:name="_Toc395007234"/>
      <w:r w:rsidRPr="00D55918">
        <w:rPr>
          <w:rtl/>
        </w:rPr>
        <w:t>[113</w:t>
      </w:r>
      <w:r>
        <w:rPr>
          <w:rtl/>
        </w:rPr>
        <w:t>]</w:t>
      </w:r>
      <w:r w:rsidRPr="00D55918">
        <w:rPr>
          <w:rtl/>
        </w:rPr>
        <w:t xml:space="preserve"> أحمد بن محمّد بن مطهّر</w:t>
      </w:r>
      <w:r w:rsidR="00810DDC">
        <w:rPr>
          <w:rtl/>
        </w:rPr>
        <w:t>:</w:t>
      </w:r>
      <w:bookmarkEnd w:id="121"/>
    </w:p>
    <w:p w:rsidR="00EB08C7" w:rsidRPr="009614DE" w:rsidRDefault="00EB08C7" w:rsidP="00EB08C7">
      <w:pPr>
        <w:pStyle w:val="libNormal"/>
        <w:rPr>
          <w:rtl/>
        </w:rPr>
      </w:pPr>
      <w:r w:rsidRPr="009614DE">
        <w:rPr>
          <w:rtl/>
        </w:rPr>
        <w:t>أبو علي المطهر.</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ذكره في منتهى المقال</w:t>
      </w:r>
      <w:r w:rsidR="00810DDC">
        <w:rPr>
          <w:rtl/>
        </w:rPr>
        <w:t>:</w:t>
      </w:r>
      <w:r w:rsidRPr="009614DE">
        <w:rPr>
          <w:rtl/>
        </w:rPr>
        <w:t xml:space="preserve"> 40 بعنوان السناني</w:t>
      </w:r>
      <w:r w:rsidR="00810DDC">
        <w:rPr>
          <w:rtl/>
        </w:rPr>
        <w:t>،</w:t>
      </w:r>
      <w:r w:rsidRPr="009614DE">
        <w:rPr>
          <w:rtl/>
        </w:rPr>
        <w:t xml:space="preserve"> وضبطه في تنقيح المقال 1</w:t>
      </w:r>
      <w:r w:rsidR="00810DDC">
        <w:rPr>
          <w:rtl/>
        </w:rPr>
        <w:t>:</w:t>
      </w:r>
      <w:r w:rsidRPr="009614DE">
        <w:rPr>
          <w:rtl/>
        </w:rPr>
        <w:t xml:space="preserve"> 80 بهذا العنوان أيضاً</w:t>
      </w:r>
      <w:r w:rsidR="00810DDC">
        <w:rPr>
          <w:rtl/>
        </w:rPr>
        <w:t>،</w:t>
      </w:r>
      <w:r w:rsidRPr="009614DE">
        <w:rPr>
          <w:rtl/>
        </w:rPr>
        <w:t xml:space="preserve"> قائلاً</w:t>
      </w:r>
      <w:r w:rsidR="00810DDC">
        <w:rPr>
          <w:rtl/>
        </w:rPr>
        <w:t>:</w:t>
      </w:r>
      <w:r w:rsidRPr="009614DE">
        <w:rPr>
          <w:rtl/>
        </w:rPr>
        <w:t xml:space="preserve"> نسبة إلى سنان</w:t>
      </w:r>
      <w:r w:rsidR="00810DDC">
        <w:rPr>
          <w:rtl/>
        </w:rPr>
        <w:t>،</w:t>
      </w:r>
      <w:r w:rsidRPr="009614DE">
        <w:rPr>
          <w:rtl/>
        </w:rPr>
        <w:t xml:space="preserve"> حصن في بلاد الروم</w:t>
      </w:r>
      <w:r w:rsidR="00810DDC">
        <w:rPr>
          <w:rtl/>
        </w:rPr>
        <w:t>،</w:t>
      </w:r>
      <w:r w:rsidRPr="009614DE">
        <w:rPr>
          <w:rtl/>
        </w:rPr>
        <w:t xml:space="preserve"> ويظهر من بعض اتحاده مع سابقه كما في معجم رجال الحديث 2</w:t>
      </w:r>
      <w:r w:rsidR="00810DDC">
        <w:rPr>
          <w:rtl/>
        </w:rPr>
        <w:t>:</w:t>
      </w:r>
      <w:r w:rsidRPr="009614DE">
        <w:rPr>
          <w:rtl/>
        </w:rPr>
        <w:t xml:space="preserve"> 247</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(2) أمالي الصدوق</w:t>
      </w:r>
      <w:r w:rsidR="00810DDC">
        <w:rPr>
          <w:rtl/>
        </w:rPr>
        <w:t>:</w:t>
      </w:r>
      <w:r w:rsidRPr="009614DE">
        <w:rPr>
          <w:rtl/>
        </w:rPr>
        <w:t xml:space="preserve"> 453 / 5</w:t>
      </w:r>
      <w:r w:rsidR="00810DDC">
        <w:rPr>
          <w:rtl/>
        </w:rPr>
        <w:t>،</w:t>
      </w:r>
      <w:r w:rsidRPr="009614DE">
        <w:rPr>
          <w:rtl/>
        </w:rPr>
        <w:t xml:space="preserve"> المجلس الثالث والثمانون</w:t>
      </w:r>
      <w:r w:rsidR="00810DDC">
        <w:rPr>
          <w:rtl/>
        </w:rPr>
        <w:t>،</w:t>
      </w:r>
      <w:r w:rsidRPr="009614DE">
        <w:rPr>
          <w:rtl/>
        </w:rPr>
        <w:t xml:space="preserve"> بلا ترضية</w:t>
      </w:r>
      <w:r w:rsidR="00810DDC">
        <w:rPr>
          <w:rtl/>
        </w:rPr>
        <w:t>،</w:t>
      </w:r>
      <w:r w:rsidRPr="009614DE">
        <w:rPr>
          <w:rtl/>
        </w:rPr>
        <w:t xml:space="preserve"> ومثله في معاني الأخبار</w:t>
      </w:r>
      <w:r w:rsidR="00810DDC">
        <w:rPr>
          <w:rtl/>
        </w:rPr>
        <w:t>:</w:t>
      </w:r>
      <w:r w:rsidRPr="009614DE">
        <w:rPr>
          <w:rtl/>
        </w:rPr>
        <w:t xml:space="preserve"> 176 / 1</w:t>
      </w:r>
      <w:r w:rsidR="00810DDC">
        <w:rPr>
          <w:rtl/>
        </w:rPr>
        <w:t>،</w:t>
      </w:r>
      <w:r w:rsidRPr="009614DE">
        <w:rPr>
          <w:rtl/>
        </w:rPr>
        <w:t xml:space="preserve"> باب معنى دار السلام</w:t>
      </w:r>
      <w:r w:rsidR="00810DDC">
        <w:rPr>
          <w:rtl/>
        </w:rPr>
        <w:t>،</w:t>
      </w:r>
      <w:r w:rsidRPr="009614DE">
        <w:rPr>
          <w:rtl/>
        </w:rPr>
        <w:t xml:space="preserve"> مع تكنيته بأبي الحسن.</w:t>
      </w:r>
    </w:p>
    <w:p w:rsidR="00EB08C7" w:rsidRPr="009614DE" w:rsidRDefault="00EB08C7" w:rsidP="00EB08C7">
      <w:pPr>
        <w:pStyle w:val="libFootnote0"/>
        <w:rPr>
          <w:rtl/>
        </w:rPr>
      </w:pPr>
      <w:r w:rsidRPr="009614DE">
        <w:rPr>
          <w:rtl/>
        </w:rPr>
        <w:t>(3) رجال النجاشي</w:t>
      </w:r>
      <w:r w:rsidR="00810DDC">
        <w:rPr>
          <w:rtl/>
        </w:rPr>
        <w:t>:</w:t>
      </w:r>
      <w:r w:rsidRPr="009614DE">
        <w:rPr>
          <w:rtl/>
        </w:rPr>
        <w:t xml:space="preserve"> 85 / 206.</w:t>
      </w:r>
    </w:p>
    <w:p w:rsidR="00EB08C7" w:rsidRPr="009614DE" w:rsidRDefault="00EB08C7" w:rsidP="00EB08C7">
      <w:pPr>
        <w:pStyle w:val="libFootnote0"/>
        <w:rPr>
          <w:rtl/>
        </w:rPr>
      </w:pPr>
      <w:r w:rsidRPr="009614DE">
        <w:rPr>
          <w:rtl/>
        </w:rPr>
        <w:t>(4) رجال النجاشي</w:t>
      </w:r>
      <w:r w:rsidR="00810DDC">
        <w:rPr>
          <w:rtl/>
        </w:rPr>
        <w:t>:</w:t>
      </w:r>
      <w:r w:rsidRPr="009614DE">
        <w:rPr>
          <w:rtl/>
        </w:rPr>
        <w:t xml:space="preserve"> 100 / 250</w:t>
      </w:r>
      <w:r w:rsidR="00810DDC">
        <w:rPr>
          <w:rtl/>
        </w:rPr>
        <w:t>،</w:t>
      </w:r>
      <w:r w:rsidRPr="009614DE">
        <w:rPr>
          <w:rtl/>
        </w:rPr>
        <w:t xml:space="preserve"> وفيه</w:t>
      </w:r>
      <w:r w:rsidR="00810DDC">
        <w:rPr>
          <w:rtl/>
        </w:rPr>
        <w:t>:</w:t>
      </w:r>
      <w:r w:rsidRPr="009614DE">
        <w:rPr>
          <w:rtl/>
        </w:rPr>
        <w:t xml:space="preserve"> رفع إلى هذه النسخ</w:t>
      </w:r>
      <w:r w:rsidR="00810DDC">
        <w:rPr>
          <w:rtl/>
        </w:rPr>
        <w:t>،</w:t>
      </w:r>
      <w:r w:rsidRPr="009614DE">
        <w:rPr>
          <w:rtl/>
        </w:rPr>
        <w:t xml:space="preserve"> نسخة. إلى آخره. وفي الطبعة الحجرية</w:t>
      </w:r>
      <w:r w:rsidR="00810DDC">
        <w:rPr>
          <w:rtl/>
        </w:rPr>
        <w:t>:</w:t>
      </w:r>
      <w:r w:rsidRPr="009614DE">
        <w:rPr>
          <w:rtl/>
        </w:rPr>
        <w:t xml:space="preserve"> 73 « دفع » بدل « رفع »</w:t>
      </w:r>
      <w:r>
        <w:rPr>
          <w:rtl/>
        </w:rPr>
        <w:t>.</w:t>
      </w:r>
    </w:p>
    <w:p w:rsidR="00EB08C7" w:rsidRPr="009614DE" w:rsidRDefault="00EB08C7" w:rsidP="00EB08C7">
      <w:pPr>
        <w:pStyle w:val="libFootnote0"/>
        <w:rPr>
          <w:rtl/>
        </w:rPr>
      </w:pPr>
      <w:r w:rsidRPr="009614DE">
        <w:rPr>
          <w:rtl/>
        </w:rPr>
        <w:t>(5) تقدم في الجزء الثالث</w:t>
      </w:r>
      <w:r w:rsidR="00810DDC">
        <w:rPr>
          <w:rtl/>
        </w:rPr>
        <w:t>،</w:t>
      </w:r>
      <w:r w:rsidRPr="009614DE">
        <w:rPr>
          <w:rtl/>
        </w:rPr>
        <w:t xml:space="preserve"> صحيفة</w:t>
      </w:r>
      <w:r w:rsidR="00810DDC">
        <w:rPr>
          <w:rtl/>
        </w:rPr>
        <w:t>:</w:t>
      </w:r>
      <w:r w:rsidRPr="009614DE">
        <w:rPr>
          <w:rtl/>
        </w:rPr>
        <w:t xml:space="preserve"> 146.</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صاحب كتاب معتمد في مشيخة الفقيه</w:t>
      </w:r>
      <w:r w:rsidR="00810DDC">
        <w:rPr>
          <w:rtl/>
        </w:rPr>
        <w:t>،</w:t>
      </w:r>
      <w:r w:rsidRPr="009614DE">
        <w:rPr>
          <w:rtl/>
        </w:rPr>
        <w:t xml:space="preserve"> وعبّر عنه</w:t>
      </w:r>
      <w:r w:rsidR="00810DDC">
        <w:rPr>
          <w:rtl/>
        </w:rPr>
        <w:t>:</w:t>
      </w:r>
      <w:r w:rsidRPr="009614DE">
        <w:rPr>
          <w:rtl/>
        </w:rPr>
        <w:t xml:space="preserve"> بصاحب أبي محمّد </w:t>
      </w:r>
      <w:r w:rsidRPr="00EB08C7">
        <w:rPr>
          <w:rStyle w:val="libAlaemChar"/>
          <w:rtl/>
        </w:rPr>
        <w:t>عليه‌السلام</w:t>
      </w:r>
      <w:r w:rsidRPr="009614DE">
        <w:rPr>
          <w:rtl/>
        </w:rPr>
        <w:t xml:space="preserve"> في موضعين من كلامه </w:t>
      </w:r>
      <w:r w:rsidRPr="00EB08C7">
        <w:rPr>
          <w:rStyle w:val="libFootnotenumChar"/>
          <w:rtl/>
        </w:rPr>
        <w:t>(1)</w:t>
      </w:r>
      <w:r w:rsidR="00810DDC">
        <w:rPr>
          <w:rtl/>
        </w:rPr>
        <w:t>،</w:t>
      </w:r>
      <w:r w:rsidRPr="009614DE">
        <w:rPr>
          <w:rtl/>
        </w:rPr>
        <w:t xml:space="preserve"> وذكرنا في </w:t>
      </w:r>
      <w:r>
        <w:rPr>
          <w:rtl/>
        </w:rPr>
        <w:t>(</w:t>
      </w:r>
      <w:r w:rsidRPr="009614DE">
        <w:rPr>
          <w:rtl/>
        </w:rPr>
        <w:t>كا</w:t>
      </w:r>
      <w:r>
        <w:rPr>
          <w:rtl/>
        </w:rPr>
        <w:t>)</w:t>
      </w:r>
      <w:r w:rsidRPr="009614DE">
        <w:rPr>
          <w:rtl/>
        </w:rPr>
        <w:t xml:space="preserve"> أنّه كان القيّم على أُموره </w:t>
      </w:r>
      <w:r w:rsidRPr="00EB08C7">
        <w:rPr>
          <w:rStyle w:val="libAlaemChar"/>
          <w:rtl/>
        </w:rPr>
        <w:t>عليه‌السلام</w:t>
      </w:r>
      <w:r w:rsidRPr="009614DE">
        <w:rPr>
          <w:rtl/>
        </w:rPr>
        <w:t xml:space="preserve"> وأنّه كان فوق العدالة.</w:t>
      </w:r>
    </w:p>
    <w:p w:rsidR="00EB08C7" w:rsidRPr="009614DE" w:rsidRDefault="00EB08C7" w:rsidP="00EB08C7">
      <w:pPr>
        <w:pStyle w:val="libNormal"/>
        <w:rPr>
          <w:rtl/>
        </w:rPr>
      </w:pPr>
      <w:r w:rsidRPr="009614DE">
        <w:rPr>
          <w:rtl/>
        </w:rPr>
        <w:t>ويروي عنه</w:t>
      </w:r>
      <w:r w:rsidR="00810DDC">
        <w:rPr>
          <w:rtl/>
        </w:rPr>
        <w:t>:</w:t>
      </w:r>
      <w:r w:rsidRPr="009614DE">
        <w:rPr>
          <w:rtl/>
        </w:rPr>
        <w:t xml:space="preserve"> الجليل موسى بن الحسن</w:t>
      </w:r>
      <w:r w:rsidR="00810DDC">
        <w:rPr>
          <w:rtl/>
        </w:rPr>
        <w:t>،</w:t>
      </w:r>
      <w:r w:rsidRPr="009614DE">
        <w:rPr>
          <w:rtl/>
        </w:rPr>
        <w:t xml:space="preserve"> وعلي بن بابويه</w:t>
      </w:r>
      <w:r w:rsidR="00810DDC">
        <w:rPr>
          <w:rtl/>
        </w:rPr>
        <w:t>،</w:t>
      </w:r>
      <w:r w:rsidRPr="009614DE">
        <w:rPr>
          <w:rtl/>
        </w:rPr>
        <w:t xml:space="preserve"> ومحمّد ابن الحسن بن الوليد</w:t>
      </w:r>
      <w:r w:rsidR="00810DDC">
        <w:rPr>
          <w:rtl/>
        </w:rPr>
        <w:t>،</w:t>
      </w:r>
      <w:r w:rsidRPr="009614DE">
        <w:rPr>
          <w:rtl/>
        </w:rPr>
        <w:t xml:space="preserve"> وسعد بن عبد الله</w:t>
      </w:r>
      <w:r w:rsidR="00810DDC">
        <w:rPr>
          <w:rtl/>
        </w:rPr>
        <w:t>،</w:t>
      </w:r>
      <w:r w:rsidRPr="009614DE">
        <w:rPr>
          <w:rtl/>
        </w:rPr>
        <w:t xml:space="preserve"> والحميري كتابه</w:t>
      </w:r>
      <w:r w:rsidR="00810DDC">
        <w:rPr>
          <w:rtl/>
        </w:rPr>
        <w:t>،</w:t>
      </w:r>
      <w:r w:rsidRPr="009614DE">
        <w:rPr>
          <w:rtl/>
        </w:rPr>
        <w:t xml:space="preserve"> وذكره ثقة الإسلام في باب تسمية من رآه</w:t>
      </w:r>
      <w:r w:rsidR="00810DDC">
        <w:rPr>
          <w:rtl/>
        </w:rPr>
        <w:t>،</w:t>
      </w:r>
      <w:r w:rsidRPr="009614DE">
        <w:rPr>
          <w:rtl/>
        </w:rPr>
        <w:t xml:space="preserve"> وقد مرّ فراجع </w:t>
      </w:r>
      <w:r w:rsidRPr="00EB08C7">
        <w:rPr>
          <w:rStyle w:val="libFootnotenumChar"/>
          <w:rtl/>
        </w:rPr>
        <w:t>(2)</w:t>
      </w:r>
      <w:r>
        <w:rPr>
          <w:rtl/>
        </w:rPr>
        <w:t>.</w:t>
      </w:r>
    </w:p>
    <w:p w:rsidR="00EB08C7" w:rsidRDefault="00EB08C7" w:rsidP="00536E69">
      <w:pPr>
        <w:pStyle w:val="Heading3"/>
        <w:rPr>
          <w:rtl/>
        </w:rPr>
      </w:pPr>
      <w:bookmarkStart w:id="122" w:name="_Toc395007235"/>
      <w:r w:rsidRPr="00D55918">
        <w:rPr>
          <w:rtl/>
        </w:rPr>
        <w:t>[114</w:t>
      </w:r>
      <w:r>
        <w:rPr>
          <w:rtl/>
        </w:rPr>
        <w:t>]</w:t>
      </w:r>
      <w:r w:rsidRPr="00D55918">
        <w:rPr>
          <w:rtl/>
        </w:rPr>
        <w:t xml:space="preserve"> أحمد بن محمّد بن يحيى العطار</w:t>
      </w:r>
      <w:r w:rsidR="00810DDC">
        <w:rPr>
          <w:rtl/>
        </w:rPr>
        <w:t>:</w:t>
      </w:r>
      <w:bookmarkEnd w:id="122"/>
    </w:p>
    <w:p w:rsidR="00EB08C7" w:rsidRPr="009614DE" w:rsidRDefault="00EB08C7" w:rsidP="00EB08C7">
      <w:pPr>
        <w:pStyle w:val="libNormal"/>
        <w:rPr>
          <w:rtl/>
        </w:rPr>
      </w:pPr>
      <w:r w:rsidRPr="009614DE">
        <w:rPr>
          <w:rtl/>
        </w:rPr>
        <w:t xml:space="preserve">أوضحنا وثاقته في شرح المشيخة في </w:t>
      </w:r>
      <w:r>
        <w:rPr>
          <w:rtl/>
        </w:rPr>
        <w:t>(</w:t>
      </w:r>
      <w:r w:rsidRPr="009614DE">
        <w:rPr>
          <w:rtl/>
        </w:rPr>
        <w:t>قسط</w:t>
      </w:r>
      <w:r>
        <w:rPr>
          <w:rtl/>
        </w:rPr>
        <w:t>)</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123" w:name="_Toc395007236"/>
      <w:r w:rsidRPr="00D55918">
        <w:rPr>
          <w:rtl/>
        </w:rPr>
        <w:t>[115</w:t>
      </w:r>
      <w:r>
        <w:rPr>
          <w:rtl/>
        </w:rPr>
        <w:t>]</w:t>
      </w:r>
      <w:r w:rsidRPr="00D55918">
        <w:rPr>
          <w:rtl/>
        </w:rPr>
        <w:t xml:space="preserve"> أحمد بن محمّد بن يعقوب</w:t>
      </w:r>
      <w:r w:rsidR="00810DDC">
        <w:rPr>
          <w:rtl/>
        </w:rPr>
        <w:t>:</w:t>
      </w:r>
      <w:bookmarkEnd w:id="123"/>
    </w:p>
    <w:p w:rsidR="00EB08C7" w:rsidRPr="009614DE" w:rsidRDefault="00EB08C7" w:rsidP="00EB08C7">
      <w:pPr>
        <w:pStyle w:val="libNormal"/>
        <w:rPr>
          <w:rtl/>
        </w:rPr>
      </w:pPr>
      <w:r w:rsidRPr="009614DE">
        <w:rPr>
          <w:rtl/>
        </w:rPr>
        <w:t>أبو علي البيهقي</w:t>
      </w:r>
      <w:r w:rsidR="00810DDC">
        <w:rPr>
          <w:rtl/>
        </w:rPr>
        <w:t>،</w:t>
      </w:r>
      <w:r w:rsidRPr="009614DE">
        <w:rPr>
          <w:rtl/>
        </w:rPr>
        <w:t xml:space="preserve"> في الكشّي في ترجمة الفضل ابن شاذان</w:t>
      </w:r>
      <w:r w:rsidR="00810DDC">
        <w:rPr>
          <w:rtl/>
        </w:rPr>
        <w:t xml:space="preserve"> -:</w:t>
      </w:r>
      <w:r w:rsidRPr="009614DE">
        <w:rPr>
          <w:rtl/>
        </w:rPr>
        <w:t xml:space="preserve"> قال أحمد بن محمّد بن يعقوب</w:t>
      </w:r>
      <w:r w:rsidR="00810DDC">
        <w:rPr>
          <w:rtl/>
        </w:rPr>
        <w:t>،</w:t>
      </w:r>
      <w:r w:rsidRPr="009614DE">
        <w:rPr>
          <w:rtl/>
        </w:rPr>
        <w:t xml:space="preserve"> أبو علي البيهقي </w:t>
      </w:r>
      <w:r w:rsidRPr="00EB08C7">
        <w:rPr>
          <w:rStyle w:val="libAlaemChar"/>
          <w:rtl/>
        </w:rPr>
        <w:t>رحمه‌الله</w:t>
      </w:r>
      <w:r w:rsidRPr="009614DE">
        <w:rPr>
          <w:rtl/>
        </w:rPr>
        <w:t xml:space="preserve"> أمّا ما سألت من ذكر التوقيع الذي خرج في الفضل بن شاذان</w:t>
      </w:r>
      <w:r w:rsidR="00810DDC">
        <w:rPr>
          <w:rtl/>
        </w:rPr>
        <w:t>،</w:t>
      </w:r>
      <w:r w:rsidRPr="009614DE">
        <w:rPr>
          <w:rtl/>
        </w:rPr>
        <w:t xml:space="preserve"> أن مولانا </w:t>
      </w:r>
      <w:r w:rsidRPr="00EB08C7">
        <w:rPr>
          <w:rStyle w:val="libAlaemChar"/>
          <w:rtl/>
        </w:rPr>
        <w:t>عليه‌السلام</w:t>
      </w:r>
      <w:r w:rsidRPr="009614DE">
        <w:rPr>
          <w:rtl/>
        </w:rPr>
        <w:t xml:space="preserve"> لعنه</w:t>
      </w:r>
      <w:r w:rsidR="00810DDC">
        <w:rPr>
          <w:rtl/>
        </w:rPr>
        <w:t>؛</w:t>
      </w:r>
      <w:r w:rsidRPr="009614DE">
        <w:rPr>
          <w:rtl/>
        </w:rPr>
        <w:t xml:space="preserve"> بسبب قوله بالجسم</w:t>
      </w:r>
      <w:r>
        <w:rPr>
          <w:rtl/>
        </w:rPr>
        <w:t>؟!</w:t>
      </w:r>
      <w:r w:rsidRPr="009614DE">
        <w:rPr>
          <w:rtl/>
        </w:rPr>
        <w:t xml:space="preserve"> فإني أُخبرك أنّ ذلك باطل</w:t>
      </w:r>
      <w:r w:rsidR="00810DDC">
        <w:rPr>
          <w:rtl/>
        </w:rPr>
        <w:t>،</w:t>
      </w:r>
      <w:r w:rsidRPr="009614DE">
        <w:rPr>
          <w:rtl/>
        </w:rPr>
        <w:t xml:space="preserve"> وإنّما كان مولانا </w:t>
      </w:r>
      <w:r w:rsidRPr="00EB08C7">
        <w:rPr>
          <w:rStyle w:val="libAlaemChar"/>
          <w:rtl/>
        </w:rPr>
        <w:t>عليه‌السلام</w:t>
      </w:r>
      <w:r w:rsidRPr="009614DE">
        <w:rPr>
          <w:rtl/>
        </w:rPr>
        <w:t xml:space="preserve"> أنفذ إلى نيسابور وكيلاً من العراق</w:t>
      </w:r>
      <w:r w:rsidR="00810DDC">
        <w:rPr>
          <w:rtl/>
        </w:rPr>
        <w:t>،</w:t>
      </w:r>
      <w:r w:rsidRPr="009614DE">
        <w:rPr>
          <w:rtl/>
        </w:rPr>
        <w:t xml:space="preserve"> وكان يسمّى</w:t>
      </w:r>
      <w:r w:rsidR="00810DDC">
        <w:rPr>
          <w:rtl/>
        </w:rPr>
        <w:t>:</w:t>
      </w:r>
      <w:r w:rsidRPr="009614DE">
        <w:rPr>
          <w:rtl/>
        </w:rPr>
        <w:t xml:space="preserve"> أيّوب بن ناب</w:t>
      </w:r>
      <w:r w:rsidR="00810DDC">
        <w:rPr>
          <w:rtl/>
        </w:rPr>
        <w:t>،</w:t>
      </w:r>
      <w:r w:rsidRPr="009614DE">
        <w:rPr>
          <w:rtl/>
        </w:rPr>
        <w:t xml:space="preserve"> يقبض حقوقه</w:t>
      </w:r>
      <w:r w:rsidR="00810DDC">
        <w:rPr>
          <w:rtl/>
        </w:rPr>
        <w:t>،</w:t>
      </w:r>
      <w:r w:rsidRPr="009614DE">
        <w:rPr>
          <w:rtl/>
        </w:rPr>
        <w:t xml:space="preserve"> فنزل بنيسابور عند قوم من الشيعة ممّن يذهب مذهب الغلو والارتفاع والتفويض</w:t>
      </w:r>
      <w:r w:rsidR="00810DDC">
        <w:rPr>
          <w:rtl/>
        </w:rPr>
        <w:t>،</w:t>
      </w:r>
      <w:r w:rsidRPr="009614DE">
        <w:rPr>
          <w:rtl/>
        </w:rPr>
        <w:t xml:space="preserve"> كرهت أن اسميهم</w:t>
      </w:r>
      <w:r w:rsidR="00810DDC">
        <w:rPr>
          <w:rtl/>
        </w:rPr>
        <w:t>،</w:t>
      </w:r>
      <w:r w:rsidRPr="009614DE">
        <w:rPr>
          <w:rtl/>
        </w:rPr>
        <w:t xml:space="preserve"> فكتب هذا الوكيل يشكو الفضل ابن شاذان فإنه يزعم أنّي لست من الأصل</w:t>
      </w:r>
      <w:r w:rsidR="00810DDC">
        <w:rPr>
          <w:rtl/>
        </w:rPr>
        <w:t>،</w:t>
      </w:r>
      <w:r w:rsidRPr="009614DE">
        <w:rPr>
          <w:rtl/>
        </w:rPr>
        <w:t xml:space="preserve"> ومنع الناس من إخراج حقوقه</w:t>
      </w:r>
      <w:r w:rsidR="00810DDC">
        <w:rPr>
          <w:rtl/>
        </w:rPr>
        <w:t>،</w:t>
      </w:r>
      <w:r w:rsidRPr="009614DE">
        <w:rPr>
          <w:rtl/>
        </w:rPr>
        <w:t xml:space="preserve"> وكتب هؤلاء النفر أيضاً إلى الأصل الشكاية للفضل</w:t>
      </w:r>
      <w:r w:rsidR="00810DDC">
        <w:rPr>
          <w:rtl/>
        </w:rPr>
        <w:t>،</w:t>
      </w:r>
      <w:r w:rsidRPr="009614DE">
        <w:rPr>
          <w:rtl/>
        </w:rPr>
        <w:t xml:space="preserve"> ولم يكن ذكروا الجسم</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الفقيه 4</w:t>
      </w:r>
      <w:r w:rsidR="00810DDC">
        <w:rPr>
          <w:rtl/>
        </w:rPr>
        <w:t>:</w:t>
      </w:r>
      <w:r w:rsidRPr="009614DE">
        <w:rPr>
          <w:rtl/>
        </w:rPr>
        <w:t xml:space="preserve"> 119</w:t>
      </w:r>
      <w:r w:rsidR="00810DDC">
        <w:rPr>
          <w:rtl/>
        </w:rPr>
        <w:t>،</w:t>
      </w:r>
      <w:r w:rsidRPr="009614DE">
        <w:rPr>
          <w:rtl/>
        </w:rPr>
        <w:t xml:space="preserve"> من المشيخة</w:t>
      </w:r>
      <w:r w:rsidR="00810DDC">
        <w:rPr>
          <w:rtl/>
        </w:rPr>
        <w:t>،</w:t>
      </w:r>
      <w:r w:rsidRPr="009614DE">
        <w:rPr>
          <w:rtl/>
        </w:rPr>
        <w:t xml:space="preserve"> وما يقال عن اعتماد الصدوق كتابه</w:t>
      </w:r>
      <w:r w:rsidR="00810DDC">
        <w:rPr>
          <w:rtl/>
        </w:rPr>
        <w:t>،</w:t>
      </w:r>
      <w:r w:rsidRPr="009614DE">
        <w:rPr>
          <w:rtl/>
        </w:rPr>
        <w:t xml:space="preserve"> هو عين ما مرّ في تعليقتنا على هامش التسلسل [38</w:t>
      </w:r>
      <w:r>
        <w:rPr>
          <w:rtl/>
        </w:rPr>
        <w:t>]</w:t>
      </w:r>
      <w:r w:rsidRPr="009614DE">
        <w:rPr>
          <w:rtl/>
        </w:rPr>
        <w:t xml:space="preserve"> من هذه الفائدة</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 xml:space="preserve">(2) تقدم ذلك في الفائدة الخامسة برمز </w:t>
      </w:r>
      <w:r>
        <w:rPr>
          <w:rtl/>
        </w:rPr>
        <w:t>(</w:t>
      </w:r>
      <w:r w:rsidRPr="009614DE">
        <w:rPr>
          <w:rtl/>
        </w:rPr>
        <w:t>كا</w:t>
      </w:r>
      <w:r>
        <w:rPr>
          <w:rtl/>
        </w:rPr>
        <w:t>)</w:t>
      </w:r>
      <w:r w:rsidR="00810DDC">
        <w:rPr>
          <w:rtl/>
        </w:rPr>
        <w:t>،</w:t>
      </w:r>
      <w:r w:rsidRPr="009614DE">
        <w:rPr>
          <w:rtl/>
        </w:rPr>
        <w:t xml:space="preserve"> المساوي للطريق رقم [21</w:t>
      </w:r>
      <w:r>
        <w:rPr>
          <w:rtl/>
        </w:rPr>
        <w:t>]</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(3) تقدم في الفائدة الخامسة</w:t>
      </w:r>
      <w:r w:rsidR="00810DDC">
        <w:rPr>
          <w:rtl/>
        </w:rPr>
        <w:t>،</w:t>
      </w:r>
      <w:r w:rsidRPr="009614DE">
        <w:rPr>
          <w:rtl/>
        </w:rPr>
        <w:t xml:space="preserve"> برمز </w:t>
      </w:r>
      <w:r>
        <w:rPr>
          <w:rtl/>
        </w:rPr>
        <w:t>(</w:t>
      </w:r>
      <w:r w:rsidRPr="009614DE">
        <w:rPr>
          <w:rtl/>
        </w:rPr>
        <w:t>قسط</w:t>
      </w:r>
      <w:r>
        <w:rPr>
          <w:rtl/>
        </w:rPr>
        <w:t>)</w:t>
      </w:r>
      <w:r w:rsidR="00810DDC">
        <w:rPr>
          <w:rtl/>
        </w:rPr>
        <w:t>،</w:t>
      </w:r>
      <w:r w:rsidRPr="009614DE">
        <w:rPr>
          <w:rtl/>
        </w:rPr>
        <w:t xml:space="preserve"> المساوي للطريق رقم [169</w:t>
      </w:r>
      <w:r>
        <w:rPr>
          <w:rtl/>
        </w:rPr>
        <w:t>]</w:t>
      </w:r>
      <w:r w:rsidR="00810DDC">
        <w:rPr>
          <w:rtl/>
        </w:rPr>
        <w:t>،</w:t>
      </w:r>
      <w:r w:rsidRPr="009614DE">
        <w:rPr>
          <w:rtl/>
        </w:rPr>
        <w:t xml:space="preserve"> فراجع.</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ولا غيره.</w:t>
      </w:r>
    </w:p>
    <w:p w:rsidR="00EB08C7" w:rsidRPr="009614DE" w:rsidRDefault="00EB08C7" w:rsidP="00EB08C7">
      <w:pPr>
        <w:pStyle w:val="libNormal"/>
        <w:rPr>
          <w:rtl/>
        </w:rPr>
      </w:pPr>
      <w:r w:rsidRPr="009614DE">
        <w:rPr>
          <w:rtl/>
        </w:rPr>
        <w:t>وذلك التوقيع خرج من يد المعروف بالدهقان ببغداد في كتاب عبد الله بن حمدويه البيهقي</w:t>
      </w:r>
      <w:r w:rsidR="00810DDC">
        <w:rPr>
          <w:rtl/>
        </w:rPr>
        <w:t>،</w:t>
      </w:r>
      <w:r w:rsidRPr="009614DE">
        <w:rPr>
          <w:rtl/>
        </w:rPr>
        <w:t xml:space="preserve"> وقد قرأته بخط مولانا </w:t>
      </w:r>
      <w:r w:rsidRPr="00EB08C7">
        <w:rPr>
          <w:rStyle w:val="libAlaemChar"/>
          <w:rtl/>
        </w:rPr>
        <w:t>عليه‌السلام</w:t>
      </w:r>
      <w:r w:rsidRPr="009614DE">
        <w:rPr>
          <w:rtl/>
        </w:rPr>
        <w:t xml:space="preserve"> والتوقيع هذا.</w:t>
      </w:r>
    </w:p>
    <w:p w:rsidR="00EB08C7" w:rsidRPr="009614DE" w:rsidRDefault="00EB08C7" w:rsidP="00EB08C7">
      <w:pPr>
        <w:pStyle w:val="libNormal"/>
        <w:rPr>
          <w:rtl/>
        </w:rPr>
      </w:pPr>
      <w:r w:rsidRPr="009614DE">
        <w:rPr>
          <w:rtl/>
        </w:rPr>
        <w:t>الفضل بن شاذان ما له ولمواليّ يؤذيهم ويكذّبهم</w:t>
      </w:r>
      <w:r w:rsidR="00810DDC">
        <w:rPr>
          <w:rtl/>
        </w:rPr>
        <w:t>،</w:t>
      </w:r>
      <w:r w:rsidRPr="009614DE">
        <w:rPr>
          <w:rtl/>
        </w:rPr>
        <w:t xml:space="preserve"> وإنّي أحلف بحقّ آبائي لئن لم ينته الفضل عن مثل ذلك</w:t>
      </w:r>
      <w:r w:rsidR="00810DDC">
        <w:rPr>
          <w:rtl/>
        </w:rPr>
        <w:t>،</w:t>
      </w:r>
      <w:r w:rsidRPr="009614DE">
        <w:rPr>
          <w:rtl/>
        </w:rPr>
        <w:t xml:space="preserve"> لأرمينه بمرماة لا يندمل جرحه منها</w:t>
      </w:r>
      <w:r w:rsidR="00810DDC">
        <w:rPr>
          <w:rtl/>
        </w:rPr>
        <w:t>،</w:t>
      </w:r>
      <w:r w:rsidRPr="009614DE">
        <w:rPr>
          <w:rtl/>
        </w:rPr>
        <w:t xml:space="preserve"> </w:t>
      </w:r>
      <w:r>
        <w:rPr>
          <w:rtl/>
        </w:rPr>
        <w:t>لا في الدنيا</w:t>
      </w:r>
      <w:r w:rsidR="00810DDC">
        <w:rPr>
          <w:rtl/>
        </w:rPr>
        <w:t>،</w:t>
      </w:r>
      <w:r>
        <w:rPr>
          <w:rtl/>
        </w:rPr>
        <w:t xml:space="preserve"> ولا في الآخرة »</w:t>
      </w:r>
      <w:r>
        <w:rPr>
          <w:rFonts w:hint="cs"/>
          <w:rtl/>
        </w:rPr>
        <w:t>.</w:t>
      </w:r>
    </w:p>
    <w:p w:rsidR="00EB08C7" w:rsidRPr="009614DE" w:rsidRDefault="00EB08C7" w:rsidP="00EB08C7">
      <w:pPr>
        <w:pStyle w:val="libNormal"/>
        <w:rPr>
          <w:rtl/>
        </w:rPr>
      </w:pPr>
      <w:r w:rsidRPr="009614DE">
        <w:rPr>
          <w:rtl/>
        </w:rPr>
        <w:t>وكان هذا التوقيع بعد موت الفضل بن شاذان بشهرين</w:t>
      </w:r>
      <w:r w:rsidR="00810DDC">
        <w:rPr>
          <w:rtl/>
        </w:rPr>
        <w:t>،</w:t>
      </w:r>
      <w:r w:rsidRPr="009614DE">
        <w:rPr>
          <w:rtl/>
        </w:rPr>
        <w:t xml:space="preserve"> وذلك في سنة ستين ومائتين.</w:t>
      </w:r>
    </w:p>
    <w:p w:rsidR="00EB08C7" w:rsidRPr="009614DE" w:rsidRDefault="00EB08C7" w:rsidP="00EB08C7">
      <w:pPr>
        <w:pStyle w:val="libNormal"/>
        <w:rPr>
          <w:rtl/>
        </w:rPr>
      </w:pPr>
      <w:r w:rsidRPr="009614DE">
        <w:rPr>
          <w:rtl/>
        </w:rPr>
        <w:t>قال أبو علي</w:t>
      </w:r>
      <w:r w:rsidR="00810DDC">
        <w:rPr>
          <w:rtl/>
        </w:rPr>
        <w:t>:</w:t>
      </w:r>
      <w:r w:rsidRPr="009614DE">
        <w:rPr>
          <w:rtl/>
        </w:rPr>
        <w:t xml:space="preserve"> والفضل بن شاذان كان برستاق بيهق</w:t>
      </w:r>
      <w:r w:rsidR="00810DDC">
        <w:rPr>
          <w:rtl/>
        </w:rPr>
        <w:t>،</w:t>
      </w:r>
      <w:r w:rsidRPr="009614DE">
        <w:rPr>
          <w:rtl/>
        </w:rPr>
        <w:t xml:space="preserve"> فورد خبر الخوارج</w:t>
      </w:r>
      <w:r w:rsidR="00810DDC">
        <w:rPr>
          <w:rtl/>
        </w:rPr>
        <w:t>،</w:t>
      </w:r>
      <w:r w:rsidRPr="009614DE">
        <w:rPr>
          <w:rtl/>
        </w:rPr>
        <w:t xml:space="preserve"> فهرب منهم</w:t>
      </w:r>
      <w:r w:rsidR="00810DDC">
        <w:rPr>
          <w:rtl/>
        </w:rPr>
        <w:t>،</w:t>
      </w:r>
      <w:r w:rsidRPr="009614DE">
        <w:rPr>
          <w:rtl/>
        </w:rPr>
        <w:t xml:space="preserve"> وأصابه التعب من خشونة السفر</w:t>
      </w:r>
      <w:r w:rsidR="00810DDC">
        <w:rPr>
          <w:rtl/>
        </w:rPr>
        <w:t>،</w:t>
      </w:r>
      <w:r w:rsidRPr="009614DE">
        <w:rPr>
          <w:rtl/>
        </w:rPr>
        <w:t xml:space="preserve"> فاعتلّ منه</w:t>
      </w:r>
      <w:r w:rsidR="00810DDC">
        <w:rPr>
          <w:rtl/>
        </w:rPr>
        <w:t>،</w:t>
      </w:r>
      <w:r w:rsidRPr="009614DE">
        <w:rPr>
          <w:rtl/>
        </w:rPr>
        <w:t xml:space="preserve"> ومات فيه </w:t>
      </w:r>
      <w:r w:rsidRPr="00EB08C7">
        <w:rPr>
          <w:rStyle w:val="libFootnotenumChar"/>
          <w:rtl/>
        </w:rPr>
        <w:t>(1)</w:t>
      </w:r>
      <w:r w:rsidR="00810DDC">
        <w:rPr>
          <w:rtl/>
        </w:rPr>
        <w:t>،</w:t>
      </w:r>
      <w:r w:rsidRPr="009614DE">
        <w:rPr>
          <w:rtl/>
        </w:rPr>
        <w:t xml:space="preserve"> وصلّيت عليه </w:t>
      </w:r>
      <w:r w:rsidRPr="00EB08C7">
        <w:rPr>
          <w:rStyle w:val="libFootnotenumChar"/>
          <w:rtl/>
        </w:rPr>
        <w:t>(2)</w:t>
      </w:r>
      <w:r>
        <w:rPr>
          <w:rtl/>
        </w:rPr>
        <w:t>.</w:t>
      </w:r>
    </w:p>
    <w:p w:rsidR="00EB08C7" w:rsidRPr="009614DE" w:rsidRDefault="00EB08C7" w:rsidP="00EB08C7">
      <w:pPr>
        <w:pStyle w:val="libNormal"/>
        <w:rPr>
          <w:rtl/>
        </w:rPr>
      </w:pPr>
      <w:r w:rsidRPr="009614DE">
        <w:rPr>
          <w:rtl/>
        </w:rPr>
        <w:t>وهذه الحكاية تدلّ على إماميّته</w:t>
      </w:r>
      <w:r w:rsidR="00810DDC">
        <w:rPr>
          <w:rtl/>
        </w:rPr>
        <w:t>،</w:t>
      </w:r>
      <w:r w:rsidRPr="009614DE">
        <w:rPr>
          <w:rtl/>
        </w:rPr>
        <w:t xml:space="preserve"> وجلالة شأنه</w:t>
      </w:r>
      <w:r w:rsidR="00810DDC">
        <w:rPr>
          <w:rtl/>
        </w:rPr>
        <w:t>،</w:t>
      </w:r>
      <w:r w:rsidRPr="009614DE">
        <w:rPr>
          <w:rtl/>
        </w:rPr>
        <w:t xml:space="preserve"> ونباهته.</w:t>
      </w:r>
    </w:p>
    <w:p w:rsidR="00EB08C7" w:rsidRDefault="00EB08C7" w:rsidP="00536E69">
      <w:pPr>
        <w:pStyle w:val="Heading3"/>
        <w:rPr>
          <w:rtl/>
        </w:rPr>
      </w:pPr>
      <w:bookmarkStart w:id="124" w:name="_Toc395007237"/>
      <w:r w:rsidRPr="00D55918">
        <w:rPr>
          <w:rtl/>
        </w:rPr>
        <w:t>[116</w:t>
      </w:r>
      <w:r>
        <w:rPr>
          <w:rtl/>
        </w:rPr>
        <w:t>]</w:t>
      </w:r>
      <w:r w:rsidRPr="00D55918">
        <w:rPr>
          <w:rtl/>
        </w:rPr>
        <w:t xml:space="preserve"> أحمد أحمد بن مزيد بن باكر الأسدي الكاهلي</w:t>
      </w:r>
      <w:r w:rsidR="00810DDC">
        <w:rPr>
          <w:rtl/>
        </w:rPr>
        <w:t>:</w:t>
      </w:r>
      <w:bookmarkEnd w:id="124"/>
    </w:p>
    <w:p w:rsidR="00EB08C7" w:rsidRPr="009614DE" w:rsidRDefault="00EB08C7" w:rsidP="00EB08C7">
      <w:pPr>
        <w:pStyle w:val="libNormal"/>
        <w:rPr>
          <w:rtl/>
        </w:rPr>
      </w:pPr>
      <w:r w:rsidRPr="009614DE">
        <w:rPr>
          <w:rtl/>
        </w:rPr>
        <w:t>مولاهم</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125" w:name="_Toc395007238"/>
      <w:r w:rsidRPr="00D55918">
        <w:rPr>
          <w:rtl/>
        </w:rPr>
        <w:t>[117</w:t>
      </w:r>
      <w:r>
        <w:rPr>
          <w:rtl/>
        </w:rPr>
        <w:t>]</w:t>
      </w:r>
      <w:r w:rsidRPr="00D55918">
        <w:rPr>
          <w:rtl/>
        </w:rPr>
        <w:t xml:space="preserve"> أحمد بن معاذ الجُعفي الكوفي</w:t>
      </w:r>
      <w:r w:rsidR="00810DDC">
        <w:rPr>
          <w:rtl/>
        </w:rPr>
        <w:t>:</w:t>
      </w:r>
      <w:bookmarkEnd w:id="12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126" w:name="_Toc395007239"/>
      <w:r w:rsidRPr="00D55918">
        <w:rPr>
          <w:rtl/>
        </w:rPr>
        <w:t>[118</w:t>
      </w:r>
      <w:r>
        <w:rPr>
          <w:rtl/>
        </w:rPr>
        <w:t>]</w:t>
      </w:r>
      <w:r w:rsidRPr="00D55918">
        <w:rPr>
          <w:rtl/>
        </w:rPr>
        <w:t xml:space="preserve"> أحمد بن مهران</w:t>
      </w:r>
      <w:r w:rsidR="00810DDC">
        <w:rPr>
          <w:rtl/>
        </w:rPr>
        <w:t>:</w:t>
      </w:r>
      <w:bookmarkEnd w:id="126"/>
    </w:p>
    <w:p w:rsidR="00EB08C7" w:rsidRPr="009614DE" w:rsidRDefault="00EB08C7" w:rsidP="00EB08C7">
      <w:pPr>
        <w:pStyle w:val="libNormal"/>
        <w:rPr>
          <w:rtl/>
        </w:rPr>
      </w:pPr>
      <w:r w:rsidRPr="009614DE">
        <w:rPr>
          <w:rtl/>
        </w:rPr>
        <w:t>من مشايخ ثقة الإسلام في الكافي</w:t>
      </w:r>
      <w:r w:rsidR="00810DDC">
        <w:rPr>
          <w:rtl/>
        </w:rPr>
        <w:t>،</w:t>
      </w:r>
      <w:r w:rsidRPr="009614DE">
        <w:rPr>
          <w:rtl/>
        </w:rPr>
        <w:t xml:space="preserve"> في باب مولد الزهراء </w:t>
      </w:r>
      <w:r>
        <w:rPr>
          <w:rtl/>
        </w:rPr>
        <w:t>(</w:t>
      </w:r>
      <w:r w:rsidRPr="009614DE">
        <w:rPr>
          <w:rtl/>
        </w:rPr>
        <w:t>سلام الله عليها</w:t>
      </w:r>
      <w:r>
        <w:rPr>
          <w:rtl/>
        </w:rPr>
        <w:t>)</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في </w:t>
      </w:r>
      <w:r>
        <w:rPr>
          <w:rtl/>
        </w:rPr>
        <w:t>(</w:t>
      </w:r>
      <w:r w:rsidRPr="009614DE">
        <w:rPr>
          <w:rtl/>
        </w:rPr>
        <w:t>الأصل</w:t>
      </w:r>
      <w:r>
        <w:rPr>
          <w:rtl/>
        </w:rPr>
        <w:t>)</w:t>
      </w:r>
      <w:r w:rsidR="00810DDC">
        <w:rPr>
          <w:rtl/>
        </w:rPr>
        <w:t>:</w:t>
      </w:r>
      <w:r w:rsidRPr="009614DE">
        <w:rPr>
          <w:rtl/>
        </w:rPr>
        <w:t xml:space="preserve"> « فاعتلّ</w:t>
      </w:r>
      <w:r w:rsidR="00810DDC">
        <w:rPr>
          <w:rtl/>
        </w:rPr>
        <w:t>،</w:t>
      </w:r>
      <w:r w:rsidRPr="009614DE">
        <w:rPr>
          <w:rtl/>
        </w:rPr>
        <w:t xml:space="preserve"> ومات فيه »</w:t>
      </w:r>
      <w:r w:rsidR="00810DDC">
        <w:rPr>
          <w:rtl/>
        </w:rPr>
        <w:t>،</w:t>
      </w:r>
      <w:r w:rsidRPr="009614DE">
        <w:rPr>
          <w:rtl/>
        </w:rPr>
        <w:t xml:space="preserve"> وفي حاشيتها</w:t>
      </w:r>
      <w:r w:rsidR="00810DDC">
        <w:rPr>
          <w:rtl/>
        </w:rPr>
        <w:t>:</w:t>
      </w:r>
      <w:r w:rsidRPr="009614DE">
        <w:rPr>
          <w:rtl/>
        </w:rPr>
        <w:t xml:space="preserve"> « منه</w:t>
      </w:r>
      <w:r w:rsidR="00810DDC">
        <w:rPr>
          <w:rtl/>
        </w:rPr>
        <w:t>،</w:t>
      </w:r>
      <w:r w:rsidRPr="009614DE">
        <w:rPr>
          <w:rtl/>
        </w:rPr>
        <w:t xml:space="preserve"> نسخة بدل »</w:t>
      </w:r>
      <w:r>
        <w:rPr>
          <w:rtl/>
        </w:rPr>
        <w:t>.</w:t>
      </w:r>
    </w:p>
    <w:p w:rsidR="00EB08C7" w:rsidRPr="009614DE" w:rsidRDefault="00EB08C7" w:rsidP="00EB08C7">
      <w:pPr>
        <w:pStyle w:val="libFootnote0"/>
        <w:rPr>
          <w:rtl/>
        </w:rPr>
      </w:pPr>
      <w:r w:rsidRPr="009614DE">
        <w:rPr>
          <w:rtl/>
        </w:rPr>
        <w:t>(2) رجال الكشّي 2</w:t>
      </w:r>
      <w:r w:rsidR="00810DDC">
        <w:rPr>
          <w:rtl/>
        </w:rPr>
        <w:t>:</w:t>
      </w:r>
      <w:r w:rsidRPr="009614DE">
        <w:rPr>
          <w:rtl/>
        </w:rPr>
        <w:t xml:space="preserve"> 820 / 1028</w:t>
      </w:r>
      <w:r w:rsidR="00810DDC">
        <w:rPr>
          <w:rtl/>
        </w:rPr>
        <w:t>،</w:t>
      </w:r>
      <w:r w:rsidRPr="009614DE">
        <w:rPr>
          <w:rtl/>
        </w:rPr>
        <w:t xml:space="preserve"> باختلاف يسير جدّاً مع الأصل.</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143 / 11.</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143 / 9.</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أحمد بن مهران </w:t>
      </w:r>
      <w:r w:rsidRPr="00EB08C7">
        <w:rPr>
          <w:rStyle w:val="libAlaemChar"/>
          <w:rtl/>
        </w:rPr>
        <w:t>رحمه‌الله</w:t>
      </w:r>
      <w:r w:rsidRPr="009614DE">
        <w:rPr>
          <w:rtl/>
        </w:rPr>
        <w:t xml:space="preserve"> رفعه. وأحمد بن إدريس</w:t>
      </w:r>
      <w:r w:rsidR="00810DDC">
        <w:rPr>
          <w:rtl/>
        </w:rPr>
        <w:t>،</w:t>
      </w:r>
      <w:r w:rsidRPr="009614DE">
        <w:rPr>
          <w:rtl/>
        </w:rPr>
        <w:t xml:space="preserve"> عن محمّد بن عبد الجبار </w:t>
      </w:r>
      <w:r w:rsidRPr="00EB08C7">
        <w:rPr>
          <w:rStyle w:val="libFootnotenumChar"/>
          <w:rtl/>
        </w:rPr>
        <w:t>(1)</w:t>
      </w:r>
      <w:r>
        <w:rPr>
          <w:rtl/>
        </w:rPr>
        <w:t>.</w:t>
      </w:r>
      <w:r w:rsidRPr="009614DE">
        <w:rPr>
          <w:rtl/>
        </w:rPr>
        <w:t xml:space="preserve"> إلى آخره.</w:t>
      </w:r>
    </w:p>
    <w:p w:rsidR="00EB08C7" w:rsidRPr="009614DE" w:rsidRDefault="00EB08C7" w:rsidP="00EB08C7">
      <w:pPr>
        <w:pStyle w:val="libNormal"/>
        <w:rPr>
          <w:rtl/>
        </w:rPr>
      </w:pPr>
      <w:r w:rsidRPr="009614DE">
        <w:rPr>
          <w:rtl/>
        </w:rPr>
        <w:t xml:space="preserve">وفي باب مولد أبي الحسن موسى </w:t>
      </w:r>
      <w:r w:rsidRPr="00EB08C7">
        <w:rPr>
          <w:rStyle w:val="libAlaemChar"/>
          <w:rtl/>
        </w:rPr>
        <w:t>عليه‌السلام</w:t>
      </w:r>
      <w:r w:rsidR="00810DDC">
        <w:rPr>
          <w:rtl/>
        </w:rPr>
        <w:t>:</w:t>
      </w:r>
      <w:r w:rsidRPr="009614DE">
        <w:rPr>
          <w:rtl/>
        </w:rPr>
        <w:t xml:space="preserve"> أحمد بن مهران </w:t>
      </w:r>
      <w:r w:rsidRPr="00EB08C7">
        <w:rPr>
          <w:rStyle w:val="libAlaemChar"/>
          <w:rtl/>
        </w:rPr>
        <w:t>رحمه‌الله</w:t>
      </w:r>
      <w:r w:rsidRPr="009614DE">
        <w:rPr>
          <w:rtl/>
        </w:rPr>
        <w:t xml:space="preserve"> عن محمّد بن علي</w:t>
      </w:r>
      <w:r w:rsidR="00810DDC">
        <w:rPr>
          <w:rtl/>
        </w:rPr>
        <w:t>،</w:t>
      </w:r>
      <w:r w:rsidRPr="009614DE">
        <w:rPr>
          <w:rtl/>
        </w:rPr>
        <w:t xml:space="preserve"> عن سيف بن عميرة </w:t>
      </w:r>
      <w:r w:rsidRPr="00EB08C7">
        <w:rPr>
          <w:rStyle w:val="libFootnotenumChar"/>
          <w:rtl/>
        </w:rPr>
        <w:t>(2)</w:t>
      </w:r>
      <w:r>
        <w:rPr>
          <w:rtl/>
        </w:rPr>
        <w:t>.</w:t>
      </w:r>
    </w:p>
    <w:p w:rsidR="00EB08C7" w:rsidRPr="009614DE" w:rsidRDefault="00EB08C7" w:rsidP="00EB08C7">
      <w:pPr>
        <w:pStyle w:val="libNormal"/>
        <w:rPr>
          <w:rtl/>
        </w:rPr>
      </w:pPr>
      <w:r w:rsidRPr="009614DE">
        <w:rPr>
          <w:rtl/>
        </w:rPr>
        <w:t xml:space="preserve">وفي باب مولد الرضا </w:t>
      </w:r>
      <w:r w:rsidRPr="00EB08C7">
        <w:rPr>
          <w:rStyle w:val="libAlaemChar"/>
          <w:rtl/>
        </w:rPr>
        <w:t>عليه‌السلام</w:t>
      </w:r>
      <w:r w:rsidR="00810DDC">
        <w:rPr>
          <w:rtl/>
        </w:rPr>
        <w:t>:</w:t>
      </w:r>
      <w:r w:rsidRPr="009614DE">
        <w:rPr>
          <w:rtl/>
        </w:rPr>
        <w:t xml:space="preserve"> أحمد بن مهران </w:t>
      </w:r>
      <w:r w:rsidRPr="00EB08C7">
        <w:rPr>
          <w:rStyle w:val="libAlaemChar"/>
          <w:rtl/>
        </w:rPr>
        <w:t>رحمه‌الله</w:t>
      </w:r>
      <w:r w:rsidRPr="009614DE">
        <w:rPr>
          <w:rtl/>
        </w:rPr>
        <w:t xml:space="preserve"> عن محمّد بن علي</w:t>
      </w:r>
      <w:r w:rsidR="00810DDC">
        <w:rPr>
          <w:rtl/>
        </w:rPr>
        <w:t>،</w:t>
      </w:r>
      <w:r w:rsidRPr="009614DE">
        <w:rPr>
          <w:rtl/>
        </w:rPr>
        <w:t xml:space="preserve"> عن الحسن بن منصور </w:t>
      </w:r>
      <w:r w:rsidRPr="00EB08C7">
        <w:rPr>
          <w:rStyle w:val="libFootnotenumChar"/>
          <w:rtl/>
        </w:rPr>
        <w:t>(3)</w:t>
      </w:r>
      <w:r>
        <w:rPr>
          <w:rtl/>
        </w:rPr>
        <w:t>.</w:t>
      </w:r>
      <w:r w:rsidRPr="009614DE">
        <w:rPr>
          <w:rtl/>
        </w:rPr>
        <w:t xml:space="preserve"> إلى آخره.</w:t>
      </w:r>
    </w:p>
    <w:p w:rsidR="00EB08C7" w:rsidRPr="009614DE" w:rsidRDefault="00EB08C7" w:rsidP="00EB08C7">
      <w:pPr>
        <w:pStyle w:val="libNormal"/>
        <w:rPr>
          <w:rtl/>
        </w:rPr>
      </w:pPr>
      <w:r w:rsidRPr="009614DE">
        <w:rPr>
          <w:rtl/>
        </w:rPr>
        <w:t>وفي باب فيه نكت ونتف</w:t>
      </w:r>
      <w:r w:rsidR="00810DDC">
        <w:rPr>
          <w:rtl/>
        </w:rPr>
        <w:t>:</w:t>
      </w:r>
      <w:r w:rsidRPr="009614DE">
        <w:rPr>
          <w:rtl/>
        </w:rPr>
        <w:t xml:space="preserve"> أحمد بن مهران </w:t>
      </w:r>
      <w:r w:rsidRPr="00EB08C7">
        <w:rPr>
          <w:rStyle w:val="libAlaemChar"/>
          <w:rtl/>
        </w:rPr>
        <w:t>رحمه‌الله</w:t>
      </w:r>
      <w:r w:rsidRPr="009614DE">
        <w:rPr>
          <w:rtl/>
        </w:rPr>
        <w:t xml:space="preserve"> عن عبد العظيم بن عبد الله الحسني</w:t>
      </w:r>
      <w:r w:rsidR="00810DDC">
        <w:rPr>
          <w:rtl/>
        </w:rPr>
        <w:t>،</w:t>
      </w:r>
      <w:r w:rsidRPr="009614DE">
        <w:rPr>
          <w:rtl/>
        </w:rPr>
        <w:t xml:space="preserve"> عن علي بن أسباط </w:t>
      </w:r>
      <w:r w:rsidRPr="00EB08C7">
        <w:rPr>
          <w:rStyle w:val="libFootnotenumChar"/>
          <w:rtl/>
        </w:rPr>
        <w:t>(4)</w:t>
      </w:r>
      <w:r>
        <w:rPr>
          <w:rtl/>
        </w:rPr>
        <w:t>.</w:t>
      </w:r>
    </w:p>
    <w:p w:rsidR="00EB08C7" w:rsidRPr="009614DE" w:rsidRDefault="00EB08C7" w:rsidP="00EB08C7">
      <w:pPr>
        <w:pStyle w:val="libNormal"/>
        <w:rPr>
          <w:rtl/>
        </w:rPr>
      </w:pPr>
      <w:r w:rsidRPr="009614DE">
        <w:rPr>
          <w:rtl/>
        </w:rPr>
        <w:t>وبعد حديثين</w:t>
      </w:r>
      <w:r w:rsidR="00810DDC">
        <w:rPr>
          <w:rtl/>
        </w:rPr>
        <w:t>:</w:t>
      </w:r>
      <w:r w:rsidRPr="009614DE">
        <w:rPr>
          <w:rtl/>
        </w:rPr>
        <w:t xml:space="preserve"> أحمد بن مهران </w:t>
      </w:r>
      <w:r w:rsidRPr="00EB08C7">
        <w:rPr>
          <w:rStyle w:val="libAlaemChar"/>
          <w:rtl/>
        </w:rPr>
        <w:t>رحمه‌الله</w:t>
      </w:r>
      <w:r w:rsidRPr="009614DE">
        <w:rPr>
          <w:rtl/>
        </w:rPr>
        <w:t xml:space="preserve"> عن عبد العظيم</w:t>
      </w:r>
      <w:r w:rsidR="00810DDC">
        <w:rPr>
          <w:rtl/>
        </w:rPr>
        <w:t>،</w:t>
      </w:r>
      <w:r w:rsidRPr="009614DE">
        <w:rPr>
          <w:rtl/>
        </w:rPr>
        <w:t xml:space="preserve"> عن بكار </w:t>
      </w:r>
      <w:r w:rsidRPr="00EB08C7">
        <w:rPr>
          <w:rStyle w:val="libFootnotenumChar"/>
          <w:rtl/>
        </w:rPr>
        <w:t>(5)</w:t>
      </w:r>
      <w:r>
        <w:rPr>
          <w:rtl/>
        </w:rPr>
        <w:t>.</w:t>
      </w:r>
    </w:p>
    <w:p w:rsidR="00EB08C7" w:rsidRPr="009614DE" w:rsidRDefault="00EB08C7" w:rsidP="00EB08C7">
      <w:pPr>
        <w:pStyle w:val="libNormal"/>
        <w:rPr>
          <w:rtl/>
        </w:rPr>
      </w:pPr>
      <w:r w:rsidRPr="009614DE">
        <w:rPr>
          <w:rtl/>
        </w:rPr>
        <w:t xml:space="preserve">وهذا الإصرار </w:t>
      </w:r>
      <w:r>
        <w:rPr>
          <w:rtl/>
        </w:rPr>
        <w:t>[</w:t>
      </w:r>
      <w:r w:rsidRPr="009614DE">
        <w:rPr>
          <w:rtl/>
        </w:rPr>
        <w:t xml:space="preserve">على </w:t>
      </w:r>
      <w:r w:rsidRPr="00EB08C7">
        <w:rPr>
          <w:rStyle w:val="libFootnotenumChar"/>
          <w:rtl/>
        </w:rPr>
        <w:t>(6)</w:t>
      </w:r>
      <w:r>
        <w:rPr>
          <w:rtl/>
        </w:rPr>
        <w:t>]</w:t>
      </w:r>
      <w:r w:rsidRPr="009614DE">
        <w:rPr>
          <w:rtl/>
        </w:rPr>
        <w:t xml:space="preserve"> الترحم عليه ينبئ عن علوّ قدره</w:t>
      </w:r>
      <w:r w:rsidR="00810DDC">
        <w:rPr>
          <w:rtl/>
        </w:rPr>
        <w:t>،</w:t>
      </w:r>
      <w:r w:rsidRPr="009614DE">
        <w:rPr>
          <w:rtl/>
        </w:rPr>
        <w:t xml:space="preserve"> وحسن حاله</w:t>
      </w:r>
      <w:r w:rsidR="00810DDC">
        <w:rPr>
          <w:rtl/>
        </w:rPr>
        <w:t>،</w:t>
      </w:r>
      <w:r w:rsidRPr="009614DE">
        <w:rPr>
          <w:rtl/>
        </w:rPr>
        <w:t xml:space="preserve"> مضافاً إلى كونه من مشايخه</w:t>
      </w:r>
      <w:r w:rsidR="00810DDC">
        <w:rPr>
          <w:rtl/>
        </w:rPr>
        <w:t>،</w:t>
      </w:r>
      <w:r w:rsidRPr="009614DE">
        <w:rPr>
          <w:rtl/>
        </w:rPr>
        <w:t xml:space="preserve"> فقول الغضائري كما في الخلاصة</w:t>
      </w:r>
      <w:r w:rsidR="00810DDC">
        <w:rPr>
          <w:rtl/>
        </w:rPr>
        <w:t>:</w:t>
      </w:r>
      <w:r w:rsidRPr="009614DE">
        <w:rPr>
          <w:rtl/>
        </w:rPr>
        <w:t xml:space="preserve"> أنه ضعيف </w:t>
      </w:r>
      <w:r w:rsidRPr="00EB08C7">
        <w:rPr>
          <w:rStyle w:val="libFootnotenumChar"/>
          <w:rtl/>
        </w:rPr>
        <w:t>(7)</w:t>
      </w:r>
      <w:r w:rsidRPr="009614DE">
        <w:rPr>
          <w:rtl/>
        </w:rPr>
        <w:t xml:space="preserve"> ينبغي أنْ يُعدّ من قوادح الغضائري المتأخر عنه بقرون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أُصول الكافي 1</w:t>
      </w:r>
      <w:r w:rsidR="00810DDC">
        <w:rPr>
          <w:rtl/>
        </w:rPr>
        <w:t>:</w:t>
      </w:r>
      <w:r w:rsidRPr="009614DE">
        <w:rPr>
          <w:rtl/>
        </w:rPr>
        <w:t xml:space="preserve"> 381 / 3.</w:t>
      </w:r>
    </w:p>
    <w:p w:rsidR="00EB08C7" w:rsidRPr="009614DE" w:rsidRDefault="00EB08C7" w:rsidP="00EB08C7">
      <w:pPr>
        <w:pStyle w:val="libFootnote0"/>
        <w:rPr>
          <w:rtl/>
        </w:rPr>
      </w:pPr>
      <w:r w:rsidRPr="009614DE">
        <w:rPr>
          <w:rtl/>
        </w:rPr>
        <w:t>(2) أُصول الكافي</w:t>
      </w:r>
      <w:r w:rsidR="00810DDC">
        <w:rPr>
          <w:rtl/>
        </w:rPr>
        <w:t>:</w:t>
      </w:r>
      <w:r w:rsidRPr="009614DE">
        <w:rPr>
          <w:rtl/>
        </w:rPr>
        <w:t xml:space="preserve"> 404 / 7.</w:t>
      </w:r>
    </w:p>
    <w:p w:rsidR="00EB08C7" w:rsidRPr="009614DE" w:rsidRDefault="00EB08C7" w:rsidP="00EB08C7">
      <w:pPr>
        <w:pStyle w:val="libFootnote0"/>
        <w:rPr>
          <w:rtl/>
        </w:rPr>
      </w:pPr>
      <w:r w:rsidRPr="009614DE">
        <w:rPr>
          <w:rtl/>
        </w:rPr>
        <w:t>(3) أُصول الكافي 1</w:t>
      </w:r>
      <w:r w:rsidR="00810DDC">
        <w:rPr>
          <w:rtl/>
        </w:rPr>
        <w:t>:</w:t>
      </w:r>
      <w:r w:rsidRPr="009614DE">
        <w:rPr>
          <w:rtl/>
        </w:rPr>
        <w:t xml:space="preserve"> 350 / 56.</w:t>
      </w:r>
    </w:p>
    <w:p w:rsidR="00EB08C7" w:rsidRPr="009614DE" w:rsidRDefault="00EB08C7" w:rsidP="00EB08C7">
      <w:pPr>
        <w:pStyle w:val="libFootnote0"/>
        <w:rPr>
          <w:rtl/>
        </w:rPr>
      </w:pPr>
      <w:r w:rsidRPr="009614DE">
        <w:rPr>
          <w:rtl/>
        </w:rPr>
        <w:t>(4) أُصول الكافي 1</w:t>
      </w:r>
      <w:r w:rsidR="00810DDC">
        <w:rPr>
          <w:rtl/>
        </w:rPr>
        <w:t>:</w:t>
      </w:r>
      <w:r w:rsidRPr="009614DE">
        <w:rPr>
          <w:rtl/>
        </w:rPr>
        <w:t xml:space="preserve"> 350 / 56.</w:t>
      </w:r>
    </w:p>
    <w:p w:rsidR="00EB08C7" w:rsidRPr="009614DE" w:rsidRDefault="00EB08C7" w:rsidP="00EB08C7">
      <w:pPr>
        <w:pStyle w:val="libFootnote0"/>
        <w:rPr>
          <w:rtl/>
        </w:rPr>
      </w:pPr>
      <w:r w:rsidRPr="009614DE">
        <w:rPr>
          <w:rtl/>
        </w:rPr>
        <w:t>(5) أُصول الكافي 1</w:t>
      </w:r>
      <w:r w:rsidR="00810DDC">
        <w:rPr>
          <w:rtl/>
        </w:rPr>
        <w:t>:</w:t>
      </w:r>
      <w:r w:rsidRPr="009614DE">
        <w:rPr>
          <w:rtl/>
        </w:rPr>
        <w:t xml:space="preserve"> 351 / 60</w:t>
      </w:r>
      <w:r w:rsidR="00810DDC">
        <w:rPr>
          <w:rtl/>
        </w:rPr>
        <w:t>،</w:t>
      </w:r>
      <w:r w:rsidRPr="009614DE">
        <w:rPr>
          <w:rtl/>
        </w:rPr>
        <w:t xml:space="preserve"> وفي الباب تسعة أحاديث وهي الورقة من 56 إلى 64</w:t>
      </w:r>
      <w:r w:rsidR="00810DDC">
        <w:rPr>
          <w:rtl/>
        </w:rPr>
        <w:t>،</w:t>
      </w:r>
      <w:r w:rsidRPr="009614DE">
        <w:rPr>
          <w:rtl/>
        </w:rPr>
        <w:t xml:space="preserve"> وقد ذُكر الترحيم عليه في الحديث الستين فقط.</w:t>
      </w:r>
    </w:p>
    <w:p w:rsidR="00EB08C7" w:rsidRPr="009614DE" w:rsidRDefault="00EB08C7" w:rsidP="00EB08C7">
      <w:pPr>
        <w:pStyle w:val="libFootnote0"/>
        <w:rPr>
          <w:rtl/>
        </w:rPr>
      </w:pPr>
      <w:r w:rsidRPr="009614DE">
        <w:rPr>
          <w:rtl/>
        </w:rPr>
        <w:t>(6) في الأصل</w:t>
      </w:r>
      <w:r w:rsidR="00810DDC">
        <w:rPr>
          <w:rtl/>
        </w:rPr>
        <w:t>:</w:t>
      </w:r>
      <w:r w:rsidRPr="009614DE">
        <w:rPr>
          <w:rtl/>
        </w:rPr>
        <w:t xml:space="preserve"> في</w:t>
      </w:r>
      <w:r w:rsidR="00810DDC">
        <w:rPr>
          <w:rtl/>
        </w:rPr>
        <w:t>،</w:t>
      </w:r>
      <w:r w:rsidRPr="009614DE">
        <w:rPr>
          <w:rtl/>
        </w:rPr>
        <w:t xml:space="preserve"> وما بين المعقوفتين هو الصحيح لتعدي الفصل أَصَرَّ</w:t>
      </w:r>
      <w:r>
        <w:rPr>
          <w:rtl/>
        </w:rPr>
        <w:t xml:space="preserve"> بـ (</w:t>
      </w:r>
      <w:r w:rsidRPr="009614DE">
        <w:rPr>
          <w:rtl/>
        </w:rPr>
        <w:t>على</w:t>
      </w:r>
      <w:r>
        <w:rPr>
          <w:rtl/>
        </w:rPr>
        <w:t>)</w:t>
      </w:r>
      <w:r w:rsidR="00810DDC">
        <w:rPr>
          <w:rtl/>
        </w:rPr>
        <w:t>،</w:t>
      </w:r>
      <w:r w:rsidRPr="009614DE">
        <w:rPr>
          <w:rtl/>
        </w:rPr>
        <w:t xml:space="preserve"> يقال</w:t>
      </w:r>
      <w:r w:rsidR="00810DDC">
        <w:rPr>
          <w:rtl/>
        </w:rPr>
        <w:t>:</w:t>
      </w:r>
      <w:r w:rsidRPr="009614DE">
        <w:rPr>
          <w:rtl/>
        </w:rPr>
        <w:t xml:space="preserve"> أصرّ على الشيء يصرّ إصراراً</w:t>
      </w:r>
      <w:r w:rsidR="00810DDC">
        <w:rPr>
          <w:rtl/>
        </w:rPr>
        <w:t>،</w:t>
      </w:r>
      <w:r w:rsidRPr="009614DE">
        <w:rPr>
          <w:rtl/>
        </w:rPr>
        <w:t xml:space="preserve"> لسان العرب 4</w:t>
      </w:r>
      <w:r w:rsidR="00810DDC">
        <w:rPr>
          <w:rtl/>
        </w:rPr>
        <w:t>:</w:t>
      </w:r>
      <w:r w:rsidRPr="009614DE">
        <w:rPr>
          <w:rtl/>
        </w:rPr>
        <w:t xml:space="preserve"> 452 453</w:t>
      </w:r>
      <w:r w:rsidR="00810DDC">
        <w:rPr>
          <w:rtl/>
        </w:rPr>
        <w:t>،</w:t>
      </w:r>
      <w:r w:rsidRPr="009614DE">
        <w:rPr>
          <w:rtl/>
        </w:rPr>
        <w:t xml:space="preserve"> أصرّ</w:t>
      </w:r>
      <w:r w:rsidR="00810DDC">
        <w:rPr>
          <w:rtl/>
        </w:rPr>
        <w:t>،</w:t>
      </w:r>
      <w:r w:rsidRPr="009614DE">
        <w:rPr>
          <w:rtl/>
        </w:rPr>
        <w:t xml:space="preserve"> ومنه قوله تعالى</w:t>
      </w:r>
      <w:r w:rsidR="00810DDC">
        <w:rPr>
          <w:rtl/>
        </w:rPr>
        <w:t>:</w:t>
      </w:r>
      <w:r w:rsidRPr="00EB08C7">
        <w:rPr>
          <w:rStyle w:val="libAlaemChar"/>
          <w:rFonts w:hint="cs"/>
          <w:rtl/>
        </w:rPr>
        <w:t>(</w:t>
      </w:r>
      <w:r w:rsidRPr="00EB08C7">
        <w:rPr>
          <w:rStyle w:val="libFootnoteAieChar"/>
          <w:rtl/>
        </w:rPr>
        <w:t>وَلَمْ يُصِرُّوا عَلى ما فَعَلُوا وَهُمْ يَعْلَمُونَ</w:t>
      </w:r>
      <w:r w:rsidRPr="00EB08C7">
        <w:rPr>
          <w:rStyle w:val="libAlaemChar"/>
          <w:rFonts w:hint="cs"/>
          <w:rtl/>
        </w:rPr>
        <w:t>)</w:t>
      </w:r>
      <w:r w:rsidRPr="009614DE">
        <w:rPr>
          <w:rtl/>
        </w:rPr>
        <w:t xml:space="preserve"> آل عمران</w:t>
      </w:r>
      <w:r w:rsidR="00810DDC">
        <w:rPr>
          <w:rtl/>
        </w:rPr>
        <w:t>:</w:t>
      </w:r>
      <w:r w:rsidRPr="009614DE">
        <w:rPr>
          <w:rtl/>
        </w:rPr>
        <w:t xml:space="preserve"> 3 / 135</w:t>
      </w:r>
      <w:r w:rsidR="00810DDC">
        <w:rPr>
          <w:rtl/>
        </w:rPr>
        <w:t>،</w:t>
      </w:r>
      <w:r w:rsidRPr="009614DE">
        <w:rPr>
          <w:rtl/>
        </w:rPr>
        <w:t xml:space="preserve"> وقوله تعالى</w:t>
      </w:r>
      <w:r w:rsidR="00810DDC">
        <w:rPr>
          <w:rtl/>
        </w:rPr>
        <w:t>:</w:t>
      </w:r>
      <w:r w:rsidRPr="009614DE">
        <w:rPr>
          <w:rtl/>
        </w:rPr>
        <w:t xml:space="preserve"> </w:t>
      </w:r>
      <w:r w:rsidRPr="00EB08C7">
        <w:rPr>
          <w:rStyle w:val="libAlaemChar"/>
          <w:rFonts w:hint="cs"/>
          <w:rtl/>
        </w:rPr>
        <w:t>(</w:t>
      </w:r>
      <w:r w:rsidRPr="00EB08C7">
        <w:rPr>
          <w:rStyle w:val="libFootnoteAieChar"/>
          <w:rtl/>
        </w:rPr>
        <w:t>وَكانُوا يُصِرُّونَ عَلَى الْحِنْثِ الْعَظِيمِ الواقعة</w:t>
      </w:r>
      <w:r w:rsidRPr="00EB08C7">
        <w:rPr>
          <w:rStyle w:val="libAlaemChar"/>
          <w:rtl/>
        </w:rPr>
        <w:t>)</w:t>
      </w:r>
      <w:r w:rsidR="00810DDC">
        <w:rPr>
          <w:rFonts w:hint="cs"/>
          <w:rtl/>
        </w:rPr>
        <w:t>:</w:t>
      </w:r>
      <w:r w:rsidRPr="009614DE">
        <w:rPr>
          <w:rtl/>
        </w:rPr>
        <w:t xml:space="preserve"> 56 / 46.</w:t>
      </w:r>
    </w:p>
    <w:p w:rsidR="00EB08C7" w:rsidRPr="009614DE" w:rsidRDefault="00EB08C7" w:rsidP="00EB08C7">
      <w:pPr>
        <w:pStyle w:val="libFootnote0"/>
        <w:rPr>
          <w:rtl/>
        </w:rPr>
      </w:pPr>
      <w:r w:rsidRPr="009614DE">
        <w:rPr>
          <w:rtl/>
        </w:rPr>
        <w:t>(7) رجال العلاّمة</w:t>
      </w:r>
      <w:r w:rsidR="00810DDC">
        <w:rPr>
          <w:rtl/>
        </w:rPr>
        <w:t>:</w:t>
      </w:r>
      <w:r w:rsidRPr="009614DE">
        <w:rPr>
          <w:rtl/>
        </w:rPr>
        <w:t xml:space="preserve"> 205 / 22.</w:t>
      </w:r>
    </w:p>
    <w:p w:rsidR="00EB08C7" w:rsidRDefault="00EB08C7" w:rsidP="00EB08C7">
      <w:pPr>
        <w:pStyle w:val="libFootnote0"/>
        <w:rPr>
          <w:rtl/>
        </w:rPr>
      </w:pPr>
      <w:r w:rsidRPr="009614DE">
        <w:rPr>
          <w:rtl/>
        </w:rPr>
        <w:t>(8) هذا مبالغ فيه كما لا يخفى</w:t>
      </w:r>
      <w:r w:rsidR="00810DDC">
        <w:rPr>
          <w:rtl/>
        </w:rPr>
        <w:t>،</w:t>
      </w:r>
      <w:r w:rsidRPr="009614DE">
        <w:rPr>
          <w:rtl/>
        </w:rPr>
        <w:t xml:space="preserve"> إذ لا يبعد أن يكون الفرق بين زمني وفاة ابن مهران</w:t>
      </w:r>
    </w:p>
    <w:p w:rsidR="00EB08C7" w:rsidRDefault="00EB08C7" w:rsidP="004904FD">
      <w:pPr>
        <w:pStyle w:val="libNormal"/>
        <w:rPr>
          <w:rtl/>
        </w:rPr>
      </w:pPr>
      <w:r>
        <w:rPr>
          <w:rtl/>
        </w:rPr>
        <w:br w:type="page"/>
      </w:r>
    </w:p>
    <w:p w:rsidR="00EB08C7" w:rsidRDefault="00EB08C7" w:rsidP="00536E69">
      <w:pPr>
        <w:pStyle w:val="Heading3"/>
        <w:rPr>
          <w:rtl/>
        </w:rPr>
      </w:pPr>
      <w:bookmarkStart w:id="127" w:name="_Toc395007240"/>
      <w:r w:rsidRPr="00D55918">
        <w:rPr>
          <w:rtl/>
        </w:rPr>
        <w:lastRenderedPageBreak/>
        <w:t>[119</w:t>
      </w:r>
      <w:r>
        <w:rPr>
          <w:rtl/>
        </w:rPr>
        <w:t>]</w:t>
      </w:r>
      <w:r w:rsidRPr="00D55918">
        <w:rPr>
          <w:rtl/>
        </w:rPr>
        <w:t xml:space="preserve"> أحمد بن هارون الفامي أو القاضي</w:t>
      </w:r>
      <w:r w:rsidR="00810DDC">
        <w:rPr>
          <w:rtl/>
        </w:rPr>
        <w:t>:</w:t>
      </w:r>
      <w:bookmarkEnd w:id="127"/>
    </w:p>
    <w:p w:rsidR="00EB08C7" w:rsidRPr="009614DE" w:rsidRDefault="00EB08C7" w:rsidP="00EB08C7">
      <w:pPr>
        <w:pStyle w:val="libNormal"/>
        <w:rPr>
          <w:rtl/>
        </w:rPr>
      </w:pPr>
      <w:r w:rsidRPr="009614DE">
        <w:rPr>
          <w:rtl/>
        </w:rPr>
        <w:t>من مشايخ الصدوق</w:t>
      </w:r>
      <w:r w:rsidR="00810DDC">
        <w:rPr>
          <w:rtl/>
        </w:rPr>
        <w:t>،</w:t>
      </w:r>
      <w:r w:rsidRPr="009614DE">
        <w:rPr>
          <w:rtl/>
        </w:rPr>
        <w:t xml:space="preserve"> الذين أكثر من الرواية عنهم مترضياً</w:t>
      </w:r>
      <w:r w:rsidR="00810DDC">
        <w:rPr>
          <w:rtl/>
        </w:rPr>
        <w:t>،</w:t>
      </w:r>
      <w:r w:rsidRPr="009614DE">
        <w:rPr>
          <w:rtl/>
        </w:rPr>
        <w:t xml:space="preserve"> خصوصاً في كمال الدين </w:t>
      </w:r>
      <w:r w:rsidRPr="00EB08C7">
        <w:rPr>
          <w:rStyle w:val="libFootnotenumChar"/>
          <w:rtl/>
        </w:rPr>
        <w:t>(1)</w:t>
      </w:r>
      <w:r>
        <w:rPr>
          <w:rtl/>
        </w:rPr>
        <w:t>.</w:t>
      </w:r>
      <w:r w:rsidRPr="009614DE">
        <w:rPr>
          <w:rtl/>
        </w:rPr>
        <w:t xml:space="preserve"> بل قيل</w:t>
      </w:r>
      <w:r w:rsidR="00810DDC">
        <w:rPr>
          <w:rtl/>
        </w:rPr>
        <w:t>:</w:t>
      </w:r>
      <w:r w:rsidRPr="009614DE">
        <w:rPr>
          <w:rtl/>
        </w:rPr>
        <w:t xml:space="preserve"> لم أجده فيه إلاّ هكذا </w:t>
      </w:r>
      <w:r w:rsidRPr="00EB08C7">
        <w:rPr>
          <w:rStyle w:val="libFootnotenumChar"/>
          <w:rtl/>
        </w:rPr>
        <w:t>(2)</w:t>
      </w:r>
      <w:r>
        <w:rPr>
          <w:rtl/>
        </w:rPr>
        <w:t>.</w:t>
      </w:r>
    </w:p>
    <w:p w:rsidR="00EB08C7" w:rsidRDefault="00EB08C7" w:rsidP="00536E69">
      <w:pPr>
        <w:pStyle w:val="Heading3"/>
        <w:rPr>
          <w:rtl/>
        </w:rPr>
      </w:pPr>
      <w:bookmarkStart w:id="128" w:name="_Toc395007241"/>
      <w:r w:rsidRPr="00D55918">
        <w:rPr>
          <w:rtl/>
        </w:rPr>
        <w:t>[120</w:t>
      </w:r>
      <w:r>
        <w:rPr>
          <w:rtl/>
        </w:rPr>
        <w:t>]</w:t>
      </w:r>
      <w:r w:rsidRPr="00D55918">
        <w:rPr>
          <w:rtl/>
        </w:rPr>
        <w:t xml:space="preserve"> إدريس بن زيد</w:t>
      </w:r>
      <w:r w:rsidR="00810DDC">
        <w:rPr>
          <w:rtl/>
        </w:rPr>
        <w:t>:</w:t>
      </w:r>
      <w:bookmarkEnd w:id="128"/>
    </w:p>
    <w:p w:rsidR="00EB08C7" w:rsidRPr="009614DE" w:rsidRDefault="00EB08C7" w:rsidP="00EB08C7">
      <w:pPr>
        <w:pStyle w:val="libNormal"/>
        <w:rPr>
          <w:rtl/>
        </w:rPr>
      </w:pPr>
      <w:r w:rsidRPr="009614DE">
        <w:rPr>
          <w:rtl/>
        </w:rPr>
        <w:t>صاحب كتاب في مشيخة الفقيه</w:t>
      </w:r>
      <w:r w:rsidR="00810DDC">
        <w:rPr>
          <w:rtl/>
        </w:rPr>
        <w:t>،</w:t>
      </w:r>
      <w:r w:rsidRPr="009614DE">
        <w:rPr>
          <w:rtl/>
        </w:rPr>
        <w:t xml:space="preserve"> ووصفه فيها بصاحب الرضا </w:t>
      </w:r>
      <w:r w:rsidRPr="00EB08C7">
        <w:rPr>
          <w:rStyle w:val="libAlaemChar"/>
          <w:rtl/>
        </w:rPr>
        <w:t>عليه‌السلام</w:t>
      </w:r>
      <w:r w:rsidRPr="009614DE">
        <w:rPr>
          <w:rtl/>
        </w:rPr>
        <w:t xml:space="preserve"> </w:t>
      </w:r>
      <w:r w:rsidRPr="00EB08C7">
        <w:rPr>
          <w:rStyle w:val="libFootnotenumChar"/>
          <w:rtl/>
        </w:rPr>
        <w:t>(3)</w:t>
      </w:r>
      <w:r w:rsidRPr="009614DE">
        <w:rPr>
          <w:rtl/>
        </w:rPr>
        <w:t xml:space="preserve"> ويروي عنه</w:t>
      </w:r>
      <w:r w:rsidR="00810DDC">
        <w:rPr>
          <w:rtl/>
        </w:rPr>
        <w:t>:</w:t>
      </w:r>
      <w:r w:rsidRPr="009614DE">
        <w:rPr>
          <w:rtl/>
        </w:rPr>
        <w:t xml:space="preserve"> أحمد بن محمّد بن أبي نصر</w:t>
      </w:r>
      <w:r w:rsidR="00810DDC">
        <w:rPr>
          <w:rtl/>
        </w:rPr>
        <w:t>،</w:t>
      </w:r>
      <w:r w:rsidRPr="009614DE">
        <w:rPr>
          <w:rtl/>
        </w:rPr>
        <w:t xml:space="preserve"> في الكافي في باب بيع المراعي </w:t>
      </w:r>
      <w:r w:rsidRPr="00EB08C7">
        <w:rPr>
          <w:rStyle w:val="libFootnotenumChar"/>
          <w:rtl/>
        </w:rPr>
        <w:t>(4)</w:t>
      </w:r>
      <w:r>
        <w:rPr>
          <w:rtl/>
        </w:rPr>
        <w:t>.</w:t>
      </w:r>
      <w:r w:rsidRPr="009614DE">
        <w:rPr>
          <w:rtl/>
        </w:rPr>
        <w:t xml:space="preserve"> وفي التهذيب</w:t>
      </w:r>
      <w:r w:rsidR="00810DDC">
        <w:rPr>
          <w:rtl/>
        </w:rPr>
        <w:t>،</w:t>
      </w:r>
      <w:r w:rsidRPr="009614DE">
        <w:rPr>
          <w:rtl/>
        </w:rPr>
        <w:t xml:space="preserve"> في باب بيع الماء والمنع منه </w:t>
      </w:r>
      <w:r w:rsidRPr="00EB08C7">
        <w:rPr>
          <w:rStyle w:val="libFootnotenumChar"/>
          <w:rtl/>
        </w:rPr>
        <w:t>(5)</w:t>
      </w:r>
      <w:r>
        <w:rPr>
          <w:rtl/>
        </w:rPr>
        <w:t>.</w:t>
      </w:r>
    </w:p>
    <w:p w:rsidR="00EB08C7" w:rsidRDefault="00EB08C7" w:rsidP="00536E69">
      <w:pPr>
        <w:pStyle w:val="Heading3"/>
        <w:rPr>
          <w:rtl/>
        </w:rPr>
      </w:pPr>
      <w:bookmarkStart w:id="129" w:name="_Toc395007242"/>
      <w:r w:rsidRPr="00D55918">
        <w:rPr>
          <w:rtl/>
        </w:rPr>
        <w:t>[121</w:t>
      </w:r>
      <w:r>
        <w:rPr>
          <w:rtl/>
        </w:rPr>
        <w:t>]</w:t>
      </w:r>
      <w:r w:rsidRPr="00D55918">
        <w:rPr>
          <w:rtl/>
        </w:rPr>
        <w:t xml:space="preserve"> إدريس بن عبد الله الأزْدِي الكوفي</w:t>
      </w:r>
      <w:r w:rsidR="00810DDC">
        <w:rPr>
          <w:rtl/>
        </w:rPr>
        <w:t>:</w:t>
      </w:r>
      <w:bookmarkEnd w:id="12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D55918" w:rsidRDefault="00EB08C7" w:rsidP="00EB08C7">
      <w:pPr>
        <w:pStyle w:val="libFootnote0"/>
        <w:rPr>
          <w:rtl/>
        </w:rPr>
      </w:pPr>
      <w:r w:rsidRPr="00D55918">
        <w:rPr>
          <w:rtl/>
        </w:rPr>
        <w:t>وولادة الغضائري بحدود خمسين عاما</w:t>
      </w:r>
      <w:r w:rsidR="00810DDC">
        <w:rPr>
          <w:rtl/>
        </w:rPr>
        <w:t>،</w:t>
      </w:r>
      <w:r w:rsidRPr="00D55918">
        <w:rPr>
          <w:rtl/>
        </w:rPr>
        <w:t xml:space="preserve"> فالغضائري مات سنة </w:t>
      </w:r>
      <w:r>
        <w:rPr>
          <w:rtl/>
        </w:rPr>
        <w:t>(</w:t>
      </w:r>
      <w:r w:rsidRPr="00D55918">
        <w:rPr>
          <w:rtl/>
        </w:rPr>
        <w:t>411 ه‍</w:t>
      </w:r>
      <w:r>
        <w:rPr>
          <w:rtl/>
        </w:rPr>
        <w:t>)</w:t>
      </w:r>
      <w:r w:rsidR="00810DDC">
        <w:rPr>
          <w:rtl/>
        </w:rPr>
        <w:t>،</w:t>
      </w:r>
      <w:r w:rsidRPr="00D55918">
        <w:rPr>
          <w:rtl/>
        </w:rPr>
        <w:t xml:space="preserve"> وبقي الكثير من مشايخ الكليني أحياء إلى ما بعد سنة </w:t>
      </w:r>
      <w:r>
        <w:rPr>
          <w:rtl/>
        </w:rPr>
        <w:t>(</w:t>
      </w:r>
      <w:r w:rsidRPr="00D55918">
        <w:rPr>
          <w:rtl/>
        </w:rPr>
        <w:t>300 ه‍</w:t>
      </w:r>
      <w:r>
        <w:rPr>
          <w:rtl/>
        </w:rPr>
        <w:t>)</w:t>
      </w:r>
      <w:r w:rsidR="00810DDC">
        <w:rPr>
          <w:rtl/>
        </w:rPr>
        <w:t>،</w:t>
      </w:r>
      <w:r w:rsidRPr="00D55918">
        <w:rPr>
          <w:rtl/>
        </w:rPr>
        <w:t xml:space="preserve"> مثل القاسم بن العلاء </w:t>
      </w:r>
      <w:r>
        <w:rPr>
          <w:rtl/>
        </w:rPr>
        <w:t>(</w:t>
      </w:r>
      <w:r w:rsidRPr="00D55918">
        <w:rPr>
          <w:rtl/>
        </w:rPr>
        <w:t>ت / 304 ه‍</w:t>
      </w:r>
      <w:r>
        <w:rPr>
          <w:rtl/>
        </w:rPr>
        <w:t>)</w:t>
      </w:r>
      <w:r w:rsidR="00810DDC">
        <w:rPr>
          <w:rtl/>
        </w:rPr>
        <w:t>،</w:t>
      </w:r>
      <w:r w:rsidRPr="00D55918">
        <w:rPr>
          <w:rtl/>
        </w:rPr>
        <w:t xml:space="preserve"> وأحمد بن إدريس </w:t>
      </w:r>
      <w:r>
        <w:rPr>
          <w:rtl/>
        </w:rPr>
        <w:t>(</w:t>
      </w:r>
      <w:r w:rsidRPr="00D55918">
        <w:rPr>
          <w:rtl/>
        </w:rPr>
        <w:t>ت / 306 ه‍</w:t>
      </w:r>
      <w:r>
        <w:rPr>
          <w:rtl/>
        </w:rPr>
        <w:t>)</w:t>
      </w:r>
      <w:r w:rsidR="00810DDC">
        <w:rPr>
          <w:rtl/>
        </w:rPr>
        <w:t>،</w:t>
      </w:r>
      <w:r w:rsidRPr="00D55918">
        <w:rPr>
          <w:rtl/>
        </w:rPr>
        <w:t xml:space="preserve"> وعلي بن إبراهيم بن هاشم </w:t>
      </w:r>
      <w:r>
        <w:rPr>
          <w:rtl/>
        </w:rPr>
        <w:t>(</w:t>
      </w:r>
      <w:r w:rsidRPr="00D55918">
        <w:rPr>
          <w:rtl/>
        </w:rPr>
        <w:t>ت / بعد سنة 307 ه‍</w:t>
      </w:r>
      <w:r>
        <w:rPr>
          <w:rtl/>
        </w:rPr>
        <w:t>)</w:t>
      </w:r>
      <w:r w:rsidR="00810DDC">
        <w:rPr>
          <w:rtl/>
        </w:rPr>
        <w:t>،</w:t>
      </w:r>
      <w:r w:rsidRPr="00D55918">
        <w:rPr>
          <w:rtl/>
        </w:rPr>
        <w:t xml:space="preserve"> وحميد بن زياد </w:t>
      </w:r>
      <w:r>
        <w:rPr>
          <w:rtl/>
        </w:rPr>
        <w:t>(</w:t>
      </w:r>
      <w:r w:rsidRPr="00D55918">
        <w:rPr>
          <w:rtl/>
        </w:rPr>
        <w:t>ت / 310 ه‍</w:t>
      </w:r>
      <w:r>
        <w:rPr>
          <w:rtl/>
        </w:rPr>
        <w:t>)</w:t>
      </w:r>
      <w:r w:rsidR="00810DDC">
        <w:rPr>
          <w:rtl/>
        </w:rPr>
        <w:t>،</w:t>
      </w:r>
      <w:r w:rsidRPr="00D55918">
        <w:rPr>
          <w:rtl/>
        </w:rPr>
        <w:t xml:space="preserve"> ومحمّد بن جعفر الرزاز </w:t>
      </w:r>
      <w:r>
        <w:rPr>
          <w:rtl/>
        </w:rPr>
        <w:t>(</w:t>
      </w:r>
      <w:r w:rsidRPr="00D55918">
        <w:rPr>
          <w:rtl/>
        </w:rPr>
        <w:t>ت / 310 ه‍</w:t>
      </w:r>
      <w:r>
        <w:rPr>
          <w:rtl/>
        </w:rPr>
        <w:t>)</w:t>
      </w:r>
      <w:r w:rsidR="00810DDC">
        <w:rPr>
          <w:rtl/>
        </w:rPr>
        <w:t>،</w:t>
      </w:r>
      <w:r w:rsidRPr="00D55918">
        <w:rPr>
          <w:rtl/>
        </w:rPr>
        <w:t xml:space="preserve"> ومحمّد بن جعفر الأسدي </w:t>
      </w:r>
      <w:r>
        <w:rPr>
          <w:rtl/>
        </w:rPr>
        <w:t>(</w:t>
      </w:r>
      <w:r w:rsidRPr="00D55918">
        <w:rPr>
          <w:rtl/>
        </w:rPr>
        <w:t>ت / 312 ه‍</w:t>
      </w:r>
      <w:r>
        <w:rPr>
          <w:rtl/>
        </w:rPr>
        <w:t>)</w:t>
      </w:r>
      <w:r w:rsidR="00810DDC">
        <w:rPr>
          <w:rtl/>
        </w:rPr>
        <w:t>،</w:t>
      </w:r>
      <w:r w:rsidRPr="00D55918">
        <w:rPr>
          <w:rtl/>
        </w:rPr>
        <w:t xml:space="preserve"> وأحمد بن محمّد بن سعيد بن عقدة الحافظ الجارودي الزيدي </w:t>
      </w:r>
      <w:r>
        <w:rPr>
          <w:rtl/>
        </w:rPr>
        <w:t>(</w:t>
      </w:r>
      <w:r w:rsidRPr="00D55918">
        <w:rPr>
          <w:rtl/>
        </w:rPr>
        <w:t>ت / 333 ه‍</w:t>
      </w:r>
      <w:r>
        <w:rPr>
          <w:rtl/>
        </w:rPr>
        <w:t>)</w:t>
      </w:r>
      <w:r w:rsidRPr="00D55918">
        <w:rPr>
          <w:rtl/>
        </w:rPr>
        <w:t xml:space="preserve"> والأول أشهر.</w:t>
      </w:r>
    </w:p>
    <w:p w:rsidR="00EB08C7" w:rsidRPr="009614DE" w:rsidRDefault="00EB08C7" w:rsidP="00EB08C7">
      <w:pPr>
        <w:pStyle w:val="libNormal"/>
        <w:rPr>
          <w:rtl/>
          <w:lang w:bidi="fa-IR"/>
        </w:rPr>
      </w:pPr>
      <w:r w:rsidRPr="00EB08C7">
        <w:rPr>
          <w:rStyle w:val="libFootnoteChar"/>
          <w:rtl/>
        </w:rPr>
        <w:t>ومنه يتبين أن الغضائري أقرب إلى زمن ابن مهران من غيره</w:t>
      </w:r>
      <w:r w:rsidR="00810DDC">
        <w:rPr>
          <w:rStyle w:val="libFootnoteChar"/>
          <w:rtl/>
        </w:rPr>
        <w:t>،</w:t>
      </w:r>
      <w:r w:rsidRPr="00EB08C7">
        <w:rPr>
          <w:rStyle w:val="libFootnoteChar"/>
          <w:rtl/>
        </w:rPr>
        <w:t xml:space="preserve"> نعم لو قال </w:t>
      </w:r>
      <w:r w:rsidRPr="00EB08C7">
        <w:rPr>
          <w:rStyle w:val="libAlaemChar"/>
          <w:rtl/>
        </w:rPr>
        <w:t>قدس‌سره</w:t>
      </w:r>
      <w:r w:rsidR="00810DDC">
        <w:rPr>
          <w:rStyle w:val="libFootnoteChar"/>
          <w:rtl/>
        </w:rPr>
        <w:t>:</w:t>
      </w:r>
      <w:r w:rsidRPr="00EB08C7">
        <w:rPr>
          <w:rStyle w:val="libFootnoteChar"/>
          <w:rtl/>
        </w:rPr>
        <w:t xml:space="preserve"> أن كتاب ابن الغضائري أو الغضائري لم تصح نسبة كثرة التضعيفات الموجودة فيه إليه لجرحه من اتفقت كتب الرجال على ثقته وتعظيمه</w:t>
      </w:r>
      <w:r w:rsidR="00810DDC">
        <w:rPr>
          <w:rStyle w:val="libFootnoteChar"/>
          <w:rtl/>
        </w:rPr>
        <w:t>،</w:t>
      </w:r>
      <w:r w:rsidRPr="00EB08C7">
        <w:rPr>
          <w:rStyle w:val="libFootnoteChar"/>
          <w:rtl/>
        </w:rPr>
        <w:t xml:space="preserve"> لكان أولى من عدّه تضعيف ابن مهران قادحاً بابن الغضائري الثقة الجليل.</w:t>
      </w:r>
    </w:p>
    <w:p w:rsidR="00EB08C7" w:rsidRPr="009614DE" w:rsidRDefault="00EB08C7" w:rsidP="00EB08C7">
      <w:pPr>
        <w:pStyle w:val="libFootnote0"/>
        <w:rPr>
          <w:rtl/>
        </w:rPr>
      </w:pPr>
      <w:r w:rsidRPr="009614DE">
        <w:rPr>
          <w:rtl/>
        </w:rPr>
        <w:t>(1) كمال الدين 1</w:t>
      </w:r>
      <w:r w:rsidR="00810DDC">
        <w:rPr>
          <w:rtl/>
        </w:rPr>
        <w:t>:</w:t>
      </w:r>
      <w:r w:rsidRPr="009614DE">
        <w:rPr>
          <w:rtl/>
        </w:rPr>
        <w:t xml:space="preserve"> 325 / 2.</w:t>
      </w:r>
    </w:p>
    <w:p w:rsidR="00EB08C7" w:rsidRPr="009614DE" w:rsidRDefault="00EB08C7" w:rsidP="00EB08C7">
      <w:pPr>
        <w:pStyle w:val="libFootnote0"/>
        <w:rPr>
          <w:rtl/>
        </w:rPr>
      </w:pPr>
      <w:r w:rsidRPr="009614DE">
        <w:rPr>
          <w:rtl/>
        </w:rPr>
        <w:t>(2) القائل بهذا أبو علي الحائري في منتهى المقال</w:t>
      </w:r>
      <w:r w:rsidR="00810DDC">
        <w:rPr>
          <w:rtl/>
        </w:rPr>
        <w:t>:</w:t>
      </w:r>
      <w:r w:rsidRPr="009614DE">
        <w:rPr>
          <w:rtl/>
        </w:rPr>
        <w:t xml:space="preserve"> 46.</w:t>
      </w:r>
    </w:p>
    <w:p w:rsidR="00EB08C7" w:rsidRPr="009614DE" w:rsidRDefault="00EB08C7" w:rsidP="00EB08C7">
      <w:pPr>
        <w:pStyle w:val="libFootnote0"/>
        <w:rPr>
          <w:rtl/>
        </w:rPr>
      </w:pPr>
      <w:r w:rsidRPr="009614DE">
        <w:rPr>
          <w:rtl/>
        </w:rPr>
        <w:t>(3) الفقيه 4</w:t>
      </w:r>
      <w:r w:rsidR="00810DDC">
        <w:rPr>
          <w:rtl/>
        </w:rPr>
        <w:t>:</w:t>
      </w:r>
      <w:r w:rsidRPr="009614DE">
        <w:rPr>
          <w:rtl/>
        </w:rPr>
        <w:t xml:space="preserve"> 89</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(4) الكافي 5</w:t>
      </w:r>
      <w:r w:rsidR="00810DDC">
        <w:rPr>
          <w:rtl/>
        </w:rPr>
        <w:t>:</w:t>
      </w:r>
      <w:r w:rsidRPr="009614DE">
        <w:rPr>
          <w:rtl/>
        </w:rPr>
        <w:t xml:space="preserve"> 276 / 2.</w:t>
      </w:r>
    </w:p>
    <w:p w:rsidR="00EB08C7" w:rsidRPr="009614DE" w:rsidRDefault="00EB08C7" w:rsidP="00EB08C7">
      <w:pPr>
        <w:pStyle w:val="libFootnote0"/>
        <w:rPr>
          <w:rtl/>
        </w:rPr>
      </w:pPr>
      <w:r w:rsidRPr="009614DE">
        <w:rPr>
          <w:rtl/>
        </w:rPr>
        <w:t>(5) تهذيب الأحكام 7</w:t>
      </w:r>
      <w:r w:rsidR="00810DDC">
        <w:rPr>
          <w:rtl/>
        </w:rPr>
        <w:t>:</w:t>
      </w:r>
      <w:r w:rsidRPr="009614DE">
        <w:rPr>
          <w:rtl/>
        </w:rPr>
        <w:t xml:space="preserve"> 141 / 623.</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150 / 157.</w:t>
      </w:r>
    </w:p>
    <w:p w:rsidR="00EB08C7" w:rsidRDefault="00EB08C7" w:rsidP="004904FD">
      <w:pPr>
        <w:pStyle w:val="libNormal"/>
        <w:rPr>
          <w:rtl/>
        </w:rPr>
      </w:pPr>
      <w:r>
        <w:rPr>
          <w:rtl/>
        </w:rPr>
        <w:br w:type="page"/>
      </w:r>
    </w:p>
    <w:p w:rsidR="00EB08C7" w:rsidRDefault="00EB08C7" w:rsidP="00536E69">
      <w:pPr>
        <w:pStyle w:val="Heading3"/>
        <w:rPr>
          <w:rtl/>
        </w:rPr>
      </w:pPr>
      <w:bookmarkStart w:id="130" w:name="_Toc395007243"/>
      <w:r w:rsidRPr="00D55918">
        <w:rPr>
          <w:rtl/>
        </w:rPr>
        <w:lastRenderedPageBreak/>
        <w:t>[122</w:t>
      </w:r>
      <w:r>
        <w:rPr>
          <w:rtl/>
        </w:rPr>
        <w:t>]</w:t>
      </w:r>
      <w:r w:rsidRPr="00D55918">
        <w:rPr>
          <w:rtl/>
        </w:rPr>
        <w:t xml:space="preserve"> إدريس بن عبد الله الأصفهاني</w:t>
      </w:r>
      <w:r w:rsidR="00810DDC">
        <w:rPr>
          <w:rtl/>
        </w:rPr>
        <w:t>:</w:t>
      </w:r>
      <w:bookmarkEnd w:id="13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131" w:name="_Toc395007244"/>
      <w:r w:rsidRPr="00D55918">
        <w:rPr>
          <w:rtl/>
        </w:rPr>
        <w:t>[123</w:t>
      </w:r>
      <w:r>
        <w:rPr>
          <w:rtl/>
        </w:rPr>
        <w:t>]</w:t>
      </w:r>
      <w:r w:rsidRPr="00D55918">
        <w:rPr>
          <w:rtl/>
        </w:rPr>
        <w:t xml:space="preserve"> إدريس بن عبد الله البكري</w:t>
      </w:r>
      <w:r w:rsidR="00810DDC">
        <w:rPr>
          <w:rtl/>
        </w:rPr>
        <w:t>:</w:t>
      </w:r>
      <w:bookmarkEnd w:id="13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Pr="00536E69" w:rsidRDefault="00EB08C7" w:rsidP="00536E69">
      <w:pPr>
        <w:pStyle w:val="Heading3"/>
        <w:rPr>
          <w:rtl/>
        </w:rPr>
      </w:pPr>
      <w:bookmarkStart w:id="132" w:name="_Toc395007245"/>
      <w:r w:rsidRPr="00536E69">
        <w:rPr>
          <w:rtl/>
        </w:rPr>
        <w:t xml:space="preserve">[124] إدريس بن عبد الله بن الحسن بن الحسن بن علي بن أبي طالب </w:t>
      </w:r>
      <w:r w:rsidRPr="00536E69">
        <w:rPr>
          <w:rStyle w:val="libAlaemChar"/>
          <w:rtl/>
        </w:rPr>
        <w:t>عليه‌السلام</w:t>
      </w:r>
      <w:r w:rsidRPr="00536E69">
        <w:rPr>
          <w:rtl/>
        </w:rPr>
        <w:t xml:space="preserve"> الهاشمي</w:t>
      </w:r>
      <w:r w:rsidR="00810DDC" w:rsidRPr="00536E69">
        <w:rPr>
          <w:rtl/>
        </w:rPr>
        <w:t>،</w:t>
      </w:r>
      <w:r w:rsidRPr="00536E69">
        <w:rPr>
          <w:rtl/>
        </w:rPr>
        <w:t xml:space="preserve"> المدني</w:t>
      </w:r>
      <w:r w:rsidR="00810DDC" w:rsidRPr="00536E69">
        <w:rPr>
          <w:rtl/>
        </w:rPr>
        <w:t>:</w:t>
      </w:r>
      <w:bookmarkEnd w:id="13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133" w:name="_Toc395007246"/>
      <w:r w:rsidRPr="00D55918">
        <w:rPr>
          <w:rtl/>
        </w:rPr>
        <w:t>[125</w:t>
      </w:r>
      <w:r>
        <w:rPr>
          <w:rtl/>
        </w:rPr>
        <w:t>]</w:t>
      </w:r>
      <w:r w:rsidRPr="00D55918">
        <w:rPr>
          <w:rtl/>
        </w:rPr>
        <w:t xml:space="preserve"> إدريس بن عبد الله القمي</w:t>
      </w:r>
      <w:r w:rsidR="00810DDC">
        <w:rPr>
          <w:rtl/>
        </w:rPr>
        <w:t>:</w:t>
      </w:r>
      <w:bookmarkEnd w:id="13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يروي عنه</w:t>
      </w:r>
      <w:r w:rsidR="00810DDC">
        <w:rPr>
          <w:rtl/>
        </w:rPr>
        <w:t>:</w:t>
      </w:r>
      <w:r w:rsidRPr="009614DE">
        <w:rPr>
          <w:rtl/>
        </w:rPr>
        <w:t xml:space="preserve"> يونس بن عبد الرحمن في الكافي</w:t>
      </w:r>
      <w:r w:rsidR="00810DDC">
        <w:rPr>
          <w:rtl/>
        </w:rPr>
        <w:t>،</w:t>
      </w:r>
      <w:r w:rsidRPr="009614DE">
        <w:rPr>
          <w:rtl/>
        </w:rPr>
        <w:t xml:space="preserve"> في باب إخراج روحي الكافر والمؤمن </w:t>
      </w:r>
      <w:r w:rsidRPr="00EB08C7">
        <w:rPr>
          <w:rStyle w:val="libFootnotenumChar"/>
          <w:rtl/>
        </w:rPr>
        <w:t>(5)</w:t>
      </w:r>
      <w:r w:rsidR="00810DDC">
        <w:rPr>
          <w:rtl/>
        </w:rPr>
        <w:t>،</w:t>
      </w:r>
      <w:r w:rsidRPr="009614DE">
        <w:rPr>
          <w:rtl/>
        </w:rPr>
        <w:t xml:space="preserve"> ومعاوية ابن عمّار </w:t>
      </w:r>
      <w:r w:rsidRPr="00EB08C7">
        <w:rPr>
          <w:rStyle w:val="libFootnotenumChar"/>
          <w:rtl/>
        </w:rPr>
        <w:t>(6)</w:t>
      </w:r>
      <w:r w:rsidR="00810DDC">
        <w:rPr>
          <w:rtl/>
        </w:rPr>
        <w:t>،</w:t>
      </w:r>
      <w:r w:rsidRPr="009614DE">
        <w:rPr>
          <w:rtl/>
        </w:rPr>
        <w:t xml:space="preserve"> ومحمّد بن سهل </w:t>
      </w:r>
      <w:r w:rsidRPr="00EB08C7">
        <w:rPr>
          <w:rStyle w:val="libFootnotenumChar"/>
          <w:rtl/>
        </w:rPr>
        <w:t>(7)</w:t>
      </w:r>
      <w:r w:rsidR="00810DDC">
        <w:rPr>
          <w:rtl/>
        </w:rPr>
        <w:t>،</w:t>
      </w:r>
      <w:r w:rsidRPr="009614DE">
        <w:rPr>
          <w:rtl/>
        </w:rPr>
        <w:t xml:space="preserve"> وغيرهم.</w:t>
      </w:r>
    </w:p>
    <w:p w:rsidR="00EB08C7" w:rsidRPr="009614DE" w:rsidRDefault="00EB08C7" w:rsidP="00EB08C7">
      <w:pPr>
        <w:pStyle w:val="libNormal"/>
        <w:rPr>
          <w:rtl/>
        </w:rPr>
      </w:pPr>
      <w:r w:rsidRPr="009614DE">
        <w:rPr>
          <w:rtl/>
        </w:rPr>
        <w:t xml:space="preserve">وزعم في الجامع اتحاده مع إدريس بن عبد الله بن سعد الأشعري الثقة </w:t>
      </w:r>
      <w:r w:rsidRPr="00EB08C7">
        <w:rPr>
          <w:rStyle w:val="libFootnotenumChar"/>
          <w:rtl/>
        </w:rPr>
        <w:t>(8)</w:t>
      </w:r>
      <w:r w:rsidR="00810DDC">
        <w:rPr>
          <w:rtl/>
        </w:rPr>
        <w:t>،</w:t>
      </w:r>
      <w:r w:rsidRPr="009614DE">
        <w:rPr>
          <w:rtl/>
        </w:rPr>
        <w:t xml:space="preserve"> والله العالم.</w:t>
      </w:r>
    </w:p>
    <w:p w:rsidR="00EB08C7" w:rsidRDefault="00EB08C7" w:rsidP="00536E69">
      <w:pPr>
        <w:pStyle w:val="Heading3"/>
        <w:rPr>
          <w:rtl/>
        </w:rPr>
      </w:pPr>
      <w:bookmarkStart w:id="134" w:name="_Toc395007247"/>
      <w:r w:rsidRPr="00D55918">
        <w:rPr>
          <w:rtl/>
        </w:rPr>
        <w:t>[126</w:t>
      </w:r>
      <w:r>
        <w:rPr>
          <w:rtl/>
        </w:rPr>
        <w:t>]</w:t>
      </w:r>
      <w:r w:rsidRPr="00D55918">
        <w:rPr>
          <w:rtl/>
        </w:rPr>
        <w:t xml:space="preserve"> إدريس بن عبد الله الهَمْدَاني ا</w:t>
      </w:r>
      <w:r w:rsidR="001E4CC7">
        <w:rPr>
          <w:rtl/>
        </w:rPr>
        <w:t>لمـُ</w:t>
      </w:r>
      <w:r w:rsidRPr="00D55918">
        <w:rPr>
          <w:rtl/>
        </w:rPr>
        <w:t>رْهبِي</w:t>
      </w:r>
      <w:r w:rsidR="00810DDC">
        <w:rPr>
          <w:rtl/>
        </w:rPr>
        <w:t>:</w:t>
      </w:r>
      <w:bookmarkEnd w:id="13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150 / 154.</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150 / 155.</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150 / 152.</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150 / 156.</w:t>
      </w:r>
    </w:p>
    <w:p w:rsidR="00EB08C7" w:rsidRPr="009614DE" w:rsidRDefault="00EB08C7" w:rsidP="00EB08C7">
      <w:pPr>
        <w:pStyle w:val="libFootnote0"/>
        <w:rPr>
          <w:rtl/>
        </w:rPr>
      </w:pPr>
      <w:r w:rsidRPr="009614DE">
        <w:rPr>
          <w:rtl/>
        </w:rPr>
        <w:t>(5) الكفي 3</w:t>
      </w:r>
      <w:r w:rsidR="00810DDC">
        <w:rPr>
          <w:rtl/>
        </w:rPr>
        <w:t>:</w:t>
      </w:r>
      <w:r w:rsidRPr="009614DE">
        <w:rPr>
          <w:rtl/>
        </w:rPr>
        <w:t xml:space="preserve"> 135 / 1.</w:t>
      </w:r>
    </w:p>
    <w:p w:rsidR="00EB08C7" w:rsidRPr="009614DE" w:rsidRDefault="00EB08C7" w:rsidP="00EB08C7">
      <w:pPr>
        <w:pStyle w:val="libFootnote0"/>
        <w:rPr>
          <w:rtl/>
        </w:rPr>
      </w:pPr>
      <w:r w:rsidRPr="009614DE">
        <w:rPr>
          <w:rtl/>
        </w:rPr>
        <w:t>(6) تهذيب الأحكام 5</w:t>
      </w:r>
      <w:r w:rsidR="00810DDC">
        <w:rPr>
          <w:rtl/>
        </w:rPr>
        <w:t>:</w:t>
      </w:r>
      <w:r w:rsidRPr="009614DE">
        <w:rPr>
          <w:rtl/>
        </w:rPr>
        <w:t xml:space="preserve"> 247 / 838.</w:t>
      </w:r>
    </w:p>
    <w:p w:rsidR="00EB08C7" w:rsidRPr="009614DE" w:rsidRDefault="00EB08C7" w:rsidP="00EB08C7">
      <w:pPr>
        <w:pStyle w:val="libFootnote0"/>
        <w:rPr>
          <w:rtl/>
        </w:rPr>
      </w:pPr>
      <w:r w:rsidRPr="009614DE">
        <w:rPr>
          <w:rtl/>
        </w:rPr>
        <w:t>(7) الاستبصار 2</w:t>
      </w:r>
      <w:r w:rsidR="00810DDC">
        <w:rPr>
          <w:rtl/>
        </w:rPr>
        <w:t>:</w:t>
      </w:r>
      <w:r w:rsidRPr="009614DE">
        <w:rPr>
          <w:rtl/>
        </w:rPr>
        <w:t xml:space="preserve"> 301 / 1087.</w:t>
      </w:r>
    </w:p>
    <w:p w:rsidR="00EB08C7" w:rsidRPr="009614DE" w:rsidRDefault="00EB08C7" w:rsidP="00EB08C7">
      <w:pPr>
        <w:pStyle w:val="libFootnote0"/>
        <w:rPr>
          <w:rtl/>
        </w:rPr>
      </w:pPr>
      <w:r w:rsidRPr="009614DE">
        <w:rPr>
          <w:rtl/>
        </w:rPr>
        <w:t>(8) جامع الرواة 1</w:t>
      </w:r>
      <w:r w:rsidR="00810DDC">
        <w:rPr>
          <w:rtl/>
        </w:rPr>
        <w:t>:</w:t>
      </w:r>
      <w:r w:rsidRPr="009614DE">
        <w:rPr>
          <w:rtl/>
        </w:rPr>
        <w:t xml:space="preserve"> 77.</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150 / 158.</w:t>
      </w:r>
    </w:p>
    <w:p w:rsidR="00EB08C7" w:rsidRDefault="00EB08C7" w:rsidP="004904FD">
      <w:pPr>
        <w:pStyle w:val="libNormal"/>
        <w:rPr>
          <w:rtl/>
        </w:rPr>
      </w:pPr>
      <w:r>
        <w:rPr>
          <w:rtl/>
        </w:rPr>
        <w:br w:type="page"/>
      </w:r>
    </w:p>
    <w:p w:rsidR="00EB08C7" w:rsidRDefault="00EB08C7" w:rsidP="00536E69">
      <w:pPr>
        <w:pStyle w:val="Heading3"/>
        <w:rPr>
          <w:rtl/>
        </w:rPr>
      </w:pPr>
      <w:bookmarkStart w:id="135" w:name="_Toc395007248"/>
      <w:r w:rsidRPr="001418B2">
        <w:rPr>
          <w:rtl/>
        </w:rPr>
        <w:lastRenderedPageBreak/>
        <w:t>[127</w:t>
      </w:r>
      <w:r>
        <w:rPr>
          <w:rtl/>
        </w:rPr>
        <w:t>]</w:t>
      </w:r>
      <w:r w:rsidRPr="001418B2">
        <w:rPr>
          <w:rtl/>
        </w:rPr>
        <w:t xml:space="preserve"> إدريس بن يزيد بن عبد الرحمن</w:t>
      </w:r>
      <w:r w:rsidR="00810DDC">
        <w:rPr>
          <w:rtl/>
        </w:rPr>
        <w:t>:</w:t>
      </w:r>
      <w:bookmarkEnd w:id="135"/>
    </w:p>
    <w:p w:rsidR="00EB08C7" w:rsidRPr="009614DE" w:rsidRDefault="00EB08C7" w:rsidP="00EB08C7">
      <w:pPr>
        <w:pStyle w:val="libNormal"/>
        <w:rPr>
          <w:rtl/>
        </w:rPr>
      </w:pPr>
      <w:r w:rsidRPr="009614DE">
        <w:rPr>
          <w:rtl/>
        </w:rPr>
        <w:t>أبو عبد الله</w:t>
      </w:r>
      <w:r w:rsidR="00810DDC">
        <w:rPr>
          <w:rtl/>
        </w:rPr>
        <w:t>،</w:t>
      </w:r>
      <w:r w:rsidRPr="009614DE">
        <w:rPr>
          <w:rtl/>
        </w:rPr>
        <w:t xml:space="preserve"> الازْدِي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136" w:name="_Toc395007249"/>
      <w:r w:rsidRPr="001418B2">
        <w:rPr>
          <w:rtl/>
        </w:rPr>
        <w:t>[128</w:t>
      </w:r>
      <w:r>
        <w:rPr>
          <w:rtl/>
        </w:rPr>
        <w:t>]</w:t>
      </w:r>
      <w:r w:rsidRPr="001418B2">
        <w:rPr>
          <w:rtl/>
        </w:rPr>
        <w:t xml:space="preserve"> أَرْطَأَة بن الأشعث البصري</w:t>
      </w:r>
      <w:r w:rsidR="00810DDC">
        <w:rPr>
          <w:rtl/>
        </w:rPr>
        <w:t>:</w:t>
      </w:r>
      <w:bookmarkEnd w:id="13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137" w:name="_Toc395007250"/>
      <w:r w:rsidRPr="001418B2">
        <w:rPr>
          <w:rtl/>
        </w:rPr>
        <w:t>[129</w:t>
      </w:r>
      <w:r>
        <w:rPr>
          <w:rtl/>
        </w:rPr>
        <w:t>]</w:t>
      </w:r>
      <w:r w:rsidRPr="001418B2">
        <w:rPr>
          <w:rtl/>
        </w:rPr>
        <w:t xml:space="preserve"> أُسامة بن زيد</w:t>
      </w:r>
      <w:r w:rsidR="00810DDC">
        <w:rPr>
          <w:rtl/>
        </w:rPr>
        <w:t>:</w:t>
      </w:r>
      <w:bookmarkEnd w:id="137"/>
    </w:p>
    <w:p w:rsidR="00EB08C7" w:rsidRPr="009614DE" w:rsidRDefault="00EB08C7" w:rsidP="00EB08C7">
      <w:pPr>
        <w:pStyle w:val="libNormal"/>
        <w:rPr>
          <w:rtl/>
        </w:rPr>
      </w:pPr>
      <w:r w:rsidRPr="009614DE">
        <w:rPr>
          <w:rtl/>
        </w:rPr>
        <w:t xml:space="preserve">في كتاب سليم بن قيس بعد ذكر أن الناس بايعت علياً </w:t>
      </w:r>
      <w:r w:rsidRPr="00EB08C7">
        <w:rPr>
          <w:rStyle w:val="libAlaemChar"/>
          <w:rtl/>
        </w:rPr>
        <w:t>عليه‌السلام</w:t>
      </w:r>
      <w:r w:rsidRPr="009614DE">
        <w:rPr>
          <w:rtl/>
        </w:rPr>
        <w:t xml:space="preserve"> طائعين غير مكرهين قال</w:t>
      </w:r>
      <w:r w:rsidR="00810DDC">
        <w:rPr>
          <w:rtl/>
        </w:rPr>
        <w:t>:</w:t>
      </w:r>
      <w:r w:rsidRPr="009614DE">
        <w:rPr>
          <w:rtl/>
        </w:rPr>
        <w:t xml:space="preserve"> غير ثلاثة رهطٍ بايعوه ثم شكّوا في القتال معه</w:t>
      </w:r>
      <w:r w:rsidR="00810DDC">
        <w:rPr>
          <w:rtl/>
        </w:rPr>
        <w:t>،</w:t>
      </w:r>
      <w:r w:rsidRPr="009614DE">
        <w:rPr>
          <w:rtl/>
        </w:rPr>
        <w:t xml:space="preserve"> وقعدوا في بيوتهم</w:t>
      </w:r>
      <w:r w:rsidR="00810DDC">
        <w:rPr>
          <w:rtl/>
        </w:rPr>
        <w:t>:</w:t>
      </w:r>
      <w:r w:rsidRPr="009614DE">
        <w:rPr>
          <w:rtl/>
        </w:rPr>
        <w:t xml:space="preserve"> محمّد بن سلمة</w:t>
      </w:r>
      <w:r w:rsidR="00810DDC">
        <w:rPr>
          <w:rtl/>
        </w:rPr>
        <w:t>،</w:t>
      </w:r>
      <w:r w:rsidRPr="009614DE">
        <w:rPr>
          <w:rtl/>
        </w:rPr>
        <w:t xml:space="preserve"> وسعد بن أبي وقاص</w:t>
      </w:r>
      <w:r w:rsidR="00810DDC">
        <w:rPr>
          <w:rtl/>
        </w:rPr>
        <w:t>،</w:t>
      </w:r>
      <w:r w:rsidRPr="009614DE">
        <w:rPr>
          <w:rtl/>
        </w:rPr>
        <w:t xml:space="preserve"> وابن عمر</w:t>
      </w:r>
      <w:r w:rsidR="00810DDC">
        <w:rPr>
          <w:rtl/>
        </w:rPr>
        <w:t>،</w:t>
      </w:r>
      <w:r w:rsidRPr="009614DE">
        <w:rPr>
          <w:rtl/>
        </w:rPr>
        <w:t xml:space="preserve"> وأُسامة بن زيد سَلَّمَ بعد ذلك</w:t>
      </w:r>
      <w:r w:rsidR="00810DDC">
        <w:rPr>
          <w:rtl/>
        </w:rPr>
        <w:t>،</w:t>
      </w:r>
      <w:r w:rsidRPr="009614DE">
        <w:rPr>
          <w:rtl/>
        </w:rPr>
        <w:t xml:space="preserve"> ورضى</w:t>
      </w:r>
      <w:r w:rsidR="00810DDC">
        <w:rPr>
          <w:rtl/>
        </w:rPr>
        <w:t>،</w:t>
      </w:r>
      <w:r w:rsidRPr="009614DE">
        <w:rPr>
          <w:rtl/>
        </w:rPr>
        <w:t xml:space="preserve"> ودعى لعليّ </w:t>
      </w:r>
      <w:r w:rsidRPr="00EB08C7">
        <w:rPr>
          <w:rStyle w:val="libAlaemChar"/>
          <w:rtl/>
        </w:rPr>
        <w:t>عليه‌السلام</w:t>
      </w:r>
      <w:r w:rsidRPr="009614DE">
        <w:rPr>
          <w:rtl/>
        </w:rPr>
        <w:t xml:space="preserve"> واستغفر له</w:t>
      </w:r>
      <w:r w:rsidR="00810DDC">
        <w:rPr>
          <w:rtl/>
        </w:rPr>
        <w:t>،</w:t>
      </w:r>
      <w:r w:rsidRPr="009614DE">
        <w:rPr>
          <w:rtl/>
        </w:rPr>
        <w:t xml:space="preserve"> وبرأ من دعوته</w:t>
      </w:r>
      <w:r w:rsidR="00810DDC">
        <w:rPr>
          <w:rtl/>
        </w:rPr>
        <w:t>،</w:t>
      </w:r>
      <w:r w:rsidRPr="009614DE">
        <w:rPr>
          <w:rtl/>
        </w:rPr>
        <w:t xml:space="preserve"> وشهد انّه على الحقّ</w:t>
      </w:r>
      <w:r w:rsidR="00810DDC">
        <w:rPr>
          <w:rtl/>
        </w:rPr>
        <w:t>،</w:t>
      </w:r>
      <w:r w:rsidRPr="009614DE">
        <w:rPr>
          <w:rtl/>
        </w:rPr>
        <w:t xml:space="preserve"> ومن خالفه ملعون حلال الدم </w:t>
      </w:r>
      <w:r w:rsidRPr="00EB08C7">
        <w:rPr>
          <w:rStyle w:val="libFootnotenumChar"/>
          <w:rtl/>
        </w:rPr>
        <w:t>(3)</w:t>
      </w:r>
      <w:r>
        <w:rPr>
          <w:rtl/>
        </w:rPr>
        <w:t>.</w:t>
      </w:r>
    </w:p>
    <w:p w:rsidR="00EB08C7" w:rsidRPr="009614DE" w:rsidRDefault="00EB08C7" w:rsidP="00EB08C7">
      <w:pPr>
        <w:pStyle w:val="libNormal"/>
        <w:rPr>
          <w:rtl/>
        </w:rPr>
      </w:pPr>
      <w:r w:rsidRPr="009614DE">
        <w:rPr>
          <w:rtl/>
        </w:rPr>
        <w:t>وفي كتاب الغارات لإبراهيم الثقفي</w:t>
      </w:r>
      <w:r w:rsidR="00810DDC">
        <w:rPr>
          <w:rtl/>
        </w:rPr>
        <w:t>:</w:t>
      </w:r>
      <w:r w:rsidRPr="009614DE">
        <w:rPr>
          <w:rtl/>
        </w:rPr>
        <w:t xml:space="preserve"> بعث أُسامة بن زيد إلى عليّ </w:t>
      </w:r>
      <w:r w:rsidRPr="00EB08C7">
        <w:rPr>
          <w:rStyle w:val="libAlaemChar"/>
          <w:rtl/>
        </w:rPr>
        <w:t>عليه‌السلام</w:t>
      </w:r>
      <w:r w:rsidR="00810DDC">
        <w:rPr>
          <w:rtl/>
        </w:rPr>
        <w:t>:</w:t>
      </w:r>
      <w:r w:rsidRPr="009614DE">
        <w:rPr>
          <w:rtl/>
        </w:rPr>
        <w:t xml:space="preserve"> أن ابْعَثْ إليّ بعطائي</w:t>
      </w:r>
      <w:r w:rsidR="00810DDC">
        <w:rPr>
          <w:rtl/>
        </w:rPr>
        <w:t>،</w:t>
      </w:r>
      <w:r w:rsidRPr="009614DE">
        <w:rPr>
          <w:rtl/>
        </w:rPr>
        <w:t xml:space="preserve"> فوالله لتعلم إنّك لو كنت في فم أسدٍ لدخلت معك</w:t>
      </w:r>
      <w:r w:rsidR="00810DDC">
        <w:rPr>
          <w:rtl/>
        </w:rPr>
        <w:t>،</w:t>
      </w:r>
      <w:r w:rsidRPr="009614DE">
        <w:rPr>
          <w:rtl/>
        </w:rPr>
        <w:t xml:space="preserve"> فكتب إليه</w:t>
      </w:r>
      <w:r w:rsidR="00810DDC">
        <w:rPr>
          <w:rtl/>
        </w:rPr>
        <w:t>:</w:t>
      </w:r>
      <w:r w:rsidRPr="009614DE">
        <w:rPr>
          <w:rtl/>
        </w:rPr>
        <w:t xml:space="preserve"> « إنّ هذا المالَ لمن جاهد عليه</w:t>
      </w:r>
      <w:r w:rsidR="00810DDC">
        <w:rPr>
          <w:rtl/>
        </w:rPr>
        <w:t>،</w:t>
      </w:r>
      <w:r w:rsidRPr="009614DE">
        <w:rPr>
          <w:rtl/>
        </w:rPr>
        <w:t xml:space="preserve"> ولكنّ هذا مالي بالمدينة فأصب منه ما شئت » </w:t>
      </w:r>
      <w:r w:rsidRPr="00EB08C7">
        <w:rPr>
          <w:rStyle w:val="libFootnotenumChar"/>
          <w:rtl/>
        </w:rPr>
        <w:t>(4)</w:t>
      </w:r>
      <w:r>
        <w:rPr>
          <w:rtl/>
        </w:rPr>
        <w:t>.</w:t>
      </w:r>
    </w:p>
    <w:p w:rsidR="00EB08C7" w:rsidRDefault="00EB08C7" w:rsidP="00536E69">
      <w:pPr>
        <w:pStyle w:val="Heading3"/>
        <w:rPr>
          <w:rtl/>
        </w:rPr>
      </w:pPr>
      <w:bookmarkStart w:id="138" w:name="_Toc395007251"/>
      <w:r w:rsidRPr="001418B2">
        <w:rPr>
          <w:rtl/>
        </w:rPr>
        <w:t>[130</w:t>
      </w:r>
      <w:r>
        <w:rPr>
          <w:rtl/>
        </w:rPr>
        <w:t>]</w:t>
      </w:r>
      <w:r w:rsidRPr="001418B2">
        <w:rPr>
          <w:rtl/>
        </w:rPr>
        <w:t xml:space="preserve"> أسباط بن عروة البصري</w:t>
      </w:r>
      <w:r w:rsidR="00810DDC">
        <w:rPr>
          <w:rtl/>
        </w:rPr>
        <w:t>:</w:t>
      </w:r>
      <w:bookmarkEnd w:id="13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139" w:name="_Toc395007252"/>
      <w:r w:rsidRPr="001418B2">
        <w:rPr>
          <w:rtl/>
        </w:rPr>
        <w:t>[131</w:t>
      </w:r>
      <w:r>
        <w:rPr>
          <w:rtl/>
        </w:rPr>
        <w:t>]</w:t>
      </w:r>
      <w:r w:rsidRPr="001418B2">
        <w:rPr>
          <w:rtl/>
        </w:rPr>
        <w:t xml:space="preserve"> أسباط بن محمّد بن عمرو القرشي</w:t>
      </w:r>
      <w:r w:rsidR="00810DDC">
        <w:rPr>
          <w:rtl/>
        </w:rPr>
        <w:t>:</w:t>
      </w:r>
      <w:bookmarkEnd w:id="139"/>
    </w:p>
    <w:p w:rsidR="00EB08C7" w:rsidRPr="009614DE" w:rsidRDefault="00EB08C7" w:rsidP="00EB08C7">
      <w:pPr>
        <w:pStyle w:val="libNormal"/>
        <w:rPr>
          <w:rtl/>
        </w:rPr>
      </w:pPr>
      <w:r w:rsidRPr="009614DE">
        <w:rPr>
          <w:rtl/>
        </w:rPr>
        <w:t xml:space="preserve">مولاهم الكوفي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150 / 153.</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153 / 222.</w:t>
      </w:r>
    </w:p>
    <w:p w:rsidR="00EB08C7" w:rsidRPr="009614DE" w:rsidRDefault="00EB08C7" w:rsidP="00EB08C7">
      <w:pPr>
        <w:pStyle w:val="libFootnote0"/>
        <w:rPr>
          <w:rtl/>
        </w:rPr>
      </w:pPr>
      <w:r w:rsidRPr="009614DE">
        <w:rPr>
          <w:rtl/>
        </w:rPr>
        <w:t>(3) كتاب سليم بن قيس الهلالي</w:t>
      </w:r>
      <w:r w:rsidR="00810DDC">
        <w:rPr>
          <w:rtl/>
        </w:rPr>
        <w:t>:</w:t>
      </w:r>
      <w:r w:rsidRPr="009614DE">
        <w:rPr>
          <w:rtl/>
        </w:rPr>
        <w:t xml:space="preserve"> 211.</w:t>
      </w:r>
    </w:p>
    <w:p w:rsidR="00EB08C7" w:rsidRPr="009614DE" w:rsidRDefault="00EB08C7" w:rsidP="00EB08C7">
      <w:pPr>
        <w:pStyle w:val="libFootnote0"/>
        <w:rPr>
          <w:rtl/>
        </w:rPr>
      </w:pPr>
      <w:r w:rsidRPr="009614DE">
        <w:rPr>
          <w:rtl/>
        </w:rPr>
        <w:t>(4) الغارات 2</w:t>
      </w:r>
      <w:r w:rsidR="00810DDC">
        <w:rPr>
          <w:rtl/>
        </w:rPr>
        <w:t>:</w:t>
      </w:r>
      <w:r w:rsidRPr="009614DE">
        <w:rPr>
          <w:rtl/>
        </w:rPr>
        <w:t xml:space="preserve"> 577.</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153 / 219.</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153 / 221.</w:t>
      </w:r>
    </w:p>
    <w:p w:rsidR="00EB08C7" w:rsidRDefault="00EB08C7" w:rsidP="004904FD">
      <w:pPr>
        <w:pStyle w:val="libNormal"/>
        <w:rPr>
          <w:rtl/>
        </w:rPr>
      </w:pPr>
      <w:r>
        <w:rPr>
          <w:rtl/>
        </w:rPr>
        <w:br w:type="page"/>
      </w:r>
    </w:p>
    <w:p w:rsidR="00EB08C7" w:rsidRDefault="00EB08C7" w:rsidP="00536E69">
      <w:pPr>
        <w:pStyle w:val="Heading3"/>
        <w:rPr>
          <w:rtl/>
        </w:rPr>
      </w:pPr>
      <w:bookmarkStart w:id="140" w:name="_Toc395007253"/>
      <w:r w:rsidRPr="001418B2">
        <w:rPr>
          <w:rtl/>
        </w:rPr>
        <w:lastRenderedPageBreak/>
        <w:t>[132</w:t>
      </w:r>
      <w:r>
        <w:rPr>
          <w:rtl/>
        </w:rPr>
        <w:t>]</w:t>
      </w:r>
      <w:r w:rsidRPr="001418B2">
        <w:rPr>
          <w:rtl/>
        </w:rPr>
        <w:t xml:space="preserve"> إسحاق بن آدم بن عبد الله بن سعد الأشعري</w:t>
      </w:r>
      <w:r w:rsidR="00810DDC">
        <w:rPr>
          <w:rtl/>
        </w:rPr>
        <w:t>:</w:t>
      </w:r>
      <w:bookmarkEnd w:id="140"/>
    </w:p>
    <w:p w:rsidR="00EB08C7" w:rsidRPr="009614DE" w:rsidRDefault="00EB08C7" w:rsidP="00EB08C7">
      <w:pPr>
        <w:pStyle w:val="libNormal"/>
        <w:rPr>
          <w:rtl/>
        </w:rPr>
      </w:pPr>
      <w:r w:rsidRPr="009614DE">
        <w:rPr>
          <w:rtl/>
        </w:rPr>
        <w:t>أخو زكريا بن آدم</w:t>
      </w:r>
      <w:r w:rsidR="00810DDC">
        <w:rPr>
          <w:rtl/>
        </w:rPr>
        <w:t>،</w:t>
      </w:r>
      <w:r w:rsidRPr="009614DE">
        <w:rPr>
          <w:rtl/>
        </w:rPr>
        <w:t xml:space="preserve"> صاحب كتاب في النجاشي </w:t>
      </w:r>
      <w:r w:rsidRPr="00EB08C7">
        <w:rPr>
          <w:rStyle w:val="libFootnotenumChar"/>
          <w:rtl/>
        </w:rPr>
        <w:t>(1)</w:t>
      </w:r>
      <w:r w:rsidR="00810DDC">
        <w:rPr>
          <w:rtl/>
        </w:rPr>
        <w:t>،</w:t>
      </w:r>
      <w:r w:rsidRPr="009614DE">
        <w:rPr>
          <w:rtl/>
        </w:rPr>
        <w:t xml:space="preserve"> يروي عنه</w:t>
      </w:r>
      <w:r w:rsidR="00810DDC">
        <w:rPr>
          <w:rtl/>
        </w:rPr>
        <w:t>:</w:t>
      </w:r>
      <w:r w:rsidRPr="009614DE">
        <w:rPr>
          <w:rtl/>
        </w:rPr>
        <w:t xml:space="preserve"> الجليلان محمّد بن أبي الصهبان </w:t>
      </w:r>
      <w:r w:rsidRPr="00EB08C7">
        <w:rPr>
          <w:rStyle w:val="libFootnotenumChar"/>
          <w:rtl/>
        </w:rPr>
        <w:t>(2)</w:t>
      </w:r>
      <w:r w:rsidR="00810DDC">
        <w:rPr>
          <w:rtl/>
        </w:rPr>
        <w:t>،</w:t>
      </w:r>
      <w:r w:rsidRPr="009614DE">
        <w:rPr>
          <w:rtl/>
        </w:rPr>
        <w:t xml:space="preserve"> ومحمّد ابن الحسين بن أبي الخطاب </w:t>
      </w:r>
      <w:r w:rsidRPr="00EB08C7">
        <w:rPr>
          <w:rStyle w:val="libFootnotenumChar"/>
          <w:rtl/>
        </w:rPr>
        <w:t>(3)</w:t>
      </w:r>
      <w:r>
        <w:rPr>
          <w:rtl/>
        </w:rPr>
        <w:t>.</w:t>
      </w:r>
    </w:p>
    <w:p w:rsidR="00EB08C7" w:rsidRDefault="00EB08C7" w:rsidP="00536E69">
      <w:pPr>
        <w:pStyle w:val="Heading3"/>
        <w:rPr>
          <w:rtl/>
        </w:rPr>
      </w:pPr>
      <w:bookmarkStart w:id="141" w:name="_Toc395007254"/>
      <w:r w:rsidRPr="001418B2">
        <w:rPr>
          <w:rtl/>
        </w:rPr>
        <w:t>[133</w:t>
      </w:r>
      <w:r>
        <w:rPr>
          <w:rtl/>
        </w:rPr>
        <w:t>]</w:t>
      </w:r>
      <w:r w:rsidRPr="001418B2">
        <w:rPr>
          <w:rtl/>
        </w:rPr>
        <w:t xml:space="preserve"> إسحاق بن إبراهيم الأزْدي</w:t>
      </w:r>
      <w:r w:rsidR="00810DDC">
        <w:rPr>
          <w:rtl/>
        </w:rPr>
        <w:t>:</w:t>
      </w:r>
      <w:bookmarkEnd w:id="141"/>
    </w:p>
    <w:p w:rsidR="00EB08C7" w:rsidRPr="009614DE" w:rsidRDefault="00EB08C7" w:rsidP="00EB08C7">
      <w:pPr>
        <w:pStyle w:val="libNormal"/>
        <w:rPr>
          <w:rtl/>
        </w:rPr>
      </w:pPr>
      <w:r w:rsidRPr="009614DE">
        <w:rPr>
          <w:rtl/>
        </w:rPr>
        <w:t>أبو إبراهيم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142" w:name="_Toc395007255"/>
      <w:r w:rsidRPr="001418B2">
        <w:rPr>
          <w:rtl/>
        </w:rPr>
        <w:t>[134</w:t>
      </w:r>
      <w:r>
        <w:rPr>
          <w:rtl/>
        </w:rPr>
        <w:t>]</w:t>
      </w:r>
      <w:r w:rsidRPr="001418B2">
        <w:rPr>
          <w:rtl/>
        </w:rPr>
        <w:t xml:space="preserve"> إسحاق بن إبراهيم الأزْدي الكوفي العطّار</w:t>
      </w:r>
      <w:r w:rsidR="00810DDC">
        <w:rPr>
          <w:rtl/>
        </w:rPr>
        <w:t>:</w:t>
      </w:r>
      <w:bookmarkEnd w:id="142"/>
    </w:p>
    <w:p w:rsidR="00EB08C7" w:rsidRPr="009614DE" w:rsidRDefault="00EB08C7" w:rsidP="00EB08C7">
      <w:pPr>
        <w:pStyle w:val="libNormal"/>
        <w:rPr>
          <w:rtl/>
        </w:rPr>
      </w:pPr>
      <w:r w:rsidRPr="009614DE">
        <w:rPr>
          <w:rtl/>
        </w:rPr>
        <w:t>أبو يعقوب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143" w:name="_Toc395007256"/>
      <w:r w:rsidRPr="001418B2">
        <w:rPr>
          <w:rtl/>
        </w:rPr>
        <w:t>[135</w:t>
      </w:r>
      <w:r>
        <w:rPr>
          <w:rtl/>
        </w:rPr>
        <w:t>]</w:t>
      </w:r>
      <w:r w:rsidRPr="001418B2">
        <w:rPr>
          <w:rtl/>
        </w:rPr>
        <w:t xml:space="preserve"> إسحاق بن إبراهيم الثّقفي</w:t>
      </w:r>
      <w:r w:rsidR="00810DDC">
        <w:rPr>
          <w:rtl/>
        </w:rPr>
        <w:t>:</w:t>
      </w:r>
      <w:bookmarkEnd w:id="143"/>
    </w:p>
    <w:p w:rsidR="00EB08C7" w:rsidRPr="009614DE" w:rsidRDefault="00EB08C7" w:rsidP="00EB08C7">
      <w:pPr>
        <w:pStyle w:val="libNormal"/>
        <w:rPr>
          <w:rtl/>
        </w:rPr>
      </w:pPr>
      <w:r w:rsidRPr="009614DE">
        <w:rPr>
          <w:rtl/>
        </w:rPr>
        <w:t>قال السيّد رضي الدين علي بن طاوس في الإقبال</w:t>
      </w:r>
      <w:r w:rsidR="00810DDC">
        <w:rPr>
          <w:rtl/>
        </w:rPr>
        <w:t>:</w:t>
      </w:r>
      <w:r w:rsidRPr="009614DE">
        <w:rPr>
          <w:rtl/>
        </w:rPr>
        <w:t xml:space="preserve"> ورأيت في كتاب الحلال والحرام لإسحاق بن إبراهيم الثقفي الثقة </w:t>
      </w:r>
      <w:r w:rsidRPr="00EB08C7">
        <w:rPr>
          <w:rStyle w:val="libFootnotenumChar"/>
          <w:rtl/>
        </w:rPr>
        <w:t>(6)</w:t>
      </w:r>
      <w:r>
        <w:rPr>
          <w:rtl/>
        </w:rPr>
        <w:t>.</w:t>
      </w:r>
    </w:p>
    <w:p w:rsidR="00EB08C7" w:rsidRDefault="00EB08C7" w:rsidP="00536E69">
      <w:pPr>
        <w:pStyle w:val="Heading3"/>
        <w:rPr>
          <w:rtl/>
        </w:rPr>
      </w:pPr>
      <w:bookmarkStart w:id="144" w:name="_Toc395007257"/>
      <w:r w:rsidRPr="001418B2">
        <w:rPr>
          <w:rtl/>
        </w:rPr>
        <w:t>[136</w:t>
      </w:r>
      <w:r>
        <w:rPr>
          <w:rtl/>
        </w:rPr>
        <w:t>]</w:t>
      </w:r>
      <w:r w:rsidRPr="001418B2">
        <w:rPr>
          <w:rtl/>
        </w:rPr>
        <w:t xml:space="preserve"> إسحاق بن إبراهيم الجُعْفي</w:t>
      </w:r>
      <w:r w:rsidR="00810DDC">
        <w:rPr>
          <w:rtl/>
        </w:rPr>
        <w:t>:</w:t>
      </w:r>
      <w:bookmarkEnd w:id="14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يروي عنه</w:t>
      </w:r>
      <w:r w:rsidR="00810DDC">
        <w:rPr>
          <w:rtl/>
        </w:rPr>
        <w:t>:</w:t>
      </w:r>
      <w:r w:rsidRPr="009614DE">
        <w:rPr>
          <w:rtl/>
        </w:rPr>
        <w:t xml:space="preserve"> القاسم بن محمّد الجَوْهَري كثيراً </w:t>
      </w:r>
      <w:r w:rsidRPr="00EB08C7">
        <w:rPr>
          <w:rStyle w:val="libFootnotenumChar"/>
          <w:rtl/>
        </w:rPr>
        <w:t>(8)</w:t>
      </w:r>
      <w:r>
        <w:rPr>
          <w:rtl/>
        </w:rPr>
        <w:t>.</w:t>
      </w:r>
    </w:p>
    <w:p w:rsidR="00EB08C7" w:rsidRDefault="00EB08C7" w:rsidP="00536E69">
      <w:pPr>
        <w:pStyle w:val="Heading3"/>
        <w:rPr>
          <w:rtl/>
        </w:rPr>
      </w:pPr>
      <w:bookmarkStart w:id="145" w:name="_Toc395007258"/>
      <w:r w:rsidRPr="001418B2">
        <w:rPr>
          <w:rtl/>
        </w:rPr>
        <w:t>[137</w:t>
      </w:r>
      <w:r>
        <w:rPr>
          <w:rtl/>
        </w:rPr>
        <w:t>]</w:t>
      </w:r>
      <w:r w:rsidRPr="001418B2">
        <w:rPr>
          <w:rtl/>
        </w:rPr>
        <w:t xml:space="preserve"> إسحاق أبو هارون الجُرْجَاني</w:t>
      </w:r>
      <w:r w:rsidR="00810DDC">
        <w:rPr>
          <w:rtl/>
        </w:rPr>
        <w:t>:</w:t>
      </w:r>
      <w:bookmarkEnd w:id="145"/>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النجاشي</w:t>
      </w:r>
      <w:r w:rsidR="00810DDC">
        <w:rPr>
          <w:rtl/>
        </w:rPr>
        <w:t>:</w:t>
      </w:r>
      <w:r w:rsidRPr="009614DE">
        <w:rPr>
          <w:rtl/>
        </w:rPr>
        <w:t xml:space="preserve"> 73 / 176.</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73 / 176.</w:t>
      </w:r>
    </w:p>
    <w:p w:rsidR="00EB08C7" w:rsidRPr="009614DE" w:rsidRDefault="00EB08C7" w:rsidP="00EB08C7">
      <w:pPr>
        <w:pStyle w:val="libFootnote0"/>
        <w:rPr>
          <w:rtl/>
        </w:rPr>
      </w:pPr>
      <w:r w:rsidRPr="009614DE">
        <w:rPr>
          <w:rtl/>
        </w:rPr>
        <w:t>(3) تهذيب الأحكام 2</w:t>
      </w:r>
      <w:r w:rsidR="00810DDC">
        <w:rPr>
          <w:rtl/>
        </w:rPr>
        <w:t>:</w:t>
      </w:r>
      <w:r w:rsidRPr="009614DE">
        <w:rPr>
          <w:rtl/>
        </w:rPr>
        <w:t xml:space="preserve"> 278 / 1104.</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150 / 149.</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150 / 151.</w:t>
      </w:r>
    </w:p>
    <w:p w:rsidR="00EB08C7" w:rsidRPr="009614DE" w:rsidRDefault="00EB08C7" w:rsidP="00EB08C7">
      <w:pPr>
        <w:pStyle w:val="libFootnote0"/>
        <w:rPr>
          <w:rtl/>
        </w:rPr>
      </w:pPr>
      <w:r w:rsidRPr="009614DE">
        <w:rPr>
          <w:rtl/>
        </w:rPr>
        <w:t>(6) الإقبال</w:t>
      </w:r>
      <w:r w:rsidR="00810DDC">
        <w:rPr>
          <w:rtl/>
        </w:rPr>
        <w:t>:</w:t>
      </w:r>
      <w:r w:rsidRPr="009614DE">
        <w:rPr>
          <w:rtl/>
        </w:rPr>
        <w:t xml:space="preserve"> 15. فصل في معرفة أول شهر رمضان المبارك.</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154 / 253</w:t>
      </w:r>
      <w:r w:rsidR="00810DDC">
        <w:rPr>
          <w:rtl/>
        </w:rPr>
        <w:t>،</w:t>
      </w:r>
      <w:r w:rsidRPr="009614DE">
        <w:rPr>
          <w:rtl/>
        </w:rPr>
        <w:t xml:space="preserve"> ورجال البرقي</w:t>
      </w:r>
      <w:r w:rsidR="00810DDC">
        <w:rPr>
          <w:rtl/>
        </w:rPr>
        <w:t>:</w:t>
      </w:r>
      <w:r w:rsidRPr="009614DE">
        <w:rPr>
          <w:rtl/>
        </w:rPr>
        <w:t xml:space="preserve"> 28.</w:t>
      </w:r>
    </w:p>
    <w:p w:rsidR="00EB08C7" w:rsidRPr="009614DE" w:rsidRDefault="00EB08C7" w:rsidP="00EB08C7">
      <w:pPr>
        <w:pStyle w:val="libFootnote0"/>
        <w:rPr>
          <w:rtl/>
        </w:rPr>
      </w:pPr>
      <w:r w:rsidRPr="009614DE">
        <w:rPr>
          <w:rtl/>
        </w:rPr>
        <w:t>(8) الكافي 5</w:t>
      </w:r>
      <w:r w:rsidR="00810DDC">
        <w:rPr>
          <w:rtl/>
        </w:rPr>
        <w:t>:</w:t>
      </w:r>
      <w:r w:rsidRPr="009614DE">
        <w:rPr>
          <w:rtl/>
        </w:rPr>
        <w:t xml:space="preserve"> 496 / 4.</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150 / 150.</w:t>
      </w:r>
    </w:p>
    <w:p w:rsidR="00EB08C7" w:rsidRDefault="00EB08C7" w:rsidP="004904FD">
      <w:pPr>
        <w:pStyle w:val="libNormal"/>
        <w:rPr>
          <w:rtl/>
        </w:rPr>
      </w:pPr>
      <w:r>
        <w:rPr>
          <w:rtl/>
        </w:rPr>
        <w:br w:type="page"/>
      </w:r>
    </w:p>
    <w:p w:rsidR="00EB08C7" w:rsidRDefault="00EB08C7" w:rsidP="00536E69">
      <w:pPr>
        <w:pStyle w:val="Heading3"/>
        <w:rPr>
          <w:rtl/>
        </w:rPr>
      </w:pPr>
      <w:bookmarkStart w:id="146" w:name="_Toc395007259"/>
      <w:r w:rsidRPr="000D0317">
        <w:rPr>
          <w:rtl/>
        </w:rPr>
        <w:lastRenderedPageBreak/>
        <w:t>[138</w:t>
      </w:r>
      <w:r>
        <w:rPr>
          <w:rtl/>
        </w:rPr>
        <w:t>]</w:t>
      </w:r>
      <w:r w:rsidRPr="000D0317">
        <w:rPr>
          <w:rtl/>
        </w:rPr>
        <w:t xml:space="preserve"> إسحاق بن أبي جعفر الفرّاء الكوفي</w:t>
      </w:r>
      <w:r w:rsidR="00810DDC">
        <w:rPr>
          <w:rtl/>
        </w:rPr>
        <w:t>:</w:t>
      </w:r>
      <w:bookmarkEnd w:id="14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147" w:name="_Toc395007260"/>
      <w:r w:rsidRPr="000D0317">
        <w:rPr>
          <w:rtl/>
        </w:rPr>
        <w:t>[139</w:t>
      </w:r>
      <w:r>
        <w:rPr>
          <w:rtl/>
        </w:rPr>
        <w:t>]</w:t>
      </w:r>
      <w:r w:rsidRPr="000D0317">
        <w:rPr>
          <w:rtl/>
        </w:rPr>
        <w:t xml:space="preserve"> إسحاق بن أبي هلال</w:t>
      </w:r>
      <w:r w:rsidR="00810DDC">
        <w:rPr>
          <w:rtl/>
        </w:rPr>
        <w:t>:</w:t>
      </w:r>
      <w:bookmarkEnd w:id="147"/>
    </w:p>
    <w:p w:rsidR="00EB08C7" w:rsidRPr="009614DE" w:rsidRDefault="00EB08C7" w:rsidP="00EB08C7">
      <w:pPr>
        <w:pStyle w:val="libNormal"/>
        <w:rPr>
          <w:rtl/>
        </w:rPr>
      </w:pPr>
      <w:r w:rsidRPr="009614DE">
        <w:rPr>
          <w:rtl/>
        </w:rPr>
        <w:t>يروي عنه</w:t>
      </w:r>
      <w:r w:rsidR="00810DDC">
        <w:rPr>
          <w:rtl/>
        </w:rPr>
        <w:t>:</w:t>
      </w:r>
      <w:r w:rsidRPr="009614DE">
        <w:rPr>
          <w:rtl/>
        </w:rPr>
        <w:t xml:space="preserve"> ابن أبي عمير</w:t>
      </w:r>
      <w:r w:rsidR="00810DDC">
        <w:rPr>
          <w:rtl/>
        </w:rPr>
        <w:t>،</w:t>
      </w:r>
      <w:r w:rsidRPr="009614DE">
        <w:rPr>
          <w:rtl/>
        </w:rPr>
        <w:t xml:space="preserve"> عن أبي عبد الله </w:t>
      </w:r>
      <w:r w:rsidRPr="00EB08C7">
        <w:rPr>
          <w:rStyle w:val="libAlaemChar"/>
          <w:rtl/>
        </w:rPr>
        <w:t>عليه‌السلام</w:t>
      </w:r>
      <w:r w:rsidRPr="009614DE">
        <w:rPr>
          <w:rtl/>
        </w:rPr>
        <w:t xml:space="preserve"> في الكافي</w:t>
      </w:r>
      <w:r w:rsidR="00810DDC">
        <w:rPr>
          <w:rtl/>
        </w:rPr>
        <w:t>،</w:t>
      </w:r>
      <w:r w:rsidRPr="009614DE">
        <w:rPr>
          <w:rtl/>
        </w:rPr>
        <w:t xml:space="preserve"> في باب الزانية من كتاب النكاح </w:t>
      </w:r>
      <w:r w:rsidRPr="00EB08C7">
        <w:rPr>
          <w:rStyle w:val="libFootnotenumChar"/>
          <w:rtl/>
        </w:rPr>
        <w:t>(2)</w:t>
      </w:r>
      <w:r>
        <w:rPr>
          <w:rtl/>
        </w:rPr>
        <w:t>.</w:t>
      </w:r>
    </w:p>
    <w:p w:rsidR="00EB08C7" w:rsidRDefault="00EB08C7" w:rsidP="00536E69">
      <w:pPr>
        <w:pStyle w:val="Heading3"/>
        <w:rPr>
          <w:rtl/>
        </w:rPr>
      </w:pPr>
      <w:bookmarkStart w:id="148" w:name="_Toc395007261"/>
      <w:r w:rsidRPr="000D0317">
        <w:rPr>
          <w:rtl/>
        </w:rPr>
        <w:t>[140</w:t>
      </w:r>
      <w:r>
        <w:rPr>
          <w:rtl/>
        </w:rPr>
        <w:t>]</w:t>
      </w:r>
      <w:r w:rsidRPr="000D0317">
        <w:rPr>
          <w:rtl/>
        </w:rPr>
        <w:t xml:space="preserve"> إسحاق البِطيخي</w:t>
      </w:r>
      <w:r w:rsidR="00810DDC">
        <w:rPr>
          <w:rtl/>
        </w:rPr>
        <w:t>:</w:t>
      </w:r>
      <w:bookmarkEnd w:id="148"/>
    </w:p>
    <w:p w:rsidR="00EB08C7" w:rsidRPr="009614DE" w:rsidRDefault="00EB08C7" w:rsidP="00EB08C7">
      <w:pPr>
        <w:pStyle w:val="libNormal"/>
        <w:rPr>
          <w:rtl/>
        </w:rPr>
      </w:pPr>
      <w:r w:rsidRPr="009614DE">
        <w:rPr>
          <w:rtl/>
        </w:rPr>
        <w:t>يروي عنه</w:t>
      </w:r>
      <w:r w:rsidR="00810DDC">
        <w:rPr>
          <w:rtl/>
        </w:rPr>
        <w:t>:</w:t>
      </w:r>
      <w:r w:rsidRPr="009614DE">
        <w:rPr>
          <w:rtl/>
        </w:rPr>
        <w:t xml:space="preserve"> الحسن بن علي بن فضال في التهذيب </w:t>
      </w:r>
      <w:r w:rsidRPr="00EB08C7">
        <w:rPr>
          <w:rStyle w:val="libFootnotenumChar"/>
          <w:rtl/>
        </w:rPr>
        <w:t>(3)</w:t>
      </w:r>
      <w:r w:rsidR="00810DDC">
        <w:rPr>
          <w:rtl/>
        </w:rPr>
        <w:t>،</w:t>
      </w:r>
      <w:r w:rsidRPr="009614DE">
        <w:rPr>
          <w:rtl/>
        </w:rPr>
        <w:t xml:space="preserve"> والاستبصار </w:t>
      </w:r>
      <w:r w:rsidRPr="00EB08C7">
        <w:rPr>
          <w:rStyle w:val="libFootnotenumChar"/>
          <w:rtl/>
        </w:rPr>
        <w:t>(4)</w:t>
      </w:r>
      <w:r>
        <w:rPr>
          <w:rtl/>
        </w:rPr>
        <w:t>.</w:t>
      </w:r>
    </w:p>
    <w:p w:rsidR="00EB08C7" w:rsidRDefault="00EB08C7" w:rsidP="00536E69">
      <w:pPr>
        <w:pStyle w:val="Heading3"/>
        <w:rPr>
          <w:rtl/>
        </w:rPr>
      </w:pPr>
      <w:bookmarkStart w:id="149" w:name="_Toc395007262"/>
      <w:r w:rsidRPr="000D0317">
        <w:rPr>
          <w:rtl/>
        </w:rPr>
        <w:t>[141</w:t>
      </w:r>
      <w:r>
        <w:rPr>
          <w:rtl/>
        </w:rPr>
        <w:t>]</w:t>
      </w:r>
      <w:r w:rsidRPr="000D0317">
        <w:rPr>
          <w:rtl/>
        </w:rPr>
        <w:t xml:space="preserve"> إسحاق بياع اللؤلؤ الكوفي</w:t>
      </w:r>
      <w:r w:rsidR="00810DDC">
        <w:rPr>
          <w:rtl/>
        </w:rPr>
        <w:t>:</w:t>
      </w:r>
      <w:bookmarkEnd w:id="14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ويروي عنه من أصحاب الإجماع</w:t>
      </w:r>
      <w:r w:rsidR="00810DDC">
        <w:rPr>
          <w:rtl/>
        </w:rPr>
        <w:t xml:space="preserve"> -:</w:t>
      </w:r>
      <w:r w:rsidRPr="009614DE">
        <w:rPr>
          <w:rtl/>
        </w:rPr>
        <w:t xml:space="preserve"> عبد الله بن مُسكان</w:t>
      </w:r>
      <w:r w:rsidR="00810DDC">
        <w:rPr>
          <w:rtl/>
        </w:rPr>
        <w:t>،</w:t>
      </w:r>
      <w:r w:rsidRPr="009614DE">
        <w:rPr>
          <w:rtl/>
        </w:rPr>
        <w:t xml:space="preserve"> في الكافي</w:t>
      </w:r>
      <w:r w:rsidR="00810DDC">
        <w:rPr>
          <w:rtl/>
        </w:rPr>
        <w:t>،</w:t>
      </w:r>
      <w:r w:rsidRPr="009614DE">
        <w:rPr>
          <w:rtl/>
        </w:rPr>
        <w:t xml:space="preserve"> في باب المرأة تحيض بعد ما دخلت في الطواف </w:t>
      </w:r>
      <w:r w:rsidRPr="00EB08C7">
        <w:rPr>
          <w:rStyle w:val="libFootnotenumChar"/>
          <w:rtl/>
        </w:rPr>
        <w:t>(6)</w:t>
      </w:r>
      <w:r>
        <w:rPr>
          <w:rtl/>
        </w:rPr>
        <w:t>.</w:t>
      </w:r>
    </w:p>
    <w:p w:rsidR="00EB08C7" w:rsidRDefault="00EB08C7" w:rsidP="00536E69">
      <w:pPr>
        <w:pStyle w:val="Heading3"/>
        <w:rPr>
          <w:rtl/>
        </w:rPr>
      </w:pPr>
      <w:bookmarkStart w:id="150" w:name="_Toc395007263"/>
      <w:r w:rsidRPr="000D0317">
        <w:rPr>
          <w:rtl/>
        </w:rPr>
        <w:t>[142</w:t>
      </w:r>
      <w:r>
        <w:rPr>
          <w:rtl/>
        </w:rPr>
        <w:t>]</w:t>
      </w:r>
      <w:r w:rsidRPr="000D0317">
        <w:rPr>
          <w:rtl/>
        </w:rPr>
        <w:t xml:space="preserve"> إسحاق بن خُلَيد البَكري الكوفي</w:t>
      </w:r>
      <w:r w:rsidR="00810DDC">
        <w:rPr>
          <w:rtl/>
        </w:rPr>
        <w:t>:</w:t>
      </w:r>
      <w:bookmarkEnd w:id="15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151" w:name="_Toc395007264"/>
      <w:r w:rsidRPr="000D0317">
        <w:rPr>
          <w:rtl/>
        </w:rPr>
        <w:t>[143</w:t>
      </w:r>
      <w:r>
        <w:rPr>
          <w:rtl/>
        </w:rPr>
        <w:t>]</w:t>
      </w:r>
      <w:r w:rsidRPr="000D0317">
        <w:rPr>
          <w:rtl/>
        </w:rPr>
        <w:t xml:space="preserve"> إسحاق بن شُعيب بن مِيثم الأسَدي</w:t>
      </w:r>
      <w:r w:rsidR="00810DDC">
        <w:rPr>
          <w:rtl/>
        </w:rPr>
        <w:t>:</w:t>
      </w:r>
      <w:bookmarkEnd w:id="151"/>
    </w:p>
    <w:p w:rsidR="00EB08C7" w:rsidRPr="009614DE" w:rsidRDefault="00EB08C7" w:rsidP="00EB08C7">
      <w:pPr>
        <w:pStyle w:val="libNormal"/>
        <w:rPr>
          <w:rtl/>
        </w:rPr>
      </w:pPr>
      <w:r w:rsidRPr="009614DE">
        <w:rPr>
          <w:rtl/>
        </w:rPr>
        <w:t>مولاهم الكوفي التمّار</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149 / 132.</w:t>
      </w:r>
    </w:p>
    <w:p w:rsidR="00EB08C7" w:rsidRPr="009614DE" w:rsidRDefault="00EB08C7" w:rsidP="00EB08C7">
      <w:pPr>
        <w:pStyle w:val="libFootnote0"/>
        <w:rPr>
          <w:rtl/>
        </w:rPr>
      </w:pPr>
      <w:r w:rsidRPr="009614DE">
        <w:rPr>
          <w:rtl/>
        </w:rPr>
        <w:t>(2) الكافي 5</w:t>
      </w:r>
      <w:r w:rsidR="00810DDC">
        <w:rPr>
          <w:rtl/>
        </w:rPr>
        <w:t>:</w:t>
      </w:r>
      <w:r w:rsidRPr="009614DE">
        <w:rPr>
          <w:rtl/>
        </w:rPr>
        <w:t xml:space="preserve"> 543 / 2.</w:t>
      </w:r>
    </w:p>
    <w:p w:rsidR="00EB08C7" w:rsidRPr="009614DE" w:rsidRDefault="00EB08C7" w:rsidP="00EB08C7">
      <w:pPr>
        <w:pStyle w:val="libFootnote0"/>
        <w:rPr>
          <w:rtl/>
        </w:rPr>
      </w:pPr>
      <w:r w:rsidRPr="009614DE">
        <w:rPr>
          <w:rtl/>
        </w:rPr>
        <w:t>(3) تهذيب الأحكام 2</w:t>
      </w:r>
      <w:r w:rsidR="00810DDC">
        <w:rPr>
          <w:rtl/>
        </w:rPr>
        <w:t>:</w:t>
      </w:r>
      <w:r w:rsidRPr="009614DE">
        <w:rPr>
          <w:rtl/>
        </w:rPr>
        <w:t xml:space="preserve"> 34 / 106.</w:t>
      </w:r>
    </w:p>
    <w:p w:rsidR="00EB08C7" w:rsidRPr="009614DE" w:rsidRDefault="00EB08C7" w:rsidP="00EB08C7">
      <w:pPr>
        <w:pStyle w:val="libFootnote0"/>
        <w:rPr>
          <w:rtl/>
        </w:rPr>
      </w:pPr>
      <w:r w:rsidRPr="009614DE">
        <w:rPr>
          <w:rtl/>
        </w:rPr>
        <w:t>(4) الاستبصار 1</w:t>
      </w:r>
      <w:r w:rsidR="00810DDC">
        <w:rPr>
          <w:rtl/>
        </w:rPr>
        <w:t>:</w:t>
      </w:r>
      <w:r w:rsidRPr="009614DE">
        <w:rPr>
          <w:rtl/>
        </w:rPr>
        <w:t xml:space="preserve"> 271 / 980.</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150 / 147.</w:t>
      </w:r>
    </w:p>
    <w:p w:rsidR="00EB08C7" w:rsidRPr="009614DE" w:rsidRDefault="00EB08C7" w:rsidP="00EB08C7">
      <w:pPr>
        <w:pStyle w:val="libFootnote0"/>
        <w:rPr>
          <w:rtl/>
        </w:rPr>
      </w:pPr>
      <w:r w:rsidRPr="009614DE">
        <w:rPr>
          <w:rtl/>
        </w:rPr>
        <w:t>(6) الكافي 4</w:t>
      </w:r>
      <w:r w:rsidR="00810DDC">
        <w:rPr>
          <w:rtl/>
        </w:rPr>
        <w:t>:</w:t>
      </w:r>
      <w:r w:rsidRPr="009614DE">
        <w:rPr>
          <w:rtl/>
        </w:rPr>
        <w:t xml:space="preserve"> 449 / 4.</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149 / 131.</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149 / 140.</w:t>
      </w:r>
    </w:p>
    <w:p w:rsidR="00EB08C7" w:rsidRDefault="00EB08C7" w:rsidP="004904FD">
      <w:pPr>
        <w:pStyle w:val="libNormal"/>
        <w:rPr>
          <w:rtl/>
        </w:rPr>
      </w:pPr>
      <w:r>
        <w:rPr>
          <w:rtl/>
        </w:rPr>
        <w:br w:type="page"/>
      </w:r>
    </w:p>
    <w:p w:rsidR="00EB08C7" w:rsidRDefault="00EB08C7" w:rsidP="00536E69">
      <w:pPr>
        <w:pStyle w:val="Heading3"/>
        <w:rPr>
          <w:rtl/>
        </w:rPr>
      </w:pPr>
      <w:bookmarkStart w:id="152" w:name="_Toc395007265"/>
      <w:r w:rsidRPr="00C34FA6">
        <w:rPr>
          <w:rtl/>
        </w:rPr>
        <w:lastRenderedPageBreak/>
        <w:t>[144</w:t>
      </w:r>
      <w:r>
        <w:rPr>
          <w:rtl/>
        </w:rPr>
        <w:t>]</w:t>
      </w:r>
      <w:r w:rsidRPr="00C34FA6">
        <w:rPr>
          <w:rtl/>
        </w:rPr>
        <w:t xml:space="preserve"> إسحاق بن عبد الله</w:t>
      </w:r>
      <w:r w:rsidR="00810DDC">
        <w:rPr>
          <w:rtl/>
        </w:rPr>
        <w:t>:</w:t>
      </w:r>
      <w:bookmarkEnd w:id="152"/>
    </w:p>
    <w:p w:rsidR="00EB08C7" w:rsidRPr="009614DE" w:rsidRDefault="00EB08C7" w:rsidP="00EB08C7">
      <w:pPr>
        <w:pStyle w:val="libNormal"/>
        <w:rPr>
          <w:rtl/>
        </w:rPr>
      </w:pPr>
      <w:r w:rsidRPr="009614DE">
        <w:rPr>
          <w:rtl/>
        </w:rPr>
        <w:t xml:space="preserve">أبو السَّفاتِج الكوفي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Pr="00536E69" w:rsidRDefault="00EB08C7" w:rsidP="00536E69">
      <w:pPr>
        <w:pStyle w:val="Heading3"/>
        <w:rPr>
          <w:rtl/>
        </w:rPr>
      </w:pPr>
      <w:bookmarkStart w:id="153" w:name="_Toc395007266"/>
      <w:r w:rsidRPr="00536E69">
        <w:rPr>
          <w:rtl/>
        </w:rPr>
        <w:t xml:space="preserve">[145] إسحاق بن عبد الله بن علي بن الحسين </w:t>
      </w:r>
      <w:r w:rsidRPr="00536E69">
        <w:rPr>
          <w:rStyle w:val="libAlaemChar"/>
          <w:rtl/>
        </w:rPr>
        <w:t>عليهما‌السلام</w:t>
      </w:r>
      <w:r w:rsidRPr="00536E69">
        <w:rPr>
          <w:rtl/>
        </w:rPr>
        <w:t xml:space="preserve"> المدني</w:t>
      </w:r>
      <w:r w:rsidR="00810DDC" w:rsidRPr="00536E69">
        <w:rPr>
          <w:rtl/>
        </w:rPr>
        <w:t>:</w:t>
      </w:r>
      <w:bookmarkEnd w:id="15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sidRPr="009614DE">
        <w:rPr>
          <w:rtl/>
        </w:rPr>
        <w:t xml:space="preserve"> وفي الكافي</w:t>
      </w:r>
      <w:r w:rsidR="00810DDC">
        <w:rPr>
          <w:rtl/>
        </w:rPr>
        <w:t>،</w:t>
      </w:r>
      <w:r w:rsidRPr="009614DE">
        <w:rPr>
          <w:rtl/>
        </w:rPr>
        <w:t xml:space="preserve"> في باب النهي عن القول بغير علم</w:t>
      </w:r>
      <w:r w:rsidR="00810DDC">
        <w:rPr>
          <w:rtl/>
        </w:rPr>
        <w:t>،</w:t>
      </w:r>
      <w:r w:rsidRPr="009614DE">
        <w:rPr>
          <w:rtl/>
        </w:rPr>
        <w:t xml:space="preserve"> بإسناده عن ابن أبي عمير</w:t>
      </w:r>
      <w:r w:rsidR="00810DDC">
        <w:rPr>
          <w:rtl/>
        </w:rPr>
        <w:t>،</w:t>
      </w:r>
      <w:r w:rsidRPr="009614DE">
        <w:rPr>
          <w:rtl/>
        </w:rPr>
        <w:t xml:space="preserve"> عن يونس</w:t>
      </w:r>
      <w:r w:rsidR="00810DDC">
        <w:rPr>
          <w:rtl/>
        </w:rPr>
        <w:t>،</w:t>
      </w:r>
      <w:r w:rsidRPr="009614DE">
        <w:rPr>
          <w:rtl/>
        </w:rPr>
        <w:t xml:space="preserve"> عن أبي يعقوب إسحاق بن عبد الله </w:t>
      </w:r>
      <w:r w:rsidRPr="00EB08C7">
        <w:rPr>
          <w:rStyle w:val="libFootnotenumChar"/>
          <w:rtl/>
        </w:rPr>
        <w:t>(3)</w:t>
      </w:r>
      <w:r>
        <w:rPr>
          <w:rtl/>
        </w:rPr>
        <w:t>.</w:t>
      </w:r>
    </w:p>
    <w:p w:rsidR="00EB08C7" w:rsidRDefault="00EB08C7" w:rsidP="00536E69">
      <w:pPr>
        <w:pStyle w:val="Heading3"/>
        <w:rPr>
          <w:rtl/>
        </w:rPr>
      </w:pPr>
      <w:bookmarkStart w:id="154" w:name="_Toc395007267"/>
      <w:r w:rsidRPr="00C34FA6">
        <w:rPr>
          <w:rtl/>
        </w:rPr>
        <w:t>[146</w:t>
      </w:r>
      <w:r>
        <w:rPr>
          <w:rtl/>
        </w:rPr>
        <w:t>]</w:t>
      </w:r>
      <w:r w:rsidRPr="00C34FA6">
        <w:rPr>
          <w:rtl/>
        </w:rPr>
        <w:t xml:space="preserve"> إسحاق العَطّار الطَّويل الكوفي</w:t>
      </w:r>
      <w:r w:rsidR="00810DDC">
        <w:rPr>
          <w:rtl/>
        </w:rPr>
        <w:t>:</w:t>
      </w:r>
      <w:bookmarkEnd w:id="15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155" w:name="_Toc395007268"/>
      <w:r w:rsidRPr="00C34FA6">
        <w:rPr>
          <w:rtl/>
        </w:rPr>
        <w:t>[147</w:t>
      </w:r>
      <w:r>
        <w:rPr>
          <w:rtl/>
        </w:rPr>
        <w:t>]</w:t>
      </w:r>
      <w:r w:rsidRPr="00C34FA6">
        <w:rPr>
          <w:rtl/>
        </w:rPr>
        <w:t xml:space="preserve"> إسحاق العَقَرقُوفي</w:t>
      </w:r>
      <w:r w:rsidR="00810DDC">
        <w:rPr>
          <w:rtl/>
        </w:rPr>
        <w:t>:</w:t>
      </w:r>
      <w:bookmarkEnd w:id="15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156" w:name="_Toc395007269"/>
      <w:r w:rsidRPr="00C34FA6">
        <w:rPr>
          <w:rtl/>
        </w:rPr>
        <w:t>[148</w:t>
      </w:r>
      <w:r>
        <w:rPr>
          <w:rtl/>
        </w:rPr>
        <w:t>]</w:t>
      </w:r>
      <w:r w:rsidRPr="00C34FA6">
        <w:rPr>
          <w:rtl/>
        </w:rPr>
        <w:t xml:space="preserve"> إسحاق بن فَرُّوخ</w:t>
      </w:r>
      <w:r w:rsidR="00810DDC">
        <w:rPr>
          <w:rtl/>
        </w:rPr>
        <w:t>:</w:t>
      </w:r>
      <w:bookmarkEnd w:id="156"/>
    </w:p>
    <w:p w:rsidR="00EB08C7" w:rsidRPr="009614DE" w:rsidRDefault="00EB08C7" w:rsidP="00EB08C7">
      <w:pPr>
        <w:pStyle w:val="libNormal"/>
        <w:rPr>
          <w:rtl/>
        </w:rPr>
      </w:pPr>
      <w:r w:rsidRPr="009614DE">
        <w:rPr>
          <w:rtl/>
        </w:rPr>
        <w:t xml:space="preserve">مولى آل طلحة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157" w:name="_Toc395007270"/>
      <w:r w:rsidRPr="00C34FA6">
        <w:rPr>
          <w:rtl/>
        </w:rPr>
        <w:t>[149</w:t>
      </w:r>
      <w:r>
        <w:rPr>
          <w:rtl/>
        </w:rPr>
        <w:t>]</w:t>
      </w:r>
      <w:r w:rsidRPr="00C34FA6">
        <w:rPr>
          <w:rtl/>
        </w:rPr>
        <w:t xml:space="preserve"> إسحاق بن الفضل بن عبد الرحمن الهَاشِمي</w:t>
      </w:r>
      <w:r w:rsidR="00810DDC">
        <w:rPr>
          <w:rtl/>
        </w:rPr>
        <w:t>،</w:t>
      </w:r>
      <w:r w:rsidRPr="00C34FA6">
        <w:rPr>
          <w:rtl/>
        </w:rPr>
        <w:t xml:space="preserve"> المدني</w:t>
      </w:r>
      <w:r w:rsidR="00810DDC">
        <w:rPr>
          <w:rtl/>
        </w:rPr>
        <w:t>:</w:t>
      </w:r>
      <w:bookmarkEnd w:id="15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158" w:name="_Toc395007271"/>
      <w:r w:rsidRPr="00C34FA6">
        <w:rPr>
          <w:rtl/>
        </w:rPr>
        <w:t>[150</w:t>
      </w:r>
      <w:r>
        <w:rPr>
          <w:rtl/>
        </w:rPr>
        <w:t>]</w:t>
      </w:r>
      <w:r w:rsidRPr="00C34FA6">
        <w:rPr>
          <w:rtl/>
        </w:rPr>
        <w:t xml:space="preserve"> إسحاق بن الفَضْل بن يَعْقُوبَ بن الفَضْل بن عبد الله بن الحارث بن نَوْفَل بن الحارث بن عبد ا</w:t>
      </w:r>
      <w:r w:rsidR="001E4CC7">
        <w:rPr>
          <w:rtl/>
        </w:rPr>
        <w:t>لمـُ</w:t>
      </w:r>
      <w:r w:rsidRPr="00C34FA6">
        <w:rPr>
          <w:rtl/>
        </w:rPr>
        <w:t>طَّلب</w:t>
      </w:r>
      <w:r w:rsidR="00810DDC">
        <w:rPr>
          <w:rtl/>
        </w:rPr>
        <w:t>:</w:t>
      </w:r>
      <w:bookmarkEnd w:id="158"/>
    </w:p>
    <w:p w:rsidR="00EB08C7" w:rsidRPr="009614DE" w:rsidRDefault="00EB08C7" w:rsidP="00EB08C7">
      <w:pPr>
        <w:pStyle w:val="libNormal"/>
        <w:rPr>
          <w:rtl/>
        </w:rPr>
      </w:pPr>
      <w:r w:rsidRPr="009614DE">
        <w:rPr>
          <w:rtl/>
        </w:rPr>
        <w:t>روى عن</w:t>
      </w:r>
      <w:r w:rsidR="00810DDC">
        <w:rPr>
          <w:rtl/>
        </w:rPr>
        <w:t>:</w:t>
      </w:r>
      <w:r w:rsidRPr="009614DE">
        <w:rPr>
          <w:rtl/>
        </w:rPr>
        <w:t xml:space="preserve"> أبي جعفر وأبي عبد الله </w:t>
      </w:r>
      <w:r w:rsidRPr="00EB08C7">
        <w:rPr>
          <w:rStyle w:val="libAlaemChar"/>
          <w:rtl/>
        </w:rPr>
        <w:t>عليهما‌السلام</w:t>
      </w:r>
      <w:r w:rsidRPr="009614DE">
        <w:rPr>
          <w:rtl/>
        </w:rPr>
        <w:t xml:space="preserve"> </w:t>
      </w:r>
      <w:r w:rsidRPr="00EB08C7">
        <w:rPr>
          <w:rStyle w:val="libFootnotenumChar"/>
          <w:rtl/>
        </w:rPr>
        <w:t>(8)</w:t>
      </w:r>
      <w:r w:rsidRPr="009614DE">
        <w:rPr>
          <w:rtl/>
        </w:rPr>
        <w:t xml:space="preserve"> وفي النجاشي</w:t>
      </w:r>
      <w:r w:rsidR="00810DDC">
        <w:rPr>
          <w:rtl/>
        </w:rPr>
        <w:t>:</w:t>
      </w:r>
      <w:r w:rsidRPr="009614DE">
        <w:rPr>
          <w:rtl/>
        </w:rPr>
        <w:t xml:space="preserve"> الحسين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149 / 128.</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149 / 137</w:t>
      </w:r>
      <w:r w:rsidR="00810DDC">
        <w:rPr>
          <w:rtl/>
        </w:rPr>
        <w:t>،</w:t>
      </w:r>
      <w:r w:rsidRPr="009614DE">
        <w:rPr>
          <w:rtl/>
        </w:rPr>
        <w:t xml:space="preserve"> ورجال البرقي</w:t>
      </w:r>
      <w:r w:rsidR="00810DDC">
        <w:rPr>
          <w:rtl/>
        </w:rPr>
        <w:t>:</w:t>
      </w:r>
      <w:r w:rsidRPr="009614DE">
        <w:rPr>
          <w:rtl/>
        </w:rPr>
        <w:t xml:space="preserve"> 28.</w:t>
      </w:r>
    </w:p>
    <w:p w:rsidR="00EB08C7" w:rsidRPr="009614DE" w:rsidRDefault="00EB08C7" w:rsidP="00EB08C7">
      <w:pPr>
        <w:pStyle w:val="libFootnote0"/>
        <w:rPr>
          <w:rtl/>
        </w:rPr>
      </w:pPr>
      <w:r w:rsidRPr="009614DE">
        <w:rPr>
          <w:rtl/>
        </w:rPr>
        <w:t>(3) الكافي 1</w:t>
      </w:r>
      <w:r w:rsidR="00810DDC">
        <w:rPr>
          <w:rtl/>
        </w:rPr>
        <w:t>:</w:t>
      </w:r>
      <w:r w:rsidRPr="009614DE">
        <w:rPr>
          <w:rtl/>
        </w:rPr>
        <w:t xml:space="preserve"> 34 / 8.</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150 / 148.</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149 / 141.</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154 / 247</w:t>
      </w:r>
      <w:r w:rsidR="00810DDC">
        <w:rPr>
          <w:rtl/>
        </w:rPr>
        <w:t>،</w:t>
      </w:r>
      <w:r w:rsidRPr="009614DE">
        <w:rPr>
          <w:rtl/>
        </w:rPr>
        <w:t xml:space="preserve"> ورجال البرقي</w:t>
      </w:r>
      <w:r w:rsidR="00810DDC">
        <w:rPr>
          <w:rtl/>
        </w:rPr>
        <w:t>:</w:t>
      </w:r>
      <w:r w:rsidRPr="009614DE">
        <w:rPr>
          <w:rtl/>
        </w:rPr>
        <w:t xml:space="preserve"> 28.</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149 / 134.</w:t>
      </w:r>
    </w:p>
    <w:p w:rsidR="00EB08C7" w:rsidRPr="009614DE" w:rsidRDefault="00EB08C7" w:rsidP="00EB08C7">
      <w:pPr>
        <w:pStyle w:val="libFootnote0"/>
        <w:rPr>
          <w:rtl/>
        </w:rPr>
      </w:pPr>
      <w:r w:rsidRPr="009614DE">
        <w:rPr>
          <w:rtl/>
        </w:rPr>
        <w:t>(8) تهذيب الأحكام 2</w:t>
      </w:r>
      <w:r w:rsidR="00810DDC">
        <w:rPr>
          <w:rtl/>
        </w:rPr>
        <w:t>:</w:t>
      </w:r>
      <w:r w:rsidRPr="009614DE">
        <w:rPr>
          <w:rtl/>
        </w:rPr>
        <w:t xml:space="preserve"> 311 / 1263</w:t>
      </w:r>
      <w:r w:rsidR="00810DDC">
        <w:rPr>
          <w:rtl/>
        </w:rPr>
        <w:t>،</w:t>
      </w:r>
      <w:r w:rsidRPr="009614DE">
        <w:rPr>
          <w:rtl/>
        </w:rPr>
        <w:t xml:space="preserve"> ورجال الشيخ</w:t>
      </w:r>
      <w:r w:rsidR="00810DDC">
        <w:rPr>
          <w:rtl/>
        </w:rPr>
        <w:t>:</w:t>
      </w:r>
      <w:r w:rsidRPr="009614DE">
        <w:rPr>
          <w:rtl/>
        </w:rPr>
        <w:t xml:space="preserve"> 150 / 28 في أصحاب الباقر </w:t>
      </w:r>
      <w:r w:rsidRPr="00EB08C7">
        <w:rPr>
          <w:rStyle w:val="libAlaemChar"/>
          <w:rtl/>
        </w:rPr>
        <w:t>عليه‌السلام</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ابن محمّد بن الفضل بن يعقوب إلى آخره</w:t>
      </w:r>
      <w:r w:rsidR="00810DDC">
        <w:rPr>
          <w:rtl/>
        </w:rPr>
        <w:t xml:space="preserve"> -،</w:t>
      </w:r>
      <w:r w:rsidRPr="009614DE">
        <w:rPr>
          <w:rtl/>
        </w:rPr>
        <w:t xml:space="preserve"> أبو محمّد</w:t>
      </w:r>
      <w:r w:rsidR="00810DDC">
        <w:rPr>
          <w:rtl/>
        </w:rPr>
        <w:t>،</w:t>
      </w:r>
      <w:r w:rsidRPr="009614DE">
        <w:rPr>
          <w:rtl/>
        </w:rPr>
        <w:t xml:space="preserve"> شيخ من الهاشميين</w:t>
      </w:r>
      <w:r w:rsidR="00810DDC">
        <w:rPr>
          <w:rtl/>
        </w:rPr>
        <w:t>،</w:t>
      </w:r>
      <w:r w:rsidRPr="009614DE">
        <w:rPr>
          <w:rtl/>
        </w:rPr>
        <w:t xml:space="preserve"> ثقة. روى أبوه</w:t>
      </w:r>
      <w:r w:rsidR="00810DDC">
        <w:rPr>
          <w:rtl/>
        </w:rPr>
        <w:t>،</w:t>
      </w:r>
      <w:r w:rsidRPr="009614DE">
        <w:rPr>
          <w:rtl/>
        </w:rPr>
        <w:t xml:space="preserve"> عن أبي عبد الله وأبي الحسن </w:t>
      </w:r>
      <w:r w:rsidRPr="00EB08C7">
        <w:rPr>
          <w:rStyle w:val="libAlaemChar"/>
          <w:rtl/>
        </w:rPr>
        <w:t>عليهما‌السلام</w:t>
      </w:r>
      <w:r w:rsidRPr="009614DE">
        <w:rPr>
          <w:rtl/>
        </w:rPr>
        <w:t xml:space="preserve"> ذكره أبو العباس وعمومته كذلك</w:t>
      </w:r>
      <w:r w:rsidR="00810DDC">
        <w:rPr>
          <w:rtl/>
        </w:rPr>
        <w:t>:</w:t>
      </w:r>
      <w:r w:rsidRPr="009614DE">
        <w:rPr>
          <w:rtl/>
        </w:rPr>
        <w:t xml:space="preserve"> إسحاق ويعقوب وإسماعيل</w:t>
      </w:r>
      <w:r w:rsidR="00810DDC">
        <w:rPr>
          <w:rtl/>
        </w:rPr>
        <w:t>،</w:t>
      </w:r>
      <w:r w:rsidRPr="009614DE">
        <w:rPr>
          <w:rtl/>
        </w:rPr>
        <w:t xml:space="preserve"> وكان ثقة </w:t>
      </w:r>
      <w:r w:rsidRPr="00EB08C7">
        <w:rPr>
          <w:rStyle w:val="libFootnotenumChar"/>
          <w:rtl/>
        </w:rPr>
        <w:t>(1)</w:t>
      </w:r>
      <w:r>
        <w:rPr>
          <w:rtl/>
        </w:rPr>
        <w:t>.</w:t>
      </w:r>
    </w:p>
    <w:p w:rsidR="00EB08C7" w:rsidRPr="009614DE" w:rsidRDefault="00EB08C7" w:rsidP="00EB08C7">
      <w:pPr>
        <w:pStyle w:val="libNormal"/>
        <w:rPr>
          <w:rtl/>
        </w:rPr>
      </w:pPr>
      <w:r w:rsidRPr="009614DE">
        <w:rPr>
          <w:rtl/>
        </w:rPr>
        <w:t>قال المحقق الشيخ محمّد</w:t>
      </w:r>
      <w:r w:rsidR="00810DDC">
        <w:rPr>
          <w:rtl/>
        </w:rPr>
        <w:t>:</w:t>
      </w:r>
      <w:r w:rsidRPr="009614DE">
        <w:rPr>
          <w:rtl/>
        </w:rPr>
        <w:t xml:space="preserve"> اعلم أنَّ جَدي في شرح بداية الدراية قال</w:t>
      </w:r>
      <w:r w:rsidR="00810DDC">
        <w:rPr>
          <w:rtl/>
        </w:rPr>
        <w:t>:</w:t>
      </w:r>
      <w:r w:rsidRPr="009614DE">
        <w:rPr>
          <w:rtl/>
        </w:rPr>
        <w:t xml:space="preserve"> محمّد وإسماعيل وإسحاق ويعقوب بنو الفضيل بن يعقوب بن سعيد بن نوفل بن الحارث بن عبد المطلب</w:t>
      </w:r>
      <w:r w:rsidR="00810DDC">
        <w:rPr>
          <w:rtl/>
        </w:rPr>
        <w:t>،</w:t>
      </w:r>
      <w:r w:rsidRPr="009614DE">
        <w:rPr>
          <w:rtl/>
        </w:rPr>
        <w:t xml:space="preserve"> كلّهم ثقات</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Pr="009614DE" w:rsidRDefault="00EB08C7" w:rsidP="00EB08C7">
      <w:pPr>
        <w:pStyle w:val="libNormal"/>
        <w:rPr>
          <w:rtl/>
        </w:rPr>
      </w:pPr>
      <w:r w:rsidRPr="009614DE">
        <w:rPr>
          <w:rtl/>
        </w:rPr>
        <w:t>وأظن أن التوثيق استفادة من عبارة النجاشي في ترجمة الحسين بن محمّد</w:t>
      </w:r>
      <w:r w:rsidR="00810DDC">
        <w:rPr>
          <w:rtl/>
        </w:rPr>
        <w:t>؛</w:t>
      </w:r>
      <w:r w:rsidRPr="009614DE">
        <w:rPr>
          <w:rtl/>
        </w:rPr>
        <w:t xml:space="preserve"> لأنه قال</w:t>
      </w:r>
      <w:r w:rsidR="00810DDC">
        <w:rPr>
          <w:rtl/>
        </w:rPr>
        <w:t>:</w:t>
      </w:r>
      <w:r w:rsidRPr="009614DE">
        <w:rPr>
          <w:rtl/>
        </w:rPr>
        <w:t xml:space="preserve"> الحسين بن محمّد بن الفضل إلى آخره</w:t>
      </w:r>
      <w:r w:rsidR="00810DDC">
        <w:rPr>
          <w:rtl/>
        </w:rPr>
        <w:t>،</w:t>
      </w:r>
      <w:r w:rsidRPr="009614DE">
        <w:rPr>
          <w:rtl/>
        </w:rPr>
        <w:t xml:space="preserve"> أبو محمّد</w:t>
      </w:r>
      <w:r w:rsidR="00810DDC">
        <w:rPr>
          <w:rtl/>
        </w:rPr>
        <w:t>،</w:t>
      </w:r>
      <w:r w:rsidRPr="009614DE">
        <w:rPr>
          <w:rtl/>
        </w:rPr>
        <w:t xml:space="preserve"> شيخ من الهاشميين. إلى قوله</w:t>
      </w:r>
      <w:r w:rsidR="00810DDC">
        <w:rPr>
          <w:rtl/>
        </w:rPr>
        <w:t>:</w:t>
      </w:r>
      <w:r w:rsidRPr="009614DE">
        <w:rPr>
          <w:rtl/>
        </w:rPr>
        <w:t xml:space="preserve"> ثقة </w:t>
      </w:r>
      <w:r w:rsidRPr="00EB08C7">
        <w:rPr>
          <w:rStyle w:val="libFootnotenumChar"/>
          <w:rtl/>
        </w:rPr>
        <w:t>(3)</w:t>
      </w:r>
      <w:r>
        <w:rPr>
          <w:rtl/>
        </w:rPr>
        <w:t>.</w:t>
      </w:r>
    </w:p>
    <w:p w:rsidR="00EB08C7" w:rsidRPr="009614DE" w:rsidRDefault="00EB08C7" w:rsidP="00EB08C7">
      <w:pPr>
        <w:pStyle w:val="libNormal"/>
        <w:rPr>
          <w:rtl/>
        </w:rPr>
      </w:pPr>
      <w:r w:rsidRPr="009614DE">
        <w:rPr>
          <w:rtl/>
        </w:rPr>
        <w:t xml:space="preserve">ولا يخفى أن الإشارة فيها احتمال الرواية عن أبي عبد الله وأبي الحسن </w:t>
      </w:r>
      <w:r w:rsidRPr="00EB08C7">
        <w:rPr>
          <w:rStyle w:val="libAlaemChar"/>
          <w:rtl/>
        </w:rPr>
        <w:t>عليهما‌السلام</w:t>
      </w:r>
      <w:r w:rsidRPr="009614DE">
        <w:rPr>
          <w:rtl/>
        </w:rPr>
        <w:t xml:space="preserve"> إلاّ أن الظاهر ما فهمه جدّي </w:t>
      </w:r>
      <w:r w:rsidRPr="00EB08C7">
        <w:rPr>
          <w:rStyle w:val="libAlaemChar"/>
          <w:rtl/>
        </w:rPr>
        <w:t>قدس‌سره</w:t>
      </w:r>
      <w:r w:rsidRPr="009614DE">
        <w:rPr>
          <w:rtl/>
        </w:rPr>
        <w:t xml:space="preserve"> </w:t>
      </w:r>
      <w:r w:rsidRPr="00EB08C7">
        <w:rPr>
          <w:rStyle w:val="libFootnotenumChar"/>
          <w:rtl/>
        </w:rPr>
        <w:t>(4)</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النجاشي</w:t>
      </w:r>
      <w:r w:rsidR="00810DDC">
        <w:rPr>
          <w:rtl/>
        </w:rPr>
        <w:t>:</w:t>
      </w:r>
      <w:r w:rsidRPr="009614DE">
        <w:rPr>
          <w:rtl/>
        </w:rPr>
        <w:t xml:space="preserve"> 56 / 131.</w:t>
      </w:r>
    </w:p>
    <w:p w:rsidR="00EB08C7" w:rsidRPr="009614DE" w:rsidRDefault="00EB08C7" w:rsidP="00EB08C7">
      <w:pPr>
        <w:pStyle w:val="libFootnote0"/>
        <w:rPr>
          <w:rtl/>
        </w:rPr>
      </w:pPr>
      <w:r w:rsidRPr="009614DE">
        <w:rPr>
          <w:rtl/>
        </w:rPr>
        <w:t>(2) الدراية</w:t>
      </w:r>
      <w:r w:rsidR="00810DDC">
        <w:rPr>
          <w:rtl/>
        </w:rPr>
        <w:t>:</w:t>
      </w:r>
      <w:r w:rsidRPr="009614DE">
        <w:rPr>
          <w:rtl/>
        </w:rPr>
        <w:t xml:space="preserve"> 136.</w:t>
      </w:r>
    </w:p>
    <w:p w:rsidR="00EB08C7" w:rsidRPr="009614DE" w:rsidRDefault="00EB08C7" w:rsidP="00EB08C7">
      <w:pPr>
        <w:pStyle w:val="libFootnote0"/>
        <w:rPr>
          <w:rtl/>
        </w:rPr>
      </w:pPr>
      <w:r w:rsidRPr="009614DE">
        <w:rPr>
          <w:rtl/>
        </w:rPr>
        <w:t>(3) رجال النجاشي</w:t>
      </w:r>
      <w:r w:rsidR="00810DDC">
        <w:rPr>
          <w:rtl/>
        </w:rPr>
        <w:t>:</w:t>
      </w:r>
      <w:r w:rsidRPr="009614DE">
        <w:rPr>
          <w:rtl/>
        </w:rPr>
        <w:t xml:space="preserve"> 56 / 131 132.</w:t>
      </w:r>
    </w:p>
    <w:p w:rsidR="00EB08C7" w:rsidRPr="009614DE" w:rsidRDefault="00EB08C7" w:rsidP="00EB08C7">
      <w:pPr>
        <w:pStyle w:val="libFootnote0"/>
        <w:rPr>
          <w:rtl/>
        </w:rPr>
      </w:pPr>
      <w:r w:rsidRPr="009614DE">
        <w:rPr>
          <w:rtl/>
        </w:rPr>
        <w:t>(4) استقصاء الاعتبار في شرح الاستبصار</w:t>
      </w:r>
      <w:r w:rsidR="00810DDC">
        <w:rPr>
          <w:rtl/>
        </w:rPr>
        <w:t>:</w:t>
      </w:r>
      <w:r w:rsidRPr="009614DE">
        <w:rPr>
          <w:rtl/>
        </w:rPr>
        <w:t xml:space="preserve"> مخطوط.</w:t>
      </w:r>
    </w:p>
    <w:p w:rsidR="00EB08C7" w:rsidRPr="009614DE" w:rsidRDefault="00EB08C7" w:rsidP="00EB08C7">
      <w:pPr>
        <w:pStyle w:val="libNormal"/>
        <w:rPr>
          <w:rtl/>
          <w:lang w:bidi="fa-IR"/>
        </w:rPr>
      </w:pPr>
      <w:r w:rsidRPr="00EB08C7">
        <w:rPr>
          <w:rStyle w:val="libFootnoteChar"/>
          <w:rtl/>
        </w:rPr>
        <w:t>والظاهر ان ما احتمله الشيخ محمّد في استقصاء الاعتبار هو الظاهر</w:t>
      </w:r>
      <w:r w:rsidR="00810DDC">
        <w:rPr>
          <w:rStyle w:val="libFootnoteChar"/>
          <w:rtl/>
        </w:rPr>
        <w:t>،</w:t>
      </w:r>
      <w:r w:rsidRPr="00EB08C7">
        <w:rPr>
          <w:rStyle w:val="libFootnoteChar"/>
          <w:rtl/>
        </w:rPr>
        <w:t xml:space="preserve"> وما استظهره هو المحتمل</w:t>
      </w:r>
      <w:r w:rsidR="00810DDC">
        <w:rPr>
          <w:rStyle w:val="libFootnoteChar"/>
          <w:rtl/>
        </w:rPr>
        <w:t>،</w:t>
      </w:r>
      <w:r w:rsidRPr="00EB08C7">
        <w:rPr>
          <w:rStyle w:val="libFootnoteChar"/>
          <w:rtl/>
        </w:rPr>
        <w:t xml:space="preserve"> بل لعله بعيدٌ حتى عن الاحتمال</w:t>
      </w:r>
      <w:r w:rsidR="00810DDC">
        <w:rPr>
          <w:rStyle w:val="libFootnoteChar"/>
          <w:rtl/>
        </w:rPr>
        <w:t>؛</w:t>
      </w:r>
      <w:r w:rsidRPr="00EB08C7">
        <w:rPr>
          <w:rStyle w:val="libFootnoteChar"/>
          <w:rtl/>
        </w:rPr>
        <w:t xml:space="preserve"> لأن ما استفاده الشهيد الثاني </w:t>
      </w:r>
      <w:r w:rsidRPr="00EB08C7">
        <w:rPr>
          <w:rStyle w:val="libAlaemChar"/>
          <w:rtl/>
        </w:rPr>
        <w:t>قدس‌سره</w:t>
      </w:r>
      <w:r w:rsidRPr="00EB08C7">
        <w:rPr>
          <w:rStyle w:val="libFootnoteChar"/>
          <w:rtl/>
        </w:rPr>
        <w:t xml:space="preserve"> إن كان منشأ توثيقه هو هذا من عبارة النجاشي</w:t>
      </w:r>
      <w:r w:rsidR="00810DDC">
        <w:rPr>
          <w:rStyle w:val="libFootnoteChar"/>
          <w:rtl/>
        </w:rPr>
        <w:t>:</w:t>
      </w:r>
      <w:r w:rsidRPr="00EB08C7">
        <w:rPr>
          <w:rStyle w:val="libFootnoteChar"/>
          <w:rtl/>
        </w:rPr>
        <w:t xml:space="preserve"> « وعمومته كذلك » هو على خلاف ما يظهر من معنى العبارة</w:t>
      </w:r>
      <w:r w:rsidR="00810DDC">
        <w:rPr>
          <w:rStyle w:val="libFootnoteChar"/>
          <w:rtl/>
        </w:rPr>
        <w:t>،</w:t>
      </w:r>
      <w:r w:rsidRPr="00EB08C7">
        <w:rPr>
          <w:rStyle w:val="libFootnoteChar"/>
          <w:rtl/>
        </w:rPr>
        <w:t xml:space="preserve"> والمراد منها</w:t>
      </w:r>
      <w:r w:rsidR="00810DDC">
        <w:rPr>
          <w:rStyle w:val="libFootnoteChar"/>
          <w:rtl/>
        </w:rPr>
        <w:t>،</w:t>
      </w:r>
      <w:r w:rsidRPr="00EB08C7">
        <w:rPr>
          <w:rStyle w:val="libFootnoteChar"/>
          <w:rtl/>
        </w:rPr>
        <w:t xml:space="preserve"> أي</w:t>
      </w:r>
      <w:r w:rsidR="00810DDC">
        <w:rPr>
          <w:rStyle w:val="libFootnoteChar"/>
          <w:rtl/>
        </w:rPr>
        <w:t>:</w:t>
      </w:r>
      <w:r w:rsidRPr="00EB08C7">
        <w:rPr>
          <w:rStyle w:val="libFootnoteChar"/>
          <w:rtl/>
        </w:rPr>
        <w:t xml:space="preserve"> كذلك روى عمومته كما روى أبوه عن أبي عبد الله وأبي الحسن </w:t>
      </w:r>
      <w:r w:rsidRPr="00EB08C7">
        <w:rPr>
          <w:rStyle w:val="libAlaemChar"/>
          <w:rtl/>
        </w:rPr>
        <w:t>عليهما‌السلام</w:t>
      </w:r>
      <w:r w:rsidRPr="00EB08C7">
        <w:rPr>
          <w:rStyle w:val="libFootnoteChar"/>
          <w:rtl/>
        </w:rPr>
        <w:t>.</w:t>
      </w:r>
    </w:p>
    <w:p w:rsidR="00EB08C7" w:rsidRPr="009614DE" w:rsidRDefault="00EB08C7" w:rsidP="00EB08C7">
      <w:pPr>
        <w:pStyle w:val="libFootnote"/>
        <w:rPr>
          <w:rtl/>
          <w:lang w:bidi="fa-IR"/>
        </w:rPr>
      </w:pPr>
      <w:r w:rsidRPr="009614DE">
        <w:rPr>
          <w:rtl/>
        </w:rPr>
        <w:t>وأما قول النجاشي بعد ذلك</w:t>
      </w:r>
      <w:r w:rsidR="00810DDC">
        <w:rPr>
          <w:rtl/>
        </w:rPr>
        <w:t>:</w:t>
      </w:r>
      <w:r w:rsidRPr="009614DE">
        <w:rPr>
          <w:rtl/>
        </w:rPr>
        <w:t xml:space="preserve"> وكان ثقة</w:t>
      </w:r>
      <w:r w:rsidR="00810DDC">
        <w:rPr>
          <w:rtl/>
        </w:rPr>
        <w:t>،</w:t>
      </w:r>
      <w:r w:rsidRPr="009614DE">
        <w:rPr>
          <w:rtl/>
        </w:rPr>
        <w:t xml:space="preserve"> فالأقرب إلى الصواب أنه أراد توثيق والد الحسين صاحب الترجمة لقوله قبل ذلك</w:t>
      </w:r>
      <w:r w:rsidR="00810DDC">
        <w:rPr>
          <w:rtl/>
        </w:rPr>
        <w:t>:</w:t>
      </w:r>
      <w:r w:rsidRPr="009614DE">
        <w:rPr>
          <w:rtl/>
        </w:rPr>
        <w:t xml:space="preserve"> « الحسين بن محمّد بن الفضل</w:t>
      </w:r>
      <w:r w:rsidR="00810DDC">
        <w:rPr>
          <w:rtl/>
        </w:rPr>
        <w:t>:</w:t>
      </w:r>
      <w:r w:rsidRPr="009614DE">
        <w:rPr>
          <w:rtl/>
        </w:rPr>
        <w:t xml:space="preserve"> ثقة</w:t>
      </w:r>
      <w:r w:rsidR="00810DDC">
        <w:rPr>
          <w:rtl/>
        </w:rPr>
        <w:t>،</w:t>
      </w:r>
      <w:r w:rsidRPr="009614DE">
        <w:rPr>
          <w:rtl/>
        </w:rPr>
        <w:t xml:space="preserve"> روى أبوه عن. إلى أن قال</w:t>
      </w:r>
      <w:r w:rsidR="00810DDC">
        <w:rPr>
          <w:rtl/>
        </w:rPr>
        <w:t>:</w:t>
      </w:r>
      <w:r w:rsidRPr="009614DE">
        <w:rPr>
          <w:rtl/>
        </w:rPr>
        <w:t xml:space="preserve"> وكان ثقة » وإلاّ فالتوثيق يرجع إلى الابن فيكون مكرراً ولا علاقة له بأبي فرد من أعمامه.</w:t>
      </w:r>
    </w:p>
    <w:p w:rsidR="00EB08C7" w:rsidRPr="009614DE" w:rsidRDefault="00EB08C7" w:rsidP="00EB08C7">
      <w:pPr>
        <w:pStyle w:val="libFootnote"/>
        <w:rPr>
          <w:rtl/>
          <w:lang w:bidi="fa-IR"/>
        </w:rPr>
      </w:pPr>
      <w:r w:rsidRPr="009614DE">
        <w:rPr>
          <w:rtl/>
        </w:rPr>
        <w:t>انظر</w:t>
      </w:r>
      <w:r w:rsidR="00810DDC">
        <w:rPr>
          <w:rtl/>
        </w:rPr>
        <w:t>:</w:t>
      </w:r>
      <w:r w:rsidRPr="009614DE">
        <w:rPr>
          <w:rtl/>
        </w:rPr>
        <w:t xml:space="preserve"> معجم رجال الحديث 3</w:t>
      </w:r>
      <w:r w:rsidR="00810DDC">
        <w:rPr>
          <w:rtl/>
        </w:rPr>
        <w:t>:</w:t>
      </w:r>
      <w:r w:rsidRPr="009614DE">
        <w:rPr>
          <w:rtl/>
        </w:rPr>
        <w:t xml:space="preserve"> 66 في ترجمة إسحاق بن الفضل بن يعقوب.</w:t>
      </w:r>
    </w:p>
    <w:p w:rsidR="00EB08C7" w:rsidRDefault="00EB08C7" w:rsidP="004904FD">
      <w:pPr>
        <w:pStyle w:val="libNormal"/>
        <w:rPr>
          <w:rtl/>
        </w:rPr>
      </w:pPr>
      <w:r>
        <w:rPr>
          <w:rtl/>
        </w:rPr>
        <w:br w:type="page"/>
      </w:r>
    </w:p>
    <w:p w:rsidR="00EB08C7" w:rsidRDefault="00EB08C7" w:rsidP="00536E69">
      <w:pPr>
        <w:pStyle w:val="Heading3"/>
        <w:rPr>
          <w:rtl/>
        </w:rPr>
      </w:pPr>
      <w:bookmarkStart w:id="159" w:name="_Toc395007272"/>
      <w:r w:rsidRPr="00C34FA6">
        <w:rPr>
          <w:rtl/>
        </w:rPr>
        <w:lastRenderedPageBreak/>
        <w:t>[151</w:t>
      </w:r>
      <w:r>
        <w:rPr>
          <w:rtl/>
        </w:rPr>
        <w:t>]</w:t>
      </w:r>
      <w:r w:rsidRPr="00C34FA6">
        <w:rPr>
          <w:rtl/>
        </w:rPr>
        <w:t xml:space="preserve"> إسحاق بن ا</w:t>
      </w:r>
      <w:r w:rsidR="001E4CC7">
        <w:rPr>
          <w:rtl/>
        </w:rPr>
        <w:t>لمـُ</w:t>
      </w:r>
      <w:r w:rsidRPr="00C34FA6">
        <w:rPr>
          <w:rtl/>
        </w:rPr>
        <w:t>بارك</w:t>
      </w:r>
      <w:r w:rsidR="00810DDC">
        <w:rPr>
          <w:rtl/>
        </w:rPr>
        <w:t>:</w:t>
      </w:r>
      <w:bookmarkEnd w:id="159"/>
    </w:p>
    <w:p w:rsidR="00EB08C7" w:rsidRPr="009614DE" w:rsidRDefault="00EB08C7" w:rsidP="00EB08C7">
      <w:pPr>
        <w:pStyle w:val="libNormal"/>
        <w:rPr>
          <w:rtl/>
        </w:rPr>
      </w:pPr>
      <w:r w:rsidRPr="009614DE">
        <w:rPr>
          <w:rtl/>
        </w:rPr>
        <w:t>يروي عنه</w:t>
      </w:r>
      <w:r w:rsidR="00810DDC">
        <w:rPr>
          <w:rtl/>
        </w:rPr>
        <w:t>:</w:t>
      </w:r>
      <w:r w:rsidRPr="009614DE">
        <w:rPr>
          <w:rtl/>
        </w:rPr>
        <w:t xml:space="preserve"> صفوان بن يحيى</w:t>
      </w:r>
      <w:r w:rsidR="00810DDC">
        <w:rPr>
          <w:rtl/>
        </w:rPr>
        <w:t>،</w:t>
      </w:r>
      <w:r w:rsidRPr="009614DE">
        <w:rPr>
          <w:rtl/>
        </w:rPr>
        <w:t xml:space="preserve"> في التهذيب</w:t>
      </w:r>
      <w:r w:rsidR="00810DDC">
        <w:rPr>
          <w:rtl/>
        </w:rPr>
        <w:t>،</w:t>
      </w:r>
      <w:r w:rsidRPr="009614DE">
        <w:rPr>
          <w:rtl/>
        </w:rPr>
        <w:t xml:space="preserve"> في باب زكاة الفطرة </w:t>
      </w:r>
      <w:r w:rsidRPr="00EB08C7">
        <w:rPr>
          <w:rStyle w:val="libFootnotenumChar"/>
          <w:rtl/>
        </w:rPr>
        <w:t>(1)</w:t>
      </w:r>
      <w:r>
        <w:rPr>
          <w:rtl/>
        </w:rPr>
        <w:t>.</w:t>
      </w:r>
      <w:r w:rsidRPr="009614DE">
        <w:rPr>
          <w:rtl/>
        </w:rPr>
        <w:t xml:space="preserve"> وفي باب مستحق الفطرة </w:t>
      </w:r>
      <w:r w:rsidRPr="00EB08C7">
        <w:rPr>
          <w:rStyle w:val="libFootnotenumChar"/>
          <w:rtl/>
        </w:rPr>
        <w:t>(2)</w:t>
      </w:r>
      <w:r>
        <w:rPr>
          <w:rtl/>
        </w:rPr>
        <w:t>.</w:t>
      </w:r>
      <w:r w:rsidRPr="009614DE">
        <w:rPr>
          <w:rtl/>
        </w:rPr>
        <w:t xml:space="preserve"> وفي الإستبصار</w:t>
      </w:r>
      <w:r w:rsidR="00810DDC">
        <w:rPr>
          <w:rtl/>
        </w:rPr>
        <w:t>،</w:t>
      </w:r>
      <w:r w:rsidRPr="009614DE">
        <w:rPr>
          <w:rtl/>
        </w:rPr>
        <w:t xml:space="preserve"> في باب سقوط فرض الفطر </w:t>
      </w:r>
      <w:r w:rsidRPr="00EB08C7">
        <w:rPr>
          <w:rStyle w:val="libFootnotenumChar"/>
          <w:rtl/>
        </w:rPr>
        <w:t>(3)</w:t>
      </w:r>
      <w:r>
        <w:rPr>
          <w:rtl/>
        </w:rPr>
        <w:t>.</w:t>
      </w:r>
      <w:r w:rsidRPr="009614DE">
        <w:rPr>
          <w:rtl/>
        </w:rPr>
        <w:t xml:space="preserve"> وفي باب أقلّ ما يعطى الفقير من زكاة الفطرة </w:t>
      </w:r>
      <w:r w:rsidRPr="00EB08C7">
        <w:rPr>
          <w:rStyle w:val="libFootnotenumChar"/>
          <w:rtl/>
        </w:rPr>
        <w:t>(4)</w:t>
      </w:r>
      <w:r>
        <w:rPr>
          <w:rtl/>
        </w:rPr>
        <w:t>.</w:t>
      </w:r>
    </w:p>
    <w:p w:rsidR="00EB08C7" w:rsidRDefault="00EB08C7" w:rsidP="00536E69">
      <w:pPr>
        <w:pStyle w:val="Heading3"/>
        <w:rPr>
          <w:rtl/>
        </w:rPr>
      </w:pPr>
      <w:bookmarkStart w:id="160" w:name="_Toc395007273"/>
      <w:r w:rsidRPr="00C34FA6">
        <w:rPr>
          <w:rtl/>
        </w:rPr>
        <w:t>[152</w:t>
      </w:r>
      <w:r>
        <w:rPr>
          <w:rtl/>
        </w:rPr>
        <w:t>]</w:t>
      </w:r>
      <w:r w:rsidRPr="00C34FA6">
        <w:rPr>
          <w:rtl/>
        </w:rPr>
        <w:t xml:space="preserve"> إسحاق بن محمّد بن علي بن خالد المِصْري التَّمّار</w:t>
      </w:r>
      <w:r w:rsidR="00810DDC">
        <w:rPr>
          <w:rtl/>
        </w:rPr>
        <w:t>:</w:t>
      </w:r>
      <w:bookmarkEnd w:id="160"/>
    </w:p>
    <w:p w:rsidR="00EB08C7" w:rsidRPr="009614DE" w:rsidRDefault="00EB08C7" w:rsidP="00EB08C7">
      <w:pPr>
        <w:pStyle w:val="libNormal"/>
        <w:rPr>
          <w:rtl/>
        </w:rPr>
      </w:pPr>
      <w:r w:rsidRPr="009614DE">
        <w:rPr>
          <w:rtl/>
        </w:rPr>
        <w:t>يروي عنه</w:t>
      </w:r>
      <w:r w:rsidR="00810DDC">
        <w:rPr>
          <w:rtl/>
        </w:rPr>
        <w:t>:</w:t>
      </w:r>
      <w:r w:rsidRPr="009614DE">
        <w:rPr>
          <w:rtl/>
        </w:rPr>
        <w:t xml:space="preserve"> أبو العباس ابن نوح كما في رجال الشيخ باب من لم يرو عنهم </w:t>
      </w:r>
      <w:r w:rsidRPr="00EB08C7">
        <w:rPr>
          <w:rStyle w:val="libAlaemChar"/>
          <w:rtl/>
        </w:rPr>
        <w:t>عليهم‌السلام</w:t>
      </w:r>
      <w:r w:rsidRPr="009614DE">
        <w:rPr>
          <w:rtl/>
        </w:rPr>
        <w:t xml:space="preserve"> </w:t>
      </w:r>
      <w:r w:rsidRPr="00EB08C7">
        <w:rPr>
          <w:rStyle w:val="libFootnotenumChar"/>
          <w:rtl/>
        </w:rPr>
        <w:t>(5)</w:t>
      </w:r>
      <w:r w:rsidRPr="009614DE">
        <w:rPr>
          <w:rtl/>
        </w:rPr>
        <w:t xml:space="preserve"> وروايته عن أحدهم من أوثق أمارات الوثاقة كما لا يخفى على من وقف على حاله.</w:t>
      </w:r>
    </w:p>
    <w:p w:rsidR="00EB08C7" w:rsidRDefault="00EB08C7" w:rsidP="00536E69">
      <w:pPr>
        <w:pStyle w:val="Heading3"/>
        <w:rPr>
          <w:rtl/>
        </w:rPr>
      </w:pPr>
      <w:bookmarkStart w:id="161" w:name="_Toc395007274"/>
      <w:r w:rsidRPr="00C34FA6">
        <w:rPr>
          <w:rtl/>
        </w:rPr>
        <w:t>[153</w:t>
      </w:r>
      <w:r>
        <w:rPr>
          <w:rtl/>
        </w:rPr>
        <w:t>]</w:t>
      </w:r>
      <w:r w:rsidRPr="00C34FA6">
        <w:rPr>
          <w:rtl/>
        </w:rPr>
        <w:t xml:space="preserve"> إسحاق المدائني</w:t>
      </w:r>
      <w:r w:rsidR="00810DDC">
        <w:rPr>
          <w:rtl/>
        </w:rPr>
        <w:t>:</w:t>
      </w:r>
      <w:bookmarkEnd w:id="161"/>
    </w:p>
    <w:p w:rsidR="00EB08C7" w:rsidRPr="009614DE" w:rsidRDefault="00EB08C7" w:rsidP="00EB08C7">
      <w:pPr>
        <w:pStyle w:val="libNormal"/>
        <w:rPr>
          <w:rtl/>
        </w:rPr>
      </w:pPr>
      <w:r w:rsidRPr="009614DE">
        <w:rPr>
          <w:rtl/>
        </w:rPr>
        <w:t>يروي عنه</w:t>
      </w:r>
      <w:r w:rsidR="00810DDC">
        <w:rPr>
          <w:rtl/>
        </w:rPr>
        <w:t>:</w:t>
      </w:r>
      <w:r w:rsidRPr="009614DE">
        <w:rPr>
          <w:rtl/>
        </w:rPr>
        <w:t xml:space="preserve"> عبد الله بن مسكان</w:t>
      </w:r>
      <w:r w:rsidR="00810DDC">
        <w:rPr>
          <w:rtl/>
        </w:rPr>
        <w:t>،</w:t>
      </w:r>
      <w:r w:rsidRPr="009614DE">
        <w:rPr>
          <w:rtl/>
        </w:rPr>
        <w:t xml:space="preserve"> في الكافي</w:t>
      </w:r>
      <w:r w:rsidR="00810DDC">
        <w:rPr>
          <w:rtl/>
        </w:rPr>
        <w:t>،</w:t>
      </w:r>
      <w:r w:rsidRPr="009614DE">
        <w:rPr>
          <w:rtl/>
        </w:rPr>
        <w:t xml:space="preserve"> في باب شراء الطعام وبيعه </w:t>
      </w:r>
      <w:r w:rsidRPr="00EB08C7">
        <w:rPr>
          <w:rStyle w:val="libFootnotenumChar"/>
          <w:rtl/>
        </w:rPr>
        <w:t>(6)</w:t>
      </w:r>
      <w:r>
        <w:rPr>
          <w:rtl/>
        </w:rPr>
        <w:t>.</w:t>
      </w:r>
      <w:r w:rsidRPr="009614DE">
        <w:rPr>
          <w:rtl/>
        </w:rPr>
        <w:t xml:space="preserve"> وفي التهذيب</w:t>
      </w:r>
      <w:r w:rsidR="00810DDC">
        <w:rPr>
          <w:rtl/>
        </w:rPr>
        <w:t>،</w:t>
      </w:r>
      <w:r w:rsidRPr="009614DE">
        <w:rPr>
          <w:rtl/>
        </w:rPr>
        <w:t xml:space="preserve"> في باب بيع المضمون </w:t>
      </w:r>
      <w:r w:rsidRPr="00EB08C7">
        <w:rPr>
          <w:rStyle w:val="libFootnotenumChar"/>
          <w:rtl/>
        </w:rPr>
        <w:t>(7)</w:t>
      </w:r>
      <w:r>
        <w:rPr>
          <w:rtl/>
        </w:rPr>
        <w:t>.</w:t>
      </w:r>
      <w:r w:rsidRPr="009614DE">
        <w:rPr>
          <w:rtl/>
        </w:rPr>
        <w:t xml:space="preserve"> وفي الفقيه</w:t>
      </w:r>
      <w:r w:rsidR="00810DDC">
        <w:rPr>
          <w:rtl/>
        </w:rPr>
        <w:t>،</w:t>
      </w:r>
      <w:r w:rsidRPr="009614DE">
        <w:rPr>
          <w:rtl/>
        </w:rPr>
        <w:t xml:space="preserve"> في باب البيوع </w:t>
      </w:r>
      <w:r w:rsidRPr="00EB08C7">
        <w:rPr>
          <w:rStyle w:val="libFootnotenumChar"/>
          <w:rtl/>
        </w:rPr>
        <w:t>(8)</w:t>
      </w:r>
      <w:r>
        <w:rPr>
          <w:rtl/>
        </w:rPr>
        <w:t>.</w:t>
      </w:r>
    </w:p>
    <w:p w:rsidR="00EB08C7" w:rsidRPr="00536E69" w:rsidRDefault="00EB08C7" w:rsidP="00536E69">
      <w:pPr>
        <w:pStyle w:val="Heading3"/>
        <w:rPr>
          <w:rtl/>
        </w:rPr>
      </w:pPr>
      <w:bookmarkStart w:id="162" w:name="_Toc395007275"/>
      <w:r w:rsidRPr="00536E69">
        <w:rPr>
          <w:rtl/>
        </w:rPr>
        <w:t xml:space="preserve">[154] إسحاق المرادي الكوفي </w:t>
      </w:r>
      <w:r w:rsidRPr="00536E69">
        <w:rPr>
          <w:rStyle w:val="libFootnotenumChar"/>
          <w:rtl/>
        </w:rPr>
        <w:t>(9)</w:t>
      </w:r>
      <w:r w:rsidR="00810DDC" w:rsidRPr="00536E69">
        <w:rPr>
          <w:rtl/>
        </w:rPr>
        <w:t>:</w:t>
      </w:r>
      <w:bookmarkEnd w:id="162"/>
    </w:p>
    <w:p w:rsidR="00EB08C7" w:rsidRPr="009614DE" w:rsidRDefault="00EB08C7" w:rsidP="00EB08C7">
      <w:pPr>
        <w:pStyle w:val="libNormal"/>
        <w:rPr>
          <w:rtl/>
        </w:rPr>
      </w:pPr>
      <w:r w:rsidRPr="009614DE">
        <w:rPr>
          <w:rtl/>
        </w:rPr>
        <w:t>روى عنه</w:t>
      </w:r>
      <w:r w:rsidR="00810DDC">
        <w:rPr>
          <w:rtl/>
        </w:rPr>
        <w:t>:</w:t>
      </w:r>
      <w:r w:rsidRPr="009614DE">
        <w:rPr>
          <w:rtl/>
        </w:rPr>
        <w:t xml:space="preserve"> ابن مسكان </w:t>
      </w:r>
      <w:r w:rsidRPr="00EB08C7">
        <w:rPr>
          <w:rStyle w:val="libFootnotenumChar"/>
          <w:rtl/>
        </w:rPr>
        <w:t>(10)</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(11)</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4</w:t>
      </w:r>
      <w:r w:rsidR="00810DDC">
        <w:rPr>
          <w:rtl/>
        </w:rPr>
        <w:t>:</w:t>
      </w:r>
      <w:r w:rsidRPr="009614DE">
        <w:rPr>
          <w:rtl/>
        </w:rPr>
        <w:t xml:space="preserve"> 72 / 199.</w:t>
      </w:r>
    </w:p>
    <w:p w:rsidR="00EB08C7" w:rsidRPr="009614DE" w:rsidRDefault="00EB08C7" w:rsidP="00EB08C7">
      <w:pPr>
        <w:pStyle w:val="libFootnote0"/>
        <w:rPr>
          <w:rtl/>
        </w:rPr>
      </w:pPr>
      <w:r w:rsidRPr="009614DE">
        <w:rPr>
          <w:rtl/>
        </w:rPr>
        <w:t>(2) تهذيب الأحكام 4</w:t>
      </w:r>
      <w:r w:rsidR="00810DDC">
        <w:rPr>
          <w:rtl/>
        </w:rPr>
        <w:t>:</w:t>
      </w:r>
      <w:r w:rsidRPr="009614DE">
        <w:rPr>
          <w:rtl/>
        </w:rPr>
        <w:t xml:space="preserve"> 89 / 262.</w:t>
      </w:r>
    </w:p>
    <w:p w:rsidR="00EB08C7" w:rsidRPr="009614DE" w:rsidRDefault="00EB08C7" w:rsidP="00EB08C7">
      <w:pPr>
        <w:pStyle w:val="libFootnote0"/>
        <w:rPr>
          <w:rtl/>
        </w:rPr>
      </w:pPr>
      <w:r w:rsidRPr="009614DE">
        <w:rPr>
          <w:rtl/>
        </w:rPr>
        <w:t>(3) الاستبصار 2</w:t>
      </w:r>
      <w:r w:rsidR="00810DDC">
        <w:rPr>
          <w:rtl/>
        </w:rPr>
        <w:t>:</w:t>
      </w:r>
      <w:r w:rsidRPr="009614DE">
        <w:rPr>
          <w:rtl/>
        </w:rPr>
        <w:t xml:space="preserve"> 40 / 123.</w:t>
      </w:r>
    </w:p>
    <w:p w:rsidR="00EB08C7" w:rsidRPr="009614DE" w:rsidRDefault="00EB08C7" w:rsidP="00EB08C7">
      <w:pPr>
        <w:pStyle w:val="libFootnote0"/>
        <w:rPr>
          <w:rtl/>
        </w:rPr>
      </w:pPr>
      <w:r w:rsidRPr="009614DE">
        <w:rPr>
          <w:rtl/>
        </w:rPr>
        <w:t>(4) الاستبصار 2</w:t>
      </w:r>
      <w:r w:rsidR="00810DDC">
        <w:rPr>
          <w:rtl/>
        </w:rPr>
        <w:t>:</w:t>
      </w:r>
      <w:r w:rsidRPr="009614DE">
        <w:rPr>
          <w:rtl/>
        </w:rPr>
        <w:t xml:space="preserve"> 52 / 175.</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449 / 67.</w:t>
      </w:r>
    </w:p>
    <w:p w:rsidR="00EB08C7" w:rsidRPr="009614DE" w:rsidRDefault="00EB08C7" w:rsidP="00EB08C7">
      <w:pPr>
        <w:pStyle w:val="libFootnote0"/>
        <w:rPr>
          <w:rtl/>
        </w:rPr>
      </w:pPr>
      <w:r w:rsidRPr="009614DE">
        <w:rPr>
          <w:rtl/>
        </w:rPr>
        <w:t>(6) الكافي 5</w:t>
      </w:r>
      <w:r w:rsidR="00810DDC">
        <w:rPr>
          <w:rtl/>
        </w:rPr>
        <w:t>:</w:t>
      </w:r>
      <w:r w:rsidRPr="009614DE">
        <w:rPr>
          <w:rtl/>
        </w:rPr>
        <w:t xml:space="preserve"> 180 / 9.</w:t>
      </w:r>
    </w:p>
    <w:p w:rsidR="00EB08C7" w:rsidRPr="009614DE" w:rsidRDefault="00EB08C7" w:rsidP="00EB08C7">
      <w:pPr>
        <w:pStyle w:val="libFootnote0"/>
        <w:rPr>
          <w:rtl/>
        </w:rPr>
      </w:pPr>
      <w:r w:rsidRPr="009614DE">
        <w:rPr>
          <w:rtl/>
        </w:rPr>
        <w:t>(7) تهذيب الأحكام 7</w:t>
      </w:r>
      <w:r w:rsidR="00810DDC">
        <w:rPr>
          <w:rtl/>
        </w:rPr>
        <w:t>:</w:t>
      </w:r>
      <w:r w:rsidRPr="009614DE">
        <w:rPr>
          <w:rtl/>
        </w:rPr>
        <w:t xml:space="preserve"> 38 / 160.</w:t>
      </w:r>
    </w:p>
    <w:p w:rsidR="00EB08C7" w:rsidRPr="009614DE" w:rsidRDefault="00EB08C7" w:rsidP="00EB08C7">
      <w:pPr>
        <w:pStyle w:val="libFootnote0"/>
        <w:rPr>
          <w:rtl/>
        </w:rPr>
      </w:pPr>
      <w:r w:rsidRPr="009614DE">
        <w:rPr>
          <w:rtl/>
        </w:rPr>
        <w:t>(8) الفقيه 3</w:t>
      </w:r>
      <w:r w:rsidR="00810DDC">
        <w:rPr>
          <w:rtl/>
        </w:rPr>
        <w:t>:</w:t>
      </w:r>
      <w:r w:rsidRPr="009614DE">
        <w:rPr>
          <w:rtl/>
        </w:rPr>
        <w:t xml:space="preserve"> 130 / 568.</w:t>
      </w:r>
    </w:p>
    <w:p w:rsidR="00EB08C7" w:rsidRPr="009614DE" w:rsidRDefault="00EB08C7" w:rsidP="00EB08C7">
      <w:pPr>
        <w:pStyle w:val="libFootnote0"/>
        <w:rPr>
          <w:rtl/>
        </w:rPr>
      </w:pPr>
      <w:r w:rsidRPr="009614DE">
        <w:rPr>
          <w:rtl/>
        </w:rPr>
        <w:t>(9) في حاشية الأصل ما نصه</w:t>
      </w:r>
      <w:r w:rsidR="00810DDC">
        <w:rPr>
          <w:rtl/>
        </w:rPr>
        <w:t>:</w:t>
      </w:r>
      <w:r w:rsidRPr="009614DE">
        <w:rPr>
          <w:rtl/>
        </w:rPr>
        <w:t xml:space="preserve"> « ذُكر إسحاق المرادي مرةً</w:t>
      </w:r>
      <w:r w:rsidR="00810DDC">
        <w:rPr>
          <w:rtl/>
        </w:rPr>
        <w:t>،</w:t>
      </w:r>
      <w:r w:rsidRPr="009614DE">
        <w:rPr>
          <w:rtl/>
        </w:rPr>
        <w:t xml:space="preserve"> وأُخرى</w:t>
      </w:r>
      <w:r w:rsidR="00810DDC">
        <w:rPr>
          <w:rtl/>
        </w:rPr>
        <w:t>:</w:t>
      </w:r>
      <w:r w:rsidRPr="009614DE">
        <w:rPr>
          <w:rtl/>
        </w:rPr>
        <w:t xml:space="preserve"> الكوفي</w:t>
      </w:r>
      <w:r w:rsidR="00810DDC">
        <w:rPr>
          <w:rtl/>
        </w:rPr>
        <w:t>،</w:t>
      </w:r>
      <w:r w:rsidRPr="009614DE">
        <w:rPr>
          <w:rtl/>
        </w:rPr>
        <w:t xml:space="preserve"> والظاهر الاتحاد. منه » </w:t>
      </w:r>
      <w:r w:rsidRPr="00EB08C7">
        <w:rPr>
          <w:rStyle w:val="libAlaemChar"/>
          <w:rtl/>
        </w:rPr>
        <w:t>قدس‌سره</w:t>
      </w:r>
    </w:p>
    <w:p w:rsidR="00EB08C7" w:rsidRPr="009614DE" w:rsidRDefault="00EB08C7" w:rsidP="00EB08C7">
      <w:pPr>
        <w:pStyle w:val="libFootnote0"/>
        <w:rPr>
          <w:rtl/>
        </w:rPr>
      </w:pPr>
      <w:r w:rsidRPr="009614DE">
        <w:rPr>
          <w:rtl/>
        </w:rPr>
        <w:t>(10) تهذيب الأحكام 9</w:t>
      </w:r>
      <w:r w:rsidR="00810DDC">
        <w:rPr>
          <w:rtl/>
        </w:rPr>
        <w:t>:</w:t>
      </w:r>
      <w:r w:rsidRPr="009614DE">
        <w:rPr>
          <w:rtl/>
        </w:rPr>
        <w:t xml:space="preserve"> 356 / 1274</w:t>
      </w:r>
      <w:r w:rsidR="00810DDC">
        <w:rPr>
          <w:rtl/>
        </w:rPr>
        <w:t>،</w:t>
      </w:r>
      <w:r w:rsidRPr="009614DE">
        <w:rPr>
          <w:rtl/>
        </w:rPr>
        <w:t xml:space="preserve"> والرواية في الكافي 7</w:t>
      </w:r>
      <w:r w:rsidR="00810DDC">
        <w:rPr>
          <w:rtl/>
        </w:rPr>
        <w:t>:</w:t>
      </w:r>
      <w:r w:rsidRPr="009614DE">
        <w:rPr>
          <w:rtl/>
        </w:rPr>
        <w:t xml:space="preserve"> 157 / 1 وفيها الفزاري بدل المرادي.</w:t>
      </w:r>
    </w:p>
    <w:p w:rsidR="00EB08C7" w:rsidRDefault="00EB08C7" w:rsidP="00EB08C7">
      <w:pPr>
        <w:pStyle w:val="libFootnote0"/>
        <w:rPr>
          <w:rtl/>
        </w:rPr>
      </w:pPr>
      <w:r w:rsidRPr="009614DE">
        <w:rPr>
          <w:rtl/>
        </w:rPr>
        <w:t>(11) رجال الشيخ</w:t>
      </w:r>
      <w:r w:rsidR="00810DDC">
        <w:rPr>
          <w:rtl/>
        </w:rPr>
        <w:t>:</w:t>
      </w:r>
      <w:r w:rsidRPr="009614DE">
        <w:rPr>
          <w:rtl/>
        </w:rPr>
        <w:t xml:space="preserve"> 155 / 254</w:t>
      </w:r>
      <w:r w:rsidR="00810DDC">
        <w:rPr>
          <w:rtl/>
        </w:rPr>
        <w:t>،</w:t>
      </w:r>
      <w:r w:rsidRPr="009614DE">
        <w:rPr>
          <w:rtl/>
        </w:rPr>
        <w:t xml:space="preserve"> وفيه</w:t>
      </w:r>
      <w:r w:rsidR="00810DDC">
        <w:rPr>
          <w:rtl/>
        </w:rPr>
        <w:t>:</w:t>
      </w:r>
      <w:r w:rsidRPr="009614DE">
        <w:rPr>
          <w:rtl/>
        </w:rPr>
        <w:t xml:space="preserve"> المرادي و: 149 / 145 وفيه</w:t>
      </w:r>
      <w:r w:rsidR="00810DDC">
        <w:rPr>
          <w:rtl/>
        </w:rPr>
        <w:t>:</w:t>
      </w:r>
      <w:r w:rsidRPr="009614DE">
        <w:rPr>
          <w:rtl/>
        </w:rPr>
        <w:t xml:space="preserve"> المرادي</w:t>
      </w:r>
    </w:p>
    <w:p w:rsidR="00EB08C7" w:rsidRDefault="00EB08C7" w:rsidP="004904FD">
      <w:pPr>
        <w:pStyle w:val="libNormal"/>
        <w:rPr>
          <w:rtl/>
        </w:rPr>
      </w:pPr>
      <w:r>
        <w:rPr>
          <w:rtl/>
        </w:rPr>
        <w:br w:type="page"/>
      </w:r>
    </w:p>
    <w:p w:rsidR="00EB08C7" w:rsidRDefault="00EB08C7" w:rsidP="00536E69">
      <w:pPr>
        <w:pStyle w:val="Heading3"/>
        <w:rPr>
          <w:rtl/>
        </w:rPr>
      </w:pPr>
      <w:bookmarkStart w:id="163" w:name="_Toc395007276"/>
      <w:r w:rsidRPr="00C34FA6">
        <w:rPr>
          <w:rtl/>
        </w:rPr>
        <w:lastRenderedPageBreak/>
        <w:t>[155</w:t>
      </w:r>
      <w:r>
        <w:rPr>
          <w:rtl/>
        </w:rPr>
        <w:t>]</w:t>
      </w:r>
      <w:r w:rsidRPr="00C34FA6">
        <w:rPr>
          <w:rtl/>
        </w:rPr>
        <w:t xml:space="preserve"> إسحاق بن منصور العَرْزمي</w:t>
      </w:r>
      <w:r w:rsidR="00810DDC">
        <w:rPr>
          <w:rtl/>
        </w:rPr>
        <w:t>:</w:t>
      </w:r>
      <w:bookmarkEnd w:id="16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164" w:name="_Toc395007277"/>
      <w:r w:rsidRPr="00C34FA6">
        <w:rPr>
          <w:rtl/>
        </w:rPr>
        <w:t>[156</w:t>
      </w:r>
      <w:r>
        <w:rPr>
          <w:rtl/>
        </w:rPr>
        <w:t>]</w:t>
      </w:r>
      <w:r w:rsidRPr="00C34FA6">
        <w:rPr>
          <w:rtl/>
        </w:rPr>
        <w:t xml:space="preserve"> إسحاق بن هلال</w:t>
      </w:r>
      <w:r w:rsidR="00810DDC">
        <w:rPr>
          <w:rtl/>
        </w:rPr>
        <w:t>:</w:t>
      </w:r>
      <w:bookmarkEnd w:id="164"/>
    </w:p>
    <w:p w:rsidR="00EB08C7" w:rsidRPr="009614DE" w:rsidRDefault="00EB08C7" w:rsidP="00EB08C7">
      <w:pPr>
        <w:pStyle w:val="libNormal"/>
        <w:rPr>
          <w:rtl/>
        </w:rPr>
      </w:pPr>
      <w:r w:rsidRPr="009614DE">
        <w:rPr>
          <w:rtl/>
        </w:rPr>
        <w:t>يروي عنه</w:t>
      </w:r>
      <w:r w:rsidR="00810DDC">
        <w:rPr>
          <w:rtl/>
        </w:rPr>
        <w:t>:</w:t>
      </w:r>
      <w:r w:rsidRPr="009614DE">
        <w:rPr>
          <w:rtl/>
        </w:rPr>
        <w:t xml:space="preserve"> ابن أبي عمير</w:t>
      </w:r>
      <w:r w:rsidR="00810DDC">
        <w:rPr>
          <w:rtl/>
        </w:rPr>
        <w:t>،</w:t>
      </w:r>
      <w:r w:rsidRPr="009614DE">
        <w:rPr>
          <w:rtl/>
        </w:rPr>
        <w:t xml:space="preserve"> في الفقيه</w:t>
      </w:r>
      <w:r w:rsidR="00810DDC">
        <w:rPr>
          <w:rtl/>
        </w:rPr>
        <w:t>،</w:t>
      </w:r>
      <w:r w:rsidRPr="009614DE">
        <w:rPr>
          <w:rtl/>
        </w:rPr>
        <w:t xml:space="preserve"> في آخر باب الكبائر </w:t>
      </w:r>
      <w:r w:rsidRPr="00EB08C7">
        <w:rPr>
          <w:rStyle w:val="libFootnotenumChar"/>
          <w:rtl/>
        </w:rPr>
        <w:t>(2)</w:t>
      </w:r>
      <w:r>
        <w:rPr>
          <w:rtl/>
        </w:rPr>
        <w:t>.</w:t>
      </w:r>
    </w:p>
    <w:p w:rsidR="00EB08C7" w:rsidRDefault="00EB08C7" w:rsidP="00536E69">
      <w:pPr>
        <w:pStyle w:val="Heading3"/>
        <w:rPr>
          <w:rtl/>
        </w:rPr>
      </w:pPr>
      <w:bookmarkStart w:id="165" w:name="_Toc395007278"/>
      <w:r w:rsidRPr="00C34FA6">
        <w:rPr>
          <w:rtl/>
        </w:rPr>
        <w:t>[157</w:t>
      </w:r>
      <w:r>
        <w:rPr>
          <w:rtl/>
        </w:rPr>
        <w:t>]</w:t>
      </w:r>
      <w:r w:rsidRPr="00C34FA6">
        <w:rPr>
          <w:rtl/>
        </w:rPr>
        <w:t xml:space="preserve"> إسحاق بن الهَيْثَم</w:t>
      </w:r>
      <w:r w:rsidR="00810DDC">
        <w:rPr>
          <w:rtl/>
        </w:rPr>
        <w:t>:</w:t>
      </w:r>
      <w:bookmarkEnd w:id="16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166" w:name="_Toc395007279"/>
      <w:r w:rsidRPr="00C34FA6">
        <w:rPr>
          <w:rtl/>
        </w:rPr>
        <w:t>[158</w:t>
      </w:r>
      <w:r>
        <w:rPr>
          <w:rtl/>
        </w:rPr>
        <w:t>]</w:t>
      </w:r>
      <w:r w:rsidRPr="00C34FA6">
        <w:rPr>
          <w:rtl/>
        </w:rPr>
        <w:t xml:space="preserve"> إسحاق بن يحيى الكاهلي الكوفي</w:t>
      </w:r>
      <w:r w:rsidR="00810DDC">
        <w:rPr>
          <w:rtl/>
        </w:rPr>
        <w:t>:</w:t>
      </w:r>
      <w:bookmarkEnd w:id="16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167" w:name="_Toc395007280"/>
      <w:r w:rsidRPr="00C34FA6">
        <w:rPr>
          <w:rtl/>
        </w:rPr>
        <w:t>[159</w:t>
      </w:r>
      <w:r>
        <w:rPr>
          <w:rtl/>
        </w:rPr>
        <w:t>]</w:t>
      </w:r>
      <w:r w:rsidRPr="00C34FA6">
        <w:rPr>
          <w:rtl/>
        </w:rPr>
        <w:t xml:space="preserve"> أسد بن إسماعيل</w:t>
      </w:r>
      <w:r w:rsidR="00810DDC">
        <w:rPr>
          <w:rtl/>
        </w:rPr>
        <w:t>:</w:t>
      </w:r>
      <w:bookmarkEnd w:id="16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168" w:name="_Toc395007281"/>
      <w:r w:rsidRPr="00C34FA6">
        <w:rPr>
          <w:rtl/>
        </w:rPr>
        <w:t>[160</w:t>
      </w:r>
      <w:r>
        <w:rPr>
          <w:rtl/>
        </w:rPr>
        <w:t>]</w:t>
      </w:r>
      <w:r w:rsidRPr="00C34FA6">
        <w:rPr>
          <w:rtl/>
        </w:rPr>
        <w:t xml:space="preserve"> أسد بن سعيد الخَثْعمي</w:t>
      </w:r>
      <w:r w:rsidR="00810DDC">
        <w:rPr>
          <w:rtl/>
        </w:rPr>
        <w:t>:</w:t>
      </w:r>
      <w:bookmarkEnd w:id="168"/>
    </w:p>
    <w:p w:rsidR="00EB08C7" w:rsidRPr="009614DE" w:rsidRDefault="00EB08C7" w:rsidP="00EB08C7">
      <w:pPr>
        <w:pStyle w:val="libNormal"/>
        <w:rPr>
          <w:rtl/>
        </w:rPr>
      </w:pPr>
      <w:r w:rsidRPr="009614DE">
        <w:rPr>
          <w:rtl/>
        </w:rPr>
        <w:t>كما في بعض النسخ</w:t>
      </w:r>
      <w:r w:rsidR="00810DDC">
        <w:rPr>
          <w:rtl/>
        </w:rPr>
        <w:t>،</w:t>
      </w:r>
      <w:r w:rsidRPr="009614DE">
        <w:rPr>
          <w:rtl/>
        </w:rPr>
        <w:t xml:space="preserve"> أو النَّخَعي كما في آخر</w:t>
      </w:r>
      <w:r w:rsidR="00810DDC">
        <w:rPr>
          <w:rtl/>
        </w:rPr>
        <w:t>،</w:t>
      </w:r>
      <w:r w:rsidRPr="009614DE">
        <w:rPr>
          <w:rtl/>
        </w:rPr>
        <w:t xml:space="preserve"> الكوفي.</w:t>
      </w:r>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169" w:name="_Toc395007282"/>
      <w:r w:rsidRPr="00C34FA6">
        <w:rPr>
          <w:rtl/>
        </w:rPr>
        <w:t>[161</w:t>
      </w:r>
      <w:r>
        <w:rPr>
          <w:rtl/>
        </w:rPr>
        <w:t>]</w:t>
      </w:r>
      <w:r w:rsidRPr="00C34FA6">
        <w:rPr>
          <w:rtl/>
        </w:rPr>
        <w:t xml:space="preserve"> أسد بن عامر</w:t>
      </w:r>
      <w:r w:rsidR="00810DDC">
        <w:rPr>
          <w:rtl/>
        </w:rPr>
        <w:t>:</w:t>
      </w:r>
      <w:bookmarkEnd w:id="169"/>
    </w:p>
    <w:p w:rsidR="00EB08C7" w:rsidRPr="009614DE" w:rsidRDefault="00EB08C7" w:rsidP="00EB08C7">
      <w:pPr>
        <w:pStyle w:val="libNormal"/>
        <w:rPr>
          <w:rtl/>
        </w:rPr>
      </w:pPr>
      <w:r w:rsidRPr="009614DE">
        <w:rPr>
          <w:rtl/>
        </w:rPr>
        <w:t>في نسخة</w:t>
      </w:r>
      <w:r w:rsidR="00810DDC">
        <w:rPr>
          <w:rtl/>
        </w:rPr>
        <w:t>،</w:t>
      </w:r>
      <w:r w:rsidRPr="009614DE">
        <w:rPr>
          <w:rtl/>
        </w:rPr>
        <w:t xml:space="preserve"> وفي أخرى صحيحة</w:t>
      </w:r>
      <w:r w:rsidR="00810DDC">
        <w:rPr>
          <w:rtl/>
        </w:rPr>
        <w:t>:</w:t>
      </w:r>
      <w:r w:rsidRPr="009614DE">
        <w:rPr>
          <w:rtl/>
        </w:rPr>
        <w:t xml:space="preserve"> عمّار</w:t>
      </w:r>
      <w:r w:rsidR="00810DDC">
        <w:rPr>
          <w:rtl/>
        </w:rPr>
        <w:t>،</w:t>
      </w:r>
      <w:r w:rsidRPr="009614DE">
        <w:rPr>
          <w:rtl/>
        </w:rPr>
        <w:t xml:space="preserve"> القَيْسي</w:t>
      </w:r>
      <w:r w:rsidR="00810DDC">
        <w:rPr>
          <w:rtl/>
        </w:rPr>
        <w:t>،</w:t>
      </w:r>
      <w:r w:rsidRPr="009614DE">
        <w:rPr>
          <w:rtl/>
        </w:rPr>
        <w:t xml:space="preserve"> من أصحاب</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الكوفي</w:t>
      </w:r>
      <w:r w:rsidR="00810DDC">
        <w:rPr>
          <w:rtl/>
        </w:rPr>
        <w:t>،</w:t>
      </w:r>
      <w:r w:rsidRPr="009614DE">
        <w:rPr>
          <w:rtl/>
        </w:rPr>
        <w:t xml:space="preserve"> وكلاهما في باب أصحاب الإمام الصادق </w:t>
      </w:r>
      <w:r w:rsidRPr="00EB08C7">
        <w:rPr>
          <w:rStyle w:val="libAlaemChar"/>
          <w:rtl/>
        </w:rPr>
        <w:t>عليه‌السلام</w:t>
      </w:r>
      <w:r w:rsidRPr="009614DE">
        <w:rPr>
          <w:rtl/>
        </w:rPr>
        <w:t xml:space="preserve"> ورجال البرقي</w:t>
      </w:r>
      <w:r w:rsidR="00810DDC">
        <w:rPr>
          <w:rtl/>
        </w:rPr>
        <w:t>:</w:t>
      </w:r>
      <w:r w:rsidRPr="009614DE">
        <w:rPr>
          <w:rtl/>
        </w:rPr>
        <w:t xml:space="preserve"> 28.</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149 / 139.</w:t>
      </w:r>
    </w:p>
    <w:p w:rsidR="00EB08C7" w:rsidRPr="009614DE" w:rsidRDefault="00EB08C7" w:rsidP="00EB08C7">
      <w:pPr>
        <w:pStyle w:val="libFootnote0"/>
        <w:rPr>
          <w:rtl/>
        </w:rPr>
      </w:pPr>
      <w:r w:rsidRPr="009614DE">
        <w:rPr>
          <w:rtl/>
        </w:rPr>
        <w:t>(2) الفقيه 3</w:t>
      </w:r>
      <w:r w:rsidR="00810DDC">
        <w:rPr>
          <w:rtl/>
        </w:rPr>
        <w:t>:</w:t>
      </w:r>
      <w:r w:rsidRPr="009614DE">
        <w:rPr>
          <w:rtl/>
        </w:rPr>
        <w:t xml:space="preserve"> 376 / 1775.</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154 / 246</w:t>
      </w:r>
      <w:r w:rsidR="00810DDC">
        <w:rPr>
          <w:rtl/>
        </w:rPr>
        <w:t>،</w:t>
      </w:r>
      <w:r w:rsidRPr="009614DE">
        <w:rPr>
          <w:rtl/>
        </w:rPr>
        <w:t xml:space="preserve"> ورجال البرقي</w:t>
      </w:r>
      <w:r w:rsidR="00810DDC">
        <w:rPr>
          <w:rtl/>
        </w:rPr>
        <w:t>:</w:t>
      </w:r>
      <w:r w:rsidRPr="009614DE">
        <w:rPr>
          <w:rtl/>
        </w:rPr>
        <w:t xml:space="preserve"> 28.</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149 / 143</w:t>
      </w:r>
      <w:r w:rsidR="00810DDC">
        <w:rPr>
          <w:rtl/>
        </w:rPr>
        <w:t>،</w:t>
      </w:r>
      <w:r w:rsidRPr="009614DE">
        <w:rPr>
          <w:rtl/>
        </w:rPr>
        <w:t xml:space="preserve"> ورجال النجاشي</w:t>
      </w:r>
      <w:r w:rsidR="00810DDC">
        <w:rPr>
          <w:rtl/>
        </w:rPr>
        <w:t>:</w:t>
      </w:r>
      <w:r w:rsidRPr="009614DE">
        <w:rPr>
          <w:rtl/>
        </w:rPr>
        <w:t xml:space="preserve"> 221 / 580 في ترجمة عبد الله بن يحيى الكاهلي.</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154 / 251</w:t>
      </w:r>
      <w:r w:rsidR="00810DDC">
        <w:rPr>
          <w:rtl/>
        </w:rPr>
        <w:t>،</w:t>
      </w:r>
      <w:r w:rsidRPr="009614DE">
        <w:rPr>
          <w:rtl/>
        </w:rPr>
        <w:t xml:space="preserve"> ورجال البرقي</w:t>
      </w:r>
      <w:r w:rsidR="00810DDC">
        <w:rPr>
          <w:rtl/>
        </w:rPr>
        <w:t>:</w:t>
      </w:r>
      <w:r w:rsidRPr="009614DE">
        <w:rPr>
          <w:rtl/>
        </w:rPr>
        <w:t xml:space="preserve"> 40.</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152 / 706</w:t>
      </w:r>
      <w:r w:rsidR="00810DDC">
        <w:rPr>
          <w:rtl/>
        </w:rPr>
        <w:t>،</w:t>
      </w:r>
      <w:r w:rsidRPr="009614DE">
        <w:rPr>
          <w:rtl/>
        </w:rPr>
        <w:t xml:space="preserve"> وفيه</w:t>
      </w:r>
      <w:r w:rsidR="00810DDC">
        <w:rPr>
          <w:rtl/>
        </w:rPr>
        <w:t>:</w:t>
      </w:r>
      <w:r w:rsidRPr="009614DE">
        <w:rPr>
          <w:rtl/>
        </w:rPr>
        <w:t xml:space="preserve"> النخعي الكوفي.</w:t>
      </w:r>
    </w:p>
    <w:p w:rsidR="00EB08C7" w:rsidRDefault="00EB08C7" w:rsidP="004904FD">
      <w:pPr>
        <w:pStyle w:val="libNormal"/>
        <w:rPr>
          <w:rtl/>
        </w:rPr>
      </w:pPr>
      <w:r>
        <w:rPr>
          <w:rtl/>
        </w:rPr>
        <w:br w:type="page"/>
      </w:r>
    </w:p>
    <w:p w:rsidR="00EB08C7" w:rsidRPr="009614DE" w:rsidRDefault="00EB08C7" w:rsidP="00EB08C7">
      <w:pPr>
        <w:pStyle w:val="libNormal0"/>
        <w:rPr>
          <w:rtl/>
          <w:lang w:bidi="fa-IR"/>
        </w:rPr>
      </w:pPr>
      <w:r w:rsidRPr="009614DE">
        <w:rPr>
          <w:rtl/>
          <w:lang w:bidi="fa-IR"/>
        </w:rPr>
        <w:lastRenderedPageBreak/>
        <w:t xml:space="preserve">الصادق </w:t>
      </w:r>
      <w:r w:rsidRPr="00EB08C7">
        <w:rPr>
          <w:rStyle w:val="libAlaemChar"/>
          <w:rtl/>
        </w:rPr>
        <w:t>عليه‌السلام</w:t>
      </w:r>
      <w:r w:rsidRPr="009614DE">
        <w:rPr>
          <w:rtl/>
          <w:lang w:bidi="fa-IR"/>
        </w:rPr>
        <w:t xml:space="preserve"> </w:t>
      </w:r>
      <w:r w:rsidRPr="00EB08C7">
        <w:rPr>
          <w:rStyle w:val="libFootnotenumChar"/>
          <w:rtl/>
        </w:rPr>
        <w:t>(1)</w:t>
      </w:r>
      <w:r>
        <w:rPr>
          <w:rtl/>
          <w:lang w:bidi="fa-IR"/>
        </w:rPr>
        <w:t>.</w:t>
      </w:r>
    </w:p>
    <w:p w:rsidR="00EB08C7" w:rsidRDefault="00EB08C7" w:rsidP="00536E69">
      <w:pPr>
        <w:pStyle w:val="Heading3"/>
        <w:rPr>
          <w:rtl/>
        </w:rPr>
      </w:pPr>
      <w:bookmarkStart w:id="170" w:name="_Toc395007283"/>
      <w:r w:rsidRPr="00C34FA6">
        <w:rPr>
          <w:rtl/>
        </w:rPr>
        <w:t>[162</w:t>
      </w:r>
      <w:r>
        <w:rPr>
          <w:rtl/>
        </w:rPr>
        <w:t>]</w:t>
      </w:r>
      <w:r w:rsidRPr="00C34FA6">
        <w:rPr>
          <w:rtl/>
        </w:rPr>
        <w:t xml:space="preserve"> أسد بن عطاء الكوفي</w:t>
      </w:r>
      <w:r w:rsidR="00810DDC">
        <w:rPr>
          <w:rtl/>
        </w:rPr>
        <w:t>:</w:t>
      </w:r>
      <w:bookmarkEnd w:id="17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171" w:name="_Toc395007284"/>
      <w:r w:rsidRPr="00C34FA6">
        <w:rPr>
          <w:rtl/>
        </w:rPr>
        <w:t>[163</w:t>
      </w:r>
      <w:r>
        <w:rPr>
          <w:rtl/>
        </w:rPr>
        <w:t>]</w:t>
      </w:r>
      <w:r w:rsidRPr="00C34FA6">
        <w:rPr>
          <w:rtl/>
        </w:rPr>
        <w:t xml:space="preserve"> أسد بن كُرْز القَسْري</w:t>
      </w:r>
      <w:r w:rsidR="00810DDC">
        <w:rPr>
          <w:rtl/>
        </w:rPr>
        <w:t>:</w:t>
      </w:r>
      <w:bookmarkEnd w:id="17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172" w:name="_Toc395007285"/>
      <w:r w:rsidRPr="00C34FA6">
        <w:rPr>
          <w:rtl/>
        </w:rPr>
        <w:t>[164</w:t>
      </w:r>
      <w:r>
        <w:rPr>
          <w:rtl/>
        </w:rPr>
        <w:t>]</w:t>
      </w:r>
      <w:r w:rsidRPr="00C34FA6">
        <w:rPr>
          <w:rtl/>
        </w:rPr>
        <w:t xml:space="preserve"> أسد بن يحيى البصري</w:t>
      </w:r>
      <w:r w:rsidR="00810DDC">
        <w:rPr>
          <w:rtl/>
        </w:rPr>
        <w:t>:</w:t>
      </w:r>
      <w:bookmarkEnd w:id="172"/>
    </w:p>
    <w:p w:rsidR="00EB08C7" w:rsidRPr="009614DE" w:rsidRDefault="00EB08C7" w:rsidP="00EB08C7">
      <w:pPr>
        <w:pStyle w:val="libNormal"/>
        <w:rPr>
          <w:rtl/>
        </w:rPr>
      </w:pPr>
      <w:r w:rsidRPr="009614DE">
        <w:rPr>
          <w:rtl/>
        </w:rPr>
        <w:t>كما في نسخة صحيحة</w:t>
      </w:r>
      <w:r w:rsidR="00810DDC">
        <w:rPr>
          <w:rtl/>
        </w:rPr>
        <w:t>،</w:t>
      </w:r>
      <w:r w:rsidRPr="009614DE">
        <w:rPr>
          <w:rtl/>
        </w:rPr>
        <w:t xml:space="preserve"> وفي اخرى</w:t>
      </w:r>
      <w:r w:rsidR="00810DDC">
        <w:rPr>
          <w:rtl/>
        </w:rPr>
        <w:t>:</w:t>
      </w:r>
      <w:r w:rsidRPr="009614DE">
        <w:rPr>
          <w:rtl/>
        </w:rPr>
        <w:t xml:space="preserve"> الصيرفي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173" w:name="_Toc395007286"/>
      <w:r w:rsidRPr="00C34FA6">
        <w:rPr>
          <w:rtl/>
        </w:rPr>
        <w:t>[165</w:t>
      </w:r>
      <w:r>
        <w:rPr>
          <w:rtl/>
        </w:rPr>
        <w:t>]</w:t>
      </w:r>
      <w:r w:rsidRPr="00C34FA6">
        <w:rPr>
          <w:rtl/>
        </w:rPr>
        <w:t xml:space="preserve"> إسرائيل بن أُسامة</w:t>
      </w:r>
      <w:r w:rsidR="00810DDC">
        <w:rPr>
          <w:rtl/>
        </w:rPr>
        <w:t>،</w:t>
      </w:r>
      <w:r w:rsidRPr="00C34FA6">
        <w:rPr>
          <w:rtl/>
        </w:rPr>
        <w:t xml:space="preserve"> بياع الزُّطّي</w:t>
      </w:r>
      <w:r w:rsidR="00810DDC">
        <w:rPr>
          <w:rtl/>
        </w:rPr>
        <w:t>،</w:t>
      </w:r>
      <w:r w:rsidRPr="00C34FA6">
        <w:rPr>
          <w:rtl/>
        </w:rPr>
        <w:t xml:space="preserve"> الكوفي</w:t>
      </w:r>
      <w:r w:rsidR="00810DDC">
        <w:rPr>
          <w:rtl/>
        </w:rPr>
        <w:t>:</w:t>
      </w:r>
      <w:bookmarkEnd w:id="17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174" w:name="_Toc395007287"/>
      <w:r w:rsidRPr="00C34FA6">
        <w:rPr>
          <w:rtl/>
        </w:rPr>
        <w:t>[166</w:t>
      </w:r>
      <w:r>
        <w:rPr>
          <w:rtl/>
        </w:rPr>
        <w:t>]</w:t>
      </w:r>
      <w:r w:rsidRPr="00C34FA6">
        <w:rPr>
          <w:rtl/>
        </w:rPr>
        <w:t xml:space="preserve"> إسرائيل بن عائذ ا</w:t>
      </w:r>
      <w:r w:rsidR="001E4CC7">
        <w:rPr>
          <w:rtl/>
        </w:rPr>
        <w:t>لمـَ</w:t>
      </w:r>
      <w:r w:rsidRPr="00C34FA6">
        <w:rPr>
          <w:rtl/>
        </w:rPr>
        <w:t>دَني ا</w:t>
      </w:r>
      <w:r w:rsidR="001E4CC7">
        <w:rPr>
          <w:rtl/>
        </w:rPr>
        <w:t>لمـَ</w:t>
      </w:r>
      <w:r w:rsidRPr="00C34FA6">
        <w:rPr>
          <w:rtl/>
        </w:rPr>
        <w:t>خْزومي</w:t>
      </w:r>
      <w:r w:rsidR="00810DDC">
        <w:rPr>
          <w:rtl/>
        </w:rPr>
        <w:t>:</w:t>
      </w:r>
      <w:bookmarkEnd w:id="17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175" w:name="_Toc395007288"/>
      <w:r w:rsidRPr="00C34FA6">
        <w:rPr>
          <w:rtl/>
        </w:rPr>
        <w:t>[167</w:t>
      </w:r>
      <w:r>
        <w:rPr>
          <w:rtl/>
        </w:rPr>
        <w:t>]</w:t>
      </w:r>
      <w:r w:rsidRPr="00C34FA6">
        <w:rPr>
          <w:rtl/>
        </w:rPr>
        <w:t xml:space="preserve"> إسرائيل بن يُونُس بن أبي إسحاق الكوفي</w:t>
      </w:r>
      <w:r w:rsidR="00810DDC">
        <w:rPr>
          <w:rtl/>
        </w:rPr>
        <w:t>:</w:t>
      </w:r>
      <w:bookmarkEnd w:id="17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152 / 207.</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152 / 205.</w:t>
      </w:r>
    </w:p>
    <w:p w:rsidR="00EB08C7" w:rsidRPr="009614DE" w:rsidRDefault="00EB08C7" w:rsidP="00EB08C7">
      <w:pPr>
        <w:pStyle w:val="libFootnote0"/>
        <w:rPr>
          <w:rtl/>
        </w:rPr>
      </w:pPr>
      <w:r w:rsidRPr="009614DE">
        <w:rPr>
          <w:rtl/>
        </w:rPr>
        <w:t xml:space="preserve">(3) هذا ليس من أصحاب الإمام الصادق </w:t>
      </w:r>
      <w:r w:rsidRPr="00EB08C7">
        <w:rPr>
          <w:rStyle w:val="libAlaemChar"/>
          <w:rtl/>
        </w:rPr>
        <w:t>عليه‌السلام</w:t>
      </w:r>
      <w:r w:rsidRPr="009614DE">
        <w:rPr>
          <w:rtl/>
        </w:rPr>
        <w:t xml:space="preserve"> باتفاق كتب الرجال</w:t>
      </w:r>
      <w:r w:rsidR="00810DDC">
        <w:rPr>
          <w:rtl/>
        </w:rPr>
        <w:t>،</w:t>
      </w:r>
      <w:r w:rsidRPr="009614DE">
        <w:rPr>
          <w:rtl/>
        </w:rPr>
        <w:t xml:space="preserve"> وإنما عُدَّ من أصحاب النبي الأعظم </w:t>
      </w:r>
      <w:r w:rsidRPr="00EB08C7">
        <w:rPr>
          <w:rStyle w:val="libAlaemChar"/>
          <w:rtl/>
        </w:rPr>
        <w:t>صلى‌الله‌عليه‌وآله‌وسلم</w:t>
      </w:r>
      <w:r w:rsidRPr="009614DE">
        <w:rPr>
          <w:rtl/>
        </w:rPr>
        <w:t xml:space="preserve"> كما في رجال الشيخ</w:t>
      </w:r>
      <w:r w:rsidR="00810DDC">
        <w:rPr>
          <w:rtl/>
        </w:rPr>
        <w:t>:</w:t>
      </w:r>
      <w:r w:rsidRPr="009614DE">
        <w:rPr>
          <w:rtl/>
        </w:rPr>
        <w:t xml:space="preserve"> 4 / 25</w:t>
      </w:r>
      <w:r w:rsidR="00810DDC">
        <w:rPr>
          <w:rtl/>
        </w:rPr>
        <w:t>،</w:t>
      </w:r>
      <w:r w:rsidRPr="009614DE">
        <w:rPr>
          <w:rtl/>
        </w:rPr>
        <w:t xml:space="preserve"> وجامع الرواة 1</w:t>
      </w:r>
      <w:r w:rsidR="00810DDC">
        <w:rPr>
          <w:rtl/>
        </w:rPr>
        <w:t>:</w:t>
      </w:r>
      <w:r w:rsidRPr="009614DE">
        <w:rPr>
          <w:rtl/>
        </w:rPr>
        <w:t xml:space="preserve"> 89</w:t>
      </w:r>
      <w:r w:rsidR="00810DDC">
        <w:rPr>
          <w:rtl/>
        </w:rPr>
        <w:t>،</w:t>
      </w:r>
      <w:r w:rsidRPr="009614DE">
        <w:rPr>
          <w:rtl/>
        </w:rPr>
        <w:t xml:space="preserve"> وتقدم الرجال</w:t>
      </w:r>
      <w:r w:rsidR="00810DDC">
        <w:rPr>
          <w:rtl/>
        </w:rPr>
        <w:t>:</w:t>
      </w:r>
      <w:r w:rsidRPr="009614DE">
        <w:rPr>
          <w:rtl/>
        </w:rPr>
        <w:t xml:space="preserve"> 41 / 6 وغيرها.</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154 / 252.</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152 / 202</w:t>
      </w:r>
      <w:r w:rsidR="00810DDC">
        <w:rPr>
          <w:rtl/>
        </w:rPr>
        <w:t>،</w:t>
      </w:r>
      <w:r w:rsidRPr="009614DE">
        <w:rPr>
          <w:rtl/>
        </w:rPr>
        <w:t xml:space="preserve"> ورجال البرقي</w:t>
      </w:r>
      <w:r w:rsidR="00810DDC">
        <w:rPr>
          <w:rtl/>
        </w:rPr>
        <w:t>:</w:t>
      </w:r>
      <w:r w:rsidRPr="009614DE">
        <w:rPr>
          <w:rtl/>
        </w:rPr>
        <w:t xml:space="preserve"> 29.</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152 / 203.</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152 / 204.</w:t>
      </w:r>
    </w:p>
    <w:p w:rsidR="00EB08C7" w:rsidRDefault="00EB08C7" w:rsidP="004904FD">
      <w:pPr>
        <w:pStyle w:val="libNormal"/>
        <w:rPr>
          <w:rtl/>
        </w:rPr>
      </w:pPr>
      <w:r>
        <w:rPr>
          <w:rtl/>
        </w:rPr>
        <w:br w:type="page"/>
      </w:r>
    </w:p>
    <w:p w:rsidR="00EB08C7" w:rsidRDefault="00EB08C7" w:rsidP="00536E69">
      <w:pPr>
        <w:pStyle w:val="Heading3"/>
        <w:rPr>
          <w:rtl/>
        </w:rPr>
      </w:pPr>
      <w:bookmarkStart w:id="176" w:name="_Toc395007289"/>
      <w:r w:rsidRPr="00F312D9">
        <w:rPr>
          <w:rtl/>
        </w:rPr>
        <w:lastRenderedPageBreak/>
        <w:t>[168</w:t>
      </w:r>
      <w:r>
        <w:rPr>
          <w:rtl/>
        </w:rPr>
        <w:t>]</w:t>
      </w:r>
      <w:r w:rsidRPr="00F312D9">
        <w:rPr>
          <w:rtl/>
        </w:rPr>
        <w:t xml:space="preserve"> أسْعَد بن سعيد النَّخَعي الكوفي</w:t>
      </w:r>
      <w:r w:rsidR="00810DDC">
        <w:rPr>
          <w:rtl/>
        </w:rPr>
        <w:t>:</w:t>
      </w:r>
      <w:bookmarkEnd w:id="17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177" w:name="_Toc395007290"/>
      <w:r w:rsidRPr="00F312D9">
        <w:rPr>
          <w:rtl/>
        </w:rPr>
        <w:t>[169</w:t>
      </w:r>
      <w:r>
        <w:rPr>
          <w:rtl/>
        </w:rPr>
        <w:t>]</w:t>
      </w:r>
      <w:r w:rsidRPr="00F312D9">
        <w:rPr>
          <w:rtl/>
        </w:rPr>
        <w:t xml:space="preserve"> أسْعَد بن عمرو الاسْلَمي</w:t>
      </w:r>
      <w:r w:rsidR="00810DDC">
        <w:rPr>
          <w:rtl/>
        </w:rPr>
        <w:t>:</w:t>
      </w:r>
      <w:bookmarkEnd w:id="17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178" w:name="_Toc395007291"/>
      <w:r w:rsidRPr="00F312D9">
        <w:rPr>
          <w:rtl/>
        </w:rPr>
        <w:t>[170</w:t>
      </w:r>
      <w:r>
        <w:rPr>
          <w:rtl/>
        </w:rPr>
        <w:t>]</w:t>
      </w:r>
      <w:r w:rsidRPr="00F312D9">
        <w:rPr>
          <w:rtl/>
        </w:rPr>
        <w:t xml:space="preserve"> الأسْقَعُ الكِنْديُّ الكوفيُّ</w:t>
      </w:r>
      <w:r w:rsidR="00810DDC">
        <w:rPr>
          <w:rtl/>
        </w:rPr>
        <w:t>:</w:t>
      </w:r>
      <w:bookmarkEnd w:id="17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179" w:name="_Toc395007292"/>
      <w:r w:rsidRPr="00F312D9">
        <w:rPr>
          <w:rtl/>
        </w:rPr>
        <w:t>[171</w:t>
      </w:r>
      <w:r>
        <w:rPr>
          <w:rtl/>
        </w:rPr>
        <w:t>]</w:t>
      </w:r>
      <w:r w:rsidRPr="00F312D9">
        <w:rPr>
          <w:rtl/>
        </w:rPr>
        <w:t xml:space="preserve"> أسْلم أبو تراب</w:t>
      </w:r>
      <w:r w:rsidR="00810DDC">
        <w:rPr>
          <w:rtl/>
        </w:rPr>
        <w:t>:</w:t>
      </w:r>
      <w:bookmarkEnd w:id="179"/>
    </w:p>
    <w:p w:rsidR="00EB08C7" w:rsidRPr="009614DE" w:rsidRDefault="00EB08C7" w:rsidP="00EB08C7">
      <w:pPr>
        <w:pStyle w:val="libNormal"/>
        <w:rPr>
          <w:rtl/>
        </w:rPr>
      </w:pPr>
      <w:r w:rsidRPr="009614DE">
        <w:rPr>
          <w:rtl/>
        </w:rPr>
        <w:t>مولى</w:t>
      </w:r>
      <w:r w:rsidR="00810DDC">
        <w:rPr>
          <w:rtl/>
        </w:rPr>
        <w:t>،</w:t>
      </w:r>
      <w:r w:rsidRPr="009614DE">
        <w:rPr>
          <w:rtl/>
        </w:rPr>
        <w:t xml:space="preserve"> روى عنه</w:t>
      </w:r>
      <w:r w:rsidR="00810DDC">
        <w:rPr>
          <w:rtl/>
        </w:rPr>
        <w:t>:</w:t>
      </w:r>
      <w:r w:rsidRPr="009614DE">
        <w:rPr>
          <w:rtl/>
        </w:rPr>
        <w:t xml:space="preserve"> معاوية بن وهب</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180" w:name="_Toc395007293"/>
      <w:r w:rsidRPr="00F312D9">
        <w:rPr>
          <w:rtl/>
        </w:rPr>
        <w:t>[172</w:t>
      </w:r>
      <w:r>
        <w:rPr>
          <w:rtl/>
        </w:rPr>
        <w:t>]</w:t>
      </w:r>
      <w:r w:rsidRPr="00F312D9">
        <w:rPr>
          <w:rtl/>
        </w:rPr>
        <w:t xml:space="preserve"> أسْلم بن عائذ ا</w:t>
      </w:r>
      <w:r w:rsidR="001E4CC7">
        <w:rPr>
          <w:rtl/>
        </w:rPr>
        <w:t>لمـَ</w:t>
      </w:r>
      <w:r w:rsidRPr="00F312D9">
        <w:rPr>
          <w:rtl/>
        </w:rPr>
        <w:t>دَني</w:t>
      </w:r>
      <w:r w:rsidR="00810DDC">
        <w:rPr>
          <w:rtl/>
        </w:rPr>
        <w:t>:</w:t>
      </w:r>
      <w:bookmarkEnd w:id="18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181" w:name="_Toc395007294"/>
      <w:r w:rsidRPr="00F312D9">
        <w:rPr>
          <w:rtl/>
        </w:rPr>
        <w:t>[173</w:t>
      </w:r>
      <w:r>
        <w:rPr>
          <w:rtl/>
        </w:rPr>
        <w:t>]</w:t>
      </w:r>
      <w:r w:rsidRPr="00F312D9">
        <w:rPr>
          <w:rtl/>
        </w:rPr>
        <w:t xml:space="preserve"> إسماعيل أبو أحمد الكاتب الكُوفي</w:t>
      </w:r>
      <w:r w:rsidR="00810DDC">
        <w:rPr>
          <w:rtl/>
        </w:rPr>
        <w:t>:</w:t>
      </w:r>
      <w:bookmarkEnd w:id="18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182" w:name="_Toc395007295"/>
      <w:r w:rsidRPr="00F312D9">
        <w:rPr>
          <w:rtl/>
        </w:rPr>
        <w:t>[174</w:t>
      </w:r>
      <w:r>
        <w:rPr>
          <w:rtl/>
        </w:rPr>
        <w:t>]</w:t>
      </w:r>
      <w:r w:rsidRPr="00F312D9">
        <w:rPr>
          <w:rtl/>
        </w:rPr>
        <w:t xml:space="preserve"> إسماعيل أبو يحيى الهَاشِمي</w:t>
      </w:r>
      <w:r w:rsidR="00810DDC">
        <w:rPr>
          <w:rtl/>
        </w:rPr>
        <w:t>:</w:t>
      </w:r>
      <w:bookmarkEnd w:id="182"/>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 الصيرفي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152 / 206</w:t>
      </w:r>
      <w:r w:rsidR="00810DDC">
        <w:rPr>
          <w:rtl/>
        </w:rPr>
        <w:t>،</w:t>
      </w:r>
      <w:r w:rsidRPr="009614DE">
        <w:rPr>
          <w:rtl/>
        </w:rPr>
        <w:t xml:space="preserve"> وفيه</w:t>
      </w:r>
      <w:r w:rsidR="00810DDC">
        <w:rPr>
          <w:rtl/>
        </w:rPr>
        <w:t>:</w:t>
      </w:r>
      <w:r w:rsidRPr="009614DE">
        <w:rPr>
          <w:rtl/>
        </w:rPr>
        <w:t xml:space="preserve"> أسدٌ</w:t>
      </w:r>
      <w:r w:rsidR="00810DDC">
        <w:rPr>
          <w:rtl/>
        </w:rPr>
        <w:t>،</w:t>
      </w:r>
      <w:r w:rsidRPr="009614DE">
        <w:rPr>
          <w:rtl/>
        </w:rPr>
        <w:t xml:space="preserve"> لا أسعدُ</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153 / 228.</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153 / 224.</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152 / 200.</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152 / 199.</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105 / 21</w:t>
      </w:r>
      <w:r w:rsidR="00810DDC">
        <w:rPr>
          <w:rtl/>
        </w:rPr>
        <w:t>،</w:t>
      </w:r>
      <w:r w:rsidRPr="009614DE">
        <w:rPr>
          <w:rtl/>
        </w:rPr>
        <w:t xml:space="preserve"> في أصحاب الإمام الباقر </w:t>
      </w:r>
      <w:r w:rsidRPr="00EB08C7">
        <w:rPr>
          <w:rStyle w:val="libAlaemChar"/>
          <w:rtl/>
        </w:rPr>
        <w:t>عليه‌السلام</w:t>
      </w:r>
      <w:r w:rsidRPr="009614DE">
        <w:rPr>
          <w:rtl/>
        </w:rPr>
        <w:t xml:space="preserve"> ولم يذكره الشيخ في أصحاب الإمام الصادق </w:t>
      </w:r>
      <w:r w:rsidRPr="00EB08C7">
        <w:rPr>
          <w:rStyle w:val="libAlaemChar"/>
          <w:rtl/>
        </w:rPr>
        <w:t>عليه‌السلام</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148 / 118</w:t>
      </w:r>
      <w:r w:rsidR="00810DDC">
        <w:rPr>
          <w:rtl/>
        </w:rPr>
        <w:t>،</w:t>
      </w:r>
      <w:r w:rsidRPr="009614DE">
        <w:rPr>
          <w:rtl/>
        </w:rPr>
        <w:t xml:space="preserve"> وفيه</w:t>
      </w:r>
      <w:r w:rsidR="00810DDC">
        <w:rPr>
          <w:rtl/>
        </w:rPr>
        <w:t>:</w:t>
      </w:r>
      <w:r w:rsidRPr="009614DE">
        <w:rPr>
          <w:rtl/>
        </w:rPr>
        <w:t xml:space="preserve"> إسماعيل بن عبد الله بن يحيى الهاشمي</w:t>
      </w:r>
      <w:r w:rsidR="00810DDC">
        <w:rPr>
          <w:rtl/>
        </w:rPr>
        <w:t>،</w:t>
      </w:r>
      <w:r w:rsidRPr="009614DE">
        <w:rPr>
          <w:rtl/>
        </w:rPr>
        <w:t xml:space="preserve"> مولاهم</w:t>
      </w:r>
      <w:r w:rsidR="00810DDC">
        <w:rPr>
          <w:rtl/>
        </w:rPr>
        <w:t>،</w:t>
      </w:r>
      <w:r w:rsidRPr="009614DE">
        <w:rPr>
          <w:rtl/>
        </w:rPr>
        <w:t xml:space="preserve"> الكوفي الصيرفي.</w:t>
      </w:r>
    </w:p>
    <w:p w:rsidR="00EB08C7" w:rsidRDefault="00EB08C7" w:rsidP="00EB08C7">
      <w:pPr>
        <w:pStyle w:val="libFootnote"/>
        <w:rPr>
          <w:rtl/>
        </w:rPr>
      </w:pPr>
      <w:r w:rsidRPr="009614DE">
        <w:rPr>
          <w:rtl/>
        </w:rPr>
        <w:t>وقد ذكر الأسترآبادي في منهج المقال</w:t>
      </w:r>
      <w:r w:rsidR="00810DDC">
        <w:rPr>
          <w:rtl/>
        </w:rPr>
        <w:t>:</w:t>
      </w:r>
      <w:r w:rsidRPr="009614DE">
        <w:rPr>
          <w:rtl/>
        </w:rPr>
        <w:t xml:space="preserve"> 55 </w:t>
      </w:r>
      <w:r>
        <w:rPr>
          <w:rtl/>
        </w:rPr>
        <w:t>(</w:t>
      </w:r>
      <w:r w:rsidRPr="009614DE">
        <w:rPr>
          <w:rtl/>
        </w:rPr>
        <w:t>إسماعيل بن أبي يحيى الهاشمي</w:t>
      </w:r>
      <w:r w:rsidR="00810DDC">
        <w:rPr>
          <w:rtl/>
        </w:rPr>
        <w:t>،</w:t>
      </w:r>
    </w:p>
    <w:p w:rsidR="00EB08C7" w:rsidRDefault="00EB08C7" w:rsidP="004904FD">
      <w:pPr>
        <w:pStyle w:val="libNormal"/>
        <w:rPr>
          <w:rtl/>
        </w:rPr>
      </w:pPr>
      <w:r>
        <w:rPr>
          <w:rtl/>
        </w:rPr>
        <w:br w:type="page"/>
      </w:r>
    </w:p>
    <w:p w:rsidR="00EB08C7" w:rsidRDefault="00EB08C7" w:rsidP="00536E69">
      <w:pPr>
        <w:pStyle w:val="Heading3"/>
        <w:rPr>
          <w:rtl/>
        </w:rPr>
      </w:pPr>
      <w:bookmarkStart w:id="183" w:name="_Toc395007296"/>
      <w:r w:rsidRPr="00F312D9">
        <w:rPr>
          <w:rtl/>
        </w:rPr>
        <w:lastRenderedPageBreak/>
        <w:t>[175</w:t>
      </w:r>
      <w:r>
        <w:rPr>
          <w:rtl/>
        </w:rPr>
        <w:t>]</w:t>
      </w:r>
      <w:r w:rsidRPr="00F312D9">
        <w:rPr>
          <w:rtl/>
        </w:rPr>
        <w:t xml:space="preserve"> إسماعيل بن بَشّار</w:t>
      </w:r>
      <w:r w:rsidR="00810DDC">
        <w:rPr>
          <w:rtl/>
        </w:rPr>
        <w:t>:</w:t>
      </w:r>
      <w:bookmarkEnd w:id="183"/>
    </w:p>
    <w:p w:rsidR="00EB08C7" w:rsidRPr="009614DE" w:rsidRDefault="00EB08C7" w:rsidP="00EB08C7">
      <w:pPr>
        <w:pStyle w:val="libNormal"/>
        <w:rPr>
          <w:rtl/>
        </w:rPr>
      </w:pPr>
      <w:r w:rsidRPr="009614DE">
        <w:rPr>
          <w:rtl/>
        </w:rPr>
        <w:t>بالباء الموحدة والشين كما نقل</w:t>
      </w:r>
      <w:r w:rsidR="00810DDC">
        <w:rPr>
          <w:rtl/>
        </w:rPr>
        <w:t>،</w:t>
      </w:r>
      <w:r w:rsidRPr="009614DE">
        <w:rPr>
          <w:rtl/>
        </w:rPr>
        <w:t xml:space="preserve"> أو يسار بالمثناة والمهملة</w:t>
      </w:r>
      <w:r w:rsidR="00810DDC">
        <w:rPr>
          <w:rtl/>
        </w:rPr>
        <w:t>،</w:t>
      </w:r>
      <w:r w:rsidRPr="009614DE">
        <w:rPr>
          <w:rtl/>
        </w:rPr>
        <w:t xml:space="preserve"> كما في جملة من النسخ والأسانيد </w:t>
      </w:r>
      <w:r w:rsidRPr="00EB08C7">
        <w:rPr>
          <w:rStyle w:val="libFootnotenumChar"/>
          <w:rtl/>
        </w:rPr>
        <w:t>(1)</w:t>
      </w:r>
      <w:r>
        <w:rPr>
          <w:rtl/>
        </w:rPr>
        <w:t>.</w:t>
      </w:r>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sidRPr="009614DE">
        <w:rPr>
          <w:rtl/>
        </w:rPr>
        <w:t xml:space="preserve"> ويروي</w:t>
      </w:r>
      <w:r w:rsidR="00810DDC">
        <w:rPr>
          <w:rtl/>
        </w:rPr>
        <w:t>:</w:t>
      </w:r>
      <w:r w:rsidRPr="009614DE">
        <w:rPr>
          <w:rtl/>
        </w:rPr>
        <w:t xml:space="preserve"> عنه</w:t>
      </w:r>
      <w:r w:rsidR="00810DDC">
        <w:rPr>
          <w:rtl/>
        </w:rPr>
        <w:t>:</w:t>
      </w:r>
      <w:r w:rsidRPr="009614DE">
        <w:rPr>
          <w:rtl/>
        </w:rPr>
        <w:t xml:space="preserve"> أبان بن عثمان في روضة الكافي</w:t>
      </w:r>
      <w:r w:rsidR="00810DDC">
        <w:rPr>
          <w:rtl/>
        </w:rPr>
        <w:t>،</w:t>
      </w:r>
      <w:r w:rsidRPr="009614DE">
        <w:rPr>
          <w:rtl/>
        </w:rPr>
        <w:t xml:space="preserve"> بعد حديث يَأجُوجَ ومَأجوجَ</w:t>
      </w:r>
      <w:r w:rsidR="00810DDC">
        <w:rPr>
          <w:rtl/>
        </w:rPr>
        <w:t>:</w:t>
      </w:r>
      <w:r w:rsidRPr="009614DE">
        <w:rPr>
          <w:rtl/>
        </w:rPr>
        <w:t xml:space="preserve"> حُمَيد بن زياد</w:t>
      </w:r>
      <w:r w:rsidR="00810DDC">
        <w:rPr>
          <w:rtl/>
        </w:rPr>
        <w:t>،</w:t>
      </w:r>
      <w:r w:rsidRPr="009614DE">
        <w:rPr>
          <w:rtl/>
        </w:rPr>
        <w:t xml:space="preserve"> عن الحسن بن محمّد الكِنْدي</w:t>
      </w:r>
      <w:r w:rsidR="00810DDC">
        <w:rPr>
          <w:rtl/>
        </w:rPr>
        <w:t>،</w:t>
      </w:r>
      <w:r w:rsidRPr="009614DE">
        <w:rPr>
          <w:rtl/>
        </w:rPr>
        <w:t xml:space="preserve"> عن أحمد بن الحسن المِيثَمي</w:t>
      </w:r>
      <w:r w:rsidR="00810DDC">
        <w:rPr>
          <w:rtl/>
        </w:rPr>
        <w:t>،</w:t>
      </w:r>
      <w:r w:rsidRPr="009614DE">
        <w:rPr>
          <w:rtl/>
        </w:rPr>
        <w:t xml:space="preserve"> عن أبان بن عثمان</w:t>
      </w:r>
      <w:r w:rsidR="00810DDC">
        <w:rPr>
          <w:rtl/>
        </w:rPr>
        <w:t>،</w:t>
      </w:r>
      <w:r w:rsidRPr="009614DE">
        <w:rPr>
          <w:rtl/>
        </w:rPr>
        <w:t xml:space="preserve"> عن إسماعيل البَصْري قال</w:t>
      </w:r>
      <w:r w:rsidR="00810DDC">
        <w:rPr>
          <w:rtl/>
        </w:rPr>
        <w:t>:</w:t>
      </w:r>
      <w:r w:rsidRPr="009614DE">
        <w:rPr>
          <w:rtl/>
        </w:rPr>
        <w:t xml:space="preserve"> سمعت أبا عبد الله </w:t>
      </w:r>
      <w:r w:rsidRPr="00EB08C7">
        <w:rPr>
          <w:rStyle w:val="libAlaemChar"/>
          <w:rtl/>
        </w:rPr>
        <w:t>عليه‌السلام</w:t>
      </w:r>
      <w:r w:rsidRPr="009614DE">
        <w:rPr>
          <w:rtl/>
        </w:rPr>
        <w:t xml:space="preserve"> يقول</w:t>
      </w:r>
      <w:r w:rsidR="00810DDC">
        <w:rPr>
          <w:rtl/>
        </w:rPr>
        <w:t>:</w:t>
      </w:r>
      <w:r w:rsidRPr="009614DE">
        <w:rPr>
          <w:rtl/>
        </w:rPr>
        <w:t xml:space="preserve"> « تقعدون في المكان فتحدثون وتقولون » ما شئتم وتتبرءون ممّن شئتم وتولّون من شئتم</w:t>
      </w:r>
      <w:r>
        <w:rPr>
          <w:rtl/>
        </w:rPr>
        <w:t>؟</w:t>
      </w:r>
      <w:r w:rsidRPr="009614DE">
        <w:rPr>
          <w:rtl/>
        </w:rPr>
        <w:t xml:space="preserve"> » قلت</w:t>
      </w:r>
      <w:r w:rsidR="00810DDC">
        <w:rPr>
          <w:rtl/>
        </w:rPr>
        <w:t>:</w:t>
      </w:r>
      <w:r w:rsidRPr="009614DE">
        <w:rPr>
          <w:rtl/>
        </w:rPr>
        <w:t xml:space="preserve"> نعم</w:t>
      </w:r>
      <w:r w:rsidR="00810DDC">
        <w:rPr>
          <w:rtl/>
        </w:rPr>
        <w:t>،</w:t>
      </w:r>
      <w:r w:rsidRPr="009614DE">
        <w:rPr>
          <w:rtl/>
        </w:rPr>
        <w:t xml:space="preserve"> قال</w:t>
      </w:r>
      <w:r w:rsidR="00810DDC">
        <w:rPr>
          <w:rtl/>
        </w:rPr>
        <w:t>:</w:t>
      </w:r>
      <w:r w:rsidRPr="009614DE">
        <w:rPr>
          <w:rtl/>
        </w:rPr>
        <w:t xml:space="preserve"> « وهل العيش إلاّ هكذا</w:t>
      </w:r>
      <w:r>
        <w:rPr>
          <w:rtl/>
        </w:rPr>
        <w:t>؟</w:t>
      </w:r>
      <w:r w:rsidRPr="009614DE">
        <w:rPr>
          <w:rtl/>
        </w:rPr>
        <w:t xml:space="preserve"> » </w:t>
      </w:r>
      <w:r w:rsidRPr="00EB08C7">
        <w:rPr>
          <w:rStyle w:val="libFootnotenumChar"/>
          <w:rtl/>
        </w:rPr>
        <w:t>(3)</w:t>
      </w:r>
      <w:r>
        <w:rPr>
          <w:rtl/>
        </w:rPr>
        <w:t>.</w:t>
      </w:r>
    </w:p>
    <w:p w:rsidR="00EB08C7" w:rsidRDefault="00EB08C7" w:rsidP="00536E69">
      <w:pPr>
        <w:pStyle w:val="Heading3"/>
        <w:rPr>
          <w:rtl/>
        </w:rPr>
      </w:pPr>
      <w:bookmarkStart w:id="184" w:name="_Toc395007297"/>
      <w:r w:rsidRPr="00F312D9">
        <w:rPr>
          <w:rtl/>
        </w:rPr>
        <w:t>[176</w:t>
      </w:r>
      <w:r>
        <w:rPr>
          <w:rtl/>
        </w:rPr>
        <w:t>]</w:t>
      </w:r>
      <w:r w:rsidRPr="00F312D9">
        <w:rPr>
          <w:rtl/>
        </w:rPr>
        <w:t xml:space="preserve"> إسماعيل بن جعفر بن أبي كَثير ا</w:t>
      </w:r>
      <w:r w:rsidR="001E4CC7">
        <w:rPr>
          <w:rtl/>
        </w:rPr>
        <w:t>لمـَ</w:t>
      </w:r>
      <w:r w:rsidRPr="00F312D9">
        <w:rPr>
          <w:rtl/>
        </w:rPr>
        <w:t>دَني</w:t>
      </w:r>
      <w:r w:rsidR="00810DDC">
        <w:rPr>
          <w:rtl/>
        </w:rPr>
        <w:t>:</w:t>
      </w:r>
      <w:bookmarkEnd w:id="18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185" w:name="_Toc395007298"/>
      <w:r w:rsidRPr="00F312D9">
        <w:rPr>
          <w:rtl/>
        </w:rPr>
        <w:t>[177</w:t>
      </w:r>
      <w:r>
        <w:rPr>
          <w:rtl/>
        </w:rPr>
        <w:t>]</w:t>
      </w:r>
      <w:r w:rsidRPr="00F312D9">
        <w:rPr>
          <w:rtl/>
        </w:rPr>
        <w:t xml:space="preserve"> إسماعيل بن جعفر</w:t>
      </w:r>
      <w:r w:rsidR="00810DDC">
        <w:rPr>
          <w:rtl/>
        </w:rPr>
        <w:t>:</w:t>
      </w:r>
      <w:bookmarkEnd w:id="18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Pr="009614DE" w:rsidRDefault="00EB08C7" w:rsidP="00EB08C7">
      <w:pPr>
        <w:pStyle w:val="libLine"/>
        <w:rPr>
          <w:rtl/>
        </w:rPr>
      </w:pPr>
      <w:r w:rsidRPr="009614DE">
        <w:rPr>
          <w:rtl/>
        </w:rPr>
        <w:t>__________________</w:t>
      </w:r>
    </w:p>
    <w:p w:rsidR="00EB08C7" w:rsidRPr="00F312D9" w:rsidRDefault="00EB08C7" w:rsidP="001E4CC7">
      <w:pPr>
        <w:pStyle w:val="libFootnote0"/>
        <w:rPr>
          <w:rtl/>
        </w:rPr>
      </w:pPr>
      <w:r w:rsidRPr="00F312D9">
        <w:rPr>
          <w:rtl/>
        </w:rPr>
        <w:t>مولاهم</w:t>
      </w:r>
      <w:r w:rsidR="00810DDC">
        <w:rPr>
          <w:rtl/>
        </w:rPr>
        <w:t>،</w:t>
      </w:r>
      <w:r w:rsidRPr="00F312D9">
        <w:rPr>
          <w:rtl/>
        </w:rPr>
        <w:t xml:space="preserve"> الكوفي الصيرفي</w:t>
      </w:r>
      <w:r>
        <w:rPr>
          <w:rtl/>
        </w:rPr>
        <w:t>)</w:t>
      </w:r>
      <w:r w:rsidRPr="00F312D9">
        <w:rPr>
          <w:rtl/>
        </w:rPr>
        <w:t xml:space="preserve"> وعدّه من أصحاب الصادق </w:t>
      </w:r>
      <w:r w:rsidR="001E4CC7" w:rsidRPr="00EB08C7">
        <w:rPr>
          <w:rStyle w:val="libAlaemChar"/>
          <w:rtl/>
        </w:rPr>
        <w:t>عليه‌السلام</w:t>
      </w:r>
      <w:r w:rsidR="001E4CC7" w:rsidRPr="009614DE">
        <w:rPr>
          <w:rtl/>
        </w:rPr>
        <w:t xml:space="preserve"> </w:t>
      </w:r>
      <w:r w:rsidRPr="00F312D9">
        <w:rPr>
          <w:rtl/>
        </w:rPr>
        <w:t>في رجال الشيخ</w:t>
      </w:r>
      <w:r w:rsidR="00810DDC">
        <w:rPr>
          <w:rtl/>
        </w:rPr>
        <w:t>،</w:t>
      </w:r>
      <w:r w:rsidRPr="00F312D9">
        <w:rPr>
          <w:rtl/>
        </w:rPr>
        <w:t xml:space="preserve"> وعنه في نقد الرجال</w:t>
      </w:r>
      <w:r w:rsidR="00810DDC">
        <w:rPr>
          <w:rtl/>
        </w:rPr>
        <w:t>:</w:t>
      </w:r>
      <w:r w:rsidRPr="00F312D9">
        <w:rPr>
          <w:rtl/>
        </w:rPr>
        <w:t xml:space="preserve"> 43 / 9</w:t>
      </w:r>
      <w:r w:rsidR="00810DDC">
        <w:rPr>
          <w:rtl/>
        </w:rPr>
        <w:t>،</w:t>
      </w:r>
      <w:r w:rsidRPr="00F312D9">
        <w:rPr>
          <w:rtl/>
        </w:rPr>
        <w:t xml:space="preserve"> ولكن لا وجود لمن ذكره الميرزا في رجال الشيخ</w:t>
      </w:r>
      <w:r w:rsidR="00810DDC">
        <w:rPr>
          <w:rtl/>
        </w:rPr>
        <w:t>،</w:t>
      </w:r>
      <w:r w:rsidRPr="00F312D9">
        <w:rPr>
          <w:rtl/>
        </w:rPr>
        <w:t xml:space="preserve"> واحتمل السيد الخوئي </w:t>
      </w:r>
      <w:r w:rsidRPr="00EB08C7">
        <w:rPr>
          <w:rStyle w:val="libAlaemChar"/>
          <w:rtl/>
        </w:rPr>
        <w:t>قدس‌سره</w:t>
      </w:r>
      <w:r w:rsidRPr="00F312D9">
        <w:rPr>
          <w:rtl/>
        </w:rPr>
        <w:t xml:space="preserve"> في معجمة 3</w:t>
      </w:r>
      <w:r w:rsidR="00810DDC">
        <w:rPr>
          <w:rtl/>
        </w:rPr>
        <w:t>:</w:t>
      </w:r>
      <w:r w:rsidRPr="00F312D9">
        <w:rPr>
          <w:rtl/>
        </w:rPr>
        <w:t xml:space="preserve"> 153 أن يكون الاسم الوارد في المطبوع من رجال الشيخ من زيادات النساخ سهواً لعدم ذكره في كتب الرجال الأخرى</w:t>
      </w:r>
      <w:r>
        <w:rPr>
          <w:rtl/>
        </w:rPr>
        <w:t>.</w:t>
      </w:r>
    </w:p>
    <w:p w:rsidR="00EB08C7" w:rsidRPr="009614DE" w:rsidRDefault="00EB08C7" w:rsidP="00EB08C7">
      <w:pPr>
        <w:pStyle w:val="libFootnote"/>
        <w:rPr>
          <w:rtl/>
          <w:lang w:bidi="fa-IR"/>
        </w:rPr>
      </w:pPr>
      <w:r w:rsidRPr="009614DE">
        <w:rPr>
          <w:rtl/>
        </w:rPr>
        <w:t>أما ما ذكره المصنف فيحتمل نقله عن الميرزا مع الاشتباه باسم الأب</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(1) ورد ضبط الاسم بهذا النحو في جامع الرواة 1</w:t>
      </w:r>
      <w:r w:rsidR="00810DDC">
        <w:rPr>
          <w:rtl/>
        </w:rPr>
        <w:t>:</w:t>
      </w:r>
      <w:r w:rsidRPr="009614DE">
        <w:rPr>
          <w:rtl/>
        </w:rPr>
        <w:t xml:space="preserve"> 93.</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154 / 244</w:t>
      </w:r>
      <w:r w:rsidR="00810DDC">
        <w:rPr>
          <w:rtl/>
        </w:rPr>
        <w:t>،</w:t>
      </w:r>
      <w:r w:rsidRPr="009614DE">
        <w:rPr>
          <w:rtl/>
        </w:rPr>
        <w:t xml:space="preserve"> وفيه</w:t>
      </w:r>
      <w:r w:rsidR="00810DDC">
        <w:rPr>
          <w:rtl/>
        </w:rPr>
        <w:t>:</w:t>
      </w:r>
      <w:r w:rsidRPr="009614DE">
        <w:rPr>
          <w:rtl/>
        </w:rPr>
        <w:t xml:space="preserve"> إسماعيل بن يسار بالياء المثناة مع السين المهملة</w:t>
      </w:r>
      <w:r w:rsidR="00810DDC">
        <w:rPr>
          <w:rtl/>
        </w:rPr>
        <w:t>،</w:t>
      </w:r>
      <w:r w:rsidRPr="009614DE">
        <w:rPr>
          <w:rtl/>
        </w:rPr>
        <w:t xml:space="preserve"> ورجال البرقي</w:t>
      </w:r>
      <w:r w:rsidR="00810DDC">
        <w:rPr>
          <w:rtl/>
        </w:rPr>
        <w:t>:</w:t>
      </w:r>
      <w:r w:rsidRPr="009614DE">
        <w:rPr>
          <w:rtl/>
        </w:rPr>
        <w:t xml:space="preserve"> 28 وفيه ابن يسار بالياء والسين أيضاً.</w:t>
      </w:r>
    </w:p>
    <w:p w:rsidR="00EB08C7" w:rsidRPr="009614DE" w:rsidRDefault="00EB08C7" w:rsidP="00EB08C7">
      <w:pPr>
        <w:pStyle w:val="libFootnote0"/>
        <w:rPr>
          <w:rtl/>
        </w:rPr>
      </w:pPr>
      <w:r w:rsidRPr="009614DE">
        <w:rPr>
          <w:rtl/>
        </w:rPr>
        <w:t>(3) الكافي 8</w:t>
      </w:r>
      <w:r w:rsidR="00810DDC">
        <w:rPr>
          <w:rtl/>
        </w:rPr>
        <w:t>:</w:t>
      </w:r>
      <w:r w:rsidRPr="009614DE">
        <w:rPr>
          <w:rtl/>
        </w:rPr>
        <w:t xml:space="preserve"> 229 / 292.</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148 / 109.</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148 / 120.</w:t>
      </w:r>
    </w:p>
    <w:p w:rsidR="00EB08C7" w:rsidRDefault="00EB08C7" w:rsidP="004904FD">
      <w:pPr>
        <w:pStyle w:val="libNormal"/>
        <w:rPr>
          <w:rtl/>
        </w:rPr>
      </w:pPr>
      <w:r>
        <w:rPr>
          <w:rtl/>
        </w:rPr>
        <w:br w:type="page"/>
      </w:r>
    </w:p>
    <w:p w:rsidR="00EB08C7" w:rsidRDefault="00EB08C7" w:rsidP="00536E69">
      <w:pPr>
        <w:pStyle w:val="Heading3"/>
        <w:rPr>
          <w:rtl/>
        </w:rPr>
      </w:pPr>
      <w:bookmarkStart w:id="186" w:name="_Toc395007299"/>
      <w:r w:rsidRPr="00F312D9">
        <w:rPr>
          <w:rtl/>
        </w:rPr>
        <w:lastRenderedPageBreak/>
        <w:t>[178</w:t>
      </w:r>
      <w:r>
        <w:rPr>
          <w:rtl/>
        </w:rPr>
        <w:t>]</w:t>
      </w:r>
      <w:r w:rsidRPr="00F312D9">
        <w:rPr>
          <w:rtl/>
        </w:rPr>
        <w:t xml:space="preserve"> إسماعيل بن جعفر بن عثمان بن عيسى العَامِري</w:t>
      </w:r>
      <w:r w:rsidR="00810DDC">
        <w:rPr>
          <w:rtl/>
        </w:rPr>
        <w:t>:</w:t>
      </w:r>
      <w:bookmarkEnd w:id="18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187" w:name="_Toc395007300"/>
      <w:r w:rsidRPr="00F312D9">
        <w:rPr>
          <w:rtl/>
        </w:rPr>
        <w:t>[179</w:t>
      </w:r>
      <w:r>
        <w:rPr>
          <w:rtl/>
        </w:rPr>
        <w:t>]</w:t>
      </w:r>
      <w:r w:rsidRPr="00F312D9">
        <w:rPr>
          <w:rtl/>
        </w:rPr>
        <w:t xml:space="preserve"> إسماعيل بن حازم الجُعْفي الكُوفي</w:t>
      </w:r>
      <w:r w:rsidR="00810DDC">
        <w:rPr>
          <w:rtl/>
        </w:rPr>
        <w:t>:</w:t>
      </w:r>
      <w:bookmarkEnd w:id="187"/>
    </w:p>
    <w:p w:rsidR="00EB08C7" w:rsidRPr="009614DE" w:rsidRDefault="00EB08C7" w:rsidP="00EB08C7">
      <w:pPr>
        <w:pStyle w:val="libNormal"/>
        <w:rPr>
          <w:rtl/>
        </w:rPr>
      </w:pPr>
      <w:r w:rsidRPr="009614DE">
        <w:rPr>
          <w:rtl/>
        </w:rPr>
        <w:t>مولى لهم</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188" w:name="_Toc395007301"/>
      <w:r w:rsidRPr="00F312D9">
        <w:rPr>
          <w:rtl/>
        </w:rPr>
        <w:t>[180</w:t>
      </w:r>
      <w:r>
        <w:rPr>
          <w:rtl/>
        </w:rPr>
        <w:t>]</w:t>
      </w:r>
      <w:r w:rsidRPr="00F312D9">
        <w:rPr>
          <w:rtl/>
        </w:rPr>
        <w:t xml:space="preserve"> إسماعيل بن حازم السَّلَمي الكُوفي</w:t>
      </w:r>
      <w:r w:rsidR="00810DDC">
        <w:rPr>
          <w:rtl/>
        </w:rPr>
        <w:t>:</w:t>
      </w:r>
      <w:bookmarkEnd w:id="18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189" w:name="_Toc395007302"/>
      <w:r w:rsidRPr="00F312D9">
        <w:rPr>
          <w:rtl/>
        </w:rPr>
        <w:t>[181</w:t>
      </w:r>
      <w:r>
        <w:rPr>
          <w:rtl/>
        </w:rPr>
        <w:t>]</w:t>
      </w:r>
      <w:r w:rsidRPr="00F312D9">
        <w:rPr>
          <w:rtl/>
        </w:rPr>
        <w:t xml:space="preserve"> إسماعيل بن الحُرّ</w:t>
      </w:r>
      <w:r w:rsidR="00810DDC">
        <w:rPr>
          <w:rtl/>
        </w:rPr>
        <w:t>:</w:t>
      </w:r>
      <w:bookmarkEnd w:id="189"/>
    </w:p>
    <w:p w:rsidR="00EB08C7" w:rsidRPr="009614DE" w:rsidRDefault="00EB08C7" w:rsidP="00EB08C7">
      <w:pPr>
        <w:pStyle w:val="libNormal"/>
        <w:rPr>
          <w:rtl/>
        </w:rPr>
      </w:pPr>
      <w:r w:rsidRPr="009614DE">
        <w:rPr>
          <w:rtl/>
        </w:rPr>
        <w:t>يروي عنه</w:t>
      </w:r>
      <w:r w:rsidR="00810DDC">
        <w:rPr>
          <w:rtl/>
        </w:rPr>
        <w:t>:</w:t>
      </w:r>
      <w:r w:rsidRPr="009614DE">
        <w:rPr>
          <w:rtl/>
        </w:rPr>
        <w:t xml:space="preserve"> حماد بن عُثمان في الفقيه</w:t>
      </w:r>
      <w:r w:rsidR="00810DDC">
        <w:rPr>
          <w:rtl/>
        </w:rPr>
        <w:t>،</w:t>
      </w:r>
      <w:r w:rsidRPr="009614DE">
        <w:rPr>
          <w:rtl/>
        </w:rPr>
        <w:t xml:space="preserve"> في باب الصوم للرؤية </w:t>
      </w:r>
      <w:r w:rsidRPr="00EB08C7">
        <w:rPr>
          <w:rStyle w:val="libFootnotenumChar"/>
          <w:rtl/>
        </w:rPr>
        <w:t>(4)</w:t>
      </w:r>
      <w:r>
        <w:rPr>
          <w:rtl/>
        </w:rPr>
        <w:t>.</w:t>
      </w:r>
      <w:r w:rsidRPr="009614DE">
        <w:rPr>
          <w:rtl/>
        </w:rPr>
        <w:t xml:space="preserve"> وفي الكافي</w:t>
      </w:r>
      <w:r w:rsidR="00810DDC">
        <w:rPr>
          <w:rtl/>
        </w:rPr>
        <w:t>،</w:t>
      </w:r>
      <w:r w:rsidRPr="009614DE">
        <w:rPr>
          <w:rtl/>
        </w:rPr>
        <w:t xml:space="preserve"> في باب الأهلّة </w:t>
      </w:r>
      <w:r w:rsidRPr="00EB08C7">
        <w:rPr>
          <w:rStyle w:val="libFootnotenumChar"/>
          <w:rtl/>
        </w:rPr>
        <w:t>(5)</w:t>
      </w:r>
      <w:r>
        <w:rPr>
          <w:rtl/>
        </w:rPr>
        <w:t>.</w:t>
      </w:r>
      <w:r w:rsidRPr="009614DE">
        <w:rPr>
          <w:rtl/>
        </w:rPr>
        <w:t xml:space="preserve"> وفي التهذيب</w:t>
      </w:r>
      <w:r w:rsidR="00810DDC">
        <w:rPr>
          <w:rtl/>
        </w:rPr>
        <w:t>،</w:t>
      </w:r>
      <w:r w:rsidRPr="009614DE">
        <w:rPr>
          <w:rtl/>
        </w:rPr>
        <w:t xml:space="preserve"> في باب علامة أوّل شهر رمضان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هذا الاسم لا وجود له لا في رجال البرقي ولا في رجال الشيخ</w:t>
      </w:r>
      <w:r w:rsidR="00810DDC">
        <w:rPr>
          <w:rtl/>
        </w:rPr>
        <w:t>،</w:t>
      </w:r>
      <w:r w:rsidRPr="009614DE">
        <w:rPr>
          <w:rtl/>
        </w:rPr>
        <w:t xml:space="preserve"> بل هو من اشتباه منهج المقال</w:t>
      </w:r>
      <w:r w:rsidR="00810DDC">
        <w:rPr>
          <w:rtl/>
        </w:rPr>
        <w:t>:</w:t>
      </w:r>
      <w:r w:rsidRPr="009614DE">
        <w:rPr>
          <w:rtl/>
        </w:rPr>
        <w:t xml:space="preserve"> 45</w:t>
      </w:r>
      <w:r w:rsidR="00810DDC">
        <w:rPr>
          <w:rtl/>
        </w:rPr>
        <w:t>،</w:t>
      </w:r>
      <w:r w:rsidRPr="009614DE">
        <w:rPr>
          <w:rtl/>
        </w:rPr>
        <w:t xml:space="preserve"> حيث قال</w:t>
      </w:r>
      <w:r w:rsidR="00810DDC">
        <w:rPr>
          <w:rtl/>
        </w:rPr>
        <w:t>:</w:t>
      </w:r>
      <w:r w:rsidRPr="009614DE">
        <w:rPr>
          <w:rtl/>
        </w:rPr>
        <w:t xml:space="preserve"> </w:t>
      </w:r>
      <w:r>
        <w:rPr>
          <w:rtl/>
        </w:rPr>
        <w:t>(</w:t>
      </w:r>
      <w:r w:rsidRPr="009614DE">
        <w:rPr>
          <w:rtl/>
        </w:rPr>
        <w:t>إسماعيل بن جعفر بن عثمان بن عيسى العامري</w:t>
      </w:r>
      <w:r>
        <w:rPr>
          <w:rtl/>
        </w:rPr>
        <w:t>)</w:t>
      </w:r>
      <w:r w:rsidRPr="009614DE">
        <w:rPr>
          <w:rtl/>
        </w:rPr>
        <w:t xml:space="preserve"> محيلاً إلى كونه في رجال البرقي في أصحاب الصادق </w:t>
      </w:r>
      <w:r w:rsidRPr="00EB08C7">
        <w:rPr>
          <w:rStyle w:val="libAlaemChar"/>
          <w:rtl/>
        </w:rPr>
        <w:t>عليه‌السلام</w:t>
      </w:r>
      <w:r>
        <w:rPr>
          <w:rtl/>
        </w:rPr>
        <w:t>.</w:t>
      </w:r>
    </w:p>
    <w:p w:rsidR="00EB08C7" w:rsidRPr="009614DE" w:rsidRDefault="00EB08C7" w:rsidP="00EB08C7">
      <w:pPr>
        <w:pStyle w:val="libNormal"/>
        <w:rPr>
          <w:rtl/>
          <w:lang w:bidi="fa-IR"/>
        </w:rPr>
      </w:pPr>
      <w:r w:rsidRPr="00EB08C7">
        <w:rPr>
          <w:rStyle w:val="libFootnoteChar"/>
          <w:rtl/>
        </w:rPr>
        <w:t>ولكن في رجال البرقي</w:t>
      </w:r>
      <w:r w:rsidR="00810DDC">
        <w:rPr>
          <w:rStyle w:val="libFootnoteChar"/>
          <w:rtl/>
        </w:rPr>
        <w:t>:</w:t>
      </w:r>
      <w:r w:rsidRPr="00EB08C7">
        <w:rPr>
          <w:rStyle w:val="libFootnoteChar"/>
          <w:rtl/>
        </w:rPr>
        <w:t xml:space="preserve"> 28 في ذكر أصحاب الصادق </w:t>
      </w:r>
      <w:r w:rsidRPr="00EB08C7">
        <w:rPr>
          <w:rStyle w:val="libAlaemChar"/>
          <w:rtl/>
        </w:rPr>
        <w:t>عليه‌السلام</w:t>
      </w:r>
      <w:r w:rsidR="00810DDC">
        <w:rPr>
          <w:rStyle w:val="libFootnoteChar"/>
          <w:rtl/>
        </w:rPr>
        <w:t xml:space="preserve"> -:</w:t>
      </w:r>
      <w:r w:rsidRPr="00EB08C7">
        <w:rPr>
          <w:rStyle w:val="libFootnoteChar"/>
          <w:rtl/>
        </w:rPr>
        <w:t xml:space="preserve"> « إسماعيل بن جعفر</w:t>
      </w:r>
      <w:r w:rsidR="00810DDC">
        <w:rPr>
          <w:rStyle w:val="libFootnoteChar"/>
          <w:rtl/>
        </w:rPr>
        <w:t>،</w:t>
      </w:r>
      <w:r w:rsidRPr="00EB08C7">
        <w:rPr>
          <w:rStyle w:val="libFootnoteChar"/>
          <w:rtl/>
        </w:rPr>
        <w:t xml:space="preserve"> روى عنه عثمان بن عيسى العامري ».</w:t>
      </w:r>
    </w:p>
    <w:p w:rsidR="00EB08C7" w:rsidRPr="009614DE" w:rsidRDefault="00EB08C7" w:rsidP="00EB08C7">
      <w:pPr>
        <w:pStyle w:val="libNormal"/>
        <w:rPr>
          <w:rtl/>
          <w:lang w:bidi="fa-IR"/>
        </w:rPr>
      </w:pPr>
      <w:r w:rsidRPr="00EB08C7">
        <w:rPr>
          <w:rStyle w:val="libFootnoteChar"/>
          <w:rtl/>
        </w:rPr>
        <w:t xml:space="preserve">وعثمان بن عيسى هو الرواسي ذكره البرقي أيضاً في أصحاب الرضا </w:t>
      </w:r>
      <w:r w:rsidRPr="00EB08C7">
        <w:rPr>
          <w:rStyle w:val="libAlaemChar"/>
          <w:rtl/>
        </w:rPr>
        <w:t>عليه‌السلام</w:t>
      </w:r>
      <w:r w:rsidRPr="00EB08C7">
        <w:rPr>
          <w:rStyle w:val="libFootnoteChar"/>
          <w:rtl/>
        </w:rPr>
        <w:t xml:space="preserve"> صحيفة</w:t>
      </w:r>
      <w:r w:rsidR="00810DDC">
        <w:rPr>
          <w:rStyle w:val="libFootnoteChar"/>
          <w:rtl/>
        </w:rPr>
        <w:t>:</w:t>
      </w:r>
      <w:r w:rsidRPr="00EB08C7">
        <w:rPr>
          <w:rStyle w:val="libFootnoteChar"/>
          <w:rtl/>
        </w:rPr>
        <w:t xml:space="preserve"> 49</w:t>
      </w:r>
      <w:r w:rsidR="00810DDC">
        <w:rPr>
          <w:rStyle w:val="libFootnoteChar"/>
          <w:rtl/>
        </w:rPr>
        <w:t>،</w:t>
      </w:r>
      <w:r w:rsidRPr="00EB08C7">
        <w:rPr>
          <w:rStyle w:val="libFootnoteChar"/>
          <w:rtl/>
        </w:rPr>
        <w:t xml:space="preserve"> وهو اشتباه منه والصحيح ذكره في أصحاب الكاظم </w:t>
      </w:r>
      <w:r w:rsidRPr="00EB08C7">
        <w:rPr>
          <w:rStyle w:val="libAlaemChar"/>
          <w:rtl/>
        </w:rPr>
        <w:t>عليه‌السلام</w:t>
      </w:r>
      <w:r w:rsidR="00810DDC">
        <w:rPr>
          <w:rStyle w:val="libFootnoteChar"/>
          <w:rtl/>
        </w:rPr>
        <w:t>،</w:t>
      </w:r>
      <w:r w:rsidRPr="00EB08C7">
        <w:rPr>
          <w:rStyle w:val="libFootnoteChar"/>
          <w:rtl/>
        </w:rPr>
        <w:t xml:space="preserve"> ترجم له سائر علمائنا والنجاشي والشيخ وغيرهما</w:t>
      </w:r>
      <w:r w:rsidR="00810DDC">
        <w:rPr>
          <w:rStyle w:val="libFootnoteChar"/>
          <w:rtl/>
        </w:rPr>
        <w:t>،</w:t>
      </w:r>
      <w:r w:rsidRPr="00EB08C7">
        <w:rPr>
          <w:rStyle w:val="libFootnoteChar"/>
          <w:rtl/>
        </w:rPr>
        <w:t xml:space="preserve"> وهو من المستبدين بأموال الإمام الكاظم (سلام الله عليه) وقيل</w:t>
      </w:r>
      <w:r w:rsidR="00810DDC">
        <w:rPr>
          <w:rStyle w:val="libFootnoteChar"/>
          <w:rtl/>
        </w:rPr>
        <w:t>:</w:t>
      </w:r>
      <w:r w:rsidRPr="00EB08C7">
        <w:rPr>
          <w:rStyle w:val="libFootnoteChar"/>
          <w:rtl/>
        </w:rPr>
        <w:t xml:space="preserve"> برجوعه إلى الحق وتوبته</w:t>
      </w:r>
      <w:r w:rsidR="00810DDC">
        <w:rPr>
          <w:rStyle w:val="libFootnoteChar"/>
          <w:rtl/>
        </w:rPr>
        <w:t>،</w:t>
      </w:r>
      <w:r w:rsidRPr="00EB08C7">
        <w:rPr>
          <w:rStyle w:val="libFootnoteChar"/>
          <w:rtl/>
        </w:rPr>
        <w:t xml:space="preserve"> والأقوى العدم</w:t>
      </w:r>
      <w:r w:rsidR="00810DDC">
        <w:rPr>
          <w:rStyle w:val="libFootnoteChar"/>
          <w:rtl/>
        </w:rPr>
        <w:t>،</w:t>
      </w:r>
      <w:r w:rsidRPr="00EB08C7">
        <w:rPr>
          <w:rStyle w:val="libFootnoteChar"/>
          <w:rtl/>
        </w:rPr>
        <w:t xml:space="preserve"> إلاّ انه كان ثقة بالاتفاق</w:t>
      </w:r>
      <w:r w:rsidR="00810DDC">
        <w:rPr>
          <w:rStyle w:val="libFootnoteChar"/>
          <w:rtl/>
        </w:rPr>
        <w:t>،</w:t>
      </w:r>
      <w:r w:rsidRPr="00EB08C7">
        <w:rPr>
          <w:rStyle w:val="libFootnoteChar"/>
          <w:rtl/>
        </w:rPr>
        <w:t xml:space="preserve"> بل عُدَّ من أصحاب الإجماع كما مرّ في الفائدة السابعة من فوائد هذه الخاتمة</w:t>
      </w:r>
      <w:r w:rsidR="00810DDC">
        <w:rPr>
          <w:rStyle w:val="libFootnoteChar"/>
          <w:rtl/>
        </w:rPr>
        <w:t>،</w:t>
      </w:r>
      <w:r w:rsidRPr="00EB08C7">
        <w:rPr>
          <w:rStyle w:val="libFootnoteChar"/>
          <w:rtl/>
        </w:rPr>
        <w:t xml:space="preserve"> فراجع.</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147 / 97.</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147 / 98.</w:t>
      </w:r>
    </w:p>
    <w:p w:rsidR="00EB08C7" w:rsidRPr="009614DE" w:rsidRDefault="00EB08C7" w:rsidP="00EB08C7">
      <w:pPr>
        <w:pStyle w:val="libFootnote0"/>
        <w:rPr>
          <w:rtl/>
        </w:rPr>
      </w:pPr>
      <w:r w:rsidRPr="009614DE">
        <w:rPr>
          <w:rtl/>
        </w:rPr>
        <w:t>(4) الفقيه 2</w:t>
      </w:r>
      <w:r w:rsidR="00810DDC">
        <w:rPr>
          <w:rtl/>
        </w:rPr>
        <w:t>:</w:t>
      </w:r>
      <w:r w:rsidRPr="009614DE">
        <w:rPr>
          <w:rtl/>
        </w:rPr>
        <w:t xml:space="preserve"> 78 / 343</w:t>
      </w:r>
      <w:r w:rsidR="00810DDC">
        <w:rPr>
          <w:rtl/>
        </w:rPr>
        <w:t>،</w:t>
      </w:r>
      <w:r w:rsidRPr="009614DE">
        <w:rPr>
          <w:rtl/>
        </w:rPr>
        <w:t xml:space="preserve"> وفي هذا المورد من الفقيه والموردين اللاحقين من موارد الكافي والتهذيب جميعاً</w:t>
      </w:r>
      <w:r w:rsidR="00810DDC">
        <w:rPr>
          <w:rtl/>
        </w:rPr>
        <w:t>؛</w:t>
      </w:r>
      <w:r w:rsidRPr="009614DE">
        <w:rPr>
          <w:rtl/>
        </w:rPr>
        <w:t xml:space="preserve"> حماد بن عيسى</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(5) الكافي 4</w:t>
      </w:r>
      <w:r w:rsidR="00810DDC">
        <w:rPr>
          <w:rtl/>
        </w:rPr>
        <w:t>:</w:t>
      </w:r>
      <w:r w:rsidRPr="009614DE">
        <w:rPr>
          <w:rtl/>
        </w:rPr>
        <w:t xml:space="preserve"> 78 / 12.</w:t>
      </w:r>
    </w:p>
    <w:p w:rsidR="00EB08C7" w:rsidRPr="009614DE" w:rsidRDefault="00EB08C7" w:rsidP="00EB08C7">
      <w:pPr>
        <w:pStyle w:val="libFootnote0"/>
        <w:rPr>
          <w:rtl/>
        </w:rPr>
      </w:pPr>
      <w:r w:rsidRPr="009614DE">
        <w:rPr>
          <w:rtl/>
        </w:rPr>
        <w:t>(6) تهذيب الأحكام 4</w:t>
      </w:r>
      <w:r w:rsidR="00810DDC">
        <w:rPr>
          <w:rtl/>
        </w:rPr>
        <w:t>:</w:t>
      </w:r>
      <w:r w:rsidRPr="009614DE">
        <w:rPr>
          <w:rtl/>
        </w:rPr>
        <w:t xml:space="preserve"> 178 / 494.</w:t>
      </w:r>
    </w:p>
    <w:p w:rsidR="00EB08C7" w:rsidRDefault="00EB08C7" w:rsidP="004904FD">
      <w:pPr>
        <w:pStyle w:val="libNormal"/>
        <w:rPr>
          <w:rtl/>
        </w:rPr>
      </w:pPr>
      <w:r>
        <w:rPr>
          <w:rtl/>
        </w:rPr>
        <w:br w:type="page"/>
      </w:r>
    </w:p>
    <w:p w:rsidR="00EB08C7" w:rsidRDefault="00EB08C7" w:rsidP="00536E69">
      <w:pPr>
        <w:pStyle w:val="Heading3"/>
        <w:rPr>
          <w:rtl/>
        </w:rPr>
      </w:pPr>
      <w:bookmarkStart w:id="190" w:name="_Toc395007303"/>
      <w:r w:rsidRPr="00F312D9">
        <w:rPr>
          <w:rtl/>
        </w:rPr>
        <w:lastRenderedPageBreak/>
        <w:t>[182</w:t>
      </w:r>
      <w:r>
        <w:rPr>
          <w:rtl/>
        </w:rPr>
        <w:t>]</w:t>
      </w:r>
      <w:r w:rsidRPr="00F312D9">
        <w:rPr>
          <w:rtl/>
        </w:rPr>
        <w:t xml:space="preserve"> إسماعيل بن الخَطّاب السَّلَمي</w:t>
      </w:r>
      <w:r w:rsidR="00810DDC">
        <w:rPr>
          <w:rtl/>
        </w:rPr>
        <w:t>:</w:t>
      </w:r>
      <w:bookmarkEnd w:id="19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sidRPr="009614DE">
        <w:rPr>
          <w:rtl/>
        </w:rPr>
        <w:t xml:space="preserve"> وفي رجال ابن داود</w:t>
      </w:r>
      <w:r w:rsidR="00810DDC">
        <w:rPr>
          <w:rtl/>
        </w:rPr>
        <w:t>:</w:t>
      </w:r>
      <w:r w:rsidRPr="009614DE">
        <w:rPr>
          <w:rtl/>
        </w:rPr>
        <w:t xml:space="preserve"> ثقة</w:t>
      </w:r>
      <w:r w:rsidR="00810DDC">
        <w:rPr>
          <w:rtl/>
        </w:rPr>
        <w:t>،</w:t>
      </w:r>
      <w:r w:rsidRPr="009614DE">
        <w:rPr>
          <w:rtl/>
        </w:rPr>
        <w:t xml:space="preserve"> </w:t>
      </w:r>
      <w:r>
        <w:rPr>
          <w:rtl/>
        </w:rPr>
        <w:t>(</w:t>
      </w:r>
      <w:r w:rsidRPr="009614DE">
        <w:rPr>
          <w:rtl/>
        </w:rPr>
        <w:t>الكشّي</w:t>
      </w:r>
      <w:r>
        <w:rPr>
          <w:rtl/>
        </w:rPr>
        <w:t>)</w:t>
      </w:r>
      <w:r w:rsidRPr="009614DE">
        <w:rPr>
          <w:rtl/>
        </w:rPr>
        <w:t xml:space="preserve"> </w:t>
      </w:r>
      <w:r w:rsidRPr="00EB08C7">
        <w:rPr>
          <w:rStyle w:val="libFootnotenumChar"/>
          <w:rtl/>
        </w:rPr>
        <w:t>(2)</w:t>
      </w:r>
      <w:r>
        <w:rPr>
          <w:rtl/>
        </w:rPr>
        <w:t>.</w:t>
      </w:r>
    </w:p>
    <w:p w:rsidR="00EB08C7" w:rsidRPr="009614DE" w:rsidRDefault="00EB08C7" w:rsidP="00EB08C7">
      <w:pPr>
        <w:pStyle w:val="libNormal"/>
        <w:rPr>
          <w:rtl/>
        </w:rPr>
      </w:pPr>
      <w:r w:rsidRPr="009614DE">
        <w:rPr>
          <w:rtl/>
        </w:rPr>
        <w:t>وفي الكشّي</w:t>
      </w:r>
      <w:r w:rsidR="00810DDC">
        <w:rPr>
          <w:rtl/>
        </w:rPr>
        <w:t>،</w:t>
      </w:r>
      <w:r w:rsidRPr="009614DE">
        <w:rPr>
          <w:rtl/>
        </w:rPr>
        <w:t xml:space="preserve"> مسنداً عن معمّر بن خلاد</w:t>
      </w:r>
      <w:r w:rsidR="00810DDC">
        <w:rPr>
          <w:rtl/>
        </w:rPr>
        <w:t>،</w:t>
      </w:r>
      <w:r w:rsidRPr="009614DE">
        <w:rPr>
          <w:rtl/>
        </w:rPr>
        <w:t xml:space="preserve"> قال</w:t>
      </w:r>
      <w:r w:rsidR="00810DDC">
        <w:rPr>
          <w:rtl/>
        </w:rPr>
        <w:t>:</w:t>
      </w:r>
      <w:r w:rsidRPr="009614DE">
        <w:rPr>
          <w:rtl/>
        </w:rPr>
        <w:t xml:space="preserve"> رفعتُ ما خرج من غلّة إسماعيل بن الخَطّاب بما أوصى به إلى صفوان </w:t>
      </w:r>
      <w:r>
        <w:rPr>
          <w:rtl/>
        </w:rPr>
        <w:t>[</w:t>
      </w:r>
      <w:r w:rsidRPr="009614DE">
        <w:rPr>
          <w:rtl/>
        </w:rPr>
        <w:t>بن يحيى</w:t>
      </w:r>
      <w:r>
        <w:rPr>
          <w:rtl/>
        </w:rPr>
        <w:t>]</w:t>
      </w:r>
      <w:r w:rsidR="00810DDC">
        <w:rPr>
          <w:rtl/>
        </w:rPr>
        <w:t>،</w:t>
      </w:r>
      <w:r w:rsidRPr="009614DE">
        <w:rPr>
          <w:rtl/>
        </w:rPr>
        <w:t xml:space="preserve"> فقال </w:t>
      </w:r>
      <w:r w:rsidRPr="00EB08C7">
        <w:rPr>
          <w:rStyle w:val="libAlaemChar"/>
          <w:rtl/>
        </w:rPr>
        <w:t>عليه‌السلام</w:t>
      </w:r>
      <w:r w:rsidR="00810DDC">
        <w:rPr>
          <w:rtl/>
        </w:rPr>
        <w:t>:</w:t>
      </w:r>
      <w:r w:rsidRPr="009614DE">
        <w:rPr>
          <w:rtl/>
        </w:rPr>
        <w:t xml:space="preserve"> رحم الله إسماعيل بن الخطاب </w:t>
      </w:r>
      <w:r>
        <w:rPr>
          <w:rtl/>
        </w:rPr>
        <w:t>[</w:t>
      </w:r>
      <w:r w:rsidRPr="009614DE">
        <w:rPr>
          <w:rtl/>
        </w:rPr>
        <w:t>بما أوصى به إلى صفوان بن يحيى</w:t>
      </w:r>
      <w:r>
        <w:rPr>
          <w:rtl/>
        </w:rPr>
        <w:t>]</w:t>
      </w:r>
      <w:r w:rsidR="00810DDC">
        <w:rPr>
          <w:rtl/>
        </w:rPr>
        <w:t>،</w:t>
      </w:r>
      <w:r w:rsidRPr="009614DE">
        <w:rPr>
          <w:rtl/>
        </w:rPr>
        <w:t xml:space="preserve"> ورحم صفوان</w:t>
      </w:r>
      <w:r w:rsidR="00810DDC">
        <w:rPr>
          <w:rtl/>
        </w:rPr>
        <w:t>،</w:t>
      </w:r>
      <w:r w:rsidRPr="009614DE">
        <w:rPr>
          <w:rtl/>
        </w:rPr>
        <w:t xml:space="preserve"> فإنّهما من حزب آبائي</w:t>
      </w:r>
      <w:r w:rsidR="00810DDC">
        <w:rPr>
          <w:rtl/>
        </w:rPr>
        <w:t>،</w:t>
      </w:r>
      <w:r w:rsidRPr="009614DE">
        <w:rPr>
          <w:rtl/>
        </w:rPr>
        <w:t xml:space="preserve"> ومن كان من حزب آبائي أدخله اللهُ الجنّة </w:t>
      </w:r>
      <w:r w:rsidRPr="00EB08C7">
        <w:rPr>
          <w:rStyle w:val="libFootnotenumChar"/>
          <w:rtl/>
        </w:rPr>
        <w:t>(3)</w:t>
      </w:r>
      <w:r>
        <w:rPr>
          <w:rtl/>
        </w:rPr>
        <w:t>.</w:t>
      </w:r>
    </w:p>
    <w:p w:rsidR="00EB08C7" w:rsidRPr="009614DE" w:rsidRDefault="00EB08C7" w:rsidP="00EB08C7">
      <w:pPr>
        <w:pStyle w:val="libNormal"/>
        <w:rPr>
          <w:rtl/>
        </w:rPr>
      </w:pPr>
      <w:r w:rsidRPr="009614DE">
        <w:rPr>
          <w:rtl/>
        </w:rPr>
        <w:t>ولعلّ ابن داود استظهر الوثاقة من هذا الخبر</w:t>
      </w:r>
      <w:r w:rsidR="00810DDC">
        <w:rPr>
          <w:rtl/>
        </w:rPr>
        <w:t>،</w:t>
      </w:r>
      <w:r w:rsidRPr="009614DE">
        <w:rPr>
          <w:rtl/>
        </w:rPr>
        <w:t xml:space="preserve"> ولا ينافيه ضعفه ا</w:t>
      </w:r>
      <w:r w:rsidR="001E4CC7">
        <w:rPr>
          <w:rtl/>
        </w:rPr>
        <w:t>لمـُ</w:t>
      </w:r>
      <w:r w:rsidRPr="009614DE">
        <w:rPr>
          <w:rtl/>
        </w:rPr>
        <w:t>صْطَلح</w:t>
      </w:r>
      <w:r w:rsidR="00810DDC">
        <w:rPr>
          <w:rtl/>
        </w:rPr>
        <w:t>،</w:t>
      </w:r>
      <w:r w:rsidRPr="009614DE">
        <w:rPr>
          <w:rtl/>
        </w:rPr>
        <w:t xml:space="preserve"> أو أخرجها من أصل الكشّي لا اختياره فلا إيراد عليه.</w:t>
      </w:r>
    </w:p>
    <w:p w:rsidR="00EB08C7" w:rsidRPr="009614DE" w:rsidRDefault="00EB08C7" w:rsidP="00EB08C7">
      <w:pPr>
        <w:pStyle w:val="libNormal"/>
        <w:rPr>
          <w:rtl/>
        </w:rPr>
      </w:pPr>
      <w:r w:rsidRPr="009614DE">
        <w:rPr>
          <w:rtl/>
        </w:rPr>
        <w:t>وقال ابن طاوس في رجاله كما في تحريره</w:t>
      </w:r>
      <w:r w:rsidR="00810DDC">
        <w:rPr>
          <w:rtl/>
        </w:rPr>
        <w:t xml:space="preserve"> -:</w:t>
      </w:r>
      <w:r w:rsidRPr="009614DE">
        <w:rPr>
          <w:rtl/>
        </w:rPr>
        <w:t xml:space="preserve"> إسماعيل بن الخطاب</w:t>
      </w:r>
      <w:r w:rsidR="00810DDC">
        <w:rPr>
          <w:rtl/>
        </w:rPr>
        <w:t>،</w:t>
      </w:r>
      <w:r w:rsidRPr="009614DE">
        <w:rPr>
          <w:rtl/>
        </w:rPr>
        <w:t xml:space="preserve"> روي الترحّم عليه</w:t>
      </w:r>
      <w:r w:rsidR="00810DDC">
        <w:rPr>
          <w:rtl/>
        </w:rPr>
        <w:t>،</w:t>
      </w:r>
      <w:r w:rsidRPr="009614DE">
        <w:rPr>
          <w:rtl/>
        </w:rPr>
        <w:t xml:space="preserve"> وأنّا ذاكر صورة الوارد</w:t>
      </w:r>
      <w:r w:rsidR="00810DDC">
        <w:rPr>
          <w:rtl/>
        </w:rPr>
        <w:t>،</w:t>
      </w:r>
      <w:r w:rsidRPr="009614DE">
        <w:rPr>
          <w:rtl/>
        </w:rPr>
        <w:t xml:space="preserve"> قال صاحب الكتاب</w:t>
      </w:r>
      <w:r w:rsidR="00810DDC">
        <w:rPr>
          <w:rtl/>
        </w:rPr>
        <w:t>:</w:t>
      </w:r>
      <w:r w:rsidRPr="009614DE">
        <w:rPr>
          <w:rtl/>
        </w:rPr>
        <w:t xml:space="preserve"> حدثني محمّد بن قولويه </w:t>
      </w:r>
      <w:r w:rsidRPr="00EB08C7">
        <w:rPr>
          <w:rStyle w:val="libFootnotenumChar"/>
          <w:rtl/>
        </w:rPr>
        <w:t>(4)</w:t>
      </w:r>
      <w:r>
        <w:rPr>
          <w:rtl/>
        </w:rPr>
        <w:t>.</w:t>
      </w:r>
      <w:r w:rsidRPr="009614DE">
        <w:rPr>
          <w:rtl/>
        </w:rPr>
        <w:t xml:space="preserve"> وساق الخبر</w:t>
      </w:r>
      <w:r w:rsidR="00810DDC">
        <w:rPr>
          <w:rtl/>
        </w:rPr>
        <w:t>،</w:t>
      </w:r>
      <w:r w:rsidRPr="009614DE">
        <w:rPr>
          <w:rtl/>
        </w:rPr>
        <w:t xml:space="preserve"> ولم يطعن عليه هو دأبه في مورده.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148 / 107.</w:t>
      </w:r>
    </w:p>
    <w:p w:rsidR="00EB08C7" w:rsidRPr="009614DE" w:rsidRDefault="00EB08C7" w:rsidP="00EB08C7">
      <w:pPr>
        <w:pStyle w:val="libFootnote0"/>
        <w:rPr>
          <w:rtl/>
        </w:rPr>
      </w:pPr>
      <w:r w:rsidRPr="009614DE">
        <w:rPr>
          <w:rtl/>
        </w:rPr>
        <w:t>(2) رجال ابن داود</w:t>
      </w:r>
      <w:r w:rsidR="00810DDC">
        <w:rPr>
          <w:rtl/>
        </w:rPr>
        <w:t>:</w:t>
      </w:r>
      <w:r w:rsidRPr="009614DE">
        <w:rPr>
          <w:rtl/>
        </w:rPr>
        <w:t xml:space="preserve"> 50 / 181.</w:t>
      </w:r>
    </w:p>
    <w:p w:rsidR="00EB08C7" w:rsidRPr="009614DE" w:rsidRDefault="00EB08C7" w:rsidP="00EB08C7">
      <w:pPr>
        <w:pStyle w:val="libFootnote0"/>
        <w:rPr>
          <w:rtl/>
        </w:rPr>
      </w:pPr>
      <w:r w:rsidRPr="009614DE">
        <w:rPr>
          <w:rtl/>
        </w:rPr>
        <w:t>(3) رجال الكشّي</w:t>
      </w:r>
      <w:r w:rsidR="00810DDC">
        <w:rPr>
          <w:rtl/>
        </w:rPr>
        <w:t>:</w:t>
      </w:r>
      <w:r w:rsidRPr="009614DE">
        <w:rPr>
          <w:rtl/>
        </w:rPr>
        <w:t xml:space="preserve"> 502 / 962</w:t>
      </w:r>
      <w:r w:rsidR="00810DDC">
        <w:rPr>
          <w:rtl/>
        </w:rPr>
        <w:t>،</w:t>
      </w:r>
      <w:r w:rsidRPr="009614DE">
        <w:rPr>
          <w:rtl/>
        </w:rPr>
        <w:t xml:space="preserve"> وما بين المعقوفات منه</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ومن كان من حزبنا</w:t>
      </w:r>
      <w:r>
        <w:rPr>
          <w:rtl/>
        </w:rPr>
        <w:t>)</w:t>
      </w:r>
      <w:r w:rsidRPr="009614DE">
        <w:rPr>
          <w:rtl/>
        </w:rPr>
        <w:t xml:space="preserve"> مكان </w:t>
      </w:r>
      <w:r>
        <w:rPr>
          <w:rtl/>
        </w:rPr>
        <w:t>(</w:t>
      </w:r>
      <w:r w:rsidRPr="009614DE">
        <w:rPr>
          <w:rtl/>
        </w:rPr>
        <w:t>من حزب آبائي</w:t>
      </w:r>
      <w:r>
        <w:rPr>
          <w:rtl/>
        </w:rPr>
        <w:t>)</w:t>
      </w:r>
      <w:r w:rsidRPr="009614DE">
        <w:rPr>
          <w:rtl/>
        </w:rPr>
        <w:t xml:space="preserve"> الثانية. والظاهر أن المصنف نقل هذا النص من جامع الرواة 1</w:t>
      </w:r>
      <w:r w:rsidR="00810DDC">
        <w:rPr>
          <w:rtl/>
        </w:rPr>
        <w:t>:</w:t>
      </w:r>
      <w:r w:rsidRPr="009614DE">
        <w:rPr>
          <w:rtl/>
        </w:rPr>
        <w:t xml:space="preserve"> 95 لوروده فيه على نحو ما ذكره المصنف</w:t>
      </w:r>
      <w:r w:rsidR="00810DDC">
        <w:rPr>
          <w:rtl/>
        </w:rPr>
        <w:t>،</w:t>
      </w:r>
      <w:r w:rsidRPr="009614DE">
        <w:rPr>
          <w:rtl/>
        </w:rPr>
        <w:t xml:space="preserve"> أو من التحرير الطاووسي</w:t>
      </w:r>
      <w:r w:rsidR="00810DDC">
        <w:rPr>
          <w:rtl/>
        </w:rPr>
        <w:t>:</w:t>
      </w:r>
      <w:r w:rsidRPr="009614DE">
        <w:rPr>
          <w:rtl/>
        </w:rPr>
        <w:t xml:space="preserve"> 18 / 34 لمطابقته معه.</w:t>
      </w:r>
    </w:p>
    <w:p w:rsidR="00EB08C7" w:rsidRPr="009614DE" w:rsidRDefault="00EB08C7" w:rsidP="00EB08C7">
      <w:pPr>
        <w:pStyle w:val="libFootnote0"/>
        <w:rPr>
          <w:rtl/>
        </w:rPr>
      </w:pPr>
      <w:r w:rsidRPr="009614DE">
        <w:rPr>
          <w:rtl/>
        </w:rPr>
        <w:t>(4) التحرير الطاووسي</w:t>
      </w:r>
      <w:r w:rsidR="00810DDC">
        <w:rPr>
          <w:rtl/>
        </w:rPr>
        <w:t>:</w:t>
      </w:r>
      <w:r w:rsidRPr="009614DE">
        <w:rPr>
          <w:rtl/>
        </w:rPr>
        <w:t xml:space="preserve"> 18 / 34.</w:t>
      </w:r>
    </w:p>
    <w:p w:rsidR="00EB08C7" w:rsidRDefault="00EB08C7" w:rsidP="004904FD">
      <w:pPr>
        <w:pStyle w:val="libNormal"/>
        <w:rPr>
          <w:rtl/>
        </w:rPr>
      </w:pPr>
      <w:r>
        <w:rPr>
          <w:rtl/>
        </w:rPr>
        <w:br w:type="page"/>
      </w:r>
    </w:p>
    <w:p w:rsidR="00EB08C7" w:rsidRPr="00536E69" w:rsidRDefault="00EB08C7" w:rsidP="00536E69">
      <w:pPr>
        <w:pStyle w:val="Heading3"/>
        <w:rPr>
          <w:rtl/>
        </w:rPr>
      </w:pPr>
      <w:bookmarkStart w:id="191" w:name="_Toc395007304"/>
      <w:r w:rsidRPr="00536E69">
        <w:rPr>
          <w:rtl/>
        </w:rPr>
        <w:lastRenderedPageBreak/>
        <w:t xml:space="preserve">[183] إسماعيل بن رباح </w:t>
      </w:r>
      <w:r w:rsidRPr="00536E69">
        <w:rPr>
          <w:rStyle w:val="libFootnotenumChar"/>
          <w:rtl/>
        </w:rPr>
        <w:t>(1)</w:t>
      </w:r>
      <w:r w:rsidRPr="00536E69">
        <w:rPr>
          <w:rtl/>
        </w:rPr>
        <w:t xml:space="preserve"> الكوفي</w:t>
      </w:r>
      <w:r w:rsidR="00810DDC" w:rsidRPr="00536E69">
        <w:rPr>
          <w:rtl/>
        </w:rPr>
        <w:t>:</w:t>
      </w:r>
      <w:bookmarkEnd w:id="191"/>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sidRPr="009614DE">
        <w:rPr>
          <w:rtl/>
          <w:lang w:bidi="fa-IR"/>
        </w:rPr>
        <w:t xml:space="preserve"> يروي عنه</w:t>
      </w:r>
      <w:r w:rsidR="00810DDC">
        <w:rPr>
          <w:rtl/>
          <w:lang w:bidi="fa-IR"/>
        </w:rPr>
        <w:t>:</w:t>
      </w:r>
      <w:r w:rsidRPr="009614DE">
        <w:rPr>
          <w:rtl/>
          <w:lang w:bidi="fa-IR"/>
        </w:rPr>
        <w:t xml:space="preserve"> ابن أبي عمير في التهذيب</w:t>
      </w:r>
      <w:r w:rsidR="00810DDC">
        <w:rPr>
          <w:rtl/>
          <w:lang w:bidi="fa-IR"/>
        </w:rPr>
        <w:t>،</w:t>
      </w:r>
      <w:r w:rsidRPr="009614DE">
        <w:rPr>
          <w:rtl/>
          <w:lang w:bidi="fa-IR"/>
        </w:rPr>
        <w:t xml:space="preserve"> في باب زيارة البيت </w:t>
      </w:r>
      <w:r w:rsidRPr="00EB08C7">
        <w:rPr>
          <w:rStyle w:val="libFootnotenumChar"/>
          <w:rtl/>
        </w:rPr>
        <w:t>(3)</w:t>
      </w:r>
      <w:r>
        <w:rPr>
          <w:rtl/>
          <w:lang w:bidi="fa-IR"/>
        </w:rPr>
        <w:t>.</w:t>
      </w:r>
      <w:r w:rsidRPr="009614DE">
        <w:rPr>
          <w:rtl/>
          <w:lang w:bidi="fa-IR"/>
        </w:rPr>
        <w:t xml:space="preserve"> وفي باب أوقات الصلاة </w:t>
      </w:r>
      <w:r w:rsidRPr="00EB08C7">
        <w:rPr>
          <w:rStyle w:val="libFootnotenumChar"/>
          <w:rtl/>
        </w:rPr>
        <w:t>(4)</w:t>
      </w:r>
      <w:r>
        <w:rPr>
          <w:rtl/>
          <w:lang w:bidi="fa-IR"/>
        </w:rPr>
        <w:t>.</w:t>
      </w:r>
      <w:r w:rsidRPr="009614DE">
        <w:rPr>
          <w:rtl/>
          <w:lang w:bidi="fa-IR"/>
        </w:rPr>
        <w:t xml:space="preserve"> وفي باب تفصيل ما تقدم ذكره في الصلاة </w:t>
      </w:r>
      <w:r w:rsidRPr="00EB08C7">
        <w:rPr>
          <w:rStyle w:val="libFootnotenumChar"/>
          <w:rtl/>
        </w:rPr>
        <w:t>(5)</w:t>
      </w:r>
      <w:r>
        <w:rPr>
          <w:rtl/>
          <w:lang w:bidi="fa-IR"/>
        </w:rPr>
        <w:t>.</w:t>
      </w:r>
      <w:r w:rsidRPr="009614DE">
        <w:rPr>
          <w:rtl/>
          <w:lang w:bidi="fa-IR"/>
        </w:rPr>
        <w:t xml:space="preserve"> وفي مشيخة الفقيه </w:t>
      </w:r>
      <w:r w:rsidRPr="00EB08C7">
        <w:rPr>
          <w:rStyle w:val="libFootnotenumChar"/>
          <w:rtl/>
        </w:rPr>
        <w:t>(6)</w:t>
      </w:r>
      <w:r>
        <w:rPr>
          <w:rtl/>
          <w:lang w:bidi="fa-IR"/>
        </w:rPr>
        <w:t>.</w:t>
      </w:r>
    </w:p>
    <w:p w:rsidR="00EB08C7" w:rsidRDefault="00EB08C7" w:rsidP="00536E69">
      <w:pPr>
        <w:pStyle w:val="Heading3"/>
        <w:rPr>
          <w:rtl/>
        </w:rPr>
      </w:pPr>
      <w:bookmarkStart w:id="192" w:name="_Toc395007305"/>
      <w:r w:rsidRPr="008257ED">
        <w:rPr>
          <w:rtl/>
        </w:rPr>
        <w:t>[184</w:t>
      </w:r>
      <w:r>
        <w:rPr>
          <w:rtl/>
        </w:rPr>
        <w:t>]</w:t>
      </w:r>
      <w:r w:rsidRPr="008257ED">
        <w:rPr>
          <w:rtl/>
        </w:rPr>
        <w:t xml:space="preserve"> إسماعيل بن سالم</w:t>
      </w:r>
      <w:r w:rsidR="00810DDC">
        <w:rPr>
          <w:rtl/>
        </w:rPr>
        <w:t>:</w:t>
      </w:r>
      <w:bookmarkEnd w:id="192"/>
    </w:p>
    <w:p w:rsidR="00EB08C7" w:rsidRPr="009614DE" w:rsidRDefault="00EB08C7" w:rsidP="00EB08C7">
      <w:pPr>
        <w:pStyle w:val="libNormal"/>
        <w:rPr>
          <w:rtl/>
        </w:rPr>
      </w:pPr>
      <w:r w:rsidRPr="009614DE">
        <w:rPr>
          <w:rtl/>
        </w:rPr>
        <w:t>يروي عنه</w:t>
      </w:r>
      <w:r w:rsidR="00810DDC">
        <w:rPr>
          <w:rtl/>
        </w:rPr>
        <w:t>:</w:t>
      </w:r>
      <w:r w:rsidRPr="009614DE">
        <w:rPr>
          <w:rtl/>
        </w:rPr>
        <w:t xml:space="preserve"> ابن أبي عمير في الفقيه</w:t>
      </w:r>
      <w:r w:rsidR="00810DDC">
        <w:rPr>
          <w:rtl/>
        </w:rPr>
        <w:t>،</w:t>
      </w:r>
      <w:r w:rsidRPr="009614DE">
        <w:rPr>
          <w:rtl/>
        </w:rPr>
        <w:t xml:space="preserve"> في باب معرفة الكبائر </w:t>
      </w:r>
      <w:r w:rsidRPr="00EB08C7">
        <w:rPr>
          <w:rStyle w:val="libFootnotenumChar"/>
          <w:rtl/>
        </w:rPr>
        <w:t>(7)</w:t>
      </w:r>
      <w:r>
        <w:rPr>
          <w:rtl/>
        </w:rPr>
        <w:t>.</w:t>
      </w:r>
    </w:p>
    <w:p w:rsidR="00EB08C7" w:rsidRDefault="00EB08C7" w:rsidP="00536E69">
      <w:pPr>
        <w:pStyle w:val="Heading3"/>
        <w:rPr>
          <w:rtl/>
        </w:rPr>
      </w:pPr>
      <w:bookmarkStart w:id="193" w:name="_Toc395007306"/>
      <w:r w:rsidRPr="008257ED">
        <w:rPr>
          <w:rtl/>
        </w:rPr>
        <w:t>[185</w:t>
      </w:r>
      <w:r>
        <w:rPr>
          <w:rtl/>
        </w:rPr>
        <w:t>]</w:t>
      </w:r>
      <w:r w:rsidRPr="008257ED">
        <w:rPr>
          <w:rtl/>
        </w:rPr>
        <w:t xml:space="preserve"> إسماعيل بن سليمان الأزرق</w:t>
      </w:r>
      <w:r w:rsidR="00810DDC">
        <w:rPr>
          <w:rtl/>
        </w:rPr>
        <w:t>:</w:t>
      </w:r>
      <w:bookmarkEnd w:id="193"/>
    </w:p>
    <w:p w:rsidR="00EB08C7" w:rsidRPr="009614DE" w:rsidRDefault="00EB08C7" w:rsidP="00EB08C7">
      <w:pPr>
        <w:pStyle w:val="libNormal"/>
        <w:rPr>
          <w:rtl/>
        </w:rPr>
      </w:pPr>
      <w:r w:rsidRPr="009614DE">
        <w:rPr>
          <w:rtl/>
        </w:rPr>
        <w:t>يكنّى أبا خالد</w:t>
      </w:r>
      <w:r w:rsidR="00810DDC">
        <w:rPr>
          <w:rtl/>
        </w:rPr>
        <w:t>،</w:t>
      </w:r>
      <w:r w:rsidRPr="009614DE">
        <w:rPr>
          <w:rtl/>
        </w:rPr>
        <w:t xml:space="preserve"> في الكافي</w:t>
      </w:r>
      <w:r w:rsidR="00810DDC">
        <w:rPr>
          <w:rtl/>
        </w:rPr>
        <w:t>:</w:t>
      </w:r>
      <w:r w:rsidRPr="009614DE">
        <w:rPr>
          <w:rtl/>
        </w:rPr>
        <w:t xml:space="preserve"> علي بن إبراهيم</w:t>
      </w:r>
      <w:r w:rsidR="00810DDC">
        <w:rPr>
          <w:rtl/>
        </w:rPr>
        <w:t>،</w:t>
      </w:r>
      <w:r w:rsidRPr="009614DE">
        <w:rPr>
          <w:rtl/>
        </w:rPr>
        <w:t xml:space="preserve"> عن أبيه</w:t>
      </w:r>
      <w:r w:rsidR="00810DDC">
        <w:rPr>
          <w:rtl/>
        </w:rPr>
        <w:t>،</w:t>
      </w:r>
      <w:r w:rsidRPr="009614DE">
        <w:rPr>
          <w:rtl/>
        </w:rPr>
        <w:t xml:space="preserve"> عن حماد بن عيسى</w:t>
      </w:r>
      <w:r w:rsidR="00810DDC">
        <w:rPr>
          <w:rtl/>
        </w:rPr>
        <w:t>،</w:t>
      </w:r>
      <w:r w:rsidRPr="009614DE">
        <w:rPr>
          <w:rtl/>
        </w:rPr>
        <w:t xml:space="preserve"> عن عُمَر بن أُذَينة</w:t>
      </w:r>
      <w:r w:rsidR="00810DDC">
        <w:rPr>
          <w:rtl/>
        </w:rPr>
        <w:t>،</w:t>
      </w:r>
      <w:r w:rsidRPr="009614DE">
        <w:rPr>
          <w:rtl/>
        </w:rPr>
        <w:t xml:space="preserve"> عن زرارة ومحمّد بن مسلم وبكير ابن أعين وبُرَيد وفُضَيل وإسماعيل الأزْرَق ومُعَمّر بن يحيى</w:t>
      </w:r>
      <w:r w:rsidR="00810DDC">
        <w:rPr>
          <w:rtl/>
        </w:rPr>
        <w:t>؛</w:t>
      </w:r>
      <w:r w:rsidRPr="009614DE">
        <w:rPr>
          <w:rtl/>
        </w:rPr>
        <w:t xml:space="preserve"> عن أبي جعفر</w:t>
      </w:r>
      <w:r w:rsidR="00810DDC">
        <w:rPr>
          <w:rtl/>
        </w:rPr>
        <w:t>،</w:t>
      </w:r>
      <w:r w:rsidRPr="009614DE">
        <w:rPr>
          <w:rtl/>
        </w:rPr>
        <w:t xml:space="preserve"> وأبي عبد الله </w:t>
      </w:r>
      <w:r w:rsidRPr="00EB08C7">
        <w:rPr>
          <w:rStyle w:val="libAlaemChar"/>
          <w:rtl/>
        </w:rPr>
        <w:t>عليهما‌السلام</w:t>
      </w:r>
      <w:r w:rsidRPr="009614DE">
        <w:rPr>
          <w:rtl/>
        </w:rPr>
        <w:t xml:space="preserve"> </w:t>
      </w:r>
      <w:r w:rsidRPr="00EB08C7">
        <w:rPr>
          <w:rStyle w:val="libFootnotenumChar"/>
          <w:rtl/>
        </w:rPr>
        <w:t>(8)</w:t>
      </w:r>
      <w:r>
        <w:rPr>
          <w:rtl/>
        </w:rPr>
        <w:t>.</w:t>
      </w:r>
      <w:r w:rsidRPr="009614DE">
        <w:rPr>
          <w:rtl/>
        </w:rPr>
        <w:t xml:space="preserve"> إلى آخره.</w:t>
      </w:r>
    </w:p>
    <w:p w:rsidR="00EB08C7" w:rsidRPr="009614DE" w:rsidRDefault="00EB08C7" w:rsidP="00EB08C7">
      <w:pPr>
        <w:pStyle w:val="libNormal"/>
        <w:rPr>
          <w:rtl/>
        </w:rPr>
      </w:pPr>
      <w:r w:rsidRPr="009614DE">
        <w:rPr>
          <w:rtl/>
        </w:rPr>
        <w:t>وفي التهذيب</w:t>
      </w:r>
      <w:r w:rsidR="00810DDC">
        <w:rPr>
          <w:rtl/>
        </w:rPr>
        <w:t>،</w:t>
      </w:r>
      <w:r w:rsidRPr="009614DE">
        <w:rPr>
          <w:rtl/>
        </w:rPr>
        <w:t xml:space="preserve"> في باب أحكام الطلاق</w:t>
      </w:r>
      <w:r w:rsidR="00810DDC">
        <w:rPr>
          <w:rtl/>
        </w:rPr>
        <w:t>:</w:t>
      </w:r>
      <w:r w:rsidRPr="009614DE">
        <w:rPr>
          <w:rtl/>
        </w:rPr>
        <w:t xml:space="preserve"> الحسين ابن سعيد</w:t>
      </w:r>
      <w:r w:rsidR="00810DDC">
        <w:rPr>
          <w:rtl/>
        </w:rPr>
        <w:t>،</w:t>
      </w:r>
      <w:r w:rsidRPr="009614DE">
        <w:rPr>
          <w:rtl/>
        </w:rPr>
        <w:t xml:space="preserve"> عن حماد بن عثمان </w:t>
      </w:r>
      <w:r w:rsidRPr="00EB08C7">
        <w:rPr>
          <w:rStyle w:val="libFootnotenumChar"/>
          <w:rtl/>
        </w:rPr>
        <w:t>(9)</w:t>
      </w:r>
      <w:r w:rsidR="00810DDC">
        <w:rPr>
          <w:rtl/>
        </w:rPr>
        <w:t>،</w:t>
      </w:r>
      <w:r w:rsidRPr="009614DE">
        <w:rPr>
          <w:rtl/>
        </w:rPr>
        <w:t xml:space="preserve"> عن عُمَر بن اذيْنة</w:t>
      </w:r>
      <w:r w:rsidR="00810DDC">
        <w:rPr>
          <w:rtl/>
        </w:rPr>
        <w:t>،</w:t>
      </w:r>
      <w:r w:rsidRPr="009614DE">
        <w:rPr>
          <w:rtl/>
        </w:rPr>
        <w:t xml:space="preserve"> عن زُرارة وبُكير ابني أعْيُن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لم يضبط اسم والد إسماعيل بكتب الرجال</w:t>
      </w:r>
      <w:r w:rsidR="00810DDC">
        <w:rPr>
          <w:rtl/>
        </w:rPr>
        <w:t>،</w:t>
      </w:r>
      <w:r w:rsidRPr="009614DE">
        <w:rPr>
          <w:rtl/>
        </w:rPr>
        <w:t xml:space="preserve"> فهو تارة يرد بعنوان </w:t>
      </w:r>
      <w:r>
        <w:rPr>
          <w:rtl/>
        </w:rPr>
        <w:t>(</w:t>
      </w:r>
      <w:r w:rsidRPr="009614DE">
        <w:rPr>
          <w:rtl/>
        </w:rPr>
        <w:t>رباح</w:t>
      </w:r>
      <w:r>
        <w:rPr>
          <w:rtl/>
        </w:rPr>
        <w:t>)</w:t>
      </w:r>
      <w:r w:rsidRPr="009614DE">
        <w:rPr>
          <w:rtl/>
        </w:rPr>
        <w:t xml:space="preserve"> بالباء الموحدة</w:t>
      </w:r>
      <w:r w:rsidR="00810DDC">
        <w:rPr>
          <w:rtl/>
        </w:rPr>
        <w:t>،</w:t>
      </w:r>
      <w:r w:rsidRPr="009614DE">
        <w:rPr>
          <w:rtl/>
        </w:rPr>
        <w:t xml:space="preserve"> وأُخرى </w:t>
      </w:r>
      <w:r>
        <w:rPr>
          <w:rtl/>
        </w:rPr>
        <w:t>(</w:t>
      </w:r>
      <w:r w:rsidRPr="009614DE">
        <w:rPr>
          <w:rtl/>
        </w:rPr>
        <w:t>رباح</w:t>
      </w:r>
      <w:r>
        <w:rPr>
          <w:rtl/>
        </w:rPr>
        <w:t>)</w:t>
      </w:r>
      <w:r w:rsidRPr="009614DE">
        <w:rPr>
          <w:rtl/>
        </w:rPr>
        <w:t xml:space="preserve"> بالياء المثناة من تحت</w:t>
      </w:r>
      <w:r w:rsidR="00810DDC">
        <w:rPr>
          <w:rtl/>
        </w:rPr>
        <w:t>،</w:t>
      </w:r>
      <w:r w:rsidRPr="009614DE">
        <w:rPr>
          <w:rtl/>
        </w:rPr>
        <w:t xml:space="preserve"> كما ورد الاثنان في الأسانيد أيضاً.</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154 / 245</w:t>
      </w:r>
      <w:r w:rsidR="00810DDC">
        <w:rPr>
          <w:rtl/>
        </w:rPr>
        <w:t>،</w:t>
      </w:r>
      <w:r w:rsidRPr="009614DE">
        <w:rPr>
          <w:rtl/>
        </w:rPr>
        <w:t xml:space="preserve"> وفيه </w:t>
      </w:r>
      <w:r>
        <w:rPr>
          <w:rtl/>
        </w:rPr>
        <w:t>(</w:t>
      </w:r>
      <w:r w:rsidRPr="009614DE">
        <w:rPr>
          <w:rtl/>
        </w:rPr>
        <w:t>رياح</w:t>
      </w:r>
      <w:r>
        <w:rPr>
          <w:rtl/>
        </w:rPr>
        <w:t>)</w:t>
      </w:r>
      <w:r w:rsidRPr="009614DE">
        <w:rPr>
          <w:rtl/>
        </w:rPr>
        <w:t xml:space="preserve"> مكان </w:t>
      </w:r>
      <w:r>
        <w:rPr>
          <w:rtl/>
        </w:rPr>
        <w:t>(</w:t>
      </w:r>
      <w:r w:rsidRPr="009614DE">
        <w:rPr>
          <w:rtl/>
        </w:rPr>
        <w:t>رباح</w:t>
      </w:r>
      <w:r>
        <w:rPr>
          <w:rtl/>
        </w:rPr>
        <w:t>)</w:t>
      </w:r>
      <w:r w:rsidR="00810DDC">
        <w:rPr>
          <w:rtl/>
        </w:rPr>
        <w:t>،</w:t>
      </w:r>
      <w:r w:rsidRPr="009614DE">
        <w:rPr>
          <w:rtl/>
        </w:rPr>
        <w:t xml:space="preserve"> مثله في رجال البرفي</w:t>
      </w:r>
      <w:r w:rsidR="00810DDC">
        <w:rPr>
          <w:rtl/>
        </w:rPr>
        <w:t>:</w:t>
      </w:r>
      <w:r w:rsidRPr="009614DE">
        <w:rPr>
          <w:rtl/>
        </w:rPr>
        <w:t xml:space="preserve"> 28.</w:t>
      </w:r>
    </w:p>
    <w:p w:rsidR="00EB08C7" w:rsidRPr="009614DE" w:rsidRDefault="00EB08C7" w:rsidP="00EB08C7">
      <w:pPr>
        <w:pStyle w:val="libFootnote0"/>
        <w:rPr>
          <w:rtl/>
        </w:rPr>
      </w:pPr>
      <w:r w:rsidRPr="009614DE">
        <w:rPr>
          <w:rtl/>
        </w:rPr>
        <w:t>(3) تهذيب الأحكام 5</w:t>
      </w:r>
      <w:r w:rsidR="00810DDC">
        <w:rPr>
          <w:rtl/>
        </w:rPr>
        <w:t>:</w:t>
      </w:r>
      <w:r w:rsidRPr="009614DE">
        <w:rPr>
          <w:rtl/>
        </w:rPr>
        <w:t xml:space="preserve"> 253 / 858</w:t>
      </w:r>
      <w:r w:rsidR="00810DDC">
        <w:rPr>
          <w:rtl/>
        </w:rPr>
        <w:t>،</w:t>
      </w:r>
      <w:r w:rsidRPr="009614DE">
        <w:rPr>
          <w:rtl/>
        </w:rPr>
        <w:t xml:space="preserve"> وفيه </w:t>
      </w:r>
      <w:r>
        <w:rPr>
          <w:rtl/>
        </w:rPr>
        <w:t>(</w:t>
      </w:r>
      <w:r w:rsidRPr="009614DE">
        <w:rPr>
          <w:rtl/>
        </w:rPr>
        <w:t>رباح</w:t>
      </w:r>
      <w:r>
        <w:rPr>
          <w:rtl/>
        </w:rPr>
        <w:t>)</w:t>
      </w:r>
      <w:r w:rsidRPr="009614DE">
        <w:rPr>
          <w:rtl/>
        </w:rPr>
        <w:t xml:space="preserve"> مكان </w:t>
      </w:r>
      <w:r>
        <w:rPr>
          <w:rtl/>
        </w:rPr>
        <w:t>(</w:t>
      </w:r>
      <w:r w:rsidRPr="009614DE">
        <w:rPr>
          <w:rtl/>
        </w:rPr>
        <w:t>رياح</w:t>
      </w:r>
      <w:r>
        <w:rPr>
          <w:rtl/>
        </w:rPr>
        <w:t>)</w:t>
      </w:r>
    </w:p>
    <w:p w:rsidR="00EB08C7" w:rsidRPr="009614DE" w:rsidRDefault="00EB08C7" w:rsidP="00EB08C7">
      <w:pPr>
        <w:pStyle w:val="libFootnote0"/>
        <w:rPr>
          <w:rtl/>
        </w:rPr>
      </w:pPr>
      <w:r w:rsidRPr="009614DE">
        <w:rPr>
          <w:rtl/>
        </w:rPr>
        <w:t>(4) تهذيب الأحكام 2</w:t>
      </w:r>
      <w:r w:rsidR="00810DDC">
        <w:rPr>
          <w:rtl/>
        </w:rPr>
        <w:t>:</w:t>
      </w:r>
      <w:r w:rsidRPr="009614DE">
        <w:rPr>
          <w:rtl/>
        </w:rPr>
        <w:t xml:space="preserve"> 35 / 110</w:t>
      </w:r>
      <w:r w:rsidR="00810DDC">
        <w:rPr>
          <w:rtl/>
        </w:rPr>
        <w:t>،</w:t>
      </w:r>
      <w:r w:rsidRPr="009614DE">
        <w:rPr>
          <w:rtl/>
        </w:rPr>
        <w:t xml:space="preserve"> وفيه </w:t>
      </w:r>
      <w:r>
        <w:rPr>
          <w:rtl/>
        </w:rPr>
        <w:t>(</w:t>
      </w:r>
      <w:r w:rsidRPr="009614DE">
        <w:rPr>
          <w:rtl/>
        </w:rPr>
        <w:t>رباح</w:t>
      </w:r>
      <w:r>
        <w:rPr>
          <w:rtl/>
        </w:rPr>
        <w:t>)</w:t>
      </w:r>
      <w:r w:rsidRPr="009614DE">
        <w:rPr>
          <w:rtl/>
        </w:rPr>
        <w:t xml:space="preserve"> أيضاً.</w:t>
      </w:r>
    </w:p>
    <w:p w:rsidR="00EB08C7" w:rsidRPr="009614DE" w:rsidRDefault="00EB08C7" w:rsidP="00EB08C7">
      <w:pPr>
        <w:pStyle w:val="libFootnote0"/>
        <w:rPr>
          <w:rtl/>
        </w:rPr>
      </w:pPr>
      <w:r w:rsidRPr="009614DE">
        <w:rPr>
          <w:rtl/>
        </w:rPr>
        <w:t>(5) تهذيب الأحكام 2</w:t>
      </w:r>
      <w:r w:rsidR="00810DDC">
        <w:rPr>
          <w:rtl/>
        </w:rPr>
        <w:t>:</w:t>
      </w:r>
      <w:r w:rsidRPr="009614DE">
        <w:rPr>
          <w:rtl/>
        </w:rPr>
        <w:t xml:space="preserve"> 141 / 550</w:t>
      </w:r>
      <w:r w:rsidR="00810DDC">
        <w:rPr>
          <w:rtl/>
        </w:rPr>
        <w:t>،</w:t>
      </w:r>
      <w:r w:rsidRPr="009614DE">
        <w:rPr>
          <w:rtl/>
        </w:rPr>
        <w:t xml:space="preserve"> وفيه </w:t>
      </w:r>
      <w:r>
        <w:rPr>
          <w:rtl/>
        </w:rPr>
        <w:t>(</w:t>
      </w:r>
      <w:r w:rsidRPr="009614DE">
        <w:rPr>
          <w:rtl/>
        </w:rPr>
        <w:t>رياح</w:t>
      </w:r>
      <w:r>
        <w:rPr>
          <w:rtl/>
        </w:rPr>
        <w:t>)</w:t>
      </w:r>
    </w:p>
    <w:p w:rsidR="00EB08C7" w:rsidRPr="009614DE" w:rsidRDefault="00EB08C7" w:rsidP="00EB08C7">
      <w:pPr>
        <w:pStyle w:val="libFootnote0"/>
        <w:rPr>
          <w:rtl/>
        </w:rPr>
      </w:pPr>
      <w:r w:rsidRPr="009614DE">
        <w:rPr>
          <w:rtl/>
        </w:rPr>
        <w:t>(6) الفقيه 4</w:t>
      </w:r>
      <w:r w:rsidR="00810DDC">
        <w:rPr>
          <w:rtl/>
        </w:rPr>
        <w:t>:</w:t>
      </w:r>
      <w:r w:rsidRPr="009614DE">
        <w:rPr>
          <w:rtl/>
        </w:rPr>
        <w:t xml:space="preserve"> 34</w:t>
      </w:r>
      <w:r w:rsidR="00810DDC">
        <w:rPr>
          <w:rtl/>
        </w:rPr>
        <w:t>،</w:t>
      </w:r>
      <w:r w:rsidRPr="009614DE">
        <w:rPr>
          <w:rtl/>
        </w:rPr>
        <w:t xml:space="preserve"> من المشيخة</w:t>
      </w:r>
      <w:r w:rsidR="00810DDC">
        <w:rPr>
          <w:rtl/>
        </w:rPr>
        <w:t>،</w:t>
      </w:r>
      <w:r w:rsidRPr="009614DE">
        <w:rPr>
          <w:rtl/>
        </w:rPr>
        <w:t xml:space="preserve"> وفيه </w:t>
      </w:r>
      <w:r>
        <w:rPr>
          <w:rtl/>
        </w:rPr>
        <w:t>(</w:t>
      </w:r>
      <w:r w:rsidRPr="009614DE">
        <w:rPr>
          <w:rtl/>
        </w:rPr>
        <w:t>رباح</w:t>
      </w:r>
      <w:r>
        <w:rPr>
          <w:rtl/>
        </w:rPr>
        <w:t>)</w:t>
      </w:r>
    </w:p>
    <w:p w:rsidR="00EB08C7" w:rsidRPr="009614DE" w:rsidRDefault="00EB08C7" w:rsidP="00EB08C7">
      <w:pPr>
        <w:pStyle w:val="libFootnote0"/>
        <w:rPr>
          <w:rtl/>
        </w:rPr>
      </w:pPr>
      <w:r w:rsidRPr="009614DE">
        <w:rPr>
          <w:rtl/>
        </w:rPr>
        <w:t>(7) الفقيه 3</w:t>
      </w:r>
      <w:r w:rsidR="00810DDC">
        <w:rPr>
          <w:rtl/>
        </w:rPr>
        <w:t>:</w:t>
      </w:r>
      <w:r w:rsidRPr="009614DE">
        <w:rPr>
          <w:rtl/>
        </w:rPr>
        <w:t xml:space="preserve"> 373 / 1762.</w:t>
      </w:r>
    </w:p>
    <w:p w:rsidR="00EB08C7" w:rsidRPr="009614DE" w:rsidRDefault="00EB08C7" w:rsidP="00EB08C7">
      <w:pPr>
        <w:pStyle w:val="libFootnote0"/>
        <w:rPr>
          <w:rtl/>
        </w:rPr>
      </w:pPr>
      <w:r w:rsidRPr="009614DE">
        <w:rPr>
          <w:rtl/>
        </w:rPr>
        <w:t>(8) الكافي 6</w:t>
      </w:r>
      <w:r w:rsidR="00810DDC">
        <w:rPr>
          <w:rtl/>
        </w:rPr>
        <w:t>:</w:t>
      </w:r>
      <w:r w:rsidRPr="009614DE">
        <w:rPr>
          <w:rtl/>
        </w:rPr>
        <w:t xml:space="preserve"> 60 / 11.</w:t>
      </w:r>
    </w:p>
    <w:p w:rsidR="00EB08C7" w:rsidRPr="009614DE" w:rsidRDefault="00EB08C7" w:rsidP="00EB08C7">
      <w:pPr>
        <w:pStyle w:val="libFootnote0"/>
        <w:rPr>
          <w:rtl/>
        </w:rPr>
      </w:pPr>
      <w:r w:rsidRPr="009614DE">
        <w:rPr>
          <w:rtl/>
        </w:rPr>
        <w:t>(9) في المصدر</w:t>
      </w:r>
      <w:r w:rsidR="00810DDC">
        <w:rPr>
          <w:rtl/>
        </w:rPr>
        <w:t>:</w:t>
      </w:r>
      <w:r w:rsidRPr="009614DE">
        <w:rPr>
          <w:rtl/>
        </w:rPr>
        <w:t xml:space="preserve"> حماد بن عيسى</w:t>
      </w:r>
      <w:r>
        <w:rPr>
          <w:rtl/>
        </w:rPr>
        <w:t>.</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ومحمّد بن مُسْلم وبُريد بن معاوية العجلي والفُضَيل بن يَسار وإسماعيل الأزرق ومُعَمّر بن يحيى بن سالم </w:t>
      </w:r>
      <w:r w:rsidRPr="00EB08C7">
        <w:rPr>
          <w:rStyle w:val="libFootnotenumChar"/>
          <w:rtl/>
        </w:rPr>
        <w:t>(1)</w:t>
      </w:r>
      <w:r w:rsidRPr="009614DE">
        <w:rPr>
          <w:rtl/>
        </w:rPr>
        <w:t xml:space="preserve"> كلّهم سمعه</w:t>
      </w:r>
      <w:r w:rsidR="00810DDC">
        <w:rPr>
          <w:rtl/>
        </w:rPr>
        <w:t>،</w:t>
      </w:r>
      <w:r w:rsidRPr="009614DE">
        <w:rPr>
          <w:rtl/>
        </w:rPr>
        <w:t xml:space="preserve"> من </w:t>
      </w:r>
      <w:r w:rsidRPr="00EB08C7">
        <w:rPr>
          <w:rStyle w:val="libFootnotenumChar"/>
          <w:rtl/>
        </w:rPr>
        <w:t>(2)</w:t>
      </w:r>
      <w:r w:rsidRPr="009614DE">
        <w:rPr>
          <w:rtl/>
        </w:rPr>
        <w:t xml:space="preserve"> أبي جعفر</w:t>
      </w:r>
      <w:r w:rsidR="00810DDC">
        <w:rPr>
          <w:rtl/>
        </w:rPr>
        <w:t>،</w:t>
      </w:r>
      <w:r w:rsidRPr="009614DE">
        <w:rPr>
          <w:rtl/>
        </w:rPr>
        <w:t xml:space="preserve"> ومن ابنه بعد أبيه</w:t>
      </w:r>
      <w:r w:rsidR="00810DDC">
        <w:rPr>
          <w:rtl/>
        </w:rPr>
        <w:t xml:space="preserve"> - </w:t>
      </w:r>
      <w:r w:rsidRPr="00EB08C7">
        <w:rPr>
          <w:rStyle w:val="libAlaemChar"/>
          <w:rtl/>
        </w:rPr>
        <w:t>عليهما‌السلام</w:t>
      </w:r>
      <w:r w:rsidRPr="009614DE">
        <w:rPr>
          <w:rtl/>
        </w:rPr>
        <w:t xml:space="preserve"> </w:t>
      </w:r>
      <w:r>
        <w:rPr>
          <w:rtl/>
        </w:rPr>
        <w:t>[</w:t>
      </w:r>
      <w:r w:rsidRPr="009614DE">
        <w:rPr>
          <w:rtl/>
        </w:rPr>
        <w:t xml:space="preserve">بصفة </w:t>
      </w:r>
      <w:r w:rsidRPr="00EB08C7">
        <w:rPr>
          <w:rStyle w:val="libFootnotenumChar"/>
          <w:rtl/>
        </w:rPr>
        <w:t>(3)</w:t>
      </w:r>
      <w:r>
        <w:rPr>
          <w:rtl/>
        </w:rPr>
        <w:t>]</w:t>
      </w:r>
      <w:r w:rsidRPr="009614DE">
        <w:rPr>
          <w:rtl/>
        </w:rPr>
        <w:t xml:space="preserve"> ما قالوا</w:t>
      </w:r>
      <w:r w:rsidR="00810DDC">
        <w:rPr>
          <w:rtl/>
        </w:rPr>
        <w:t>،</w:t>
      </w:r>
      <w:r w:rsidRPr="009614DE">
        <w:rPr>
          <w:rtl/>
        </w:rPr>
        <w:t xml:space="preserve"> وإن لم احْفَظ حروفه غير أنه لم يسقط جمل معناه</w:t>
      </w:r>
      <w:r w:rsidR="00810DDC">
        <w:rPr>
          <w:rtl/>
        </w:rPr>
        <w:t>:</w:t>
      </w:r>
      <w:r w:rsidRPr="009614DE">
        <w:rPr>
          <w:rtl/>
        </w:rPr>
        <w:t xml:space="preserve"> إنَّ الطلاق </w:t>
      </w:r>
      <w:r w:rsidRPr="00EB08C7">
        <w:rPr>
          <w:rStyle w:val="libFootnotenumChar"/>
          <w:rtl/>
        </w:rPr>
        <w:t>(4)</w:t>
      </w:r>
      <w:r>
        <w:rPr>
          <w:rtl/>
        </w:rPr>
        <w:t>.</w:t>
      </w:r>
      <w:r w:rsidRPr="009614DE">
        <w:rPr>
          <w:rtl/>
        </w:rPr>
        <w:t xml:space="preserve"> إلى آخره.</w:t>
      </w:r>
    </w:p>
    <w:p w:rsidR="00EB08C7" w:rsidRPr="009614DE" w:rsidRDefault="00EB08C7" w:rsidP="00EB08C7">
      <w:pPr>
        <w:pStyle w:val="libNormal"/>
        <w:rPr>
          <w:rtl/>
        </w:rPr>
      </w:pPr>
      <w:r w:rsidRPr="009614DE">
        <w:rPr>
          <w:rtl/>
        </w:rPr>
        <w:t>وفي التعليقة</w:t>
      </w:r>
      <w:r w:rsidR="00810DDC">
        <w:rPr>
          <w:rtl/>
        </w:rPr>
        <w:t>:</w:t>
      </w:r>
      <w:r w:rsidRPr="009614DE">
        <w:rPr>
          <w:rtl/>
        </w:rPr>
        <w:t xml:space="preserve"> والسند بهذا النحو ورد في غير موضع</w:t>
      </w:r>
      <w:r w:rsidR="00810DDC">
        <w:rPr>
          <w:rtl/>
        </w:rPr>
        <w:t>،</w:t>
      </w:r>
      <w:r w:rsidRPr="009614DE">
        <w:rPr>
          <w:rtl/>
        </w:rPr>
        <w:t xml:space="preserve"> ويشير إلى نباهة شأن مُعَمَّر وإسماعيل </w:t>
      </w:r>
      <w:r w:rsidRPr="00EB08C7">
        <w:rPr>
          <w:rStyle w:val="libFootnotenumChar"/>
          <w:rtl/>
        </w:rPr>
        <w:t>(5)</w:t>
      </w:r>
      <w:r w:rsidR="00810DDC">
        <w:rPr>
          <w:rtl/>
        </w:rPr>
        <w:t>،</w:t>
      </w:r>
      <w:r w:rsidRPr="009614DE">
        <w:rPr>
          <w:rtl/>
        </w:rPr>
        <w:t xml:space="preserve"> انتهى</w:t>
      </w:r>
      <w:r>
        <w:rPr>
          <w:rtl/>
        </w:rPr>
        <w:t>.</w:t>
      </w:r>
      <w:r w:rsidRPr="009614DE">
        <w:rPr>
          <w:rtl/>
        </w:rPr>
        <w:t xml:space="preserve"> وهو كما قال</w:t>
      </w:r>
      <w:r w:rsidR="00810DDC">
        <w:rPr>
          <w:rtl/>
        </w:rPr>
        <w:t>،</w:t>
      </w:r>
      <w:r w:rsidRPr="009614DE">
        <w:rPr>
          <w:rtl/>
        </w:rPr>
        <w:t xml:space="preserve"> فإنّ عدّه في سلك هؤلاء الأجلّة يكشف عن كونه منهم.</w:t>
      </w:r>
    </w:p>
    <w:p w:rsidR="00EB08C7" w:rsidRDefault="00EB08C7" w:rsidP="00536E69">
      <w:pPr>
        <w:pStyle w:val="Heading3"/>
        <w:rPr>
          <w:rtl/>
        </w:rPr>
      </w:pPr>
      <w:bookmarkStart w:id="194" w:name="_Toc395007307"/>
      <w:r w:rsidRPr="008257ED">
        <w:rPr>
          <w:rtl/>
        </w:rPr>
        <w:t>[186</w:t>
      </w:r>
      <w:r>
        <w:rPr>
          <w:rtl/>
        </w:rPr>
        <w:t>]</w:t>
      </w:r>
      <w:r w:rsidRPr="008257ED">
        <w:rPr>
          <w:rtl/>
        </w:rPr>
        <w:t xml:space="preserve"> إسماعيل بن سَهْل الدٍّهقان الكاتب</w:t>
      </w:r>
      <w:r w:rsidR="00810DDC">
        <w:rPr>
          <w:rtl/>
        </w:rPr>
        <w:t>:</w:t>
      </w:r>
      <w:bookmarkEnd w:id="194"/>
    </w:p>
    <w:p w:rsidR="00EB08C7" w:rsidRPr="009614DE" w:rsidRDefault="00EB08C7" w:rsidP="00EB08C7">
      <w:pPr>
        <w:pStyle w:val="libNormal"/>
        <w:rPr>
          <w:rtl/>
        </w:rPr>
      </w:pPr>
      <w:r w:rsidRPr="009614DE">
        <w:rPr>
          <w:rtl/>
        </w:rPr>
        <w:t>في النجاشي</w:t>
      </w:r>
      <w:r w:rsidR="00810DDC">
        <w:rPr>
          <w:rtl/>
        </w:rPr>
        <w:t>:</w:t>
      </w:r>
      <w:r w:rsidRPr="009614DE">
        <w:rPr>
          <w:rtl/>
        </w:rPr>
        <w:t xml:space="preserve"> ضعّفه أصحابنا</w:t>
      </w:r>
      <w:r w:rsidR="00810DDC">
        <w:rPr>
          <w:rtl/>
        </w:rPr>
        <w:t>،</w:t>
      </w:r>
      <w:r w:rsidRPr="009614DE">
        <w:rPr>
          <w:rtl/>
        </w:rPr>
        <w:t xml:space="preserve"> له كتاب </w:t>
      </w:r>
      <w:r w:rsidRPr="00EB08C7">
        <w:rPr>
          <w:rStyle w:val="libFootnotenumChar"/>
          <w:rtl/>
        </w:rPr>
        <w:t>(6)</w:t>
      </w:r>
      <w:r>
        <w:rPr>
          <w:rtl/>
        </w:rPr>
        <w:t>.</w:t>
      </w:r>
      <w:r w:rsidRPr="009614DE">
        <w:rPr>
          <w:rtl/>
        </w:rPr>
        <w:t xml:space="preserve"> كذا في النجاشي</w:t>
      </w:r>
      <w:r w:rsidR="00810DDC">
        <w:rPr>
          <w:rtl/>
        </w:rPr>
        <w:t>،</w:t>
      </w:r>
      <w:r w:rsidRPr="009614DE">
        <w:rPr>
          <w:rtl/>
        </w:rPr>
        <w:t xml:space="preserve"> ولعلّ المراد من الضعف الرواية عن الضعفاء</w:t>
      </w:r>
      <w:r w:rsidR="00810DDC">
        <w:rPr>
          <w:rtl/>
        </w:rPr>
        <w:t>،</w:t>
      </w:r>
      <w:r w:rsidRPr="009614DE">
        <w:rPr>
          <w:rtl/>
        </w:rPr>
        <w:t xml:space="preserve"> والاعتماد على المراسيل</w:t>
      </w:r>
      <w:r w:rsidR="00810DDC">
        <w:rPr>
          <w:rtl/>
        </w:rPr>
        <w:t>،</w:t>
      </w:r>
      <w:r w:rsidRPr="009614DE">
        <w:rPr>
          <w:rtl/>
        </w:rPr>
        <w:t xml:space="preserve"> وأمثال ذلك. ولا ينافي وثاقته التي تكشف عنها رواية الأجلّة عنه</w:t>
      </w:r>
      <w:r w:rsidR="00810DDC">
        <w:rPr>
          <w:rtl/>
        </w:rPr>
        <w:t>،</w:t>
      </w:r>
      <w:r w:rsidRPr="009614DE">
        <w:rPr>
          <w:rtl/>
        </w:rPr>
        <w:t xml:space="preserve"> مثل أحمد بن محمّد بن عيسى </w:t>
      </w:r>
      <w:r w:rsidRPr="00EB08C7">
        <w:rPr>
          <w:rStyle w:val="libFootnotenumChar"/>
          <w:rtl/>
        </w:rPr>
        <w:t>(7)</w:t>
      </w:r>
      <w:r w:rsidR="00810DDC">
        <w:rPr>
          <w:rtl/>
        </w:rPr>
        <w:t>،</w:t>
      </w:r>
      <w:r w:rsidRPr="009614DE">
        <w:rPr>
          <w:rtl/>
        </w:rPr>
        <w:t xml:space="preserve"> والعباس بن معروف </w:t>
      </w:r>
      <w:r w:rsidRPr="00EB08C7">
        <w:rPr>
          <w:rStyle w:val="libFootnotenumChar"/>
          <w:rtl/>
        </w:rPr>
        <w:t>(8)</w:t>
      </w:r>
      <w:r w:rsidR="00810DDC">
        <w:rPr>
          <w:rtl/>
        </w:rPr>
        <w:t>،</w:t>
      </w:r>
      <w:r w:rsidRPr="009614DE">
        <w:rPr>
          <w:rtl/>
        </w:rPr>
        <w:t xml:space="preserve"> وعلي بن مهزيار </w:t>
      </w:r>
      <w:r w:rsidRPr="00EB08C7">
        <w:rPr>
          <w:rStyle w:val="libFootnotenumChar"/>
          <w:rtl/>
        </w:rPr>
        <w:t>(9)</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وقع الاختلاف كثيراً في ضبط اسم جدّ معمر في كتب الرجال والأسانيد أيضاً</w:t>
      </w:r>
      <w:r w:rsidR="00810DDC">
        <w:rPr>
          <w:rtl/>
        </w:rPr>
        <w:t>،</w:t>
      </w:r>
      <w:r w:rsidRPr="009614DE">
        <w:rPr>
          <w:rtl/>
        </w:rPr>
        <w:t xml:space="preserve"> وذلك بين </w:t>
      </w:r>
      <w:r>
        <w:rPr>
          <w:rtl/>
        </w:rPr>
        <w:t>(</w:t>
      </w:r>
      <w:r w:rsidRPr="009614DE">
        <w:rPr>
          <w:rtl/>
        </w:rPr>
        <w:t xml:space="preserve">سالم </w:t>
      </w:r>
      <w:r>
        <w:rPr>
          <w:rtl/>
        </w:rPr>
        <w:t>و (</w:t>
      </w:r>
      <w:r w:rsidRPr="009614DE">
        <w:rPr>
          <w:rtl/>
        </w:rPr>
        <w:t>سام</w:t>
      </w:r>
      <w:r>
        <w:rPr>
          <w:rtl/>
        </w:rPr>
        <w:t>)</w:t>
      </w:r>
      <w:r w:rsidRPr="009614DE">
        <w:rPr>
          <w:rtl/>
        </w:rPr>
        <w:t xml:space="preserve"> </w:t>
      </w:r>
      <w:r>
        <w:rPr>
          <w:rtl/>
        </w:rPr>
        <w:t>و (</w:t>
      </w:r>
      <w:r w:rsidRPr="009614DE">
        <w:rPr>
          <w:rtl/>
        </w:rPr>
        <w:t>بسام</w:t>
      </w:r>
      <w:r>
        <w:rPr>
          <w:rtl/>
        </w:rPr>
        <w:t>)</w:t>
      </w:r>
      <w:r w:rsidRPr="009614DE">
        <w:rPr>
          <w:rtl/>
        </w:rPr>
        <w:t xml:space="preserve"> وأشهرها الأوسط</w:t>
      </w:r>
      <w:r w:rsidR="00810DDC">
        <w:rPr>
          <w:rtl/>
        </w:rPr>
        <w:t>،</w:t>
      </w:r>
      <w:r w:rsidRPr="009614DE">
        <w:rPr>
          <w:rtl/>
        </w:rPr>
        <w:t xml:space="preserve"> انظر</w:t>
      </w:r>
      <w:r w:rsidR="00810DDC">
        <w:rPr>
          <w:rtl/>
        </w:rPr>
        <w:t>:</w:t>
      </w:r>
      <w:r w:rsidRPr="009614DE">
        <w:rPr>
          <w:rtl/>
        </w:rPr>
        <w:t xml:space="preserve"> جامع الرواة 2</w:t>
      </w:r>
      <w:r w:rsidR="00810DDC">
        <w:rPr>
          <w:rtl/>
        </w:rPr>
        <w:t>:</w:t>
      </w:r>
      <w:r w:rsidRPr="009614DE">
        <w:rPr>
          <w:rtl/>
        </w:rPr>
        <w:t xml:space="preserve"> 254.</w:t>
      </w:r>
    </w:p>
    <w:p w:rsidR="00EB08C7" w:rsidRPr="009614DE" w:rsidRDefault="00EB08C7" w:rsidP="00EB08C7">
      <w:pPr>
        <w:pStyle w:val="libFootnote0"/>
        <w:rPr>
          <w:rtl/>
        </w:rPr>
      </w:pPr>
      <w:r w:rsidRPr="009614DE">
        <w:rPr>
          <w:rtl/>
        </w:rPr>
        <w:t xml:space="preserve">(2)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عن</w:t>
      </w:r>
      <w:r w:rsidR="00810DDC">
        <w:rPr>
          <w:rtl/>
        </w:rPr>
        <w:t>،</w:t>
      </w:r>
      <w:r w:rsidRPr="009614DE">
        <w:rPr>
          <w:rtl/>
        </w:rPr>
        <w:t xml:space="preserve"> والصحيح</w:t>
      </w:r>
      <w:r w:rsidR="00810DDC">
        <w:rPr>
          <w:rtl/>
        </w:rPr>
        <w:t>:</w:t>
      </w:r>
      <w:r w:rsidRPr="009614DE">
        <w:rPr>
          <w:rtl/>
        </w:rPr>
        <w:t xml:space="preserve"> من وهو الموافق للمصدر.</w:t>
      </w:r>
    </w:p>
    <w:p w:rsidR="00EB08C7" w:rsidRPr="009614DE" w:rsidRDefault="00EB08C7" w:rsidP="00EB08C7">
      <w:pPr>
        <w:pStyle w:val="libFootnote0"/>
        <w:rPr>
          <w:rtl/>
        </w:rPr>
      </w:pPr>
      <w:r w:rsidRPr="009614DE">
        <w:rPr>
          <w:rtl/>
        </w:rPr>
        <w:t xml:space="preserve">(3)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بصورة</w:t>
      </w:r>
      <w:r w:rsidR="00810DDC">
        <w:rPr>
          <w:rtl/>
        </w:rPr>
        <w:t>،</w:t>
      </w:r>
      <w:r w:rsidRPr="009614DE">
        <w:rPr>
          <w:rtl/>
        </w:rPr>
        <w:t xml:space="preserve"> والصحيح ما أثبتناه بين المعقوفتين بقرينة قوله الآتي</w:t>
      </w:r>
      <w:r w:rsidR="00810DDC">
        <w:rPr>
          <w:rtl/>
        </w:rPr>
        <w:t>:</w:t>
      </w:r>
      <w:r w:rsidRPr="009614DE">
        <w:rPr>
          <w:rtl/>
        </w:rPr>
        <w:t xml:space="preserve"> ولم أحفظ ما قالوا. إلى آخره. وهو الموافق للمصدر أيضاً.</w:t>
      </w:r>
    </w:p>
    <w:p w:rsidR="00EB08C7" w:rsidRPr="009614DE" w:rsidRDefault="00EB08C7" w:rsidP="00EB08C7">
      <w:pPr>
        <w:pStyle w:val="libFootnote0"/>
        <w:rPr>
          <w:rtl/>
        </w:rPr>
      </w:pPr>
      <w:r w:rsidRPr="009614DE">
        <w:rPr>
          <w:rtl/>
        </w:rPr>
        <w:t>(4) تهذيب الأحكام 8</w:t>
      </w:r>
      <w:r w:rsidR="00810DDC">
        <w:rPr>
          <w:rtl/>
        </w:rPr>
        <w:t>:</w:t>
      </w:r>
      <w:r w:rsidRPr="009614DE">
        <w:rPr>
          <w:rtl/>
        </w:rPr>
        <w:t xml:space="preserve"> 28 / 85.</w:t>
      </w:r>
    </w:p>
    <w:p w:rsidR="00EB08C7" w:rsidRPr="009614DE" w:rsidRDefault="00EB08C7" w:rsidP="00EB08C7">
      <w:pPr>
        <w:pStyle w:val="libFootnote0"/>
        <w:rPr>
          <w:rtl/>
        </w:rPr>
      </w:pPr>
      <w:r w:rsidRPr="009614DE">
        <w:rPr>
          <w:rtl/>
        </w:rPr>
        <w:t>(5) تعليقة الوحيد على منهج المقال</w:t>
      </w:r>
      <w:r w:rsidR="00810DDC">
        <w:rPr>
          <w:rtl/>
        </w:rPr>
        <w:t>:</w:t>
      </w:r>
      <w:r w:rsidRPr="009614DE">
        <w:rPr>
          <w:rtl/>
        </w:rPr>
        <w:t xml:space="preserve"> 339.</w:t>
      </w:r>
    </w:p>
    <w:p w:rsidR="00EB08C7" w:rsidRPr="009614DE" w:rsidRDefault="00EB08C7" w:rsidP="00EB08C7">
      <w:pPr>
        <w:pStyle w:val="libFootnote0"/>
        <w:rPr>
          <w:rtl/>
        </w:rPr>
      </w:pPr>
      <w:r w:rsidRPr="009614DE">
        <w:rPr>
          <w:rtl/>
        </w:rPr>
        <w:t>(6) رجال النجاشي</w:t>
      </w:r>
      <w:r w:rsidR="00810DDC">
        <w:rPr>
          <w:rtl/>
        </w:rPr>
        <w:t>:</w:t>
      </w:r>
      <w:r w:rsidRPr="009614DE">
        <w:rPr>
          <w:rtl/>
        </w:rPr>
        <w:t xml:space="preserve"> 28 / 56.</w:t>
      </w:r>
    </w:p>
    <w:p w:rsidR="00EB08C7" w:rsidRPr="009614DE" w:rsidRDefault="00EB08C7" w:rsidP="00EB08C7">
      <w:pPr>
        <w:pStyle w:val="libFootnote0"/>
        <w:rPr>
          <w:rtl/>
        </w:rPr>
      </w:pPr>
      <w:r w:rsidRPr="009614DE">
        <w:rPr>
          <w:rtl/>
        </w:rPr>
        <w:t>(7) الكافي 2</w:t>
      </w:r>
      <w:r w:rsidR="00810DDC">
        <w:rPr>
          <w:rtl/>
        </w:rPr>
        <w:t>:</w:t>
      </w:r>
      <w:r w:rsidRPr="009614DE">
        <w:rPr>
          <w:rtl/>
        </w:rPr>
        <w:t xml:space="preserve"> 312 / 7.</w:t>
      </w:r>
    </w:p>
    <w:p w:rsidR="00EB08C7" w:rsidRPr="009614DE" w:rsidRDefault="00EB08C7" w:rsidP="00EB08C7">
      <w:pPr>
        <w:pStyle w:val="libFootnote0"/>
        <w:rPr>
          <w:rtl/>
        </w:rPr>
      </w:pPr>
      <w:r w:rsidRPr="009614DE">
        <w:rPr>
          <w:rtl/>
        </w:rPr>
        <w:t>(8) الفقيه 4</w:t>
      </w:r>
      <w:r w:rsidR="00810DDC">
        <w:rPr>
          <w:rtl/>
        </w:rPr>
        <w:t>:</w:t>
      </w:r>
      <w:r w:rsidRPr="009614DE">
        <w:rPr>
          <w:rtl/>
        </w:rPr>
        <w:t xml:space="preserve"> 117</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(9) تهذيب الأحكام 4</w:t>
      </w:r>
      <w:r w:rsidR="00810DDC">
        <w:rPr>
          <w:rtl/>
        </w:rPr>
        <w:t>:</w:t>
      </w:r>
      <w:r w:rsidRPr="009614DE">
        <w:rPr>
          <w:rtl/>
        </w:rPr>
        <w:t xml:space="preserve"> 73 / 202</w:t>
      </w:r>
      <w:r w:rsidR="00810DDC">
        <w:rPr>
          <w:rtl/>
        </w:rPr>
        <w:t>،</w:t>
      </w:r>
      <w:r w:rsidRPr="009614DE">
        <w:rPr>
          <w:rtl/>
        </w:rPr>
        <w:t xml:space="preserve"> والاستبصار 2</w:t>
      </w:r>
      <w:r w:rsidR="00810DDC">
        <w:rPr>
          <w:rtl/>
        </w:rPr>
        <w:t>:</w:t>
      </w:r>
      <w:r w:rsidRPr="009614DE">
        <w:rPr>
          <w:rtl/>
        </w:rPr>
        <w:t xml:space="preserve"> 40 / 126 </w:t>
      </w:r>
      <w:r>
        <w:rPr>
          <w:rtl/>
        </w:rPr>
        <w:t>و 1</w:t>
      </w:r>
      <w:r w:rsidRPr="009614DE">
        <w:rPr>
          <w:rtl/>
        </w:rPr>
        <w:t xml:space="preserve">27 </w:t>
      </w:r>
      <w:r>
        <w:rPr>
          <w:rtl/>
        </w:rPr>
        <w:t>و 1</w:t>
      </w:r>
      <w:r w:rsidRPr="009614DE">
        <w:rPr>
          <w:rtl/>
        </w:rPr>
        <w:t>28.</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وعبد الله بن حماد الأنصاري </w:t>
      </w:r>
      <w:r w:rsidRPr="00EB08C7">
        <w:rPr>
          <w:rStyle w:val="libFootnotenumChar"/>
          <w:rtl/>
        </w:rPr>
        <w:t>(1)</w:t>
      </w:r>
      <w:r w:rsidR="00810DDC">
        <w:rPr>
          <w:rtl/>
        </w:rPr>
        <w:t>،</w:t>
      </w:r>
      <w:r w:rsidRPr="009614DE">
        <w:rPr>
          <w:rtl/>
        </w:rPr>
        <w:t xml:space="preserve"> ومحمّد بن عبد الجبار </w:t>
      </w:r>
      <w:r w:rsidRPr="00EB08C7">
        <w:rPr>
          <w:rStyle w:val="libFootnotenumChar"/>
          <w:rtl/>
        </w:rPr>
        <w:t>(2)</w:t>
      </w:r>
      <w:r w:rsidR="00810DDC">
        <w:rPr>
          <w:rtl/>
        </w:rPr>
        <w:t>،</w:t>
      </w:r>
      <w:r w:rsidRPr="009614DE">
        <w:rPr>
          <w:rtl/>
        </w:rPr>
        <w:t xml:space="preserve"> ومحمّد بن خالد </w:t>
      </w:r>
      <w:r w:rsidRPr="00EB08C7">
        <w:rPr>
          <w:rStyle w:val="libFootnotenumChar"/>
          <w:rtl/>
        </w:rPr>
        <w:t>(3)</w:t>
      </w:r>
      <w:r>
        <w:rPr>
          <w:rtl/>
        </w:rPr>
        <w:t>.</w:t>
      </w:r>
    </w:p>
    <w:p w:rsidR="00EB08C7" w:rsidRDefault="00EB08C7" w:rsidP="00536E69">
      <w:pPr>
        <w:pStyle w:val="Heading3"/>
        <w:rPr>
          <w:rtl/>
        </w:rPr>
      </w:pPr>
      <w:bookmarkStart w:id="195" w:name="_Toc395007308"/>
      <w:r w:rsidRPr="007D67EB">
        <w:rPr>
          <w:rtl/>
        </w:rPr>
        <w:t>[187</w:t>
      </w:r>
      <w:r>
        <w:rPr>
          <w:rtl/>
        </w:rPr>
        <w:t>]</w:t>
      </w:r>
      <w:r w:rsidRPr="007D67EB">
        <w:rPr>
          <w:rtl/>
        </w:rPr>
        <w:t xml:space="preserve"> إسماعيل بن شُعَيب السمّان الأسَدي الكوفي</w:t>
      </w:r>
      <w:r w:rsidR="00810DDC">
        <w:rPr>
          <w:rtl/>
        </w:rPr>
        <w:t>:</w:t>
      </w:r>
      <w:bookmarkEnd w:id="19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196" w:name="_Toc395007309"/>
      <w:r w:rsidRPr="007D67EB">
        <w:rPr>
          <w:rtl/>
        </w:rPr>
        <w:t>[188</w:t>
      </w:r>
      <w:r>
        <w:rPr>
          <w:rtl/>
        </w:rPr>
        <w:t>]</w:t>
      </w:r>
      <w:r w:rsidRPr="007D67EB">
        <w:rPr>
          <w:rtl/>
        </w:rPr>
        <w:t xml:space="preserve"> إسماعيل بن شُعَيب بن مِيثم الأسدي الكوفي</w:t>
      </w:r>
      <w:r w:rsidR="00810DDC">
        <w:rPr>
          <w:rtl/>
        </w:rPr>
        <w:t>:</w:t>
      </w:r>
      <w:bookmarkEnd w:id="19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197" w:name="_Toc395007310"/>
      <w:r w:rsidRPr="007D67EB">
        <w:rPr>
          <w:rtl/>
        </w:rPr>
        <w:t>[189</w:t>
      </w:r>
      <w:r>
        <w:rPr>
          <w:rtl/>
        </w:rPr>
        <w:t>]</w:t>
      </w:r>
      <w:r w:rsidRPr="007D67EB">
        <w:rPr>
          <w:rtl/>
        </w:rPr>
        <w:t xml:space="preserve"> إسماعيل بن صَدَقَة الكوفي</w:t>
      </w:r>
      <w:r w:rsidR="00810DDC">
        <w:rPr>
          <w:rtl/>
        </w:rPr>
        <w:t>،</w:t>
      </w:r>
      <w:r w:rsidRPr="007D67EB">
        <w:rPr>
          <w:rtl/>
        </w:rPr>
        <w:t xml:space="preserve"> القَراطيسي</w:t>
      </w:r>
      <w:r w:rsidR="00810DDC">
        <w:rPr>
          <w:rtl/>
        </w:rPr>
        <w:t>:</w:t>
      </w:r>
      <w:bookmarkEnd w:id="197"/>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198" w:name="_Toc395007311"/>
      <w:r w:rsidRPr="007D67EB">
        <w:rPr>
          <w:rtl/>
        </w:rPr>
        <w:t>[190</w:t>
      </w:r>
      <w:r>
        <w:rPr>
          <w:rtl/>
        </w:rPr>
        <w:t>]</w:t>
      </w:r>
      <w:r w:rsidRPr="007D67EB">
        <w:rPr>
          <w:rtl/>
        </w:rPr>
        <w:t xml:space="preserve"> إسماعيل بن عامر</w:t>
      </w:r>
      <w:r w:rsidR="00810DDC">
        <w:rPr>
          <w:rtl/>
        </w:rPr>
        <w:t>:</w:t>
      </w:r>
      <w:bookmarkEnd w:id="198"/>
    </w:p>
    <w:p w:rsidR="00EB08C7" w:rsidRPr="009614DE" w:rsidRDefault="00EB08C7" w:rsidP="00EB08C7">
      <w:pPr>
        <w:pStyle w:val="libNormal"/>
        <w:rPr>
          <w:rtl/>
        </w:rPr>
      </w:pPr>
      <w:r w:rsidRPr="009614DE">
        <w:rPr>
          <w:rtl/>
        </w:rPr>
        <w:t>في الكشّي في ترجمة المفضل</w:t>
      </w:r>
      <w:r w:rsidR="00810DDC">
        <w:rPr>
          <w:rtl/>
        </w:rPr>
        <w:t xml:space="preserve"> -:</w:t>
      </w:r>
      <w:r w:rsidRPr="009614DE">
        <w:rPr>
          <w:rtl/>
        </w:rPr>
        <w:t xml:space="preserve"> حدثني حمدويه</w:t>
      </w:r>
      <w:r w:rsidR="00810DDC">
        <w:rPr>
          <w:rtl/>
        </w:rPr>
        <w:t>،</w:t>
      </w:r>
      <w:r w:rsidRPr="009614DE">
        <w:rPr>
          <w:rtl/>
        </w:rPr>
        <w:t xml:space="preserve"> قال</w:t>
      </w:r>
      <w:r w:rsidR="00810DDC">
        <w:rPr>
          <w:rtl/>
        </w:rPr>
        <w:t>:</w:t>
      </w:r>
      <w:r w:rsidRPr="009614DE">
        <w:rPr>
          <w:rtl/>
        </w:rPr>
        <w:t xml:space="preserve"> حدثني محمّد بن عيسى</w:t>
      </w:r>
      <w:r w:rsidR="00810DDC">
        <w:rPr>
          <w:rtl/>
        </w:rPr>
        <w:t>،</w:t>
      </w:r>
      <w:r w:rsidRPr="009614DE">
        <w:rPr>
          <w:rtl/>
        </w:rPr>
        <w:t xml:space="preserve"> عن ابن أبي عمير</w:t>
      </w:r>
      <w:r w:rsidR="00810DDC">
        <w:rPr>
          <w:rtl/>
        </w:rPr>
        <w:t>،</w:t>
      </w:r>
      <w:r w:rsidRPr="009614DE">
        <w:rPr>
          <w:rtl/>
        </w:rPr>
        <w:t xml:space="preserve"> عن حماد بن عثمان</w:t>
      </w:r>
      <w:r w:rsidR="00810DDC">
        <w:rPr>
          <w:rtl/>
        </w:rPr>
        <w:t>،</w:t>
      </w:r>
      <w:r w:rsidRPr="009614DE">
        <w:rPr>
          <w:rtl/>
        </w:rPr>
        <w:t xml:space="preserve"> عن إسماعيل ابن عامر</w:t>
      </w:r>
      <w:r w:rsidR="00810DDC">
        <w:rPr>
          <w:rtl/>
        </w:rPr>
        <w:t>،</w:t>
      </w:r>
      <w:r w:rsidRPr="009614DE">
        <w:rPr>
          <w:rtl/>
        </w:rPr>
        <w:t xml:space="preserve"> قال</w:t>
      </w:r>
      <w:r w:rsidR="00810DDC">
        <w:rPr>
          <w:rtl/>
        </w:rPr>
        <w:t>:</w:t>
      </w:r>
      <w:r w:rsidRPr="009614DE">
        <w:rPr>
          <w:rtl/>
        </w:rPr>
        <w:t xml:space="preserve"> دخلت على أبي عبد الله </w:t>
      </w:r>
      <w:r w:rsidRPr="00EB08C7">
        <w:rPr>
          <w:rStyle w:val="libAlaemChar"/>
          <w:rtl/>
        </w:rPr>
        <w:t>عليه‌السلام</w:t>
      </w:r>
      <w:r w:rsidRPr="009614DE">
        <w:rPr>
          <w:rtl/>
        </w:rPr>
        <w:t xml:space="preserve"> فوصفت له الأئمة </w:t>
      </w:r>
      <w:r w:rsidRPr="00EB08C7">
        <w:rPr>
          <w:rStyle w:val="libAlaemChar"/>
          <w:rtl/>
        </w:rPr>
        <w:t>عليهم‌السلام</w:t>
      </w:r>
      <w:r w:rsidRPr="009614DE">
        <w:rPr>
          <w:rtl/>
        </w:rPr>
        <w:t xml:space="preserve"> حتى انتهيت إليه</w:t>
      </w:r>
      <w:r w:rsidR="00810DDC">
        <w:rPr>
          <w:rtl/>
        </w:rPr>
        <w:t>،</w:t>
      </w:r>
      <w:r w:rsidRPr="009614DE">
        <w:rPr>
          <w:rtl/>
        </w:rPr>
        <w:t xml:space="preserve"> فقلت</w:t>
      </w:r>
      <w:r w:rsidR="00810DDC">
        <w:rPr>
          <w:rtl/>
        </w:rPr>
        <w:t>:</w:t>
      </w:r>
      <w:r w:rsidRPr="009614DE">
        <w:rPr>
          <w:rtl/>
        </w:rPr>
        <w:t xml:space="preserve"> وإسماعيل من بعدك</w:t>
      </w:r>
      <w:r w:rsidR="00810DDC">
        <w:rPr>
          <w:rtl/>
        </w:rPr>
        <w:t>،</w:t>
      </w:r>
      <w:r w:rsidRPr="009614DE">
        <w:rPr>
          <w:rtl/>
        </w:rPr>
        <w:t xml:space="preserve"> فقال</w:t>
      </w:r>
      <w:r w:rsidR="00810DDC">
        <w:rPr>
          <w:rtl/>
        </w:rPr>
        <w:t>:</w:t>
      </w:r>
      <w:r w:rsidRPr="009614DE">
        <w:rPr>
          <w:rtl/>
        </w:rPr>
        <w:t xml:space="preserve"> « أمّا ذا فلا » </w:t>
      </w:r>
      <w:r w:rsidRPr="00EB08C7">
        <w:rPr>
          <w:rStyle w:val="libFootnotenumChar"/>
          <w:rtl/>
        </w:rPr>
        <w:t>(7)</w:t>
      </w:r>
      <w:r>
        <w:rPr>
          <w:rtl/>
        </w:rPr>
        <w:t>.</w:t>
      </w:r>
      <w:r w:rsidRPr="009614DE">
        <w:rPr>
          <w:rtl/>
        </w:rPr>
        <w:t xml:space="preserve"> الخبر.</w:t>
      </w:r>
    </w:p>
    <w:p w:rsidR="00EB08C7" w:rsidRPr="009614DE" w:rsidRDefault="00EB08C7" w:rsidP="00EB08C7">
      <w:pPr>
        <w:pStyle w:val="libNormal"/>
        <w:rPr>
          <w:rtl/>
        </w:rPr>
      </w:pPr>
      <w:r w:rsidRPr="009614DE">
        <w:rPr>
          <w:rtl/>
        </w:rPr>
        <w:t xml:space="preserve">وفي السند والمتن إشارة إلى إماميته ووثاقته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4</w:t>
      </w:r>
      <w:r w:rsidR="00810DDC">
        <w:rPr>
          <w:rtl/>
        </w:rPr>
        <w:t>:</w:t>
      </w:r>
      <w:r w:rsidRPr="009614DE">
        <w:rPr>
          <w:rtl/>
        </w:rPr>
        <w:t xml:space="preserve"> 82 / 236.</w:t>
      </w:r>
    </w:p>
    <w:p w:rsidR="00EB08C7" w:rsidRPr="009614DE" w:rsidRDefault="00EB08C7" w:rsidP="00EB08C7">
      <w:pPr>
        <w:pStyle w:val="libFootnote0"/>
        <w:rPr>
          <w:rtl/>
        </w:rPr>
      </w:pPr>
      <w:r w:rsidRPr="009614DE">
        <w:rPr>
          <w:rtl/>
        </w:rPr>
        <w:t>(2) الكافي 5</w:t>
      </w:r>
      <w:r w:rsidR="00810DDC">
        <w:rPr>
          <w:rtl/>
        </w:rPr>
        <w:t>:</w:t>
      </w:r>
      <w:r w:rsidRPr="009614DE">
        <w:rPr>
          <w:rtl/>
        </w:rPr>
        <w:t xml:space="preserve"> 401 / 2</w:t>
      </w:r>
      <w:r w:rsidR="00810DDC">
        <w:rPr>
          <w:rtl/>
        </w:rPr>
        <w:t>،</w:t>
      </w:r>
      <w:r w:rsidRPr="009614DE">
        <w:rPr>
          <w:rtl/>
        </w:rPr>
        <w:t xml:space="preserve"> والتهذيب 7</w:t>
      </w:r>
      <w:r w:rsidR="00810DDC">
        <w:rPr>
          <w:rtl/>
        </w:rPr>
        <w:t>:</w:t>
      </w:r>
      <w:r w:rsidRPr="009614DE">
        <w:rPr>
          <w:rtl/>
        </w:rPr>
        <w:t xml:space="preserve"> 376 / 1523.</w:t>
      </w:r>
    </w:p>
    <w:p w:rsidR="00EB08C7" w:rsidRPr="009614DE" w:rsidRDefault="00EB08C7" w:rsidP="00EB08C7">
      <w:pPr>
        <w:pStyle w:val="libFootnote0"/>
        <w:rPr>
          <w:rtl/>
        </w:rPr>
      </w:pPr>
      <w:r w:rsidRPr="009614DE">
        <w:rPr>
          <w:rtl/>
        </w:rPr>
        <w:t>(3) تهذيب الأحكام 4</w:t>
      </w:r>
      <w:r w:rsidR="00810DDC">
        <w:rPr>
          <w:rtl/>
        </w:rPr>
        <w:t>:</w:t>
      </w:r>
      <w:r w:rsidRPr="009614DE">
        <w:rPr>
          <w:rtl/>
        </w:rPr>
        <w:t xml:space="preserve"> 133 / 372.</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147 / 95.</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147 / 94.</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149 / 126.</w:t>
      </w:r>
    </w:p>
    <w:p w:rsidR="00EB08C7" w:rsidRPr="009614DE" w:rsidRDefault="00EB08C7" w:rsidP="00EB08C7">
      <w:pPr>
        <w:pStyle w:val="libFootnote0"/>
        <w:rPr>
          <w:rtl/>
        </w:rPr>
      </w:pPr>
      <w:r w:rsidRPr="009614DE">
        <w:rPr>
          <w:rtl/>
        </w:rPr>
        <w:t>(7) رجال الكشّي 2</w:t>
      </w:r>
      <w:r w:rsidR="00810DDC">
        <w:rPr>
          <w:rtl/>
        </w:rPr>
        <w:t>:</w:t>
      </w:r>
      <w:r w:rsidRPr="009614DE">
        <w:rPr>
          <w:rtl/>
        </w:rPr>
        <w:t xml:space="preserve"> 617 618 / 590.</w:t>
      </w:r>
    </w:p>
    <w:p w:rsidR="00EB08C7" w:rsidRPr="009614DE" w:rsidRDefault="00EB08C7" w:rsidP="00EB08C7">
      <w:pPr>
        <w:pStyle w:val="libFootnote0"/>
        <w:rPr>
          <w:rtl/>
        </w:rPr>
      </w:pPr>
      <w:r w:rsidRPr="009614DE">
        <w:rPr>
          <w:rtl/>
        </w:rPr>
        <w:t>(8) يستفاد من متن الخبر إمامية راويه</w:t>
      </w:r>
      <w:r w:rsidR="00810DDC">
        <w:rPr>
          <w:rtl/>
        </w:rPr>
        <w:t>؛</w:t>
      </w:r>
      <w:r w:rsidRPr="009614DE">
        <w:rPr>
          <w:rtl/>
        </w:rPr>
        <w:t xml:space="preserve"> لأن رواية مثله تثقل على صدور غير الشيعة. ومن السند وثاقته</w:t>
      </w:r>
      <w:r w:rsidR="00810DDC">
        <w:rPr>
          <w:rtl/>
        </w:rPr>
        <w:t>؛</w:t>
      </w:r>
      <w:r w:rsidRPr="009614DE">
        <w:rPr>
          <w:rtl/>
        </w:rPr>
        <w:t xml:space="preserve"> لروايته الأجلاء عنه على مبني توثيقي.</w:t>
      </w:r>
    </w:p>
    <w:p w:rsidR="00EB08C7" w:rsidRDefault="00EB08C7" w:rsidP="004904FD">
      <w:pPr>
        <w:pStyle w:val="libNormal"/>
        <w:rPr>
          <w:rtl/>
        </w:rPr>
      </w:pPr>
      <w:r>
        <w:rPr>
          <w:rtl/>
        </w:rPr>
        <w:br w:type="page"/>
      </w:r>
    </w:p>
    <w:p w:rsidR="00EB08C7" w:rsidRPr="007D67EB" w:rsidRDefault="00EB08C7" w:rsidP="00536E69">
      <w:pPr>
        <w:pStyle w:val="Heading3"/>
        <w:rPr>
          <w:rtl/>
        </w:rPr>
      </w:pPr>
      <w:bookmarkStart w:id="199" w:name="_Toc395007312"/>
      <w:r w:rsidRPr="007D67EB">
        <w:rPr>
          <w:rtl/>
        </w:rPr>
        <w:lastRenderedPageBreak/>
        <w:t>[191</w:t>
      </w:r>
      <w:r>
        <w:rPr>
          <w:rtl/>
        </w:rPr>
        <w:t>]</w:t>
      </w:r>
      <w:r w:rsidRPr="007D67EB">
        <w:rPr>
          <w:rtl/>
        </w:rPr>
        <w:t xml:space="preserve"> إسماعيل الصّاحب بن أبي الحسن عَبّاد بن عَبّاد بن عَبّاد بن أحمد بن إدريس الطالِقاني</w:t>
      </w:r>
      <w:r w:rsidR="00810DDC">
        <w:rPr>
          <w:rtl/>
        </w:rPr>
        <w:t>،</w:t>
      </w:r>
      <w:r w:rsidRPr="007D67EB">
        <w:rPr>
          <w:rtl/>
        </w:rPr>
        <w:t xml:space="preserve"> كافي الكُفاة</w:t>
      </w:r>
      <w:r w:rsidR="00810DDC">
        <w:rPr>
          <w:rtl/>
        </w:rPr>
        <w:t>:</w:t>
      </w:r>
      <w:bookmarkEnd w:id="199"/>
    </w:p>
    <w:p w:rsidR="00EB08C7" w:rsidRPr="009614DE" w:rsidRDefault="00EB08C7" w:rsidP="00EB08C7">
      <w:pPr>
        <w:pStyle w:val="libNormal"/>
        <w:rPr>
          <w:rtl/>
        </w:rPr>
      </w:pPr>
      <w:r w:rsidRPr="009614DE">
        <w:rPr>
          <w:rtl/>
        </w:rPr>
        <w:t>الذي ألّف لأجله الصدوقُ العيونَ</w:t>
      </w:r>
      <w:r w:rsidR="00810DDC">
        <w:rPr>
          <w:rtl/>
        </w:rPr>
        <w:t>،</w:t>
      </w:r>
      <w:r w:rsidRPr="009614DE">
        <w:rPr>
          <w:rtl/>
        </w:rPr>
        <w:t xml:space="preserve"> والفاضل الحسن بن محمّد القُمّي كتابَ قُمّ</w:t>
      </w:r>
      <w:r w:rsidR="00810DDC">
        <w:rPr>
          <w:rtl/>
        </w:rPr>
        <w:t>،</w:t>
      </w:r>
      <w:r w:rsidRPr="009614DE">
        <w:rPr>
          <w:rtl/>
        </w:rPr>
        <w:t xml:space="preserve"> وذكر في أوّله من فضائله ومناقبه وعلمه وتقواه وورعه وسداده وكرمه وإحسانه</w:t>
      </w:r>
      <w:r w:rsidR="00810DDC">
        <w:rPr>
          <w:rtl/>
        </w:rPr>
        <w:t>،</w:t>
      </w:r>
      <w:r w:rsidRPr="009614DE">
        <w:rPr>
          <w:rtl/>
        </w:rPr>
        <w:t xml:space="preserve"> وتعظيمه للسادة العلوية</w:t>
      </w:r>
      <w:r w:rsidR="00810DDC">
        <w:rPr>
          <w:rtl/>
        </w:rPr>
        <w:t>،</w:t>
      </w:r>
      <w:r w:rsidRPr="009614DE">
        <w:rPr>
          <w:rtl/>
        </w:rPr>
        <w:t xml:space="preserve"> وإكرامهم وسدّ خلّتهم</w:t>
      </w:r>
      <w:r w:rsidR="00810DDC">
        <w:rPr>
          <w:rtl/>
        </w:rPr>
        <w:t>،</w:t>
      </w:r>
      <w:r w:rsidRPr="009614DE">
        <w:rPr>
          <w:rtl/>
        </w:rPr>
        <w:t xml:space="preserve"> ولَمّ شَعَثهم</w:t>
      </w:r>
      <w:r w:rsidR="00810DDC">
        <w:rPr>
          <w:rtl/>
        </w:rPr>
        <w:t>،</w:t>
      </w:r>
      <w:r w:rsidRPr="009614DE">
        <w:rPr>
          <w:rtl/>
        </w:rPr>
        <w:t xml:space="preserve"> شطراً وافياً. وقد نقلنا في ترجمة عبد العظيم الحسني </w:t>
      </w:r>
      <w:r w:rsidRPr="00EB08C7">
        <w:rPr>
          <w:rStyle w:val="libFootnotenumChar"/>
          <w:rtl/>
        </w:rPr>
        <w:t>(1)</w:t>
      </w:r>
      <w:r w:rsidRPr="009614DE">
        <w:rPr>
          <w:rtl/>
        </w:rPr>
        <w:t xml:space="preserve"> رسالة له في أحواله</w:t>
      </w:r>
      <w:r w:rsidR="00810DDC">
        <w:rPr>
          <w:rtl/>
        </w:rPr>
        <w:t>،</w:t>
      </w:r>
      <w:r w:rsidRPr="009614DE">
        <w:rPr>
          <w:rtl/>
        </w:rPr>
        <w:t xml:space="preserve"> وفيها من الدلالة على إماميته ما لا يخفى على ذي مُسْكة.</w:t>
      </w:r>
    </w:p>
    <w:p w:rsidR="00EB08C7" w:rsidRPr="009614DE" w:rsidRDefault="00EB08C7" w:rsidP="00EB08C7">
      <w:pPr>
        <w:pStyle w:val="libNormal"/>
        <w:rPr>
          <w:rtl/>
        </w:rPr>
      </w:pPr>
      <w:r w:rsidRPr="009614DE">
        <w:rPr>
          <w:rtl/>
        </w:rPr>
        <w:t>ويروي عنه</w:t>
      </w:r>
      <w:r w:rsidR="00810DDC">
        <w:rPr>
          <w:rtl/>
        </w:rPr>
        <w:t>:</w:t>
      </w:r>
      <w:r w:rsidRPr="009614DE">
        <w:rPr>
          <w:rtl/>
        </w:rPr>
        <w:t xml:space="preserve"> الشيخ الجليل جعفر بن أحمد القُميّ في كتاب ا</w:t>
      </w:r>
      <w:r w:rsidR="001E4CC7">
        <w:rPr>
          <w:rtl/>
        </w:rPr>
        <w:t>لمـُ</w:t>
      </w:r>
      <w:r w:rsidRPr="009614DE">
        <w:rPr>
          <w:rtl/>
        </w:rPr>
        <w:t xml:space="preserve">سَلسلات </w:t>
      </w:r>
      <w:r w:rsidRPr="00EB08C7">
        <w:rPr>
          <w:rStyle w:val="libFootnotenumChar"/>
          <w:rtl/>
        </w:rPr>
        <w:t>(2)</w:t>
      </w:r>
      <w:r w:rsidR="00810DDC">
        <w:rPr>
          <w:rtl/>
        </w:rPr>
        <w:t>،</w:t>
      </w:r>
      <w:r w:rsidRPr="009614DE">
        <w:rPr>
          <w:rtl/>
        </w:rPr>
        <w:t xml:space="preserve"> إلاّ أنّه مع ذلك وقع إلينا منه رسالة الإبانة في مذهب العدلية</w:t>
      </w:r>
      <w:r w:rsidR="00810DDC">
        <w:rPr>
          <w:rtl/>
        </w:rPr>
        <w:t>؛</w:t>
      </w:r>
      <w:r w:rsidRPr="009614DE">
        <w:rPr>
          <w:rtl/>
        </w:rPr>
        <w:t xml:space="preserve"> قال في أواخرها</w:t>
      </w:r>
      <w:r w:rsidR="00810DDC">
        <w:rPr>
          <w:rtl/>
        </w:rPr>
        <w:t>:</w:t>
      </w:r>
      <w:r w:rsidRPr="009614DE">
        <w:rPr>
          <w:rtl/>
        </w:rPr>
        <w:t xml:space="preserve"> وزعمت العثمانية</w:t>
      </w:r>
      <w:r w:rsidR="00810DDC">
        <w:rPr>
          <w:rtl/>
        </w:rPr>
        <w:t>،</w:t>
      </w:r>
      <w:r w:rsidRPr="009614DE">
        <w:rPr>
          <w:rtl/>
        </w:rPr>
        <w:t xml:space="preserve"> وطوائف الناصبيّة أنّ أمير المؤمنين </w:t>
      </w:r>
      <w:r w:rsidRPr="00EB08C7">
        <w:rPr>
          <w:rStyle w:val="libAlaemChar"/>
          <w:rtl/>
        </w:rPr>
        <w:t>عليه‌السلام</w:t>
      </w:r>
      <w:r w:rsidRPr="009614DE">
        <w:rPr>
          <w:rtl/>
        </w:rPr>
        <w:t xml:space="preserve"> مفضولٌ في أصحاب رسول الله </w:t>
      </w:r>
      <w:r w:rsidRPr="00EB08C7">
        <w:rPr>
          <w:rStyle w:val="libAlaemChar"/>
          <w:rtl/>
        </w:rPr>
        <w:t>صلى‌الله‌عليه‌وآله‌وسلم</w:t>
      </w:r>
      <w:r w:rsidRPr="009614DE">
        <w:rPr>
          <w:rtl/>
        </w:rPr>
        <w:t xml:space="preserve"> غير فاضل</w:t>
      </w:r>
      <w:r>
        <w:rPr>
          <w:rtl/>
        </w:rPr>
        <w:t>!</w:t>
      </w:r>
      <w:r w:rsidRPr="009614DE">
        <w:rPr>
          <w:rtl/>
        </w:rPr>
        <w:t xml:space="preserve"> واستدلّت بأن أبا بكر وعمر وليا عليه.</w:t>
      </w:r>
    </w:p>
    <w:p w:rsidR="00EB08C7" w:rsidRPr="009614DE" w:rsidRDefault="00EB08C7" w:rsidP="00EB08C7">
      <w:pPr>
        <w:pStyle w:val="libNormal"/>
        <w:rPr>
          <w:rtl/>
        </w:rPr>
      </w:pPr>
      <w:r w:rsidRPr="009614DE">
        <w:rPr>
          <w:rtl/>
        </w:rPr>
        <w:t>وقالت الشيعة العدلية</w:t>
      </w:r>
      <w:r w:rsidR="00810DDC">
        <w:rPr>
          <w:rtl/>
        </w:rPr>
        <w:t>:</w:t>
      </w:r>
      <w:r w:rsidRPr="009614DE">
        <w:rPr>
          <w:rtl/>
        </w:rPr>
        <w:t xml:space="preserve"> ثم ذكر ما يقتضي أفضليّته </w:t>
      </w:r>
      <w:r w:rsidRPr="00EB08C7">
        <w:rPr>
          <w:rStyle w:val="libAlaemChar"/>
          <w:rtl/>
        </w:rPr>
        <w:t>عليه‌السلام</w:t>
      </w:r>
      <w:r>
        <w:rPr>
          <w:rtl/>
        </w:rPr>
        <w:t>.</w:t>
      </w:r>
    </w:p>
    <w:p w:rsidR="00EB08C7" w:rsidRPr="009614DE" w:rsidRDefault="00EB08C7" w:rsidP="00EB08C7">
      <w:pPr>
        <w:pStyle w:val="libNormal"/>
        <w:rPr>
          <w:rtl/>
        </w:rPr>
      </w:pPr>
      <w:r w:rsidRPr="009614DE">
        <w:rPr>
          <w:rtl/>
        </w:rPr>
        <w:t>ثم قال</w:t>
      </w:r>
      <w:r w:rsidR="00810DDC">
        <w:rPr>
          <w:rtl/>
        </w:rPr>
        <w:t>:</w:t>
      </w:r>
      <w:r w:rsidRPr="009614DE">
        <w:rPr>
          <w:rtl/>
        </w:rPr>
        <w:t xml:space="preserve"> وذهبت طائفة من الشيعة أنّ علياً </w:t>
      </w:r>
      <w:r w:rsidRPr="00EB08C7">
        <w:rPr>
          <w:rStyle w:val="libAlaemChar"/>
          <w:rtl/>
        </w:rPr>
        <w:t>عليه‌السلام</w:t>
      </w:r>
      <w:r w:rsidRPr="009614DE">
        <w:rPr>
          <w:rtl/>
        </w:rPr>
        <w:t xml:space="preserve"> كان في تقيّة</w:t>
      </w:r>
      <w:r w:rsidR="00810DDC">
        <w:rPr>
          <w:rtl/>
        </w:rPr>
        <w:t>،</w:t>
      </w:r>
      <w:r w:rsidRPr="009614DE">
        <w:rPr>
          <w:rtl/>
        </w:rPr>
        <w:t xml:space="preserve"> فلذلك ترك الدعوة </w:t>
      </w:r>
      <w:r w:rsidRPr="00EB08C7">
        <w:rPr>
          <w:rStyle w:val="libFootnotenumChar"/>
          <w:rtl/>
        </w:rPr>
        <w:t>(3)</w:t>
      </w:r>
      <w:r w:rsidRPr="009614DE">
        <w:rPr>
          <w:rtl/>
        </w:rPr>
        <w:t xml:space="preserve"> إلى نفسه</w:t>
      </w:r>
      <w:r w:rsidR="00810DDC">
        <w:rPr>
          <w:rtl/>
        </w:rPr>
        <w:t>،</w:t>
      </w:r>
      <w:r w:rsidRPr="009614DE">
        <w:rPr>
          <w:rtl/>
        </w:rPr>
        <w:t xml:space="preserve"> وزعمت أنّ عليه نصّاً جليّا لا يحتمل التّأويل.</w:t>
      </w:r>
    </w:p>
    <w:p w:rsidR="00EB08C7" w:rsidRPr="009614DE" w:rsidRDefault="00EB08C7" w:rsidP="00EB08C7">
      <w:pPr>
        <w:pStyle w:val="libNormal"/>
        <w:rPr>
          <w:rtl/>
        </w:rPr>
      </w:pPr>
      <w:r w:rsidRPr="009614DE">
        <w:rPr>
          <w:rtl/>
        </w:rPr>
        <w:t>وقالت العدليّة</w:t>
      </w:r>
      <w:r w:rsidR="00810DDC">
        <w:rPr>
          <w:rtl/>
        </w:rPr>
        <w:t>:</w:t>
      </w:r>
      <w:r w:rsidRPr="009614DE">
        <w:rPr>
          <w:rtl/>
        </w:rPr>
        <w:t xml:space="preserve"> هذا فاسد</w:t>
      </w:r>
      <w:r w:rsidR="00810DDC">
        <w:rPr>
          <w:rtl/>
        </w:rPr>
        <w:t>،</w:t>
      </w:r>
      <w:r w:rsidRPr="009614DE">
        <w:rPr>
          <w:rtl/>
        </w:rPr>
        <w:t xml:space="preserve"> كيف تكون عليه التقية في إقامة الحقّ</w:t>
      </w:r>
      <w:r w:rsidR="00810DDC">
        <w:rPr>
          <w:rtl/>
        </w:rPr>
        <w:t>،</w:t>
      </w:r>
      <w:r w:rsidRPr="009614DE">
        <w:rPr>
          <w:rtl/>
        </w:rPr>
        <w:t xml:space="preserve"> وهو سيّد بني هاشم</w:t>
      </w:r>
      <w:r>
        <w:rPr>
          <w:rtl/>
        </w:rPr>
        <w:t>؟</w:t>
      </w:r>
      <w:r w:rsidRPr="009614DE">
        <w:rPr>
          <w:rtl/>
        </w:rPr>
        <w:t xml:space="preserve"> وهذا سعد بن عبادة نابذ المهاجرين</w:t>
      </w:r>
      <w:r w:rsidR="00810DDC">
        <w:rPr>
          <w:rtl/>
        </w:rPr>
        <w:t>،</w:t>
      </w:r>
      <w:r w:rsidRPr="009614DE">
        <w:rPr>
          <w:rtl/>
        </w:rPr>
        <w:t xml:space="preserve"> وفارق</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تقدمت ترجمته في الفائدة الخامسة في شرح حال الطريق رقم [173</w:t>
      </w:r>
      <w:r>
        <w:rPr>
          <w:rtl/>
        </w:rPr>
        <w:t>]</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(2) المسلسلات</w:t>
      </w:r>
      <w:r w:rsidR="00810DDC">
        <w:rPr>
          <w:rtl/>
        </w:rPr>
        <w:t>:</w:t>
      </w:r>
      <w:r w:rsidRPr="009614DE">
        <w:rPr>
          <w:rtl/>
        </w:rPr>
        <w:t xml:space="preserve"> 109 ضمن مجموعة جامع الأحاديث.</w:t>
      </w:r>
    </w:p>
    <w:p w:rsidR="00EB08C7" w:rsidRPr="009614DE" w:rsidRDefault="00EB08C7" w:rsidP="00EB08C7">
      <w:pPr>
        <w:pStyle w:val="libFootnote0"/>
        <w:rPr>
          <w:rtl/>
        </w:rPr>
      </w:pPr>
      <w:r w:rsidRPr="009614DE">
        <w:rPr>
          <w:rtl/>
        </w:rPr>
        <w:t xml:space="preserve">(3) استظهر الناسخ الشيخ آقا بزرك على المصنف لفظة </w:t>
      </w:r>
      <w:r>
        <w:rPr>
          <w:rtl/>
        </w:rPr>
        <w:t>(</w:t>
      </w:r>
      <w:r w:rsidRPr="009614DE">
        <w:rPr>
          <w:rtl/>
        </w:rPr>
        <w:t>الدعوة</w:t>
      </w:r>
      <w:r>
        <w:rPr>
          <w:rtl/>
        </w:rPr>
        <w:t>)</w:t>
      </w:r>
      <w:r w:rsidRPr="009614DE">
        <w:rPr>
          <w:rtl/>
        </w:rPr>
        <w:t xml:space="preserve"> الواردة في سياق الكلام لسقوطها من قلمه سهواً</w:t>
      </w:r>
      <w:r w:rsidR="00810DDC">
        <w:rPr>
          <w:rtl/>
        </w:rPr>
        <w:t>،</w:t>
      </w:r>
      <w:r w:rsidRPr="009614DE">
        <w:rPr>
          <w:rtl/>
        </w:rPr>
        <w:t xml:space="preserve"> وقد يكون الاستظهار من المصنف على كلام الصاحب بن عباد حيث كتب فوقها رمز الاستظهار</w:t>
      </w:r>
      <w:r w:rsidR="00810DDC">
        <w:rPr>
          <w:rtl/>
        </w:rPr>
        <w:t>،</w:t>
      </w:r>
      <w:r w:rsidRPr="009614DE">
        <w:rPr>
          <w:rtl/>
        </w:rPr>
        <w:t xml:space="preserve"> فلاحظ.</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الأنصار</w:t>
      </w:r>
      <w:r w:rsidR="00810DDC">
        <w:rPr>
          <w:rtl/>
        </w:rPr>
        <w:t>،</w:t>
      </w:r>
      <w:r w:rsidRPr="009614DE">
        <w:rPr>
          <w:rtl/>
        </w:rPr>
        <w:t xml:space="preserve"> لم يخش مانعاً ودافعاً</w:t>
      </w:r>
      <w:r w:rsidR="00810DDC">
        <w:rPr>
          <w:rtl/>
        </w:rPr>
        <w:t>،</w:t>
      </w:r>
      <w:r w:rsidRPr="009614DE">
        <w:rPr>
          <w:rtl/>
        </w:rPr>
        <w:t xml:space="preserve"> وخرج إلى حَوْران ولم يبايع</w:t>
      </w:r>
      <w:r w:rsidR="00810DDC">
        <w:rPr>
          <w:rtl/>
        </w:rPr>
        <w:t>،</w:t>
      </w:r>
      <w:r w:rsidRPr="009614DE">
        <w:rPr>
          <w:rtl/>
        </w:rPr>
        <w:t xml:space="preserve"> ولو جاز خفاء النص الجلي عن </w:t>
      </w:r>
      <w:r w:rsidRPr="00EB08C7">
        <w:rPr>
          <w:rStyle w:val="libFootnotenumChar"/>
          <w:rtl/>
        </w:rPr>
        <w:t>(1)</w:t>
      </w:r>
      <w:r w:rsidRPr="009614DE">
        <w:rPr>
          <w:rtl/>
        </w:rPr>
        <w:t xml:space="preserve"> الإمامة </w:t>
      </w:r>
      <w:r w:rsidRPr="00EB08C7">
        <w:rPr>
          <w:rStyle w:val="libFootnotenumChar"/>
          <w:rtl/>
        </w:rPr>
        <w:t>(2)</w:t>
      </w:r>
      <w:r w:rsidRPr="009614DE">
        <w:rPr>
          <w:rtl/>
        </w:rPr>
        <w:t xml:space="preserve"> فهو </w:t>
      </w:r>
      <w:r w:rsidRPr="00EB08C7">
        <w:rPr>
          <w:rStyle w:val="libFootnotenumChar"/>
          <w:rtl/>
        </w:rPr>
        <w:t>(3)</w:t>
      </w:r>
      <w:r w:rsidRPr="009614DE">
        <w:rPr>
          <w:rtl/>
        </w:rPr>
        <w:t xml:space="preserve"> أعلى الأُمور لجاز أنْ ينكتم صلاة سادسة</w:t>
      </w:r>
      <w:r w:rsidR="00810DDC">
        <w:rPr>
          <w:rtl/>
        </w:rPr>
        <w:t>،</w:t>
      </w:r>
      <w:r w:rsidRPr="009614DE">
        <w:rPr>
          <w:rtl/>
        </w:rPr>
        <w:t xml:space="preserve"> وشهر يصام فيه غير شهر رمضان فرضاً</w:t>
      </w:r>
      <w:r w:rsidR="00810DDC">
        <w:rPr>
          <w:rtl/>
        </w:rPr>
        <w:t>،</w:t>
      </w:r>
      <w:r w:rsidRPr="009614DE">
        <w:rPr>
          <w:rtl/>
        </w:rPr>
        <w:t xml:space="preserve"> وكلّما أجمع عليه الأُمة من أمر الأئمة الذين قاموا بالحق وحكموا بالعدل صواب </w:t>
      </w:r>
      <w:r w:rsidRPr="00EB08C7">
        <w:rPr>
          <w:rStyle w:val="libFootnotenumChar"/>
          <w:rtl/>
        </w:rPr>
        <w:t>(4)</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وهذا صريح في مذهب الاعتزال</w:t>
      </w:r>
      <w:r w:rsidR="00810DDC">
        <w:rPr>
          <w:rtl/>
        </w:rPr>
        <w:t>،</w:t>
      </w:r>
      <w:r w:rsidRPr="009614DE">
        <w:rPr>
          <w:rtl/>
        </w:rPr>
        <w:t xml:space="preserve"> ومن هنا عدّه السيّد رضي الدين علي ابن طاوس في كتاب فرج المهموم من المعتزلة </w:t>
      </w:r>
      <w:r w:rsidRPr="00EB08C7">
        <w:rPr>
          <w:rStyle w:val="libFootnotenumChar"/>
          <w:rtl/>
        </w:rPr>
        <w:t>(5)</w:t>
      </w:r>
      <w:r>
        <w:rPr>
          <w:rtl/>
        </w:rPr>
        <w:t>.</w:t>
      </w:r>
      <w:r w:rsidRPr="009614DE">
        <w:rPr>
          <w:rtl/>
        </w:rPr>
        <w:t xml:space="preserve"> إلاّ أنْ يقال مضافاً إلى عدم مقطوعية نسبة الكتاب إليه</w:t>
      </w:r>
      <w:r w:rsidR="00810DDC">
        <w:rPr>
          <w:rtl/>
        </w:rPr>
        <w:t xml:space="preserve"> -:</w:t>
      </w:r>
      <w:r w:rsidRPr="009614DE">
        <w:rPr>
          <w:rtl/>
        </w:rPr>
        <w:t xml:space="preserve"> إنّه كان كذلك ثم رجع</w:t>
      </w:r>
      <w:r w:rsidR="00810DDC">
        <w:rPr>
          <w:rtl/>
        </w:rPr>
        <w:t>،</w:t>
      </w:r>
      <w:r w:rsidRPr="009614DE">
        <w:rPr>
          <w:rtl/>
        </w:rPr>
        <w:t xml:space="preserve"> أو خرج مخرج التَّقية</w:t>
      </w:r>
      <w:r w:rsidR="00810DDC">
        <w:rPr>
          <w:rtl/>
        </w:rPr>
        <w:t>،</w:t>
      </w:r>
      <w:r w:rsidRPr="009614DE">
        <w:rPr>
          <w:rtl/>
        </w:rPr>
        <w:t xml:space="preserve"> والله العالم.</w:t>
      </w:r>
    </w:p>
    <w:p w:rsidR="00EB08C7" w:rsidRDefault="00EB08C7" w:rsidP="00536E69">
      <w:pPr>
        <w:pStyle w:val="Heading3"/>
        <w:rPr>
          <w:rtl/>
        </w:rPr>
      </w:pPr>
      <w:bookmarkStart w:id="200" w:name="_Toc395007313"/>
      <w:r w:rsidRPr="007D67EB">
        <w:rPr>
          <w:rtl/>
        </w:rPr>
        <w:t>[192</w:t>
      </w:r>
      <w:r>
        <w:rPr>
          <w:rtl/>
        </w:rPr>
        <w:t>]</w:t>
      </w:r>
      <w:r w:rsidRPr="007D67EB">
        <w:rPr>
          <w:rtl/>
        </w:rPr>
        <w:t xml:space="preserve"> إسماعيل بن عباد القَصْري</w:t>
      </w:r>
      <w:r w:rsidR="00810DDC">
        <w:rPr>
          <w:rtl/>
        </w:rPr>
        <w:t>:</w:t>
      </w:r>
      <w:bookmarkEnd w:id="200"/>
    </w:p>
    <w:p w:rsidR="00EB08C7" w:rsidRPr="009614DE" w:rsidRDefault="00EB08C7" w:rsidP="00EB08C7">
      <w:pPr>
        <w:pStyle w:val="libNormal"/>
        <w:rPr>
          <w:rtl/>
        </w:rPr>
      </w:pPr>
      <w:r w:rsidRPr="009614DE">
        <w:rPr>
          <w:rtl/>
        </w:rPr>
        <w:t>يروي عنه في الصحيح</w:t>
      </w:r>
      <w:r w:rsidR="00810DDC">
        <w:rPr>
          <w:rtl/>
        </w:rPr>
        <w:t xml:space="preserve"> -:</w:t>
      </w:r>
      <w:r w:rsidRPr="009614DE">
        <w:rPr>
          <w:rtl/>
        </w:rPr>
        <w:t xml:space="preserve"> عبد الله بن المغيرة</w:t>
      </w:r>
      <w:r w:rsidR="00810DDC">
        <w:rPr>
          <w:rtl/>
        </w:rPr>
        <w:t>،</w:t>
      </w:r>
      <w:r w:rsidRPr="009614DE">
        <w:rPr>
          <w:rtl/>
        </w:rPr>
        <w:t xml:space="preserve"> في التهذيب</w:t>
      </w:r>
      <w:r w:rsidR="00810DDC">
        <w:rPr>
          <w:rtl/>
        </w:rPr>
        <w:t>،</w:t>
      </w:r>
      <w:r w:rsidRPr="009614DE">
        <w:rPr>
          <w:rtl/>
        </w:rPr>
        <w:t xml:space="preserve"> في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في </w:t>
      </w:r>
      <w:r>
        <w:rPr>
          <w:rtl/>
        </w:rPr>
        <w:t>(</w:t>
      </w:r>
      <w:r w:rsidRPr="009614DE">
        <w:rPr>
          <w:rtl/>
        </w:rPr>
        <w:t>الحجرية</w:t>
      </w:r>
      <w:r>
        <w:rPr>
          <w:rtl/>
        </w:rPr>
        <w:t>)</w:t>
      </w:r>
      <w:r w:rsidRPr="009614DE">
        <w:rPr>
          <w:rtl/>
        </w:rPr>
        <w:t xml:space="preserve"> وفوق لفظة </w:t>
      </w:r>
      <w:r>
        <w:rPr>
          <w:rtl/>
        </w:rPr>
        <w:t>(</w:t>
      </w:r>
      <w:r w:rsidRPr="009614DE">
        <w:rPr>
          <w:rtl/>
        </w:rPr>
        <w:t>عن</w:t>
      </w:r>
      <w:r>
        <w:rPr>
          <w:rtl/>
        </w:rPr>
        <w:t>)</w:t>
      </w:r>
      <w:r w:rsidRPr="009614DE">
        <w:rPr>
          <w:rtl/>
        </w:rPr>
        <w:t xml:space="preserve"> كُتِب</w:t>
      </w:r>
      <w:r w:rsidR="00810DDC">
        <w:rPr>
          <w:rtl/>
        </w:rPr>
        <w:t>:</w:t>
      </w:r>
      <w:r w:rsidRPr="009614DE">
        <w:rPr>
          <w:rtl/>
        </w:rPr>
        <w:t xml:space="preserve"> يحتمل على</w:t>
      </w:r>
      <w:r>
        <w:rPr>
          <w:rtl/>
        </w:rPr>
        <w:t>.</w:t>
      </w:r>
    </w:p>
    <w:p w:rsidR="00EB08C7" w:rsidRPr="009614DE" w:rsidRDefault="00EB08C7" w:rsidP="00EB08C7">
      <w:pPr>
        <w:pStyle w:val="libFootnote0"/>
        <w:rPr>
          <w:rtl/>
        </w:rPr>
      </w:pPr>
      <w:r w:rsidRPr="009614DE">
        <w:rPr>
          <w:rtl/>
        </w:rPr>
        <w:t xml:space="preserve">(2)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Pr="009614DE">
        <w:rPr>
          <w:rtl/>
        </w:rPr>
        <w:t xml:space="preserve"> كتب أسفل لفظة </w:t>
      </w:r>
      <w:r>
        <w:rPr>
          <w:rtl/>
        </w:rPr>
        <w:t>(</w:t>
      </w:r>
      <w:r w:rsidRPr="009614DE">
        <w:rPr>
          <w:rtl/>
        </w:rPr>
        <w:t>فهو</w:t>
      </w:r>
      <w:r>
        <w:rPr>
          <w:rtl/>
        </w:rPr>
        <w:t>)</w:t>
      </w:r>
      <w:r w:rsidR="00810DDC">
        <w:rPr>
          <w:rtl/>
        </w:rPr>
        <w:t>:</w:t>
      </w:r>
      <w:r w:rsidRPr="009614DE">
        <w:rPr>
          <w:rtl/>
        </w:rPr>
        <w:t xml:space="preserve"> وهو ظاهراً.</w:t>
      </w:r>
    </w:p>
    <w:p w:rsidR="00EB08C7" w:rsidRPr="009614DE" w:rsidRDefault="00EB08C7" w:rsidP="00EB08C7">
      <w:pPr>
        <w:pStyle w:val="libFootnote0"/>
        <w:rPr>
          <w:rtl/>
        </w:rPr>
      </w:pPr>
      <w:r w:rsidRPr="009614DE">
        <w:rPr>
          <w:rtl/>
        </w:rPr>
        <w:t xml:space="preserve">(3)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Pr="009614DE">
        <w:rPr>
          <w:rtl/>
        </w:rPr>
        <w:t xml:space="preserve"> كتب أسفل لفظة </w:t>
      </w:r>
      <w:r>
        <w:rPr>
          <w:rtl/>
        </w:rPr>
        <w:t>(</w:t>
      </w:r>
      <w:r w:rsidRPr="009614DE">
        <w:rPr>
          <w:rtl/>
        </w:rPr>
        <w:t>فهو</w:t>
      </w:r>
      <w:r>
        <w:rPr>
          <w:rtl/>
        </w:rPr>
        <w:t>)</w:t>
      </w:r>
      <w:r w:rsidR="00810DDC">
        <w:rPr>
          <w:rtl/>
        </w:rPr>
        <w:t>:</w:t>
      </w:r>
      <w:r w:rsidRPr="009614DE">
        <w:rPr>
          <w:rtl/>
        </w:rPr>
        <w:t xml:space="preserve"> وهو ظاهراً.</w:t>
      </w:r>
    </w:p>
    <w:p w:rsidR="00EB08C7" w:rsidRPr="009614DE" w:rsidRDefault="00EB08C7" w:rsidP="00EB08C7">
      <w:pPr>
        <w:pStyle w:val="libFootnote0"/>
        <w:rPr>
          <w:rtl/>
        </w:rPr>
      </w:pPr>
      <w:r w:rsidRPr="009614DE">
        <w:rPr>
          <w:rtl/>
        </w:rPr>
        <w:t xml:space="preserve">(4) رسالة الإبانة في مذهب العدل </w:t>
      </w:r>
      <w:r>
        <w:rPr>
          <w:rtl/>
        </w:rPr>
        <w:t>(</w:t>
      </w:r>
      <w:r w:rsidRPr="009614DE">
        <w:rPr>
          <w:rtl/>
        </w:rPr>
        <w:t>مطبوع</w:t>
      </w:r>
      <w:r>
        <w:rPr>
          <w:rtl/>
        </w:rPr>
        <w:t>)</w:t>
      </w:r>
      <w:r w:rsidRPr="009614DE">
        <w:rPr>
          <w:rtl/>
        </w:rPr>
        <w:t xml:space="preserve"> لم يقع بأيدينا.</w:t>
      </w:r>
    </w:p>
    <w:p w:rsidR="00EB08C7" w:rsidRPr="009614DE" w:rsidRDefault="00EB08C7" w:rsidP="00EB08C7">
      <w:pPr>
        <w:pStyle w:val="libFootnote0"/>
        <w:rPr>
          <w:rtl/>
        </w:rPr>
      </w:pPr>
      <w:r w:rsidRPr="009614DE">
        <w:rPr>
          <w:rtl/>
        </w:rPr>
        <w:t>(5) فرج المهموم</w:t>
      </w:r>
      <w:r w:rsidR="00810DDC">
        <w:rPr>
          <w:rtl/>
        </w:rPr>
        <w:t>:</w:t>
      </w:r>
      <w:r w:rsidRPr="009614DE">
        <w:rPr>
          <w:rtl/>
        </w:rPr>
        <w:t xml:space="preserve"> 177</w:t>
      </w:r>
      <w:r w:rsidR="00810DDC">
        <w:rPr>
          <w:rtl/>
        </w:rPr>
        <w:t>،</w:t>
      </w:r>
      <w:r w:rsidRPr="009614DE">
        <w:rPr>
          <w:rtl/>
        </w:rPr>
        <w:t xml:space="preserve"> ومما يؤيد اعتزال الصاحب بن عباد قوله في ديوانه صحيفة</w:t>
      </w:r>
      <w:r w:rsidR="00810DDC">
        <w:rPr>
          <w:rtl/>
        </w:rPr>
        <w:t>:</w:t>
      </w:r>
      <w:r w:rsidRPr="009614DE">
        <w:rPr>
          <w:rtl/>
        </w:rPr>
        <w:t xml:space="preserve"> 39.</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EB08C7" w:rsidRPr="009614DE" w:rsidTr="006A1E42">
        <w:trPr>
          <w:tblCellSpacing w:w="15" w:type="dxa"/>
          <w:jc w:val="center"/>
        </w:trPr>
        <w:tc>
          <w:tcPr>
            <w:tcW w:w="2362" w:type="pct"/>
            <w:vAlign w:val="center"/>
          </w:tcPr>
          <w:p w:rsidR="00EB08C7" w:rsidRPr="009614DE" w:rsidRDefault="00EB08C7" w:rsidP="00EB08C7">
            <w:pPr>
              <w:pStyle w:val="libPoemFootnote"/>
            </w:pPr>
            <w:r w:rsidRPr="009614DE">
              <w:rPr>
                <w:rtl/>
              </w:rPr>
              <w:t>قَالتْ</w:t>
            </w:r>
            <w:r w:rsidR="00810DDC">
              <w:rPr>
                <w:rtl/>
              </w:rPr>
              <w:t>:</w:t>
            </w:r>
            <w:r w:rsidRPr="009614DE">
              <w:rPr>
                <w:rtl/>
              </w:rPr>
              <w:t xml:space="preserve"> فَما اخترتَ مِنْ دينٍ تفوز به</w:t>
            </w:r>
            <w:r w:rsidRPr="00EB08C7">
              <w:rPr>
                <w:rStyle w:val="libPoemTiniChar0"/>
                <w:rtl/>
              </w:rPr>
              <w:br/>
              <w:t> </w:t>
            </w:r>
          </w:p>
        </w:tc>
        <w:tc>
          <w:tcPr>
            <w:tcW w:w="196" w:type="pct"/>
            <w:vAlign w:val="center"/>
          </w:tcPr>
          <w:p w:rsidR="00EB08C7" w:rsidRPr="009614DE" w:rsidRDefault="00EB08C7" w:rsidP="006A1E42">
            <w:pPr>
              <w:rPr>
                <w:lang w:bidi="fa-IR"/>
              </w:rPr>
            </w:pPr>
          </w:p>
        </w:tc>
        <w:tc>
          <w:tcPr>
            <w:tcW w:w="2361" w:type="pct"/>
            <w:vAlign w:val="center"/>
          </w:tcPr>
          <w:p w:rsidR="00EB08C7" w:rsidRPr="009614DE" w:rsidRDefault="00EB08C7" w:rsidP="00EB08C7">
            <w:pPr>
              <w:pStyle w:val="libPoemFootnote"/>
            </w:pPr>
            <w:r w:rsidRPr="009614DE">
              <w:rPr>
                <w:rtl/>
              </w:rPr>
              <w:t>فقلتُ</w:t>
            </w:r>
            <w:r w:rsidR="00810DDC">
              <w:rPr>
                <w:rtl/>
              </w:rPr>
              <w:t>:</w:t>
            </w:r>
            <w:r w:rsidRPr="009614DE">
              <w:rPr>
                <w:rtl/>
              </w:rPr>
              <w:t xml:space="preserve"> إني شيعيٌّ ومُعْتَزِلي</w:t>
            </w:r>
            <w:r w:rsidRPr="00EB08C7">
              <w:rPr>
                <w:rStyle w:val="libPoemTiniChar0"/>
                <w:rtl/>
              </w:rPr>
              <w:br/>
              <w:t> </w:t>
            </w:r>
          </w:p>
        </w:tc>
      </w:tr>
    </w:tbl>
    <w:p w:rsidR="00EB08C7" w:rsidRPr="009614DE" w:rsidRDefault="00EB08C7" w:rsidP="00EB08C7">
      <w:pPr>
        <w:pStyle w:val="libNormal"/>
        <w:rPr>
          <w:rtl/>
          <w:lang w:bidi="fa-IR"/>
        </w:rPr>
      </w:pPr>
      <w:r w:rsidRPr="00EB08C7">
        <w:rPr>
          <w:rStyle w:val="libFootnoteChar"/>
          <w:rtl/>
        </w:rPr>
        <w:t xml:space="preserve">وقوله أيضاً في وصف قصيدة قالها في مدح علي </w:t>
      </w:r>
      <w:r w:rsidRPr="00EB08C7">
        <w:rPr>
          <w:rStyle w:val="libAlaemChar"/>
          <w:rtl/>
        </w:rPr>
        <w:t>عليه‌السلام</w:t>
      </w:r>
      <w:r w:rsidRPr="00EB08C7">
        <w:rPr>
          <w:rStyle w:val="libFootnoteChar"/>
          <w:rtl/>
        </w:rPr>
        <w:t xml:space="preserve"> صحيفة</w:t>
      </w:r>
      <w:r w:rsidR="00810DDC">
        <w:rPr>
          <w:rStyle w:val="libFootnoteChar"/>
          <w:rtl/>
        </w:rPr>
        <w:t>:</w:t>
      </w:r>
      <w:r w:rsidRPr="00EB08C7">
        <w:rPr>
          <w:rStyle w:val="libFootnoteChar"/>
          <w:rtl/>
        </w:rPr>
        <w:t xml:space="preserve"> 162 من الديوان</w:t>
      </w:r>
      <w:r w:rsidR="00810DDC">
        <w:rPr>
          <w:rStyle w:val="libFootnoteCha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EB08C7" w:rsidRPr="009614DE" w:rsidTr="006A1E42">
        <w:trPr>
          <w:tblCellSpacing w:w="15" w:type="dxa"/>
          <w:jc w:val="center"/>
        </w:trPr>
        <w:tc>
          <w:tcPr>
            <w:tcW w:w="2362" w:type="pct"/>
            <w:vAlign w:val="center"/>
          </w:tcPr>
          <w:p w:rsidR="00EB08C7" w:rsidRPr="009614DE" w:rsidRDefault="00EB08C7" w:rsidP="00EB08C7">
            <w:pPr>
              <w:pStyle w:val="libPoemFootnote"/>
            </w:pPr>
            <w:r w:rsidRPr="009614DE">
              <w:rPr>
                <w:rtl/>
              </w:rPr>
              <w:t>أهْدى ابنُ عبّادٍ إليهِ هذهِ</w:t>
            </w:r>
            <w:r w:rsidRPr="00EB08C7">
              <w:rPr>
                <w:rStyle w:val="libPoemTiniChar0"/>
                <w:rtl/>
              </w:rPr>
              <w:br/>
              <w:t> </w:t>
            </w:r>
          </w:p>
        </w:tc>
        <w:tc>
          <w:tcPr>
            <w:tcW w:w="196" w:type="pct"/>
            <w:vAlign w:val="center"/>
          </w:tcPr>
          <w:p w:rsidR="00EB08C7" w:rsidRPr="009614DE" w:rsidRDefault="00EB08C7" w:rsidP="006A1E42">
            <w:pPr>
              <w:rPr>
                <w:lang w:bidi="fa-IR"/>
              </w:rPr>
            </w:pPr>
          </w:p>
        </w:tc>
        <w:tc>
          <w:tcPr>
            <w:tcW w:w="2361" w:type="pct"/>
            <w:vAlign w:val="center"/>
          </w:tcPr>
          <w:p w:rsidR="00EB08C7" w:rsidRPr="009614DE" w:rsidRDefault="00EB08C7" w:rsidP="00EB08C7">
            <w:pPr>
              <w:pStyle w:val="libPoemFootnote"/>
            </w:pPr>
            <w:r w:rsidRPr="009614DE">
              <w:rPr>
                <w:rtl/>
              </w:rPr>
              <w:t>غرّاءَ لَم يُفْطِنْ لَها شِيعِيُ</w:t>
            </w:r>
            <w:r w:rsidRPr="00EB08C7">
              <w:rPr>
                <w:rStyle w:val="libPoemTiniChar0"/>
                <w:rtl/>
              </w:rPr>
              <w:br/>
              <w:t> </w:t>
            </w:r>
          </w:p>
        </w:tc>
      </w:tr>
      <w:tr w:rsidR="00EB08C7" w:rsidRPr="009614DE" w:rsidTr="006A1E42">
        <w:trPr>
          <w:tblCellSpacing w:w="15" w:type="dxa"/>
          <w:jc w:val="center"/>
        </w:trPr>
        <w:tc>
          <w:tcPr>
            <w:tcW w:w="2362" w:type="pct"/>
            <w:vAlign w:val="center"/>
          </w:tcPr>
          <w:p w:rsidR="00EB08C7" w:rsidRPr="009614DE" w:rsidRDefault="00EB08C7" w:rsidP="00EB08C7">
            <w:pPr>
              <w:pStyle w:val="libPoemFootnote"/>
            </w:pPr>
            <w:r w:rsidRPr="009614DE">
              <w:rPr>
                <w:rtl/>
              </w:rPr>
              <w:t>يرجُو بِهَا حُسْنَ الشّفَاعَةِ عِنْدهُ</w:t>
            </w:r>
            <w:r w:rsidRPr="00EB08C7">
              <w:rPr>
                <w:rStyle w:val="libPoemTiniChar0"/>
                <w:rtl/>
              </w:rPr>
              <w:br/>
              <w:t> </w:t>
            </w:r>
          </w:p>
        </w:tc>
        <w:tc>
          <w:tcPr>
            <w:tcW w:w="196" w:type="pct"/>
            <w:vAlign w:val="center"/>
          </w:tcPr>
          <w:p w:rsidR="00EB08C7" w:rsidRPr="009614DE" w:rsidRDefault="00EB08C7" w:rsidP="006A1E42">
            <w:pPr>
              <w:rPr>
                <w:lang w:bidi="fa-IR"/>
              </w:rPr>
            </w:pPr>
          </w:p>
        </w:tc>
        <w:tc>
          <w:tcPr>
            <w:tcW w:w="2361" w:type="pct"/>
            <w:vAlign w:val="center"/>
          </w:tcPr>
          <w:p w:rsidR="00EB08C7" w:rsidRPr="009614DE" w:rsidRDefault="00EB08C7" w:rsidP="00EB08C7">
            <w:pPr>
              <w:pStyle w:val="libPoemFootnote"/>
            </w:pPr>
            <w:r w:rsidRPr="009614DE">
              <w:rPr>
                <w:rtl/>
              </w:rPr>
              <w:t>حَسِنُ الوَلَاءِ مُوحدٌ عَدْلِيُ</w:t>
            </w:r>
            <w:r w:rsidRPr="00EB08C7">
              <w:rPr>
                <w:rStyle w:val="libPoemTiniChar0"/>
                <w:rtl/>
              </w:rPr>
              <w:br/>
              <w:t> </w:t>
            </w:r>
          </w:p>
        </w:tc>
      </w:tr>
    </w:tbl>
    <w:p w:rsidR="00EB08C7" w:rsidRPr="009614DE" w:rsidRDefault="00EB08C7" w:rsidP="00EB08C7">
      <w:pPr>
        <w:pStyle w:val="libNormal"/>
        <w:rPr>
          <w:rtl/>
          <w:lang w:bidi="fa-IR"/>
        </w:rPr>
      </w:pPr>
      <w:r w:rsidRPr="00EB08C7">
        <w:rPr>
          <w:rStyle w:val="libFootnoteChar"/>
          <w:rtl/>
        </w:rPr>
        <w:t>كما أن للصاحب بن عباد كتاب مطبوعاً اسمه</w:t>
      </w:r>
      <w:r w:rsidR="00810DDC">
        <w:rPr>
          <w:rStyle w:val="libFootnoteChar"/>
          <w:rtl/>
        </w:rPr>
        <w:t>:</w:t>
      </w:r>
      <w:r w:rsidRPr="00EB08C7">
        <w:rPr>
          <w:rStyle w:val="libFootnoteChar"/>
          <w:rtl/>
        </w:rPr>
        <w:t xml:space="preserve"> التذكرة في الأُصول الخمسة</w:t>
      </w:r>
      <w:r w:rsidR="00810DDC">
        <w:rPr>
          <w:rStyle w:val="libFootnoteChar"/>
          <w:rtl/>
        </w:rPr>
        <w:t>،</w:t>
      </w:r>
      <w:r w:rsidRPr="00EB08C7">
        <w:rPr>
          <w:rStyle w:val="libFootnoteChar"/>
          <w:rtl/>
        </w:rPr>
        <w:t xml:space="preserve"> كما جاء في مقدمة تحقيق ديوانه صحيفة</w:t>
      </w:r>
      <w:r w:rsidR="00810DDC">
        <w:rPr>
          <w:rStyle w:val="libFootnoteChar"/>
          <w:rtl/>
        </w:rPr>
        <w:t>:</w:t>
      </w:r>
      <w:r w:rsidRPr="00EB08C7">
        <w:rPr>
          <w:rStyle w:val="libFootnoteChar"/>
          <w:rtl/>
        </w:rPr>
        <w:t xml:space="preserve"> 10</w:t>
      </w:r>
      <w:r w:rsidR="00810DDC">
        <w:rPr>
          <w:rStyle w:val="libFootnoteChar"/>
          <w:rtl/>
        </w:rPr>
        <w:t>،</w:t>
      </w:r>
      <w:r w:rsidRPr="00EB08C7">
        <w:rPr>
          <w:rStyle w:val="libFootnoteChar"/>
          <w:rtl/>
        </w:rPr>
        <w:t xml:space="preserve"> على أن هذا لا يمنع من رجوعه عن الاعتزال إلى التشيع كما يظهر من كلمات علماء الشيعة</w:t>
      </w:r>
      <w:r w:rsidR="00810DDC">
        <w:rPr>
          <w:rStyle w:val="libFootnoteChar"/>
          <w:rtl/>
        </w:rPr>
        <w:t>،</w:t>
      </w:r>
      <w:r w:rsidRPr="00EB08C7">
        <w:rPr>
          <w:rStyle w:val="libFootnoteChar"/>
          <w:rtl/>
        </w:rPr>
        <w:t xml:space="preserve"> وهو رأي المصنف أيضاً</w:t>
      </w:r>
      <w:r w:rsidR="00810DDC">
        <w:rPr>
          <w:rStyle w:val="libFootnoteChar"/>
          <w:rtl/>
        </w:rPr>
        <w:t>،</w:t>
      </w:r>
      <w:r w:rsidRPr="00EB08C7">
        <w:rPr>
          <w:rStyle w:val="libFootnoteChar"/>
          <w:rtl/>
        </w:rPr>
        <w:t xml:space="preserve"> وقد يؤيده إلى حد ما كلام الشيخ الصدوق </w:t>
      </w:r>
      <w:r w:rsidRPr="00EB08C7">
        <w:rPr>
          <w:rStyle w:val="libAlaemChar"/>
          <w:rtl/>
        </w:rPr>
        <w:t>قدس‌سره</w:t>
      </w:r>
      <w:r w:rsidRPr="00EB08C7">
        <w:rPr>
          <w:rStyle w:val="libFootnoteChar"/>
          <w:rtl/>
        </w:rPr>
        <w:t xml:space="preserve"> في بيانه سبب تأليف كتاب عيون أخبار الرضا </w:t>
      </w:r>
      <w:r w:rsidRPr="00EB08C7">
        <w:rPr>
          <w:rStyle w:val="libAlaemChar"/>
          <w:rtl/>
        </w:rPr>
        <w:t>عليه‌السلام</w:t>
      </w:r>
      <w:r w:rsidRPr="00EB08C7">
        <w:rPr>
          <w:rStyle w:val="libFootnoteChar"/>
          <w:rtl/>
        </w:rPr>
        <w:t xml:space="preserve"> في ديباجة الكتاب</w:t>
      </w:r>
      <w:r w:rsidR="00810DDC">
        <w:rPr>
          <w:rStyle w:val="libFootnoteChar"/>
          <w:rtl/>
        </w:rPr>
        <w:t>،</w:t>
      </w:r>
      <w:r w:rsidRPr="00EB08C7">
        <w:rPr>
          <w:rStyle w:val="libFootnoteChar"/>
          <w:rtl/>
        </w:rPr>
        <w:t xml:space="preserve"> فراجع.</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باب القبلة </w:t>
      </w:r>
      <w:r w:rsidRPr="00EB08C7">
        <w:rPr>
          <w:rStyle w:val="libFootnotenumChar"/>
          <w:rtl/>
        </w:rPr>
        <w:t>(1)</w:t>
      </w:r>
      <w:r>
        <w:rPr>
          <w:rtl/>
        </w:rPr>
        <w:t>.</w:t>
      </w:r>
      <w:r w:rsidRPr="009614DE">
        <w:rPr>
          <w:rtl/>
        </w:rPr>
        <w:t xml:space="preserve"> والحسين بن سعيد</w:t>
      </w:r>
      <w:r w:rsidR="00810DDC">
        <w:rPr>
          <w:rtl/>
        </w:rPr>
        <w:t>،</w:t>
      </w:r>
      <w:r w:rsidRPr="009614DE">
        <w:rPr>
          <w:rtl/>
        </w:rPr>
        <w:t xml:space="preserve"> فيه</w:t>
      </w:r>
      <w:r w:rsidR="00810DDC">
        <w:rPr>
          <w:rtl/>
        </w:rPr>
        <w:t>،</w:t>
      </w:r>
      <w:r w:rsidRPr="009614DE">
        <w:rPr>
          <w:rtl/>
        </w:rPr>
        <w:t xml:space="preserve"> فيه </w:t>
      </w:r>
      <w:r w:rsidRPr="00EB08C7">
        <w:rPr>
          <w:rStyle w:val="libFootnotenumChar"/>
          <w:rtl/>
        </w:rPr>
        <w:t>(2)</w:t>
      </w:r>
      <w:r>
        <w:rPr>
          <w:rtl/>
        </w:rPr>
        <w:t>.</w:t>
      </w:r>
    </w:p>
    <w:p w:rsidR="00EB08C7" w:rsidRPr="009614DE" w:rsidRDefault="00EB08C7" w:rsidP="00EB08C7">
      <w:pPr>
        <w:pStyle w:val="libNormal"/>
        <w:rPr>
          <w:rtl/>
        </w:rPr>
      </w:pPr>
      <w:r w:rsidRPr="009614DE">
        <w:rPr>
          <w:rtl/>
        </w:rPr>
        <w:t>وقال أبو عمرو الكشّي</w:t>
      </w:r>
      <w:r w:rsidR="00810DDC">
        <w:rPr>
          <w:rtl/>
        </w:rPr>
        <w:t>:</w:t>
      </w:r>
      <w:r w:rsidRPr="009614DE">
        <w:rPr>
          <w:rtl/>
        </w:rPr>
        <w:t xml:space="preserve"> قال الفضل بن شاذان</w:t>
      </w:r>
      <w:r w:rsidR="00810DDC">
        <w:rPr>
          <w:rtl/>
        </w:rPr>
        <w:t>:</w:t>
      </w:r>
      <w:r w:rsidRPr="009614DE">
        <w:rPr>
          <w:rtl/>
        </w:rPr>
        <w:t xml:space="preserve"> كنت في قطيعة الربيع في مسجد الربيع </w:t>
      </w:r>
      <w:r w:rsidRPr="00EB08C7">
        <w:rPr>
          <w:rStyle w:val="libFootnotenumChar"/>
          <w:rtl/>
        </w:rPr>
        <w:t>(3)</w:t>
      </w:r>
      <w:r w:rsidRPr="009614DE">
        <w:rPr>
          <w:rtl/>
        </w:rPr>
        <w:t xml:space="preserve"> اقرأ على مقرئ يقال له</w:t>
      </w:r>
      <w:r w:rsidR="00810DDC">
        <w:rPr>
          <w:rtl/>
        </w:rPr>
        <w:t>:</w:t>
      </w:r>
      <w:r w:rsidRPr="009614DE">
        <w:rPr>
          <w:rtl/>
        </w:rPr>
        <w:t xml:space="preserve"> إسماعيل بن عباد </w:t>
      </w:r>
      <w:r w:rsidRPr="00EB08C7">
        <w:rPr>
          <w:rStyle w:val="libFootnotenumChar"/>
          <w:rtl/>
        </w:rPr>
        <w:t>(4)</w:t>
      </w:r>
      <w:r>
        <w:rPr>
          <w:rtl/>
        </w:rPr>
        <w:t>.</w:t>
      </w:r>
    </w:p>
    <w:p w:rsidR="00EB08C7" w:rsidRPr="009614DE" w:rsidRDefault="00EB08C7" w:rsidP="00EB08C7">
      <w:pPr>
        <w:pStyle w:val="libNormal"/>
        <w:rPr>
          <w:rtl/>
        </w:rPr>
      </w:pPr>
      <w:r w:rsidRPr="009614DE">
        <w:rPr>
          <w:rtl/>
        </w:rPr>
        <w:t xml:space="preserve">واستظهر في التعليقة كونه القصري </w:t>
      </w:r>
      <w:r w:rsidRPr="00EB08C7">
        <w:rPr>
          <w:rStyle w:val="libFootnotenumChar"/>
          <w:rtl/>
        </w:rPr>
        <w:t>(5)</w:t>
      </w:r>
      <w:r>
        <w:rPr>
          <w:rtl/>
        </w:rPr>
        <w:t>.</w:t>
      </w:r>
    </w:p>
    <w:p w:rsidR="00EB08C7" w:rsidRDefault="00EB08C7" w:rsidP="00536E69">
      <w:pPr>
        <w:pStyle w:val="Heading3"/>
        <w:rPr>
          <w:rtl/>
        </w:rPr>
      </w:pPr>
      <w:bookmarkStart w:id="201" w:name="_Toc395007314"/>
      <w:r w:rsidRPr="007D67EB">
        <w:rPr>
          <w:rtl/>
        </w:rPr>
        <w:t>[193</w:t>
      </w:r>
      <w:r>
        <w:rPr>
          <w:rtl/>
        </w:rPr>
        <w:t>]</w:t>
      </w:r>
      <w:r w:rsidRPr="007D67EB">
        <w:rPr>
          <w:rtl/>
        </w:rPr>
        <w:t xml:space="preserve"> إسماعيل بن عبد الحميد الكوفي</w:t>
      </w:r>
      <w:r w:rsidR="00810DDC">
        <w:rPr>
          <w:rtl/>
        </w:rPr>
        <w:t>:</w:t>
      </w:r>
      <w:bookmarkEnd w:id="20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536E69" w:rsidRDefault="00EB08C7" w:rsidP="00536E69">
      <w:pPr>
        <w:pStyle w:val="Heading3"/>
        <w:rPr>
          <w:rtl/>
        </w:rPr>
      </w:pPr>
      <w:bookmarkStart w:id="202" w:name="_Toc395007315"/>
      <w:r w:rsidRPr="00536E69">
        <w:rPr>
          <w:rtl/>
        </w:rPr>
        <w:t xml:space="preserve">[194] إسماعيل بن عبد الرحمن السندي </w:t>
      </w:r>
      <w:r w:rsidRPr="00536E69">
        <w:rPr>
          <w:rStyle w:val="libFootnotenumChar"/>
          <w:rtl/>
        </w:rPr>
        <w:t>(7)</w:t>
      </w:r>
      <w:r w:rsidR="00810DDC" w:rsidRPr="00536E69">
        <w:rPr>
          <w:rtl/>
        </w:rPr>
        <w:t>:</w:t>
      </w:r>
      <w:bookmarkEnd w:id="202"/>
    </w:p>
    <w:p w:rsidR="00EB08C7" w:rsidRPr="009614DE" w:rsidRDefault="00EB08C7" w:rsidP="00EB08C7">
      <w:pPr>
        <w:pStyle w:val="libNormal"/>
        <w:rPr>
          <w:rtl/>
        </w:rPr>
      </w:pPr>
      <w:r w:rsidRPr="009614DE">
        <w:rPr>
          <w:rtl/>
        </w:rPr>
        <w:t>أبو محمّد</w:t>
      </w:r>
      <w:r w:rsidR="00810DDC">
        <w:rPr>
          <w:rtl/>
        </w:rPr>
        <w:t>،</w:t>
      </w:r>
      <w:r w:rsidRPr="009614DE">
        <w:rPr>
          <w:rtl/>
        </w:rPr>
        <w:t xml:space="preserve"> القرشي</w:t>
      </w:r>
      <w:r w:rsidR="00810DDC">
        <w:rPr>
          <w:rtl/>
        </w:rPr>
        <w:t>،</w:t>
      </w:r>
      <w:r w:rsidRPr="009614DE">
        <w:rPr>
          <w:rtl/>
        </w:rPr>
        <w:t xml:space="preserve"> المفسّر</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2</w:t>
      </w:r>
      <w:r w:rsidR="00810DDC">
        <w:rPr>
          <w:rtl/>
        </w:rPr>
        <w:t>:</w:t>
      </w:r>
      <w:r w:rsidRPr="009614DE">
        <w:rPr>
          <w:rtl/>
        </w:rPr>
        <w:t xml:space="preserve"> 45 / 144.</w:t>
      </w:r>
    </w:p>
    <w:p w:rsidR="00EB08C7" w:rsidRPr="009614DE" w:rsidRDefault="00EB08C7" w:rsidP="00EB08C7">
      <w:pPr>
        <w:pStyle w:val="libFootnote0"/>
        <w:rPr>
          <w:rtl/>
        </w:rPr>
      </w:pPr>
      <w:r w:rsidRPr="009614DE">
        <w:rPr>
          <w:rtl/>
        </w:rPr>
        <w:t>(2) تهذيب الأحكام 2</w:t>
      </w:r>
      <w:r w:rsidR="00810DDC">
        <w:rPr>
          <w:rtl/>
        </w:rPr>
        <w:t>:</w:t>
      </w:r>
      <w:r w:rsidRPr="009614DE">
        <w:rPr>
          <w:rtl/>
        </w:rPr>
        <w:t xml:space="preserve"> 45 / 145.</w:t>
      </w:r>
    </w:p>
    <w:p w:rsidR="00EB08C7" w:rsidRPr="009614DE" w:rsidRDefault="00EB08C7" w:rsidP="00EB08C7">
      <w:pPr>
        <w:pStyle w:val="libFootnote0"/>
        <w:rPr>
          <w:rtl/>
        </w:rPr>
      </w:pPr>
      <w:r w:rsidRPr="009614DE">
        <w:rPr>
          <w:rtl/>
        </w:rPr>
        <w:t>(3) قطيعة الربيع ذكرها الحموي في معجم البلدان</w:t>
      </w:r>
      <w:r w:rsidR="00810DDC">
        <w:rPr>
          <w:rtl/>
        </w:rPr>
        <w:t>،</w:t>
      </w:r>
      <w:r w:rsidRPr="009614DE">
        <w:rPr>
          <w:rtl/>
        </w:rPr>
        <w:t xml:space="preserve"> قال</w:t>
      </w:r>
      <w:r w:rsidR="00810DDC">
        <w:rPr>
          <w:rtl/>
        </w:rPr>
        <w:t>:</w:t>
      </w:r>
      <w:r w:rsidRPr="009614DE">
        <w:rPr>
          <w:rtl/>
        </w:rPr>
        <w:t xml:space="preserve"> « قطيعة الربيع</w:t>
      </w:r>
      <w:r w:rsidR="00810DDC">
        <w:rPr>
          <w:rtl/>
        </w:rPr>
        <w:t>،</w:t>
      </w:r>
      <w:r w:rsidRPr="009614DE">
        <w:rPr>
          <w:rtl/>
        </w:rPr>
        <w:t xml:space="preserve"> وهي منسوبة إلى الربيع بن يونس حاجب المنصور ومولاه</w:t>
      </w:r>
      <w:r w:rsidR="00810DDC">
        <w:rPr>
          <w:rtl/>
        </w:rPr>
        <w:t>،</w:t>
      </w:r>
      <w:r w:rsidRPr="009614DE">
        <w:rPr>
          <w:rtl/>
        </w:rPr>
        <w:t xml:space="preserve"> وهو والد الفضل وزير المنصور وكانت قطيعة الربيع بالكرخ مزارع الناس من قرية يقال لها بياوري من أعمال بادوريا » معجم البلدان 4</w:t>
      </w:r>
      <w:r w:rsidR="00810DDC">
        <w:rPr>
          <w:rtl/>
        </w:rPr>
        <w:t>:</w:t>
      </w:r>
      <w:r w:rsidRPr="009614DE">
        <w:rPr>
          <w:rtl/>
        </w:rPr>
        <w:t xml:space="preserve"> 377.</w:t>
      </w:r>
    </w:p>
    <w:p w:rsidR="00EB08C7" w:rsidRPr="009614DE" w:rsidRDefault="00EB08C7" w:rsidP="00EB08C7">
      <w:pPr>
        <w:pStyle w:val="libFootnote"/>
        <w:rPr>
          <w:rtl/>
          <w:lang w:bidi="fa-IR"/>
        </w:rPr>
      </w:pPr>
      <w:r w:rsidRPr="009614DE">
        <w:rPr>
          <w:rtl/>
        </w:rPr>
        <w:t>قلت</w:t>
      </w:r>
      <w:r w:rsidR="00810DDC">
        <w:rPr>
          <w:rtl/>
        </w:rPr>
        <w:t>:</w:t>
      </w:r>
      <w:r w:rsidRPr="009614DE">
        <w:rPr>
          <w:rtl/>
        </w:rPr>
        <w:t xml:space="preserve"> وضياع بادوريا يسقيها نهر الصراة الأيسر الذي يقترب من باب الكوفة منحرفاً حول سور المدينة وماراً بباب البصرة حتى يصب في نهر دجلة</w:t>
      </w:r>
      <w:r w:rsidR="00810DDC">
        <w:rPr>
          <w:rtl/>
        </w:rPr>
        <w:t>،</w:t>
      </w:r>
      <w:r w:rsidRPr="009614DE">
        <w:rPr>
          <w:rtl/>
        </w:rPr>
        <w:t xml:space="preserve"> كما في </w:t>
      </w:r>
      <w:r>
        <w:rPr>
          <w:rtl/>
        </w:rPr>
        <w:t>(</w:t>
      </w:r>
      <w:r w:rsidRPr="009614DE">
        <w:rPr>
          <w:rtl/>
        </w:rPr>
        <w:t>الشيخ الكليني البغدادي وكتابه الكافي الفروع</w:t>
      </w:r>
      <w:r>
        <w:rPr>
          <w:rtl/>
        </w:rPr>
        <w:t>)</w:t>
      </w:r>
      <w:r w:rsidR="00810DDC">
        <w:rPr>
          <w:rtl/>
        </w:rPr>
        <w:t>:</w:t>
      </w:r>
      <w:r w:rsidRPr="009614DE">
        <w:rPr>
          <w:rtl/>
        </w:rPr>
        <w:t xml:space="preserve"> 82.</w:t>
      </w:r>
    </w:p>
    <w:p w:rsidR="00EB08C7" w:rsidRPr="009614DE" w:rsidRDefault="00EB08C7" w:rsidP="00EB08C7">
      <w:pPr>
        <w:pStyle w:val="libFootnote"/>
        <w:rPr>
          <w:rtl/>
          <w:lang w:bidi="fa-IR"/>
        </w:rPr>
      </w:pPr>
      <w:r w:rsidRPr="009614DE">
        <w:rPr>
          <w:rtl/>
        </w:rPr>
        <w:t>أما عن مسجد الربيع فقد ورد في المصدر باسم آخر</w:t>
      </w:r>
      <w:r w:rsidR="00810DDC">
        <w:rPr>
          <w:rtl/>
        </w:rPr>
        <w:t>،</w:t>
      </w:r>
      <w:r w:rsidRPr="009614DE">
        <w:rPr>
          <w:rtl/>
        </w:rPr>
        <w:t xml:space="preserve"> وهو مسجد الزيتونة</w:t>
      </w:r>
      <w:r w:rsidR="00810DDC">
        <w:rPr>
          <w:rtl/>
        </w:rPr>
        <w:t>،</w:t>
      </w:r>
      <w:r w:rsidRPr="009614DE">
        <w:rPr>
          <w:rtl/>
        </w:rPr>
        <w:t xml:space="preserve"> إلاّ أن النجاشي نقله عنه باسم مسجد الربيع</w:t>
      </w:r>
      <w:r w:rsidR="00810DDC">
        <w:rPr>
          <w:rtl/>
        </w:rPr>
        <w:t>،</w:t>
      </w:r>
      <w:r w:rsidRPr="009614DE">
        <w:rPr>
          <w:rtl/>
        </w:rPr>
        <w:t xml:space="preserve"> ولعلهما واحدٌ</w:t>
      </w:r>
      <w:r w:rsidR="00810DDC">
        <w:rPr>
          <w:rtl/>
        </w:rPr>
        <w:t>،</w:t>
      </w:r>
      <w:r w:rsidRPr="009614DE">
        <w:rPr>
          <w:rtl/>
        </w:rPr>
        <w:t xml:space="preserve"> هذا ولم نجد لمسجد الربيع أو الزيتونة ذكراً في مساجد بغداد المذكورة في كتاب المنتظم</w:t>
      </w:r>
      <w:r w:rsidR="00810DDC">
        <w:rPr>
          <w:rtl/>
        </w:rPr>
        <w:t>،</w:t>
      </w:r>
      <w:r w:rsidRPr="009614DE">
        <w:rPr>
          <w:rtl/>
        </w:rPr>
        <w:t xml:space="preserve"> وتاريخ بغداد</w:t>
      </w:r>
      <w:r w:rsidR="00810DDC">
        <w:rPr>
          <w:rtl/>
        </w:rPr>
        <w:t>،</w:t>
      </w:r>
      <w:r w:rsidRPr="009614DE">
        <w:rPr>
          <w:rtl/>
        </w:rPr>
        <w:t xml:space="preserve"> والكامل</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(4) رجال الكشّي 2</w:t>
      </w:r>
      <w:r w:rsidR="00810DDC">
        <w:rPr>
          <w:rtl/>
        </w:rPr>
        <w:t>:</w:t>
      </w:r>
      <w:r w:rsidRPr="009614DE">
        <w:rPr>
          <w:rtl/>
        </w:rPr>
        <w:t xml:space="preserve"> 801 / 993</w:t>
      </w:r>
      <w:r w:rsidR="00810DDC">
        <w:rPr>
          <w:rtl/>
        </w:rPr>
        <w:t>،</w:t>
      </w:r>
      <w:r w:rsidRPr="009614DE">
        <w:rPr>
          <w:rtl/>
        </w:rPr>
        <w:t xml:space="preserve"> وطبع مشهد</w:t>
      </w:r>
      <w:r w:rsidR="00810DDC">
        <w:rPr>
          <w:rtl/>
        </w:rPr>
        <w:t>:</w:t>
      </w:r>
      <w:r w:rsidRPr="009614DE">
        <w:rPr>
          <w:rtl/>
        </w:rPr>
        <w:t xml:space="preserve"> 515 / 993.</w:t>
      </w:r>
    </w:p>
    <w:p w:rsidR="00EB08C7" w:rsidRPr="009614DE" w:rsidRDefault="00EB08C7" w:rsidP="00EB08C7">
      <w:pPr>
        <w:pStyle w:val="libFootnote0"/>
        <w:rPr>
          <w:rtl/>
        </w:rPr>
      </w:pPr>
      <w:r w:rsidRPr="009614DE">
        <w:rPr>
          <w:rtl/>
        </w:rPr>
        <w:t>(5) تعليقة الوحيد على منهج المقال</w:t>
      </w:r>
      <w:r w:rsidR="00810DDC">
        <w:rPr>
          <w:rtl/>
        </w:rPr>
        <w:t>:</w:t>
      </w:r>
      <w:r w:rsidRPr="009614DE">
        <w:rPr>
          <w:rtl/>
        </w:rPr>
        <w:t xml:space="preserve"> 61 62.</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147 / 99.</w:t>
      </w:r>
    </w:p>
    <w:p w:rsidR="00EB08C7" w:rsidRPr="009614DE" w:rsidRDefault="00EB08C7" w:rsidP="00EB08C7">
      <w:pPr>
        <w:pStyle w:val="libFootnote0"/>
        <w:rPr>
          <w:rtl/>
        </w:rPr>
      </w:pPr>
      <w:r w:rsidRPr="009614DE">
        <w:rPr>
          <w:rtl/>
        </w:rPr>
        <w:t xml:space="preserve">(7) كتب فوق لقب </w:t>
      </w:r>
      <w:r>
        <w:rPr>
          <w:rtl/>
        </w:rPr>
        <w:t>(</w:t>
      </w:r>
      <w:r w:rsidRPr="009614DE">
        <w:rPr>
          <w:rtl/>
        </w:rPr>
        <w:t>السندي</w:t>
      </w:r>
      <w:r>
        <w:rPr>
          <w:rtl/>
        </w:rPr>
        <w:t>)</w:t>
      </w:r>
      <w:r w:rsidRPr="009614DE">
        <w:rPr>
          <w:rtl/>
        </w:rPr>
        <w:t xml:space="preserve">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 السدي نسخة بدل »</w:t>
      </w:r>
      <w:r>
        <w:rPr>
          <w:rtl/>
        </w:rPr>
        <w:t>.</w:t>
      </w:r>
    </w:p>
    <w:p w:rsidR="00EB08C7" w:rsidRPr="009614DE" w:rsidRDefault="00EB08C7" w:rsidP="00EB08C7">
      <w:pPr>
        <w:pStyle w:val="libFootnote"/>
        <w:rPr>
          <w:rtl/>
          <w:lang w:bidi="fa-IR"/>
        </w:rPr>
      </w:pPr>
      <w:r w:rsidRPr="009614DE">
        <w:rPr>
          <w:rtl/>
        </w:rPr>
        <w:t>والصحيح ما في نسخة البدل</w:t>
      </w:r>
      <w:r w:rsidR="00810DDC">
        <w:rPr>
          <w:rtl/>
        </w:rPr>
        <w:t>،</w:t>
      </w:r>
      <w:r w:rsidRPr="009614DE">
        <w:rPr>
          <w:rtl/>
        </w:rPr>
        <w:t xml:space="preserve"> لشهرة إسماعيل بن عبد الله المفسر يلقب « السدي » لا « السندي »</w:t>
      </w:r>
      <w:r>
        <w:rPr>
          <w:rtl/>
        </w:rPr>
        <w:t>.</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148 / 105.</w:t>
      </w:r>
    </w:p>
    <w:p w:rsidR="00EB08C7" w:rsidRDefault="00EB08C7" w:rsidP="004904FD">
      <w:pPr>
        <w:pStyle w:val="libNormal"/>
        <w:rPr>
          <w:rtl/>
        </w:rPr>
      </w:pPr>
      <w:r>
        <w:rPr>
          <w:rtl/>
        </w:rPr>
        <w:br w:type="page"/>
      </w:r>
    </w:p>
    <w:p w:rsidR="00EB08C7" w:rsidRDefault="00EB08C7" w:rsidP="00536E69">
      <w:pPr>
        <w:pStyle w:val="Heading3"/>
        <w:rPr>
          <w:rtl/>
        </w:rPr>
      </w:pPr>
      <w:bookmarkStart w:id="203" w:name="_Toc395007316"/>
      <w:r w:rsidRPr="003F71F4">
        <w:rPr>
          <w:rtl/>
        </w:rPr>
        <w:lastRenderedPageBreak/>
        <w:t>[195</w:t>
      </w:r>
      <w:r>
        <w:rPr>
          <w:rtl/>
        </w:rPr>
        <w:t>]</w:t>
      </w:r>
      <w:r w:rsidRPr="003F71F4">
        <w:rPr>
          <w:rtl/>
        </w:rPr>
        <w:t xml:space="preserve"> إسماعيل بن عبد الرحمن الجَرْمي الكوفي</w:t>
      </w:r>
      <w:r w:rsidR="00810DDC">
        <w:rPr>
          <w:rtl/>
        </w:rPr>
        <w:t>:</w:t>
      </w:r>
      <w:bookmarkEnd w:id="20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204" w:name="_Toc395007317"/>
      <w:r w:rsidRPr="003F71F4">
        <w:rPr>
          <w:rtl/>
        </w:rPr>
        <w:t>[196</w:t>
      </w:r>
      <w:r>
        <w:rPr>
          <w:rtl/>
        </w:rPr>
        <w:t>]</w:t>
      </w:r>
      <w:r w:rsidRPr="003F71F4">
        <w:rPr>
          <w:rtl/>
        </w:rPr>
        <w:t xml:space="preserve"> إسماعيل بن عبد العزيز</w:t>
      </w:r>
      <w:r w:rsidR="00810DDC">
        <w:rPr>
          <w:rtl/>
        </w:rPr>
        <w:t>:</w:t>
      </w:r>
      <w:bookmarkEnd w:id="204"/>
    </w:p>
    <w:p w:rsidR="00EB08C7" w:rsidRPr="009614DE" w:rsidRDefault="00EB08C7" w:rsidP="00EB08C7">
      <w:pPr>
        <w:pStyle w:val="libNormal"/>
        <w:rPr>
          <w:rtl/>
        </w:rPr>
      </w:pPr>
      <w:r w:rsidRPr="009614DE">
        <w:rPr>
          <w:rtl/>
        </w:rPr>
        <w:t xml:space="preserve">أبو إسرائيل الملاشي </w:t>
      </w:r>
      <w:r w:rsidRPr="00EB08C7">
        <w:rPr>
          <w:rStyle w:val="libFootnotenumChar"/>
          <w:rtl/>
        </w:rPr>
        <w:t>(2)</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205" w:name="_Toc395007318"/>
      <w:r w:rsidRPr="003F71F4">
        <w:rPr>
          <w:rtl/>
        </w:rPr>
        <w:t>[197</w:t>
      </w:r>
      <w:r>
        <w:rPr>
          <w:rtl/>
        </w:rPr>
        <w:t>]</w:t>
      </w:r>
      <w:r w:rsidRPr="003F71F4">
        <w:rPr>
          <w:rtl/>
        </w:rPr>
        <w:t xml:space="preserve"> إسماعيل بن عبد العزيز الأُمَوي الكوفي</w:t>
      </w:r>
      <w:r w:rsidR="00810DDC">
        <w:rPr>
          <w:rtl/>
        </w:rPr>
        <w:t>:</w:t>
      </w:r>
      <w:bookmarkEnd w:id="205"/>
    </w:p>
    <w:p w:rsidR="00EB08C7" w:rsidRPr="009614DE" w:rsidRDefault="00EB08C7" w:rsidP="00EB08C7">
      <w:pPr>
        <w:pStyle w:val="libNormal"/>
        <w:rPr>
          <w:rtl/>
        </w:rPr>
      </w:pPr>
      <w:r w:rsidRPr="009614DE">
        <w:rPr>
          <w:rtl/>
        </w:rPr>
        <w:t>يروي عنه</w:t>
      </w:r>
      <w:r w:rsidR="00810DDC">
        <w:rPr>
          <w:rtl/>
        </w:rPr>
        <w:t>:</w:t>
      </w:r>
      <w:r w:rsidRPr="009614DE">
        <w:rPr>
          <w:rtl/>
        </w:rPr>
        <w:t xml:space="preserve"> الحسن بن علي </w:t>
      </w:r>
      <w:r w:rsidRPr="00EB08C7">
        <w:rPr>
          <w:rStyle w:val="libFootnotenumChar"/>
          <w:rtl/>
        </w:rPr>
        <w:t>(4)</w:t>
      </w:r>
      <w:r w:rsidRPr="009614DE">
        <w:rPr>
          <w:rtl/>
        </w:rPr>
        <w:t xml:space="preserve"> والظاهر أنه ابن فضال وإبراهيم بن هاشم </w:t>
      </w:r>
      <w:r w:rsidRPr="00EB08C7">
        <w:rPr>
          <w:rStyle w:val="libFootnotenumChar"/>
          <w:rtl/>
        </w:rPr>
        <w:t>(5)</w:t>
      </w:r>
      <w:r>
        <w:rPr>
          <w:rtl/>
        </w:rPr>
        <w:t>.</w:t>
      </w:r>
    </w:p>
    <w:p w:rsidR="00EB08C7" w:rsidRDefault="00EB08C7" w:rsidP="00536E69">
      <w:pPr>
        <w:pStyle w:val="Heading3"/>
        <w:rPr>
          <w:rtl/>
        </w:rPr>
      </w:pPr>
      <w:bookmarkStart w:id="206" w:name="_Toc395007319"/>
      <w:r w:rsidRPr="003F71F4">
        <w:rPr>
          <w:rtl/>
        </w:rPr>
        <w:t>[198</w:t>
      </w:r>
      <w:r>
        <w:rPr>
          <w:rtl/>
        </w:rPr>
        <w:t>]</w:t>
      </w:r>
      <w:r w:rsidRPr="003F71F4">
        <w:rPr>
          <w:rtl/>
        </w:rPr>
        <w:t xml:space="preserve"> إسماعيل بن عبد الله الأعْمش الكوفي</w:t>
      </w:r>
      <w:r w:rsidR="00810DDC">
        <w:rPr>
          <w:rtl/>
        </w:rPr>
        <w:t>:</w:t>
      </w:r>
      <w:bookmarkEnd w:id="206"/>
    </w:p>
    <w:p w:rsidR="00EB08C7" w:rsidRPr="009614DE" w:rsidRDefault="00EB08C7" w:rsidP="00EB08C7">
      <w:pPr>
        <w:pStyle w:val="libNormal"/>
        <w:rPr>
          <w:rtl/>
        </w:rPr>
      </w:pPr>
      <w:r w:rsidRPr="009614DE">
        <w:rPr>
          <w:rtl/>
        </w:rPr>
        <w:t>روى عنه</w:t>
      </w:r>
      <w:r w:rsidR="00810DDC">
        <w:rPr>
          <w:rtl/>
        </w:rPr>
        <w:t>:</w:t>
      </w:r>
      <w:r w:rsidRPr="009614DE">
        <w:rPr>
          <w:rtl/>
        </w:rPr>
        <w:t xml:space="preserve"> ابن أبي عمير </w:t>
      </w:r>
      <w:r w:rsidRPr="00EB08C7">
        <w:rPr>
          <w:rStyle w:val="libFootnotenumChar"/>
          <w:rtl/>
        </w:rPr>
        <w:t>(6)</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207" w:name="_Toc395007320"/>
      <w:r w:rsidRPr="003F71F4">
        <w:rPr>
          <w:rtl/>
        </w:rPr>
        <w:t>[199</w:t>
      </w:r>
      <w:r>
        <w:rPr>
          <w:rtl/>
        </w:rPr>
        <w:t>]</w:t>
      </w:r>
      <w:r w:rsidRPr="003F71F4">
        <w:rPr>
          <w:rtl/>
        </w:rPr>
        <w:t xml:space="preserve"> إسماعيل بن عبد الله الحارِثي الكوفي</w:t>
      </w:r>
      <w:r w:rsidR="00810DDC">
        <w:rPr>
          <w:rtl/>
        </w:rPr>
        <w:t>:</w:t>
      </w:r>
      <w:bookmarkEnd w:id="207"/>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Default="00EB08C7" w:rsidP="00536E69">
      <w:pPr>
        <w:pStyle w:val="Heading3"/>
        <w:rPr>
          <w:rtl/>
        </w:rPr>
      </w:pPr>
      <w:bookmarkStart w:id="208" w:name="_Toc395007321"/>
      <w:r w:rsidRPr="003F71F4">
        <w:rPr>
          <w:rtl/>
        </w:rPr>
        <w:t>[200</w:t>
      </w:r>
      <w:r>
        <w:rPr>
          <w:rtl/>
        </w:rPr>
        <w:t>]</w:t>
      </w:r>
      <w:r w:rsidRPr="003F71F4">
        <w:rPr>
          <w:rtl/>
        </w:rPr>
        <w:t xml:space="preserve"> إسماعيل بن عبد الله الرَّمّاح الكوفي</w:t>
      </w:r>
      <w:r w:rsidR="00810DDC">
        <w:rPr>
          <w:rtl/>
        </w:rPr>
        <w:t>:</w:t>
      </w:r>
      <w:bookmarkEnd w:id="208"/>
    </w:p>
    <w:p w:rsidR="00EB08C7" w:rsidRPr="009614DE" w:rsidRDefault="00EB08C7" w:rsidP="00EB08C7">
      <w:pPr>
        <w:pStyle w:val="libNormal"/>
        <w:rPr>
          <w:rtl/>
        </w:rPr>
      </w:pPr>
      <w:r w:rsidRPr="009614DE">
        <w:rPr>
          <w:rtl/>
        </w:rPr>
        <w:t>روى عنه</w:t>
      </w:r>
      <w:r w:rsidR="00810DDC">
        <w:rPr>
          <w:rtl/>
        </w:rPr>
        <w:t>:</w:t>
      </w:r>
      <w:r w:rsidRPr="009614DE">
        <w:rPr>
          <w:rtl/>
        </w:rPr>
        <w:t xml:space="preserve"> أبان بن عثمان </w:t>
      </w:r>
      <w:r w:rsidRPr="00EB08C7">
        <w:rPr>
          <w:rStyle w:val="libFootnotenumChar"/>
          <w:rtl/>
        </w:rPr>
        <w:t>(9)</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(10)</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147 / 102.</w:t>
      </w:r>
    </w:p>
    <w:p w:rsidR="00EB08C7" w:rsidRPr="009614DE" w:rsidRDefault="00EB08C7" w:rsidP="00EB08C7">
      <w:pPr>
        <w:pStyle w:val="libFootnote0"/>
        <w:rPr>
          <w:rtl/>
        </w:rPr>
      </w:pPr>
      <w:r w:rsidRPr="009614DE">
        <w:rPr>
          <w:rtl/>
        </w:rPr>
        <w:t xml:space="preserve">(2)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 نسخة بدل</w:t>
      </w:r>
      <w:r w:rsidR="00810DDC">
        <w:rPr>
          <w:rtl/>
        </w:rPr>
        <w:t>:</w:t>
      </w:r>
      <w:r w:rsidRPr="009614DE">
        <w:rPr>
          <w:rtl/>
        </w:rPr>
        <w:t xml:space="preserve"> الملاغي »</w:t>
      </w:r>
      <w:r>
        <w:rPr>
          <w:rtl/>
        </w:rPr>
        <w:t>.</w:t>
      </w:r>
    </w:p>
    <w:p w:rsidR="00EB08C7" w:rsidRPr="009614DE" w:rsidRDefault="00EB08C7" w:rsidP="00EB08C7">
      <w:pPr>
        <w:pStyle w:val="libFootnote"/>
        <w:rPr>
          <w:rtl/>
          <w:lang w:bidi="fa-IR"/>
        </w:rPr>
      </w:pPr>
      <w:r w:rsidRPr="009614DE">
        <w:rPr>
          <w:rtl/>
        </w:rPr>
        <w:t>والصحيح لا هذا ولا ذاك</w:t>
      </w:r>
      <w:r w:rsidR="00810DDC">
        <w:rPr>
          <w:rtl/>
        </w:rPr>
        <w:t>،</w:t>
      </w:r>
      <w:r w:rsidRPr="009614DE">
        <w:rPr>
          <w:rtl/>
        </w:rPr>
        <w:t xml:space="preserve"> بل الملاّئي</w:t>
      </w:r>
      <w:r w:rsidR="00810DDC">
        <w:rPr>
          <w:rtl/>
        </w:rPr>
        <w:t>،</w:t>
      </w:r>
      <w:r w:rsidRPr="009614DE">
        <w:rPr>
          <w:rtl/>
        </w:rPr>
        <w:t xml:space="preserve"> راجع معجم رجال الحديث 3</w:t>
      </w:r>
      <w:r w:rsidR="00810DDC">
        <w:rPr>
          <w:rtl/>
        </w:rPr>
        <w:t>:</w:t>
      </w:r>
      <w:r w:rsidRPr="009614DE">
        <w:rPr>
          <w:rtl/>
        </w:rPr>
        <w:t xml:space="preserve"> 151.</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147 / 103 وفيه</w:t>
      </w:r>
      <w:r w:rsidR="00810DDC">
        <w:rPr>
          <w:rtl/>
        </w:rPr>
        <w:t>:</w:t>
      </w:r>
      <w:r w:rsidRPr="009614DE">
        <w:rPr>
          <w:rtl/>
        </w:rPr>
        <w:t xml:space="preserve"> الملاّئي.</w:t>
      </w:r>
    </w:p>
    <w:p w:rsidR="00EB08C7" w:rsidRPr="009614DE" w:rsidRDefault="00EB08C7" w:rsidP="00EB08C7">
      <w:pPr>
        <w:pStyle w:val="libFootnote0"/>
        <w:rPr>
          <w:rtl/>
        </w:rPr>
      </w:pPr>
      <w:r w:rsidRPr="009614DE">
        <w:rPr>
          <w:rtl/>
        </w:rPr>
        <w:t>(4) الكافي 3</w:t>
      </w:r>
      <w:r w:rsidR="00810DDC">
        <w:rPr>
          <w:rtl/>
        </w:rPr>
        <w:t>:</w:t>
      </w:r>
      <w:r w:rsidRPr="009614DE">
        <w:rPr>
          <w:rtl/>
        </w:rPr>
        <w:t xml:space="preserve"> 56 / 3.</w:t>
      </w:r>
    </w:p>
    <w:p w:rsidR="00EB08C7" w:rsidRPr="009614DE" w:rsidRDefault="00EB08C7" w:rsidP="00EB08C7">
      <w:pPr>
        <w:pStyle w:val="libFootnote0"/>
        <w:rPr>
          <w:rtl/>
        </w:rPr>
      </w:pPr>
      <w:r w:rsidRPr="009614DE">
        <w:rPr>
          <w:rtl/>
        </w:rPr>
        <w:t>(5) الكافي 3</w:t>
      </w:r>
      <w:r w:rsidR="00810DDC">
        <w:rPr>
          <w:rtl/>
        </w:rPr>
        <w:t>:</w:t>
      </w:r>
      <w:r w:rsidRPr="009614DE">
        <w:rPr>
          <w:rtl/>
        </w:rPr>
        <w:t xml:space="preserve"> 562 / 10.</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147 / 101.</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147 / 101.</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148 / 110.</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147 / 100.</w:t>
      </w:r>
    </w:p>
    <w:p w:rsidR="00EB08C7" w:rsidRPr="009614DE" w:rsidRDefault="00EB08C7" w:rsidP="00EB08C7">
      <w:pPr>
        <w:pStyle w:val="libFootnote0"/>
        <w:rPr>
          <w:rtl/>
        </w:rPr>
      </w:pPr>
      <w:r w:rsidRPr="009614DE">
        <w:rPr>
          <w:rtl/>
        </w:rPr>
        <w:t>(10) رجال الشيخ</w:t>
      </w:r>
      <w:r w:rsidR="00810DDC">
        <w:rPr>
          <w:rtl/>
        </w:rPr>
        <w:t>:</w:t>
      </w:r>
      <w:r w:rsidRPr="009614DE">
        <w:rPr>
          <w:rtl/>
        </w:rPr>
        <w:t xml:space="preserve"> 147 / 100.</w:t>
      </w:r>
    </w:p>
    <w:p w:rsidR="00EB08C7" w:rsidRDefault="00EB08C7" w:rsidP="004904FD">
      <w:pPr>
        <w:pStyle w:val="libNormal"/>
        <w:rPr>
          <w:rtl/>
        </w:rPr>
      </w:pPr>
      <w:r>
        <w:rPr>
          <w:rtl/>
        </w:rPr>
        <w:br w:type="page"/>
      </w:r>
    </w:p>
    <w:p w:rsidR="00EB08C7" w:rsidRPr="00536E69" w:rsidRDefault="00EB08C7" w:rsidP="00536E69">
      <w:pPr>
        <w:pStyle w:val="Heading3"/>
        <w:rPr>
          <w:rtl/>
        </w:rPr>
      </w:pPr>
      <w:bookmarkStart w:id="209" w:name="_Toc395007322"/>
      <w:r w:rsidRPr="00536E69">
        <w:rPr>
          <w:rtl/>
        </w:rPr>
        <w:lastRenderedPageBreak/>
        <w:t xml:space="preserve">[201] إسماعيل بن عبد الله بن محمّد بن علي بن الحسين بن علي ابن أبي طالب </w:t>
      </w:r>
      <w:r w:rsidRPr="00536E69">
        <w:rPr>
          <w:rStyle w:val="libAlaemChar"/>
          <w:rtl/>
        </w:rPr>
        <w:t>عليه‌السلام</w:t>
      </w:r>
      <w:r w:rsidR="00810DDC" w:rsidRPr="00536E69">
        <w:rPr>
          <w:rFonts w:hint="cs"/>
          <w:rtl/>
        </w:rPr>
        <w:t>:</w:t>
      </w:r>
      <w:bookmarkEnd w:id="209"/>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(1)</w:t>
      </w:r>
      <w:r>
        <w:rPr>
          <w:rtl/>
          <w:lang w:bidi="fa-IR"/>
        </w:rPr>
        <w:t>.</w:t>
      </w:r>
    </w:p>
    <w:p w:rsidR="00EB08C7" w:rsidRDefault="00EB08C7" w:rsidP="00536E69">
      <w:pPr>
        <w:pStyle w:val="Heading3"/>
        <w:rPr>
          <w:rtl/>
        </w:rPr>
      </w:pPr>
      <w:bookmarkStart w:id="210" w:name="_Toc395007323"/>
      <w:r w:rsidRPr="003F71F4">
        <w:rPr>
          <w:rtl/>
        </w:rPr>
        <w:t>[202</w:t>
      </w:r>
      <w:r>
        <w:rPr>
          <w:rtl/>
        </w:rPr>
        <w:t>]</w:t>
      </w:r>
      <w:r w:rsidRPr="003F71F4">
        <w:rPr>
          <w:rtl/>
        </w:rPr>
        <w:t xml:space="preserve"> إسماعيل بن علي ا</w:t>
      </w:r>
      <w:r w:rsidR="001E4CC7">
        <w:rPr>
          <w:rtl/>
        </w:rPr>
        <w:t>لمـَ</w:t>
      </w:r>
      <w:r w:rsidRPr="003F71F4">
        <w:rPr>
          <w:rtl/>
        </w:rPr>
        <w:t>سَلي أبو عبد الرحمن</w:t>
      </w:r>
      <w:r w:rsidR="00810DDC">
        <w:rPr>
          <w:rtl/>
        </w:rPr>
        <w:t>:</w:t>
      </w:r>
      <w:bookmarkEnd w:id="210"/>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211" w:name="_Toc395007324"/>
      <w:r w:rsidRPr="003F71F4">
        <w:rPr>
          <w:rtl/>
        </w:rPr>
        <w:t>[203</w:t>
      </w:r>
      <w:r>
        <w:rPr>
          <w:rtl/>
        </w:rPr>
        <w:t>]</w:t>
      </w:r>
      <w:r w:rsidRPr="003F71F4">
        <w:rPr>
          <w:rtl/>
        </w:rPr>
        <w:t xml:space="preserve"> إسماعيل بن علي الهَمْداني</w:t>
      </w:r>
      <w:r w:rsidR="00810DDC">
        <w:rPr>
          <w:rtl/>
        </w:rPr>
        <w:t>:</w:t>
      </w:r>
      <w:bookmarkEnd w:id="21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212" w:name="_Toc395007325"/>
      <w:r w:rsidRPr="003F71F4">
        <w:rPr>
          <w:rtl/>
        </w:rPr>
        <w:t>[204</w:t>
      </w:r>
      <w:r>
        <w:rPr>
          <w:rtl/>
        </w:rPr>
        <w:t>]</w:t>
      </w:r>
      <w:r w:rsidRPr="003F71F4">
        <w:rPr>
          <w:rtl/>
        </w:rPr>
        <w:t xml:space="preserve"> إسماعيل بن عمر بن أبان الكَلْبِي</w:t>
      </w:r>
      <w:r w:rsidR="00810DDC">
        <w:rPr>
          <w:rtl/>
        </w:rPr>
        <w:t>:</w:t>
      </w:r>
      <w:bookmarkEnd w:id="212"/>
    </w:p>
    <w:p w:rsidR="00EB08C7" w:rsidRPr="009614DE" w:rsidRDefault="00EB08C7" w:rsidP="00EB08C7">
      <w:pPr>
        <w:pStyle w:val="libNormal"/>
        <w:rPr>
          <w:rtl/>
        </w:rPr>
      </w:pPr>
      <w:r w:rsidRPr="009614DE">
        <w:rPr>
          <w:rtl/>
        </w:rPr>
        <w:t>يروي عنه</w:t>
      </w:r>
      <w:r w:rsidR="00810DDC">
        <w:rPr>
          <w:rtl/>
        </w:rPr>
        <w:t>:</w:t>
      </w:r>
      <w:r w:rsidRPr="009614DE">
        <w:rPr>
          <w:rtl/>
        </w:rPr>
        <w:t xml:space="preserve"> أحمد بن محمّد بن أبي نصر البزنطي في الكافي</w:t>
      </w:r>
      <w:r w:rsidR="00810DDC">
        <w:rPr>
          <w:rtl/>
        </w:rPr>
        <w:t>،</w:t>
      </w:r>
      <w:r w:rsidRPr="009614DE">
        <w:rPr>
          <w:rtl/>
        </w:rPr>
        <w:t xml:space="preserve"> في باب أكثر ما تلد المرأة</w:t>
      </w:r>
      <w:r w:rsidR="00810DDC">
        <w:rPr>
          <w:rtl/>
        </w:rPr>
        <w:t>،</w:t>
      </w:r>
      <w:r w:rsidRPr="009614DE">
        <w:rPr>
          <w:rtl/>
        </w:rPr>
        <w:t xml:space="preserve"> في كتاب العقيقة </w:t>
      </w:r>
      <w:r w:rsidRPr="00EB08C7">
        <w:rPr>
          <w:rStyle w:val="libFootnotenumChar"/>
          <w:rtl/>
        </w:rPr>
        <w:t>(4)</w:t>
      </w:r>
      <w:r>
        <w:rPr>
          <w:rtl/>
        </w:rPr>
        <w:t>.</w:t>
      </w:r>
      <w:r w:rsidRPr="009614DE">
        <w:rPr>
          <w:rtl/>
        </w:rPr>
        <w:t xml:space="preserve"> وفي باب اختلاط الميتة بالمذكى</w:t>
      </w:r>
      <w:r w:rsidR="00810DDC">
        <w:rPr>
          <w:rtl/>
        </w:rPr>
        <w:t>،</w:t>
      </w:r>
      <w:r w:rsidRPr="009614DE">
        <w:rPr>
          <w:rtl/>
        </w:rPr>
        <w:t xml:space="preserve"> في كتاب الذبائح </w:t>
      </w:r>
      <w:r w:rsidRPr="00EB08C7">
        <w:rPr>
          <w:rStyle w:val="libFootnotenumChar"/>
          <w:rtl/>
        </w:rPr>
        <w:t>(5)</w:t>
      </w:r>
      <w:r>
        <w:rPr>
          <w:rtl/>
        </w:rPr>
        <w:t>.</w:t>
      </w:r>
      <w:r w:rsidRPr="009614DE">
        <w:rPr>
          <w:rtl/>
        </w:rPr>
        <w:t xml:space="preserve"> وفي التهذيب في باب الصيد والذكاة </w:t>
      </w:r>
      <w:r w:rsidRPr="00EB08C7">
        <w:rPr>
          <w:rStyle w:val="libFootnotenumChar"/>
          <w:rtl/>
        </w:rPr>
        <w:t>(6)</w:t>
      </w:r>
      <w:r w:rsidRPr="009614DE">
        <w:rPr>
          <w:rtl/>
        </w:rPr>
        <w:t xml:space="preserve"> وأبو نعيم أحمد بن ميثم </w:t>
      </w:r>
      <w:r w:rsidRPr="00EB08C7">
        <w:rPr>
          <w:rStyle w:val="libFootnotenumChar"/>
          <w:rtl/>
        </w:rPr>
        <w:t>(7)</w:t>
      </w:r>
      <w:r>
        <w:rPr>
          <w:rtl/>
        </w:rPr>
        <w:t>.</w:t>
      </w:r>
      <w:r w:rsidRPr="009614DE">
        <w:rPr>
          <w:rtl/>
        </w:rPr>
        <w:t xml:space="preserve"> ومحمّد بن عيسى </w:t>
      </w:r>
      <w:r w:rsidRPr="00EB08C7">
        <w:rPr>
          <w:rStyle w:val="libFootnotenumChar"/>
          <w:rtl/>
        </w:rPr>
        <w:t>(8)</w:t>
      </w:r>
      <w:r>
        <w:rPr>
          <w:rtl/>
        </w:rPr>
        <w:t>.</w:t>
      </w:r>
    </w:p>
    <w:p w:rsidR="00EB08C7" w:rsidRDefault="00EB08C7" w:rsidP="00536E69">
      <w:pPr>
        <w:pStyle w:val="Heading3"/>
        <w:rPr>
          <w:rtl/>
        </w:rPr>
      </w:pPr>
      <w:bookmarkStart w:id="213" w:name="_Toc395007326"/>
      <w:r w:rsidRPr="003F71F4">
        <w:rPr>
          <w:rtl/>
        </w:rPr>
        <w:t>[205</w:t>
      </w:r>
      <w:r>
        <w:rPr>
          <w:rtl/>
        </w:rPr>
        <w:t>]</w:t>
      </w:r>
      <w:r w:rsidRPr="003F71F4">
        <w:rPr>
          <w:rtl/>
        </w:rPr>
        <w:t xml:space="preserve"> إسماعيل بن عيسى</w:t>
      </w:r>
      <w:r w:rsidR="00810DDC">
        <w:rPr>
          <w:rtl/>
        </w:rPr>
        <w:t>:</w:t>
      </w:r>
      <w:bookmarkEnd w:id="213"/>
    </w:p>
    <w:p w:rsidR="00EB08C7" w:rsidRPr="009614DE" w:rsidRDefault="00EB08C7" w:rsidP="00EB08C7">
      <w:pPr>
        <w:pStyle w:val="libNormal"/>
        <w:rPr>
          <w:rtl/>
        </w:rPr>
      </w:pPr>
      <w:r w:rsidRPr="009614DE">
        <w:rPr>
          <w:rtl/>
        </w:rPr>
        <w:t xml:space="preserve">ذكرنا مدائحه في </w:t>
      </w:r>
      <w:r>
        <w:rPr>
          <w:rtl/>
        </w:rPr>
        <w:t>(</w:t>
      </w:r>
      <w:r w:rsidRPr="009614DE">
        <w:rPr>
          <w:rtl/>
        </w:rPr>
        <w:t>لد</w:t>
      </w:r>
      <w:r>
        <w:rPr>
          <w:rtl/>
        </w:rPr>
        <w:t>)</w:t>
      </w:r>
      <w:r w:rsidRPr="009614DE">
        <w:rPr>
          <w:rtl/>
        </w:rPr>
        <w:t xml:space="preserve"> </w:t>
      </w:r>
      <w:r w:rsidRPr="00EB08C7">
        <w:rPr>
          <w:rStyle w:val="libFootnotenumChar"/>
          <w:rtl/>
        </w:rPr>
        <w:t>(9)</w:t>
      </w:r>
      <w:r w:rsidRPr="009614DE">
        <w:rPr>
          <w:rtl/>
        </w:rPr>
        <w:t xml:space="preserve"> في شرح المشيخة.</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146 / 81.</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148 / 112.</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148 / 116.</w:t>
      </w:r>
    </w:p>
    <w:p w:rsidR="00EB08C7" w:rsidRPr="009614DE" w:rsidRDefault="00EB08C7" w:rsidP="00EB08C7">
      <w:pPr>
        <w:pStyle w:val="libFootnote0"/>
        <w:rPr>
          <w:rtl/>
        </w:rPr>
      </w:pPr>
      <w:r w:rsidRPr="009614DE">
        <w:rPr>
          <w:rtl/>
        </w:rPr>
        <w:t>(4) الكافي 6</w:t>
      </w:r>
      <w:r w:rsidR="00810DDC">
        <w:rPr>
          <w:rtl/>
        </w:rPr>
        <w:t>:</w:t>
      </w:r>
      <w:r w:rsidRPr="009614DE">
        <w:rPr>
          <w:rtl/>
        </w:rPr>
        <w:t xml:space="preserve"> 16 / 1.</w:t>
      </w:r>
    </w:p>
    <w:p w:rsidR="00EB08C7" w:rsidRPr="009614DE" w:rsidRDefault="00EB08C7" w:rsidP="00EB08C7">
      <w:pPr>
        <w:pStyle w:val="libFootnote0"/>
        <w:rPr>
          <w:rtl/>
        </w:rPr>
      </w:pPr>
      <w:r w:rsidRPr="009614DE">
        <w:rPr>
          <w:rtl/>
        </w:rPr>
        <w:t>(5) الكافي 6</w:t>
      </w:r>
      <w:r w:rsidR="00810DDC">
        <w:rPr>
          <w:rtl/>
        </w:rPr>
        <w:t>:</w:t>
      </w:r>
      <w:r w:rsidRPr="009614DE">
        <w:rPr>
          <w:rtl/>
        </w:rPr>
        <w:t xml:space="preserve"> 261 / 1.</w:t>
      </w:r>
    </w:p>
    <w:p w:rsidR="00EB08C7" w:rsidRPr="009614DE" w:rsidRDefault="00EB08C7" w:rsidP="00EB08C7">
      <w:pPr>
        <w:pStyle w:val="libFootnote0"/>
        <w:rPr>
          <w:rtl/>
        </w:rPr>
      </w:pPr>
      <w:r w:rsidRPr="009614DE">
        <w:rPr>
          <w:rtl/>
        </w:rPr>
        <w:t>(6) تهذيب الأحكام 9</w:t>
      </w:r>
      <w:r w:rsidR="00810DDC">
        <w:rPr>
          <w:rtl/>
        </w:rPr>
        <w:t>:</w:t>
      </w:r>
      <w:r w:rsidRPr="009614DE">
        <w:rPr>
          <w:rtl/>
        </w:rPr>
        <w:t xml:space="preserve"> 48 / 200.</w:t>
      </w:r>
    </w:p>
    <w:p w:rsidR="00EB08C7" w:rsidRPr="009614DE" w:rsidRDefault="00EB08C7" w:rsidP="00EB08C7">
      <w:pPr>
        <w:pStyle w:val="libFootnote0"/>
        <w:rPr>
          <w:rtl/>
        </w:rPr>
      </w:pPr>
      <w:r w:rsidRPr="009614DE">
        <w:rPr>
          <w:rtl/>
        </w:rPr>
        <w:t>(7) رجال النجاشي</w:t>
      </w:r>
      <w:r w:rsidR="00810DDC">
        <w:rPr>
          <w:rtl/>
        </w:rPr>
        <w:t>:</w:t>
      </w:r>
      <w:r w:rsidRPr="009614DE">
        <w:rPr>
          <w:rtl/>
        </w:rPr>
        <w:t xml:space="preserve"> 28 / 55.</w:t>
      </w:r>
    </w:p>
    <w:p w:rsidR="00EB08C7" w:rsidRPr="009614DE" w:rsidRDefault="00EB08C7" w:rsidP="00EB08C7">
      <w:pPr>
        <w:pStyle w:val="libFootnote0"/>
        <w:rPr>
          <w:rtl/>
        </w:rPr>
      </w:pPr>
      <w:r w:rsidRPr="009614DE">
        <w:rPr>
          <w:rtl/>
        </w:rPr>
        <w:t>(8) تهذيب الأحكام 7</w:t>
      </w:r>
      <w:r w:rsidR="00810DDC">
        <w:rPr>
          <w:rtl/>
        </w:rPr>
        <w:t>:</w:t>
      </w:r>
      <w:r w:rsidRPr="009614DE">
        <w:rPr>
          <w:rtl/>
        </w:rPr>
        <w:t xml:space="preserve"> 43 / 186.</w:t>
      </w:r>
    </w:p>
    <w:p w:rsidR="00EB08C7" w:rsidRPr="009614DE" w:rsidRDefault="00EB08C7" w:rsidP="00EB08C7">
      <w:pPr>
        <w:pStyle w:val="libFootnote0"/>
        <w:rPr>
          <w:rtl/>
        </w:rPr>
      </w:pPr>
      <w:r w:rsidRPr="009614DE">
        <w:rPr>
          <w:rtl/>
        </w:rPr>
        <w:t>(9) تقدمة بشرح حال الطريق رقم [34</w:t>
      </w:r>
      <w:r>
        <w:rPr>
          <w:rtl/>
        </w:rPr>
        <w:t>]</w:t>
      </w:r>
      <w:r w:rsidRPr="009614DE">
        <w:rPr>
          <w:rtl/>
        </w:rPr>
        <w:t xml:space="preserve"> في الفائدة الخامسة.</w:t>
      </w:r>
    </w:p>
    <w:p w:rsidR="00EB08C7" w:rsidRDefault="00EB08C7" w:rsidP="004904FD">
      <w:pPr>
        <w:pStyle w:val="libNormal"/>
        <w:rPr>
          <w:rtl/>
        </w:rPr>
      </w:pPr>
      <w:r>
        <w:rPr>
          <w:rtl/>
        </w:rPr>
        <w:br w:type="page"/>
      </w:r>
    </w:p>
    <w:p w:rsidR="00EB08C7" w:rsidRDefault="00EB08C7" w:rsidP="00536E69">
      <w:pPr>
        <w:pStyle w:val="Heading3"/>
        <w:rPr>
          <w:rtl/>
        </w:rPr>
      </w:pPr>
      <w:bookmarkStart w:id="214" w:name="_Toc395007327"/>
      <w:r w:rsidRPr="003F71F4">
        <w:rPr>
          <w:rtl/>
        </w:rPr>
        <w:lastRenderedPageBreak/>
        <w:t>[206</w:t>
      </w:r>
      <w:r>
        <w:rPr>
          <w:rtl/>
        </w:rPr>
        <w:t>]</w:t>
      </w:r>
      <w:r w:rsidRPr="003F71F4">
        <w:rPr>
          <w:rtl/>
        </w:rPr>
        <w:t xml:space="preserve"> إسماعيل بن قُتَيبة</w:t>
      </w:r>
      <w:r w:rsidR="00810DDC">
        <w:rPr>
          <w:rtl/>
        </w:rPr>
        <w:t>:</w:t>
      </w:r>
      <w:bookmarkEnd w:id="214"/>
    </w:p>
    <w:p w:rsidR="00EB08C7" w:rsidRPr="009614DE" w:rsidRDefault="00EB08C7" w:rsidP="00EB08C7">
      <w:pPr>
        <w:pStyle w:val="libNormal"/>
        <w:rPr>
          <w:rtl/>
        </w:rPr>
      </w:pPr>
      <w:r w:rsidRPr="009614DE">
        <w:rPr>
          <w:rtl/>
        </w:rPr>
        <w:t>يروي عنه</w:t>
      </w:r>
      <w:r w:rsidR="00810DDC">
        <w:rPr>
          <w:rtl/>
        </w:rPr>
        <w:t>:</w:t>
      </w:r>
      <w:r w:rsidRPr="009614DE">
        <w:rPr>
          <w:rtl/>
        </w:rPr>
        <w:t xml:space="preserve"> يعقوب بن يزيد </w:t>
      </w:r>
      <w:r w:rsidRPr="00EB08C7">
        <w:rPr>
          <w:rStyle w:val="libFootnotenumChar"/>
          <w:rtl/>
        </w:rPr>
        <w:t>(1)</w:t>
      </w:r>
      <w:r w:rsidR="00810DDC">
        <w:rPr>
          <w:rtl/>
        </w:rPr>
        <w:t>،</w:t>
      </w:r>
      <w:r w:rsidRPr="009614DE">
        <w:rPr>
          <w:rtl/>
        </w:rPr>
        <w:t xml:space="preserve"> وعلي بن سيف بن عميرة </w:t>
      </w:r>
      <w:r w:rsidRPr="00EB08C7">
        <w:rPr>
          <w:rStyle w:val="libFootnotenumChar"/>
          <w:rtl/>
        </w:rPr>
        <w:t>(2)</w:t>
      </w:r>
      <w:r>
        <w:rPr>
          <w:rtl/>
        </w:rPr>
        <w:t>.</w:t>
      </w:r>
    </w:p>
    <w:p w:rsidR="00EB08C7" w:rsidRDefault="00EB08C7" w:rsidP="00536E69">
      <w:pPr>
        <w:pStyle w:val="Heading3"/>
        <w:rPr>
          <w:rtl/>
        </w:rPr>
      </w:pPr>
      <w:bookmarkStart w:id="215" w:name="_Toc395007328"/>
      <w:r w:rsidRPr="003F71F4">
        <w:rPr>
          <w:rtl/>
        </w:rPr>
        <w:t>[207</w:t>
      </w:r>
      <w:r>
        <w:rPr>
          <w:rtl/>
        </w:rPr>
        <w:t>]</w:t>
      </w:r>
      <w:r w:rsidRPr="003F71F4">
        <w:rPr>
          <w:rtl/>
        </w:rPr>
        <w:t xml:space="preserve"> إسماعيل بن قُدامة بن حماطة </w:t>
      </w:r>
      <w:r w:rsidRPr="004100BD">
        <w:rPr>
          <w:rStyle w:val="libFootnotenumChar"/>
          <w:rtl/>
        </w:rPr>
        <w:t>(3)</w:t>
      </w:r>
      <w:r w:rsidRPr="003F71F4">
        <w:rPr>
          <w:rtl/>
        </w:rPr>
        <w:t xml:space="preserve"> الضبي الكوفي</w:t>
      </w:r>
      <w:r w:rsidR="00810DDC">
        <w:rPr>
          <w:rtl/>
        </w:rPr>
        <w:t>:</w:t>
      </w:r>
      <w:bookmarkEnd w:id="215"/>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216" w:name="_Toc395007329"/>
      <w:r w:rsidRPr="003F71F4">
        <w:rPr>
          <w:rtl/>
        </w:rPr>
        <w:t>[208</w:t>
      </w:r>
      <w:r>
        <w:rPr>
          <w:rtl/>
        </w:rPr>
        <w:t>]</w:t>
      </w:r>
      <w:r w:rsidRPr="003F71F4">
        <w:rPr>
          <w:rtl/>
        </w:rPr>
        <w:t xml:space="preserve"> إسماعيل بن كثير البَكري القَيْسي الكوفي</w:t>
      </w:r>
      <w:r w:rsidR="00810DDC">
        <w:rPr>
          <w:rtl/>
        </w:rPr>
        <w:t>،</w:t>
      </w:r>
      <w:r w:rsidRPr="003F71F4">
        <w:rPr>
          <w:rtl/>
        </w:rPr>
        <w:t xml:space="preserve"> أبو الوليد</w:t>
      </w:r>
      <w:r w:rsidR="00810DDC">
        <w:rPr>
          <w:rtl/>
        </w:rPr>
        <w:t>:</w:t>
      </w:r>
      <w:bookmarkEnd w:id="216"/>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217" w:name="_Toc395007330"/>
      <w:r w:rsidRPr="003F71F4">
        <w:rPr>
          <w:rtl/>
        </w:rPr>
        <w:t>[209</w:t>
      </w:r>
      <w:r>
        <w:rPr>
          <w:rtl/>
        </w:rPr>
        <w:t>]</w:t>
      </w:r>
      <w:r w:rsidRPr="003F71F4">
        <w:rPr>
          <w:rtl/>
        </w:rPr>
        <w:t xml:space="preserve"> إسماعيل بن كثير السَّلَمي الكوفي</w:t>
      </w:r>
      <w:r w:rsidR="00810DDC">
        <w:rPr>
          <w:rtl/>
        </w:rPr>
        <w:t>:</w:t>
      </w:r>
      <w:bookmarkEnd w:id="217"/>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sidRPr="009614DE">
        <w:rPr>
          <w:rtl/>
        </w:rPr>
        <w:t xml:space="preserve"> يروي عنه</w:t>
      </w:r>
      <w:r w:rsidR="00810DDC">
        <w:rPr>
          <w:rtl/>
        </w:rPr>
        <w:t>:</w:t>
      </w:r>
      <w:r w:rsidRPr="009614DE">
        <w:rPr>
          <w:rtl/>
        </w:rPr>
        <w:t xml:space="preserve"> يونس بن عبد الرحمن في التهذيب</w:t>
      </w:r>
      <w:r w:rsidR="00810DDC">
        <w:rPr>
          <w:rtl/>
        </w:rPr>
        <w:t>،</w:t>
      </w:r>
      <w:r w:rsidRPr="009614DE">
        <w:rPr>
          <w:rtl/>
        </w:rPr>
        <w:t xml:space="preserve"> في باب الزيادات</w:t>
      </w:r>
      <w:r w:rsidR="00810DDC">
        <w:rPr>
          <w:rtl/>
        </w:rPr>
        <w:t>،</w:t>
      </w:r>
      <w:r w:rsidRPr="009614DE">
        <w:rPr>
          <w:rtl/>
        </w:rPr>
        <w:t xml:space="preserve"> في الحدود </w:t>
      </w:r>
      <w:r w:rsidRPr="00EB08C7">
        <w:rPr>
          <w:rStyle w:val="libFootnotenumChar"/>
          <w:rtl/>
        </w:rPr>
        <w:t>(7)</w:t>
      </w:r>
      <w:r>
        <w:rPr>
          <w:rtl/>
        </w:rPr>
        <w:t>.</w:t>
      </w:r>
      <w:r w:rsidRPr="009614DE">
        <w:rPr>
          <w:rtl/>
        </w:rPr>
        <w:t xml:space="preserve"> وفيه</w:t>
      </w:r>
      <w:r w:rsidR="00810DDC">
        <w:rPr>
          <w:rtl/>
        </w:rPr>
        <w:t>:</w:t>
      </w:r>
      <w:r w:rsidRPr="009614DE">
        <w:rPr>
          <w:rtl/>
        </w:rPr>
        <w:t xml:space="preserve"> كثير بن سالم </w:t>
      </w:r>
      <w:r w:rsidRPr="00EB08C7">
        <w:rPr>
          <w:rStyle w:val="libFootnotenumChar"/>
          <w:rtl/>
        </w:rPr>
        <w:t>(8)</w:t>
      </w:r>
      <w:r>
        <w:rPr>
          <w:rtl/>
        </w:rPr>
        <w:t>.</w:t>
      </w:r>
    </w:p>
    <w:p w:rsidR="00EB08C7" w:rsidRDefault="00EB08C7" w:rsidP="00536E69">
      <w:pPr>
        <w:pStyle w:val="Heading3"/>
        <w:rPr>
          <w:rtl/>
        </w:rPr>
      </w:pPr>
      <w:bookmarkStart w:id="218" w:name="_Toc395007331"/>
      <w:r w:rsidRPr="003F71F4">
        <w:rPr>
          <w:rtl/>
        </w:rPr>
        <w:t>[210</w:t>
      </w:r>
      <w:r>
        <w:rPr>
          <w:rtl/>
        </w:rPr>
        <w:t>]</w:t>
      </w:r>
      <w:r w:rsidRPr="003F71F4">
        <w:rPr>
          <w:rtl/>
        </w:rPr>
        <w:t xml:space="preserve"> إسماعيل بن كثير العجْلي الكوفي</w:t>
      </w:r>
      <w:r w:rsidR="00810DDC">
        <w:rPr>
          <w:rtl/>
        </w:rPr>
        <w:t>،</w:t>
      </w:r>
      <w:r w:rsidRPr="003F71F4">
        <w:rPr>
          <w:rtl/>
        </w:rPr>
        <w:t xml:space="preserve"> أبو عمر</w:t>
      </w:r>
      <w:r w:rsidR="00810DDC">
        <w:rPr>
          <w:rtl/>
        </w:rPr>
        <w:t>:</w:t>
      </w:r>
      <w:bookmarkEnd w:id="21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Default="00EB08C7" w:rsidP="00536E69">
      <w:pPr>
        <w:pStyle w:val="Heading3"/>
        <w:rPr>
          <w:rtl/>
        </w:rPr>
      </w:pPr>
      <w:bookmarkStart w:id="219" w:name="_Toc395007332"/>
      <w:r w:rsidRPr="003F71F4">
        <w:rPr>
          <w:rtl/>
        </w:rPr>
        <w:t>[211</w:t>
      </w:r>
      <w:r>
        <w:rPr>
          <w:rtl/>
        </w:rPr>
        <w:t>]</w:t>
      </w:r>
      <w:r w:rsidRPr="003F71F4">
        <w:rPr>
          <w:rtl/>
        </w:rPr>
        <w:t xml:space="preserve"> إسماعيل بن محمّد الخزاعي</w:t>
      </w:r>
      <w:r w:rsidR="00810DDC">
        <w:rPr>
          <w:rtl/>
        </w:rPr>
        <w:t>:</w:t>
      </w:r>
      <w:bookmarkEnd w:id="219"/>
    </w:p>
    <w:p w:rsidR="00EB08C7" w:rsidRPr="009614DE" w:rsidRDefault="00EB08C7" w:rsidP="00EB08C7">
      <w:pPr>
        <w:pStyle w:val="libNormal"/>
        <w:rPr>
          <w:rtl/>
        </w:rPr>
      </w:pPr>
      <w:r w:rsidRPr="00EB08C7">
        <w:rPr>
          <w:rStyle w:val="libFootnotenumChar"/>
          <w:rtl/>
        </w:rPr>
        <w:t>(10)</w:t>
      </w:r>
      <w:r w:rsidRPr="009614DE">
        <w:rPr>
          <w:rtl/>
        </w:rPr>
        <w:t xml:space="preserve"> يروي عنه</w:t>
      </w:r>
      <w:r w:rsidR="00810DDC">
        <w:rPr>
          <w:rtl/>
        </w:rPr>
        <w:t>:</w:t>
      </w:r>
      <w:r w:rsidRPr="009614DE">
        <w:rPr>
          <w:rtl/>
        </w:rPr>
        <w:t xml:space="preserve"> جعفر بن بشير في الكافي</w:t>
      </w:r>
      <w:r w:rsidR="00810DDC">
        <w:rPr>
          <w:rtl/>
        </w:rPr>
        <w:t>،</w:t>
      </w:r>
      <w:r w:rsidRPr="009614DE">
        <w:rPr>
          <w:rtl/>
        </w:rPr>
        <w:t xml:space="preserve"> في باب أنه من عرف إمامه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الكافي 8 / 166 / 180</w:t>
      </w:r>
      <w:r w:rsidR="00810DDC">
        <w:rPr>
          <w:rtl/>
        </w:rPr>
        <w:t>،</w:t>
      </w:r>
      <w:r w:rsidRPr="009614DE">
        <w:rPr>
          <w:rtl/>
        </w:rPr>
        <w:t xml:space="preserve"> من الروضة.</w:t>
      </w:r>
    </w:p>
    <w:p w:rsidR="00EB08C7" w:rsidRPr="009614DE" w:rsidRDefault="00EB08C7" w:rsidP="00EB08C7">
      <w:pPr>
        <w:pStyle w:val="libFootnote0"/>
        <w:rPr>
          <w:rtl/>
        </w:rPr>
      </w:pPr>
      <w:r w:rsidRPr="009614DE">
        <w:rPr>
          <w:rtl/>
        </w:rPr>
        <w:t>(2) الكافي 1</w:t>
      </w:r>
      <w:r w:rsidR="00810DDC">
        <w:rPr>
          <w:rtl/>
        </w:rPr>
        <w:t>:</w:t>
      </w:r>
      <w:r w:rsidRPr="009614DE">
        <w:rPr>
          <w:rtl/>
        </w:rPr>
        <w:t xml:space="preserve"> 108 / 5.</w:t>
      </w:r>
    </w:p>
    <w:p w:rsidR="00EB08C7" w:rsidRPr="009614DE" w:rsidRDefault="00EB08C7" w:rsidP="00EB08C7">
      <w:pPr>
        <w:pStyle w:val="libFootnote0"/>
        <w:rPr>
          <w:rtl/>
        </w:rPr>
      </w:pPr>
      <w:r w:rsidRPr="009614DE">
        <w:rPr>
          <w:rtl/>
        </w:rPr>
        <w:t xml:space="preserve">(3)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 حماط</w:t>
      </w:r>
      <w:r w:rsidR="00810DDC">
        <w:rPr>
          <w:rtl/>
        </w:rPr>
        <w:t>،</w:t>
      </w:r>
      <w:r w:rsidRPr="009614DE">
        <w:rPr>
          <w:rtl/>
        </w:rPr>
        <w:t xml:space="preserve"> نسخة بدل »</w:t>
      </w:r>
      <w:r>
        <w:rPr>
          <w:rtl/>
        </w:rPr>
        <w:t>.</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147 / 85.</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148 / 123.</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148 / 121.</w:t>
      </w:r>
    </w:p>
    <w:p w:rsidR="00EB08C7" w:rsidRPr="009614DE" w:rsidRDefault="00EB08C7" w:rsidP="00EB08C7">
      <w:pPr>
        <w:pStyle w:val="libFootnote0"/>
        <w:rPr>
          <w:rtl/>
        </w:rPr>
      </w:pPr>
      <w:r w:rsidRPr="009614DE">
        <w:rPr>
          <w:rtl/>
        </w:rPr>
        <w:t>(7) تهذيب الأحكام 10</w:t>
      </w:r>
      <w:r w:rsidR="00810DDC">
        <w:rPr>
          <w:rtl/>
        </w:rPr>
        <w:t>:</w:t>
      </w:r>
      <w:r w:rsidRPr="009614DE">
        <w:rPr>
          <w:rtl/>
        </w:rPr>
        <w:t xml:space="preserve"> 153 / 611.</w:t>
      </w:r>
    </w:p>
    <w:p w:rsidR="00EB08C7" w:rsidRPr="009614DE" w:rsidRDefault="00EB08C7" w:rsidP="00EB08C7">
      <w:pPr>
        <w:pStyle w:val="libFootnote0"/>
        <w:rPr>
          <w:rtl/>
        </w:rPr>
      </w:pPr>
      <w:r w:rsidRPr="009614DE">
        <w:rPr>
          <w:rtl/>
        </w:rPr>
        <w:t>(8) سراده</w:t>
      </w:r>
      <w:r w:rsidR="00810DDC">
        <w:rPr>
          <w:rtl/>
        </w:rPr>
        <w:t>:</w:t>
      </w:r>
      <w:r w:rsidRPr="009614DE">
        <w:rPr>
          <w:rtl/>
        </w:rPr>
        <w:t xml:space="preserve"> إسماعيل بن كثير بن سالم</w:t>
      </w:r>
      <w:r w:rsidR="00810DDC">
        <w:rPr>
          <w:rtl/>
        </w:rPr>
        <w:t>،</w:t>
      </w:r>
      <w:r w:rsidRPr="009614DE">
        <w:rPr>
          <w:rtl/>
        </w:rPr>
        <w:t xml:space="preserve"> ولكن في التهذيب</w:t>
      </w:r>
      <w:r w:rsidR="00810DDC">
        <w:rPr>
          <w:rtl/>
        </w:rPr>
        <w:t>:</w:t>
      </w:r>
      <w:r w:rsidRPr="009614DE">
        <w:rPr>
          <w:rtl/>
        </w:rPr>
        <w:t xml:space="preserve"> ابن سام مكان ابن سالم</w:t>
      </w:r>
      <w:r w:rsidR="00810DDC">
        <w:rPr>
          <w:rtl/>
        </w:rPr>
        <w:t>،</w:t>
      </w:r>
      <w:r w:rsidRPr="009614DE">
        <w:rPr>
          <w:rtl/>
        </w:rPr>
        <w:t xml:space="preserve"> والظاهر صحة ما في التهذيب</w:t>
      </w:r>
      <w:r w:rsidR="00810DDC">
        <w:rPr>
          <w:rtl/>
        </w:rPr>
        <w:t>،</w:t>
      </w:r>
      <w:r w:rsidRPr="009614DE">
        <w:rPr>
          <w:rtl/>
        </w:rPr>
        <w:t xml:space="preserve"> إذ المنقول عنه في كتب الرجال كذلك.</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148 / 122.</w:t>
      </w:r>
    </w:p>
    <w:p w:rsidR="00EB08C7" w:rsidRPr="009614DE" w:rsidRDefault="00EB08C7" w:rsidP="00EB08C7">
      <w:pPr>
        <w:pStyle w:val="libFootnote0"/>
        <w:rPr>
          <w:rtl/>
        </w:rPr>
      </w:pPr>
      <w:r w:rsidRPr="009614DE">
        <w:rPr>
          <w:rtl/>
        </w:rPr>
        <w:t xml:space="preserve">(10)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 علي</w:t>
      </w:r>
      <w:r w:rsidR="00810DDC">
        <w:rPr>
          <w:rtl/>
        </w:rPr>
        <w:t>،</w:t>
      </w:r>
      <w:r w:rsidRPr="009614DE">
        <w:rPr>
          <w:rtl/>
        </w:rPr>
        <w:t xml:space="preserve"> نسخة بدل »</w:t>
      </w:r>
      <w:r>
        <w:rPr>
          <w:rtl/>
        </w:rPr>
        <w:t>.</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لم يضرّه تَقَدَّم هذا الأمر أو تَأخَّرَ </w:t>
      </w:r>
      <w:r w:rsidRPr="00EB08C7">
        <w:rPr>
          <w:rStyle w:val="libFootnotenumChar"/>
          <w:rtl/>
        </w:rPr>
        <w:t>(1)</w:t>
      </w:r>
      <w:r>
        <w:rPr>
          <w:rtl/>
        </w:rPr>
        <w:t>.</w:t>
      </w:r>
    </w:p>
    <w:p w:rsidR="00EB08C7" w:rsidRDefault="00EB08C7" w:rsidP="00536E69">
      <w:pPr>
        <w:pStyle w:val="Heading3"/>
        <w:rPr>
          <w:rtl/>
        </w:rPr>
      </w:pPr>
      <w:bookmarkStart w:id="220" w:name="_Toc395007333"/>
      <w:r w:rsidRPr="003F71F4">
        <w:rPr>
          <w:rtl/>
        </w:rPr>
        <w:t>[212</w:t>
      </w:r>
      <w:r>
        <w:rPr>
          <w:rtl/>
        </w:rPr>
        <w:t>]</w:t>
      </w:r>
      <w:r w:rsidRPr="003F71F4">
        <w:rPr>
          <w:rtl/>
        </w:rPr>
        <w:t xml:space="preserve"> إسماعيل بن محمّد بن عبد الله بن علي بن الحسين</w:t>
      </w:r>
      <w:r w:rsidR="00810DDC">
        <w:rPr>
          <w:rtl/>
        </w:rPr>
        <w:t>:</w:t>
      </w:r>
      <w:bookmarkEnd w:id="220"/>
    </w:p>
    <w:p w:rsidR="00EB08C7" w:rsidRPr="009614DE" w:rsidRDefault="00EB08C7" w:rsidP="00EB08C7">
      <w:pPr>
        <w:pStyle w:val="libNormal"/>
        <w:rPr>
          <w:rtl/>
        </w:rPr>
      </w:pPr>
      <w:r w:rsidRPr="009614DE">
        <w:rPr>
          <w:rtl/>
        </w:rPr>
        <w:t>يروي عنه</w:t>
      </w:r>
      <w:r w:rsidR="00810DDC">
        <w:rPr>
          <w:rtl/>
        </w:rPr>
        <w:t>:</w:t>
      </w:r>
      <w:r w:rsidRPr="009614DE">
        <w:rPr>
          <w:rtl/>
        </w:rPr>
        <w:t xml:space="preserve"> الجليل صاحب الأصل إبراهيم بن أبي البلاد</w:t>
      </w:r>
      <w:r w:rsidR="00810DDC">
        <w:rPr>
          <w:rtl/>
        </w:rPr>
        <w:t>،</w:t>
      </w:r>
      <w:r w:rsidRPr="009614DE">
        <w:rPr>
          <w:rtl/>
        </w:rPr>
        <w:t xml:space="preserve"> في الكافي</w:t>
      </w:r>
      <w:r w:rsidR="00810DDC">
        <w:rPr>
          <w:rtl/>
        </w:rPr>
        <w:t>،</w:t>
      </w:r>
      <w:r w:rsidRPr="009614DE">
        <w:rPr>
          <w:rtl/>
        </w:rPr>
        <w:t xml:space="preserve"> في باب الإشارة والنص على أبي جعفر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221" w:name="_Toc395007334"/>
      <w:r w:rsidRPr="003F71F4">
        <w:rPr>
          <w:rtl/>
        </w:rPr>
        <w:t>[213</w:t>
      </w:r>
      <w:r>
        <w:rPr>
          <w:rtl/>
        </w:rPr>
        <w:t>]</w:t>
      </w:r>
      <w:r w:rsidRPr="003F71F4">
        <w:rPr>
          <w:rtl/>
        </w:rPr>
        <w:t xml:space="preserve"> إسماعيل بن محمّد المِنْقري</w:t>
      </w:r>
      <w:r w:rsidR="00810DDC">
        <w:rPr>
          <w:rtl/>
        </w:rPr>
        <w:t>:</w:t>
      </w:r>
      <w:bookmarkEnd w:id="221"/>
    </w:p>
    <w:p w:rsidR="00EB08C7" w:rsidRPr="009614DE" w:rsidRDefault="00EB08C7" w:rsidP="00EB08C7">
      <w:pPr>
        <w:pStyle w:val="libNormal"/>
        <w:rPr>
          <w:rtl/>
        </w:rPr>
      </w:pPr>
      <w:r w:rsidRPr="009614DE">
        <w:rPr>
          <w:rtl/>
        </w:rPr>
        <w:t>يروي عنه</w:t>
      </w:r>
      <w:r w:rsidR="00810DDC">
        <w:rPr>
          <w:rtl/>
        </w:rPr>
        <w:t>:</w:t>
      </w:r>
      <w:r w:rsidRPr="009614DE">
        <w:rPr>
          <w:rtl/>
        </w:rPr>
        <w:t xml:space="preserve"> ابن أبي عمير</w:t>
      </w:r>
      <w:r w:rsidR="00810DDC">
        <w:rPr>
          <w:rtl/>
        </w:rPr>
        <w:t>،</w:t>
      </w:r>
      <w:r w:rsidRPr="009614DE">
        <w:rPr>
          <w:rtl/>
        </w:rPr>
        <w:t xml:space="preserve"> في الكافي</w:t>
      </w:r>
      <w:r w:rsidR="00810DDC">
        <w:rPr>
          <w:rtl/>
        </w:rPr>
        <w:t>،</w:t>
      </w:r>
      <w:r w:rsidRPr="009614DE">
        <w:rPr>
          <w:rtl/>
        </w:rPr>
        <w:t xml:space="preserve"> في باب الحث على الطلب</w:t>
      </w:r>
      <w:r w:rsidR="00810DDC">
        <w:rPr>
          <w:rtl/>
        </w:rPr>
        <w:t>،</w:t>
      </w:r>
      <w:r w:rsidRPr="009614DE">
        <w:rPr>
          <w:rtl/>
        </w:rPr>
        <w:t xml:space="preserve"> في كتاب المعيشة </w:t>
      </w:r>
      <w:r w:rsidRPr="00EB08C7">
        <w:rPr>
          <w:rStyle w:val="libFootnotenumChar"/>
          <w:rtl/>
        </w:rPr>
        <w:t>(3)</w:t>
      </w:r>
      <w:r>
        <w:rPr>
          <w:rtl/>
        </w:rPr>
        <w:t>.</w:t>
      </w:r>
      <w:r w:rsidRPr="009614DE">
        <w:rPr>
          <w:rtl/>
        </w:rPr>
        <w:t xml:space="preserve"> وفي التهذيب</w:t>
      </w:r>
      <w:r w:rsidR="00810DDC">
        <w:rPr>
          <w:rtl/>
        </w:rPr>
        <w:t>،</w:t>
      </w:r>
      <w:r w:rsidRPr="009614DE">
        <w:rPr>
          <w:rtl/>
        </w:rPr>
        <w:t xml:space="preserve"> في كتاب المكاسب </w:t>
      </w:r>
      <w:r w:rsidRPr="00EB08C7">
        <w:rPr>
          <w:rStyle w:val="libFootnotenumChar"/>
          <w:rtl/>
        </w:rPr>
        <w:t>(4)</w:t>
      </w:r>
      <w:r>
        <w:rPr>
          <w:rtl/>
        </w:rPr>
        <w:t>.</w:t>
      </w:r>
      <w:r w:rsidRPr="009614DE">
        <w:rPr>
          <w:rtl/>
        </w:rPr>
        <w:t xml:space="preserve"> وعلي بن الحكم </w:t>
      </w:r>
      <w:r w:rsidRPr="00EB08C7">
        <w:rPr>
          <w:rStyle w:val="libFootnotenumChar"/>
          <w:rtl/>
        </w:rPr>
        <w:t>(5)</w:t>
      </w:r>
      <w:r>
        <w:rPr>
          <w:rtl/>
        </w:rPr>
        <w:t>.</w:t>
      </w:r>
    </w:p>
    <w:p w:rsidR="00EB08C7" w:rsidRDefault="00EB08C7" w:rsidP="00536E69">
      <w:pPr>
        <w:pStyle w:val="Heading3"/>
        <w:rPr>
          <w:rtl/>
        </w:rPr>
      </w:pPr>
      <w:bookmarkStart w:id="222" w:name="_Toc395007335"/>
      <w:r w:rsidRPr="003F71F4">
        <w:rPr>
          <w:rtl/>
        </w:rPr>
        <w:t>[214</w:t>
      </w:r>
      <w:r>
        <w:rPr>
          <w:rtl/>
        </w:rPr>
        <w:t>]</w:t>
      </w:r>
      <w:r w:rsidRPr="003F71F4">
        <w:rPr>
          <w:rtl/>
        </w:rPr>
        <w:t xml:space="preserve"> إسماعيل بن محمّد ا</w:t>
      </w:r>
      <w:r w:rsidR="001E4CC7">
        <w:rPr>
          <w:rtl/>
        </w:rPr>
        <w:t>لمـُ</w:t>
      </w:r>
      <w:r w:rsidRPr="003F71F4">
        <w:rPr>
          <w:rtl/>
        </w:rPr>
        <w:t>هْري الكوفي</w:t>
      </w:r>
      <w:r w:rsidR="00810DDC">
        <w:rPr>
          <w:rtl/>
        </w:rPr>
        <w:t>:</w:t>
      </w:r>
      <w:bookmarkEnd w:id="22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223" w:name="_Toc395007336"/>
      <w:r w:rsidRPr="003F71F4">
        <w:rPr>
          <w:rtl/>
        </w:rPr>
        <w:t>[215</w:t>
      </w:r>
      <w:r>
        <w:rPr>
          <w:rtl/>
        </w:rPr>
        <w:t>]</w:t>
      </w:r>
      <w:r w:rsidRPr="003F71F4">
        <w:rPr>
          <w:rtl/>
        </w:rPr>
        <w:t xml:space="preserve"> إسماعيل بن محمّد بن موسى بن سَلاّم</w:t>
      </w:r>
      <w:r w:rsidR="00810DDC">
        <w:rPr>
          <w:rtl/>
        </w:rPr>
        <w:t>:</w:t>
      </w:r>
      <w:bookmarkEnd w:id="223"/>
    </w:p>
    <w:p w:rsidR="00EB08C7" w:rsidRPr="009614DE" w:rsidRDefault="00EB08C7" w:rsidP="00EB08C7">
      <w:pPr>
        <w:pStyle w:val="libNormal"/>
        <w:rPr>
          <w:rtl/>
        </w:rPr>
      </w:pPr>
      <w:r w:rsidRPr="009614DE">
        <w:rPr>
          <w:rtl/>
        </w:rPr>
        <w:t>يروي عنه</w:t>
      </w:r>
      <w:r w:rsidR="00810DDC">
        <w:rPr>
          <w:rtl/>
        </w:rPr>
        <w:t>:</w:t>
      </w:r>
      <w:r w:rsidRPr="009614DE">
        <w:rPr>
          <w:rtl/>
        </w:rPr>
        <w:t xml:space="preserve"> الحسين بن سعيد</w:t>
      </w:r>
      <w:r w:rsidR="00810DDC">
        <w:rPr>
          <w:rtl/>
        </w:rPr>
        <w:t>،</w:t>
      </w:r>
      <w:r w:rsidRPr="009614DE">
        <w:rPr>
          <w:rtl/>
        </w:rPr>
        <w:t xml:space="preserve"> وأحمد بن محمّد بن خالد </w:t>
      </w:r>
      <w:r w:rsidRPr="00EB08C7">
        <w:rPr>
          <w:rStyle w:val="libFootnotenumChar"/>
          <w:rtl/>
        </w:rPr>
        <w:t>(7)</w:t>
      </w:r>
      <w:r>
        <w:rPr>
          <w:rtl/>
        </w:rPr>
        <w:t>.</w:t>
      </w:r>
    </w:p>
    <w:p w:rsidR="00EB08C7" w:rsidRDefault="00EB08C7" w:rsidP="00536E69">
      <w:pPr>
        <w:pStyle w:val="Heading3"/>
        <w:rPr>
          <w:rtl/>
        </w:rPr>
      </w:pPr>
      <w:bookmarkStart w:id="224" w:name="_Toc395007337"/>
      <w:r w:rsidRPr="003F71F4">
        <w:rPr>
          <w:rtl/>
        </w:rPr>
        <w:t>[216</w:t>
      </w:r>
      <w:r>
        <w:rPr>
          <w:rtl/>
        </w:rPr>
        <w:t>]</w:t>
      </w:r>
      <w:r w:rsidRPr="003F71F4">
        <w:rPr>
          <w:rtl/>
        </w:rPr>
        <w:t xml:space="preserve"> إسماعيل بن مسلم ا</w:t>
      </w:r>
      <w:r w:rsidR="001E4CC7">
        <w:rPr>
          <w:rtl/>
        </w:rPr>
        <w:t>لمـَ</w:t>
      </w:r>
      <w:r w:rsidRPr="003F71F4">
        <w:rPr>
          <w:rtl/>
        </w:rPr>
        <w:t>كّي</w:t>
      </w:r>
      <w:r w:rsidR="00810DDC">
        <w:rPr>
          <w:rtl/>
        </w:rPr>
        <w:t>:</w:t>
      </w:r>
      <w:bookmarkEnd w:id="22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536E69" w:rsidRDefault="00EB08C7" w:rsidP="00536E69">
      <w:pPr>
        <w:pStyle w:val="Heading3"/>
        <w:rPr>
          <w:rtl/>
        </w:rPr>
      </w:pPr>
      <w:bookmarkStart w:id="225" w:name="_Toc395007338"/>
      <w:r w:rsidRPr="00536E69">
        <w:rPr>
          <w:rtl/>
        </w:rPr>
        <w:t xml:space="preserve">[217] إسماعيل بن موسى بن جعفر </w:t>
      </w:r>
      <w:r w:rsidRPr="00536E69">
        <w:rPr>
          <w:rStyle w:val="libAlaemChar"/>
          <w:rtl/>
        </w:rPr>
        <w:t>عليهما‌السلام</w:t>
      </w:r>
      <w:r w:rsidRPr="00536E69">
        <w:rPr>
          <w:rtl/>
        </w:rPr>
        <w:t>:</w:t>
      </w:r>
      <w:bookmarkEnd w:id="225"/>
    </w:p>
    <w:p w:rsidR="00EB08C7" w:rsidRPr="009614DE" w:rsidRDefault="00EB08C7" w:rsidP="00EB08C7">
      <w:pPr>
        <w:pStyle w:val="libNormal"/>
        <w:rPr>
          <w:rtl/>
        </w:rPr>
      </w:pPr>
      <w:r w:rsidRPr="009614DE">
        <w:rPr>
          <w:rtl/>
        </w:rPr>
        <w:t>هو صاحب كتاب الجعفريات</w:t>
      </w:r>
      <w:r w:rsidR="00810DDC">
        <w:rPr>
          <w:rtl/>
        </w:rPr>
        <w:t>،</w:t>
      </w:r>
      <w:r w:rsidRPr="009614DE">
        <w:rPr>
          <w:rtl/>
        </w:rPr>
        <w:t xml:space="preserve"> ذكرنا فضائله</w:t>
      </w:r>
      <w:r w:rsidR="00810DDC">
        <w:rPr>
          <w:rtl/>
        </w:rPr>
        <w:t>،</w:t>
      </w:r>
      <w:r w:rsidRPr="009614DE">
        <w:rPr>
          <w:rtl/>
        </w:rPr>
        <w:t xml:space="preserve"> ومناقبه</w:t>
      </w:r>
      <w:r w:rsidR="00810DDC">
        <w:rPr>
          <w:rtl/>
        </w:rPr>
        <w:t>،</w:t>
      </w:r>
      <w:r w:rsidRPr="009614DE">
        <w:rPr>
          <w:rtl/>
        </w:rPr>
        <w:t xml:space="preserve"> واعتبار كتابه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الكافي 1</w:t>
      </w:r>
      <w:r w:rsidR="00810DDC">
        <w:rPr>
          <w:rtl/>
        </w:rPr>
        <w:t>:</w:t>
      </w:r>
      <w:r w:rsidRPr="009614DE">
        <w:rPr>
          <w:rtl/>
        </w:rPr>
        <w:t xml:space="preserve"> 471 / 4</w:t>
      </w:r>
      <w:r w:rsidR="00810DDC">
        <w:rPr>
          <w:rtl/>
        </w:rPr>
        <w:t>،</w:t>
      </w:r>
      <w:r w:rsidRPr="009614DE">
        <w:rPr>
          <w:rtl/>
        </w:rPr>
        <w:t xml:space="preserve"> وفيه</w:t>
      </w:r>
      <w:r w:rsidR="00810DDC">
        <w:rPr>
          <w:rtl/>
        </w:rPr>
        <w:t>:</w:t>
      </w:r>
      <w:r w:rsidRPr="009614DE">
        <w:rPr>
          <w:rtl/>
        </w:rPr>
        <w:t xml:space="preserve"> « إسماعيل بن محمّد الخزاعي »</w:t>
      </w:r>
      <w:r w:rsidR="00810DDC">
        <w:rPr>
          <w:rtl/>
        </w:rPr>
        <w:t>،</w:t>
      </w:r>
      <w:r w:rsidRPr="009614DE">
        <w:rPr>
          <w:rtl/>
        </w:rPr>
        <w:t xml:space="preserve"> والمنقول عنه في كتب الرجال كذلك</w:t>
      </w:r>
      <w:r w:rsidR="00810DDC">
        <w:rPr>
          <w:rtl/>
        </w:rPr>
        <w:t>،</w:t>
      </w:r>
      <w:r w:rsidRPr="009614DE">
        <w:rPr>
          <w:rtl/>
        </w:rPr>
        <w:t xml:space="preserve"> مما يدل على أن نسخة البدل المشار إليها في الهامش السابق</w:t>
      </w:r>
      <w:r w:rsidR="00810DDC">
        <w:rPr>
          <w:rtl/>
        </w:rPr>
        <w:t>،</w:t>
      </w:r>
      <w:r w:rsidRPr="009614DE">
        <w:rPr>
          <w:rtl/>
        </w:rPr>
        <w:t xml:space="preserve"> قد اشتبه ناسخها في اسم والد إسماعيل الخزاعي.</w:t>
      </w:r>
    </w:p>
    <w:p w:rsidR="00EB08C7" w:rsidRPr="009614DE" w:rsidRDefault="00EB08C7" w:rsidP="00EB08C7">
      <w:pPr>
        <w:pStyle w:val="libFootnote0"/>
        <w:rPr>
          <w:rtl/>
        </w:rPr>
      </w:pPr>
      <w:r w:rsidRPr="009614DE">
        <w:rPr>
          <w:rtl/>
        </w:rPr>
        <w:t>(2) الكافي 1</w:t>
      </w:r>
      <w:r w:rsidR="00810DDC">
        <w:rPr>
          <w:rtl/>
        </w:rPr>
        <w:t>:</w:t>
      </w:r>
      <w:r w:rsidRPr="009614DE">
        <w:rPr>
          <w:rtl/>
        </w:rPr>
        <w:t xml:space="preserve"> 242 / 1.</w:t>
      </w:r>
    </w:p>
    <w:p w:rsidR="00EB08C7" w:rsidRPr="009614DE" w:rsidRDefault="00EB08C7" w:rsidP="00EB08C7">
      <w:pPr>
        <w:pStyle w:val="libFootnote0"/>
        <w:rPr>
          <w:rtl/>
        </w:rPr>
      </w:pPr>
      <w:r w:rsidRPr="009614DE">
        <w:rPr>
          <w:rtl/>
        </w:rPr>
        <w:t>(3) الكافي 5</w:t>
      </w:r>
      <w:r w:rsidR="00810DDC">
        <w:rPr>
          <w:rtl/>
        </w:rPr>
        <w:t>:</w:t>
      </w:r>
      <w:r w:rsidRPr="009614DE">
        <w:rPr>
          <w:rtl/>
        </w:rPr>
        <w:t xml:space="preserve"> 78 / 7.</w:t>
      </w:r>
    </w:p>
    <w:p w:rsidR="00EB08C7" w:rsidRPr="009614DE" w:rsidRDefault="00EB08C7" w:rsidP="00EB08C7">
      <w:pPr>
        <w:pStyle w:val="libFootnote0"/>
        <w:rPr>
          <w:rtl/>
        </w:rPr>
      </w:pPr>
      <w:r w:rsidRPr="009614DE">
        <w:rPr>
          <w:rtl/>
        </w:rPr>
        <w:t>(4) تهذيب الأحكام 6</w:t>
      </w:r>
      <w:r w:rsidR="00810DDC">
        <w:rPr>
          <w:rtl/>
        </w:rPr>
        <w:t>:</w:t>
      </w:r>
      <w:r w:rsidRPr="009614DE">
        <w:rPr>
          <w:rtl/>
        </w:rPr>
        <w:t xml:space="preserve"> 324 / 892.</w:t>
      </w:r>
    </w:p>
    <w:p w:rsidR="00EB08C7" w:rsidRPr="009614DE" w:rsidRDefault="00EB08C7" w:rsidP="00EB08C7">
      <w:pPr>
        <w:pStyle w:val="libFootnote0"/>
        <w:rPr>
          <w:rtl/>
        </w:rPr>
      </w:pPr>
      <w:r w:rsidRPr="009614DE">
        <w:rPr>
          <w:rtl/>
        </w:rPr>
        <w:t>(5) الكافي 6</w:t>
      </w:r>
      <w:r w:rsidR="00810DDC">
        <w:rPr>
          <w:rtl/>
        </w:rPr>
        <w:t>:</w:t>
      </w:r>
      <w:r w:rsidRPr="009614DE">
        <w:rPr>
          <w:rtl/>
        </w:rPr>
        <w:t xml:space="preserve"> 398 / 12 </w:t>
      </w:r>
      <w:r>
        <w:rPr>
          <w:rtl/>
        </w:rPr>
        <w:t>و 6</w:t>
      </w:r>
      <w:r w:rsidR="00810DDC">
        <w:rPr>
          <w:rtl/>
        </w:rPr>
        <w:t>:</w:t>
      </w:r>
      <w:r w:rsidRPr="009614DE">
        <w:rPr>
          <w:rtl/>
        </w:rPr>
        <w:t xml:space="preserve"> 266 / 6</w:t>
      </w:r>
      <w:r w:rsidR="00810DDC">
        <w:rPr>
          <w:rtl/>
        </w:rPr>
        <w:t>،</w:t>
      </w:r>
      <w:r w:rsidRPr="009614DE">
        <w:rPr>
          <w:rtl/>
        </w:rPr>
        <w:t xml:space="preserve"> تهذيب الأحكام 9</w:t>
      </w:r>
      <w:r w:rsidR="00810DDC">
        <w:rPr>
          <w:rtl/>
        </w:rPr>
        <w:t>:</w:t>
      </w:r>
      <w:r w:rsidRPr="009614DE">
        <w:rPr>
          <w:rtl/>
        </w:rPr>
        <w:t xml:space="preserve"> 89 / 378.</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148 / 111.</w:t>
      </w:r>
    </w:p>
    <w:p w:rsidR="00EB08C7" w:rsidRPr="009614DE" w:rsidRDefault="00EB08C7" w:rsidP="00EB08C7">
      <w:pPr>
        <w:pStyle w:val="libFootnote0"/>
        <w:rPr>
          <w:rtl/>
        </w:rPr>
      </w:pPr>
      <w:r w:rsidRPr="009614DE">
        <w:rPr>
          <w:rtl/>
        </w:rPr>
        <w:t>(7) الكافي 2</w:t>
      </w:r>
      <w:r w:rsidR="00810DDC">
        <w:rPr>
          <w:rtl/>
        </w:rPr>
        <w:t>:</w:t>
      </w:r>
      <w:r w:rsidRPr="009614DE">
        <w:rPr>
          <w:rtl/>
        </w:rPr>
        <w:t xml:space="preserve"> 311 / 5.</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147 / 90.</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هذا في أوّل الفائدة الثانية </w:t>
      </w:r>
      <w:r w:rsidRPr="00EB08C7">
        <w:rPr>
          <w:rStyle w:val="libFootnotenumChar"/>
          <w:rtl/>
        </w:rPr>
        <w:t>(1)</w:t>
      </w:r>
      <w:r>
        <w:rPr>
          <w:rtl/>
        </w:rPr>
        <w:t>.</w:t>
      </w:r>
    </w:p>
    <w:p w:rsidR="00EB08C7" w:rsidRDefault="00EB08C7" w:rsidP="00536E69">
      <w:pPr>
        <w:pStyle w:val="Heading3"/>
        <w:rPr>
          <w:rtl/>
        </w:rPr>
      </w:pPr>
      <w:bookmarkStart w:id="226" w:name="_Toc395007339"/>
      <w:r w:rsidRPr="003F71F4">
        <w:rPr>
          <w:rtl/>
        </w:rPr>
        <w:t>[218</w:t>
      </w:r>
      <w:r>
        <w:rPr>
          <w:rtl/>
        </w:rPr>
        <w:t>]</w:t>
      </w:r>
      <w:r w:rsidRPr="003F71F4">
        <w:rPr>
          <w:rtl/>
        </w:rPr>
        <w:t xml:space="preserve"> إسماعيل بن نَجِيح الرَّمَّاح</w:t>
      </w:r>
      <w:r w:rsidR="00810DDC">
        <w:rPr>
          <w:rtl/>
        </w:rPr>
        <w:t>:</w:t>
      </w:r>
      <w:bookmarkEnd w:id="226"/>
    </w:p>
    <w:p w:rsidR="00EB08C7" w:rsidRPr="009614DE" w:rsidRDefault="00EB08C7" w:rsidP="00EB08C7">
      <w:pPr>
        <w:pStyle w:val="libNormal"/>
        <w:rPr>
          <w:rtl/>
        </w:rPr>
      </w:pPr>
      <w:r w:rsidRPr="009614DE">
        <w:rPr>
          <w:rtl/>
        </w:rPr>
        <w:t>يروي عنه</w:t>
      </w:r>
      <w:r w:rsidR="00810DDC">
        <w:rPr>
          <w:rtl/>
        </w:rPr>
        <w:t>:</w:t>
      </w:r>
      <w:r w:rsidRPr="009614DE">
        <w:rPr>
          <w:rtl/>
        </w:rPr>
        <w:t xml:space="preserve"> الجليل معاوية بن وهب</w:t>
      </w:r>
      <w:r w:rsidR="00810DDC">
        <w:rPr>
          <w:rtl/>
        </w:rPr>
        <w:t>،</w:t>
      </w:r>
      <w:r w:rsidRPr="009614DE">
        <w:rPr>
          <w:rtl/>
        </w:rPr>
        <w:t xml:space="preserve"> في الكافي</w:t>
      </w:r>
      <w:r w:rsidR="00810DDC">
        <w:rPr>
          <w:rtl/>
        </w:rPr>
        <w:t>،</w:t>
      </w:r>
      <w:r w:rsidRPr="009614DE">
        <w:rPr>
          <w:rtl/>
        </w:rPr>
        <w:t xml:space="preserve"> في باب النفر من مني </w:t>
      </w:r>
      <w:r w:rsidRPr="00EB08C7">
        <w:rPr>
          <w:rStyle w:val="libFootnotenumChar"/>
          <w:rtl/>
        </w:rPr>
        <w:t>(2)</w:t>
      </w:r>
      <w:r>
        <w:rPr>
          <w:rtl/>
        </w:rPr>
        <w:t>.</w:t>
      </w:r>
    </w:p>
    <w:p w:rsidR="00EB08C7" w:rsidRDefault="00EB08C7" w:rsidP="00536E69">
      <w:pPr>
        <w:pStyle w:val="Heading3"/>
        <w:rPr>
          <w:rtl/>
        </w:rPr>
      </w:pPr>
      <w:bookmarkStart w:id="227" w:name="_Toc395007340"/>
      <w:r w:rsidRPr="003F71F4">
        <w:rPr>
          <w:rtl/>
        </w:rPr>
        <w:t>[219</w:t>
      </w:r>
      <w:r>
        <w:rPr>
          <w:rtl/>
        </w:rPr>
        <w:t>]</w:t>
      </w:r>
      <w:r w:rsidRPr="003F71F4">
        <w:rPr>
          <w:rtl/>
        </w:rPr>
        <w:t xml:space="preserve"> إسماعيل بن يحيى بن عمارة البكري الكوفي</w:t>
      </w:r>
      <w:r w:rsidR="00810DDC">
        <w:rPr>
          <w:rtl/>
        </w:rPr>
        <w:t>:</w:t>
      </w:r>
      <w:bookmarkEnd w:id="22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Pr="00536E69" w:rsidRDefault="00EB08C7" w:rsidP="00536E69">
      <w:pPr>
        <w:pStyle w:val="Heading3"/>
        <w:rPr>
          <w:rtl/>
        </w:rPr>
      </w:pPr>
      <w:bookmarkStart w:id="228" w:name="_Toc395007341"/>
      <w:r w:rsidRPr="00536E69">
        <w:rPr>
          <w:rtl/>
        </w:rPr>
        <w:t xml:space="preserve">[220] إسماعيل بن يَسار النصري </w:t>
      </w:r>
      <w:r w:rsidRPr="00536E69">
        <w:rPr>
          <w:rStyle w:val="libFootnotenumChar"/>
          <w:rtl/>
        </w:rPr>
        <w:t>(4)</w:t>
      </w:r>
      <w:r w:rsidR="00810DDC" w:rsidRPr="00536E69">
        <w:rPr>
          <w:rtl/>
        </w:rPr>
        <w:t>:</w:t>
      </w:r>
      <w:bookmarkEnd w:id="22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r w:rsidRPr="009614DE">
        <w:rPr>
          <w:rtl/>
        </w:rPr>
        <w:t xml:space="preserve"> يروي عنه</w:t>
      </w:r>
      <w:r w:rsidR="00810DDC">
        <w:rPr>
          <w:rtl/>
        </w:rPr>
        <w:t>:</w:t>
      </w:r>
      <w:r w:rsidRPr="009614DE">
        <w:rPr>
          <w:rtl/>
        </w:rPr>
        <w:t xml:space="preserve"> عبد الله بن المغيرة</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راجع الجزء الأول صحيفة</w:t>
      </w:r>
      <w:r w:rsidR="00810DDC">
        <w:rPr>
          <w:rtl/>
        </w:rPr>
        <w:t>:</w:t>
      </w:r>
      <w:r w:rsidRPr="009614DE">
        <w:rPr>
          <w:rtl/>
        </w:rPr>
        <w:t xml:space="preserve"> 15.</w:t>
      </w:r>
    </w:p>
    <w:p w:rsidR="00EB08C7" w:rsidRPr="009614DE" w:rsidRDefault="00EB08C7" w:rsidP="00EB08C7">
      <w:pPr>
        <w:pStyle w:val="libFootnote0"/>
        <w:rPr>
          <w:rtl/>
        </w:rPr>
      </w:pPr>
      <w:r w:rsidRPr="009614DE">
        <w:rPr>
          <w:rtl/>
        </w:rPr>
        <w:t>(2) الكافي 4</w:t>
      </w:r>
      <w:r w:rsidR="00810DDC">
        <w:rPr>
          <w:rtl/>
        </w:rPr>
        <w:t>:</w:t>
      </w:r>
      <w:r w:rsidRPr="009614DE">
        <w:rPr>
          <w:rtl/>
        </w:rPr>
        <w:t xml:space="preserve"> 523 / 12.</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148 / 119.</w:t>
      </w:r>
    </w:p>
    <w:p w:rsidR="00EB08C7" w:rsidRPr="009614DE" w:rsidRDefault="00EB08C7" w:rsidP="00EB08C7">
      <w:pPr>
        <w:pStyle w:val="libFootnote0"/>
        <w:rPr>
          <w:rtl/>
        </w:rPr>
      </w:pPr>
      <w:r w:rsidRPr="009614DE">
        <w:rPr>
          <w:rtl/>
        </w:rPr>
        <w:t>(4) اختلفوا في ضبط اسم والد إسماعيل مع نسبه. أما الاسم فالأشهر فيه ضبطه هو بالياء المثناة في تحت بعدها سين مهملة</w:t>
      </w:r>
      <w:r w:rsidR="00810DDC">
        <w:rPr>
          <w:rtl/>
        </w:rPr>
        <w:t>،</w:t>
      </w:r>
      <w:r w:rsidRPr="009614DE">
        <w:rPr>
          <w:rtl/>
        </w:rPr>
        <w:t xml:space="preserve"> أو بالعكس أي تقديم السين المهملة على الياء المثناة من تحت</w:t>
      </w:r>
      <w:r w:rsidR="00810DDC">
        <w:rPr>
          <w:rtl/>
        </w:rPr>
        <w:t>،</w:t>
      </w:r>
      <w:r w:rsidRPr="009614DE">
        <w:rPr>
          <w:rtl/>
        </w:rPr>
        <w:t xml:space="preserve"> فيقال</w:t>
      </w:r>
      <w:r w:rsidR="00810DDC">
        <w:rPr>
          <w:rtl/>
        </w:rPr>
        <w:t>:</w:t>
      </w:r>
      <w:r w:rsidRPr="009614DE">
        <w:rPr>
          <w:rtl/>
        </w:rPr>
        <w:t xml:space="preserve"> يَسَارُ</w:t>
      </w:r>
      <w:r w:rsidR="00810DDC">
        <w:rPr>
          <w:rtl/>
        </w:rPr>
        <w:t>،</w:t>
      </w:r>
      <w:r w:rsidRPr="009614DE">
        <w:rPr>
          <w:rtl/>
        </w:rPr>
        <w:t xml:space="preserve"> وسَيارُ كما قد تقلب السين المهملة في الأول إلى الشين المعجمة مع تغيير الياء المثناة من تحت إلى الباء الموحدة فيقال</w:t>
      </w:r>
      <w:r w:rsidR="00810DDC">
        <w:rPr>
          <w:rtl/>
        </w:rPr>
        <w:t>:</w:t>
      </w:r>
      <w:r w:rsidRPr="009614DE">
        <w:rPr>
          <w:rtl/>
        </w:rPr>
        <w:t xml:space="preserve"> بَشّارُ.</w:t>
      </w:r>
    </w:p>
    <w:p w:rsidR="00EB08C7" w:rsidRPr="009614DE" w:rsidRDefault="00EB08C7" w:rsidP="00EB08C7">
      <w:pPr>
        <w:pStyle w:val="libFootnote"/>
        <w:rPr>
          <w:rtl/>
          <w:lang w:bidi="fa-IR"/>
        </w:rPr>
      </w:pPr>
      <w:r w:rsidRPr="009614DE">
        <w:rPr>
          <w:rtl/>
        </w:rPr>
        <w:t>راجع</w:t>
      </w:r>
      <w:r w:rsidR="00810DDC">
        <w:rPr>
          <w:rtl/>
        </w:rPr>
        <w:t>:</w:t>
      </w:r>
      <w:r w:rsidRPr="009614DE">
        <w:rPr>
          <w:rtl/>
        </w:rPr>
        <w:t xml:space="preserve"> إيضاح الاشتباه</w:t>
      </w:r>
      <w:r w:rsidR="00810DDC">
        <w:rPr>
          <w:rtl/>
        </w:rPr>
        <w:t>:</w:t>
      </w:r>
      <w:r w:rsidRPr="009614DE">
        <w:rPr>
          <w:rtl/>
        </w:rPr>
        <w:t xml:space="preserve"> 90</w:t>
      </w:r>
      <w:r w:rsidR="00810DDC">
        <w:rPr>
          <w:rtl/>
        </w:rPr>
        <w:t>،</w:t>
      </w:r>
      <w:r w:rsidRPr="009614DE">
        <w:rPr>
          <w:rtl/>
        </w:rPr>
        <w:t xml:space="preserve"> وضوابط الأسماء واللواحق</w:t>
      </w:r>
      <w:r w:rsidR="00810DDC">
        <w:rPr>
          <w:rtl/>
        </w:rPr>
        <w:t>:</w:t>
      </w:r>
      <w:r w:rsidRPr="009614DE">
        <w:rPr>
          <w:rtl/>
        </w:rPr>
        <w:t xml:space="preserve"> 40 ونضد الإيضاح</w:t>
      </w:r>
      <w:r w:rsidR="00810DDC">
        <w:rPr>
          <w:rtl/>
        </w:rPr>
        <w:t>:</w:t>
      </w:r>
      <w:r w:rsidRPr="009614DE">
        <w:rPr>
          <w:rtl/>
        </w:rPr>
        <w:t xml:space="preserve"> 62.</w:t>
      </w:r>
    </w:p>
    <w:p w:rsidR="00EB08C7" w:rsidRPr="009614DE" w:rsidRDefault="00EB08C7" w:rsidP="00EB08C7">
      <w:pPr>
        <w:pStyle w:val="libFootnote"/>
        <w:rPr>
          <w:rtl/>
          <w:lang w:bidi="fa-IR"/>
        </w:rPr>
      </w:pPr>
      <w:r w:rsidRPr="009614DE">
        <w:rPr>
          <w:rtl/>
        </w:rPr>
        <w:t>وأمّا النسب فقد اختلفوا كثيراً</w:t>
      </w:r>
      <w:r w:rsidR="00810DDC">
        <w:rPr>
          <w:rtl/>
        </w:rPr>
        <w:t>،</w:t>
      </w:r>
      <w:r w:rsidRPr="009614DE">
        <w:rPr>
          <w:rtl/>
        </w:rPr>
        <w:t xml:space="preserve"> فهو تارة بالصاد المهملة بعد النون أي</w:t>
      </w:r>
      <w:r w:rsidR="00810DDC">
        <w:rPr>
          <w:rtl/>
        </w:rPr>
        <w:t>:</w:t>
      </w:r>
      <w:r w:rsidRPr="009614DE">
        <w:rPr>
          <w:rtl/>
        </w:rPr>
        <w:t xml:space="preserve"> النصري كما في جامع الرواة 1</w:t>
      </w:r>
      <w:r w:rsidR="00810DDC">
        <w:rPr>
          <w:rtl/>
        </w:rPr>
        <w:t>:</w:t>
      </w:r>
      <w:r w:rsidRPr="009614DE">
        <w:rPr>
          <w:rtl/>
        </w:rPr>
        <w:t xml:space="preserve"> 105</w:t>
      </w:r>
      <w:r w:rsidR="00810DDC">
        <w:rPr>
          <w:rtl/>
        </w:rPr>
        <w:t>،</w:t>
      </w:r>
      <w:r w:rsidRPr="009614DE">
        <w:rPr>
          <w:rtl/>
        </w:rPr>
        <w:t xml:space="preserve"> وأُخرى بإبدال الصاد المهملة إلى ضاد معجمة أي</w:t>
      </w:r>
      <w:r w:rsidR="00810DDC">
        <w:rPr>
          <w:rtl/>
        </w:rPr>
        <w:t>:</w:t>
      </w:r>
      <w:r w:rsidRPr="009614DE">
        <w:rPr>
          <w:rtl/>
        </w:rPr>
        <w:t xml:space="preserve"> النضري كما في منهج المقال</w:t>
      </w:r>
      <w:r w:rsidR="00810DDC">
        <w:rPr>
          <w:rtl/>
        </w:rPr>
        <w:t>:</w:t>
      </w:r>
      <w:r w:rsidRPr="009614DE">
        <w:rPr>
          <w:rtl/>
        </w:rPr>
        <w:t xml:space="preserve"> 61</w:t>
      </w:r>
      <w:r w:rsidR="00810DDC">
        <w:rPr>
          <w:rtl/>
        </w:rPr>
        <w:t>،</w:t>
      </w:r>
      <w:r w:rsidRPr="009614DE">
        <w:rPr>
          <w:rtl/>
        </w:rPr>
        <w:t xml:space="preserve"> وأُخرى البصري بالباء الموحدة ثم الصاد المهملة كما في معجم رجال الحديث 3</w:t>
      </w:r>
      <w:r w:rsidR="00810DDC">
        <w:rPr>
          <w:rtl/>
        </w:rPr>
        <w:t>:</w:t>
      </w:r>
      <w:r w:rsidRPr="009614DE">
        <w:rPr>
          <w:rtl/>
        </w:rPr>
        <w:t xml:space="preserve"> 114</w:t>
      </w:r>
      <w:r w:rsidR="00810DDC">
        <w:rPr>
          <w:rtl/>
        </w:rPr>
        <w:t>،</w:t>
      </w:r>
      <w:r w:rsidRPr="009614DE">
        <w:rPr>
          <w:rtl/>
        </w:rPr>
        <w:t xml:space="preserve"> وفي نضد الإيضاح</w:t>
      </w:r>
      <w:r w:rsidR="00810DDC">
        <w:rPr>
          <w:rtl/>
        </w:rPr>
        <w:t>:</w:t>
      </w:r>
      <w:r w:rsidRPr="009614DE">
        <w:rPr>
          <w:rtl/>
        </w:rPr>
        <w:t xml:space="preserve"> 62 احتمل اتحاد إسماعيل بن يسار الواسطي مع البصري</w:t>
      </w:r>
      <w:r w:rsidR="00810DDC">
        <w:rPr>
          <w:rtl/>
        </w:rPr>
        <w:t>،</w:t>
      </w:r>
      <w:r w:rsidRPr="009614DE">
        <w:rPr>
          <w:rtl/>
        </w:rPr>
        <w:t xml:space="preserve"> وقال في لسان الميزان 1</w:t>
      </w:r>
      <w:r w:rsidR="00810DDC">
        <w:rPr>
          <w:rtl/>
        </w:rPr>
        <w:t>:</w:t>
      </w:r>
      <w:r w:rsidRPr="009614DE">
        <w:rPr>
          <w:rtl/>
        </w:rPr>
        <w:t xml:space="preserve"> 444 بعد ما ذكر مع إسماعيل بن يسار الهاشمي</w:t>
      </w:r>
      <w:r w:rsidR="00810DDC">
        <w:rPr>
          <w:rtl/>
        </w:rPr>
        <w:t>،</w:t>
      </w:r>
      <w:r w:rsidRPr="009614DE">
        <w:rPr>
          <w:rtl/>
        </w:rPr>
        <w:t xml:space="preserve"> كلا من البصري والواسطي</w:t>
      </w:r>
      <w:r w:rsidR="00810DDC">
        <w:rPr>
          <w:rtl/>
        </w:rPr>
        <w:t>:</w:t>
      </w:r>
      <w:r w:rsidRPr="009614DE">
        <w:rPr>
          <w:rtl/>
        </w:rPr>
        <w:t xml:space="preserve"> « وكأن الثلاثة واحد »</w:t>
      </w:r>
      <w:r>
        <w:rPr>
          <w:rtl/>
        </w:rPr>
        <w:t>.</w:t>
      </w:r>
    </w:p>
    <w:p w:rsidR="00EB08C7" w:rsidRPr="009614DE" w:rsidRDefault="00EB08C7" w:rsidP="00EB08C7">
      <w:pPr>
        <w:pStyle w:val="libFootnote"/>
        <w:rPr>
          <w:rtl/>
          <w:lang w:bidi="fa-IR"/>
        </w:rPr>
      </w:pPr>
      <w:r w:rsidRPr="009614DE">
        <w:rPr>
          <w:rtl/>
        </w:rPr>
        <w:t xml:space="preserve">هذا وفي النسخة </w:t>
      </w:r>
      <w:r>
        <w:rPr>
          <w:rtl/>
        </w:rPr>
        <w:t>(</w:t>
      </w:r>
      <w:r w:rsidRPr="009614DE">
        <w:rPr>
          <w:rtl/>
        </w:rPr>
        <w:t>الحجرية</w:t>
      </w:r>
      <w:r>
        <w:rPr>
          <w:rtl/>
        </w:rPr>
        <w:t>)</w:t>
      </w:r>
      <w:r w:rsidRPr="009614DE">
        <w:rPr>
          <w:rtl/>
        </w:rPr>
        <w:t xml:space="preserve"> من خاتمة المستدرك قد ورد النسب بالقاف</w:t>
      </w:r>
      <w:r w:rsidR="00810DDC">
        <w:rPr>
          <w:rtl/>
        </w:rPr>
        <w:t>،</w:t>
      </w:r>
      <w:r w:rsidRPr="009614DE">
        <w:rPr>
          <w:rtl/>
        </w:rPr>
        <w:t xml:space="preserve"> أي</w:t>
      </w:r>
      <w:r w:rsidR="00810DDC">
        <w:rPr>
          <w:rtl/>
        </w:rPr>
        <w:t>:</w:t>
      </w:r>
      <w:r w:rsidRPr="009614DE">
        <w:rPr>
          <w:rtl/>
        </w:rPr>
        <w:t xml:space="preserve"> النقري</w:t>
      </w:r>
      <w:r w:rsidR="00810DDC">
        <w:rPr>
          <w:rtl/>
        </w:rPr>
        <w:t>،</w:t>
      </w:r>
      <w:r w:rsidRPr="009614DE">
        <w:rPr>
          <w:rtl/>
        </w:rPr>
        <w:t xml:space="preserve"> وكتب فوقه</w:t>
      </w:r>
      <w:r w:rsidR="00810DDC">
        <w:rPr>
          <w:rtl/>
        </w:rPr>
        <w:t>:</w:t>
      </w:r>
      <w:r w:rsidRPr="009614DE">
        <w:rPr>
          <w:rtl/>
        </w:rPr>
        <w:t xml:space="preserve"> النصري ظاهراً</w:t>
      </w:r>
      <w:r w:rsidR="00810DDC">
        <w:rPr>
          <w:rtl/>
        </w:rPr>
        <w:t>،</w:t>
      </w:r>
      <w:r w:rsidRPr="009614DE">
        <w:rPr>
          <w:rtl/>
        </w:rPr>
        <w:t xml:space="preserve"> أما في نسخة </w:t>
      </w:r>
      <w:r>
        <w:rPr>
          <w:rtl/>
        </w:rPr>
        <w:t>(</w:t>
      </w:r>
      <w:r w:rsidRPr="009614DE">
        <w:rPr>
          <w:rtl/>
        </w:rPr>
        <w:t>الأصل</w:t>
      </w:r>
      <w:r>
        <w:rPr>
          <w:rtl/>
        </w:rPr>
        <w:t>)</w:t>
      </w:r>
      <w:r w:rsidRPr="009614DE">
        <w:rPr>
          <w:rtl/>
        </w:rPr>
        <w:t xml:space="preserve"> فيمكن أن يكون </w:t>
      </w:r>
      <w:r>
        <w:rPr>
          <w:rtl/>
        </w:rPr>
        <w:t>(</w:t>
      </w:r>
      <w:r w:rsidRPr="009614DE">
        <w:rPr>
          <w:rtl/>
        </w:rPr>
        <w:t>النصري</w:t>
      </w:r>
      <w:r>
        <w:rPr>
          <w:rtl/>
        </w:rPr>
        <w:t>)</w:t>
      </w:r>
      <w:r w:rsidRPr="009614DE">
        <w:rPr>
          <w:rtl/>
        </w:rPr>
        <w:t xml:space="preserve"> بالصاد المهملة. أو </w:t>
      </w:r>
      <w:r>
        <w:rPr>
          <w:rtl/>
        </w:rPr>
        <w:t>(</w:t>
      </w:r>
      <w:r w:rsidRPr="009614DE">
        <w:rPr>
          <w:rtl/>
        </w:rPr>
        <w:t>النعري</w:t>
      </w:r>
      <w:r>
        <w:rPr>
          <w:rtl/>
        </w:rPr>
        <w:t>)</w:t>
      </w:r>
      <w:r w:rsidRPr="009614DE">
        <w:rPr>
          <w:rtl/>
        </w:rPr>
        <w:t xml:space="preserve"> بالعين المهملة</w:t>
      </w:r>
      <w:r w:rsidR="00810DDC">
        <w:rPr>
          <w:rtl/>
        </w:rPr>
        <w:t>؛</w:t>
      </w:r>
      <w:r w:rsidRPr="009614DE">
        <w:rPr>
          <w:rtl/>
        </w:rPr>
        <w:t xml:space="preserve"> لعدم وضوح رسم الحرف الثاني فيه</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154 / 244 وفيه</w:t>
      </w:r>
      <w:r w:rsidR="00810DDC">
        <w:rPr>
          <w:rtl/>
        </w:rPr>
        <w:t>:</w:t>
      </w:r>
      <w:r w:rsidRPr="009614DE">
        <w:rPr>
          <w:rtl/>
        </w:rPr>
        <w:t xml:space="preserve"> إسماعيل بن يسار</w:t>
      </w:r>
      <w:r w:rsidR="00810DDC">
        <w:rPr>
          <w:rtl/>
        </w:rPr>
        <w:t>،</w:t>
      </w:r>
      <w:r w:rsidRPr="009614DE">
        <w:rPr>
          <w:rtl/>
        </w:rPr>
        <w:t xml:space="preserve"> من غير وصف. ومثله في رجال البرقي</w:t>
      </w:r>
      <w:r w:rsidR="00810DDC">
        <w:rPr>
          <w:rtl/>
        </w:rPr>
        <w:t>:</w:t>
      </w:r>
      <w:r w:rsidRPr="009614DE">
        <w:rPr>
          <w:rtl/>
        </w:rPr>
        <w:t xml:space="preserve"> 28</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بتوسط معاوية بن عمار </w:t>
      </w:r>
      <w:r w:rsidRPr="00EB08C7">
        <w:rPr>
          <w:rStyle w:val="libFootnotenumChar"/>
          <w:rtl/>
        </w:rPr>
        <w:t>(1)</w:t>
      </w:r>
      <w:r w:rsidR="00810DDC">
        <w:rPr>
          <w:rtl/>
        </w:rPr>
        <w:t>،</w:t>
      </w:r>
      <w:r w:rsidRPr="009614DE">
        <w:rPr>
          <w:rtl/>
        </w:rPr>
        <w:t xml:space="preserve"> وابن أبي عمير بواسطته </w:t>
      </w:r>
      <w:r w:rsidRPr="00EB08C7">
        <w:rPr>
          <w:rStyle w:val="libFootnotenumChar"/>
          <w:rtl/>
        </w:rPr>
        <w:t>(2)</w:t>
      </w:r>
      <w:r w:rsidR="00810DDC">
        <w:rPr>
          <w:rtl/>
        </w:rPr>
        <w:t>،</w:t>
      </w:r>
      <w:r w:rsidRPr="009614DE">
        <w:rPr>
          <w:rtl/>
        </w:rPr>
        <w:t xml:space="preserve"> وبلا واسطة في الكافي</w:t>
      </w:r>
      <w:r w:rsidR="00810DDC">
        <w:rPr>
          <w:rtl/>
        </w:rPr>
        <w:t>،</w:t>
      </w:r>
      <w:r w:rsidRPr="009614DE">
        <w:rPr>
          <w:rtl/>
        </w:rPr>
        <w:t xml:space="preserve"> في باب أن الخمر رأس كل إثم </w:t>
      </w:r>
      <w:r w:rsidRPr="00EB08C7">
        <w:rPr>
          <w:rStyle w:val="libFootnotenumChar"/>
          <w:rtl/>
        </w:rPr>
        <w:t>(3)</w:t>
      </w:r>
      <w:r>
        <w:rPr>
          <w:rtl/>
        </w:rPr>
        <w:t>.</w:t>
      </w:r>
      <w:r w:rsidRPr="009614DE">
        <w:rPr>
          <w:rtl/>
        </w:rPr>
        <w:t xml:space="preserve"> والحكم بن مسكين </w:t>
      </w:r>
      <w:r w:rsidRPr="00EB08C7">
        <w:rPr>
          <w:rStyle w:val="libFootnotenumChar"/>
          <w:rtl/>
        </w:rPr>
        <w:t>(4)</w:t>
      </w:r>
      <w:r>
        <w:rPr>
          <w:rtl/>
        </w:rPr>
        <w:t>.</w:t>
      </w:r>
    </w:p>
    <w:p w:rsidR="00EB08C7" w:rsidRDefault="00EB08C7" w:rsidP="00536E69">
      <w:pPr>
        <w:pStyle w:val="Heading3"/>
        <w:rPr>
          <w:rtl/>
        </w:rPr>
      </w:pPr>
      <w:bookmarkStart w:id="229" w:name="_Toc395007342"/>
      <w:r w:rsidRPr="00ED2866">
        <w:rPr>
          <w:rtl/>
        </w:rPr>
        <w:t>[221</w:t>
      </w:r>
      <w:r>
        <w:rPr>
          <w:rtl/>
        </w:rPr>
        <w:t>]</w:t>
      </w:r>
      <w:r w:rsidRPr="00ED2866">
        <w:rPr>
          <w:rtl/>
        </w:rPr>
        <w:t xml:space="preserve"> الأسود بن أبي الأسود اللَّيثي</w:t>
      </w:r>
      <w:r w:rsidR="00810DDC">
        <w:rPr>
          <w:rtl/>
        </w:rPr>
        <w:t>:</w:t>
      </w:r>
      <w:bookmarkEnd w:id="229"/>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الحنّاط.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230" w:name="_Toc395007343"/>
      <w:r w:rsidRPr="00ED2866">
        <w:rPr>
          <w:rtl/>
        </w:rPr>
        <w:t>[222</w:t>
      </w:r>
      <w:r>
        <w:rPr>
          <w:rtl/>
        </w:rPr>
        <w:t>]</w:t>
      </w:r>
      <w:r w:rsidRPr="00ED2866">
        <w:rPr>
          <w:rtl/>
        </w:rPr>
        <w:t xml:space="preserve"> الأسْوَد بن العاصِم الهَمْداني</w:t>
      </w:r>
      <w:r w:rsidR="00810DDC">
        <w:rPr>
          <w:rtl/>
        </w:rPr>
        <w:t>:</w:t>
      </w:r>
      <w:bookmarkEnd w:id="230"/>
    </w:p>
    <w:p w:rsidR="00EB08C7" w:rsidRPr="009614DE" w:rsidRDefault="00EB08C7" w:rsidP="00EB08C7">
      <w:pPr>
        <w:pStyle w:val="libNormal"/>
        <w:rPr>
          <w:rtl/>
        </w:rPr>
      </w:pPr>
      <w:r w:rsidRPr="009614DE">
        <w:rPr>
          <w:rtl/>
        </w:rPr>
        <w:t>كوفي</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231" w:name="_Toc395007344"/>
      <w:r w:rsidRPr="00ED2866">
        <w:rPr>
          <w:rtl/>
        </w:rPr>
        <w:t>[223</w:t>
      </w:r>
      <w:r>
        <w:rPr>
          <w:rtl/>
        </w:rPr>
        <w:t>]</w:t>
      </w:r>
      <w:r w:rsidRPr="00ED2866">
        <w:rPr>
          <w:rtl/>
        </w:rPr>
        <w:t xml:space="preserve"> اسَيْد بن حبيب الجُهَنِي</w:t>
      </w:r>
      <w:r w:rsidR="00810DDC">
        <w:rPr>
          <w:rtl/>
        </w:rPr>
        <w:t>:</w:t>
      </w:r>
      <w:bookmarkEnd w:id="23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232" w:name="_Toc395007345"/>
      <w:r w:rsidRPr="00ED2866">
        <w:rPr>
          <w:rtl/>
        </w:rPr>
        <w:t>[224</w:t>
      </w:r>
      <w:r>
        <w:rPr>
          <w:rtl/>
        </w:rPr>
        <w:t>]</w:t>
      </w:r>
      <w:r w:rsidRPr="00ED2866">
        <w:rPr>
          <w:rtl/>
        </w:rPr>
        <w:t xml:space="preserve"> اسَيْد بن شُبْرُمَة </w:t>
      </w:r>
      <w:r w:rsidRPr="004100BD">
        <w:rPr>
          <w:rStyle w:val="libFootnotenumChar"/>
          <w:rtl/>
        </w:rPr>
        <w:t>(8)</w:t>
      </w:r>
      <w:r w:rsidRPr="00ED2866">
        <w:rPr>
          <w:rtl/>
        </w:rPr>
        <w:t xml:space="preserve"> الحَارِثي الكوفي</w:t>
      </w:r>
      <w:r w:rsidR="00810DDC">
        <w:rPr>
          <w:rtl/>
        </w:rPr>
        <w:t>:</w:t>
      </w:r>
      <w:bookmarkEnd w:id="23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Default="00EB08C7" w:rsidP="00536E69">
      <w:pPr>
        <w:pStyle w:val="Heading3"/>
        <w:rPr>
          <w:rtl/>
        </w:rPr>
      </w:pPr>
      <w:bookmarkStart w:id="233" w:name="_Toc395007346"/>
      <w:r w:rsidRPr="00ED2866">
        <w:rPr>
          <w:rtl/>
        </w:rPr>
        <w:t>[225</w:t>
      </w:r>
      <w:r>
        <w:rPr>
          <w:rtl/>
        </w:rPr>
        <w:t>]</w:t>
      </w:r>
      <w:r w:rsidRPr="00ED2866">
        <w:rPr>
          <w:rtl/>
        </w:rPr>
        <w:t xml:space="preserve"> اسَيْد بن صَفْوان</w:t>
      </w:r>
      <w:r w:rsidR="00810DDC">
        <w:rPr>
          <w:rtl/>
        </w:rPr>
        <w:t>:</w:t>
      </w:r>
      <w:bookmarkEnd w:id="233"/>
    </w:p>
    <w:p w:rsidR="00EB08C7" w:rsidRPr="009614DE" w:rsidRDefault="00EB08C7" w:rsidP="00EB08C7">
      <w:pPr>
        <w:pStyle w:val="libNormal"/>
        <w:rPr>
          <w:rtl/>
        </w:rPr>
      </w:pPr>
      <w:r w:rsidRPr="009614DE">
        <w:rPr>
          <w:rtl/>
        </w:rPr>
        <w:t>في الكافي</w:t>
      </w:r>
      <w:r w:rsidR="00810DDC">
        <w:rPr>
          <w:rtl/>
        </w:rPr>
        <w:t>،</w:t>
      </w:r>
      <w:r w:rsidRPr="009614DE">
        <w:rPr>
          <w:rtl/>
        </w:rPr>
        <w:t xml:space="preserve"> في باب مولد أمير المؤمنين </w:t>
      </w:r>
      <w:r w:rsidRPr="00EB08C7">
        <w:rPr>
          <w:rStyle w:val="libAlaemChar"/>
          <w:rtl/>
        </w:rPr>
        <w:t>عليه‌السلام</w:t>
      </w:r>
      <w:r w:rsidR="00810DDC">
        <w:rPr>
          <w:rtl/>
        </w:rPr>
        <w:t>:</w:t>
      </w:r>
      <w:r w:rsidRPr="009614DE">
        <w:rPr>
          <w:rtl/>
        </w:rPr>
        <w:t xml:space="preserve"> عِدَّة من أصحابنا</w:t>
      </w:r>
      <w:r w:rsidR="00810DDC">
        <w:rPr>
          <w:rtl/>
        </w:rPr>
        <w:t>،</w:t>
      </w:r>
      <w:r w:rsidRPr="009614DE">
        <w:rPr>
          <w:rtl/>
        </w:rPr>
        <w:t xml:space="preserve"> عن أحمد بن محمّد بن عيسى</w:t>
      </w:r>
      <w:r w:rsidR="00810DDC">
        <w:rPr>
          <w:rtl/>
        </w:rPr>
        <w:t>،</w:t>
      </w:r>
      <w:r w:rsidRPr="009614DE">
        <w:rPr>
          <w:rtl/>
        </w:rPr>
        <w:t xml:space="preserve"> عن محمّد بن خالد البرقي</w:t>
      </w:r>
      <w:r w:rsidR="00810DDC">
        <w:rPr>
          <w:rtl/>
        </w:rPr>
        <w:t>،</w:t>
      </w:r>
      <w:r w:rsidRPr="009614DE">
        <w:rPr>
          <w:rtl/>
        </w:rPr>
        <w:t xml:space="preserve"> عن أحمد بن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2</w:t>
      </w:r>
      <w:r w:rsidR="00810DDC">
        <w:rPr>
          <w:rtl/>
        </w:rPr>
        <w:t>:</w:t>
      </w:r>
      <w:r w:rsidRPr="009614DE">
        <w:rPr>
          <w:rtl/>
        </w:rPr>
        <w:t xml:space="preserve"> 238 / 941.</w:t>
      </w:r>
    </w:p>
    <w:p w:rsidR="00EB08C7" w:rsidRPr="009614DE" w:rsidRDefault="00EB08C7" w:rsidP="00EB08C7">
      <w:pPr>
        <w:pStyle w:val="libFootnote0"/>
        <w:rPr>
          <w:rtl/>
        </w:rPr>
      </w:pPr>
      <w:r w:rsidRPr="009614DE">
        <w:rPr>
          <w:rtl/>
        </w:rPr>
        <w:t>(2) الكافي 4</w:t>
      </w:r>
      <w:r w:rsidR="00810DDC">
        <w:rPr>
          <w:rtl/>
        </w:rPr>
        <w:t>:</w:t>
      </w:r>
      <w:r w:rsidRPr="009614DE">
        <w:rPr>
          <w:rtl/>
        </w:rPr>
        <w:t xml:space="preserve"> 63 / 5.</w:t>
      </w:r>
    </w:p>
    <w:p w:rsidR="00EB08C7" w:rsidRPr="009614DE" w:rsidRDefault="00EB08C7" w:rsidP="00EB08C7">
      <w:pPr>
        <w:pStyle w:val="libFootnote0"/>
        <w:rPr>
          <w:rtl/>
        </w:rPr>
      </w:pPr>
      <w:r w:rsidRPr="009614DE">
        <w:rPr>
          <w:rtl/>
        </w:rPr>
        <w:t>(3) الكافي 6</w:t>
      </w:r>
      <w:r w:rsidR="00810DDC">
        <w:rPr>
          <w:rtl/>
        </w:rPr>
        <w:t>:</w:t>
      </w:r>
      <w:r w:rsidRPr="009614DE">
        <w:rPr>
          <w:rtl/>
        </w:rPr>
        <w:t xml:space="preserve"> 402 / 1</w:t>
      </w:r>
      <w:r w:rsidR="00810DDC">
        <w:rPr>
          <w:rtl/>
        </w:rPr>
        <w:t>،</w:t>
      </w:r>
      <w:r w:rsidRPr="009614DE">
        <w:rPr>
          <w:rtl/>
        </w:rPr>
        <w:t xml:space="preserve"> وفيه إسماعيل بن بشار.</w:t>
      </w:r>
    </w:p>
    <w:p w:rsidR="00EB08C7" w:rsidRPr="009614DE" w:rsidRDefault="00EB08C7" w:rsidP="00EB08C7">
      <w:pPr>
        <w:pStyle w:val="libFootnote0"/>
        <w:rPr>
          <w:rtl/>
        </w:rPr>
      </w:pPr>
      <w:r w:rsidRPr="009614DE">
        <w:rPr>
          <w:rtl/>
        </w:rPr>
        <w:t>(4) تهذيب الأحكام 4</w:t>
      </w:r>
      <w:r w:rsidR="00810DDC">
        <w:rPr>
          <w:rtl/>
        </w:rPr>
        <w:t>:</w:t>
      </w:r>
      <w:r w:rsidRPr="009614DE">
        <w:rPr>
          <w:rtl/>
        </w:rPr>
        <w:t xml:space="preserve"> 191 / 543.</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153 / 213.</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153 / 214.</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152 / 209.</w:t>
      </w:r>
    </w:p>
    <w:p w:rsidR="00EB08C7" w:rsidRPr="009614DE" w:rsidRDefault="00EB08C7" w:rsidP="00EB08C7">
      <w:pPr>
        <w:pStyle w:val="libFootnote0"/>
        <w:rPr>
          <w:rtl/>
        </w:rPr>
      </w:pPr>
      <w:r w:rsidRPr="009614DE">
        <w:rPr>
          <w:rtl/>
        </w:rPr>
        <w:t xml:space="preserve">(8) في </w:t>
      </w:r>
      <w:r>
        <w:rPr>
          <w:rtl/>
        </w:rPr>
        <w:t>(</w:t>
      </w:r>
      <w:r w:rsidRPr="009614DE">
        <w:rPr>
          <w:rtl/>
        </w:rPr>
        <w:t>الأصل</w:t>
      </w:r>
      <w:r>
        <w:rPr>
          <w:rtl/>
        </w:rPr>
        <w:t>)</w:t>
      </w:r>
      <w:r w:rsidR="00810DDC">
        <w:rPr>
          <w:rtl/>
        </w:rPr>
        <w:t>:</w:t>
      </w:r>
      <w:r w:rsidRPr="009614DE">
        <w:rPr>
          <w:rtl/>
        </w:rPr>
        <w:t xml:space="preserve"> شبرته. والظاهر اختلاف النسخ بضبطه كما سيأتي.</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152 / 210 وفيه</w:t>
      </w:r>
      <w:r w:rsidR="00810DDC">
        <w:rPr>
          <w:rtl/>
        </w:rPr>
        <w:t>:</w:t>
      </w:r>
      <w:r w:rsidRPr="009614DE">
        <w:rPr>
          <w:rtl/>
        </w:rPr>
        <w:t xml:space="preserve"> بشير مكان شبرمة</w:t>
      </w:r>
      <w:r w:rsidR="00810DDC">
        <w:rPr>
          <w:rtl/>
        </w:rPr>
        <w:t>،</w:t>
      </w:r>
      <w:r w:rsidRPr="009614DE">
        <w:rPr>
          <w:rtl/>
        </w:rPr>
        <w:t xml:space="preserve"> وذكر في هامشه أنّه في نسخة</w:t>
      </w:r>
      <w:r w:rsidR="00810DDC">
        <w:rPr>
          <w:rtl/>
        </w:rPr>
        <w:t>:</w:t>
      </w:r>
      <w:r w:rsidRPr="009614DE">
        <w:rPr>
          <w:rtl/>
        </w:rPr>
        <w:t xml:space="preserve"> ابن شبرمة</w:t>
      </w:r>
      <w:r w:rsidR="00810DDC">
        <w:rPr>
          <w:rtl/>
        </w:rPr>
        <w:t>،</w:t>
      </w:r>
      <w:r w:rsidRPr="009614DE">
        <w:rPr>
          <w:rtl/>
        </w:rPr>
        <w:t xml:space="preserve"> ويظهر من معجم رجال الحديث 3</w:t>
      </w:r>
      <w:r w:rsidR="00810DDC">
        <w:rPr>
          <w:rtl/>
        </w:rPr>
        <w:t>:</w:t>
      </w:r>
      <w:r w:rsidRPr="009614DE">
        <w:rPr>
          <w:rtl/>
        </w:rPr>
        <w:t xml:space="preserve"> 213 أنّه من نسخة اخرى</w:t>
      </w:r>
      <w:r w:rsidR="00810DDC">
        <w:rPr>
          <w:rtl/>
        </w:rPr>
        <w:t>:</w:t>
      </w:r>
      <w:r w:rsidRPr="009614DE">
        <w:rPr>
          <w:rtl/>
        </w:rPr>
        <w:t xml:space="preserve"> شبرته</w:t>
      </w:r>
      <w:r w:rsidR="00810DDC">
        <w:rPr>
          <w:rtl/>
        </w:rPr>
        <w:t>،</w:t>
      </w:r>
      <w:r w:rsidRPr="009614DE">
        <w:rPr>
          <w:rtl/>
        </w:rPr>
        <w:t xml:space="preserve"> إلاّ أنّ الأشهر هو ما في المتن</w:t>
      </w:r>
      <w:r w:rsidR="00810DDC">
        <w:rPr>
          <w:rtl/>
        </w:rPr>
        <w:t>،</w:t>
      </w:r>
      <w:r w:rsidRPr="009614DE">
        <w:rPr>
          <w:rtl/>
        </w:rPr>
        <w:t xml:space="preserve"> عن النسخة </w:t>
      </w:r>
      <w:r>
        <w:rPr>
          <w:rtl/>
        </w:rPr>
        <w:t>(</w:t>
      </w:r>
      <w:r w:rsidRPr="009614DE">
        <w:rPr>
          <w:rtl/>
        </w:rPr>
        <w:t>الحجرية</w:t>
      </w:r>
      <w:r>
        <w:rPr>
          <w:rtl/>
        </w:rPr>
        <w:t>)</w:t>
      </w:r>
      <w:r w:rsidR="00810DDC">
        <w:rPr>
          <w:rtl/>
        </w:rPr>
        <w:t>،</w:t>
      </w:r>
      <w:r w:rsidRPr="009614DE">
        <w:rPr>
          <w:rtl/>
        </w:rPr>
        <w:t xml:space="preserve"> فلاحظ.</w:t>
      </w:r>
    </w:p>
    <w:p w:rsidR="00EB08C7" w:rsidRDefault="00EB08C7" w:rsidP="004904FD">
      <w:pPr>
        <w:pStyle w:val="libNormal"/>
        <w:rPr>
          <w:rtl/>
        </w:rPr>
      </w:pPr>
      <w:r>
        <w:rPr>
          <w:rtl/>
        </w:rPr>
        <w:br w:type="page"/>
      </w:r>
    </w:p>
    <w:p w:rsidR="00EB08C7" w:rsidRDefault="00EB08C7" w:rsidP="00EB08C7">
      <w:pPr>
        <w:pStyle w:val="libNormal0"/>
        <w:rPr>
          <w:rtl/>
        </w:rPr>
      </w:pPr>
      <w:r w:rsidRPr="009614DE">
        <w:rPr>
          <w:rtl/>
        </w:rPr>
        <w:lastRenderedPageBreak/>
        <w:t>زيد النيسابوري</w:t>
      </w:r>
      <w:r w:rsidR="00810DDC">
        <w:rPr>
          <w:rtl/>
        </w:rPr>
        <w:t>،</w:t>
      </w:r>
      <w:r w:rsidRPr="009614DE">
        <w:rPr>
          <w:rtl/>
        </w:rPr>
        <w:t xml:space="preserve"> عن عمرو </w:t>
      </w:r>
      <w:r w:rsidRPr="00EB08C7">
        <w:rPr>
          <w:rStyle w:val="libFootnotenumChar"/>
          <w:rtl/>
        </w:rPr>
        <w:t>(1)</w:t>
      </w:r>
      <w:r w:rsidRPr="009614DE">
        <w:rPr>
          <w:rtl/>
        </w:rPr>
        <w:t xml:space="preserve"> بن إبراهيم الهاشمي</w:t>
      </w:r>
      <w:r w:rsidR="00810DDC">
        <w:rPr>
          <w:rtl/>
        </w:rPr>
        <w:t>،</w:t>
      </w:r>
      <w:r w:rsidRPr="009614DE">
        <w:rPr>
          <w:rtl/>
        </w:rPr>
        <w:t xml:space="preserve"> عن عبد الملك بن عمير </w:t>
      </w:r>
      <w:r w:rsidRPr="00EB08C7">
        <w:rPr>
          <w:rStyle w:val="libFootnotenumChar"/>
          <w:rtl/>
        </w:rPr>
        <w:t>(2)</w:t>
      </w:r>
      <w:r w:rsidR="00810DDC">
        <w:rPr>
          <w:rtl/>
        </w:rPr>
        <w:t>،</w:t>
      </w:r>
      <w:r w:rsidRPr="009614DE">
        <w:rPr>
          <w:rtl/>
        </w:rPr>
        <w:t xml:space="preserve"> عن أُسَيْد بن صفوان صاحب رسول الله </w:t>
      </w:r>
      <w:r w:rsidRPr="00EB08C7">
        <w:rPr>
          <w:rStyle w:val="libAlaemChar"/>
          <w:rtl/>
        </w:rPr>
        <w:t>صلى‌الله‌عليه‌وآله‌وسلم</w:t>
      </w:r>
      <w:r w:rsidRPr="009614DE">
        <w:rPr>
          <w:rtl/>
        </w:rPr>
        <w:t xml:space="preserve"> قال</w:t>
      </w:r>
      <w:r w:rsidR="00810DDC">
        <w:rPr>
          <w:rtl/>
        </w:rPr>
        <w:t>:</w:t>
      </w:r>
      <w:r w:rsidRPr="009614DE">
        <w:rPr>
          <w:rtl/>
        </w:rPr>
        <w:t xml:space="preserve"> </w:t>
      </w:r>
      <w:r w:rsidR="001E4CC7">
        <w:rPr>
          <w:rtl/>
        </w:rPr>
        <w:t>لمـّ</w:t>
      </w:r>
      <w:r w:rsidRPr="009614DE">
        <w:rPr>
          <w:rtl/>
        </w:rPr>
        <w:t xml:space="preserve">ا كان اليوم الذي قبض فيه أمير المؤمنين </w:t>
      </w:r>
      <w:r w:rsidRPr="00EB08C7">
        <w:rPr>
          <w:rStyle w:val="libAlaemChar"/>
          <w:rtl/>
        </w:rPr>
        <w:t>عليه‌السلام</w:t>
      </w:r>
      <w:r w:rsidRPr="009614DE">
        <w:rPr>
          <w:rtl/>
        </w:rPr>
        <w:t xml:space="preserve"> ارتجّ الموضع بالبكاء</w:t>
      </w:r>
      <w:r w:rsidR="00810DDC">
        <w:rPr>
          <w:rtl/>
        </w:rPr>
        <w:t>،</w:t>
      </w:r>
      <w:r w:rsidRPr="009614DE">
        <w:rPr>
          <w:rtl/>
        </w:rPr>
        <w:t xml:space="preserve"> ودُهِش الناس كيوم قُبضَ النبيّ </w:t>
      </w:r>
      <w:r w:rsidRPr="00EB08C7">
        <w:rPr>
          <w:rStyle w:val="libAlaemChar"/>
          <w:rtl/>
        </w:rPr>
        <w:t>صلى‌الله‌عليه‌وآله‌وسلم</w:t>
      </w:r>
      <w:r w:rsidRPr="009614DE">
        <w:rPr>
          <w:rtl/>
        </w:rPr>
        <w:t xml:space="preserve"> وجاء رجل باكياً وهو مسرع مسترجع</w:t>
      </w:r>
      <w:r w:rsidR="00810DDC">
        <w:rPr>
          <w:rtl/>
        </w:rPr>
        <w:t>،</w:t>
      </w:r>
      <w:r w:rsidRPr="009614DE">
        <w:rPr>
          <w:rtl/>
        </w:rPr>
        <w:t xml:space="preserve"> وهو يقول</w:t>
      </w:r>
      <w:r w:rsidR="00810DDC">
        <w:rPr>
          <w:rtl/>
        </w:rPr>
        <w:t>:</w:t>
      </w:r>
      <w:r w:rsidRPr="009614DE">
        <w:rPr>
          <w:rtl/>
        </w:rPr>
        <w:t xml:space="preserve"> اليوم انقطعت خلافة النبوة</w:t>
      </w:r>
      <w:r w:rsidR="00810DDC">
        <w:rPr>
          <w:rtl/>
        </w:rPr>
        <w:t>،</w:t>
      </w:r>
      <w:r w:rsidRPr="009614DE">
        <w:rPr>
          <w:rtl/>
        </w:rPr>
        <w:t xml:space="preserve"> حتى وقف على باب البيت الذي فيه أمير المؤمنين </w:t>
      </w:r>
      <w:r w:rsidRPr="00EB08C7">
        <w:rPr>
          <w:rStyle w:val="libAlaemChar"/>
          <w:rtl/>
        </w:rPr>
        <w:t>عليه‌السلام</w:t>
      </w:r>
      <w:r w:rsidRPr="009614DE">
        <w:rPr>
          <w:rtl/>
        </w:rPr>
        <w:t xml:space="preserve"> فقال</w:t>
      </w:r>
      <w:r w:rsidR="00810DDC">
        <w:rPr>
          <w:rtl/>
        </w:rPr>
        <w:t>:</w:t>
      </w:r>
      <w:r w:rsidRPr="009614DE">
        <w:rPr>
          <w:rtl/>
        </w:rPr>
        <w:t xml:space="preserve"> رحمك الله يا أبا الحسن</w:t>
      </w:r>
      <w:r w:rsidR="00810DDC">
        <w:rPr>
          <w:rtl/>
        </w:rPr>
        <w:t>،</w:t>
      </w:r>
      <w:r w:rsidRPr="009614DE">
        <w:rPr>
          <w:rtl/>
        </w:rPr>
        <w:t xml:space="preserve"> كُنت أوّل القوم إسلاماً. الزيارة</w:t>
      </w:r>
      <w:r w:rsidR="00810DDC">
        <w:rPr>
          <w:rtl/>
        </w:rPr>
        <w:t>،</w:t>
      </w:r>
      <w:r w:rsidRPr="009614DE">
        <w:rPr>
          <w:rtl/>
        </w:rPr>
        <w:t xml:space="preserve"> وبكى</w:t>
      </w:r>
      <w:r w:rsidR="00810DDC">
        <w:rPr>
          <w:rtl/>
        </w:rPr>
        <w:t>،</w:t>
      </w:r>
      <w:r w:rsidRPr="009614DE">
        <w:rPr>
          <w:rtl/>
        </w:rPr>
        <w:t xml:space="preserve"> وبكى أصحاب رسول الله </w:t>
      </w:r>
      <w:r w:rsidRPr="00EB08C7">
        <w:rPr>
          <w:rStyle w:val="libAlaemChar"/>
          <w:rtl/>
        </w:rPr>
        <w:t>صلى‌الله‌عليه‌وآله‌وسلم</w:t>
      </w:r>
      <w:r w:rsidRPr="009614DE">
        <w:rPr>
          <w:rtl/>
        </w:rPr>
        <w:t xml:space="preserve"> ثم طلبوه فلم يصادفوه </w:t>
      </w:r>
      <w:r w:rsidRPr="00EB08C7">
        <w:rPr>
          <w:rStyle w:val="libFootnotenumChar"/>
          <w:rtl/>
        </w:rPr>
        <w:t>(3)</w:t>
      </w:r>
      <w:r>
        <w:rPr>
          <w:rtl/>
        </w:rPr>
        <w:t>.</w:t>
      </w:r>
    </w:p>
    <w:p w:rsidR="00EB08C7" w:rsidRPr="009614DE" w:rsidRDefault="00EB08C7" w:rsidP="00EB08C7">
      <w:pPr>
        <w:pStyle w:val="libNormal"/>
        <w:rPr>
          <w:rtl/>
        </w:rPr>
      </w:pPr>
      <w:r w:rsidRPr="009614DE">
        <w:rPr>
          <w:rtl/>
        </w:rPr>
        <w:t xml:space="preserve">ومن المصائب الكادحة </w:t>
      </w:r>
      <w:r w:rsidRPr="00EB08C7">
        <w:rPr>
          <w:rStyle w:val="libFootnotenumChar"/>
          <w:rtl/>
        </w:rPr>
        <w:t>(4)</w:t>
      </w:r>
      <w:r w:rsidRPr="009614DE">
        <w:rPr>
          <w:rtl/>
        </w:rPr>
        <w:t xml:space="preserve"> أن بعض من خالفنا أورد الزيارة لأبي بكر</w:t>
      </w:r>
      <w:r>
        <w:rPr>
          <w:rtl/>
        </w:rPr>
        <w:t>!!</w:t>
      </w:r>
      <w:r w:rsidRPr="009614DE">
        <w:rPr>
          <w:rtl/>
        </w:rPr>
        <w:t xml:space="preserve"> وأن علياً </w:t>
      </w:r>
      <w:r w:rsidRPr="00EB08C7">
        <w:rPr>
          <w:rStyle w:val="libAlaemChar"/>
          <w:rtl/>
        </w:rPr>
        <w:t>عليه‌السلام</w:t>
      </w:r>
      <w:r w:rsidRPr="009614DE">
        <w:rPr>
          <w:rtl/>
        </w:rPr>
        <w:t xml:space="preserve"> زاره بها.</w:t>
      </w:r>
    </w:p>
    <w:p w:rsidR="00EB08C7" w:rsidRPr="009614DE" w:rsidRDefault="00EB08C7" w:rsidP="00EB08C7">
      <w:pPr>
        <w:pStyle w:val="libNormal"/>
        <w:rPr>
          <w:rtl/>
        </w:rPr>
      </w:pPr>
      <w:r w:rsidRPr="009614DE">
        <w:rPr>
          <w:rtl/>
        </w:rPr>
        <w:t>فروي الخَطّابي في غريب الحديث</w:t>
      </w:r>
      <w:r w:rsidR="00810DDC">
        <w:rPr>
          <w:rtl/>
        </w:rPr>
        <w:t>،</w:t>
      </w:r>
      <w:r w:rsidRPr="009614DE">
        <w:rPr>
          <w:rtl/>
        </w:rPr>
        <w:t xml:space="preserve"> عن أحمد ابن الحسين التَّيْمي</w:t>
      </w:r>
      <w:r w:rsidR="00810DDC">
        <w:rPr>
          <w:rtl/>
        </w:rPr>
        <w:t>،</w:t>
      </w:r>
      <w:r w:rsidRPr="009614DE">
        <w:rPr>
          <w:rtl/>
        </w:rPr>
        <w:t xml:space="preserve"> عن محمّد بن إبراهيم بن سهل</w:t>
      </w:r>
      <w:r w:rsidR="00810DDC">
        <w:rPr>
          <w:rtl/>
        </w:rPr>
        <w:t>،</w:t>
      </w:r>
      <w:r w:rsidRPr="009614DE">
        <w:rPr>
          <w:rtl/>
        </w:rPr>
        <w:t xml:space="preserve"> عن أحمد بن مُصْعَب المِرْوَزِي</w:t>
      </w:r>
      <w:r w:rsidR="00810DDC">
        <w:rPr>
          <w:rtl/>
        </w:rPr>
        <w:t>،</w:t>
      </w:r>
      <w:r w:rsidRPr="009614DE">
        <w:rPr>
          <w:rtl/>
        </w:rPr>
        <w:t xml:space="preserve"> عن عُمَر بن إبراهيم</w:t>
      </w:r>
      <w:r w:rsidR="00810DDC">
        <w:rPr>
          <w:rtl/>
        </w:rPr>
        <w:t>،</w:t>
      </w:r>
      <w:r w:rsidRPr="009614DE">
        <w:rPr>
          <w:rtl/>
        </w:rPr>
        <w:t xml:space="preserve"> عن إسماعيل بن عَيّاش</w:t>
      </w:r>
      <w:r w:rsidR="00810DDC">
        <w:rPr>
          <w:rtl/>
        </w:rPr>
        <w:t>،</w:t>
      </w:r>
      <w:r w:rsidRPr="009614DE">
        <w:rPr>
          <w:rtl/>
        </w:rPr>
        <w:t xml:space="preserve"> عن عبد الملك بن عُمَير</w:t>
      </w:r>
      <w:r w:rsidR="00810DDC">
        <w:rPr>
          <w:rtl/>
        </w:rPr>
        <w:t>،</w:t>
      </w:r>
      <w:r w:rsidRPr="009614DE">
        <w:rPr>
          <w:rtl/>
        </w:rPr>
        <w:t xml:space="preserve"> عن اسَيْد بن صَفْوان</w:t>
      </w:r>
      <w:r w:rsidR="00810DDC">
        <w:rPr>
          <w:rtl/>
        </w:rPr>
        <w:t>:</w:t>
      </w:r>
      <w:r w:rsidRPr="009614DE">
        <w:rPr>
          <w:rtl/>
        </w:rPr>
        <w:t xml:space="preserve"> أنّ أبا بكر </w:t>
      </w:r>
      <w:r w:rsidR="001E4CC7">
        <w:rPr>
          <w:rtl/>
        </w:rPr>
        <w:t>لمـّ</w:t>
      </w:r>
      <w:r w:rsidRPr="009614DE">
        <w:rPr>
          <w:rtl/>
        </w:rPr>
        <w:t xml:space="preserve">ا مات قام علي بن أبي طالب </w:t>
      </w:r>
      <w:r w:rsidRPr="00EB08C7">
        <w:rPr>
          <w:rStyle w:val="libAlaemChar"/>
          <w:rtl/>
        </w:rPr>
        <w:t>عليه‌السلام</w:t>
      </w:r>
      <w:r w:rsidRPr="009614DE">
        <w:rPr>
          <w:rtl/>
        </w:rPr>
        <w:t xml:space="preserve"> على باب البيت الذي هو مُسَجّى فيه</w:t>
      </w:r>
      <w:r w:rsidR="00810DDC">
        <w:rPr>
          <w:rtl/>
        </w:rPr>
        <w:t>،</w:t>
      </w:r>
      <w:r w:rsidRPr="009614DE">
        <w:rPr>
          <w:rtl/>
        </w:rPr>
        <w:t xml:space="preserve"> فقال</w:t>
      </w:r>
      <w:r w:rsidR="00810DDC">
        <w:rPr>
          <w:rtl/>
        </w:rPr>
        <w:t>:</w:t>
      </w:r>
      <w:r w:rsidRPr="009614DE">
        <w:rPr>
          <w:rtl/>
        </w:rPr>
        <w:t xml:space="preserve"> كُنتَ واللهِ للدينِ يعسوباً أوّلاً حين تفرّق</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المصدر</w:t>
      </w:r>
      <w:r w:rsidR="00810DDC">
        <w:rPr>
          <w:rtl/>
        </w:rPr>
        <w:t>:</w:t>
      </w:r>
      <w:r w:rsidRPr="009614DE">
        <w:rPr>
          <w:rtl/>
        </w:rPr>
        <w:t xml:space="preserve"> عمر</w:t>
      </w:r>
      <w:r w:rsidR="00810DDC">
        <w:rPr>
          <w:rtl/>
        </w:rPr>
        <w:t>،</w:t>
      </w:r>
      <w:r w:rsidRPr="009614DE">
        <w:rPr>
          <w:rtl/>
        </w:rPr>
        <w:t xml:space="preserve"> وكذلك المنقول عنه في جامع الرواة 1</w:t>
      </w:r>
      <w:r w:rsidR="00810DDC">
        <w:rPr>
          <w:rtl/>
        </w:rPr>
        <w:t>:</w:t>
      </w:r>
      <w:r w:rsidRPr="009614DE">
        <w:rPr>
          <w:rtl/>
        </w:rPr>
        <w:t xml:space="preserve"> 521</w:t>
      </w:r>
      <w:r w:rsidR="00810DDC">
        <w:rPr>
          <w:rtl/>
        </w:rPr>
        <w:t>،</w:t>
      </w:r>
      <w:r w:rsidRPr="009614DE">
        <w:rPr>
          <w:rtl/>
        </w:rPr>
        <w:t xml:space="preserve"> ومثلهما في كتب رجال أهل السنة كما سيأتي</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(2) في المصدر</w:t>
      </w:r>
      <w:r w:rsidR="00810DDC">
        <w:rPr>
          <w:rtl/>
        </w:rPr>
        <w:t>،</w:t>
      </w:r>
      <w:r w:rsidRPr="009614DE">
        <w:rPr>
          <w:rtl/>
        </w:rPr>
        <w:t xml:space="preserve"> والاستبصار 4</w:t>
      </w:r>
      <w:r w:rsidR="00810DDC">
        <w:rPr>
          <w:rtl/>
        </w:rPr>
        <w:t>:</w:t>
      </w:r>
      <w:r w:rsidRPr="009614DE">
        <w:rPr>
          <w:rtl/>
        </w:rPr>
        <w:t xml:space="preserve"> 191 / 715</w:t>
      </w:r>
      <w:r w:rsidR="00810DDC">
        <w:rPr>
          <w:rtl/>
        </w:rPr>
        <w:t>،</w:t>
      </w:r>
      <w:r w:rsidRPr="009614DE">
        <w:rPr>
          <w:rtl/>
        </w:rPr>
        <w:t xml:space="preserve"> وجامع الرواة 1</w:t>
      </w:r>
      <w:r w:rsidR="00810DDC">
        <w:rPr>
          <w:rtl/>
        </w:rPr>
        <w:t>:</w:t>
      </w:r>
      <w:r w:rsidRPr="009614DE">
        <w:rPr>
          <w:rtl/>
        </w:rPr>
        <w:t xml:space="preserve"> 521 نقلاً عن الكافي</w:t>
      </w:r>
      <w:r w:rsidR="00810DDC">
        <w:rPr>
          <w:rtl/>
        </w:rPr>
        <w:t xml:space="preserve"> -:</w:t>
      </w:r>
      <w:r w:rsidRPr="009614DE">
        <w:rPr>
          <w:rtl/>
        </w:rPr>
        <w:t xml:space="preserve"> عمر. ولكن في التهذيب 9</w:t>
      </w:r>
      <w:r w:rsidR="00810DDC">
        <w:rPr>
          <w:rtl/>
        </w:rPr>
        <w:t>:</w:t>
      </w:r>
      <w:r w:rsidRPr="009614DE">
        <w:rPr>
          <w:rtl/>
        </w:rPr>
        <w:t xml:space="preserve"> 367 / 1311 وأغلب كتب الرجال</w:t>
      </w:r>
      <w:r w:rsidR="00810DDC">
        <w:rPr>
          <w:rtl/>
        </w:rPr>
        <w:t>:</w:t>
      </w:r>
      <w:r w:rsidRPr="009614DE">
        <w:rPr>
          <w:rtl/>
        </w:rPr>
        <w:t xml:space="preserve"> عمير</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(3) أصول الكافي 1</w:t>
      </w:r>
      <w:r w:rsidR="00810DDC">
        <w:rPr>
          <w:rtl/>
        </w:rPr>
        <w:t>:</w:t>
      </w:r>
      <w:r w:rsidRPr="009614DE">
        <w:rPr>
          <w:rtl/>
        </w:rPr>
        <w:t xml:space="preserve"> 378 / 4.</w:t>
      </w:r>
    </w:p>
    <w:p w:rsidR="00EB08C7" w:rsidRPr="009614DE" w:rsidRDefault="00EB08C7" w:rsidP="00EB08C7">
      <w:pPr>
        <w:pStyle w:val="libFootnote0"/>
        <w:rPr>
          <w:rtl/>
        </w:rPr>
      </w:pPr>
      <w:r w:rsidRPr="009614DE">
        <w:rPr>
          <w:rtl/>
        </w:rPr>
        <w:t>(4) لعل الأنسب الإتيان بلفظ</w:t>
      </w:r>
      <w:r w:rsidR="00810DDC">
        <w:rPr>
          <w:rtl/>
        </w:rPr>
        <w:t>:</w:t>
      </w:r>
      <w:r w:rsidRPr="009614DE">
        <w:rPr>
          <w:rtl/>
        </w:rPr>
        <w:t xml:space="preserve"> </w:t>
      </w:r>
      <w:r>
        <w:rPr>
          <w:rtl/>
        </w:rPr>
        <w:t>(</w:t>
      </w:r>
      <w:r w:rsidRPr="009614DE">
        <w:rPr>
          <w:rtl/>
        </w:rPr>
        <w:t>الفادحة</w:t>
      </w:r>
      <w:r>
        <w:rPr>
          <w:rtl/>
        </w:rPr>
        <w:t>)</w:t>
      </w:r>
      <w:r w:rsidRPr="009614DE">
        <w:rPr>
          <w:rtl/>
        </w:rPr>
        <w:t xml:space="preserve"> من</w:t>
      </w:r>
      <w:r w:rsidR="00810DDC">
        <w:rPr>
          <w:rtl/>
        </w:rPr>
        <w:t>:</w:t>
      </w:r>
      <w:r w:rsidRPr="009614DE">
        <w:rPr>
          <w:rtl/>
        </w:rPr>
        <w:t xml:space="preserve"> فَدَحَ</w:t>
      </w:r>
      <w:r w:rsidR="00810DDC">
        <w:rPr>
          <w:rtl/>
        </w:rPr>
        <w:t>،</w:t>
      </w:r>
      <w:r w:rsidRPr="009614DE">
        <w:rPr>
          <w:rtl/>
        </w:rPr>
        <w:t xml:space="preserve"> والمعنى</w:t>
      </w:r>
      <w:r w:rsidR="00810DDC">
        <w:rPr>
          <w:rtl/>
        </w:rPr>
        <w:t>:</w:t>
      </w:r>
      <w:r w:rsidRPr="009614DE">
        <w:rPr>
          <w:rtl/>
        </w:rPr>
        <w:t xml:space="preserve"> المصائب النازلة الثقيلة</w:t>
      </w:r>
      <w:r w:rsidR="00810DDC">
        <w:rPr>
          <w:rtl/>
        </w:rPr>
        <w:t>،</w:t>
      </w:r>
      <w:r w:rsidRPr="009614DE">
        <w:rPr>
          <w:rtl/>
        </w:rPr>
        <w:t xml:space="preserve"> أما الكدح فهو العي والجد والطل ولا معنى لوصف المصائب بها.</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الناس </w:t>
      </w:r>
      <w:r w:rsidRPr="00EB08C7">
        <w:rPr>
          <w:rStyle w:val="libFootnotenumChar"/>
          <w:rtl/>
        </w:rPr>
        <w:t>(1)</w:t>
      </w:r>
      <w:r>
        <w:rPr>
          <w:rtl/>
        </w:rPr>
        <w:t>.</w:t>
      </w:r>
      <w:r w:rsidRPr="009614DE">
        <w:rPr>
          <w:rtl/>
        </w:rPr>
        <w:t xml:space="preserve"> إلى آخره.</w:t>
      </w:r>
    </w:p>
    <w:p w:rsidR="00EB08C7" w:rsidRPr="009614DE" w:rsidRDefault="00EB08C7" w:rsidP="00EB08C7">
      <w:pPr>
        <w:pStyle w:val="libNormal"/>
        <w:rPr>
          <w:rtl/>
        </w:rPr>
      </w:pPr>
      <w:r w:rsidRPr="009614DE">
        <w:rPr>
          <w:rtl/>
        </w:rPr>
        <w:t>ونقله جماعة كالدارقطني</w:t>
      </w:r>
      <w:r w:rsidR="00810DDC">
        <w:rPr>
          <w:rtl/>
        </w:rPr>
        <w:t>،</w:t>
      </w:r>
      <w:r w:rsidRPr="009614DE">
        <w:rPr>
          <w:rtl/>
        </w:rPr>
        <w:t xml:space="preserve"> والخطيب</w:t>
      </w:r>
      <w:r w:rsidR="00810DDC">
        <w:rPr>
          <w:rtl/>
        </w:rPr>
        <w:t>،</w:t>
      </w:r>
      <w:r w:rsidRPr="009614DE">
        <w:rPr>
          <w:rtl/>
        </w:rPr>
        <w:t xml:space="preserve"> وابن مأكولا </w:t>
      </w:r>
      <w:r w:rsidRPr="00EB08C7">
        <w:rPr>
          <w:rStyle w:val="libFootnotenumChar"/>
          <w:rtl/>
        </w:rPr>
        <w:t>(2)</w:t>
      </w:r>
      <w:r w:rsidR="00810DDC">
        <w:rPr>
          <w:rtl/>
        </w:rPr>
        <w:t>،</w:t>
      </w:r>
      <w:r w:rsidRPr="009614DE">
        <w:rPr>
          <w:rtl/>
        </w:rPr>
        <w:t xml:space="preserve"> وابن بطة </w:t>
      </w:r>
      <w:r w:rsidRPr="00EB08C7">
        <w:rPr>
          <w:rStyle w:val="libFootnotenumChar"/>
          <w:rtl/>
        </w:rPr>
        <w:t>(3)</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غريب الحديث / الخطابي أحمد بن محمّد بن إبراهيم </w:t>
      </w:r>
      <w:r>
        <w:rPr>
          <w:rtl/>
        </w:rPr>
        <w:t>(</w:t>
      </w:r>
      <w:r w:rsidRPr="009614DE">
        <w:rPr>
          <w:rtl/>
        </w:rPr>
        <w:t>ت / 388 ه‍</w:t>
      </w:r>
      <w:r>
        <w:rPr>
          <w:rtl/>
        </w:rPr>
        <w:t>)</w:t>
      </w:r>
      <w:r w:rsidR="00810DDC">
        <w:rPr>
          <w:rtl/>
        </w:rPr>
        <w:t>:</w:t>
      </w:r>
      <w:r w:rsidRPr="009614DE">
        <w:rPr>
          <w:rtl/>
        </w:rPr>
        <w:t xml:space="preserve"> لم يتوفر لدينا</w:t>
      </w:r>
      <w:r w:rsidR="00810DDC">
        <w:rPr>
          <w:rtl/>
        </w:rPr>
        <w:t>،</w:t>
      </w:r>
      <w:r w:rsidRPr="009614DE">
        <w:rPr>
          <w:rtl/>
        </w:rPr>
        <w:t xml:space="preserve"> وقد رأينا أن نضرب صفحاً عن التعليق على مثل هذه المفتريات التي تعجّ بها كثير من الكتب التي افتعلت الكثير من الفضائل والمناقب التي ما أنزل الله بها من سلطان بحق كثير من الصحابة</w:t>
      </w:r>
      <w:r w:rsidR="00810DDC">
        <w:rPr>
          <w:rtl/>
        </w:rPr>
        <w:t>،</w:t>
      </w:r>
      <w:r w:rsidRPr="009614DE">
        <w:rPr>
          <w:rtl/>
        </w:rPr>
        <w:t xml:space="preserve"> ويكفي أن تعرف أن من بين هذه المفتريات التي استمات معاوية في بثها وإشاعتها عبر مجموعة من السّذج حديث</w:t>
      </w:r>
      <w:r w:rsidR="00810DDC">
        <w:rPr>
          <w:rtl/>
        </w:rPr>
        <w:t>:</w:t>
      </w:r>
      <w:r w:rsidRPr="009614DE">
        <w:rPr>
          <w:rtl/>
        </w:rPr>
        <w:t xml:space="preserve"> عَرْض جنة أبي بكر</w:t>
      </w:r>
      <w:r w:rsidR="00810DDC">
        <w:rPr>
          <w:rtl/>
        </w:rPr>
        <w:t>،</w:t>
      </w:r>
      <w:r w:rsidRPr="009614DE">
        <w:rPr>
          <w:rtl/>
        </w:rPr>
        <w:t xml:space="preserve"> وحديث</w:t>
      </w:r>
      <w:r w:rsidR="00810DDC">
        <w:rPr>
          <w:rtl/>
        </w:rPr>
        <w:t>:</w:t>
      </w:r>
      <w:r w:rsidRPr="009614DE">
        <w:rPr>
          <w:rtl/>
        </w:rPr>
        <w:t xml:space="preserve"> اسم أبي بكر منقوش على ى وجه الشمس</w:t>
      </w:r>
      <w:r w:rsidR="00810DDC">
        <w:rPr>
          <w:rtl/>
        </w:rPr>
        <w:t>،</w:t>
      </w:r>
      <w:r w:rsidRPr="009614DE">
        <w:rPr>
          <w:rtl/>
        </w:rPr>
        <w:t xml:space="preserve"> وحديث</w:t>
      </w:r>
      <w:r w:rsidR="00810DDC">
        <w:rPr>
          <w:rtl/>
        </w:rPr>
        <w:t>:</w:t>
      </w:r>
      <w:r w:rsidRPr="009614DE">
        <w:rPr>
          <w:rtl/>
        </w:rPr>
        <w:t xml:space="preserve"> أن أبا بكر خير أهل السموات والأرض</w:t>
      </w:r>
      <w:r w:rsidR="00810DDC">
        <w:rPr>
          <w:rtl/>
        </w:rPr>
        <w:t>،</w:t>
      </w:r>
      <w:r w:rsidRPr="009614DE">
        <w:rPr>
          <w:rtl/>
        </w:rPr>
        <w:t xml:space="preserve"> وحديث</w:t>
      </w:r>
      <w:r w:rsidR="00810DDC">
        <w:rPr>
          <w:rtl/>
        </w:rPr>
        <w:t>:</w:t>
      </w:r>
      <w:r w:rsidRPr="009614DE">
        <w:rPr>
          <w:rtl/>
        </w:rPr>
        <w:t xml:space="preserve"> تقديم شهادة أبي بكر على شهادة جبرائيل </w:t>
      </w:r>
      <w:r w:rsidRPr="00EB08C7">
        <w:rPr>
          <w:rStyle w:val="libAlaemChar"/>
          <w:rtl/>
        </w:rPr>
        <w:t>عليه‌السلام</w:t>
      </w:r>
      <w:r w:rsidR="00810DDC">
        <w:rPr>
          <w:rtl/>
        </w:rPr>
        <w:t>،</w:t>
      </w:r>
      <w:r w:rsidRPr="009614DE">
        <w:rPr>
          <w:rtl/>
        </w:rPr>
        <w:t xml:space="preserve"> إلى غير ذلك من المفتريات الباطلة ومنها رثاء أمير المؤمنين علي بن أبي طالب </w:t>
      </w:r>
      <w:r w:rsidRPr="00EB08C7">
        <w:rPr>
          <w:rStyle w:val="libAlaemChar"/>
          <w:rtl/>
        </w:rPr>
        <w:t>عليه‌السلام</w:t>
      </w:r>
      <w:r w:rsidRPr="009614DE">
        <w:rPr>
          <w:rtl/>
        </w:rPr>
        <w:t xml:space="preserve"> لأبي بكر</w:t>
      </w:r>
      <w:r w:rsidR="00810DDC">
        <w:rPr>
          <w:rtl/>
        </w:rPr>
        <w:t>،</w:t>
      </w:r>
      <w:r w:rsidRPr="009614DE">
        <w:rPr>
          <w:rtl/>
        </w:rPr>
        <w:t xml:space="preserve"> وهو القائل </w:t>
      </w:r>
      <w:r w:rsidRPr="00EB08C7">
        <w:rPr>
          <w:rStyle w:val="libAlaemChar"/>
          <w:rtl/>
        </w:rPr>
        <w:t>عليه‌السلام</w:t>
      </w:r>
      <w:r w:rsidR="00810DDC">
        <w:rPr>
          <w:rtl/>
        </w:rPr>
        <w:t>:</w:t>
      </w:r>
      <w:r w:rsidRPr="009614DE">
        <w:rPr>
          <w:rtl/>
        </w:rPr>
        <w:t xml:space="preserve"> « أما والله لقد تقمصها فلان يعني</w:t>
      </w:r>
      <w:r w:rsidR="00810DDC">
        <w:rPr>
          <w:rtl/>
        </w:rPr>
        <w:t>:</w:t>
      </w:r>
      <w:r w:rsidRPr="009614DE">
        <w:rPr>
          <w:rtl/>
        </w:rPr>
        <w:t xml:space="preserve"> أبا بكر وأنّه ليعلم أن محلي منها أي</w:t>
      </w:r>
      <w:r w:rsidR="00810DDC">
        <w:rPr>
          <w:rtl/>
        </w:rPr>
        <w:t>:</w:t>
      </w:r>
      <w:r w:rsidRPr="009614DE">
        <w:rPr>
          <w:rtl/>
        </w:rPr>
        <w:t xml:space="preserve"> الخلافة محل القطب من الرحى</w:t>
      </w:r>
      <w:r w:rsidR="00810DDC">
        <w:rPr>
          <w:rtl/>
        </w:rPr>
        <w:t>،</w:t>
      </w:r>
      <w:r w:rsidRPr="009614DE">
        <w:rPr>
          <w:rtl/>
        </w:rPr>
        <w:t xml:space="preserve"> ينحدر عني السيل ولا يرقى الي الطير. حتى مضى الأوّل لسبيله</w:t>
      </w:r>
      <w:r w:rsidR="00810DDC">
        <w:rPr>
          <w:rtl/>
        </w:rPr>
        <w:t>،</w:t>
      </w:r>
      <w:r w:rsidRPr="009614DE">
        <w:rPr>
          <w:rtl/>
        </w:rPr>
        <w:t xml:space="preserve"> فأدلى بها إلى فلان بعده. فيا عجبا</w:t>
      </w:r>
      <w:r>
        <w:rPr>
          <w:rtl/>
        </w:rPr>
        <w:t>!!</w:t>
      </w:r>
      <w:r w:rsidRPr="009614DE">
        <w:rPr>
          <w:rtl/>
        </w:rPr>
        <w:t xml:space="preserve"> بَيْنَا هو يستقيلها في حياته إذ عقدها الآخر بعد وفاته</w:t>
      </w:r>
      <w:r w:rsidR="00810DDC">
        <w:rPr>
          <w:rtl/>
        </w:rPr>
        <w:t>،</w:t>
      </w:r>
      <w:r w:rsidRPr="009614DE">
        <w:rPr>
          <w:rtl/>
        </w:rPr>
        <w:t xml:space="preserve"> لَشَدَّ ما تشطّر ضرعيها. » راجع الخطبة الشقشقية في في نهج البلاغة.</w:t>
      </w:r>
    </w:p>
    <w:p w:rsidR="00EB08C7" w:rsidRPr="009614DE" w:rsidRDefault="00EB08C7" w:rsidP="00EB08C7">
      <w:pPr>
        <w:pStyle w:val="libFootnote"/>
        <w:rPr>
          <w:rtl/>
          <w:lang w:bidi="fa-IR"/>
        </w:rPr>
      </w:pPr>
      <w:r w:rsidRPr="009614DE">
        <w:rPr>
          <w:rtl/>
        </w:rPr>
        <w:t>هذا مع اعتراف أبي بكر نفسه بأنه ليس بأَخْيَر الصحابة</w:t>
      </w:r>
      <w:r w:rsidR="00810DDC">
        <w:rPr>
          <w:rtl/>
        </w:rPr>
        <w:t>،</w:t>
      </w:r>
      <w:r w:rsidRPr="009614DE">
        <w:rPr>
          <w:rtl/>
        </w:rPr>
        <w:t xml:space="preserve"> وإن له شيطاناً يعتريه</w:t>
      </w:r>
      <w:r w:rsidR="00810DDC">
        <w:rPr>
          <w:rtl/>
        </w:rPr>
        <w:t>،</w:t>
      </w:r>
      <w:r w:rsidRPr="009614DE">
        <w:rPr>
          <w:rtl/>
        </w:rPr>
        <w:t xml:space="preserve"> ألا لعنة الله على شيطان أبي بكر من الجن والإنس أجمعين. إلى غير ذلك من أقواله وأفعاله التي تجعل الإطالة في بيان زيف ما قيل بحقه من هذا الرثاء إطالة في الواضحات. وفي كتاب الغدير للعلاّمة الأميني في الجزء السابع منه أمثلة شتى من الفضائل والمناقب الموهومة المزعومة بحق أبي بكر</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(2) الإكمال لابن مأكولا 1</w:t>
      </w:r>
      <w:r w:rsidR="00810DDC">
        <w:rPr>
          <w:rtl/>
        </w:rPr>
        <w:t>:</w:t>
      </w:r>
      <w:r w:rsidRPr="009614DE">
        <w:rPr>
          <w:rtl/>
        </w:rPr>
        <w:t xml:space="preserve"> 53</w:t>
      </w:r>
      <w:r w:rsidR="00810DDC">
        <w:rPr>
          <w:rtl/>
        </w:rPr>
        <w:t>،</w:t>
      </w:r>
      <w:r w:rsidRPr="009614DE">
        <w:rPr>
          <w:rtl/>
        </w:rPr>
        <w:t xml:space="preserve"> باب أُسيد</w:t>
      </w:r>
      <w:r w:rsidR="00810DDC">
        <w:rPr>
          <w:rtl/>
        </w:rPr>
        <w:t>،</w:t>
      </w:r>
      <w:r w:rsidRPr="009614DE">
        <w:rPr>
          <w:rtl/>
        </w:rPr>
        <w:t xml:space="preserve"> وأُسيْد</w:t>
      </w:r>
      <w:r w:rsidR="00810DDC">
        <w:rPr>
          <w:rtl/>
        </w:rPr>
        <w:t>،</w:t>
      </w:r>
      <w:r w:rsidRPr="009614DE">
        <w:rPr>
          <w:rtl/>
        </w:rPr>
        <w:t xml:space="preserve"> وأُسَيد.</w:t>
      </w:r>
    </w:p>
    <w:p w:rsidR="00EB08C7" w:rsidRPr="009614DE" w:rsidRDefault="00EB08C7" w:rsidP="00EB08C7">
      <w:pPr>
        <w:pStyle w:val="libFootnote0"/>
        <w:rPr>
          <w:rtl/>
        </w:rPr>
      </w:pPr>
      <w:r w:rsidRPr="009614DE">
        <w:rPr>
          <w:rtl/>
        </w:rPr>
        <w:t>(3) ابن بطة</w:t>
      </w:r>
      <w:r w:rsidR="00810DDC">
        <w:rPr>
          <w:rtl/>
        </w:rPr>
        <w:t>:</w:t>
      </w:r>
      <w:r w:rsidRPr="009614DE">
        <w:rPr>
          <w:rtl/>
        </w:rPr>
        <w:t xml:space="preserve"> هو عبيد الله بن محمّد بن بطة</w:t>
      </w:r>
      <w:r w:rsidR="00810DDC">
        <w:rPr>
          <w:rtl/>
        </w:rPr>
        <w:t>،</w:t>
      </w:r>
      <w:r w:rsidRPr="009614DE">
        <w:rPr>
          <w:rtl/>
        </w:rPr>
        <w:t xml:space="preserve"> محدث حنبلي من أهل عكبرا مات سنة 387 ه‍</w:t>
      </w:r>
      <w:r w:rsidR="00810DDC">
        <w:rPr>
          <w:rtl/>
        </w:rPr>
        <w:t>،</w:t>
      </w:r>
      <w:r w:rsidRPr="009614DE">
        <w:rPr>
          <w:rtl/>
        </w:rPr>
        <w:t xml:space="preserve"> له كتب كثيرة قيل عنها كما في طبقات الحنابلة إنها تزيد على مائة مصنف</w:t>
      </w:r>
      <w:r w:rsidR="00810DDC">
        <w:rPr>
          <w:rtl/>
        </w:rPr>
        <w:t>،</w:t>
      </w:r>
      <w:r w:rsidRPr="009614DE">
        <w:rPr>
          <w:rtl/>
        </w:rPr>
        <w:t xml:space="preserve"> ولا نعلم بأبي كتاب منها روى هذا الخبر المفتعل.</w:t>
      </w:r>
    </w:p>
    <w:p w:rsidR="00EB08C7" w:rsidRDefault="00EB08C7" w:rsidP="00EB08C7">
      <w:pPr>
        <w:pStyle w:val="libFootnote"/>
        <w:rPr>
          <w:rtl/>
        </w:rPr>
      </w:pPr>
      <w:r w:rsidRPr="009614DE">
        <w:rPr>
          <w:rtl/>
        </w:rPr>
        <w:t>وبودي هنا لأجل تفكهة القاري أن أسجل ما أورده القاضي أبو الحسين محمّد بن أبي يعلى في طبقات الحنابلة في ترجمة ابن بطة 2</w:t>
      </w:r>
      <w:r w:rsidR="00810DDC">
        <w:rPr>
          <w:rtl/>
        </w:rPr>
        <w:t>:</w:t>
      </w:r>
      <w:r w:rsidRPr="009614DE">
        <w:rPr>
          <w:rtl/>
        </w:rPr>
        <w:t xml:space="preserve"> 14 / 622</w:t>
      </w:r>
      <w:r w:rsidR="00810DDC">
        <w:rPr>
          <w:rtl/>
        </w:rPr>
        <w:t>،</w:t>
      </w:r>
      <w:r w:rsidRPr="009614DE">
        <w:rPr>
          <w:rtl/>
        </w:rPr>
        <w:t xml:space="preserve"> فقد روى عن أبي محمّد الجوهري</w:t>
      </w:r>
      <w:r w:rsidR="00810DDC">
        <w:rPr>
          <w:rtl/>
        </w:rPr>
        <w:t>،</w:t>
      </w:r>
      <w:r w:rsidRPr="009614DE">
        <w:rPr>
          <w:rtl/>
        </w:rPr>
        <w:t xml:space="preserve"> قال « سمعت أخي أبا عبد الله يقول</w:t>
      </w:r>
      <w:r w:rsidR="00810DDC">
        <w:rPr>
          <w:rtl/>
        </w:rPr>
        <w:t>:</w:t>
      </w:r>
      <w:r w:rsidRPr="009614DE">
        <w:rPr>
          <w:rtl/>
        </w:rPr>
        <w:t xml:space="preserve"> رأيت النبي صلّى الله عليه </w:t>
      </w:r>
      <w:r>
        <w:rPr>
          <w:rtl/>
        </w:rPr>
        <w:t>[</w:t>
      </w:r>
      <w:r w:rsidRPr="009614DE">
        <w:rPr>
          <w:rtl/>
        </w:rPr>
        <w:t>وآله</w:t>
      </w:r>
      <w:r>
        <w:rPr>
          <w:rtl/>
        </w:rPr>
        <w:t>]</w:t>
      </w:r>
      <w:r w:rsidRPr="009614DE">
        <w:rPr>
          <w:rtl/>
        </w:rPr>
        <w:t xml:space="preserve"> وسلم في المنام</w:t>
      </w:r>
      <w:r w:rsidR="00810DDC">
        <w:rPr>
          <w:rtl/>
        </w:rPr>
        <w:t>،</w:t>
      </w:r>
      <w:r w:rsidRPr="009614DE">
        <w:rPr>
          <w:rtl/>
        </w:rPr>
        <w:t xml:space="preserve"> فقلت له</w:t>
      </w:r>
      <w:r w:rsidR="00810DDC">
        <w:rPr>
          <w:rtl/>
        </w:rPr>
        <w:t>:</w:t>
      </w:r>
      <w:r w:rsidRPr="009614DE">
        <w:rPr>
          <w:rtl/>
        </w:rPr>
        <w:t xml:space="preserve"> يا رسول الله</w:t>
      </w:r>
      <w:r>
        <w:rPr>
          <w:rtl/>
        </w:rPr>
        <w:t>!</w:t>
      </w:r>
      <w:r w:rsidRPr="009614DE">
        <w:rPr>
          <w:rtl/>
        </w:rPr>
        <w:t xml:space="preserve"> أي المذاهب خير</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وغيرهم </w:t>
      </w:r>
      <w:r w:rsidRPr="00EB08C7">
        <w:rPr>
          <w:rStyle w:val="libFootnotenumChar"/>
          <w:rtl/>
        </w:rPr>
        <w:t>(1)</w:t>
      </w:r>
      <w:r>
        <w:rPr>
          <w:rtl/>
        </w:rPr>
        <w:t>!</w:t>
      </w:r>
      <w:r w:rsidRPr="009614DE">
        <w:rPr>
          <w:rtl/>
        </w:rPr>
        <w:t xml:space="preserve"> والله الحاكم بيننا وبينهم بالحق.</w:t>
      </w:r>
    </w:p>
    <w:p w:rsidR="00EB08C7" w:rsidRPr="009614DE" w:rsidRDefault="00EB08C7" w:rsidP="00EB08C7">
      <w:pPr>
        <w:pStyle w:val="libNormal"/>
        <w:rPr>
          <w:rtl/>
        </w:rPr>
      </w:pPr>
      <w:r w:rsidRPr="009614DE">
        <w:rPr>
          <w:rtl/>
        </w:rPr>
        <w:t>وبالجملة</w:t>
      </w:r>
      <w:r w:rsidR="00810DDC">
        <w:rPr>
          <w:rtl/>
        </w:rPr>
        <w:t>،</w:t>
      </w:r>
      <w:r w:rsidRPr="009614DE">
        <w:rPr>
          <w:rtl/>
        </w:rPr>
        <w:t xml:space="preserve"> يعرف بما في الكافي استقامة اسَيْد</w:t>
      </w:r>
      <w:r w:rsidR="00810DDC">
        <w:rPr>
          <w:rtl/>
        </w:rPr>
        <w:t>،</w:t>
      </w:r>
      <w:r w:rsidRPr="009614DE">
        <w:rPr>
          <w:rtl/>
        </w:rPr>
        <w:t xml:space="preserve"> ونباهته</w:t>
      </w:r>
      <w:r w:rsidR="00810DDC">
        <w:rPr>
          <w:rtl/>
        </w:rPr>
        <w:t>،</w:t>
      </w:r>
      <w:r w:rsidRPr="009614DE">
        <w:rPr>
          <w:rtl/>
        </w:rPr>
        <w:t xml:space="preserve"> وجلالته.</w:t>
      </w:r>
    </w:p>
    <w:p w:rsidR="00EB08C7" w:rsidRDefault="00EB08C7" w:rsidP="00536E69">
      <w:pPr>
        <w:pStyle w:val="Heading3"/>
        <w:rPr>
          <w:rtl/>
        </w:rPr>
      </w:pPr>
      <w:bookmarkStart w:id="234" w:name="_Toc395007347"/>
      <w:r w:rsidRPr="007E3E3F">
        <w:rPr>
          <w:rtl/>
        </w:rPr>
        <w:t>[226</w:t>
      </w:r>
      <w:r>
        <w:rPr>
          <w:rtl/>
        </w:rPr>
        <w:t>]</w:t>
      </w:r>
      <w:r w:rsidRPr="007E3E3F">
        <w:rPr>
          <w:rtl/>
        </w:rPr>
        <w:t xml:space="preserve"> اسَيْد بن عبد الرحمن</w:t>
      </w:r>
      <w:r w:rsidR="00810DDC">
        <w:rPr>
          <w:rtl/>
        </w:rPr>
        <w:t>:</w:t>
      </w:r>
      <w:bookmarkEnd w:id="234"/>
    </w:p>
    <w:p w:rsidR="00EB08C7" w:rsidRPr="009614DE" w:rsidRDefault="00EB08C7" w:rsidP="00EB08C7">
      <w:pPr>
        <w:pStyle w:val="libNormal"/>
        <w:rPr>
          <w:rtl/>
        </w:rPr>
      </w:pPr>
      <w:r w:rsidRPr="009614DE">
        <w:rPr>
          <w:rtl/>
        </w:rPr>
        <w:t>أبو أحمد الكوفي القلالي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235" w:name="_Toc395007348"/>
      <w:r w:rsidRPr="007E3E3F">
        <w:rPr>
          <w:rtl/>
        </w:rPr>
        <w:t>[227</w:t>
      </w:r>
      <w:r>
        <w:rPr>
          <w:rtl/>
        </w:rPr>
        <w:t>]</w:t>
      </w:r>
      <w:r w:rsidRPr="007E3E3F">
        <w:rPr>
          <w:rtl/>
        </w:rPr>
        <w:t xml:space="preserve"> اسَيْد بن عِيَاض الخُزاعي الكوفي</w:t>
      </w:r>
      <w:r w:rsidR="00810DDC">
        <w:rPr>
          <w:rtl/>
        </w:rPr>
        <w:t>:</w:t>
      </w:r>
      <w:bookmarkEnd w:id="23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236" w:name="_Toc395007349"/>
      <w:r w:rsidRPr="007E3E3F">
        <w:rPr>
          <w:rtl/>
        </w:rPr>
        <w:t>[228</w:t>
      </w:r>
      <w:r>
        <w:rPr>
          <w:rtl/>
        </w:rPr>
        <w:t>]</w:t>
      </w:r>
      <w:r w:rsidRPr="007E3E3F">
        <w:rPr>
          <w:rtl/>
        </w:rPr>
        <w:t xml:space="preserve"> اسَيْد بن القاسم الكِناني الكوفي</w:t>
      </w:r>
      <w:r w:rsidR="00810DDC">
        <w:rPr>
          <w:rtl/>
        </w:rPr>
        <w:t>:</w:t>
      </w:r>
      <w:bookmarkEnd w:id="23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237" w:name="_Toc395007350"/>
      <w:r w:rsidRPr="007E3E3F">
        <w:rPr>
          <w:rtl/>
        </w:rPr>
        <w:t>[229</w:t>
      </w:r>
      <w:r>
        <w:rPr>
          <w:rtl/>
        </w:rPr>
        <w:t>]</w:t>
      </w:r>
      <w:r w:rsidRPr="007E3E3F">
        <w:rPr>
          <w:rtl/>
        </w:rPr>
        <w:t xml:space="preserve"> أشْعَث البارِقي الكوفي</w:t>
      </w:r>
      <w:r w:rsidR="00810DDC">
        <w:rPr>
          <w:rtl/>
        </w:rPr>
        <w:t>:</w:t>
      </w:r>
      <w:bookmarkEnd w:id="23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238" w:name="_Toc395007351"/>
      <w:r w:rsidRPr="007E3E3F">
        <w:rPr>
          <w:rtl/>
        </w:rPr>
        <w:t>[230</w:t>
      </w:r>
      <w:r>
        <w:rPr>
          <w:rtl/>
        </w:rPr>
        <w:t>]</w:t>
      </w:r>
      <w:r w:rsidRPr="007E3E3F">
        <w:rPr>
          <w:rtl/>
        </w:rPr>
        <w:t xml:space="preserve"> أَشْعَث بن سعيد</w:t>
      </w:r>
      <w:r w:rsidR="00810DDC">
        <w:rPr>
          <w:rtl/>
        </w:rPr>
        <w:t>:</w:t>
      </w:r>
      <w:bookmarkEnd w:id="238"/>
    </w:p>
    <w:p w:rsidR="00EB08C7" w:rsidRPr="009614DE" w:rsidRDefault="00EB08C7" w:rsidP="00EB08C7">
      <w:pPr>
        <w:pStyle w:val="libNormal"/>
        <w:rPr>
          <w:rtl/>
        </w:rPr>
      </w:pPr>
      <w:r w:rsidRPr="009614DE">
        <w:rPr>
          <w:rtl/>
        </w:rPr>
        <w:t>أبو الرّبيع البصري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7E3E3F" w:rsidRDefault="00EB08C7" w:rsidP="00EB08C7">
      <w:pPr>
        <w:pStyle w:val="libFootnote0"/>
        <w:rPr>
          <w:rtl/>
        </w:rPr>
      </w:pPr>
      <w:r w:rsidRPr="007E3E3F">
        <w:rPr>
          <w:rtl/>
        </w:rPr>
        <w:t>أو قال</w:t>
      </w:r>
      <w:r w:rsidR="00810DDC">
        <w:rPr>
          <w:rtl/>
        </w:rPr>
        <w:t>:</w:t>
      </w:r>
      <w:r w:rsidRPr="007E3E3F">
        <w:rPr>
          <w:rtl/>
        </w:rPr>
        <w:t xml:space="preserve"> على أي المذاهب أكون</w:t>
      </w:r>
      <w:r>
        <w:rPr>
          <w:rtl/>
        </w:rPr>
        <w:t>؟</w:t>
      </w:r>
      <w:r w:rsidRPr="007E3E3F">
        <w:rPr>
          <w:rtl/>
        </w:rPr>
        <w:t xml:space="preserve"> فقال</w:t>
      </w:r>
      <w:r w:rsidR="00810DDC">
        <w:rPr>
          <w:rtl/>
        </w:rPr>
        <w:t>:</w:t>
      </w:r>
      <w:r w:rsidRPr="007E3E3F">
        <w:rPr>
          <w:rtl/>
        </w:rPr>
        <w:t xml:space="preserve"> ابن بطة</w:t>
      </w:r>
      <w:r w:rsidR="00810DDC">
        <w:rPr>
          <w:rtl/>
        </w:rPr>
        <w:t>،</w:t>
      </w:r>
      <w:r w:rsidRPr="007E3E3F">
        <w:rPr>
          <w:rtl/>
        </w:rPr>
        <w:t xml:space="preserve"> ابن بطة</w:t>
      </w:r>
      <w:r w:rsidR="00810DDC">
        <w:rPr>
          <w:rtl/>
        </w:rPr>
        <w:t>،</w:t>
      </w:r>
      <w:r w:rsidRPr="007E3E3F">
        <w:rPr>
          <w:rtl/>
        </w:rPr>
        <w:t xml:space="preserve"> ابن بطة. فخرجت من بغداد إلى عكبرا</w:t>
      </w:r>
      <w:r w:rsidR="00810DDC">
        <w:rPr>
          <w:rtl/>
        </w:rPr>
        <w:t>،</w:t>
      </w:r>
      <w:r w:rsidRPr="007E3E3F">
        <w:rPr>
          <w:rtl/>
        </w:rPr>
        <w:t xml:space="preserve"> فصادف دخولي يوم الجمعة</w:t>
      </w:r>
      <w:r w:rsidR="00810DDC">
        <w:rPr>
          <w:rtl/>
        </w:rPr>
        <w:t>،</w:t>
      </w:r>
      <w:r w:rsidRPr="007E3E3F">
        <w:rPr>
          <w:rtl/>
        </w:rPr>
        <w:t xml:space="preserve"> فقصدت إلى الشيخ أبي عبد الله بن بطة إلى الجامع</w:t>
      </w:r>
      <w:r w:rsidR="00810DDC">
        <w:rPr>
          <w:rtl/>
        </w:rPr>
        <w:t>،</w:t>
      </w:r>
      <w:r w:rsidRPr="007E3E3F">
        <w:rPr>
          <w:rtl/>
        </w:rPr>
        <w:t xml:space="preserve"> فلما رآني قال لي ابتداءً</w:t>
      </w:r>
      <w:r w:rsidR="00810DDC">
        <w:rPr>
          <w:rtl/>
        </w:rPr>
        <w:t>:</w:t>
      </w:r>
      <w:r w:rsidRPr="007E3E3F">
        <w:rPr>
          <w:rtl/>
        </w:rPr>
        <w:t xml:space="preserve"> صدق رسول الله</w:t>
      </w:r>
      <w:r w:rsidR="00810DDC">
        <w:rPr>
          <w:rtl/>
        </w:rPr>
        <w:t>،</w:t>
      </w:r>
      <w:r w:rsidRPr="007E3E3F">
        <w:rPr>
          <w:rtl/>
        </w:rPr>
        <w:t xml:space="preserve"> صدق رسول الله »</w:t>
      </w:r>
      <w:r>
        <w:rPr>
          <w:rtl/>
        </w:rPr>
        <w:t>!!</w:t>
      </w:r>
    </w:p>
    <w:p w:rsidR="00EB08C7" w:rsidRPr="009614DE" w:rsidRDefault="00EB08C7" w:rsidP="00EB08C7">
      <w:pPr>
        <w:pStyle w:val="libFootnote0"/>
        <w:rPr>
          <w:rtl/>
        </w:rPr>
      </w:pPr>
      <w:r w:rsidRPr="009614DE">
        <w:rPr>
          <w:rtl/>
        </w:rPr>
        <w:t>(1) كابن الأثير في أُسد الغابة 1</w:t>
      </w:r>
      <w:r w:rsidR="00810DDC">
        <w:rPr>
          <w:rtl/>
        </w:rPr>
        <w:t>:</w:t>
      </w:r>
      <w:r w:rsidRPr="009614DE">
        <w:rPr>
          <w:rtl/>
        </w:rPr>
        <w:t xml:space="preserve"> 90 91</w:t>
      </w:r>
      <w:r w:rsidR="00810DDC">
        <w:rPr>
          <w:rtl/>
        </w:rPr>
        <w:t>،</w:t>
      </w:r>
      <w:r w:rsidRPr="009614DE">
        <w:rPr>
          <w:rtl/>
        </w:rPr>
        <w:t xml:space="preserve"> وابن حجر في تهذيب التهذيب 1</w:t>
      </w:r>
      <w:r w:rsidR="00810DDC">
        <w:rPr>
          <w:rtl/>
        </w:rPr>
        <w:t>:</w:t>
      </w:r>
      <w:r w:rsidRPr="009614DE">
        <w:rPr>
          <w:rtl/>
        </w:rPr>
        <w:t xml:space="preserve"> 301</w:t>
      </w:r>
      <w:r w:rsidR="00810DDC">
        <w:rPr>
          <w:rtl/>
        </w:rPr>
        <w:t>،</w:t>
      </w:r>
      <w:r w:rsidRPr="009614DE">
        <w:rPr>
          <w:rtl/>
        </w:rPr>
        <w:t xml:space="preserve"> كلاهما في ترجمة أسِيد بن صفوان. والوافي بالوفيات 9</w:t>
      </w:r>
      <w:r w:rsidR="00810DDC">
        <w:rPr>
          <w:rtl/>
        </w:rPr>
        <w:t>:</w:t>
      </w:r>
      <w:r w:rsidRPr="009614DE">
        <w:rPr>
          <w:rtl/>
        </w:rPr>
        <w:t xml:space="preserve"> 261 / 418 عن الاستيعاب بهامش الإصابة 1</w:t>
      </w:r>
      <w:r w:rsidR="00810DDC">
        <w:rPr>
          <w:rtl/>
        </w:rPr>
        <w:t>:</w:t>
      </w:r>
      <w:r w:rsidRPr="009614DE">
        <w:rPr>
          <w:rtl/>
        </w:rPr>
        <w:t xml:space="preserve"> 69.</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153 / 212.</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153 / 211.</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152 / 208.</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153 / 216.</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153 / 215.</w:t>
      </w:r>
    </w:p>
    <w:p w:rsidR="00EB08C7" w:rsidRDefault="00EB08C7" w:rsidP="004904FD">
      <w:pPr>
        <w:pStyle w:val="libNormal"/>
        <w:rPr>
          <w:rtl/>
        </w:rPr>
      </w:pPr>
      <w:r>
        <w:rPr>
          <w:rtl/>
        </w:rPr>
        <w:br w:type="page"/>
      </w:r>
    </w:p>
    <w:p w:rsidR="00EB08C7" w:rsidRDefault="00EB08C7" w:rsidP="00536E69">
      <w:pPr>
        <w:pStyle w:val="Heading3"/>
        <w:rPr>
          <w:rtl/>
        </w:rPr>
      </w:pPr>
      <w:bookmarkStart w:id="239" w:name="_Toc395007352"/>
      <w:r w:rsidRPr="007E3E3F">
        <w:rPr>
          <w:rtl/>
        </w:rPr>
        <w:lastRenderedPageBreak/>
        <w:t>[231</w:t>
      </w:r>
      <w:r>
        <w:rPr>
          <w:rtl/>
        </w:rPr>
        <w:t>]</w:t>
      </w:r>
      <w:r w:rsidRPr="007E3E3F">
        <w:rPr>
          <w:rtl/>
        </w:rPr>
        <w:t xml:space="preserve"> أَشْعَث بن سَوّار الثقَفي الكوفي</w:t>
      </w:r>
      <w:r w:rsidR="00810DDC">
        <w:rPr>
          <w:rtl/>
        </w:rPr>
        <w:t>:</w:t>
      </w:r>
      <w:bookmarkEnd w:id="23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240" w:name="_Toc395007353"/>
      <w:r w:rsidRPr="007E3E3F">
        <w:rPr>
          <w:rtl/>
        </w:rPr>
        <w:t>[232</w:t>
      </w:r>
      <w:r>
        <w:rPr>
          <w:rtl/>
        </w:rPr>
        <w:t>]</w:t>
      </w:r>
      <w:r w:rsidRPr="007E3E3F">
        <w:rPr>
          <w:rtl/>
        </w:rPr>
        <w:t xml:space="preserve"> أَشْعَث بن سُوَيد النَّهدي الكوفي</w:t>
      </w:r>
      <w:r w:rsidR="00810DDC">
        <w:rPr>
          <w:rtl/>
        </w:rPr>
        <w:t>:</w:t>
      </w:r>
      <w:bookmarkEnd w:id="24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241" w:name="_Toc395007354"/>
      <w:r w:rsidRPr="007E3E3F">
        <w:rPr>
          <w:rtl/>
        </w:rPr>
        <w:t>[233</w:t>
      </w:r>
      <w:r>
        <w:rPr>
          <w:rtl/>
        </w:rPr>
        <w:t>]</w:t>
      </w:r>
      <w:r w:rsidRPr="007E3E3F">
        <w:rPr>
          <w:rtl/>
        </w:rPr>
        <w:t xml:space="preserve"> أَشْعَر بن الحسن الجُعْفِي الكوفي</w:t>
      </w:r>
      <w:r w:rsidR="00810DDC">
        <w:rPr>
          <w:rtl/>
        </w:rPr>
        <w:t>:</w:t>
      </w:r>
      <w:bookmarkEnd w:id="24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242" w:name="_Toc395007355"/>
      <w:r w:rsidRPr="007E3E3F">
        <w:rPr>
          <w:rtl/>
        </w:rPr>
        <w:t>[234</w:t>
      </w:r>
      <w:r>
        <w:rPr>
          <w:rtl/>
        </w:rPr>
        <w:t>]</w:t>
      </w:r>
      <w:r w:rsidRPr="007E3E3F">
        <w:rPr>
          <w:rtl/>
        </w:rPr>
        <w:t xml:space="preserve"> أَشْيَمَ </w:t>
      </w:r>
      <w:r w:rsidRPr="004100BD">
        <w:rPr>
          <w:rStyle w:val="libFootnotenumChar"/>
          <w:rtl/>
        </w:rPr>
        <w:t>(4)</w:t>
      </w:r>
      <w:r w:rsidRPr="007E3E3F">
        <w:rPr>
          <w:rtl/>
        </w:rPr>
        <w:t xml:space="preserve"> بن عبد الله أبو صالح الخُرَاسَاني</w:t>
      </w:r>
      <w:r w:rsidR="00810DDC">
        <w:rPr>
          <w:rtl/>
        </w:rPr>
        <w:t>:</w:t>
      </w:r>
      <w:bookmarkEnd w:id="24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243" w:name="_Toc395007356"/>
      <w:r w:rsidRPr="007E3E3F">
        <w:rPr>
          <w:rtl/>
        </w:rPr>
        <w:t>[235</w:t>
      </w:r>
      <w:r>
        <w:rPr>
          <w:rtl/>
        </w:rPr>
        <w:t>]</w:t>
      </w:r>
      <w:r w:rsidRPr="007E3E3F">
        <w:rPr>
          <w:rtl/>
        </w:rPr>
        <w:t xml:space="preserve"> أُمُّ الأسْوَد بنت أَعْين</w:t>
      </w:r>
      <w:r w:rsidR="00810DDC">
        <w:rPr>
          <w:rtl/>
        </w:rPr>
        <w:t>:</w:t>
      </w:r>
      <w:bookmarkEnd w:id="243"/>
    </w:p>
    <w:p w:rsidR="00EB08C7" w:rsidRPr="009614DE" w:rsidRDefault="00EB08C7" w:rsidP="00EB08C7">
      <w:pPr>
        <w:pStyle w:val="libNormal"/>
        <w:rPr>
          <w:rtl/>
        </w:rPr>
      </w:pPr>
      <w:r w:rsidRPr="009614DE">
        <w:rPr>
          <w:rtl/>
        </w:rPr>
        <w:t>عارِفَة</w:t>
      </w:r>
      <w:r w:rsidR="00810DDC">
        <w:rPr>
          <w:rtl/>
        </w:rPr>
        <w:t>،</w:t>
      </w:r>
      <w:r w:rsidRPr="009614DE">
        <w:rPr>
          <w:rtl/>
        </w:rPr>
        <w:t xml:space="preserve"> قاله علي بن أحمد العقيقي</w:t>
      </w:r>
      <w:r w:rsidR="00810DDC">
        <w:rPr>
          <w:rtl/>
        </w:rPr>
        <w:t>،</w:t>
      </w:r>
      <w:r w:rsidRPr="009614DE">
        <w:rPr>
          <w:rtl/>
        </w:rPr>
        <w:t xml:space="preserve"> وهي التي أغمضت زرارة</w:t>
      </w:r>
      <w:r w:rsidR="00810DDC">
        <w:rPr>
          <w:rtl/>
        </w:rPr>
        <w:t>،</w:t>
      </w:r>
      <w:r w:rsidRPr="009614DE">
        <w:rPr>
          <w:rtl/>
        </w:rPr>
        <w:t xml:space="preserve"> كذا في الخلاصة في القسم الأول </w:t>
      </w:r>
      <w:r w:rsidRPr="00EB08C7">
        <w:rPr>
          <w:rStyle w:val="libFootnotenumChar"/>
          <w:rtl/>
        </w:rPr>
        <w:t>(6)</w:t>
      </w:r>
      <w:r>
        <w:rPr>
          <w:rtl/>
        </w:rPr>
        <w:t>.</w:t>
      </w:r>
    </w:p>
    <w:p w:rsidR="00EB08C7" w:rsidRPr="009614DE" w:rsidRDefault="00EB08C7" w:rsidP="00EB08C7">
      <w:pPr>
        <w:pStyle w:val="libNormal"/>
        <w:rPr>
          <w:rtl/>
        </w:rPr>
      </w:pPr>
      <w:r w:rsidRPr="009614DE">
        <w:rPr>
          <w:rtl/>
        </w:rPr>
        <w:t>وفي رسالة أبي غالب الزرَارِي بعد ذكر أسامي إخوانه من طريق أحمد بن الحسن بن فضال قال</w:t>
      </w:r>
      <w:r w:rsidR="00810DDC">
        <w:rPr>
          <w:rtl/>
        </w:rPr>
        <w:t>:</w:t>
      </w:r>
      <w:r w:rsidRPr="009614DE">
        <w:rPr>
          <w:rtl/>
        </w:rPr>
        <w:t xml:space="preserve"> وبغير هذا الاسناد</w:t>
      </w:r>
      <w:r w:rsidR="00810DDC">
        <w:rPr>
          <w:rtl/>
        </w:rPr>
        <w:t>،</w:t>
      </w:r>
      <w:r w:rsidRPr="009614DE">
        <w:rPr>
          <w:rtl/>
        </w:rPr>
        <w:t xml:space="preserve"> لهم أُخت يقال لها</w:t>
      </w:r>
      <w:r w:rsidR="00810DDC">
        <w:rPr>
          <w:rtl/>
        </w:rPr>
        <w:t>:</w:t>
      </w:r>
      <w:r w:rsidRPr="009614DE">
        <w:rPr>
          <w:rtl/>
        </w:rPr>
        <w:t xml:space="preserve"> أمّ الأسْود</w:t>
      </w:r>
      <w:r w:rsidR="00810DDC">
        <w:rPr>
          <w:rtl/>
        </w:rPr>
        <w:t>،</w:t>
      </w:r>
      <w:r w:rsidRPr="009614DE">
        <w:rPr>
          <w:rtl/>
        </w:rPr>
        <w:t xml:space="preserve"> ويقال</w:t>
      </w:r>
      <w:r w:rsidR="00810DDC">
        <w:rPr>
          <w:rtl/>
        </w:rPr>
        <w:t>:</w:t>
      </w:r>
      <w:r w:rsidRPr="009614DE">
        <w:rPr>
          <w:rtl/>
        </w:rPr>
        <w:t xml:space="preserve"> أنّها أوّل من عرف هذا الأمر منهم</w:t>
      </w:r>
      <w:r w:rsidR="00810DDC">
        <w:rPr>
          <w:rtl/>
        </w:rPr>
        <w:t>،</w:t>
      </w:r>
      <w:r w:rsidRPr="009614DE">
        <w:rPr>
          <w:rtl/>
        </w:rPr>
        <w:t xml:space="preserve"> من جهة أبي خالد</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153 / 218.</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153 / 217.</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153 / 227.</w:t>
      </w:r>
    </w:p>
    <w:p w:rsidR="00EB08C7" w:rsidRPr="009614DE" w:rsidRDefault="00EB08C7" w:rsidP="00EB08C7">
      <w:pPr>
        <w:pStyle w:val="libFootnote0"/>
        <w:rPr>
          <w:rtl/>
        </w:rPr>
      </w:pPr>
      <w:r w:rsidRPr="009614DE">
        <w:rPr>
          <w:rtl/>
        </w:rPr>
        <w:t>(4) هكذا ضبطه الشيخ المامقاني في تنقيح المقال 1</w:t>
      </w:r>
      <w:r w:rsidR="00810DDC">
        <w:rPr>
          <w:rtl/>
        </w:rPr>
        <w:t>:</w:t>
      </w:r>
      <w:r w:rsidRPr="009614DE">
        <w:rPr>
          <w:rtl/>
        </w:rPr>
        <w:t xml:space="preserve"> 51</w:t>
      </w:r>
      <w:r w:rsidR="00810DDC">
        <w:rPr>
          <w:rtl/>
        </w:rPr>
        <w:t>،</w:t>
      </w:r>
      <w:r w:rsidRPr="009614DE">
        <w:rPr>
          <w:rtl/>
        </w:rPr>
        <w:t xml:space="preserve"> وحكى عن ابن داود أنه ضبطه بضم الهمزة</w:t>
      </w:r>
      <w:r w:rsidR="00810DDC">
        <w:rPr>
          <w:rtl/>
        </w:rPr>
        <w:t>،</w:t>
      </w:r>
      <w:r w:rsidRPr="009614DE">
        <w:rPr>
          <w:rtl/>
        </w:rPr>
        <w:t xml:space="preserve"> وفتح الشين المعجمة</w:t>
      </w:r>
      <w:r w:rsidR="00810DDC">
        <w:rPr>
          <w:rtl/>
        </w:rPr>
        <w:t>،</w:t>
      </w:r>
      <w:r w:rsidRPr="009614DE">
        <w:rPr>
          <w:rtl/>
        </w:rPr>
        <w:t xml:space="preserve"> وسكون الياء المثناة من تحت.</w:t>
      </w:r>
    </w:p>
    <w:p w:rsidR="00EB08C7" w:rsidRPr="009614DE" w:rsidRDefault="00EB08C7" w:rsidP="00EB08C7">
      <w:pPr>
        <w:pStyle w:val="libFootnote"/>
        <w:rPr>
          <w:rtl/>
          <w:lang w:bidi="fa-IR"/>
        </w:rPr>
      </w:pPr>
      <w:r w:rsidRPr="009614DE">
        <w:rPr>
          <w:rtl/>
        </w:rPr>
        <w:t>وقد ورد اسم أَشْيَمَ مضبوطاً على ما في التنقيح كما في مطر بن أشْيَمَ</w:t>
      </w:r>
      <w:r w:rsidR="00810DDC">
        <w:rPr>
          <w:rtl/>
        </w:rPr>
        <w:t>،</w:t>
      </w:r>
      <w:r w:rsidRPr="009614DE">
        <w:rPr>
          <w:rtl/>
        </w:rPr>
        <w:t xml:space="preserve"> وصِلة بن أَشْيَمَ التابعي</w:t>
      </w:r>
      <w:r w:rsidR="00810DDC">
        <w:rPr>
          <w:rtl/>
        </w:rPr>
        <w:t>،</w:t>
      </w:r>
      <w:r w:rsidRPr="009614DE">
        <w:rPr>
          <w:rtl/>
        </w:rPr>
        <w:t xml:space="preserve"> لسان العرب</w:t>
      </w:r>
      <w:r w:rsidR="00810DDC">
        <w:rPr>
          <w:rtl/>
        </w:rPr>
        <w:t>:</w:t>
      </w:r>
      <w:r w:rsidRPr="009614DE">
        <w:rPr>
          <w:rtl/>
        </w:rPr>
        <w:t xml:space="preserve"> شَيَمَ.</w:t>
      </w:r>
    </w:p>
    <w:p w:rsidR="00EB08C7" w:rsidRPr="009614DE" w:rsidRDefault="00EB08C7" w:rsidP="00EB08C7">
      <w:pPr>
        <w:pStyle w:val="libFootnote"/>
        <w:rPr>
          <w:rtl/>
          <w:lang w:bidi="fa-IR"/>
        </w:rPr>
      </w:pPr>
      <w:r w:rsidRPr="009614DE">
        <w:rPr>
          <w:rtl/>
        </w:rPr>
        <w:t>كما ورد مضبوطاً على نحو المحكي عن ابن داود أيضاً كما في أُشَيْمَ الضبابيّ الصَّحابيّ في أُسد الغابة 1</w:t>
      </w:r>
      <w:r w:rsidR="00810DDC">
        <w:rPr>
          <w:rtl/>
        </w:rPr>
        <w:t>:</w:t>
      </w:r>
      <w:r w:rsidRPr="009614DE">
        <w:rPr>
          <w:rtl/>
        </w:rPr>
        <w:t xml:space="preserve"> 156 / 265</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153 / 223.</w:t>
      </w:r>
    </w:p>
    <w:p w:rsidR="00EB08C7" w:rsidRPr="009614DE" w:rsidRDefault="00EB08C7" w:rsidP="00EB08C7">
      <w:pPr>
        <w:pStyle w:val="libFootnote0"/>
        <w:rPr>
          <w:rtl/>
        </w:rPr>
      </w:pPr>
      <w:r w:rsidRPr="009614DE">
        <w:rPr>
          <w:rtl/>
        </w:rPr>
        <w:t>(6) رجال العلاّمة</w:t>
      </w:r>
      <w:r w:rsidR="00810DDC">
        <w:rPr>
          <w:rtl/>
        </w:rPr>
        <w:t>:</w:t>
      </w:r>
      <w:r w:rsidRPr="009614DE">
        <w:rPr>
          <w:rtl/>
        </w:rPr>
        <w:t xml:space="preserve"> 191 / 41.</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الكابُلي </w:t>
      </w:r>
      <w:r w:rsidRPr="00EB08C7">
        <w:rPr>
          <w:rStyle w:val="libFootnotenumChar"/>
          <w:rtl/>
        </w:rPr>
        <w:t>(1)</w:t>
      </w:r>
      <w:r>
        <w:rPr>
          <w:rtl/>
        </w:rPr>
        <w:t>.</w:t>
      </w:r>
    </w:p>
    <w:p w:rsidR="00EB08C7" w:rsidRPr="00536E69" w:rsidRDefault="00EB08C7" w:rsidP="00536E69">
      <w:pPr>
        <w:pStyle w:val="Heading3"/>
        <w:rPr>
          <w:rtl/>
        </w:rPr>
      </w:pPr>
      <w:bookmarkStart w:id="244" w:name="_Toc395007357"/>
      <w:r w:rsidRPr="00536E69">
        <w:rPr>
          <w:rtl/>
        </w:rPr>
        <w:t xml:space="preserve">[236] أُمُّ الحسن </w:t>
      </w:r>
      <w:r w:rsidRPr="00536E69">
        <w:rPr>
          <w:rStyle w:val="libFootnotenumChar"/>
          <w:rtl/>
        </w:rPr>
        <w:t>(2)</w:t>
      </w:r>
      <w:r w:rsidRPr="00536E69">
        <w:rPr>
          <w:rtl/>
        </w:rPr>
        <w:t xml:space="preserve"> بنت عبد الله بن محمّد بن علي بن الحسين </w:t>
      </w:r>
      <w:r w:rsidRPr="00536E69">
        <w:rPr>
          <w:rStyle w:val="libAlaemChar"/>
          <w:rtl/>
        </w:rPr>
        <w:t>عليه‌السلام</w:t>
      </w:r>
      <w:r w:rsidRPr="00536E69">
        <w:rPr>
          <w:rtl/>
        </w:rPr>
        <w:t xml:space="preserve"> </w:t>
      </w:r>
      <w:r w:rsidRPr="00536E69">
        <w:rPr>
          <w:rStyle w:val="libFootnotenumChar"/>
          <w:rtl/>
        </w:rPr>
        <w:t>(3)</w:t>
      </w:r>
      <w:r w:rsidR="00810DDC" w:rsidRPr="00536E69">
        <w:rPr>
          <w:rtl/>
        </w:rPr>
        <w:t>:</w:t>
      </w:r>
      <w:bookmarkEnd w:id="244"/>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(4)</w:t>
      </w:r>
      <w:r>
        <w:rPr>
          <w:rtl/>
          <w:lang w:bidi="fa-IR"/>
        </w:rPr>
        <w:t>.</w:t>
      </w:r>
    </w:p>
    <w:p w:rsidR="00EB08C7" w:rsidRDefault="00EB08C7" w:rsidP="00536E69">
      <w:pPr>
        <w:pStyle w:val="Heading3"/>
        <w:rPr>
          <w:rtl/>
        </w:rPr>
      </w:pPr>
      <w:bookmarkStart w:id="245" w:name="_Toc395007358"/>
      <w:r w:rsidRPr="007E3E3F">
        <w:rPr>
          <w:rtl/>
        </w:rPr>
        <w:t>[237</w:t>
      </w:r>
      <w:r>
        <w:rPr>
          <w:rtl/>
        </w:rPr>
        <w:t>]</w:t>
      </w:r>
      <w:r w:rsidRPr="007E3E3F">
        <w:rPr>
          <w:rtl/>
        </w:rPr>
        <w:t xml:space="preserve"> أُمُّ سعيد الأحْمَسِيّة</w:t>
      </w:r>
      <w:r w:rsidR="00810DDC">
        <w:rPr>
          <w:rtl/>
        </w:rPr>
        <w:t>:</w:t>
      </w:r>
      <w:bookmarkEnd w:id="245"/>
    </w:p>
    <w:p w:rsidR="00EB08C7" w:rsidRPr="009614DE" w:rsidRDefault="00EB08C7" w:rsidP="00EB08C7">
      <w:pPr>
        <w:pStyle w:val="libNormal"/>
        <w:rPr>
          <w:rtl/>
        </w:rPr>
      </w:pPr>
      <w:r w:rsidRPr="009614DE">
        <w:rPr>
          <w:rtl/>
        </w:rPr>
        <w:t>أُمّ ولد لجعفر بن أبي طالب</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Pr="009614DE" w:rsidRDefault="00EB08C7" w:rsidP="00EB08C7">
      <w:pPr>
        <w:pStyle w:val="libNormal"/>
        <w:rPr>
          <w:rtl/>
        </w:rPr>
      </w:pPr>
      <w:r w:rsidRPr="009614DE">
        <w:rPr>
          <w:rtl/>
        </w:rPr>
        <w:t>ويروي عنها في كامل الزيارة يونس بن يعقوب</w:t>
      </w:r>
      <w:r w:rsidR="00810DDC">
        <w:rPr>
          <w:rtl/>
        </w:rPr>
        <w:t>،</w:t>
      </w:r>
      <w:r w:rsidRPr="009614DE">
        <w:rPr>
          <w:rtl/>
        </w:rPr>
        <w:t xml:space="preserve"> وأبو داود ا</w:t>
      </w:r>
      <w:r w:rsidR="001E4CC7">
        <w:rPr>
          <w:rtl/>
        </w:rPr>
        <w:t>لمـُ</w:t>
      </w:r>
      <w:r w:rsidRPr="009614DE">
        <w:rPr>
          <w:rtl/>
        </w:rPr>
        <w:t>سْتَرقُّ وابن أبي عمير</w:t>
      </w:r>
      <w:r w:rsidR="00810DDC">
        <w:rPr>
          <w:rtl/>
        </w:rPr>
        <w:t>،</w:t>
      </w:r>
      <w:r w:rsidRPr="009614DE">
        <w:rPr>
          <w:rtl/>
        </w:rPr>
        <w:t xml:space="preserve"> عن حسين الأحمسي</w:t>
      </w:r>
      <w:r w:rsidR="00810DDC">
        <w:rPr>
          <w:rtl/>
        </w:rPr>
        <w:t>،</w:t>
      </w:r>
      <w:r w:rsidRPr="009614DE">
        <w:rPr>
          <w:rtl/>
        </w:rPr>
        <w:t xml:space="preserve"> عنها </w:t>
      </w:r>
      <w:r w:rsidRPr="00EB08C7">
        <w:rPr>
          <w:rStyle w:val="libFootnotenumChar"/>
          <w:rtl/>
        </w:rPr>
        <w:t>(6)</w:t>
      </w:r>
      <w:r w:rsidR="00810DDC">
        <w:rPr>
          <w:rtl/>
        </w:rPr>
        <w:t>،</w:t>
      </w:r>
      <w:r w:rsidRPr="009614DE">
        <w:rPr>
          <w:rtl/>
        </w:rPr>
        <w:t xml:space="preserve"> وأحمد بن رُزق القُمْشَانِيّ </w:t>
      </w:r>
      <w:r w:rsidRPr="00EB08C7">
        <w:rPr>
          <w:rStyle w:val="libFootnotenumChar"/>
          <w:rtl/>
        </w:rPr>
        <w:t>(7)</w:t>
      </w:r>
      <w:r w:rsidRPr="009614DE">
        <w:rPr>
          <w:rtl/>
        </w:rPr>
        <w:t xml:space="preserve"> الغُمْشَانِيّ.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رسالة أبي غالب الزراري</w:t>
      </w:r>
      <w:r w:rsidR="00810DDC">
        <w:rPr>
          <w:rtl/>
        </w:rPr>
        <w:t>:</w:t>
      </w:r>
      <w:r w:rsidRPr="009614DE">
        <w:rPr>
          <w:rtl/>
        </w:rPr>
        <w:t xml:space="preserve"> يلاحظ</w:t>
      </w:r>
    </w:p>
    <w:p w:rsidR="00EB08C7" w:rsidRPr="009614DE" w:rsidRDefault="00EB08C7" w:rsidP="00EB08C7">
      <w:pPr>
        <w:pStyle w:val="libFootnote0"/>
        <w:rPr>
          <w:rtl/>
        </w:rPr>
      </w:pPr>
      <w:r w:rsidRPr="009614DE">
        <w:rPr>
          <w:rtl/>
        </w:rPr>
        <w:t>(2) وفي بعض النسخ من رجال الشيخ كما يبدو من جامع الرواة 2</w:t>
      </w:r>
      <w:r w:rsidR="00810DDC">
        <w:rPr>
          <w:rtl/>
        </w:rPr>
        <w:t>:</w:t>
      </w:r>
      <w:r w:rsidRPr="009614DE">
        <w:rPr>
          <w:rtl/>
        </w:rPr>
        <w:t xml:space="preserve"> 445</w:t>
      </w:r>
      <w:r w:rsidR="00810DDC">
        <w:rPr>
          <w:rtl/>
        </w:rPr>
        <w:t>:</w:t>
      </w:r>
      <w:r w:rsidRPr="009614DE">
        <w:rPr>
          <w:rtl/>
        </w:rPr>
        <w:t xml:space="preserve"> أم الخير.</w:t>
      </w:r>
    </w:p>
    <w:p w:rsidR="00EB08C7" w:rsidRPr="009614DE" w:rsidRDefault="00EB08C7" w:rsidP="00EB08C7">
      <w:pPr>
        <w:pStyle w:val="libFootnote0"/>
        <w:rPr>
          <w:rtl/>
        </w:rPr>
      </w:pPr>
      <w:r w:rsidRPr="009614DE">
        <w:rPr>
          <w:rtl/>
        </w:rPr>
        <w:t>(3) قال في تنقيح المقال 3</w:t>
      </w:r>
      <w:r w:rsidR="00810DDC">
        <w:rPr>
          <w:rtl/>
        </w:rPr>
        <w:t>:</w:t>
      </w:r>
      <w:r w:rsidRPr="009614DE">
        <w:rPr>
          <w:rtl/>
        </w:rPr>
        <w:t xml:space="preserve"> 71 « لم أقف على اسمها ولا حالها</w:t>
      </w:r>
      <w:r w:rsidR="00810DDC">
        <w:rPr>
          <w:rtl/>
        </w:rPr>
        <w:t>،</w:t>
      </w:r>
      <w:r w:rsidRPr="009614DE">
        <w:rPr>
          <w:rtl/>
        </w:rPr>
        <w:t xml:space="preserve"> وربما يشكل الأمر بتصحيح صاحب عمدة الطالب [195</w:t>
      </w:r>
      <w:r>
        <w:rPr>
          <w:rtl/>
        </w:rPr>
        <w:t>]</w:t>
      </w:r>
      <w:r w:rsidRPr="009614DE">
        <w:rPr>
          <w:rtl/>
        </w:rPr>
        <w:t xml:space="preserve"> بأن الباقر </w:t>
      </w:r>
      <w:r w:rsidRPr="00EB08C7">
        <w:rPr>
          <w:rStyle w:val="libAlaemChar"/>
          <w:rtl/>
        </w:rPr>
        <w:t>عليه‌السلام</w:t>
      </w:r>
      <w:r w:rsidRPr="009614DE">
        <w:rPr>
          <w:rtl/>
        </w:rPr>
        <w:t xml:space="preserve"> أعقب من أبي عبد الله الصادق </w:t>
      </w:r>
      <w:r w:rsidRPr="00EB08C7">
        <w:rPr>
          <w:rStyle w:val="libAlaemChar"/>
          <w:rtl/>
        </w:rPr>
        <w:t>عليه‌السلام</w:t>
      </w:r>
      <w:r w:rsidRPr="009614DE">
        <w:rPr>
          <w:rtl/>
        </w:rPr>
        <w:t xml:space="preserve"> وحده</w:t>
      </w:r>
      <w:r w:rsidR="00810DDC">
        <w:rPr>
          <w:rtl/>
        </w:rPr>
        <w:t>،</w:t>
      </w:r>
      <w:r w:rsidRPr="009614DE">
        <w:rPr>
          <w:rtl/>
        </w:rPr>
        <w:t xml:space="preserve"> فإن ظاهره نفي كون ولد للباقر اسمه عبد الله »</w:t>
      </w:r>
      <w:r>
        <w:rPr>
          <w:rtl/>
        </w:rPr>
        <w:t>.</w:t>
      </w:r>
    </w:p>
    <w:p w:rsidR="00EB08C7" w:rsidRPr="009614DE" w:rsidRDefault="00EB08C7" w:rsidP="00EB08C7">
      <w:pPr>
        <w:pStyle w:val="libNormal"/>
        <w:rPr>
          <w:rtl/>
          <w:lang w:bidi="fa-IR"/>
        </w:rPr>
      </w:pPr>
      <w:r w:rsidRPr="00EB08C7">
        <w:rPr>
          <w:rStyle w:val="libFootnoteChar"/>
          <w:rtl/>
        </w:rPr>
        <w:t>ولكن من مراجعة إرشاد الشيخ المفيد 2</w:t>
      </w:r>
      <w:r w:rsidR="00810DDC">
        <w:rPr>
          <w:rStyle w:val="libFootnoteChar"/>
          <w:rtl/>
        </w:rPr>
        <w:t>:</w:t>
      </w:r>
      <w:r w:rsidRPr="00EB08C7">
        <w:rPr>
          <w:rStyle w:val="libFootnoteChar"/>
          <w:rtl/>
        </w:rPr>
        <w:t xml:space="preserve"> 176</w:t>
      </w:r>
      <w:r w:rsidR="00810DDC">
        <w:rPr>
          <w:rStyle w:val="libFootnoteChar"/>
          <w:rtl/>
        </w:rPr>
        <w:t>،</w:t>
      </w:r>
      <w:r w:rsidRPr="00EB08C7">
        <w:rPr>
          <w:rStyle w:val="libFootnoteChar"/>
          <w:rtl/>
        </w:rPr>
        <w:t xml:space="preserve"> والطبقات الكبرى 5</w:t>
      </w:r>
      <w:r w:rsidR="00810DDC">
        <w:rPr>
          <w:rStyle w:val="libFootnoteChar"/>
          <w:rtl/>
        </w:rPr>
        <w:t>:</w:t>
      </w:r>
      <w:r w:rsidRPr="00EB08C7">
        <w:rPr>
          <w:rStyle w:val="libFootnoteChar"/>
          <w:rtl/>
        </w:rPr>
        <w:t xml:space="preserve"> 320</w:t>
      </w:r>
      <w:r w:rsidR="00810DDC">
        <w:rPr>
          <w:rStyle w:val="libFootnoteChar"/>
          <w:rtl/>
        </w:rPr>
        <w:t>،</w:t>
      </w:r>
      <w:r w:rsidRPr="00EB08C7">
        <w:rPr>
          <w:rStyle w:val="libFootnoteChar"/>
          <w:rtl/>
        </w:rPr>
        <w:t xml:space="preserve"> والمناقب لابن شهرآشوب 4</w:t>
      </w:r>
      <w:r w:rsidR="00810DDC">
        <w:rPr>
          <w:rStyle w:val="libFootnoteChar"/>
          <w:rtl/>
        </w:rPr>
        <w:t>:</w:t>
      </w:r>
      <w:r w:rsidRPr="00EB08C7">
        <w:rPr>
          <w:rStyle w:val="libFootnoteChar"/>
          <w:rtl/>
        </w:rPr>
        <w:t xml:space="preserve"> 210</w:t>
      </w:r>
      <w:r w:rsidR="00810DDC">
        <w:rPr>
          <w:rStyle w:val="libFootnoteChar"/>
          <w:rtl/>
        </w:rPr>
        <w:t>،</w:t>
      </w:r>
      <w:r w:rsidRPr="00EB08C7">
        <w:rPr>
          <w:rStyle w:val="libFootnoteChar"/>
          <w:rtl/>
        </w:rPr>
        <w:t xml:space="preserve"> وأعلام الورى 1</w:t>
      </w:r>
      <w:r w:rsidR="00810DDC">
        <w:rPr>
          <w:rStyle w:val="libFootnoteChar"/>
          <w:rtl/>
        </w:rPr>
        <w:t>:</w:t>
      </w:r>
      <w:r w:rsidRPr="00EB08C7">
        <w:rPr>
          <w:rStyle w:val="libFootnoteChar"/>
          <w:rtl/>
        </w:rPr>
        <w:t xml:space="preserve"> 511</w:t>
      </w:r>
      <w:r w:rsidR="00810DDC">
        <w:rPr>
          <w:rStyle w:val="libFootnoteChar"/>
          <w:rtl/>
        </w:rPr>
        <w:t>،</w:t>
      </w:r>
      <w:r w:rsidRPr="00EB08C7">
        <w:rPr>
          <w:rStyle w:val="libFootnoteChar"/>
          <w:rtl/>
        </w:rPr>
        <w:t xml:space="preserve"> وتذكرة الخواص</w:t>
      </w:r>
      <w:r w:rsidR="00810DDC">
        <w:rPr>
          <w:rStyle w:val="libFootnoteChar"/>
          <w:rtl/>
        </w:rPr>
        <w:t>:</w:t>
      </w:r>
      <w:r w:rsidRPr="00EB08C7">
        <w:rPr>
          <w:rStyle w:val="libFootnoteChar"/>
          <w:rtl/>
        </w:rPr>
        <w:t xml:space="preserve"> 306 ومنهج المقال</w:t>
      </w:r>
      <w:r w:rsidR="00810DDC">
        <w:rPr>
          <w:rStyle w:val="libFootnoteChar"/>
          <w:rtl/>
        </w:rPr>
        <w:t>:</w:t>
      </w:r>
      <w:r w:rsidRPr="00EB08C7">
        <w:rPr>
          <w:rStyle w:val="libFootnoteChar"/>
          <w:rtl/>
        </w:rPr>
        <w:t xml:space="preserve"> 211 وجامع الرواة 1</w:t>
      </w:r>
      <w:r w:rsidR="00810DDC">
        <w:rPr>
          <w:rStyle w:val="libFootnoteChar"/>
          <w:rtl/>
        </w:rPr>
        <w:t>:</w:t>
      </w:r>
      <w:r w:rsidRPr="00EB08C7">
        <w:rPr>
          <w:rStyle w:val="libFootnoteChar"/>
          <w:rtl/>
        </w:rPr>
        <w:t xml:space="preserve"> 506 يعلم أن للإمام الصادق </w:t>
      </w:r>
      <w:r w:rsidRPr="00EB08C7">
        <w:rPr>
          <w:rStyle w:val="libAlaemChar"/>
          <w:rtl/>
        </w:rPr>
        <w:t>عليه‌السلام</w:t>
      </w:r>
      <w:r w:rsidRPr="00EB08C7">
        <w:rPr>
          <w:rStyle w:val="libFootnoteChar"/>
          <w:rtl/>
        </w:rPr>
        <w:t xml:space="preserve"> أخاً اسمه عبد الله وأن أمها أم فروة بنت القاسم بن محمّد بن أبي بكر</w:t>
      </w:r>
      <w:r w:rsidR="00810DDC">
        <w:rPr>
          <w:rStyle w:val="libFootnoteChar"/>
          <w:rtl/>
        </w:rPr>
        <w:t>،</w:t>
      </w:r>
      <w:r w:rsidRPr="00EB08C7">
        <w:rPr>
          <w:rStyle w:val="libFootnoteChar"/>
          <w:rtl/>
        </w:rPr>
        <w:t xml:space="preserve"> على ان للصادق </w:t>
      </w:r>
      <w:r w:rsidRPr="00EB08C7">
        <w:rPr>
          <w:rStyle w:val="libAlaemChar"/>
          <w:rtl/>
        </w:rPr>
        <w:t>عليه‌السلام</w:t>
      </w:r>
      <w:r w:rsidRPr="00EB08C7">
        <w:rPr>
          <w:rStyle w:val="libFootnoteChar"/>
          <w:rtl/>
        </w:rPr>
        <w:t xml:space="preserve"> بنت اسمها أُم فروة وأمها فاطمة بنت الحسين الأصغر كما في مناقب ابن شهرآشوب 4</w:t>
      </w:r>
      <w:r w:rsidR="00810DDC">
        <w:rPr>
          <w:rStyle w:val="libFootnoteChar"/>
          <w:rtl/>
        </w:rPr>
        <w:t>:</w:t>
      </w:r>
      <w:r w:rsidRPr="00EB08C7">
        <w:rPr>
          <w:rStyle w:val="libFootnoteChar"/>
          <w:rtl/>
        </w:rPr>
        <w:t xml:space="preserve"> 280</w:t>
      </w:r>
      <w:r w:rsidR="00810DDC">
        <w:rPr>
          <w:rStyle w:val="libFootnoteChar"/>
          <w:rtl/>
        </w:rPr>
        <w:t>،</w:t>
      </w:r>
      <w:r w:rsidRPr="00EB08C7">
        <w:rPr>
          <w:rStyle w:val="libFootnoteChar"/>
          <w:rtl/>
        </w:rPr>
        <w:t xml:space="preserve"> فلاحظ.</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341 / 1.</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341 / 3</w:t>
      </w:r>
      <w:r w:rsidR="00810DDC">
        <w:rPr>
          <w:rtl/>
        </w:rPr>
        <w:t>،</w:t>
      </w:r>
      <w:r w:rsidRPr="009614DE">
        <w:rPr>
          <w:rtl/>
        </w:rPr>
        <w:t xml:space="preserve"> ورجال البرقي</w:t>
      </w:r>
      <w:r w:rsidR="00810DDC">
        <w:rPr>
          <w:rtl/>
        </w:rPr>
        <w:t>:</w:t>
      </w:r>
      <w:r w:rsidRPr="009614DE">
        <w:rPr>
          <w:rtl/>
        </w:rPr>
        <w:t xml:space="preserve"> 62.</w:t>
      </w:r>
    </w:p>
    <w:p w:rsidR="00EB08C7" w:rsidRPr="009614DE" w:rsidRDefault="00EB08C7" w:rsidP="00EB08C7">
      <w:pPr>
        <w:pStyle w:val="libFootnote0"/>
        <w:rPr>
          <w:rtl/>
        </w:rPr>
      </w:pPr>
      <w:r w:rsidRPr="009614DE">
        <w:rPr>
          <w:rtl/>
        </w:rPr>
        <w:t>(6) كامل الزيارات</w:t>
      </w:r>
      <w:r w:rsidR="00810DDC">
        <w:rPr>
          <w:rtl/>
        </w:rPr>
        <w:t>:</w:t>
      </w:r>
      <w:r w:rsidRPr="009614DE">
        <w:rPr>
          <w:rtl/>
        </w:rPr>
        <w:t xml:space="preserve"> 159 / 7 باب / 65 و: 109 / 3 باب 37 و: 158 / 1 باب 65 على التوالي.</w:t>
      </w:r>
    </w:p>
    <w:p w:rsidR="00EB08C7" w:rsidRPr="009614DE" w:rsidRDefault="00EB08C7" w:rsidP="00EB08C7">
      <w:pPr>
        <w:pStyle w:val="libFootnote0"/>
        <w:rPr>
          <w:rtl/>
        </w:rPr>
      </w:pPr>
      <w:r w:rsidRPr="009614DE">
        <w:rPr>
          <w:rtl/>
        </w:rPr>
        <w:t>(7) كامل الزيارات</w:t>
      </w:r>
      <w:r w:rsidR="00810DDC">
        <w:rPr>
          <w:rtl/>
        </w:rPr>
        <w:t>:</w:t>
      </w:r>
      <w:r w:rsidRPr="009614DE">
        <w:rPr>
          <w:rtl/>
        </w:rPr>
        <w:t xml:space="preserve"> 110 / 5 باب 37.</w:t>
      </w:r>
    </w:p>
    <w:p w:rsidR="00EB08C7" w:rsidRDefault="00EB08C7" w:rsidP="004904FD">
      <w:pPr>
        <w:pStyle w:val="libNormal"/>
        <w:rPr>
          <w:rtl/>
        </w:rPr>
      </w:pPr>
      <w:r>
        <w:rPr>
          <w:rtl/>
        </w:rPr>
        <w:br w:type="page"/>
      </w:r>
    </w:p>
    <w:p w:rsidR="00EB08C7" w:rsidRDefault="00EB08C7" w:rsidP="00536E69">
      <w:pPr>
        <w:pStyle w:val="Heading3"/>
        <w:rPr>
          <w:rtl/>
        </w:rPr>
      </w:pPr>
      <w:bookmarkStart w:id="246" w:name="_Toc395007359"/>
      <w:r w:rsidRPr="0075414B">
        <w:rPr>
          <w:rtl/>
        </w:rPr>
        <w:lastRenderedPageBreak/>
        <w:t>[238</w:t>
      </w:r>
      <w:r>
        <w:rPr>
          <w:rtl/>
        </w:rPr>
        <w:t>]</w:t>
      </w:r>
      <w:r w:rsidRPr="0075414B">
        <w:rPr>
          <w:rtl/>
        </w:rPr>
        <w:t xml:space="preserve"> أُمُّ هَانِئ بنت أبي طالب</w:t>
      </w:r>
      <w:r w:rsidR="00810DDC">
        <w:rPr>
          <w:rtl/>
        </w:rPr>
        <w:t>:</w:t>
      </w:r>
      <w:bookmarkEnd w:id="246"/>
    </w:p>
    <w:p w:rsidR="00EB08C7" w:rsidRPr="009614DE" w:rsidRDefault="00EB08C7" w:rsidP="00EB08C7">
      <w:pPr>
        <w:pStyle w:val="libNormal"/>
        <w:rPr>
          <w:rtl/>
        </w:rPr>
      </w:pPr>
      <w:r w:rsidRPr="009614DE">
        <w:rPr>
          <w:rtl/>
        </w:rPr>
        <w:t xml:space="preserve">أُخت أمير المؤمنين </w:t>
      </w:r>
      <w:r w:rsidRPr="00EB08C7">
        <w:rPr>
          <w:rStyle w:val="libAlaemChar"/>
          <w:rtl/>
        </w:rPr>
        <w:t>عليه‌السلام</w:t>
      </w:r>
      <w:r w:rsidRPr="009614DE">
        <w:rPr>
          <w:rtl/>
        </w:rPr>
        <w:t xml:space="preserve"> جلالة شأنها</w:t>
      </w:r>
      <w:r w:rsidR="00810DDC">
        <w:rPr>
          <w:rtl/>
        </w:rPr>
        <w:t>،</w:t>
      </w:r>
      <w:r w:rsidRPr="009614DE">
        <w:rPr>
          <w:rtl/>
        </w:rPr>
        <w:t xml:space="preserve"> وعلو مقامها غير خفي على من له أدنى خبرة بالآثار </w:t>
      </w:r>
      <w:r w:rsidRPr="00EB08C7">
        <w:rPr>
          <w:rStyle w:val="libFootnotenumChar"/>
          <w:rtl/>
        </w:rPr>
        <w:t>(1)</w:t>
      </w:r>
      <w:r>
        <w:rPr>
          <w:rtl/>
        </w:rPr>
        <w:t>.</w:t>
      </w:r>
    </w:p>
    <w:p w:rsidR="00EB08C7" w:rsidRDefault="00EB08C7" w:rsidP="00536E69">
      <w:pPr>
        <w:pStyle w:val="Heading3"/>
        <w:rPr>
          <w:rtl/>
        </w:rPr>
      </w:pPr>
      <w:bookmarkStart w:id="247" w:name="_Toc395007360"/>
      <w:r w:rsidRPr="0075414B">
        <w:rPr>
          <w:rtl/>
        </w:rPr>
        <w:t>[239</w:t>
      </w:r>
      <w:r>
        <w:rPr>
          <w:rtl/>
        </w:rPr>
        <w:t>]</w:t>
      </w:r>
      <w:r w:rsidRPr="0075414B">
        <w:rPr>
          <w:rtl/>
        </w:rPr>
        <w:t xml:space="preserve"> أُمُّ أَيْمَن</w:t>
      </w:r>
      <w:r w:rsidR="00810DDC">
        <w:rPr>
          <w:rtl/>
        </w:rPr>
        <w:t>:</w:t>
      </w:r>
      <w:bookmarkEnd w:id="247"/>
    </w:p>
    <w:p w:rsidR="00EB08C7" w:rsidRPr="009614DE" w:rsidRDefault="00EB08C7" w:rsidP="00EB08C7">
      <w:pPr>
        <w:pStyle w:val="libNormal"/>
        <w:rPr>
          <w:rtl/>
        </w:rPr>
      </w:pPr>
      <w:r w:rsidRPr="009614DE">
        <w:rPr>
          <w:rtl/>
        </w:rPr>
        <w:t>من أهل الجنّة</w:t>
      </w:r>
      <w:r w:rsidR="00810DDC">
        <w:rPr>
          <w:rtl/>
        </w:rPr>
        <w:t>،</w:t>
      </w:r>
      <w:r w:rsidRPr="009614DE">
        <w:rPr>
          <w:rtl/>
        </w:rPr>
        <w:t xml:space="preserve"> ومن شهود فدك</w:t>
      </w:r>
      <w:r w:rsidR="00810DDC">
        <w:rPr>
          <w:rtl/>
        </w:rPr>
        <w:t>،</w:t>
      </w:r>
      <w:r w:rsidRPr="009614DE">
        <w:rPr>
          <w:rtl/>
        </w:rPr>
        <w:t xml:space="preserve"> ومن شربت من دلو ادْلِيَ إليها من السماء بين مكة والمدينة</w:t>
      </w:r>
      <w:r w:rsidR="00810DDC">
        <w:rPr>
          <w:rtl/>
        </w:rPr>
        <w:t>،</w:t>
      </w:r>
      <w:r w:rsidRPr="009614DE">
        <w:rPr>
          <w:rtl/>
        </w:rPr>
        <w:t xml:space="preserve"> ولها بعد ذلك فضائل أُخرى </w:t>
      </w:r>
      <w:r w:rsidRPr="00EB08C7">
        <w:rPr>
          <w:rStyle w:val="libFootnotenumChar"/>
          <w:rtl/>
        </w:rPr>
        <w:t>(2)</w:t>
      </w:r>
      <w:r>
        <w:rPr>
          <w:rtl/>
        </w:rPr>
        <w:t>.</w:t>
      </w:r>
    </w:p>
    <w:p w:rsidR="00EB08C7" w:rsidRDefault="00EB08C7" w:rsidP="00536E69">
      <w:pPr>
        <w:pStyle w:val="Heading3"/>
        <w:rPr>
          <w:rtl/>
        </w:rPr>
      </w:pPr>
      <w:bookmarkStart w:id="248" w:name="_Toc395007361"/>
      <w:r w:rsidRPr="0075414B">
        <w:rPr>
          <w:rtl/>
        </w:rPr>
        <w:t>[240</w:t>
      </w:r>
      <w:r>
        <w:rPr>
          <w:rtl/>
        </w:rPr>
        <w:t>]</w:t>
      </w:r>
      <w:r w:rsidRPr="0075414B">
        <w:rPr>
          <w:rtl/>
        </w:rPr>
        <w:t xml:space="preserve"> الأعْلَم الأزْدِي</w:t>
      </w:r>
      <w:r w:rsidR="00810DDC">
        <w:rPr>
          <w:rtl/>
        </w:rPr>
        <w:t>:</w:t>
      </w:r>
      <w:bookmarkEnd w:id="248"/>
    </w:p>
    <w:p w:rsidR="00EB08C7" w:rsidRPr="009614DE" w:rsidRDefault="00EB08C7" w:rsidP="00EB08C7">
      <w:pPr>
        <w:pStyle w:val="libNormal"/>
        <w:rPr>
          <w:rtl/>
        </w:rPr>
      </w:pPr>
      <w:r w:rsidRPr="009614DE">
        <w:rPr>
          <w:rtl/>
        </w:rPr>
        <w:t>في رجال البرقي</w:t>
      </w:r>
      <w:r w:rsidR="00810DDC">
        <w:rPr>
          <w:rtl/>
        </w:rPr>
        <w:t>،</w:t>
      </w:r>
      <w:r w:rsidRPr="009614DE">
        <w:rPr>
          <w:rtl/>
        </w:rPr>
        <w:t xml:space="preserve"> في عنوان</w:t>
      </w:r>
      <w:r w:rsidR="00810DDC">
        <w:rPr>
          <w:rtl/>
        </w:rPr>
        <w:t>:</w:t>
      </w:r>
      <w:r w:rsidRPr="009614DE">
        <w:rPr>
          <w:rtl/>
        </w:rPr>
        <w:t xml:space="preserve"> أصحاب أمير المؤمنين </w:t>
      </w:r>
      <w:r w:rsidRPr="00EB08C7">
        <w:rPr>
          <w:rStyle w:val="libAlaemChar"/>
          <w:rtl/>
        </w:rPr>
        <w:t>عليه‌السلام</w:t>
      </w:r>
      <w:r w:rsidRPr="009614DE">
        <w:rPr>
          <w:rtl/>
        </w:rPr>
        <w:t xml:space="preserve"> هكذا</w:t>
      </w:r>
      <w:r w:rsidR="00810DDC">
        <w:rPr>
          <w:rtl/>
        </w:rPr>
        <w:t>:</w:t>
      </w:r>
      <w:r w:rsidRPr="009614DE">
        <w:rPr>
          <w:rtl/>
        </w:rPr>
        <w:t xml:space="preserve"> الأصحاب</w:t>
      </w:r>
      <w:r w:rsidR="00810DDC">
        <w:rPr>
          <w:rtl/>
        </w:rPr>
        <w:t>،</w:t>
      </w:r>
      <w:r w:rsidRPr="009614DE">
        <w:rPr>
          <w:rtl/>
        </w:rPr>
        <w:t xml:space="preserve"> ثمّ الأصفياء</w:t>
      </w:r>
      <w:r w:rsidR="00810DDC">
        <w:rPr>
          <w:rtl/>
        </w:rPr>
        <w:t>،</w:t>
      </w:r>
      <w:r w:rsidRPr="009614DE">
        <w:rPr>
          <w:rtl/>
        </w:rPr>
        <w:t xml:space="preserve"> ثم الأولياء</w:t>
      </w:r>
      <w:r w:rsidR="00810DDC">
        <w:rPr>
          <w:rtl/>
        </w:rPr>
        <w:t>،</w:t>
      </w:r>
      <w:r w:rsidRPr="009614DE">
        <w:rPr>
          <w:rtl/>
        </w:rPr>
        <w:t xml:space="preserve"> ثم شُرْطَة الخميس من الأصفياء. إلى أن قال</w:t>
      </w:r>
      <w:r w:rsidR="00810DDC">
        <w:rPr>
          <w:rtl/>
        </w:rPr>
        <w:t>:</w:t>
      </w:r>
      <w:r w:rsidRPr="009614DE">
        <w:rPr>
          <w:rtl/>
        </w:rPr>
        <w:t xml:space="preserve"> ومن الأولياء</w:t>
      </w:r>
      <w:r w:rsidR="00810DDC">
        <w:rPr>
          <w:rtl/>
        </w:rPr>
        <w:t>:</w:t>
      </w:r>
      <w:r w:rsidRPr="009614DE">
        <w:rPr>
          <w:rtl/>
        </w:rPr>
        <w:t xml:space="preserve"> الأعْلَم الأزْدِي</w:t>
      </w:r>
      <w:r w:rsidR="00810DDC">
        <w:rPr>
          <w:rtl/>
        </w:rPr>
        <w:t>،</w:t>
      </w:r>
      <w:r w:rsidRPr="009614DE">
        <w:rPr>
          <w:rtl/>
        </w:rPr>
        <w:t xml:space="preserve"> وعدّ منهم الحارث الهَمْداني</w:t>
      </w:r>
      <w:r w:rsidR="00810DDC">
        <w:rPr>
          <w:rtl/>
        </w:rPr>
        <w:t>،</w:t>
      </w:r>
      <w:r w:rsidRPr="009614DE">
        <w:rPr>
          <w:rtl/>
        </w:rPr>
        <w:t xml:space="preserve"> وأبو عبد الله الجَدَلي </w:t>
      </w:r>
      <w:r w:rsidRPr="00EB08C7">
        <w:rPr>
          <w:rStyle w:val="libFootnotenumChar"/>
          <w:rtl/>
        </w:rPr>
        <w:t>(3)</w:t>
      </w:r>
      <w:r w:rsidR="00810DDC">
        <w:rPr>
          <w:rtl/>
        </w:rPr>
        <w:t>،</w:t>
      </w:r>
      <w:r w:rsidRPr="009614DE">
        <w:rPr>
          <w:rtl/>
        </w:rPr>
        <w:t xml:space="preserve"> وكذا ذكره الخلاصة في آخر القسم الأول </w:t>
      </w:r>
      <w:r w:rsidRPr="00EB08C7">
        <w:rPr>
          <w:rStyle w:val="libFootnotenumChar"/>
          <w:rtl/>
        </w:rPr>
        <w:t>(4)</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أُمّ هانئ </w:t>
      </w:r>
      <w:r>
        <w:rPr>
          <w:rtl/>
        </w:rPr>
        <w:t>(</w:t>
      </w:r>
      <w:r w:rsidRPr="009614DE">
        <w:rPr>
          <w:rtl/>
        </w:rPr>
        <w:t>رضي الله تعالى عنها</w:t>
      </w:r>
      <w:r>
        <w:rPr>
          <w:rtl/>
        </w:rPr>
        <w:t>)</w:t>
      </w:r>
      <w:r w:rsidRPr="009614DE">
        <w:rPr>
          <w:rtl/>
        </w:rPr>
        <w:t xml:space="preserve"> اسمها </w:t>
      </w:r>
      <w:r>
        <w:rPr>
          <w:rtl/>
        </w:rPr>
        <w:t>(</w:t>
      </w:r>
      <w:r w:rsidRPr="009614DE">
        <w:rPr>
          <w:rtl/>
        </w:rPr>
        <w:t>فاختة</w:t>
      </w:r>
      <w:r>
        <w:rPr>
          <w:rtl/>
        </w:rPr>
        <w:t>)</w:t>
      </w:r>
      <w:r w:rsidR="00810DDC">
        <w:rPr>
          <w:rtl/>
        </w:rPr>
        <w:t>،</w:t>
      </w:r>
      <w:r w:rsidRPr="009614DE">
        <w:rPr>
          <w:rtl/>
        </w:rPr>
        <w:t xml:space="preserve"> وقيل</w:t>
      </w:r>
      <w:r w:rsidR="00810DDC">
        <w:rPr>
          <w:rtl/>
        </w:rPr>
        <w:t>:</w:t>
      </w:r>
      <w:r w:rsidRPr="009614DE">
        <w:rPr>
          <w:rtl/>
        </w:rPr>
        <w:t xml:space="preserve"> </w:t>
      </w:r>
      <w:r>
        <w:rPr>
          <w:rtl/>
        </w:rPr>
        <w:t>(</w:t>
      </w:r>
      <w:r w:rsidRPr="009614DE">
        <w:rPr>
          <w:rtl/>
        </w:rPr>
        <w:t>فاطمة</w:t>
      </w:r>
      <w:r>
        <w:rPr>
          <w:rtl/>
        </w:rPr>
        <w:t>)</w:t>
      </w:r>
      <w:r w:rsidR="00810DDC">
        <w:rPr>
          <w:rtl/>
        </w:rPr>
        <w:t>،</w:t>
      </w:r>
      <w:r w:rsidRPr="009614DE">
        <w:rPr>
          <w:rtl/>
        </w:rPr>
        <w:t xml:space="preserve"> وقيل</w:t>
      </w:r>
      <w:r w:rsidR="00810DDC">
        <w:rPr>
          <w:rtl/>
        </w:rPr>
        <w:t>:</w:t>
      </w:r>
      <w:r w:rsidRPr="009614DE">
        <w:rPr>
          <w:rtl/>
        </w:rPr>
        <w:t xml:space="preserve"> </w:t>
      </w:r>
      <w:r>
        <w:rPr>
          <w:rtl/>
        </w:rPr>
        <w:t>(</w:t>
      </w:r>
      <w:r w:rsidRPr="009614DE">
        <w:rPr>
          <w:rtl/>
        </w:rPr>
        <w:t>هند</w:t>
      </w:r>
      <w:r>
        <w:rPr>
          <w:rtl/>
        </w:rPr>
        <w:t>)</w:t>
      </w:r>
      <w:r w:rsidRPr="009614DE">
        <w:rPr>
          <w:rtl/>
        </w:rPr>
        <w:t xml:space="preserve"> والأول أشهر</w:t>
      </w:r>
      <w:r w:rsidR="00810DDC">
        <w:rPr>
          <w:rtl/>
        </w:rPr>
        <w:t>،</w:t>
      </w:r>
      <w:r w:rsidRPr="009614DE">
        <w:rPr>
          <w:rtl/>
        </w:rPr>
        <w:t xml:space="preserve"> من أصحاب النبي </w:t>
      </w:r>
      <w:r w:rsidRPr="00EB08C7">
        <w:rPr>
          <w:rStyle w:val="libAlaemChar"/>
          <w:rtl/>
        </w:rPr>
        <w:t>صلى‌الله‌عليه‌وآله‌وسلم</w:t>
      </w:r>
      <w:r w:rsidRPr="009614DE">
        <w:rPr>
          <w:rtl/>
        </w:rPr>
        <w:t xml:space="preserve"> في رجال الشيخ</w:t>
      </w:r>
      <w:r w:rsidR="00810DDC">
        <w:rPr>
          <w:rtl/>
        </w:rPr>
        <w:t>:</w:t>
      </w:r>
      <w:r w:rsidRPr="009614DE">
        <w:rPr>
          <w:rtl/>
        </w:rPr>
        <w:t xml:space="preserve"> 33 / 13</w:t>
      </w:r>
      <w:r w:rsidR="00810DDC">
        <w:rPr>
          <w:rtl/>
        </w:rPr>
        <w:t>،</w:t>
      </w:r>
      <w:r w:rsidRPr="009614DE">
        <w:rPr>
          <w:rtl/>
        </w:rPr>
        <w:t xml:space="preserve"> ومن أزواجه </w:t>
      </w:r>
      <w:r w:rsidRPr="00EB08C7">
        <w:rPr>
          <w:rStyle w:val="libAlaemChar"/>
          <w:rtl/>
        </w:rPr>
        <w:t>صلى‌الله‌عليه‌وآله‌وسلم</w:t>
      </w:r>
      <w:r w:rsidRPr="009614DE">
        <w:rPr>
          <w:rtl/>
        </w:rPr>
        <w:t xml:space="preserve"> في رجال البرقي</w:t>
      </w:r>
      <w:r w:rsidR="00810DDC">
        <w:rPr>
          <w:rtl/>
        </w:rPr>
        <w:t>:</w:t>
      </w:r>
      <w:r w:rsidRPr="009614DE">
        <w:rPr>
          <w:rtl/>
        </w:rPr>
        <w:t xml:space="preserve"> 61</w:t>
      </w:r>
      <w:r w:rsidR="00810DDC">
        <w:rPr>
          <w:rtl/>
        </w:rPr>
        <w:t>،</w:t>
      </w:r>
      <w:r w:rsidRPr="009614DE">
        <w:rPr>
          <w:rtl/>
        </w:rPr>
        <w:t xml:space="preserve"> وهي أُم جعدة بن هبيرة المعروف ببطولته النادرة</w:t>
      </w:r>
      <w:r w:rsidR="00810DDC">
        <w:rPr>
          <w:rtl/>
        </w:rPr>
        <w:t>،</w:t>
      </w:r>
      <w:r w:rsidRPr="009614DE">
        <w:rPr>
          <w:rtl/>
        </w:rPr>
        <w:t xml:space="preserve"> ومواقفه المشرفة العظيمة التي وقفها إلى جنب خاله أمير المؤمنين وسيّد الوصيين </w:t>
      </w:r>
      <w:r w:rsidRPr="00EB08C7">
        <w:rPr>
          <w:rStyle w:val="libAlaemChar"/>
          <w:rtl/>
        </w:rPr>
        <w:t>عليه‌السلام</w:t>
      </w:r>
      <w:r w:rsidRPr="009614DE">
        <w:rPr>
          <w:rtl/>
        </w:rPr>
        <w:t xml:space="preserve"> في صفين.</w:t>
      </w:r>
    </w:p>
    <w:p w:rsidR="00EB08C7" w:rsidRPr="009614DE" w:rsidRDefault="00EB08C7" w:rsidP="00EB08C7">
      <w:pPr>
        <w:pStyle w:val="libFootnote"/>
        <w:rPr>
          <w:rtl/>
          <w:lang w:bidi="fa-IR"/>
        </w:rPr>
      </w:pPr>
      <w:r w:rsidRPr="009614DE">
        <w:rPr>
          <w:rtl/>
        </w:rPr>
        <w:t>لها ترجمة في أُسد الغابة 6</w:t>
      </w:r>
      <w:r w:rsidR="00810DDC">
        <w:rPr>
          <w:rtl/>
        </w:rPr>
        <w:t>:</w:t>
      </w:r>
      <w:r w:rsidRPr="009614DE">
        <w:rPr>
          <w:rtl/>
        </w:rPr>
        <w:t xml:space="preserve"> 404 / 7612</w:t>
      </w:r>
      <w:r w:rsidR="00810DDC">
        <w:rPr>
          <w:rtl/>
        </w:rPr>
        <w:t>،</w:t>
      </w:r>
      <w:r w:rsidRPr="009614DE">
        <w:rPr>
          <w:rtl/>
        </w:rPr>
        <w:t xml:space="preserve"> والإصابة 5</w:t>
      </w:r>
      <w:r w:rsidR="00810DDC">
        <w:rPr>
          <w:rtl/>
        </w:rPr>
        <w:t>:</w:t>
      </w:r>
      <w:r w:rsidRPr="009614DE">
        <w:rPr>
          <w:rtl/>
        </w:rPr>
        <w:t xml:space="preserve"> 22 / 5971 وغيرهما.</w:t>
      </w:r>
    </w:p>
    <w:p w:rsidR="00EB08C7" w:rsidRPr="009614DE" w:rsidRDefault="00EB08C7" w:rsidP="00EB08C7">
      <w:pPr>
        <w:pStyle w:val="libFootnote0"/>
        <w:rPr>
          <w:rtl/>
        </w:rPr>
      </w:pPr>
      <w:r w:rsidRPr="009614DE">
        <w:rPr>
          <w:rtl/>
        </w:rPr>
        <w:t xml:space="preserve">(2) أمّ أيمن </w:t>
      </w:r>
      <w:r>
        <w:rPr>
          <w:rtl/>
        </w:rPr>
        <w:t>(</w:t>
      </w:r>
      <w:r w:rsidRPr="009614DE">
        <w:rPr>
          <w:rtl/>
        </w:rPr>
        <w:t>رضي الله تعالى عنها</w:t>
      </w:r>
      <w:r>
        <w:rPr>
          <w:rtl/>
        </w:rPr>
        <w:t>)</w:t>
      </w:r>
      <w:r w:rsidRPr="009614DE">
        <w:rPr>
          <w:rtl/>
        </w:rPr>
        <w:t xml:space="preserve"> مولاة النبي </w:t>
      </w:r>
      <w:r w:rsidRPr="00EB08C7">
        <w:rPr>
          <w:rStyle w:val="libAlaemChar"/>
          <w:rtl/>
        </w:rPr>
        <w:t>صلى‌الله‌عليه‌وآله‌وسلم</w:t>
      </w:r>
      <w:r w:rsidRPr="009614DE">
        <w:rPr>
          <w:rtl/>
        </w:rPr>
        <w:t xml:space="preserve"> وحاضنته</w:t>
      </w:r>
      <w:r w:rsidR="00810DDC">
        <w:rPr>
          <w:rtl/>
        </w:rPr>
        <w:t>،</w:t>
      </w:r>
      <w:r w:rsidRPr="009614DE">
        <w:rPr>
          <w:rtl/>
        </w:rPr>
        <w:t xml:space="preserve"> اسمها</w:t>
      </w:r>
      <w:r w:rsidR="00810DDC">
        <w:rPr>
          <w:rtl/>
        </w:rPr>
        <w:t>:</w:t>
      </w:r>
      <w:r w:rsidRPr="009614DE">
        <w:rPr>
          <w:rtl/>
        </w:rPr>
        <w:t xml:space="preserve"> </w:t>
      </w:r>
      <w:r>
        <w:rPr>
          <w:rtl/>
        </w:rPr>
        <w:t>(</w:t>
      </w:r>
      <w:r w:rsidRPr="009614DE">
        <w:rPr>
          <w:rtl/>
        </w:rPr>
        <w:t>بركة</w:t>
      </w:r>
      <w:r>
        <w:rPr>
          <w:rtl/>
        </w:rPr>
        <w:t>)</w:t>
      </w:r>
      <w:r w:rsidR="00810DDC">
        <w:rPr>
          <w:rtl/>
        </w:rPr>
        <w:t>،</w:t>
      </w:r>
      <w:r w:rsidRPr="009614DE">
        <w:rPr>
          <w:rtl/>
        </w:rPr>
        <w:t xml:space="preserve"> وكانت قد تزوجت من عيد بن زيد بن الحارث</w:t>
      </w:r>
      <w:r w:rsidR="00810DDC">
        <w:rPr>
          <w:rtl/>
        </w:rPr>
        <w:t>،</w:t>
      </w:r>
      <w:r w:rsidRPr="009614DE">
        <w:rPr>
          <w:rtl/>
        </w:rPr>
        <w:t xml:space="preserve"> فولدت له أيمن</w:t>
      </w:r>
      <w:r w:rsidR="00810DDC">
        <w:rPr>
          <w:rtl/>
        </w:rPr>
        <w:t>،</w:t>
      </w:r>
      <w:r w:rsidRPr="009614DE">
        <w:rPr>
          <w:rtl/>
        </w:rPr>
        <w:t xml:space="preserve"> واستشهد يوم خيبر فتزوجها زيد بن حارثة فولدت له أُسامة بن زيد. وفضائلها </w:t>
      </w:r>
      <w:r>
        <w:rPr>
          <w:rtl/>
        </w:rPr>
        <w:t>(</w:t>
      </w:r>
      <w:r w:rsidRPr="009614DE">
        <w:rPr>
          <w:rtl/>
        </w:rPr>
        <w:t>رضي الله تعالى عنها</w:t>
      </w:r>
      <w:r>
        <w:rPr>
          <w:rtl/>
        </w:rPr>
        <w:t>)</w:t>
      </w:r>
      <w:r w:rsidRPr="009614DE">
        <w:rPr>
          <w:rtl/>
        </w:rPr>
        <w:t xml:space="preserve"> كثيرة.</w:t>
      </w:r>
    </w:p>
    <w:p w:rsidR="00EB08C7" w:rsidRPr="009614DE" w:rsidRDefault="00EB08C7" w:rsidP="00EB08C7">
      <w:pPr>
        <w:pStyle w:val="libFootnote"/>
        <w:rPr>
          <w:rtl/>
          <w:lang w:bidi="fa-IR"/>
        </w:rPr>
      </w:pPr>
      <w:r w:rsidRPr="009614DE">
        <w:rPr>
          <w:rtl/>
        </w:rPr>
        <w:t>لها ترجمة في أُسد الغابة 6</w:t>
      </w:r>
      <w:r w:rsidR="00810DDC">
        <w:rPr>
          <w:rtl/>
        </w:rPr>
        <w:t>:</w:t>
      </w:r>
      <w:r w:rsidRPr="009614DE">
        <w:rPr>
          <w:rtl/>
        </w:rPr>
        <w:t xml:space="preserve"> 303 / 7363</w:t>
      </w:r>
      <w:r w:rsidR="00810DDC">
        <w:rPr>
          <w:rtl/>
        </w:rPr>
        <w:t>،</w:t>
      </w:r>
      <w:r w:rsidRPr="009614DE">
        <w:rPr>
          <w:rtl/>
        </w:rPr>
        <w:t xml:space="preserve"> والإصابة 8</w:t>
      </w:r>
      <w:r w:rsidR="00810DDC">
        <w:rPr>
          <w:rtl/>
        </w:rPr>
        <w:t>:</w:t>
      </w:r>
      <w:r w:rsidRPr="009614DE">
        <w:rPr>
          <w:rtl/>
        </w:rPr>
        <w:t xml:space="preserve"> 212 / 1139 وغيرهما.</w:t>
      </w:r>
    </w:p>
    <w:p w:rsidR="00EB08C7" w:rsidRPr="009614DE" w:rsidRDefault="00EB08C7" w:rsidP="00EB08C7">
      <w:pPr>
        <w:pStyle w:val="libFootnote0"/>
        <w:rPr>
          <w:rtl/>
        </w:rPr>
      </w:pPr>
      <w:r w:rsidRPr="009614DE">
        <w:rPr>
          <w:rtl/>
        </w:rPr>
        <w:t>(3) رجال البرقي</w:t>
      </w:r>
      <w:r w:rsidR="00810DDC">
        <w:rPr>
          <w:rtl/>
        </w:rPr>
        <w:t>:</w:t>
      </w:r>
      <w:r w:rsidRPr="009614DE">
        <w:rPr>
          <w:rtl/>
        </w:rPr>
        <w:t xml:space="preserve"> 3 4.</w:t>
      </w:r>
    </w:p>
    <w:p w:rsidR="00EB08C7" w:rsidRPr="009614DE" w:rsidRDefault="00EB08C7" w:rsidP="00EB08C7">
      <w:pPr>
        <w:pStyle w:val="libFootnote0"/>
        <w:rPr>
          <w:rtl/>
        </w:rPr>
      </w:pPr>
      <w:r w:rsidRPr="009614DE">
        <w:rPr>
          <w:rtl/>
        </w:rPr>
        <w:t>(4) رجال العلاّمة</w:t>
      </w:r>
      <w:r w:rsidR="00810DDC">
        <w:rPr>
          <w:rtl/>
        </w:rPr>
        <w:t>:</w:t>
      </w:r>
      <w:r w:rsidRPr="009614DE">
        <w:rPr>
          <w:rtl/>
        </w:rPr>
        <w:t xml:space="preserve"> 192.</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 xml:space="preserve">وفي رجال ابن داود. ثقة </w:t>
      </w:r>
      <w:r w:rsidRPr="00EB08C7">
        <w:rPr>
          <w:rStyle w:val="libFootnotenumChar"/>
          <w:rtl/>
        </w:rPr>
        <w:t>(1)</w:t>
      </w:r>
      <w:r w:rsidR="00810DDC">
        <w:rPr>
          <w:rtl/>
        </w:rPr>
        <w:t>،</w:t>
      </w:r>
      <w:r w:rsidRPr="009614DE">
        <w:rPr>
          <w:rtl/>
        </w:rPr>
        <w:t xml:space="preserve"> وقول صاحب النقد</w:t>
      </w:r>
      <w:r w:rsidR="00810DDC">
        <w:rPr>
          <w:rtl/>
        </w:rPr>
        <w:t>:</w:t>
      </w:r>
      <w:r w:rsidRPr="009614DE">
        <w:rPr>
          <w:rtl/>
        </w:rPr>
        <w:t xml:space="preserve"> ولم أجد في غيره </w:t>
      </w:r>
      <w:r w:rsidRPr="00EB08C7">
        <w:rPr>
          <w:rStyle w:val="libFootnotenumChar"/>
          <w:rtl/>
        </w:rPr>
        <w:t>(2)</w:t>
      </w:r>
      <w:r w:rsidR="00810DDC">
        <w:rPr>
          <w:rtl/>
        </w:rPr>
        <w:t>،</w:t>
      </w:r>
      <w:r w:rsidRPr="009614DE">
        <w:rPr>
          <w:rtl/>
        </w:rPr>
        <w:t xml:space="preserve"> لا طائل تحته.</w:t>
      </w:r>
    </w:p>
    <w:p w:rsidR="00EB08C7" w:rsidRDefault="00EB08C7" w:rsidP="00536E69">
      <w:pPr>
        <w:pStyle w:val="Heading3"/>
        <w:rPr>
          <w:rtl/>
        </w:rPr>
      </w:pPr>
      <w:bookmarkStart w:id="249" w:name="_Toc395007362"/>
      <w:r w:rsidRPr="0075414B">
        <w:rPr>
          <w:rtl/>
        </w:rPr>
        <w:t>[241</w:t>
      </w:r>
      <w:r>
        <w:rPr>
          <w:rtl/>
        </w:rPr>
        <w:t>]</w:t>
      </w:r>
      <w:r w:rsidRPr="0075414B">
        <w:rPr>
          <w:rtl/>
        </w:rPr>
        <w:t xml:space="preserve"> إلْيَاس بن عمرو البَجَلي</w:t>
      </w:r>
      <w:r w:rsidR="00810DDC">
        <w:rPr>
          <w:rtl/>
        </w:rPr>
        <w:t>:</w:t>
      </w:r>
      <w:bookmarkEnd w:id="249"/>
    </w:p>
    <w:p w:rsidR="00EB08C7" w:rsidRPr="009614DE" w:rsidRDefault="00EB08C7" w:rsidP="00EB08C7">
      <w:pPr>
        <w:pStyle w:val="libNormal"/>
        <w:rPr>
          <w:rtl/>
        </w:rPr>
      </w:pPr>
      <w:r w:rsidRPr="009614DE">
        <w:rPr>
          <w:rtl/>
        </w:rPr>
        <w:t xml:space="preserve">شيخ من أصحاب أبي عبد الله </w:t>
      </w:r>
      <w:r w:rsidRPr="00EB08C7">
        <w:rPr>
          <w:rStyle w:val="libAlaemChar"/>
          <w:rtl/>
        </w:rPr>
        <w:t>عليه‌السلام</w:t>
      </w:r>
      <w:r w:rsidRPr="009614DE">
        <w:rPr>
          <w:rtl/>
        </w:rPr>
        <w:t xml:space="preserve"> متحقق بهذا الأمر</w:t>
      </w:r>
      <w:r w:rsidR="00810DDC">
        <w:rPr>
          <w:rtl/>
        </w:rPr>
        <w:t>،</w:t>
      </w:r>
      <w:r w:rsidRPr="009614DE">
        <w:rPr>
          <w:rtl/>
        </w:rPr>
        <w:t xml:space="preserve"> وهو جدّ الحسن بن علي بن بنت إلياس</w:t>
      </w:r>
      <w:r w:rsidR="00810DDC">
        <w:rPr>
          <w:rtl/>
        </w:rPr>
        <w:t>،</w:t>
      </w:r>
      <w:r w:rsidRPr="009614DE">
        <w:rPr>
          <w:rtl/>
        </w:rPr>
        <w:t xml:space="preserve"> له كتاب يرويه جماعة</w:t>
      </w:r>
      <w:r w:rsidR="00810DDC">
        <w:rPr>
          <w:rtl/>
        </w:rPr>
        <w:t>،</w:t>
      </w:r>
      <w:r w:rsidRPr="009614DE">
        <w:rPr>
          <w:rtl/>
        </w:rPr>
        <w:t xml:space="preserve"> كذا في النجاشي </w:t>
      </w:r>
      <w:r w:rsidRPr="00EB08C7">
        <w:rPr>
          <w:rStyle w:val="libFootnotenumChar"/>
          <w:rtl/>
        </w:rPr>
        <w:t>(3)</w:t>
      </w:r>
      <w:r>
        <w:rPr>
          <w:rtl/>
        </w:rPr>
        <w:t>.</w:t>
      </w:r>
      <w:r w:rsidRPr="009614DE">
        <w:rPr>
          <w:rtl/>
        </w:rPr>
        <w:t xml:space="preserve"> وفيه</w:t>
      </w:r>
      <w:r w:rsidR="00810DDC">
        <w:rPr>
          <w:rtl/>
        </w:rPr>
        <w:t>،</w:t>
      </w:r>
      <w:r w:rsidRPr="009614DE">
        <w:rPr>
          <w:rtl/>
        </w:rPr>
        <w:t xml:space="preserve"> في ترجمة الحسن</w:t>
      </w:r>
      <w:r w:rsidR="00810DDC">
        <w:rPr>
          <w:rtl/>
        </w:rPr>
        <w:t>:</w:t>
      </w:r>
      <w:r w:rsidRPr="009614DE">
        <w:rPr>
          <w:rtl/>
        </w:rPr>
        <w:t xml:space="preserve"> روى عن جدّه إلياس</w:t>
      </w:r>
      <w:r w:rsidR="00810DDC">
        <w:rPr>
          <w:rtl/>
        </w:rPr>
        <w:t>،</w:t>
      </w:r>
      <w:r w:rsidRPr="009614DE">
        <w:rPr>
          <w:rtl/>
        </w:rPr>
        <w:t xml:space="preserve"> قال</w:t>
      </w:r>
      <w:r w:rsidR="00810DDC">
        <w:rPr>
          <w:rtl/>
        </w:rPr>
        <w:t>:</w:t>
      </w:r>
      <w:r w:rsidRPr="009614DE">
        <w:rPr>
          <w:rtl/>
        </w:rPr>
        <w:t xml:space="preserve"> </w:t>
      </w:r>
      <w:r w:rsidR="001E4CC7">
        <w:rPr>
          <w:rtl/>
        </w:rPr>
        <w:t>لمـّ</w:t>
      </w:r>
      <w:r w:rsidRPr="009614DE">
        <w:rPr>
          <w:rtl/>
        </w:rPr>
        <w:t>ا حضرته الوفاة</w:t>
      </w:r>
      <w:r w:rsidR="00810DDC">
        <w:rPr>
          <w:rtl/>
        </w:rPr>
        <w:t>،</w:t>
      </w:r>
      <w:r w:rsidRPr="009614DE">
        <w:rPr>
          <w:rtl/>
        </w:rPr>
        <w:t xml:space="preserve"> قال لنا</w:t>
      </w:r>
      <w:r w:rsidR="00810DDC">
        <w:rPr>
          <w:rtl/>
        </w:rPr>
        <w:t>:</w:t>
      </w:r>
      <w:r w:rsidRPr="009614DE">
        <w:rPr>
          <w:rtl/>
        </w:rPr>
        <w:t xml:space="preserve"> اشهدوا عليّ وليست ساعة الكذب هذه الساعة لسمعت أبا عبد الله </w:t>
      </w:r>
      <w:r w:rsidRPr="00EB08C7">
        <w:rPr>
          <w:rStyle w:val="libAlaemChar"/>
          <w:rtl/>
        </w:rPr>
        <w:t>عليه‌السلام</w:t>
      </w:r>
      <w:r w:rsidRPr="009614DE">
        <w:rPr>
          <w:rtl/>
        </w:rPr>
        <w:t xml:space="preserve"> يقول</w:t>
      </w:r>
      <w:r w:rsidR="00810DDC">
        <w:rPr>
          <w:rtl/>
        </w:rPr>
        <w:t>:</w:t>
      </w:r>
      <w:r w:rsidRPr="009614DE">
        <w:rPr>
          <w:rtl/>
        </w:rPr>
        <w:t xml:space="preserve"> « والله لا يموت عبد يحب الله ورسوله ويتولّى الأئمة </w:t>
      </w:r>
      <w:r>
        <w:rPr>
          <w:rtl/>
        </w:rPr>
        <w:t>(</w:t>
      </w:r>
      <w:r w:rsidRPr="009614DE">
        <w:rPr>
          <w:rtl/>
        </w:rPr>
        <w:t>صلوات الله عليهم</w:t>
      </w:r>
      <w:r>
        <w:rPr>
          <w:rtl/>
        </w:rPr>
        <w:t>)</w:t>
      </w:r>
      <w:r w:rsidRPr="009614DE">
        <w:rPr>
          <w:rtl/>
        </w:rPr>
        <w:t xml:space="preserve"> فتمسّه النار » ثم أعاد الثانية</w:t>
      </w:r>
      <w:r w:rsidR="00810DDC">
        <w:rPr>
          <w:rtl/>
        </w:rPr>
        <w:t>،</w:t>
      </w:r>
      <w:r w:rsidRPr="009614DE">
        <w:rPr>
          <w:rtl/>
        </w:rPr>
        <w:t xml:space="preserve"> والثالثة من غير أنْ أسأله </w:t>
      </w:r>
      <w:r w:rsidRPr="00EB08C7">
        <w:rPr>
          <w:rStyle w:val="libFootnotenumChar"/>
          <w:rtl/>
        </w:rPr>
        <w:t>(4)</w:t>
      </w:r>
      <w:r w:rsidR="00810DDC">
        <w:rPr>
          <w:rtl/>
        </w:rPr>
        <w:t>،</w:t>
      </w:r>
      <w:r w:rsidRPr="009614DE">
        <w:rPr>
          <w:rtl/>
        </w:rPr>
        <w:t xml:space="preserve"> ومن جميع ذلك يعلم استقامته ونباهته بل وثاقته.</w:t>
      </w:r>
    </w:p>
    <w:p w:rsidR="00EB08C7" w:rsidRDefault="00EB08C7" w:rsidP="00536E69">
      <w:pPr>
        <w:pStyle w:val="Heading3"/>
        <w:rPr>
          <w:rtl/>
        </w:rPr>
      </w:pPr>
      <w:bookmarkStart w:id="250" w:name="_Toc395007363"/>
      <w:r w:rsidRPr="0075414B">
        <w:rPr>
          <w:rtl/>
        </w:rPr>
        <w:t>[242</w:t>
      </w:r>
      <w:r>
        <w:rPr>
          <w:rtl/>
        </w:rPr>
        <w:t>]</w:t>
      </w:r>
      <w:r w:rsidRPr="0075414B">
        <w:rPr>
          <w:rtl/>
        </w:rPr>
        <w:t xml:space="preserve"> أَنَس بن أبي القاسِم الحَضْرمي الكوفي</w:t>
      </w:r>
      <w:r w:rsidR="00810DDC">
        <w:rPr>
          <w:rtl/>
        </w:rPr>
        <w:t>:</w:t>
      </w:r>
      <w:bookmarkEnd w:id="250"/>
    </w:p>
    <w:p w:rsidR="00EB08C7" w:rsidRPr="009614DE" w:rsidRDefault="00EB08C7" w:rsidP="00EB08C7">
      <w:pPr>
        <w:pStyle w:val="libNormal"/>
        <w:rPr>
          <w:rtl/>
        </w:rPr>
      </w:pPr>
      <w:r w:rsidRPr="009614DE">
        <w:rPr>
          <w:rtl/>
        </w:rPr>
        <w:t xml:space="preserve">أسْنَد عَنْهُ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251" w:name="_Toc395007364"/>
      <w:r w:rsidRPr="0075414B">
        <w:rPr>
          <w:rtl/>
        </w:rPr>
        <w:t>[243</w:t>
      </w:r>
      <w:r>
        <w:rPr>
          <w:rtl/>
        </w:rPr>
        <w:t>]</w:t>
      </w:r>
      <w:r w:rsidRPr="0075414B">
        <w:rPr>
          <w:rtl/>
        </w:rPr>
        <w:t xml:space="preserve"> أَنَس بن الأسود الكَلْبي الكُوفي</w:t>
      </w:r>
      <w:r w:rsidR="00810DDC">
        <w:rPr>
          <w:rtl/>
        </w:rPr>
        <w:t>:</w:t>
      </w:r>
      <w:bookmarkEnd w:id="25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252" w:name="_Toc395007365"/>
      <w:r w:rsidRPr="0075414B">
        <w:rPr>
          <w:rtl/>
        </w:rPr>
        <w:t>[244</w:t>
      </w:r>
      <w:r>
        <w:rPr>
          <w:rtl/>
        </w:rPr>
        <w:t>]</w:t>
      </w:r>
      <w:r w:rsidRPr="0075414B">
        <w:rPr>
          <w:rtl/>
        </w:rPr>
        <w:t xml:space="preserve"> أنَس بن عمرو الأزْدِي الكُوفي</w:t>
      </w:r>
      <w:r w:rsidR="00810DDC">
        <w:rPr>
          <w:rtl/>
        </w:rPr>
        <w:t>:</w:t>
      </w:r>
      <w:bookmarkEnd w:id="25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ابن داود</w:t>
      </w:r>
      <w:r w:rsidR="00810DDC">
        <w:rPr>
          <w:rtl/>
        </w:rPr>
        <w:t>:</w:t>
      </w:r>
      <w:r w:rsidRPr="009614DE">
        <w:rPr>
          <w:rtl/>
        </w:rPr>
        <w:t xml:space="preserve"> 52 / 199.</w:t>
      </w:r>
    </w:p>
    <w:p w:rsidR="00EB08C7" w:rsidRPr="009614DE" w:rsidRDefault="00EB08C7" w:rsidP="00EB08C7">
      <w:pPr>
        <w:pStyle w:val="libFootnote0"/>
        <w:rPr>
          <w:rtl/>
        </w:rPr>
      </w:pPr>
      <w:r w:rsidRPr="009614DE">
        <w:rPr>
          <w:rtl/>
        </w:rPr>
        <w:t>(2) نقد الرجال</w:t>
      </w:r>
      <w:r w:rsidR="00810DDC">
        <w:rPr>
          <w:rtl/>
        </w:rPr>
        <w:t>:</w:t>
      </w:r>
      <w:r w:rsidRPr="009614DE">
        <w:rPr>
          <w:rtl/>
        </w:rPr>
        <w:t xml:space="preserve"> 49.</w:t>
      </w:r>
    </w:p>
    <w:p w:rsidR="00EB08C7" w:rsidRPr="009614DE" w:rsidRDefault="00EB08C7" w:rsidP="00EB08C7">
      <w:pPr>
        <w:pStyle w:val="libFootnote0"/>
        <w:rPr>
          <w:rtl/>
        </w:rPr>
      </w:pPr>
      <w:r w:rsidRPr="009614DE">
        <w:rPr>
          <w:rtl/>
        </w:rPr>
        <w:t>(3) رجال النجاشي</w:t>
      </w:r>
      <w:r w:rsidR="00810DDC">
        <w:rPr>
          <w:rtl/>
        </w:rPr>
        <w:t>:</w:t>
      </w:r>
      <w:r w:rsidRPr="009614DE">
        <w:rPr>
          <w:rtl/>
        </w:rPr>
        <w:t xml:space="preserve"> 107 / 272.</w:t>
      </w:r>
    </w:p>
    <w:p w:rsidR="00EB08C7" w:rsidRPr="009614DE" w:rsidRDefault="00EB08C7" w:rsidP="00EB08C7">
      <w:pPr>
        <w:pStyle w:val="libFootnote0"/>
        <w:rPr>
          <w:rtl/>
        </w:rPr>
      </w:pPr>
      <w:r w:rsidRPr="009614DE">
        <w:rPr>
          <w:rtl/>
        </w:rPr>
        <w:t>(4) رجال النجاشي</w:t>
      </w:r>
      <w:r w:rsidR="00810DDC">
        <w:rPr>
          <w:rtl/>
        </w:rPr>
        <w:t>:</w:t>
      </w:r>
      <w:r w:rsidRPr="009614DE">
        <w:rPr>
          <w:rtl/>
        </w:rPr>
        <w:t xml:space="preserve"> 39 / 80.</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152 / 192.</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152 / 195.</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152 / 194 وفيه</w:t>
      </w:r>
      <w:r w:rsidR="00810DDC">
        <w:rPr>
          <w:rtl/>
        </w:rPr>
        <w:t>:</w:t>
      </w:r>
      <w:r w:rsidRPr="009614DE">
        <w:rPr>
          <w:rtl/>
        </w:rPr>
        <w:t xml:space="preserve"> أنس بن عمر بدل عمرو</w:t>
      </w:r>
      <w:r w:rsidR="00810DDC">
        <w:rPr>
          <w:rtl/>
        </w:rPr>
        <w:t>،</w:t>
      </w:r>
      <w:r w:rsidRPr="009614DE">
        <w:rPr>
          <w:rtl/>
        </w:rPr>
        <w:t xml:space="preserve"> وعدّه في أصحاب الإمام الباقر </w:t>
      </w:r>
      <w:r w:rsidRPr="00EB08C7">
        <w:rPr>
          <w:rStyle w:val="libAlaemChar"/>
          <w:rtl/>
        </w:rPr>
        <w:t>عليه‌السلام</w:t>
      </w:r>
      <w:r w:rsidR="00810DDC">
        <w:rPr>
          <w:rtl/>
        </w:rPr>
        <w:t>:</w:t>
      </w:r>
      <w:r w:rsidRPr="009614DE">
        <w:rPr>
          <w:rtl/>
        </w:rPr>
        <w:t xml:space="preserve"> 106 / 38 من غير توصيفه بالكوفي.</w:t>
      </w:r>
    </w:p>
    <w:p w:rsidR="00EB08C7" w:rsidRDefault="00EB08C7" w:rsidP="004904FD">
      <w:pPr>
        <w:pStyle w:val="libNormal"/>
        <w:rPr>
          <w:rtl/>
        </w:rPr>
      </w:pPr>
      <w:r>
        <w:rPr>
          <w:rtl/>
        </w:rPr>
        <w:br w:type="page"/>
      </w:r>
    </w:p>
    <w:p w:rsidR="00EB08C7" w:rsidRDefault="00EB08C7" w:rsidP="00536E69">
      <w:pPr>
        <w:pStyle w:val="Heading3"/>
        <w:rPr>
          <w:rtl/>
        </w:rPr>
      </w:pPr>
      <w:bookmarkStart w:id="253" w:name="_Toc395007366"/>
      <w:r w:rsidRPr="0075414B">
        <w:rPr>
          <w:rtl/>
        </w:rPr>
        <w:lastRenderedPageBreak/>
        <w:t>[245</w:t>
      </w:r>
      <w:r>
        <w:rPr>
          <w:rtl/>
        </w:rPr>
        <w:t>]</w:t>
      </w:r>
      <w:r w:rsidRPr="0075414B">
        <w:rPr>
          <w:rtl/>
        </w:rPr>
        <w:t xml:space="preserve"> أنَس الوادي</w:t>
      </w:r>
      <w:r w:rsidR="00810DDC">
        <w:rPr>
          <w:rtl/>
        </w:rPr>
        <w:t>:</w:t>
      </w:r>
      <w:bookmarkEnd w:id="253"/>
    </w:p>
    <w:p w:rsidR="00EB08C7" w:rsidRPr="009614DE" w:rsidRDefault="00EB08C7" w:rsidP="00EB08C7">
      <w:pPr>
        <w:pStyle w:val="libNormal"/>
        <w:rPr>
          <w:rtl/>
        </w:rPr>
      </w:pPr>
      <w:r w:rsidRPr="009614DE">
        <w:rPr>
          <w:rtl/>
        </w:rPr>
        <w:t>من ودي القرى</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Pr="00536E69" w:rsidRDefault="00EB08C7" w:rsidP="00536E69">
      <w:pPr>
        <w:pStyle w:val="Heading3"/>
        <w:rPr>
          <w:rtl/>
        </w:rPr>
      </w:pPr>
      <w:bookmarkStart w:id="254" w:name="_Toc395007367"/>
      <w:r w:rsidRPr="00536E69">
        <w:rPr>
          <w:rtl/>
        </w:rPr>
        <w:t xml:space="preserve">[246] أنَسَهُ </w:t>
      </w:r>
      <w:r w:rsidRPr="00EB08C7">
        <w:rPr>
          <w:rStyle w:val="libFootnotenumChar"/>
          <w:rtl/>
        </w:rPr>
        <w:t>(2)</w:t>
      </w:r>
      <w:r w:rsidR="00810DDC">
        <w:rPr>
          <w:rtl/>
        </w:rPr>
        <w:t>:</w:t>
      </w:r>
      <w:bookmarkEnd w:id="254"/>
    </w:p>
    <w:p w:rsidR="00EB08C7" w:rsidRPr="009614DE" w:rsidRDefault="00EB08C7" w:rsidP="00EB08C7">
      <w:pPr>
        <w:pStyle w:val="libNormal"/>
        <w:rPr>
          <w:rtl/>
        </w:rPr>
      </w:pPr>
      <w:r w:rsidRPr="009614DE">
        <w:rPr>
          <w:rtl/>
        </w:rPr>
        <w:t xml:space="preserve">مولى النبي </w:t>
      </w:r>
      <w:r w:rsidRPr="00EB08C7">
        <w:rPr>
          <w:rStyle w:val="libAlaemChar"/>
          <w:rtl/>
        </w:rPr>
        <w:t>صلى‌الله‌عليه‌وآله‌وسلم</w:t>
      </w:r>
      <w:r w:rsidRPr="009614DE">
        <w:rPr>
          <w:rtl/>
        </w:rPr>
        <w:t xml:space="preserve"> شهد بدراً</w:t>
      </w:r>
      <w:r w:rsidR="00810DDC">
        <w:rPr>
          <w:rtl/>
        </w:rPr>
        <w:t>،</w:t>
      </w:r>
      <w:r w:rsidRPr="009614DE">
        <w:rPr>
          <w:rtl/>
        </w:rPr>
        <w:t xml:space="preserve"> وقيل</w:t>
      </w:r>
      <w:r w:rsidR="00810DDC">
        <w:rPr>
          <w:rtl/>
        </w:rPr>
        <w:t>:</w:t>
      </w:r>
      <w:r w:rsidRPr="009614DE">
        <w:rPr>
          <w:rtl/>
        </w:rPr>
        <w:t xml:space="preserve"> قتل بها</w:t>
      </w:r>
      <w:r w:rsidR="00810DDC">
        <w:rPr>
          <w:rtl/>
        </w:rPr>
        <w:t>،</w:t>
      </w:r>
      <w:r w:rsidRPr="009614DE">
        <w:rPr>
          <w:rtl/>
        </w:rPr>
        <w:t xml:space="preserve"> وقيل</w:t>
      </w:r>
      <w:r w:rsidR="00810DDC">
        <w:rPr>
          <w:rtl/>
        </w:rPr>
        <w:t>:</w:t>
      </w:r>
      <w:r w:rsidRPr="009614DE">
        <w:rPr>
          <w:rtl/>
        </w:rPr>
        <w:t xml:space="preserve"> بقي إلى أُحُد من أصحاب رسول الله </w:t>
      </w:r>
      <w:r w:rsidRPr="00EB08C7">
        <w:rPr>
          <w:rStyle w:val="libAlaemChar"/>
          <w:rtl/>
        </w:rPr>
        <w:t>صلى‌الله‌عليه‌وآله‌وسلم</w:t>
      </w:r>
      <w:r w:rsidRPr="009614DE">
        <w:rPr>
          <w:rtl/>
        </w:rPr>
        <w:t xml:space="preserve"> في رجال الشيخ </w:t>
      </w:r>
      <w:r w:rsidRPr="00EB08C7">
        <w:rPr>
          <w:rStyle w:val="libFootnotenumChar"/>
          <w:rtl/>
        </w:rPr>
        <w:t>(3)</w:t>
      </w:r>
      <w:r>
        <w:rPr>
          <w:rtl/>
        </w:rPr>
        <w:t>.</w:t>
      </w:r>
    </w:p>
    <w:p w:rsidR="00EB08C7" w:rsidRDefault="00EB08C7" w:rsidP="00536E69">
      <w:pPr>
        <w:pStyle w:val="Heading3"/>
        <w:rPr>
          <w:rtl/>
        </w:rPr>
      </w:pPr>
      <w:bookmarkStart w:id="255" w:name="_Toc395007368"/>
      <w:r w:rsidRPr="0075414B">
        <w:rPr>
          <w:rtl/>
        </w:rPr>
        <w:t>[247</w:t>
      </w:r>
      <w:r>
        <w:rPr>
          <w:rtl/>
        </w:rPr>
        <w:t>]</w:t>
      </w:r>
      <w:r w:rsidRPr="0075414B">
        <w:rPr>
          <w:rtl/>
        </w:rPr>
        <w:t xml:space="preserve"> أيّوب بن أَعْين الكوفي</w:t>
      </w:r>
      <w:r w:rsidR="00810DDC">
        <w:rPr>
          <w:rtl/>
        </w:rPr>
        <w:t>:</w:t>
      </w:r>
      <w:bookmarkEnd w:id="255"/>
    </w:p>
    <w:p w:rsidR="00EB08C7" w:rsidRPr="009614DE" w:rsidRDefault="00EB08C7" w:rsidP="00EB08C7">
      <w:pPr>
        <w:pStyle w:val="libNormal"/>
        <w:rPr>
          <w:rtl/>
        </w:rPr>
      </w:pPr>
      <w:r w:rsidRPr="009614DE">
        <w:rPr>
          <w:rtl/>
        </w:rPr>
        <w:t>مولى لبني طريف</w:t>
      </w:r>
      <w:r w:rsidR="00810DDC">
        <w:rPr>
          <w:rtl/>
        </w:rPr>
        <w:t>،</w:t>
      </w:r>
      <w:r w:rsidRPr="009614DE">
        <w:rPr>
          <w:rtl/>
        </w:rPr>
        <w:t xml:space="preserve"> ويقال</w:t>
      </w:r>
      <w:r w:rsidR="00810DDC">
        <w:rPr>
          <w:rtl/>
        </w:rPr>
        <w:t>:</w:t>
      </w:r>
      <w:r w:rsidRPr="009614DE">
        <w:rPr>
          <w:rtl/>
        </w:rPr>
        <w:t xml:space="preserve"> بني رياح</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sidR="00810DDC">
        <w:rPr>
          <w:rtl/>
        </w:rPr>
        <w:t>،</w:t>
      </w:r>
      <w:r w:rsidRPr="009614DE">
        <w:rPr>
          <w:rtl/>
        </w:rPr>
        <w:t xml:space="preserve"> يروي عنه</w:t>
      </w:r>
      <w:r w:rsidR="00810DDC">
        <w:rPr>
          <w:rtl/>
        </w:rPr>
        <w:t>:</w:t>
      </w:r>
      <w:r w:rsidRPr="009614DE">
        <w:rPr>
          <w:rtl/>
        </w:rPr>
        <w:t xml:space="preserve"> الحكم بن مسكين </w:t>
      </w:r>
      <w:r w:rsidRPr="00EB08C7">
        <w:rPr>
          <w:rStyle w:val="libFootnotenumChar"/>
          <w:rtl/>
        </w:rPr>
        <w:t>(5)</w:t>
      </w:r>
      <w:r>
        <w:rPr>
          <w:rtl/>
        </w:rPr>
        <w:t>.</w:t>
      </w:r>
    </w:p>
    <w:p w:rsidR="00EB08C7" w:rsidRDefault="00EB08C7" w:rsidP="00536E69">
      <w:pPr>
        <w:pStyle w:val="Heading3"/>
        <w:rPr>
          <w:rtl/>
        </w:rPr>
      </w:pPr>
      <w:bookmarkStart w:id="256" w:name="_Toc395007369"/>
      <w:r w:rsidRPr="0075414B">
        <w:rPr>
          <w:rtl/>
        </w:rPr>
        <w:t>[248</w:t>
      </w:r>
      <w:r>
        <w:rPr>
          <w:rtl/>
        </w:rPr>
        <w:t>]</w:t>
      </w:r>
      <w:r w:rsidRPr="0075414B">
        <w:rPr>
          <w:rtl/>
        </w:rPr>
        <w:t xml:space="preserve"> أيّوب بن راشد البَزّاز الكُوفي</w:t>
      </w:r>
      <w:r w:rsidR="00810DDC">
        <w:rPr>
          <w:rtl/>
        </w:rPr>
        <w:t>:</w:t>
      </w:r>
      <w:bookmarkEnd w:id="25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sidRPr="009614DE">
        <w:rPr>
          <w:rtl/>
        </w:rPr>
        <w:t xml:space="preserve"> يروي عنه</w:t>
      </w:r>
      <w:r w:rsidR="00810DDC">
        <w:rPr>
          <w:rtl/>
        </w:rPr>
        <w:t>:</w:t>
      </w:r>
      <w:r w:rsidRPr="009614DE">
        <w:rPr>
          <w:rtl/>
        </w:rPr>
        <w:t xml:space="preserve"> صفوان في التهذيب</w:t>
      </w:r>
      <w:r w:rsidR="00810DDC">
        <w:rPr>
          <w:rtl/>
        </w:rPr>
        <w:t>،</w:t>
      </w:r>
      <w:r w:rsidRPr="009614DE">
        <w:rPr>
          <w:rtl/>
        </w:rPr>
        <w:t xml:space="preserve"> في باب البيع بالنقد والنسيئة </w:t>
      </w:r>
      <w:r w:rsidRPr="00EB08C7">
        <w:rPr>
          <w:rStyle w:val="libFootnotenumChar"/>
          <w:rtl/>
        </w:rPr>
        <w:t>(7)</w:t>
      </w:r>
      <w:r>
        <w:rPr>
          <w:rtl/>
        </w:rPr>
        <w:t>.</w:t>
      </w:r>
      <w:r w:rsidRPr="009614DE">
        <w:rPr>
          <w:rtl/>
        </w:rPr>
        <w:t xml:space="preserve"> وفي باب بيع المرابحة </w:t>
      </w:r>
      <w:r w:rsidRPr="00EB08C7">
        <w:rPr>
          <w:rStyle w:val="libFootnotenumChar"/>
          <w:rtl/>
        </w:rPr>
        <w:t>(8)</w:t>
      </w:r>
      <w:r w:rsidRPr="009614DE">
        <w:rPr>
          <w:rtl/>
        </w:rPr>
        <w:t xml:space="preserve"> وعلي بن عقبة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152 / 196</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الوالبي</w:t>
      </w:r>
      <w:r>
        <w:rPr>
          <w:rtl/>
        </w:rPr>
        <w:t>)</w:t>
      </w:r>
      <w:r w:rsidRPr="009614DE">
        <w:rPr>
          <w:rtl/>
        </w:rPr>
        <w:t xml:space="preserve"> مكان </w:t>
      </w:r>
      <w:r>
        <w:rPr>
          <w:rtl/>
        </w:rPr>
        <w:t>(</w:t>
      </w:r>
      <w:r w:rsidRPr="009614DE">
        <w:rPr>
          <w:rtl/>
        </w:rPr>
        <w:t>الوادي</w:t>
      </w:r>
      <w:r>
        <w:rPr>
          <w:rtl/>
        </w:rPr>
        <w:t>)</w:t>
      </w:r>
      <w:r w:rsidRPr="009614DE">
        <w:rPr>
          <w:rtl/>
        </w:rPr>
        <w:t xml:space="preserve"> والصحيح ما ذكره المصنف</w:t>
      </w:r>
      <w:r w:rsidR="00810DDC">
        <w:rPr>
          <w:rtl/>
        </w:rPr>
        <w:t>،</w:t>
      </w:r>
      <w:r w:rsidRPr="009614DE">
        <w:rPr>
          <w:rtl/>
        </w:rPr>
        <w:t xml:space="preserve"> وهو الموافق لما في جامع الرواة 1</w:t>
      </w:r>
      <w:r w:rsidR="00810DDC">
        <w:rPr>
          <w:rtl/>
        </w:rPr>
        <w:t>:</w:t>
      </w:r>
      <w:r w:rsidRPr="009614DE">
        <w:rPr>
          <w:rtl/>
        </w:rPr>
        <w:t xml:space="preserve"> 110 ومعجم رجال الحديث 3</w:t>
      </w:r>
      <w:r w:rsidR="00810DDC">
        <w:rPr>
          <w:rtl/>
        </w:rPr>
        <w:t>:</w:t>
      </w:r>
      <w:r w:rsidRPr="009614DE">
        <w:rPr>
          <w:rtl/>
        </w:rPr>
        <w:t xml:space="preserve"> 242 وغيرها.</w:t>
      </w:r>
    </w:p>
    <w:p w:rsidR="00EB08C7" w:rsidRPr="009614DE" w:rsidRDefault="00EB08C7" w:rsidP="00EB08C7">
      <w:pPr>
        <w:pStyle w:val="libFootnote0"/>
        <w:rPr>
          <w:rtl/>
        </w:rPr>
      </w:pPr>
      <w:r w:rsidRPr="009614DE">
        <w:rPr>
          <w:rtl/>
        </w:rPr>
        <w:t>(2) هكذا ضُبط في أُسد الغابة 1</w:t>
      </w:r>
      <w:r w:rsidR="00810DDC">
        <w:rPr>
          <w:rtl/>
        </w:rPr>
        <w:t>:</w:t>
      </w:r>
      <w:r w:rsidRPr="009614DE">
        <w:rPr>
          <w:rtl/>
        </w:rPr>
        <w:t xml:space="preserve"> 156 / 265</w:t>
      </w:r>
      <w:r w:rsidR="00810DDC">
        <w:rPr>
          <w:rtl/>
        </w:rPr>
        <w:t>،</w:t>
      </w:r>
      <w:r w:rsidRPr="009614DE">
        <w:rPr>
          <w:rtl/>
        </w:rPr>
        <w:t xml:space="preserve"> ولكن في معجم رجال الحديث 3</w:t>
      </w:r>
      <w:r w:rsidR="00810DDC">
        <w:rPr>
          <w:rtl/>
        </w:rPr>
        <w:t>:</w:t>
      </w:r>
      <w:r w:rsidRPr="009614DE">
        <w:rPr>
          <w:rtl/>
        </w:rPr>
        <w:t xml:space="preserve"> 236 </w:t>
      </w:r>
      <w:r>
        <w:rPr>
          <w:rtl/>
        </w:rPr>
        <w:t>(</w:t>
      </w:r>
      <w:r w:rsidRPr="009614DE">
        <w:rPr>
          <w:rtl/>
        </w:rPr>
        <w:t>آنسة</w:t>
      </w:r>
      <w:r>
        <w:rPr>
          <w:rtl/>
        </w:rPr>
        <w:t>)</w:t>
      </w:r>
      <w:r w:rsidR="00810DDC">
        <w:rPr>
          <w:rtl/>
        </w:rPr>
        <w:t>،</w:t>
      </w:r>
      <w:r w:rsidRPr="009614DE">
        <w:rPr>
          <w:rtl/>
        </w:rPr>
        <w:t xml:space="preserve"> وفي جامع الرواة 1</w:t>
      </w:r>
      <w:r w:rsidR="00810DDC">
        <w:rPr>
          <w:rtl/>
        </w:rPr>
        <w:t>:</w:t>
      </w:r>
      <w:r w:rsidRPr="009614DE">
        <w:rPr>
          <w:rtl/>
        </w:rPr>
        <w:t xml:space="preserve"> 110</w:t>
      </w:r>
      <w:r w:rsidR="00810DDC">
        <w:rPr>
          <w:rtl/>
        </w:rPr>
        <w:t>:</w:t>
      </w:r>
      <w:r w:rsidRPr="009614DE">
        <w:rPr>
          <w:rtl/>
        </w:rPr>
        <w:t xml:space="preserve"> </w:t>
      </w:r>
      <w:r>
        <w:rPr>
          <w:rtl/>
        </w:rPr>
        <w:t>(</w:t>
      </w:r>
      <w:r w:rsidRPr="009614DE">
        <w:rPr>
          <w:rtl/>
        </w:rPr>
        <w:t>أنسه</w:t>
      </w:r>
      <w:r>
        <w:rPr>
          <w:rtl/>
        </w:rPr>
        <w:t>)</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5 / 41</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أنس</w:t>
      </w:r>
      <w:r>
        <w:rPr>
          <w:rtl/>
        </w:rPr>
        <w:t>)</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151 / 172</w:t>
      </w:r>
      <w:r w:rsidR="00810DDC">
        <w:rPr>
          <w:rtl/>
        </w:rPr>
        <w:t>،</w:t>
      </w:r>
      <w:r w:rsidRPr="009614DE">
        <w:rPr>
          <w:rtl/>
        </w:rPr>
        <w:t xml:space="preserve"> وعدّه البرقي في رجاله</w:t>
      </w:r>
      <w:r w:rsidR="00810DDC">
        <w:rPr>
          <w:rtl/>
        </w:rPr>
        <w:t>:</w:t>
      </w:r>
      <w:r w:rsidRPr="009614DE">
        <w:rPr>
          <w:rtl/>
        </w:rPr>
        <w:t xml:space="preserve"> 50 في أصحاب الإمام الكاظم </w:t>
      </w:r>
      <w:r w:rsidRPr="00EB08C7">
        <w:rPr>
          <w:rStyle w:val="libAlaemChar"/>
          <w:rtl/>
        </w:rPr>
        <w:t>عليه‌السلام</w:t>
      </w:r>
    </w:p>
    <w:p w:rsidR="00EB08C7" w:rsidRPr="009614DE" w:rsidRDefault="00EB08C7" w:rsidP="00EB08C7">
      <w:pPr>
        <w:pStyle w:val="libFootnote0"/>
        <w:rPr>
          <w:rtl/>
        </w:rPr>
      </w:pPr>
      <w:r w:rsidRPr="009614DE">
        <w:rPr>
          <w:rtl/>
        </w:rPr>
        <w:t>(5) تهذيب الأحكام 5</w:t>
      </w:r>
      <w:r w:rsidR="00810DDC">
        <w:rPr>
          <w:rtl/>
        </w:rPr>
        <w:t>:</w:t>
      </w:r>
      <w:r w:rsidRPr="009614DE">
        <w:rPr>
          <w:rtl/>
        </w:rPr>
        <w:t xml:space="preserve"> 470 / 1647.</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150 / 165.</w:t>
      </w:r>
    </w:p>
    <w:p w:rsidR="00EB08C7" w:rsidRPr="009614DE" w:rsidRDefault="00EB08C7" w:rsidP="00EB08C7">
      <w:pPr>
        <w:pStyle w:val="libFootnote0"/>
        <w:rPr>
          <w:rtl/>
        </w:rPr>
      </w:pPr>
      <w:r w:rsidRPr="009614DE">
        <w:rPr>
          <w:rtl/>
        </w:rPr>
        <w:t>(7) تهذيب الأحكام 7</w:t>
      </w:r>
      <w:r w:rsidR="00810DDC">
        <w:rPr>
          <w:rtl/>
        </w:rPr>
        <w:t>:</w:t>
      </w:r>
      <w:r w:rsidRPr="009614DE">
        <w:rPr>
          <w:rtl/>
        </w:rPr>
        <w:t xml:space="preserve"> 56 / 245.</w:t>
      </w:r>
    </w:p>
    <w:p w:rsidR="00EB08C7" w:rsidRPr="009614DE" w:rsidRDefault="00EB08C7" w:rsidP="00EB08C7">
      <w:pPr>
        <w:pStyle w:val="libFootnote0"/>
        <w:rPr>
          <w:rtl/>
        </w:rPr>
      </w:pPr>
      <w:r w:rsidRPr="009614DE">
        <w:rPr>
          <w:rtl/>
        </w:rPr>
        <w:t>(8) الكافي 5</w:t>
      </w:r>
      <w:r w:rsidR="00810DDC">
        <w:rPr>
          <w:rtl/>
        </w:rPr>
        <w:t>:</w:t>
      </w:r>
      <w:r w:rsidRPr="009614DE">
        <w:rPr>
          <w:rtl/>
        </w:rPr>
        <w:t xml:space="preserve"> 198 / 7.</w:t>
      </w:r>
    </w:p>
    <w:p w:rsidR="00EB08C7" w:rsidRPr="009614DE" w:rsidRDefault="00EB08C7" w:rsidP="00EB08C7">
      <w:pPr>
        <w:pStyle w:val="libFootnote0"/>
        <w:rPr>
          <w:rtl/>
        </w:rPr>
      </w:pPr>
      <w:r w:rsidRPr="009614DE">
        <w:rPr>
          <w:rtl/>
        </w:rPr>
        <w:t>(9) الكافي 1</w:t>
      </w:r>
      <w:r w:rsidR="00810DDC">
        <w:rPr>
          <w:rtl/>
        </w:rPr>
        <w:t>:</w:t>
      </w:r>
      <w:r w:rsidRPr="009614DE">
        <w:rPr>
          <w:rtl/>
        </w:rPr>
        <w:t xml:space="preserve"> 55 / 4 </w:t>
      </w:r>
      <w:r>
        <w:rPr>
          <w:rtl/>
        </w:rPr>
        <w:t>و 3</w:t>
      </w:r>
      <w:r w:rsidR="00810DDC">
        <w:rPr>
          <w:rtl/>
        </w:rPr>
        <w:t>:</w:t>
      </w:r>
      <w:r w:rsidRPr="009614DE">
        <w:rPr>
          <w:rtl/>
        </w:rPr>
        <w:t xml:space="preserve"> 505 / 16.</w:t>
      </w:r>
    </w:p>
    <w:p w:rsidR="00EB08C7" w:rsidRDefault="00EB08C7" w:rsidP="004904FD">
      <w:pPr>
        <w:pStyle w:val="libNormal"/>
        <w:rPr>
          <w:rtl/>
        </w:rPr>
      </w:pPr>
      <w:r>
        <w:rPr>
          <w:rtl/>
        </w:rPr>
        <w:br w:type="page"/>
      </w:r>
    </w:p>
    <w:p w:rsidR="00EB08C7" w:rsidRDefault="00EB08C7" w:rsidP="00536E69">
      <w:pPr>
        <w:pStyle w:val="Heading3"/>
        <w:rPr>
          <w:rtl/>
        </w:rPr>
      </w:pPr>
      <w:bookmarkStart w:id="257" w:name="_Toc395007370"/>
      <w:r w:rsidRPr="0075414B">
        <w:rPr>
          <w:rtl/>
        </w:rPr>
        <w:lastRenderedPageBreak/>
        <w:t>[249</w:t>
      </w:r>
      <w:r>
        <w:rPr>
          <w:rtl/>
        </w:rPr>
        <w:t>]</w:t>
      </w:r>
      <w:r w:rsidRPr="0075414B">
        <w:rPr>
          <w:rtl/>
        </w:rPr>
        <w:t xml:space="preserve"> أيّوب بن زياد النَّهْدِي</w:t>
      </w:r>
      <w:r w:rsidR="00810DDC">
        <w:rPr>
          <w:rtl/>
        </w:rPr>
        <w:t>:</w:t>
      </w:r>
      <w:bookmarkEnd w:id="257"/>
    </w:p>
    <w:p w:rsidR="00EB08C7" w:rsidRPr="009614DE" w:rsidRDefault="00EB08C7" w:rsidP="00EB08C7">
      <w:pPr>
        <w:pStyle w:val="libNormal"/>
        <w:rPr>
          <w:rtl/>
        </w:rPr>
      </w:pPr>
      <w:r w:rsidRPr="009614DE">
        <w:rPr>
          <w:rtl/>
        </w:rPr>
        <w:t>مولاهم كوفي</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258" w:name="_Toc395007371"/>
      <w:r w:rsidRPr="0075414B">
        <w:rPr>
          <w:rtl/>
        </w:rPr>
        <w:t>[250</w:t>
      </w:r>
      <w:r>
        <w:rPr>
          <w:rtl/>
        </w:rPr>
        <w:t>]</w:t>
      </w:r>
      <w:r w:rsidRPr="0075414B">
        <w:rPr>
          <w:rtl/>
        </w:rPr>
        <w:t xml:space="preserve"> أيّوب بن سعيد الخَطّابي</w:t>
      </w:r>
      <w:r w:rsidR="00810DDC">
        <w:rPr>
          <w:rtl/>
        </w:rPr>
        <w:t>:</w:t>
      </w:r>
      <w:bookmarkEnd w:id="25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259" w:name="_Toc395007372"/>
      <w:r w:rsidRPr="0075414B">
        <w:rPr>
          <w:rtl/>
        </w:rPr>
        <w:t>[251</w:t>
      </w:r>
      <w:r>
        <w:rPr>
          <w:rtl/>
        </w:rPr>
        <w:t>]</w:t>
      </w:r>
      <w:r w:rsidRPr="0075414B">
        <w:rPr>
          <w:rtl/>
        </w:rPr>
        <w:t xml:space="preserve"> أيّوب بن شُعَيب الفَزّاز الكوفي</w:t>
      </w:r>
      <w:r w:rsidR="00810DDC">
        <w:rPr>
          <w:rtl/>
        </w:rPr>
        <w:t>:</w:t>
      </w:r>
      <w:bookmarkEnd w:id="25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260" w:name="_Toc395007373"/>
      <w:r w:rsidRPr="0075414B">
        <w:rPr>
          <w:rtl/>
        </w:rPr>
        <w:t>[252</w:t>
      </w:r>
      <w:r>
        <w:rPr>
          <w:rtl/>
        </w:rPr>
        <w:t>]</w:t>
      </w:r>
      <w:r w:rsidRPr="0075414B">
        <w:rPr>
          <w:rtl/>
        </w:rPr>
        <w:t xml:space="preserve"> أيّوب بن شِهاب البَارِقي</w:t>
      </w:r>
      <w:r w:rsidR="00810DDC">
        <w:rPr>
          <w:rtl/>
        </w:rPr>
        <w:t>:</w:t>
      </w:r>
      <w:bookmarkEnd w:id="260"/>
    </w:p>
    <w:p w:rsidR="00EB08C7" w:rsidRPr="009614DE" w:rsidRDefault="00EB08C7" w:rsidP="00EB08C7">
      <w:pPr>
        <w:pStyle w:val="libNormal"/>
        <w:rPr>
          <w:rtl/>
        </w:rPr>
      </w:pPr>
      <w:r w:rsidRPr="009614DE">
        <w:rPr>
          <w:rtl/>
        </w:rPr>
        <w:t xml:space="preserve">مولاهم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261" w:name="_Toc395007374"/>
      <w:r w:rsidRPr="0075414B">
        <w:rPr>
          <w:rtl/>
        </w:rPr>
        <w:t>[253</w:t>
      </w:r>
      <w:r>
        <w:rPr>
          <w:rtl/>
        </w:rPr>
        <w:t>]</w:t>
      </w:r>
      <w:r w:rsidRPr="0075414B">
        <w:rPr>
          <w:rtl/>
        </w:rPr>
        <w:t xml:space="preserve"> أيّوب بن عُبَيد</w:t>
      </w:r>
      <w:r w:rsidR="00810DDC">
        <w:rPr>
          <w:rtl/>
        </w:rPr>
        <w:t>:</w:t>
      </w:r>
      <w:bookmarkEnd w:id="261"/>
    </w:p>
    <w:p w:rsidR="00EB08C7" w:rsidRPr="009614DE" w:rsidRDefault="00EB08C7" w:rsidP="00EB08C7">
      <w:pPr>
        <w:pStyle w:val="libNormal"/>
        <w:rPr>
          <w:rtl/>
        </w:rPr>
      </w:pPr>
      <w:r w:rsidRPr="009614DE">
        <w:rPr>
          <w:rtl/>
        </w:rPr>
        <w:t>بدريٌّ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262" w:name="_Toc395007375"/>
      <w:r w:rsidRPr="0075414B">
        <w:rPr>
          <w:rtl/>
        </w:rPr>
        <w:t>[254</w:t>
      </w:r>
      <w:r>
        <w:rPr>
          <w:rtl/>
        </w:rPr>
        <w:t>]</w:t>
      </w:r>
      <w:r w:rsidRPr="0075414B">
        <w:rPr>
          <w:rtl/>
        </w:rPr>
        <w:t xml:space="preserve"> أيّوب بن عُثمان الكُوفي</w:t>
      </w:r>
      <w:r w:rsidR="00810DDC">
        <w:rPr>
          <w:rtl/>
        </w:rPr>
        <w:t>:</w:t>
      </w:r>
      <w:bookmarkEnd w:id="26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263" w:name="_Toc395007376"/>
      <w:r w:rsidRPr="0075414B">
        <w:rPr>
          <w:rtl/>
        </w:rPr>
        <w:t>[255</w:t>
      </w:r>
      <w:r>
        <w:rPr>
          <w:rtl/>
        </w:rPr>
        <w:t>]</w:t>
      </w:r>
      <w:r w:rsidRPr="0075414B">
        <w:rPr>
          <w:rtl/>
        </w:rPr>
        <w:t xml:space="preserve"> أيّوب بن عَطِيّة الاعْرج الكُوفي</w:t>
      </w:r>
      <w:r w:rsidR="00810DDC">
        <w:rPr>
          <w:rtl/>
        </w:rPr>
        <w:t>:</w:t>
      </w:r>
      <w:bookmarkEnd w:id="26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150 / 162.</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150 / 166.</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150 / 163.</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151 / 169.</w:t>
      </w:r>
    </w:p>
    <w:p w:rsidR="00EB08C7" w:rsidRPr="009614DE" w:rsidRDefault="00EB08C7" w:rsidP="00EB08C7">
      <w:pPr>
        <w:pStyle w:val="libFootnote0"/>
        <w:rPr>
          <w:rtl/>
        </w:rPr>
      </w:pPr>
      <w:r w:rsidRPr="009614DE">
        <w:rPr>
          <w:rtl/>
        </w:rPr>
        <w:t xml:space="preserve">(5) لم نجد له ذكراً في أصحاب الإمام الصادق </w:t>
      </w:r>
      <w:r w:rsidRPr="00EB08C7">
        <w:rPr>
          <w:rStyle w:val="libAlaemChar"/>
          <w:rtl/>
        </w:rPr>
        <w:t>عليه‌السلام</w:t>
      </w:r>
      <w:r w:rsidRPr="009614DE">
        <w:rPr>
          <w:rtl/>
        </w:rPr>
        <w:t xml:space="preserve"> في رجال الشيخ</w:t>
      </w:r>
      <w:r w:rsidR="00810DDC">
        <w:rPr>
          <w:rtl/>
        </w:rPr>
        <w:t>،</w:t>
      </w:r>
      <w:r w:rsidRPr="009614DE">
        <w:rPr>
          <w:rtl/>
        </w:rPr>
        <w:t xml:space="preserve"> بل ذكر الشيخ </w:t>
      </w:r>
      <w:r w:rsidRPr="00EB08C7">
        <w:rPr>
          <w:rStyle w:val="libAlaemChar"/>
          <w:rtl/>
        </w:rPr>
        <w:t>قدس‌سره</w:t>
      </w:r>
      <w:r w:rsidRPr="009614DE">
        <w:rPr>
          <w:rtl/>
        </w:rPr>
        <w:t xml:space="preserve"> في أصحاب أمير المؤمنين علي </w:t>
      </w:r>
      <w:r>
        <w:rPr>
          <w:rtl/>
        </w:rPr>
        <w:t>(</w:t>
      </w:r>
      <w:r w:rsidRPr="009614DE">
        <w:rPr>
          <w:rtl/>
        </w:rPr>
        <w:t>صلوات الله عليه</w:t>
      </w:r>
      <w:r>
        <w:rPr>
          <w:rtl/>
        </w:rPr>
        <w:t>)</w:t>
      </w:r>
      <w:r w:rsidRPr="009614DE">
        <w:rPr>
          <w:rtl/>
        </w:rPr>
        <w:t xml:space="preserve"> انظر رجال الشيخ</w:t>
      </w:r>
      <w:r w:rsidR="00810DDC">
        <w:rPr>
          <w:rtl/>
        </w:rPr>
        <w:t>:</w:t>
      </w:r>
      <w:r w:rsidRPr="009614DE">
        <w:rPr>
          <w:rtl/>
        </w:rPr>
        <w:t xml:space="preserve"> 35 / 4</w:t>
      </w:r>
      <w:r w:rsidR="00810DDC">
        <w:rPr>
          <w:rtl/>
        </w:rPr>
        <w:t>،</w:t>
      </w:r>
      <w:r w:rsidRPr="009614DE">
        <w:rPr>
          <w:rtl/>
        </w:rPr>
        <w:t xml:space="preserve"> ومثله في جامع الرواة 1</w:t>
      </w:r>
      <w:r w:rsidR="00810DDC">
        <w:rPr>
          <w:rtl/>
        </w:rPr>
        <w:t>:</w:t>
      </w:r>
      <w:r w:rsidRPr="009614DE">
        <w:rPr>
          <w:rtl/>
        </w:rPr>
        <w:t xml:space="preserve"> 112 نقلاً عن منهج المقال للاسترآبادي</w:t>
      </w:r>
      <w:r w:rsidR="00810DDC">
        <w:rPr>
          <w:rtl/>
        </w:rPr>
        <w:t>،</w:t>
      </w:r>
      <w:r w:rsidRPr="009614DE">
        <w:rPr>
          <w:rtl/>
        </w:rPr>
        <w:t xml:space="preserve"> وكذا في معجم رجال الحديث 3</w:t>
      </w:r>
      <w:r w:rsidR="00810DDC">
        <w:rPr>
          <w:rtl/>
        </w:rPr>
        <w:t>:</w:t>
      </w:r>
      <w:r w:rsidRPr="009614DE">
        <w:rPr>
          <w:rtl/>
        </w:rPr>
        <w:t xml:space="preserve"> 259.</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151 / 171.</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150 / 164.</w:t>
      </w:r>
    </w:p>
    <w:p w:rsidR="00EB08C7" w:rsidRDefault="00EB08C7" w:rsidP="004904FD">
      <w:pPr>
        <w:pStyle w:val="libNormal"/>
        <w:rPr>
          <w:rtl/>
        </w:rPr>
      </w:pPr>
      <w:r>
        <w:rPr>
          <w:rtl/>
        </w:rPr>
        <w:br w:type="page"/>
      </w:r>
    </w:p>
    <w:p w:rsidR="00EB08C7" w:rsidRDefault="00EB08C7" w:rsidP="00536E69">
      <w:pPr>
        <w:pStyle w:val="Heading3"/>
        <w:rPr>
          <w:rtl/>
        </w:rPr>
      </w:pPr>
      <w:bookmarkStart w:id="264" w:name="_Toc395007377"/>
      <w:r w:rsidRPr="0075414B">
        <w:rPr>
          <w:rtl/>
        </w:rPr>
        <w:lastRenderedPageBreak/>
        <w:t>[256</w:t>
      </w:r>
      <w:r>
        <w:rPr>
          <w:rtl/>
        </w:rPr>
        <w:t>]</w:t>
      </w:r>
      <w:r w:rsidRPr="0075414B">
        <w:rPr>
          <w:rtl/>
        </w:rPr>
        <w:t xml:space="preserve"> أيّوب بن عَلاّق الطّائيّ التيْهَانِيّ</w:t>
      </w:r>
      <w:r w:rsidR="00810DDC">
        <w:rPr>
          <w:rtl/>
        </w:rPr>
        <w:t>:</w:t>
      </w:r>
      <w:bookmarkEnd w:id="264"/>
    </w:p>
    <w:p w:rsidR="00EB08C7" w:rsidRPr="009614DE" w:rsidRDefault="00EB08C7" w:rsidP="00EB08C7">
      <w:pPr>
        <w:pStyle w:val="libNormal"/>
        <w:rPr>
          <w:rtl/>
        </w:rPr>
      </w:pPr>
      <w:r w:rsidRPr="009614DE">
        <w:rPr>
          <w:rtl/>
        </w:rPr>
        <w:t>أبو مُعَاذ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265" w:name="_Toc395007378"/>
      <w:r w:rsidRPr="0075414B">
        <w:rPr>
          <w:rtl/>
        </w:rPr>
        <w:t>[257</w:t>
      </w:r>
      <w:r>
        <w:rPr>
          <w:rtl/>
        </w:rPr>
        <w:t>]</w:t>
      </w:r>
      <w:r w:rsidRPr="0075414B">
        <w:rPr>
          <w:rtl/>
        </w:rPr>
        <w:t xml:space="preserve"> أيّوب بن مُهاجر الكُوفي الجُعْفي</w:t>
      </w:r>
      <w:r w:rsidR="00810DDC">
        <w:rPr>
          <w:rtl/>
        </w:rPr>
        <w:t>:</w:t>
      </w:r>
      <w:bookmarkEnd w:id="26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266" w:name="_Toc395007379"/>
      <w:r w:rsidRPr="0075414B">
        <w:rPr>
          <w:rtl/>
        </w:rPr>
        <w:t>[258</w:t>
      </w:r>
      <w:r>
        <w:rPr>
          <w:rtl/>
        </w:rPr>
        <w:t>]</w:t>
      </w:r>
      <w:r w:rsidRPr="0075414B">
        <w:rPr>
          <w:rtl/>
        </w:rPr>
        <w:t xml:space="preserve"> أيّوب بن ا</w:t>
      </w:r>
      <w:r w:rsidR="001E4CC7">
        <w:rPr>
          <w:rtl/>
        </w:rPr>
        <w:t>لمـُ</w:t>
      </w:r>
      <w:r w:rsidRPr="0075414B">
        <w:rPr>
          <w:rtl/>
        </w:rPr>
        <w:t>هَلّب الكُوفي</w:t>
      </w:r>
      <w:r w:rsidR="00810DDC">
        <w:rPr>
          <w:rtl/>
        </w:rPr>
        <w:t>:</w:t>
      </w:r>
      <w:bookmarkEnd w:id="26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267" w:name="_Toc395007380"/>
      <w:r w:rsidRPr="0075414B">
        <w:rPr>
          <w:rtl/>
        </w:rPr>
        <w:t>[259</w:t>
      </w:r>
      <w:r>
        <w:rPr>
          <w:rtl/>
        </w:rPr>
        <w:t>]</w:t>
      </w:r>
      <w:r w:rsidRPr="0075414B">
        <w:rPr>
          <w:rtl/>
        </w:rPr>
        <w:t xml:space="preserve"> أيّوب النَّبّال الكُوفي</w:t>
      </w:r>
      <w:r w:rsidR="00810DDC">
        <w:rPr>
          <w:rtl/>
        </w:rPr>
        <w:t>:</w:t>
      </w:r>
      <w:bookmarkEnd w:id="26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268" w:name="_Toc395007381"/>
      <w:r w:rsidRPr="0075414B">
        <w:rPr>
          <w:rtl/>
        </w:rPr>
        <w:t>[260</w:t>
      </w:r>
      <w:r>
        <w:rPr>
          <w:rtl/>
        </w:rPr>
        <w:t>]</w:t>
      </w:r>
      <w:r w:rsidRPr="0075414B">
        <w:rPr>
          <w:rtl/>
        </w:rPr>
        <w:t xml:space="preserve"> أيّوب بن وَاقِد البَصْري</w:t>
      </w:r>
      <w:r w:rsidR="00810DDC">
        <w:rPr>
          <w:rtl/>
        </w:rPr>
        <w:t>:</w:t>
      </w:r>
      <w:bookmarkEnd w:id="26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269" w:name="_Toc395007382"/>
      <w:r w:rsidRPr="0075414B">
        <w:rPr>
          <w:rtl/>
        </w:rPr>
        <w:t>[261</w:t>
      </w:r>
      <w:r>
        <w:rPr>
          <w:rtl/>
        </w:rPr>
        <w:t>]</w:t>
      </w:r>
      <w:r w:rsidRPr="0075414B">
        <w:rPr>
          <w:rtl/>
        </w:rPr>
        <w:t xml:space="preserve"> أيّوب بن وَشيِكة</w:t>
      </w:r>
      <w:r w:rsidR="00810DDC">
        <w:rPr>
          <w:rtl/>
        </w:rPr>
        <w:t>:</w:t>
      </w:r>
      <w:bookmarkEnd w:id="26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270" w:name="_Toc395007383"/>
      <w:r w:rsidRPr="0075414B">
        <w:rPr>
          <w:rtl/>
        </w:rPr>
        <w:t>[262</w:t>
      </w:r>
      <w:r>
        <w:rPr>
          <w:rtl/>
        </w:rPr>
        <w:t>]</w:t>
      </w:r>
      <w:r w:rsidRPr="0075414B">
        <w:rPr>
          <w:rtl/>
        </w:rPr>
        <w:t xml:space="preserve"> أيّوب بن هَارون</w:t>
      </w:r>
      <w:r w:rsidR="00810DDC">
        <w:rPr>
          <w:rtl/>
        </w:rPr>
        <w:t>:</w:t>
      </w:r>
      <w:bookmarkEnd w:id="270"/>
    </w:p>
    <w:p w:rsidR="00EB08C7" w:rsidRPr="009614DE" w:rsidRDefault="00EB08C7" w:rsidP="00EB08C7">
      <w:pPr>
        <w:pStyle w:val="libNormal"/>
        <w:rPr>
          <w:rtl/>
        </w:rPr>
      </w:pPr>
      <w:r w:rsidRPr="009614DE">
        <w:rPr>
          <w:rtl/>
        </w:rPr>
        <w:t>يروي عنه</w:t>
      </w:r>
      <w:r w:rsidR="00810DDC">
        <w:rPr>
          <w:rtl/>
        </w:rPr>
        <w:t>:</w:t>
      </w:r>
      <w:r w:rsidRPr="009614DE">
        <w:rPr>
          <w:rtl/>
        </w:rPr>
        <w:t xml:space="preserve"> حمّاد في الكافي</w:t>
      </w:r>
      <w:r w:rsidR="00810DDC">
        <w:rPr>
          <w:rtl/>
        </w:rPr>
        <w:t>،</w:t>
      </w:r>
      <w:r w:rsidRPr="009614DE">
        <w:rPr>
          <w:rtl/>
        </w:rPr>
        <w:t xml:space="preserve"> في باب اتخاذ الشعر</w:t>
      </w:r>
      <w:r w:rsidR="00810DDC">
        <w:rPr>
          <w:rtl/>
        </w:rPr>
        <w:t>،</w:t>
      </w:r>
      <w:r w:rsidRPr="009614DE">
        <w:rPr>
          <w:rtl/>
        </w:rPr>
        <w:t xml:space="preserve"> في كتاب الزي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رجال الشيخ</w:t>
      </w:r>
      <w:r w:rsidR="00810DDC">
        <w:rPr>
          <w:rtl/>
        </w:rPr>
        <w:t>:</w:t>
      </w:r>
      <w:r w:rsidRPr="009614DE">
        <w:rPr>
          <w:rtl/>
        </w:rPr>
        <w:t xml:space="preserve"> 151 / 168</w:t>
      </w:r>
      <w:r w:rsidR="00810DDC">
        <w:rPr>
          <w:rtl/>
        </w:rPr>
        <w:t>:</w:t>
      </w:r>
      <w:r w:rsidRPr="009614DE">
        <w:rPr>
          <w:rtl/>
        </w:rPr>
        <w:t xml:space="preserve"> </w:t>
      </w:r>
      <w:r>
        <w:rPr>
          <w:rtl/>
        </w:rPr>
        <w:t>(</w:t>
      </w:r>
      <w:r w:rsidRPr="009614DE">
        <w:rPr>
          <w:rtl/>
        </w:rPr>
        <w:t>أيوب بن علاء الطائي النبهاني أبو معاذ الكوفي</w:t>
      </w:r>
      <w:r>
        <w:rPr>
          <w:rtl/>
        </w:rPr>
        <w:t>)</w:t>
      </w:r>
      <w:r w:rsidRPr="009614DE">
        <w:rPr>
          <w:rtl/>
        </w:rPr>
        <w:t xml:space="preserve"> والظاهر من كتب الرجال صحة ما ذكره المصنف </w:t>
      </w:r>
      <w:r w:rsidRPr="00EB08C7">
        <w:rPr>
          <w:rStyle w:val="libAlaemChar"/>
          <w:rtl/>
        </w:rPr>
        <w:t>قدس‌سره</w:t>
      </w:r>
      <w:r w:rsidRPr="009614DE">
        <w:rPr>
          <w:rtl/>
        </w:rPr>
        <w:t xml:space="preserve"> ولا يبعد وقوع التصحيف في النسخة المطبوعة من رجال الشيخ. انظر</w:t>
      </w:r>
      <w:r w:rsidR="00810DDC">
        <w:rPr>
          <w:rtl/>
        </w:rPr>
        <w:t>:</w:t>
      </w:r>
      <w:r w:rsidRPr="009614DE">
        <w:rPr>
          <w:rtl/>
        </w:rPr>
        <w:t xml:space="preserve"> منهج المقال</w:t>
      </w:r>
      <w:r w:rsidR="00810DDC">
        <w:rPr>
          <w:rtl/>
        </w:rPr>
        <w:t>:</w:t>
      </w:r>
      <w:r w:rsidRPr="009614DE">
        <w:rPr>
          <w:rtl/>
        </w:rPr>
        <w:t xml:space="preserve"> 64</w:t>
      </w:r>
      <w:r w:rsidR="00810DDC">
        <w:rPr>
          <w:rtl/>
        </w:rPr>
        <w:t>،</w:t>
      </w:r>
      <w:r w:rsidRPr="009614DE">
        <w:rPr>
          <w:rtl/>
        </w:rPr>
        <w:t xml:space="preserve"> ومجمع الرجال 1</w:t>
      </w:r>
      <w:r w:rsidR="00810DDC">
        <w:rPr>
          <w:rtl/>
        </w:rPr>
        <w:t>:</w:t>
      </w:r>
      <w:r w:rsidRPr="009614DE">
        <w:rPr>
          <w:rtl/>
        </w:rPr>
        <w:t xml:space="preserve"> 246</w:t>
      </w:r>
      <w:r w:rsidR="00810DDC">
        <w:rPr>
          <w:rtl/>
        </w:rPr>
        <w:t>،</w:t>
      </w:r>
      <w:r w:rsidRPr="009614DE">
        <w:rPr>
          <w:rtl/>
        </w:rPr>
        <w:t xml:space="preserve"> نقد الرجال</w:t>
      </w:r>
      <w:r w:rsidR="00810DDC">
        <w:rPr>
          <w:rtl/>
        </w:rPr>
        <w:t>:</w:t>
      </w:r>
      <w:r w:rsidRPr="009614DE">
        <w:rPr>
          <w:rtl/>
        </w:rPr>
        <w:t xml:space="preserve"> 52 وجامع الرواة 1</w:t>
      </w:r>
      <w:r w:rsidR="00810DDC">
        <w:rPr>
          <w:rtl/>
        </w:rPr>
        <w:t>:</w:t>
      </w:r>
      <w:r w:rsidRPr="009614DE">
        <w:rPr>
          <w:rtl/>
        </w:rPr>
        <w:t xml:space="preserve"> 112</w:t>
      </w:r>
      <w:r w:rsidR="00810DDC">
        <w:rPr>
          <w:rtl/>
        </w:rPr>
        <w:t>،</w:t>
      </w:r>
      <w:r w:rsidRPr="009614DE">
        <w:rPr>
          <w:rtl/>
        </w:rPr>
        <w:t xml:space="preserve"> وتنقيح المقال 1</w:t>
      </w:r>
      <w:r w:rsidR="00810DDC">
        <w:rPr>
          <w:rtl/>
        </w:rPr>
        <w:t>:</w:t>
      </w:r>
      <w:r w:rsidRPr="009614DE">
        <w:rPr>
          <w:rtl/>
        </w:rPr>
        <w:t xml:space="preserve"> 159 ومعجم رجال الحديث 3</w:t>
      </w:r>
      <w:r w:rsidR="00810DDC">
        <w:rPr>
          <w:rtl/>
        </w:rPr>
        <w:t>:</w:t>
      </w:r>
      <w:r w:rsidRPr="009614DE">
        <w:rPr>
          <w:rtl/>
        </w:rPr>
        <w:t xml:space="preserve"> 260.</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150 / 167.</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151 / 175.</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151 / 170.</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151 / 173.</w:t>
      </w:r>
    </w:p>
    <w:p w:rsidR="00EB08C7" w:rsidRPr="009614DE" w:rsidRDefault="00EB08C7" w:rsidP="00EB08C7">
      <w:pPr>
        <w:pStyle w:val="libFootnote0"/>
        <w:rPr>
          <w:rtl/>
        </w:rPr>
      </w:pPr>
      <w:r w:rsidRPr="009614DE">
        <w:rPr>
          <w:rtl/>
        </w:rPr>
        <w:t xml:space="preserve">(6) لم يذكره الشيخ في أصحاب الإمام الصادق </w:t>
      </w:r>
      <w:r w:rsidRPr="00EB08C7">
        <w:rPr>
          <w:rStyle w:val="libAlaemChar"/>
          <w:rtl/>
        </w:rPr>
        <w:t>عليه‌السلام</w:t>
      </w:r>
      <w:r w:rsidRPr="009614DE">
        <w:rPr>
          <w:rtl/>
        </w:rPr>
        <w:t xml:space="preserve"> بل ذكره في أصحاب الإمام الباقر </w:t>
      </w:r>
      <w:r w:rsidRPr="00EB08C7">
        <w:rPr>
          <w:rStyle w:val="libAlaemChar"/>
          <w:rtl/>
        </w:rPr>
        <w:t>عليه‌السلام</w:t>
      </w:r>
      <w:r w:rsidR="00810DDC">
        <w:rPr>
          <w:rtl/>
        </w:rPr>
        <w:t>:</w:t>
      </w:r>
      <w:r w:rsidRPr="009614DE">
        <w:rPr>
          <w:rtl/>
        </w:rPr>
        <w:t xml:space="preserve"> 106 / 35</w:t>
      </w:r>
      <w:r w:rsidR="00810DDC">
        <w:rPr>
          <w:rtl/>
        </w:rPr>
        <w:t>،</w:t>
      </w:r>
      <w:r w:rsidRPr="009614DE">
        <w:rPr>
          <w:rtl/>
        </w:rPr>
        <w:t xml:space="preserve"> والمنقول عنه في كتب الرجال كذلك.</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والتجمّل </w:t>
      </w:r>
      <w:r w:rsidRPr="00EB08C7">
        <w:rPr>
          <w:rStyle w:val="libFootnotenumChar"/>
          <w:rtl/>
        </w:rPr>
        <w:t>(1)</w:t>
      </w:r>
      <w:r>
        <w:rPr>
          <w:rtl/>
        </w:rPr>
        <w:t>.</w:t>
      </w:r>
    </w:p>
    <w:p w:rsidR="00EB08C7" w:rsidRDefault="00EB08C7" w:rsidP="00536E69">
      <w:pPr>
        <w:pStyle w:val="Heading3"/>
        <w:rPr>
          <w:rtl/>
        </w:rPr>
      </w:pPr>
      <w:bookmarkStart w:id="271" w:name="_Toc395007384"/>
      <w:r w:rsidRPr="00375166">
        <w:rPr>
          <w:rtl/>
        </w:rPr>
        <w:t>[263</w:t>
      </w:r>
      <w:r>
        <w:rPr>
          <w:rtl/>
        </w:rPr>
        <w:t>]</w:t>
      </w:r>
      <w:r w:rsidRPr="00375166">
        <w:rPr>
          <w:rtl/>
        </w:rPr>
        <w:t xml:space="preserve"> أيّوب بن هِلال الشّامِيّ</w:t>
      </w:r>
      <w:r w:rsidR="00810DDC">
        <w:rPr>
          <w:rtl/>
        </w:rPr>
        <w:t>:</w:t>
      </w:r>
      <w:bookmarkEnd w:id="271"/>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الكافي 6</w:t>
      </w:r>
      <w:r w:rsidR="00810DDC">
        <w:rPr>
          <w:rtl/>
        </w:rPr>
        <w:t>:</w:t>
      </w:r>
      <w:r w:rsidRPr="009614DE">
        <w:rPr>
          <w:rtl/>
        </w:rPr>
        <w:t xml:space="preserve"> 485 / 3.</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151 / 174.</w:t>
      </w:r>
    </w:p>
    <w:p w:rsidR="00EB08C7" w:rsidRDefault="00EB08C7" w:rsidP="004904FD">
      <w:pPr>
        <w:pStyle w:val="libNormal"/>
        <w:rPr>
          <w:rtl/>
        </w:rPr>
      </w:pPr>
      <w:r>
        <w:rPr>
          <w:rtl/>
        </w:rPr>
        <w:br w:type="page"/>
      </w:r>
    </w:p>
    <w:p w:rsidR="00EB08C7" w:rsidRPr="00375166" w:rsidRDefault="00EB08C7" w:rsidP="001E4CC7">
      <w:pPr>
        <w:pStyle w:val="Heading1Center"/>
        <w:rPr>
          <w:rtl/>
        </w:rPr>
      </w:pPr>
      <w:bookmarkStart w:id="272" w:name="_Toc395007385"/>
      <w:r w:rsidRPr="00375166">
        <w:rPr>
          <w:rtl/>
        </w:rPr>
        <w:lastRenderedPageBreak/>
        <w:t>باب الباء</w:t>
      </w:r>
      <w:bookmarkEnd w:id="272"/>
    </w:p>
    <w:p w:rsidR="00EB08C7" w:rsidRDefault="00EB08C7" w:rsidP="00536E69">
      <w:pPr>
        <w:pStyle w:val="Heading3"/>
        <w:rPr>
          <w:rtl/>
        </w:rPr>
      </w:pPr>
      <w:bookmarkStart w:id="273" w:name="_Toc395007386"/>
      <w:r w:rsidRPr="00375166">
        <w:rPr>
          <w:rtl/>
        </w:rPr>
        <w:t>[264</w:t>
      </w:r>
      <w:r>
        <w:rPr>
          <w:rtl/>
        </w:rPr>
        <w:t>]</w:t>
      </w:r>
      <w:r w:rsidRPr="00375166">
        <w:rPr>
          <w:rtl/>
        </w:rPr>
        <w:t xml:space="preserve"> بَحْر بن زياد البصريّ</w:t>
      </w:r>
      <w:bookmarkEnd w:id="27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274" w:name="_Toc395007387"/>
      <w:r w:rsidRPr="00375166">
        <w:rPr>
          <w:rtl/>
        </w:rPr>
        <w:t>[265</w:t>
      </w:r>
      <w:r>
        <w:rPr>
          <w:rtl/>
        </w:rPr>
        <w:t>]</w:t>
      </w:r>
      <w:r w:rsidRPr="00375166">
        <w:rPr>
          <w:rtl/>
        </w:rPr>
        <w:t xml:space="preserve"> بَحْر الطَّويل الكوفيّ</w:t>
      </w:r>
      <w:r w:rsidR="00810DDC">
        <w:rPr>
          <w:rtl/>
        </w:rPr>
        <w:t>:</w:t>
      </w:r>
      <w:bookmarkEnd w:id="274"/>
    </w:p>
    <w:p w:rsidR="00EB08C7" w:rsidRPr="009614DE" w:rsidRDefault="00EB08C7" w:rsidP="00EB08C7">
      <w:pPr>
        <w:pStyle w:val="libNormal"/>
        <w:rPr>
          <w:rtl/>
        </w:rPr>
      </w:pPr>
      <w:r w:rsidRPr="009614DE">
        <w:rPr>
          <w:rtl/>
        </w:rPr>
        <w:t>صاحب متاع مصر</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275" w:name="_Toc395007388"/>
      <w:r w:rsidRPr="00375166">
        <w:rPr>
          <w:rtl/>
        </w:rPr>
        <w:t>[266</w:t>
      </w:r>
      <w:r>
        <w:rPr>
          <w:rtl/>
        </w:rPr>
        <w:t>]</w:t>
      </w:r>
      <w:r w:rsidRPr="00375166">
        <w:rPr>
          <w:rtl/>
        </w:rPr>
        <w:t xml:space="preserve"> بَحْر بن عَدِيّ</w:t>
      </w:r>
      <w:r w:rsidR="00810DDC">
        <w:rPr>
          <w:rtl/>
        </w:rPr>
        <w:t>:</w:t>
      </w:r>
      <w:bookmarkEnd w:id="275"/>
    </w:p>
    <w:p w:rsidR="00EB08C7" w:rsidRPr="009614DE" w:rsidRDefault="00EB08C7" w:rsidP="00EB08C7">
      <w:pPr>
        <w:pStyle w:val="libNormal"/>
        <w:rPr>
          <w:rtl/>
        </w:rPr>
      </w:pPr>
      <w:r w:rsidRPr="009614DE">
        <w:rPr>
          <w:rtl/>
        </w:rPr>
        <w:t>أبو يحيى الكوفيّ الوابشيّ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276" w:name="_Toc395007389"/>
      <w:r w:rsidRPr="00375166">
        <w:rPr>
          <w:rtl/>
        </w:rPr>
        <w:t>[267</w:t>
      </w:r>
      <w:r>
        <w:rPr>
          <w:rtl/>
        </w:rPr>
        <w:t>]</w:t>
      </w:r>
      <w:r w:rsidRPr="00375166">
        <w:rPr>
          <w:rtl/>
        </w:rPr>
        <w:t xml:space="preserve"> بَحْر بن كثِير السّقّا البصري</w:t>
      </w:r>
      <w:r w:rsidR="00810DDC">
        <w:rPr>
          <w:rtl/>
        </w:rPr>
        <w:t>:</w:t>
      </w:r>
      <w:bookmarkEnd w:id="27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صاحب كتاب في مشيخة الفقيه</w:t>
      </w:r>
      <w:r w:rsidR="00810DDC">
        <w:rPr>
          <w:rtl/>
        </w:rPr>
        <w:t>،</w:t>
      </w:r>
      <w:r w:rsidRPr="009614DE">
        <w:rPr>
          <w:rtl/>
        </w:rPr>
        <w:t xml:space="preserve"> يرويه عنه</w:t>
      </w:r>
      <w:r w:rsidR="00810DDC">
        <w:rPr>
          <w:rtl/>
        </w:rPr>
        <w:t>:</w:t>
      </w:r>
      <w:r w:rsidRPr="009614DE">
        <w:rPr>
          <w:rtl/>
        </w:rPr>
        <w:t xml:space="preserve"> حمّاد بن عيسى</w:t>
      </w:r>
      <w:r w:rsidR="00810DDC">
        <w:rPr>
          <w:rtl/>
        </w:rPr>
        <w:t>،</w:t>
      </w:r>
      <w:r w:rsidRPr="009614DE">
        <w:rPr>
          <w:rtl/>
        </w:rPr>
        <w:t xml:space="preserve"> بتوسط حريز </w:t>
      </w:r>
      <w:r w:rsidRPr="00EB08C7">
        <w:rPr>
          <w:rStyle w:val="libFootnotenumChar"/>
          <w:rtl/>
        </w:rPr>
        <w:t>(5)</w:t>
      </w:r>
      <w:r w:rsidR="00810DDC">
        <w:rPr>
          <w:rtl/>
        </w:rPr>
        <w:t>،</w:t>
      </w:r>
      <w:r w:rsidRPr="009614DE">
        <w:rPr>
          <w:rtl/>
        </w:rPr>
        <w:t xml:space="preserve"> وحريز عنه في الكافي</w:t>
      </w:r>
      <w:r w:rsidR="00810DDC">
        <w:rPr>
          <w:rtl/>
        </w:rPr>
        <w:t>،</w:t>
      </w:r>
      <w:r w:rsidRPr="009614DE">
        <w:rPr>
          <w:rtl/>
        </w:rPr>
        <w:t xml:space="preserve"> في باب حسن الخلق </w:t>
      </w:r>
      <w:r w:rsidRPr="00EB08C7">
        <w:rPr>
          <w:rStyle w:val="libFootnotenumChar"/>
          <w:rtl/>
        </w:rPr>
        <w:t>(6)</w:t>
      </w:r>
      <w:r>
        <w:rPr>
          <w:rtl/>
        </w:rPr>
        <w:t>.</w:t>
      </w:r>
    </w:p>
    <w:p w:rsidR="00EB08C7" w:rsidRDefault="00EB08C7" w:rsidP="00536E69">
      <w:pPr>
        <w:pStyle w:val="Heading3"/>
        <w:rPr>
          <w:rtl/>
        </w:rPr>
      </w:pPr>
      <w:bookmarkStart w:id="277" w:name="_Toc395007390"/>
      <w:r w:rsidRPr="00375166">
        <w:rPr>
          <w:rtl/>
        </w:rPr>
        <w:t>[268</w:t>
      </w:r>
      <w:r>
        <w:rPr>
          <w:rtl/>
        </w:rPr>
        <w:t>]</w:t>
      </w:r>
      <w:r w:rsidRPr="00375166">
        <w:rPr>
          <w:rtl/>
        </w:rPr>
        <w:t xml:space="preserve"> بَحْر ا</w:t>
      </w:r>
      <w:r w:rsidR="001E4CC7">
        <w:rPr>
          <w:rtl/>
        </w:rPr>
        <w:t>لمـَ</w:t>
      </w:r>
      <w:r w:rsidRPr="00375166">
        <w:rPr>
          <w:rtl/>
        </w:rPr>
        <w:t>سَليّ</w:t>
      </w:r>
      <w:r w:rsidR="00810DDC">
        <w:rPr>
          <w:rtl/>
        </w:rPr>
        <w:t>:</w:t>
      </w:r>
      <w:bookmarkEnd w:id="277"/>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158 / 64.</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159 / 67</w:t>
      </w:r>
      <w:r w:rsidR="00810DDC">
        <w:rPr>
          <w:rtl/>
        </w:rPr>
        <w:t>،</w:t>
      </w:r>
      <w:r w:rsidRPr="009614DE">
        <w:rPr>
          <w:rtl/>
        </w:rPr>
        <w:t xml:space="preserve"> رجال البرقي</w:t>
      </w:r>
      <w:r w:rsidR="00810DDC">
        <w:rPr>
          <w:rtl/>
        </w:rPr>
        <w:t>:</w:t>
      </w:r>
      <w:r w:rsidRPr="009614DE">
        <w:rPr>
          <w:rtl/>
        </w:rPr>
        <w:t xml:space="preserve"> 40.</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158 / 65</w:t>
      </w:r>
      <w:r w:rsidR="00810DDC">
        <w:rPr>
          <w:rtl/>
        </w:rPr>
        <w:t>،</w:t>
      </w:r>
      <w:r w:rsidRPr="009614DE">
        <w:rPr>
          <w:rtl/>
        </w:rPr>
        <w:t xml:space="preserve"> رجال البرقي</w:t>
      </w:r>
      <w:r w:rsidR="00810DDC">
        <w:rPr>
          <w:rtl/>
        </w:rPr>
        <w:t>:</w:t>
      </w:r>
      <w:r w:rsidRPr="009614DE">
        <w:rPr>
          <w:rtl/>
        </w:rPr>
        <w:t xml:space="preserve"> 40.</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158 / 63.</w:t>
      </w:r>
    </w:p>
    <w:p w:rsidR="00EB08C7" w:rsidRPr="009614DE" w:rsidRDefault="00EB08C7" w:rsidP="00EB08C7">
      <w:pPr>
        <w:pStyle w:val="libFootnote0"/>
        <w:rPr>
          <w:rtl/>
        </w:rPr>
      </w:pPr>
      <w:r w:rsidRPr="009614DE">
        <w:rPr>
          <w:rtl/>
        </w:rPr>
        <w:t>(5) الفقيه 4</w:t>
      </w:r>
      <w:r w:rsidR="00810DDC">
        <w:rPr>
          <w:rtl/>
        </w:rPr>
        <w:t>:</w:t>
      </w:r>
      <w:r w:rsidRPr="009614DE">
        <w:rPr>
          <w:rtl/>
        </w:rPr>
        <w:t xml:space="preserve"> 70</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(6) أصول الكافي 2</w:t>
      </w:r>
      <w:r w:rsidR="00810DDC">
        <w:rPr>
          <w:rtl/>
        </w:rPr>
        <w:t>:</w:t>
      </w:r>
      <w:r w:rsidRPr="009614DE">
        <w:rPr>
          <w:rtl/>
        </w:rPr>
        <w:t xml:space="preserve"> 83 / 15.</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158 / 66.</w:t>
      </w:r>
    </w:p>
    <w:p w:rsidR="00EB08C7" w:rsidRDefault="00EB08C7" w:rsidP="004904FD">
      <w:pPr>
        <w:pStyle w:val="libNormal"/>
        <w:rPr>
          <w:rtl/>
        </w:rPr>
      </w:pPr>
      <w:r>
        <w:rPr>
          <w:rtl/>
        </w:rPr>
        <w:br w:type="page"/>
      </w:r>
    </w:p>
    <w:p w:rsidR="00EB08C7" w:rsidRDefault="00EB08C7" w:rsidP="00536E69">
      <w:pPr>
        <w:pStyle w:val="Heading3"/>
        <w:rPr>
          <w:rtl/>
        </w:rPr>
      </w:pPr>
      <w:bookmarkStart w:id="278" w:name="_Toc395007391"/>
      <w:r w:rsidRPr="00375166">
        <w:rPr>
          <w:rtl/>
        </w:rPr>
        <w:lastRenderedPageBreak/>
        <w:t>[269</w:t>
      </w:r>
      <w:r>
        <w:rPr>
          <w:rtl/>
        </w:rPr>
        <w:t>]</w:t>
      </w:r>
      <w:r w:rsidRPr="00375166">
        <w:rPr>
          <w:rtl/>
        </w:rPr>
        <w:t xml:space="preserve"> بَدْر بن راشد الكندي</w:t>
      </w:r>
      <w:r w:rsidR="00810DDC">
        <w:rPr>
          <w:rtl/>
        </w:rPr>
        <w:t>:</w:t>
      </w:r>
      <w:bookmarkEnd w:id="278"/>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279" w:name="_Toc395007392"/>
      <w:r w:rsidRPr="00375166">
        <w:rPr>
          <w:rtl/>
        </w:rPr>
        <w:t>[270</w:t>
      </w:r>
      <w:r>
        <w:rPr>
          <w:rtl/>
        </w:rPr>
        <w:t>]</w:t>
      </w:r>
      <w:r w:rsidRPr="00375166">
        <w:rPr>
          <w:rtl/>
        </w:rPr>
        <w:t xml:space="preserve"> بَدْر بن الخليل الأسَديّ</w:t>
      </w:r>
      <w:r w:rsidR="00810DDC">
        <w:rPr>
          <w:rtl/>
        </w:rPr>
        <w:t>:</w:t>
      </w:r>
      <w:bookmarkEnd w:id="279"/>
    </w:p>
    <w:p w:rsidR="00EB08C7" w:rsidRPr="009614DE" w:rsidRDefault="00EB08C7" w:rsidP="00EB08C7">
      <w:pPr>
        <w:pStyle w:val="libNormal"/>
        <w:rPr>
          <w:rtl/>
        </w:rPr>
      </w:pPr>
      <w:r w:rsidRPr="009614DE">
        <w:rPr>
          <w:rtl/>
        </w:rPr>
        <w:t>أبو الخليل الكوفيّ</w:t>
      </w:r>
      <w:r w:rsidR="00810DDC">
        <w:rPr>
          <w:rtl/>
        </w:rPr>
        <w:t>،</w:t>
      </w:r>
      <w:r w:rsidRPr="009614DE">
        <w:rPr>
          <w:rtl/>
        </w:rPr>
        <w:t xml:space="preserve"> من أصحاب الباقر والصادق </w:t>
      </w:r>
      <w:r w:rsidRPr="00EB08C7">
        <w:rPr>
          <w:rStyle w:val="libAlaemChar"/>
          <w:rtl/>
        </w:rPr>
        <w:t>عليهما‌السلام</w:t>
      </w:r>
      <w:r w:rsidRPr="009614DE">
        <w:rPr>
          <w:rtl/>
        </w:rPr>
        <w:t xml:space="preserve"> </w:t>
      </w:r>
      <w:r w:rsidRPr="00EB08C7">
        <w:rPr>
          <w:rStyle w:val="libFootnotenumChar"/>
          <w:rtl/>
        </w:rPr>
        <w:t>(2)</w:t>
      </w:r>
      <w:r w:rsidRPr="009614DE">
        <w:rPr>
          <w:rtl/>
        </w:rPr>
        <w:t xml:space="preserve"> يروي عنه</w:t>
      </w:r>
      <w:r w:rsidR="00810DDC">
        <w:rPr>
          <w:rtl/>
        </w:rPr>
        <w:t>:</w:t>
      </w:r>
      <w:r w:rsidRPr="009614DE">
        <w:rPr>
          <w:rtl/>
        </w:rPr>
        <w:t xml:space="preserve"> عبد الله بن مسكان في الكافي</w:t>
      </w:r>
      <w:r w:rsidR="00810DDC">
        <w:rPr>
          <w:rtl/>
        </w:rPr>
        <w:t>،</w:t>
      </w:r>
      <w:r w:rsidRPr="009614DE">
        <w:rPr>
          <w:rtl/>
        </w:rPr>
        <w:t xml:space="preserve"> والفقيه </w:t>
      </w:r>
      <w:r w:rsidRPr="00EB08C7">
        <w:rPr>
          <w:rStyle w:val="libFootnotenumChar"/>
          <w:rtl/>
        </w:rPr>
        <w:t>(3)</w:t>
      </w:r>
      <w:r>
        <w:rPr>
          <w:rtl/>
        </w:rPr>
        <w:t>.</w:t>
      </w:r>
      <w:r w:rsidRPr="009614DE">
        <w:rPr>
          <w:rtl/>
        </w:rPr>
        <w:t xml:space="preserve"> وثعلبة بن ميمون في روضة الكافي </w:t>
      </w:r>
      <w:r w:rsidRPr="00EB08C7">
        <w:rPr>
          <w:rStyle w:val="libFootnotenumChar"/>
          <w:rtl/>
        </w:rPr>
        <w:t>(4)</w:t>
      </w:r>
      <w:r>
        <w:rPr>
          <w:rtl/>
        </w:rPr>
        <w:t>.</w:t>
      </w:r>
    </w:p>
    <w:p w:rsidR="00EB08C7" w:rsidRDefault="00EB08C7" w:rsidP="00536E69">
      <w:pPr>
        <w:pStyle w:val="Heading3"/>
        <w:rPr>
          <w:rtl/>
        </w:rPr>
      </w:pPr>
      <w:bookmarkStart w:id="280" w:name="_Toc395007393"/>
      <w:r w:rsidRPr="00375166">
        <w:rPr>
          <w:rtl/>
        </w:rPr>
        <w:t>[271</w:t>
      </w:r>
      <w:r>
        <w:rPr>
          <w:rtl/>
        </w:rPr>
        <w:t>]</w:t>
      </w:r>
      <w:r w:rsidRPr="00375166">
        <w:rPr>
          <w:rtl/>
        </w:rPr>
        <w:t xml:space="preserve"> بَدْر بن رشَدِ البَكريّ</w:t>
      </w:r>
      <w:r w:rsidR="00810DDC">
        <w:rPr>
          <w:rtl/>
        </w:rPr>
        <w:t>:</w:t>
      </w:r>
      <w:bookmarkEnd w:id="280"/>
    </w:p>
    <w:p w:rsidR="00EB08C7" w:rsidRPr="009614DE" w:rsidRDefault="00EB08C7" w:rsidP="00EB08C7">
      <w:pPr>
        <w:pStyle w:val="libNormal"/>
        <w:rPr>
          <w:rtl/>
        </w:rPr>
      </w:pPr>
      <w:r w:rsidRPr="009614DE">
        <w:rPr>
          <w:rtl/>
        </w:rPr>
        <w:t>مولاهم</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281" w:name="_Toc395007394"/>
      <w:r w:rsidRPr="00375166">
        <w:rPr>
          <w:rtl/>
        </w:rPr>
        <w:t>[272</w:t>
      </w:r>
      <w:r>
        <w:rPr>
          <w:rtl/>
        </w:rPr>
        <w:t>]</w:t>
      </w:r>
      <w:r w:rsidRPr="00375166">
        <w:rPr>
          <w:rtl/>
        </w:rPr>
        <w:t xml:space="preserve"> بَدْر بن عمرو العِجْليّ</w:t>
      </w:r>
      <w:r w:rsidR="00810DDC">
        <w:rPr>
          <w:rtl/>
        </w:rPr>
        <w:t>:</w:t>
      </w:r>
      <w:bookmarkEnd w:id="281"/>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282" w:name="_Toc395007395"/>
      <w:r w:rsidRPr="00375166">
        <w:rPr>
          <w:rtl/>
        </w:rPr>
        <w:t>[273</w:t>
      </w:r>
      <w:r>
        <w:rPr>
          <w:rtl/>
        </w:rPr>
        <w:t>]</w:t>
      </w:r>
      <w:r w:rsidRPr="00375166">
        <w:rPr>
          <w:rtl/>
        </w:rPr>
        <w:t xml:space="preserve"> بَدْر بن مُصْعَب الخزامي الكوفي</w:t>
      </w:r>
      <w:r w:rsidR="00810DDC">
        <w:rPr>
          <w:rtl/>
        </w:rPr>
        <w:t>:</w:t>
      </w:r>
      <w:bookmarkEnd w:id="28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283" w:name="_Toc395007396"/>
      <w:r w:rsidRPr="00375166">
        <w:rPr>
          <w:rtl/>
        </w:rPr>
        <w:t>[274</w:t>
      </w:r>
      <w:r>
        <w:rPr>
          <w:rtl/>
        </w:rPr>
        <w:t>]</w:t>
      </w:r>
      <w:r w:rsidRPr="00375166">
        <w:rPr>
          <w:rtl/>
        </w:rPr>
        <w:t xml:space="preserve"> بَدْر بن الوليد الكوفيّ</w:t>
      </w:r>
      <w:r w:rsidR="00810DDC">
        <w:rPr>
          <w:rtl/>
        </w:rPr>
        <w:t>:</w:t>
      </w:r>
      <w:bookmarkEnd w:id="28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sidRPr="009614DE">
        <w:rPr>
          <w:rtl/>
        </w:rPr>
        <w:t xml:space="preserve"> يروي عنه</w:t>
      </w:r>
      <w:r w:rsidR="00810DDC">
        <w:rPr>
          <w:rtl/>
        </w:rPr>
        <w:t>:</w:t>
      </w:r>
      <w:r w:rsidRPr="009614DE">
        <w:rPr>
          <w:rtl/>
        </w:rPr>
        <w:t xml:space="preserve"> عبد الله بن مسكان في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159 / 80</w:t>
      </w:r>
      <w:r w:rsidR="00810DDC">
        <w:rPr>
          <w:rtl/>
        </w:rPr>
        <w:t>،</w:t>
      </w:r>
      <w:r w:rsidRPr="009614DE">
        <w:rPr>
          <w:rtl/>
        </w:rPr>
        <w:t xml:space="preserve"> وفيه</w:t>
      </w:r>
      <w:r w:rsidR="00810DDC">
        <w:rPr>
          <w:rtl/>
        </w:rPr>
        <w:t>:</w:t>
      </w:r>
      <w:r w:rsidRPr="009614DE">
        <w:rPr>
          <w:rtl/>
        </w:rPr>
        <w:t xml:space="preserve"> بدار بن راشد ومثله في جامع الرواة 1</w:t>
      </w:r>
      <w:r w:rsidR="00810DDC">
        <w:rPr>
          <w:rtl/>
        </w:rPr>
        <w:t>:</w:t>
      </w:r>
      <w:r w:rsidRPr="009614DE">
        <w:rPr>
          <w:rtl/>
        </w:rPr>
        <w:t xml:space="preserve"> 115.</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110 / 25 في أصحاب الإمام الباقر </w:t>
      </w:r>
      <w:r w:rsidRPr="00EB08C7">
        <w:rPr>
          <w:rStyle w:val="libAlaemChar"/>
          <w:rtl/>
        </w:rPr>
        <w:t>عليه‌السلام</w:t>
      </w:r>
      <w:r w:rsidRPr="009614DE">
        <w:rPr>
          <w:rtl/>
        </w:rPr>
        <w:t xml:space="preserve"> و: 159 / 70 في أصحاب الإمام الصادق </w:t>
      </w:r>
      <w:r w:rsidRPr="00EB08C7">
        <w:rPr>
          <w:rStyle w:val="libAlaemChar"/>
          <w:rtl/>
        </w:rPr>
        <w:t>عليه‌السلام</w:t>
      </w:r>
    </w:p>
    <w:p w:rsidR="00EB08C7" w:rsidRPr="009614DE" w:rsidRDefault="00EB08C7" w:rsidP="00EB08C7">
      <w:pPr>
        <w:pStyle w:val="libFootnote0"/>
        <w:rPr>
          <w:rtl/>
        </w:rPr>
      </w:pPr>
      <w:r w:rsidRPr="009614DE">
        <w:rPr>
          <w:rtl/>
        </w:rPr>
        <w:t>(3) الفقيه 3</w:t>
      </w:r>
      <w:r w:rsidR="00810DDC">
        <w:rPr>
          <w:rtl/>
        </w:rPr>
        <w:t>:</w:t>
      </w:r>
      <w:r w:rsidRPr="009614DE">
        <w:rPr>
          <w:rtl/>
        </w:rPr>
        <w:t xml:space="preserve"> 236 / 1118</w:t>
      </w:r>
      <w:r w:rsidR="00810DDC">
        <w:rPr>
          <w:rtl/>
        </w:rPr>
        <w:t>،</w:t>
      </w:r>
      <w:r w:rsidRPr="009614DE">
        <w:rPr>
          <w:rtl/>
        </w:rPr>
        <w:t xml:space="preserve"> ولم نعثر على رواية ابن مسكان عنه في الكافي والظاهر عدمها.</w:t>
      </w:r>
    </w:p>
    <w:p w:rsidR="00EB08C7" w:rsidRPr="009614DE" w:rsidRDefault="00EB08C7" w:rsidP="00EB08C7">
      <w:pPr>
        <w:pStyle w:val="libFootnote0"/>
        <w:rPr>
          <w:rtl/>
        </w:rPr>
      </w:pPr>
      <w:r w:rsidRPr="009614DE">
        <w:rPr>
          <w:rtl/>
        </w:rPr>
        <w:t>(4) الكافي 8</w:t>
      </w:r>
      <w:r w:rsidR="00810DDC">
        <w:rPr>
          <w:rtl/>
        </w:rPr>
        <w:t>:</w:t>
      </w:r>
      <w:r w:rsidRPr="009614DE">
        <w:rPr>
          <w:rtl/>
        </w:rPr>
        <w:t xml:space="preserve"> 51 / 15.</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159 / 74.</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159 / 73.</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159 / 72.</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159 / 71.</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الكافي</w:t>
      </w:r>
      <w:r w:rsidR="00810DDC">
        <w:rPr>
          <w:rtl/>
        </w:rPr>
        <w:t>،</w:t>
      </w:r>
      <w:r w:rsidRPr="009614DE">
        <w:rPr>
          <w:rtl/>
        </w:rPr>
        <w:t xml:space="preserve"> في باب أنّ الأئمة </w:t>
      </w:r>
      <w:r w:rsidRPr="00EB08C7">
        <w:rPr>
          <w:rStyle w:val="libAlaemChar"/>
          <w:rtl/>
        </w:rPr>
        <w:t>عليهم‌السلام</w:t>
      </w:r>
      <w:r w:rsidRPr="009614DE">
        <w:rPr>
          <w:rtl/>
        </w:rPr>
        <w:t xml:space="preserve"> إذا شاءوا أن يعلموا علموا</w:t>
      </w:r>
      <w:r w:rsidR="00810DDC">
        <w:rPr>
          <w:rtl/>
        </w:rPr>
        <w:t>،</w:t>
      </w:r>
      <w:r w:rsidRPr="009614DE">
        <w:rPr>
          <w:rtl/>
        </w:rPr>
        <w:t xml:space="preserve"> مرتين </w:t>
      </w:r>
      <w:r w:rsidRPr="00EB08C7">
        <w:rPr>
          <w:rStyle w:val="libFootnotenumChar"/>
          <w:rtl/>
        </w:rPr>
        <w:t>(1)</w:t>
      </w:r>
      <w:r>
        <w:rPr>
          <w:rtl/>
        </w:rPr>
        <w:t>.</w:t>
      </w:r>
      <w:r w:rsidRPr="009614DE">
        <w:rPr>
          <w:rtl/>
        </w:rPr>
        <w:t xml:space="preserve"> وفي الروضة </w:t>
      </w:r>
      <w:r w:rsidRPr="00EB08C7">
        <w:rPr>
          <w:rStyle w:val="libFootnotenumChar"/>
          <w:rtl/>
        </w:rPr>
        <w:t>(2)</w:t>
      </w:r>
      <w:r>
        <w:rPr>
          <w:rtl/>
        </w:rPr>
        <w:t>.</w:t>
      </w:r>
      <w:r w:rsidRPr="009614DE">
        <w:rPr>
          <w:rtl/>
        </w:rPr>
        <w:t xml:space="preserve"> وأحمد بن محمّد بن عيسى</w:t>
      </w:r>
      <w:r w:rsidR="00810DDC">
        <w:rPr>
          <w:rtl/>
        </w:rPr>
        <w:t>،</w:t>
      </w:r>
      <w:r w:rsidRPr="009614DE">
        <w:rPr>
          <w:rtl/>
        </w:rPr>
        <w:t xml:space="preserve"> في باب فضل القرآن </w:t>
      </w:r>
      <w:r w:rsidRPr="00EB08C7">
        <w:rPr>
          <w:rStyle w:val="libFootnotenumChar"/>
          <w:rtl/>
        </w:rPr>
        <w:t>(3)</w:t>
      </w:r>
      <w:r>
        <w:rPr>
          <w:rtl/>
        </w:rPr>
        <w:t>.</w:t>
      </w:r>
    </w:p>
    <w:p w:rsidR="00EB08C7" w:rsidRDefault="00EB08C7" w:rsidP="00536E69">
      <w:pPr>
        <w:pStyle w:val="Heading3"/>
        <w:rPr>
          <w:rtl/>
        </w:rPr>
      </w:pPr>
      <w:bookmarkStart w:id="284" w:name="_Toc395007397"/>
      <w:r w:rsidRPr="00375166">
        <w:rPr>
          <w:rtl/>
        </w:rPr>
        <w:t>[275</w:t>
      </w:r>
      <w:r>
        <w:rPr>
          <w:rtl/>
        </w:rPr>
        <w:t>]</w:t>
      </w:r>
      <w:r w:rsidRPr="00375166">
        <w:rPr>
          <w:rtl/>
        </w:rPr>
        <w:t xml:space="preserve"> بَدَل بن سُلَيْمان</w:t>
      </w:r>
      <w:r w:rsidR="00810DDC">
        <w:rPr>
          <w:rtl/>
        </w:rPr>
        <w:t>:</w:t>
      </w:r>
      <w:bookmarkEnd w:id="28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285" w:name="_Toc395007398"/>
      <w:r w:rsidRPr="00375166">
        <w:rPr>
          <w:rtl/>
        </w:rPr>
        <w:t>[276</w:t>
      </w:r>
      <w:r>
        <w:rPr>
          <w:rtl/>
        </w:rPr>
        <w:t>]</w:t>
      </w:r>
      <w:r w:rsidRPr="00375166">
        <w:rPr>
          <w:rtl/>
        </w:rPr>
        <w:t xml:space="preserve"> البَرَاء بن مَعْرُور الأنْصَاريّ الخَزْرَجِيّ</w:t>
      </w:r>
      <w:r w:rsidR="00810DDC">
        <w:rPr>
          <w:rtl/>
        </w:rPr>
        <w:t>:</w:t>
      </w:r>
      <w:bookmarkEnd w:id="285"/>
    </w:p>
    <w:p w:rsidR="00EB08C7" w:rsidRPr="009614DE" w:rsidRDefault="00EB08C7" w:rsidP="00EB08C7">
      <w:pPr>
        <w:pStyle w:val="libNormal"/>
        <w:rPr>
          <w:rtl/>
        </w:rPr>
      </w:pPr>
      <w:r w:rsidRPr="009614DE">
        <w:rPr>
          <w:rtl/>
        </w:rPr>
        <w:t>في الخصال</w:t>
      </w:r>
      <w:r w:rsidR="00810DDC">
        <w:rPr>
          <w:rtl/>
        </w:rPr>
        <w:t>:</w:t>
      </w:r>
      <w:r w:rsidRPr="009614DE">
        <w:rPr>
          <w:rtl/>
        </w:rPr>
        <w:t xml:space="preserve"> عن أحمد بن زياد الهَمْدانيّ</w:t>
      </w:r>
      <w:r w:rsidR="00810DDC">
        <w:rPr>
          <w:rtl/>
        </w:rPr>
        <w:t>،</w:t>
      </w:r>
      <w:r w:rsidRPr="009614DE">
        <w:rPr>
          <w:rtl/>
        </w:rPr>
        <w:t xml:space="preserve"> عن علي بن إبراهيم</w:t>
      </w:r>
      <w:r w:rsidR="00810DDC">
        <w:rPr>
          <w:rtl/>
        </w:rPr>
        <w:t>،</w:t>
      </w:r>
      <w:r w:rsidRPr="009614DE">
        <w:rPr>
          <w:rtl/>
        </w:rPr>
        <w:t xml:space="preserve"> عن أبيه</w:t>
      </w:r>
      <w:r w:rsidR="00810DDC">
        <w:rPr>
          <w:rtl/>
        </w:rPr>
        <w:t>،</w:t>
      </w:r>
      <w:r w:rsidRPr="009614DE">
        <w:rPr>
          <w:rtl/>
        </w:rPr>
        <w:t xml:space="preserve"> عن عمرو بن عثمان</w:t>
      </w:r>
      <w:r w:rsidR="00810DDC">
        <w:rPr>
          <w:rtl/>
        </w:rPr>
        <w:t>،</w:t>
      </w:r>
      <w:r w:rsidRPr="009614DE">
        <w:rPr>
          <w:rtl/>
        </w:rPr>
        <w:t xml:space="preserve"> عن الحسين بن مُصْعَب</w:t>
      </w:r>
      <w:r w:rsidR="00810DDC">
        <w:rPr>
          <w:rtl/>
        </w:rPr>
        <w:t>،</w:t>
      </w:r>
      <w:r w:rsidRPr="009614DE">
        <w:rPr>
          <w:rtl/>
        </w:rPr>
        <w:t xml:space="preserve"> عن أبي عبد الله </w:t>
      </w:r>
      <w:r w:rsidRPr="00EB08C7">
        <w:rPr>
          <w:rStyle w:val="libAlaemChar"/>
          <w:rtl/>
        </w:rPr>
        <w:t>عليه‌السلام</w:t>
      </w:r>
      <w:r w:rsidRPr="009614DE">
        <w:rPr>
          <w:rtl/>
        </w:rPr>
        <w:t xml:space="preserve"> قال</w:t>
      </w:r>
      <w:r w:rsidR="00810DDC">
        <w:rPr>
          <w:rtl/>
        </w:rPr>
        <w:t>:</w:t>
      </w:r>
      <w:r w:rsidRPr="009614DE">
        <w:rPr>
          <w:rtl/>
        </w:rPr>
        <w:t xml:space="preserve"> « أجرت في البراء بن مَعْرُور الأنْصاريّ ثلاث من السنن.</w:t>
      </w:r>
    </w:p>
    <w:p w:rsidR="00EB08C7" w:rsidRPr="009614DE" w:rsidRDefault="00EB08C7" w:rsidP="00EB08C7">
      <w:pPr>
        <w:pStyle w:val="libNormal"/>
        <w:rPr>
          <w:rtl/>
        </w:rPr>
      </w:pPr>
      <w:r w:rsidRPr="009614DE">
        <w:rPr>
          <w:rtl/>
        </w:rPr>
        <w:t>أمّا أُولاهُنَّ</w:t>
      </w:r>
      <w:r w:rsidR="00810DDC">
        <w:rPr>
          <w:rtl/>
        </w:rPr>
        <w:t>:</w:t>
      </w:r>
      <w:r w:rsidRPr="009614DE">
        <w:rPr>
          <w:rtl/>
        </w:rPr>
        <w:t xml:space="preserve"> فإنَّ النّاس كانوا يستنجون بالأحجار</w:t>
      </w:r>
      <w:r w:rsidR="00810DDC">
        <w:rPr>
          <w:rtl/>
        </w:rPr>
        <w:t>،</w:t>
      </w:r>
      <w:r w:rsidRPr="009614DE">
        <w:rPr>
          <w:rtl/>
        </w:rPr>
        <w:t xml:space="preserve"> فأكل الدَّبَّاء</w:t>
      </w:r>
      <w:r w:rsidR="00810DDC">
        <w:rPr>
          <w:rtl/>
        </w:rPr>
        <w:t>،</w:t>
      </w:r>
      <w:r w:rsidRPr="009614DE">
        <w:rPr>
          <w:rtl/>
        </w:rPr>
        <w:t xml:space="preserve"> فَلَانَ بطنه</w:t>
      </w:r>
      <w:r w:rsidR="00810DDC">
        <w:rPr>
          <w:rtl/>
        </w:rPr>
        <w:t>،</w:t>
      </w:r>
      <w:r w:rsidRPr="009614DE">
        <w:rPr>
          <w:rtl/>
        </w:rPr>
        <w:t xml:space="preserve"> فاستنجى بالماء</w:t>
      </w:r>
      <w:r w:rsidR="00810DDC">
        <w:rPr>
          <w:rtl/>
        </w:rPr>
        <w:t>،</w:t>
      </w:r>
      <w:r w:rsidRPr="009614DE">
        <w:rPr>
          <w:rtl/>
        </w:rPr>
        <w:t xml:space="preserve"> فأنزل الله الآية </w:t>
      </w:r>
      <w:r w:rsidRPr="00EB08C7">
        <w:rPr>
          <w:rStyle w:val="libFootnotenumChar"/>
          <w:rtl/>
        </w:rPr>
        <w:t>(5)</w:t>
      </w:r>
      <w:r w:rsidR="00810DDC">
        <w:rPr>
          <w:rtl/>
        </w:rPr>
        <w:t>،</w:t>
      </w:r>
      <w:r w:rsidRPr="009614DE">
        <w:rPr>
          <w:rtl/>
        </w:rPr>
        <w:t xml:space="preserve"> فجرت السنة بالاستنجاء بالماء. فلما حضرته الوفاة كان غائباً عن المدينة فأمَر أن يحوّل وجهُهُ إلى رسول الله </w:t>
      </w:r>
      <w:r w:rsidRPr="00EB08C7">
        <w:rPr>
          <w:rStyle w:val="libAlaemChar"/>
          <w:rtl/>
        </w:rPr>
        <w:t>صلى‌الله‌عليه‌وآله‌وسلم</w:t>
      </w:r>
      <w:r w:rsidRPr="009614DE">
        <w:rPr>
          <w:rtl/>
        </w:rPr>
        <w:t xml:space="preserve"> ووصّى بالثلُثِ من ماله</w:t>
      </w:r>
      <w:r w:rsidR="00810DDC">
        <w:rPr>
          <w:rtl/>
        </w:rPr>
        <w:t>،</w:t>
      </w:r>
      <w:r w:rsidRPr="009614DE">
        <w:rPr>
          <w:rtl/>
        </w:rPr>
        <w:t xml:space="preserve"> فنزل الكتاب بالقِبلة </w:t>
      </w:r>
      <w:r w:rsidRPr="00EB08C7">
        <w:rPr>
          <w:rStyle w:val="libFootnotenumChar"/>
          <w:rtl/>
        </w:rPr>
        <w:t>(6)</w:t>
      </w:r>
      <w:r w:rsidR="00810DDC">
        <w:rPr>
          <w:rtl/>
        </w:rPr>
        <w:t>،</w:t>
      </w:r>
      <w:r w:rsidRPr="009614DE">
        <w:rPr>
          <w:rtl/>
        </w:rPr>
        <w:t xml:space="preserve"> وجرت السّنة بالثلُثِ » </w:t>
      </w:r>
      <w:r w:rsidRPr="00EB08C7">
        <w:rPr>
          <w:rStyle w:val="libFootnotenumChar"/>
          <w:rtl/>
        </w:rPr>
        <w:t>(7)</w:t>
      </w:r>
      <w:r>
        <w:rPr>
          <w:rtl/>
        </w:rPr>
        <w:t>.</w:t>
      </w:r>
    </w:p>
    <w:p w:rsidR="00EB08C7" w:rsidRPr="009614DE" w:rsidRDefault="00EB08C7" w:rsidP="00EB08C7">
      <w:pPr>
        <w:pStyle w:val="libNormal"/>
        <w:rPr>
          <w:rtl/>
        </w:rPr>
      </w:pPr>
      <w:r w:rsidRPr="009614DE">
        <w:rPr>
          <w:rtl/>
        </w:rPr>
        <w:t>وفي معناه جملة من الأخبار</w:t>
      </w:r>
      <w:r w:rsidR="00810DDC">
        <w:rPr>
          <w:rtl/>
        </w:rPr>
        <w:t>،</w:t>
      </w:r>
      <w:r w:rsidRPr="009614DE">
        <w:rPr>
          <w:rtl/>
        </w:rPr>
        <w:t xml:space="preserve"> وهو أحَدُ النّقباء ليلة العقبة</w:t>
      </w:r>
      <w:r w:rsidR="00810DDC">
        <w:rPr>
          <w:rtl/>
        </w:rPr>
        <w:t>،</w:t>
      </w:r>
      <w:r w:rsidRPr="009614DE">
        <w:rPr>
          <w:rtl/>
        </w:rPr>
        <w:t xml:space="preserve"> ووالد</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أصول الكافي 1</w:t>
      </w:r>
      <w:r w:rsidR="00810DDC">
        <w:rPr>
          <w:rtl/>
        </w:rPr>
        <w:t>:</w:t>
      </w:r>
      <w:r w:rsidRPr="009614DE">
        <w:rPr>
          <w:rtl/>
        </w:rPr>
        <w:t xml:space="preserve"> 201 / 1 </w:t>
      </w:r>
      <w:r>
        <w:rPr>
          <w:rtl/>
        </w:rPr>
        <w:t>و 2</w:t>
      </w:r>
      <w:r w:rsidRPr="009614DE">
        <w:rPr>
          <w:rtl/>
        </w:rPr>
        <w:t>.</w:t>
      </w:r>
    </w:p>
    <w:p w:rsidR="00EB08C7" w:rsidRPr="009614DE" w:rsidRDefault="00EB08C7" w:rsidP="00EB08C7">
      <w:pPr>
        <w:pStyle w:val="libFootnote0"/>
        <w:rPr>
          <w:rtl/>
        </w:rPr>
      </w:pPr>
      <w:r w:rsidRPr="009614DE">
        <w:rPr>
          <w:rtl/>
        </w:rPr>
        <w:t>(2) الكافي 8</w:t>
      </w:r>
      <w:r w:rsidR="00810DDC">
        <w:rPr>
          <w:rtl/>
        </w:rPr>
        <w:t>:</w:t>
      </w:r>
      <w:r w:rsidRPr="009614DE">
        <w:rPr>
          <w:rtl/>
        </w:rPr>
        <w:t xml:space="preserve"> 145 / 119.</w:t>
      </w:r>
    </w:p>
    <w:p w:rsidR="00EB08C7" w:rsidRPr="009614DE" w:rsidRDefault="00EB08C7" w:rsidP="00EB08C7">
      <w:pPr>
        <w:pStyle w:val="libFootnote0"/>
        <w:rPr>
          <w:rtl/>
        </w:rPr>
      </w:pPr>
      <w:r w:rsidRPr="009614DE">
        <w:rPr>
          <w:rtl/>
        </w:rPr>
        <w:t>(3) أصول الكافي 2</w:t>
      </w:r>
      <w:r w:rsidR="00810DDC">
        <w:rPr>
          <w:rtl/>
        </w:rPr>
        <w:t>:</w:t>
      </w:r>
      <w:r w:rsidRPr="009614DE">
        <w:rPr>
          <w:rtl/>
        </w:rPr>
        <w:t xml:space="preserve"> 453 / 1.</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159 / 87.</w:t>
      </w:r>
    </w:p>
    <w:p w:rsidR="00EB08C7" w:rsidRPr="009614DE" w:rsidRDefault="00EB08C7" w:rsidP="00EB08C7">
      <w:pPr>
        <w:pStyle w:val="libFootnote0"/>
        <w:rPr>
          <w:rtl/>
          <w:lang w:bidi="fa-IR"/>
        </w:rPr>
      </w:pPr>
      <w:r w:rsidRPr="009614DE">
        <w:rPr>
          <w:rtl/>
          <w:lang w:bidi="fa-IR"/>
        </w:rPr>
        <w:t>(5) وهي من قوله تعالى</w:t>
      </w:r>
      <w:r w:rsidR="00810DDC">
        <w:rPr>
          <w:rtl/>
          <w:lang w:bidi="fa-IR"/>
        </w:rPr>
        <w:t>:</w:t>
      </w:r>
      <w:r>
        <w:rPr>
          <w:rFonts w:hint="cs"/>
          <w:rtl/>
          <w:lang w:bidi="fa-IR"/>
        </w:rPr>
        <w:t xml:space="preserve"> </w:t>
      </w:r>
      <w:r w:rsidRPr="00EB08C7">
        <w:rPr>
          <w:rStyle w:val="libAlaemChar"/>
          <w:rFonts w:hint="cs"/>
          <w:rtl/>
        </w:rPr>
        <w:t>(</w:t>
      </w:r>
      <w:r w:rsidRPr="00EB08C7">
        <w:rPr>
          <w:rStyle w:val="libFootnoteAieChar"/>
          <w:rtl/>
        </w:rPr>
        <w:t>إِنَّ اللهَ يُحِبُّ التَّوَّابِينَ وَيُحِبُّ الْمُتَطَهِّرِينَ</w:t>
      </w:r>
      <w:r w:rsidRPr="00EB08C7">
        <w:rPr>
          <w:rStyle w:val="libAlaemChar"/>
          <w:rtl/>
        </w:rPr>
        <w:t>)</w:t>
      </w:r>
      <w:r w:rsidR="00810DDC">
        <w:rPr>
          <w:rFonts w:hint="cs"/>
          <w:rtl/>
          <w:lang w:bidi="fa-IR"/>
        </w:rPr>
        <w:t>،</w:t>
      </w:r>
      <w:r w:rsidRPr="009614DE">
        <w:rPr>
          <w:rtl/>
          <w:lang w:bidi="fa-IR"/>
        </w:rPr>
        <w:t xml:space="preserve"> البقرة</w:t>
      </w:r>
      <w:r w:rsidR="00810DDC">
        <w:rPr>
          <w:rtl/>
          <w:lang w:bidi="fa-IR"/>
        </w:rPr>
        <w:t>:</w:t>
      </w:r>
      <w:r w:rsidRPr="009614DE">
        <w:rPr>
          <w:rtl/>
          <w:lang w:bidi="fa-IR"/>
        </w:rPr>
        <w:t xml:space="preserve"> 2 / 222.</w:t>
      </w:r>
    </w:p>
    <w:p w:rsidR="00EB08C7" w:rsidRPr="009614DE" w:rsidRDefault="00EB08C7" w:rsidP="00EB08C7">
      <w:pPr>
        <w:pStyle w:val="libFootnote0"/>
        <w:rPr>
          <w:rtl/>
        </w:rPr>
      </w:pPr>
      <w:r w:rsidRPr="009614DE">
        <w:rPr>
          <w:rtl/>
        </w:rPr>
        <w:t>(6) في تفسير الرازي 4</w:t>
      </w:r>
      <w:r w:rsidR="00810DDC">
        <w:rPr>
          <w:rtl/>
        </w:rPr>
        <w:t>:</w:t>
      </w:r>
      <w:r w:rsidRPr="009614DE">
        <w:rPr>
          <w:rtl/>
        </w:rPr>
        <w:t xml:space="preserve"> 124 ذكر خبراً عن أبي بكر الرازي في كتاب أحكام القرآن بشأن توجه البراء في صلاته إلى مكة قبل تحويل القبلة من بيت المقدس إليها</w:t>
      </w:r>
      <w:r w:rsidR="00810DDC">
        <w:rPr>
          <w:rtl/>
        </w:rPr>
        <w:t>،</w:t>
      </w:r>
      <w:r w:rsidRPr="009614DE">
        <w:rPr>
          <w:rtl/>
        </w:rPr>
        <w:t xml:space="preserve"> وإمضاء النبي </w:t>
      </w:r>
      <w:r w:rsidRPr="00EB08C7">
        <w:rPr>
          <w:rStyle w:val="libAlaemChar"/>
          <w:rtl/>
        </w:rPr>
        <w:t>صلى‌الله‌عليه‌وآله‌وسلم</w:t>
      </w:r>
      <w:r w:rsidRPr="009614DE">
        <w:rPr>
          <w:rtl/>
        </w:rPr>
        <w:t xml:space="preserve"> لهذه الصلاة ولم يأمره باستئنافها على ما حكاه الرازي.</w:t>
      </w:r>
    </w:p>
    <w:p w:rsidR="00EB08C7" w:rsidRPr="009614DE" w:rsidRDefault="00EB08C7" w:rsidP="00EB08C7">
      <w:pPr>
        <w:pStyle w:val="libFootnote0"/>
        <w:rPr>
          <w:rtl/>
        </w:rPr>
      </w:pPr>
      <w:r w:rsidRPr="009614DE">
        <w:rPr>
          <w:rtl/>
        </w:rPr>
        <w:t>(7) الخصال 1</w:t>
      </w:r>
      <w:r w:rsidR="00810DDC">
        <w:rPr>
          <w:rtl/>
        </w:rPr>
        <w:t>:</w:t>
      </w:r>
      <w:r w:rsidRPr="009614DE">
        <w:rPr>
          <w:rtl/>
        </w:rPr>
        <w:t xml:space="preserve"> 192 / 267 باختلاف يسير.</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البِشْر الّذي أكل من الذراع المسموم مع النبي </w:t>
      </w:r>
      <w:r w:rsidRPr="00EB08C7">
        <w:rPr>
          <w:rStyle w:val="libAlaemChar"/>
          <w:rtl/>
        </w:rPr>
        <w:t>صلى‌الله‌عليه‌وآله‌وسلم</w:t>
      </w:r>
      <w:r w:rsidRPr="009614DE">
        <w:rPr>
          <w:rtl/>
        </w:rPr>
        <w:t xml:space="preserve"> فمات من يومه بسببه </w:t>
      </w:r>
      <w:r w:rsidRPr="00EB08C7">
        <w:rPr>
          <w:rStyle w:val="libFootnotenumChar"/>
          <w:rtl/>
        </w:rPr>
        <w:t>(1)</w:t>
      </w:r>
      <w:r>
        <w:rPr>
          <w:rtl/>
        </w:rPr>
        <w:t>.</w:t>
      </w:r>
    </w:p>
    <w:p w:rsidR="00EB08C7" w:rsidRPr="009614DE" w:rsidRDefault="00EB08C7" w:rsidP="00EB08C7">
      <w:pPr>
        <w:pStyle w:val="libNormal"/>
        <w:rPr>
          <w:rtl/>
        </w:rPr>
      </w:pPr>
      <w:r w:rsidRPr="009614DE">
        <w:rPr>
          <w:rtl/>
        </w:rPr>
        <w:t xml:space="preserve">وفي البلغة </w:t>
      </w:r>
      <w:r w:rsidRPr="00EB08C7">
        <w:rPr>
          <w:rStyle w:val="libFootnotenumChar"/>
          <w:rtl/>
        </w:rPr>
        <w:t>(2)</w:t>
      </w:r>
      <w:r w:rsidR="00810DDC">
        <w:rPr>
          <w:rtl/>
        </w:rPr>
        <w:t>،</w:t>
      </w:r>
      <w:r w:rsidRPr="009614DE">
        <w:rPr>
          <w:rtl/>
        </w:rPr>
        <w:t xml:space="preserve"> والوجيزة </w:t>
      </w:r>
      <w:r w:rsidRPr="00EB08C7">
        <w:rPr>
          <w:rStyle w:val="libFootnotenumChar"/>
          <w:rtl/>
        </w:rPr>
        <w:t>(3)</w:t>
      </w:r>
      <w:r w:rsidR="00810DDC">
        <w:rPr>
          <w:rtl/>
        </w:rPr>
        <w:t>:</w:t>
      </w:r>
      <w:r w:rsidRPr="009614DE">
        <w:rPr>
          <w:rtl/>
        </w:rPr>
        <w:t xml:space="preserve"> ممدوح</w:t>
      </w:r>
      <w:r w:rsidR="00810DDC">
        <w:rPr>
          <w:rtl/>
        </w:rPr>
        <w:t>،</w:t>
      </w:r>
      <w:r w:rsidRPr="009614DE">
        <w:rPr>
          <w:rtl/>
        </w:rPr>
        <w:t xml:space="preserve"> ويبعد النقابة مع عدم الوثاقة</w:t>
      </w:r>
      <w:r>
        <w:rPr>
          <w:rtl/>
        </w:rPr>
        <w:t>!</w:t>
      </w:r>
    </w:p>
    <w:p w:rsidR="00EB08C7" w:rsidRDefault="00EB08C7" w:rsidP="00536E69">
      <w:pPr>
        <w:pStyle w:val="Heading3"/>
        <w:rPr>
          <w:rtl/>
        </w:rPr>
      </w:pPr>
      <w:bookmarkStart w:id="286" w:name="_Toc395007399"/>
      <w:r w:rsidRPr="00375166">
        <w:rPr>
          <w:rtl/>
        </w:rPr>
        <w:t>[277</w:t>
      </w:r>
      <w:r>
        <w:rPr>
          <w:rtl/>
        </w:rPr>
        <w:t>]</w:t>
      </w:r>
      <w:r w:rsidRPr="00375166">
        <w:rPr>
          <w:rtl/>
        </w:rPr>
        <w:t xml:space="preserve"> بُرْد الإسكاف الأزْدِيّ الكُوفي</w:t>
      </w:r>
      <w:r w:rsidR="00810DDC">
        <w:rPr>
          <w:rtl/>
        </w:rPr>
        <w:t>:</w:t>
      </w:r>
      <w:bookmarkEnd w:id="286"/>
    </w:p>
    <w:p w:rsidR="00EB08C7" w:rsidRPr="009614DE" w:rsidRDefault="00EB08C7" w:rsidP="00EB08C7">
      <w:pPr>
        <w:pStyle w:val="libNormal"/>
        <w:rPr>
          <w:rtl/>
        </w:rPr>
      </w:pPr>
      <w:r w:rsidRPr="009614DE">
        <w:rPr>
          <w:rtl/>
        </w:rPr>
        <w:t>المولى</w:t>
      </w:r>
      <w:r w:rsidR="00810DDC">
        <w:rPr>
          <w:rtl/>
        </w:rPr>
        <w:t>،</w:t>
      </w:r>
      <w:r w:rsidRPr="009614DE">
        <w:rPr>
          <w:rtl/>
        </w:rPr>
        <w:t xml:space="preserve"> المكاتب</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ويروي كتابه</w:t>
      </w:r>
      <w:r w:rsidR="00810DDC">
        <w:rPr>
          <w:rtl/>
        </w:rPr>
        <w:t>:</w:t>
      </w:r>
      <w:r w:rsidRPr="009614DE">
        <w:rPr>
          <w:rtl/>
        </w:rPr>
        <w:t xml:space="preserve"> ابن أبي عمير كما في النجاشي </w:t>
      </w:r>
      <w:r w:rsidRPr="00EB08C7">
        <w:rPr>
          <w:rStyle w:val="libFootnotenumChar"/>
          <w:rtl/>
        </w:rPr>
        <w:t>(5)</w:t>
      </w:r>
      <w:r w:rsidR="00810DDC">
        <w:rPr>
          <w:rtl/>
        </w:rPr>
        <w:t>،</w:t>
      </w:r>
      <w:r w:rsidRPr="009614DE">
        <w:rPr>
          <w:rtl/>
        </w:rPr>
        <w:t xml:space="preserve"> وعبيد الله بن نهيك</w:t>
      </w:r>
      <w:r w:rsidR="00810DDC">
        <w:rPr>
          <w:rtl/>
        </w:rPr>
        <w:t>،</w:t>
      </w:r>
      <w:r w:rsidRPr="009614DE">
        <w:rPr>
          <w:rtl/>
        </w:rPr>
        <w:t xml:space="preserve"> والحسن بن محمّد بن سماعة في الفهرست </w:t>
      </w:r>
      <w:r w:rsidRPr="00EB08C7">
        <w:rPr>
          <w:rStyle w:val="libFootnotenumChar"/>
          <w:rtl/>
        </w:rPr>
        <w:t>(6)</w:t>
      </w:r>
      <w:r w:rsidR="00810DDC">
        <w:rPr>
          <w:rtl/>
        </w:rPr>
        <w:t>،</w:t>
      </w:r>
      <w:r w:rsidRPr="009614DE">
        <w:rPr>
          <w:rtl/>
        </w:rPr>
        <w:t xml:space="preserve"> ويروي عنه</w:t>
      </w:r>
      <w:r w:rsidR="00810DDC">
        <w:rPr>
          <w:rtl/>
        </w:rPr>
        <w:t>:</w:t>
      </w:r>
      <w:r w:rsidRPr="009614DE">
        <w:rPr>
          <w:rtl/>
        </w:rPr>
        <w:t xml:space="preserve"> صفوان في التهذيب</w:t>
      </w:r>
      <w:r w:rsidR="00810DDC">
        <w:rPr>
          <w:rtl/>
        </w:rPr>
        <w:t>،</w:t>
      </w:r>
      <w:r w:rsidRPr="009614DE">
        <w:rPr>
          <w:rtl/>
        </w:rPr>
        <w:t xml:space="preserve"> في آخر كتاب المكاسب </w:t>
      </w:r>
      <w:r w:rsidRPr="00EB08C7">
        <w:rPr>
          <w:rStyle w:val="libFootnotenumChar"/>
          <w:rtl/>
        </w:rPr>
        <w:t>(7)</w:t>
      </w:r>
      <w:r w:rsidR="00810DDC">
        <w:rPr>
          <w:rtl/>
        </w:rPr>
        <w:t>،</w:t>
      </w:r>
      <w:r w:rsidRPr="009614DE">
        <w:rPr>
          <w:rtl/>
        </w:rPr>
        <w:t xml:space="preserve"> وعبد الله بن المغيرة في باب الذبائح والأطعمة </w:t>
      </w:r>
      <w:r w:rsidRPr="00EB08C7">
        <w:rPr>
          <w:rStyle w:val="libFootnotenumChar"/>
          <w:rtl/>
        </w:rPr>
        <w:t>(8)</w:t>
      </w:r>
      <w:r>
        <w:rPr>
          <w:rtl/>
        </w:rPr>
        <w:t>.</w:t>
      </w:r>
    </w:p>
    <w:p w:rsidR="00EB08C7" w:rsidRDefault="00EB08C7" w:rsidP="00536E69">
      <w:pPr>
        <w:pStyle w:val="Heading3"/>
        <w:rPr>
          <w:rtl/>
        </w:rPr>
      </w:pPr>
      <w:bookmarkStart w:id="287" w:name="_Toc395007400"/>
      <w:r w:rsidRPr="00375166">
        <w:rPr>
          <w:rtl/>
        </w:rPr>
        <w:t>[278</w:t>
      </w:r>
      <w:r>
        <w:rPr>
          <w:rtl/>
        </w:rPr>
        <w:t>]</w:t>
      </w:r>
      <w:r w:rsidRPr="00375166">
        <w:rPr>
          <w:rtl/>
        </w:rPr>
        <w:t xml:space="preserve"> بُرْد الخيّاط الكُوفيّ</w:t>
      </w:r>
      <w:r w:rsidR="00810DDC">
        <w:rPr>
          <w:rtl/>
        </w:rPr>
        <w:t>:</w:t>
      </w:r>
      <w:bookmarkEnd w:id="28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Default="00EB08C7" w:rsidP="00536E69">
      <w:pPr>
        <w:pStyle w:val="Heading3"/>
        <w:rPr>
          <w:rtl/>
        </w:rPr>
      </w:pPr>
      <w:bookmarkStart w:id="288" w:name="_Toc395007401"/>
      <w:r w:rsidRPr="00375166">
        <w:rPr>
          <w:rtl/>
        </w:rPr>
        <w:t>[279</w:t>
      </w:r>
      <w:r>
        <w:rPr>
          <w:rtl/>
        </w:rPr>
        <w:t>]</w:t>
      </w:r>
      <w:r w:rsidRPr="00375166">
        <w:rPr>
          <w:rtl/>
        </w:rPr>
        <w:t xml:space="preserve"> بُرْد بن زائِدة الجُعْفيُّ</w:t>
      </w:r>
      <w:r w:rsidR="00810DDC">
        <w:rPr>
          <w:rtl/>
        </w:rPr>
        <w:t>:</w:t>
      </w:r>
      <w:bookmarkEnd w:id="288"/>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(10)</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للبراء بن معرور ترجمته في الإصابة 1</w:t>
      </w:r>
      <w:r w:rsidR="00810DDC">
        <w:rPr>
          <w:rtl/>
        </w:rPr>
        <w:t>:</w:t>
      </w:r>
      <w:r w:rsidRPr="009614DE">
        <w:rPr>
          <w:rtl/>
        </w:rPr>
        <w:t xml:space="preserve"> 149 / 619 ومعرفة الصحابة 3</w:t>
      </w:r>
      <w:r w:rsidR="00810DDC">
        <w:rPr>
          <w:rtl/>
        </w:rPr>
        <w:t>:</w:t>
      </w:r>
      <w:r w:rsidRPr="009614DE">
        <w:rPr>
          <w:rtl/>
        </w:rPr>
        <w:t xml:space="preserve"> 68 / 274</w:t>
      </w:r>
      <w:r w:rsidR="00810DDC">
        <w:rPr>
          <w:rtl/>
        </w:rPr>
        <w:t>،</w:t>
      </w:r>
      <w:r w:rsidRPr="009614DE">
        <w:rPr>
          <w:rtl/>
        </w:rPr>
        <w:t xml:space="preserve"> وأُسد الغابة 1</w:t>
      </w:r>
      <w:r w:rsidR="00810DDC">
        <w:rPr>
          <w:rtl/>
        </w:rPr>
        <w:t>:</w:t>
      </w:r>
      <w:r w:rsidRPr="009614DE">
        <w:rPr>
          <w:rtl/>
        </w:rPr>
        <w:t xml:space="preserve"> 207 / 392</w:t>
      </w:r>
      <w:r w:rsidR="00810DDC">
        <w:rPr>
          <w:rtl/>
        </w:rPr>
        <w:t>،</w:t>
      </w:r>
      <w:r w:rsidRPr="009614DE">
        <w:rPr>
          <w:rtl/>
        </w:rPr>
        <w:t xml:space="preserve"> والطبقات الكبرى 3</w:t>
      </w:r>
      <w:r w:rsidR="00810DDC">
        <w:rPr>
          <w:rtl/>
        </w:rPr>
        <w:t>:</w:t>
      </w:r>
      <w:r w:rsidRPr="009614DE">
        <w:rPr>
          <w:rtl/>
        </w:rPr>
        <w:t xml:space="preserve"> 618</w:t>
      </w:r>
      <w:r w:rsidR="00810DDC">
        <w:rPr>
          <w:rtl/>
        </w:rPr>
        <w:t>،</w:t>
      </w:r>
      <w:r w:rsidRPr="009614DE">
        <w:rPr>
          <w:rtl/>
        </w:rPr>
        <w:t xml:space="preserve"> وقد ذكروا في ترجمته ما أشار إليه المصنف </w:t>
      </w:r>
      <w:r w:rsidRPr="00EB08C7">
        <w:rPr>
          <w:rStyle w:val="libAlaemChar"/>
          <w:rtl/>
        </w:rPr>
        <w:t>قدس‌سره</w:t>
      </w:r>
      <w:r w:rsidRPr="009614DE">
        <w:rPr>
          <w:rtl/>
        </w:rPr>
        <w:t xml:space="preserve"> فراجع.</w:t>
      </w:r>
    </w:p>
    <w:p w:rsidR="00EB08C7" w:rsidRPr="009614DE" w:rsidRDefault="00EB08C7" w:rsidP="00EB08C7">
      <w:pPr>
        <w:pStyle w:val="libFootnote0"/>
        <w:rPr>
          <w:rtl/>
        </w:rPr>
      </w:pPr>
      <w:r w:rsidRPr="009614DE">
        <w:rPr>
          <w:rtl/>
        </w:rPr>
        <w:t>(2) بلغة المحدثين</w:t>
      </w:r>
      <w:r w:rsidR="00810DDC">
        <w:rPr>
          <w:rtl/>
        </w:rPr>
        <w:t>:</w:t>
      </w:r>
      <w:r w:rsidRPr="009614DE">
        <w:rPr>
          <w:rtl/>
        </w:rPr>
        <w:t xml:space="preserve"> 334 335.</w:t>
      </w:r>
    </w:p>
    <w:p w:rsidR="00EB08C7" w:rsidRPr="009614DE" w:rsidRDefault="00EB08C7" w:rsidP="00EB08C7">
      <w:pPr>
        <w:pStyle w:val="libFootnote0"/>
        <w:rPr>
          <w:rtl/>
        </w:rPr>
      </w:pPr>
      <w:r w:rsidRPr="009614DE">
        <w:rPr>
          <w:rtl/>
        </w:rPr>
        <w:t>(3) الوجيزة</w:t>
      </w:r>
      <w:r w:rsidR="00810DDC">
        <w:rPr>
          <w:rtl/>
        </w:rPr>
        <w:t>:</w:t>
      </w:r>
      <w:r w:rsidRPr="009614DE">
        <w:rPr>
          <w:rtl/>
        </w:rPr>
        <w:t xml:space="preserve"> ورقة 28 / ب.</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158 / 58.</w:t>
      </w:r>
    </w:p>
    <w:p w:rsidR="00EB08C7" w:rsidRPr="009614DE" w:rsidRDefault="00EB08C7" w:rsidP="00EB08C7">
      <w:pPr>
        <w:pStyle w:val="libFootnote0"/>
        <w:rPr>
          <w:rtl/>
        </w:rPr>
      </w:pPr>
      <w:r w:rsidRPr="009614DE">
        <w:rPr>
          <w:rtl/>
        </w:rPr>
        <w:t>(5) رجال النجاشي</w:t>
      </w:r>
      <w:r w:rsidR="00810DDC">
        <w:rPr>
          <w:rtl/>
        </w:rPr>
        <w:t>:</w:t>
      </w:r>
      <w:r w:rsidRPr="009614DE">
        <w:rPr>
          <w:rtl/>
        </w:rPr>
        <w:t xml:space="preserve"> 113 / 291.</w:t>
      </w:r>
    </w:p>
    <w:p w:rsidR="00EB08C7" w:rsidRPr="009614DE" w:rsidRDefault="00EB08C7" w:rsidP="00EB08C7">
      <w:pPr>
        <w:pStyle w:val="libFootnote0"/>
        <w:rPr>
          <w:rtl/>
        </w:rPr>
      </w:pPr>
      <w:r w:rsidRPr="009614DE">
        <w:rPr>
          <w:rtl/>
        </w:rPr>
        <w:t>(6) فهرست الشيخ</w:t>
      </w:r>
      <w:r w:rsidR="00810DDC">
        <w:rPr>
          <w:rtl/>
        </w:rPr>
        <w:t>:</w:t>
      </w:r>
      <w:r w:rsidRPr="009614DE">
        <w:rPr>
          <w:rtl/>
        </w:rPr>
        <w:t xml:space="preserve"> 41 / 126.</w:t>
      </w:r>
    </w:p>
    <w:p w:rsidR="00EB08C7" w:rsidRPr="009614DE" w:rsidRDefault="00EB08C7" w:rsidP="00EB08C7">
      <w:pPr>
        <w:pStyle w:val="libFootnote0"/>
        <w:rPr>
          <w:rtl/>
        </w:rPr>
      </w:pPr>
      <w:r w:rsidRPr="009614DE">
        <w:rPr>
          <w:rtl/>
        </w:rPr>
        <w:t>(7) تهذيب الأحكام 6</w:t>
      </w:r>
      <w:r w:rsidR="00810DDC">
        <w:rPr>
          <w:rtl/>
        </w:rPr>
        <w:t>:</w:t>
      </w:r>
      <w:r w:rsidRPr="009614DE">
        <w:rPr>
          <w:rtl/>
        </w:rPr>
        <w:t xml:space="preserve"> 382 / 1129.</w:t>
      </w:r>
    </w:p>
    <w:p w:rsidR="00EB08C7" w:rsidRPr="009614DE" w:rsidRDefault="00EB08C7" w:rsidP="00EB08C7">
      <w:pPr>
        <w:pStyle w:val="libFootnote0"/>
        <w:rPr>
          <w:rtl/>
        </w:rPr>
      </w:pPr>
      <w:r w:rsidRPr="009614DE">
        <w:rPr>
          <w:rtl/>
        </w:rPr>
        <w:t>(8) تهذيب الأحكام 9</w:t>
      </w:r>
      <w:r w:rsidR="00810DDC">
        <w:rPr>
          <w:rtl/>
        </w:rPr>
        <w:t>:</w:t>
      </w:r>
      <w:r w:rsidRPr="009614DE">
        <w:rPr>
          <w:rtl/>
        </w:rPr>
        <w:t xml:space="preserve"> 85 / 356.</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160 / 94</w:t>
      </w:r>
      <w:r w:rsidR="00810DDC">
        <w:rPr>
          <w:rtl/>
        </w:rPr>
        <w:t>،</w:t>
      </w:r>
      <w:r w:rsidRPr="009614DE">
        <w:rPr>
          <w:rtl/>
        </w:rPr>
        <w:t xml:space="preserve"> ورجال البرقي</w:t>
      </w:r>
      <w:r w:rsidR="00810DDC">
        <w:rPr>
          <w:rtl/>
        </w:rPr>
        <w:t>:</w:t>
      </w:r>
      <w:r w:rsidRPr="009614DE">
        <w:rPr>
          <w:rtl/>
        </w:rPr>
        <w:t xml:space="preserve"> 46 في أصحاب الصادق </w:t>
      </w:r>
      <w:r w:rsidRPr="00EB08C7">
        <w:rPr>
          <w:rStyle w:val="libAlaemChar"/>
          <w:rtl/>
        </w:rPr>
        <w:t>عليه‌السلام</w:t>
      </w:r>
      <w:r w:rsidRPr="009614DE">
        <w:rPr>
          <w:rtl/>
        </w:rPr>
        <w:t xml:space="preserve"> وذَكَرَ في أصحاب الباقر </w:t>
      </w:r>
      <w:r w:rsidRPr="00EB08C7">
        <w:rPr>
          <w:rStyle w:val="libAlaemChar"/>
          <w:rtl/>
        </w:rPr>
        <w:t>عليه‌السلام</w:t>
      </w:r>
      <w:r w:rsidR="00810DDC">
        <w:rPr>
          <w:rtl/>
        </w:rPr>
        <w:t>:</w:t>
      </w:r>
      <w:r w:rsidRPr="009614DE">
        <w:rPr>
          <w:rtl/>
        </w:rPr>
        <w:t xml:space="preserve"> 14 بُرْد الخياط.</w:t>
      </w:r>
    </w:p>
    <w:p w:rsidR="00EB08C7" w:rsidRPr="009614DE" w:rsidRDefault="00EB08C7" w:rsidP="00EB08C7">
      <w:pPr>
        <w:pStyle w:val="libFootnote0"/>
        <w:rPr>
          <w:rtl/>
        </w:rPr>
      </w:pPr>
      <w:r w:rsidRPr="009614DE">
        <w:rPr>
          <w:rtl/>
        </w:rPr>
        <w:t>(10) رجال الشيخ</w:t>
      </w:r>
      <w:r w:rsidR="00810DDC">
        <w:rPr>
          <w:rtl/>
        </w:rPr>
        <w:t>:</w:t>
      </w:r>
      <w:r w:rsidRPr="009614DE">
        <w:rPr>
          <w:rtl/>
        </w:rPr>
        <w:t xml:space="preserve"> 158 / 56.</w:t>
      </w:r>
    </w:p>
    <w:p w:rsidR="00EB08C7" w:rsidRDefault="00EB08C7" w:rsidP="004904FD">
      <w:pPr>
        <w:pStyle w:val="libNormal"/>
        <w:rPr>
          <w:rtl/>
        </w:rPr>
      </w:pPr>
      <w:r>
        <w:rPr>
          <w:rtl/>
        </w:rPr>
        <w:br w:type="page"/>
      </w:r>
    </w:p>
    <w:p w:rsidR="00EB08C7" w:rsidRDefault="00EB08C7" w:rsidP="00536E69">
      <w:pPr>
        <w:pStyle w:val="Heading3"/>
        <w:rPr>
          <w:rtl/>
        </w:rPr>
      </w:pPr>
      <w:bookmarkStart w:id="289" w:name="_Toc395007402"/>
      <w:r w:rsidRPr="00375166">
        <w:rPr>
          <w:rtl/>
        </w:rPr>
        <w:lastRenderedPageBreak/>
        <w:t>[280</w:t>
      </w:r>
      <w:r>
        <w:rPr>
          <w:rtl/>
        </w:rPr>
        <w:t>]</w:t>
      </w:r>
      <w:r w:rsidRPr="00375166">
        <w:rPr>
          <w:rtl/>
        </w:rPr>
        <w:t xml:space="preserve"> بُرْدَة بن رجاء الكوفيّ</w:t>
      </w:r>
      <w:r w:rsidR="00810DDC">
        <w:rPr>
          <w:rtl/>
        </w:rPr>
        <w:t>:</w:t>
      </w:r>
      <w:bookmarkEnd w:id="28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290" w:name="_Toc395007403"/>
      <w:r w:rsidRPr="00375166">
        <w:rPr>
          <w:rtl/>
        </w:rPr>
        <w:t>[281</w:t>
      </w:r>
      <w:r>
        <w:rPr>
          <w:rtl/>
        </w:rPr>
        <w:t>]</w:t>
      </w:r>
      <w:r w:rsidRPr="00375166">
        <w:rPr>
          <w:rtl/>
        </w:rPr>
        <w:t xml:space="preserve"> بُرَيْد بن إسماعيل الطّائي</w:t>
      </w:r>
      <w:r w:rsidR="00810DDC">
        <w:rPr>
          <w:rtl/>
        </w:rPr>
        <w:t>:</w:t>
      </w:r>
      <w:bookmarkEnd w:id="290"/>
    </w:p>
    <w:p w:rsidR="00EB08C7" w:rsidRPr="009614DE" w:rsidRDefault="00EB08C7" w:rsidP="00EB08C7">
      <w:pPr>
        <w:pStyle w:val="libNormal"/>
        <w:rPr>
          <w:rtl/>
        </w:rPr>
      </w:pPr>
      <w:r w:rsidRPr="009614DE">
        <w:rPr>
          <w:rtl/>
        </w:rPr>
        <w:t xml:space="preserve">أبو عامِر كوفي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291" w:name="_Toc395007404"/>
      <w:r w:rsidRPr="00375166">
        <w:rPr>
          <w:rtl/>
        </w:rPr>
        <w:t>[282</w:t>
      </w:r>
      <w:r>
        <w:rPr>
          <w:rtl/>
        </w:rPr>
        <w:t>]</w:t>
      </w:r>
      <w:r w:rsidRPr="00375166">
        <w:rPr>
          <w:rtl/>
        </w:rPr>
        <w:t xml:space="preserve"> بُرَيْد بن عامر الأسلمي</w:t>
      </w:r>
      <w:r w:rsidR="00810DDC">
        <w:rPr>
          <w:rtl/>
        </w:rPr>
        <w:t>:</w:t>
      </w:r>
      <w:bookmarkEnd w:id="291"/>
    </w:p>
    <w:p w:rsidR="00EB08C7" w:rsidRPr="009614DE" w:rsidRDefault="00EB08C7" w:rsidP="00EB08C7">
      <w:pPr>
        <w:pStyle w:val="libNormal"/>
        <w:rPr>
          <w:rtl/>
        </w:rPr>
      </w:pPr>
      <w:r w:rsidRPr="009614DE">
        <w:rPr>
          <w:rtl/>
        </w:rPr>
        <w:t>مولاهم</w:t>
      </w:r>
      <w:r w:rsidR="00810DDC">
        <w:rPr>
          <w:rtl/>
        </w:rPr>
        <w:t>،</w:t>
      </w:r>
      <w:r w:rsidRPr="009614DE">
        <w:rPr>
          <w:rtl/>
        </w:rPr>
        <w:t xml:space="preserve"> الأسْلَمي</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292" w:name="_Toc395007405"/>
      <w:r w:rsidRPr="00375166">
        <w:rPr>
          <w:rtl/>
        </w:rPr>
        <w:t>[283</w:t>
      </w:r>
      <w:r>
        <w:rPr>
          <w:rtl/>
        </w:rPr>
        <w:t>]</w:t>
      </w:r>
      <w:r w:rsidRPr="00375166">
        <w:rPr>
          <w:rtl/>
        </w:rPr>
        <w:t xml:space="preserve"> بُريْد الكُنَاسِيُّ</w:t>
      </w:r>
      <w:r w:rsidR="00810DDC">
        <w:rPr>
          <w:rtl/>
        </w:rPr>
        <w:t>:</w:t>
      </w:r>
      <w:bookmarkEnd w:id="29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sidR="00810DDC">
        <w:rPr>
          <w:rtl/>
        </w:rPr>
        <w:t>،</w:t>
      </w:r>
      <w:r w:rsidRPr="009614DE">
        <w:rPr>
          <w:rtl/>
        </w:rPr>
        <w:t xml:space="preserve"> ويروي عنه في التهذيب</w:t>
      </w:r>
      <w:r w:rsidR="00810DDC">
        <w:rPr>
          <w:rtl/>
        </w:rPr>
        <w:t>،</w:t>
      </w:r>
      <w:r w:rsidRPr="009614DE">
        <w:rPr>
          <w:rtl/>
        </w:rPr>
        <w:t xml:space="preserve"> وفي الاستبصار</w:t>
      </w:r>
      <w:r w:rsidR="00810DDC">
        <w:rPr>
          <w:rtl/>
        </w:rPr>
        <w:t xml:space="preserve"> -:</w:t>
      </w:r>
      <w:r w:rsidRPr="009614DE">
        <w:rPr>
          <w:rtl/>
        </w:rPr>
        <w:t xml:space="preserve"> أبو أيوب الخزاز </w:t>
      </w:r>
      <w:r w:rsidRPr="00EB08C7">
        <w:rPr>
          <w:rStyle w:val="libFootnotenumChar"/>
          <w:rtl/>
        </w:rPr>
        <w:t>(5)</w:t>
      </w:r>
      <w:r w:rsidR="00810DDC">
        <w:rPr>
          <w:rtl/>
        </w:rPr>
        <w:t>،</w:t>
      </w:r>
      <w:r w:rsidRPr="009614DE">
        <w:rPr>
          <w:rtl/>
        </w:rPr>
        <w:t xml:space="preserve"> وعلي بن رئاب </w:t>
      </w:r>
      <w:r w:rsidRPr="00EB08C7">
        <w:rPr>
          <w:rStyle w:val="libFootnotenumChar"/>
          <w:rtl/>
        </w:rPr>
        <w:t>(6)</w:t>
      </w:r>
      <w:r w:rsidR="00810DDC">
        <w:rPr>
          <w:rtl/>
        </w:rPr>
        <w:t>،</w:t>
      </w:r>
      <w:r w:rsidRPr="009614DE">
        <w:rPr>
          <w:rtl/>
        </w:rPr>
        <w:t xml:space="preserve"> وجميل بن صالح </w:t>
      </w:r>
      <w:r w:rsidRPr="00EB08C7">
        <w:rPr>
          <w:rStyle w:val="libFootnotenumChar"/>
          <w:rtl/>
        </w:rPr>
        <w:t>(7)</w:t>
      </w:r>
      <w:r w:rsidR="00810DDC">
        <w:rPr>
          <w:rtl/>
        </w:rPr>
        <w:t>،</w:t>
      </w:r>
      <w:r w:rsidRPr="009614DE">
        <w:rPr>
          <w:rtl/>
        </w:rPr>
        <w:t xml:space="preserve"> وهشام بن سالم </w:t>
      </w:r>
      <w:r w:rsidRPr="00EB08C7">
        <w:rPr>
          <w:rStyle w:val="libFootnotenumChar"/>
          <w:rtl/>
        </w:rPr>
        <w:t>(8)</w:t>
      </w:r>
      <w:r>
        <w:rPr>
          <w:rtl/>
        </w:rPr>
        <w:t>.</w:t>
      </w:r>
      <w:r w:rsidRPr="009614DE">
        <w:rPr>
          <w:rtl/>
        </w:rPr>
        <w:t xml:space="preserve"> ولكن في جامع الرواة</w:t>
      </w:r>
      <w:r w:rsidR="00810DDC">
        <w:rPr>
          <w:rtl/>
        </w:rPr>
        <w:t>:</w:t>
      </w:r>
      <w:r w:rsidRPr="009614DE">
        <w:rPr>
          <w:rtl/>
        </w:rPr>
        <w:t xml:space="preserve"> أنّ في جملة من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159 / 82.</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158 / 62.</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159 / 86</w:t>
      </w:r>
      <w:r w:rsidR="00810DDC">
        <w:rPr>
          <w:rtl/>
        </w:rPr>
        <w:t>،</w:t>
      </w:r>
      <w:r w:rsidRPr="009614DE">
        <w:rPr>
          <w:rtl/>
        </w:rPr>
        <w:t xml:space="preserve"> وفيه</w:t>
      </w:r>
      <w:r w:rsidR="00810DDC">
        <w:rPr>
          <w:rtl/>
        </w:rPr>
        <w:t>:</w:t>
      </w:r>
      <w:r w:rsidRPr="009614DE">
        <w:rPr>
          <w:rtl/>
        </w:rPr>
        <w:t xml:space="preserve"> بريدة.</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158 / 60</w:t>
      </w:r>
      <w:r w:rsidR="00810DDC">
        <w:rPr>
          <w:rtl/>
        </w:rPr>
        <w:t>،</w:t>
      </w:r>
      <w:r w:rsidRPr="009614DE">
        <w:rPr>
          <w:rtl/>
        </w:rPr>
        <w:t xml:space="preserve"> وقد وقع في بعض الأسانيد تارة بعنوان</w:t>
      </w:r>
      <w:r w:rsidR="00810DDC">
        <w:rPr>
          <w:rtl/>
        </w:rPr>
        <w:t>:</w:t>
      </w:r>
      <w:r w:rsidRPr="009614DE">
        <w:rPr>
          <w:rtl/>
        </w:rPr>
        <w:t xml:space="preserve"> بُرَيْد الكناسي</w:t>
      </w:r>
      <w:r w:rsidR="00810DDC">
        <w:rPr>
          <w:rtl/>
        </w:rPr>
        <w:t>،</w:t>
      </w:r>
      <w:r w:rsidRPr="009614DE">
        <w:rPr>
          <w:rtl/>
        </w:rPr>
        <w:t xml:space="preserve"> وأُخرى</w:t>
      </w:r>
      <w:r w:rsidR="00810DDC">
        <w:rPr>
          <w:rtl/>
        </w:rPr>
        <w:t>:</w:t>
      </w:r>
      <w:r w:rsidRPr="009614DE">
        <w:rPr>
          <w:rtl/>
        </w:rPr>
        <w:t xml:space="preserve"> يزيد الكناسي. وسيأتي التنبيه عليه من المصنف </w:t>
      </w:r>
      <w:r w:rsidRPr="00EB08C7">
        <w:rPr>
          <w:rStyle w:val="libAlaemChar"/>
          <w:rtl/>
        </w:rPr>
        <w:t>رحمه‌الله</w:t>
      </w:r>
      <w:r w:rsidRPr="009614DE">
        <w:rPr>
          <w:rtl/>
        </w:rPr>
        <w:t xml:space="preserve"> هذا وقد جزم السيّد الخوئي </w:t>
      </w:r>
      <w:r w:rsidRPr="00EB08C7">
        <w:rPr>
          <w:rStyle w:val="libAlaemChar"/>
          <w:rtl/>
        </w:rPr>
        <w:t>قدس‌سره</w:t>
      </w:r>
      <w:r w:rsidRPr="009614DE">
        <w:rPr>
          <w:rtl/>
        </w:rPr>
        <w:t xml:space="preserve"> بالاتحاد بينهما</w:t>
      </w:r>
      <w:r w:rsidR="00810DDC">
        <w:rPr>
          <w:rtl/>
        </w:rPr>
        <w:t>،</w:t>
      </w:r>
      <w:r w:rsidRPr="009614DE">
        <w:rPr>
          <w:rtl/>
        </w:rPr>
        <w:t xml:space="preserve"> في معجم رجال الحديث 20</w:t>
      </w:r>
      <w:r w:rsidR="00810DDC">
        <w:rPr>
          <w:rtl/>
        </w:rPr>
        <w:t>:</w:t>
      </w:r>
      <w:r w:rsidRPr="009614DE">
        <w:rPr>
          <w:rtl/>
        </w:rPr>
        <w:t xml:space="preserve"> 122.</w:t>
      </w:r>
    </w:p>
    <w:p w:rsidR="00EB08C7" w:rsidRPr="009614DE" w:rsidRDefault="00EB08C7" w:rsidP="00EB08C7">
      <w:pPr>
        <w:pStyle w:val="libFootnote0"/>
        <w:rPr>
          <w:rtl/>
        </w:rPr>
      </w:pPr>
      <w:r w:rsidRPr="009614DE">
        <w:rPr>
          <w:rtl/>
        </w:rPr>
        <w:t>(5) تهذيب الأحكام 7</w:t>
      </w:r>
      <w:r w:rsidR="00810DDC">
        <w:rPr>
          <w:rtl/>
        </w:rPr>
        <w:t>:</w:t>
      </w:r>
      <w:r w:rsidRPr="009614DE">
        <w:rPr>
          <w:rtl/>
        </w:rPr>
        <w:t xml:space="preserve"> 382 / 1544</w:t>
      </w:r>
      <w:r w:rsidR="00810DDC">
        <w:rPr>
          <w:rtl/>
        </w:rPr>
        <w:t>،</w:t>
      </w:r>
      <w:r w:rsidRPr="009614DE">
        <w:rPr>
          <w:rtl/>
        </w:rPr>
        <w:t xml:space="preserve"> والاستبصار 3</w:t>
      </w:r>
      <w:r w:rsidR="00810DDC">
        <w:rPr>
          <w:rtl/>
        </w:rPr>
        <w:t>:</w:t>
      </w:r>
      <w:r w:rsidRPr="009614DE">
        <w:rPr>
          <w:rtl/>
        </w:rPr>
        <w:t xml:space="preserve"> 237 / 855 وفيهما</w:t>
      </w:r>
      <w:r w:rsidR="00810DDC">
        <w:rPr>
          <w:rtl/>
        </w:rPr>
        <w:t>:</w:t>
      </w:r>
      <w:r w:rsidRPr="009614DE">
        <w:rPr>
          <w:rtl/>
        </w:rPr>
        <w:t xml:space="preserve"> يزيد الكناسي</w:t>
      </w:r>
      <w:r w:rsidR="00810DDC">
        <w:rPr>
          <w:rtl/>
        </w:rPr>
        <w:t>،</w:t>
      </w:r>
      <w:r w:rsidRPr="009614DE">
        <w:rPr>
          <w:rtl/>
        </w:rPr>
        <w:t xml:space="preserve"> وكذا في الموارد اللاحقة</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(6) تهذيب الأحكام 8</w:t>
      </w:r>
      <w:r w:rsidR="00810DDC">
        <w:rPr>
          <w:rtl/>
        </w:rPr>
        <w:t>:</w:t>
      </w:r>
      <w:r w:rsidRPr="009614DE">
        <w:rPr>
          <w:rtl/>
        </w:rPr>
        <w:t xml:space="preserve"> 90 / 306</w:t>
      </w:r>
      <w:r w:rsidR="00810DDC">
        <w:rPr>
          <w:rtl/>
        </w:rPr>
        <w:t>،</w:t>
      </w:r>
      <w:r w:rsidRPr="009614DE">
        <w:rPr>
          <w:rtl/>
        </w:rPr>
        <w:t xml:space="preserve"> والاستبصار 3</w:t>
      </w:r>
      <w:r w:rsidR="00810DDC">
        <w:rPr>
          <w:rtl/>
        </w:rPr>
        <w:t>:</w:t>
      </w:r>
      <w:r w:rsidRPr="009614DE">
        <w:rPr>
          <w:rtl/>
        </w:rPr>
        <w:t xml:space="preserve"> 314 / 1118.</w:t>
      </w:r>
    </w:p>
    <w:p w:rsidR="00EB08C7" w:rsidRPr="009614DE" w:rsidRDefault="00EB08C7" w:rsidP="00EB08C7">
      <w:pPr>
        <w:pStyle w:val="libFootnote0"/>
        <w:rPr>
          <w:rtl/>
        </w:rPr>
      </w:pPr>
      <w:r w:rsidRPr="009614DE">
        <w:rPr>
          <w:rtl/>
        </w:rPr>
        <w:t>(7) لم نقف على روايته عنه لا في التهذيب ولا في الاستبصار.</w:t>
      </w:r>
    </w:p>
    <w:p w:rsidR="00EB08C7" w:rsidRPr="009614DE" w:rsidRDefault="00EB08C7" w:rsidP="00EB08C7">
      <w:pPr>
        <w:pStyle w:val="libFootnote"/>
        <w:rPr>
          <w:rtl/>
          <w:lang w:bidi="fa-IR"/>
        </w:rPr>
      </w:pPr>
      <w:r w:rsidRPr="009614DE">
        <w:rPr>
          <w:rtl/>
        </w:rPr>
        <w:t>لكن روى في التهذيب 10</w:t>
      </w:r>
      <w:r w:rsidR="00810DDC">
        <w:rPr>
          <w:rtl/>
        </w:rPr>
        <w:t>:</w:t>
      </w:r>
      <w:r w:rsidRPr="009614DE">
        <w:rPr>
          <w:rtl/>
        </w:rPr>
        <w:t xml:space="preserve"> 28 / 87</w:t>
      </w:r>
      <w:r w:rsidR="00810DDC">
        <w:rPr>
          <w:rtl/>
        </w:rPr>
        <w:t>،</w:t>
      </w:r>
      <w:r w:rsidRPr="009614DE">
        <w:rPr>
          <w:rtl/>
        </w:rPr>
        <w:t xml:space="preserve"> بسنده</w:t>
      </w:r>
      <w:r w:rsidR="00810DDC">
        <w:rPr>
          <w:rtl/>
        </w:rPr>
        <w:t>،</w:t>
      </w:r>
      <w:r w:rsidRPr="009614DE">
        <w:rPr>
          <w:rtl/>
        </w:rPr>
        <w:t xml:space="preserve"> عن جميل</w:t>
      </w:r>
      <w:r w:rsidR="00810DDC">
        <w:rPr>
          <w:rtl/>
        </w:rPr>
        <w:t>،</w:t>
      </w:r>
      <w:r w:rsidRPr="009614DE">
        <w:rPr>
          <w:rtl/>
        </w:rPr>
        <w:t xml:space="preserve"> عن بريد</w:t>
      </w:r>
      <w:r w:rsidR="00810DDC">
        <w:rPr>
          <w:rtl/>
        </w:rPr>
        <w:t>،</w:t>
      </w:r>
      <w:r w:rsidRPr="009614DE">
        <w:rPr>
          <w:rtl/>
        </w:rPr>
        <w:t xml:space="preserve"> والظاهر أنّ المراد هو </w:t>
      </w:r>
      <w:r>
        <w:rPr>
          <w:rtl/>
        </w:rPr>
        <w:t>(</w:t>
      </w:r>
      <w:r w:rsidRPr="009614DE">
        <w:rPr>
          <w:rtl/>
        </w:rPr>
        <w:t>بريد الكناسي</w:t>
      </w:r>
      <w:r>
        <w:rPr>
          <w:rtl/>
        </w:rPr>
        <w:t>)</w:t>
      </w:r>
      <w:r w:rsidR="00810DDC">
        <w:rPr>
          <w:rtl/>
        </w:rPr>
        <w:t>؛</w:t>
      </w:r>
      <w:r w:rsidRPr="009614DE">
        <w:rPr>
          <w:rtl/>
        </w:rPr>
        <w:t xml:space="preserve"> لما في روضة الكافي 8</w:t>
      </w:r>
      <w:r w:rsidR="00810DDC">
        <w:rPr>
          <w:rtl/>
        </w:rPr>
        <w:t>:</w:t>
      </w:r>
      <w:r w:rsidRPr="009614DE">
        <w:rPr>
          <w:rtl/>
        </w:rPr>
        <w:t xml:space="preserve"> 155 / 144</w:t>
      </w:r>
      <w:r w:rsidR="00810DDC">
        <w:rPr>
          <w:rtl/>
        </w:rPr>
        <w:t>:</w:t>
      </w:r>
      <w:r w:rsidRPr="009614DE">
        <w:rPr>
          <w:rtl/>
        </w:rPr>
        <w:t xml:space="preserve"> «</w:t>
      </w:r>
      <w:r>
        <w:rPr>
          <w:rtl/>
        </w:rPr>
        <w:t>.</w:t>
      </w:r>
      <w:r w:rsidRPr="009614DE">
        <w:rPr>
          <w:rtl/>
        </w:rPr>
        <w:t xml:space="preserve"> عن جميل بن صالح</w:t>
      </w:r>
      <w:r w:rsidR="00810DDC">
        <w:rPr>
          <w:rtl/>
        </w:rPr>
        <w:t>،</w:t>
      </w:r>
      <w:r w:rsidRPr="009614DE">
        <w:rPr>
          <w:rtl/>
        </w:rPr>
        <w:t xml:space="preserve"> عن يزيد الكناسي »</w:t>
      </w:r>
      <w:r w:rsidR="00810DDC">
        <w:rPr>
          <w:rtl/>
        </w:rPr>
        <w:t>،</w:t>
      </w:r>
      <w:r w:rsidRPr="009614DE">
        <w:rPr>
          <w:rtl/>
        </w:rPr>
        <w:t xml:space="preserve"> وقد تقدم الاختلاف في ضبط الاسم بين </w:t>
      </w:r>
      <w:r>
        <w:rPr>
          <w:rtl/>
        </w:rPr>
        <w:t>(</w:t>
      </w:r>
      <w:r w:rsidRPr="009614DE">
        <w:rPr>
          <w:rtl/>
        </w:rPr>
        <w:t>بريد</w:t>
      </w:r>
      <w:r>
        <w:rPr>
          <w:rtl/>
        </w:rPr>
        <w:t>)</w:t>
      </w:r>
      <w:r w:rsidRPr="009614DE">
        <w:rPr>
          <w:rtl/>
        </w:rPr>
        <w:t xml:space="preserve"> تارة</w:t>
      </w:r>
      <w:r w:rsidR="00810DDC">
        <w:rPr>
          <w:rtl/>
        </w:rPr>
        <w:t>،</w:t>
      </w:r>
      <w:r w:rsidRPr="009614DE">
        <w:rPr>
          <w:rtl/>
        </w:rPr>
        <w:t xml:space="preserve"> وبين </w:t>
      </w:r>
      <w:r>
        <w:rPr>
          <w:rtl/>
        </w:rPr>
        <w:t>(</w:t>
      </w:r>
      <w:r w:rsidRPr="009614DE">
        <w:rPr>
          <w:rtl/>
        </w:rPr>
        <w:t>يزيد</w:t>
      </w:r>
      <w:r>
        <w:rPr>
          <w:rtl/>
        </w:rPr>
        <w:t>)</w:t>
      </w:r>
      <w:r w:rsidRPr="009614DE">
        <w:rPr>
          <w:rtl/>
        </w:rPr>
        <w:t xml:space="preserve"> اخرى</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(8) تهذيب الأحكام 9</w:t>
      </w:r>
      <w:r w:rsidR="00810DDC">
        <w:rPr>
          <w:rtl/>
        </w:rPr>
        <w:t>:</w:t>
      </w:r>
      <w:r w:rsidRPr="009614DE">
        <w:rPr>
          <w:rtl/>
        </w:rPr>
        <w:t xml:space="preserve"> 268 / 974</w:t>
      </w:r>
      <w:r w:rsidR="00810DDC">
        <w:rPr>
          <w:rtl/>
        </w:rPr>
        <w:t>،</w:t>
      </w:r>
      <w:r w:rsidRPr="009614DE">
        <w:rPr>
          <w:rtl/>
        </w:rPr>
        <w:t xml:space="preserve"> ولم نقف على روايته عنه في الاستبصار.</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نسخ الأسانيد</w:t>
      </w:r>
      <w:r w:rsidR="00810DDC">
        <w:rPr>
          <w:rtl/>
        </w:rPr>
        <w:t>:</w:t>
      </w:r>
      <w:r w:rsidRPr="009614DE">
        <w:rPr>
          <w:rtl/>
        </w:rPr>
        <w:t xml:space="preserve"> </w:t>
      </w:r>
      <w:r>
        <w:rPr>
          <w:rtl/>
        </w:rPr>
        <w:t>(</w:t>
      </w:r>
      <w:r w:rsidRPr="009614DE">
        <w:rPr>
          <w:rtl/>
        </w:rPr>
        <w:t>يزيد</w:t>
      </w:r>
      <w:r>
        <w:rPr>
          <w:rtl/>
        </w:rPr>
        <w:t>)</w:t>
      </w:r>
      <w:r w:rsidRPr="009614DE">
        <w:rPr>
          <w:rtl/>
        </w:rPr>
        <w:t xml:space="preserve"> بالمثنّاة </w:t>
      </w:r>
      <w:r w:rsidRPr="00EB08C7">
        <w:rPr>
          <w:rStyle w:val="libFootnotenumChar"/>
          <w:rtl/>
        </w:rPr>
        <w:t>(1)</w:t>
      </w:r>
      <w:r w:rsidR="00810DDC">
        <w:rPr>
          <w:rtl/>
        </w:rPr>
        <w:t>،</w:t>
      </w:r>
      <w:r w:rsidRPr="009614DE">
        <w:rPr>
          <w:rtl/>
        </w:rPr>
        <w:t xml:space="preserve"> والله العالم.</w:t>
      </w:r>
    </w:p>
    <w:p w:rsidR="00EB08C7" w:rsidRDefault="00EB08C7" w:rsidP="00536E69">
      <w:pPr>
        <w:pStyle w:val="Heading3"/>
        <w:rPr>
          <w:rtl/>
          <w:lang w:bidi="fa-IR"/>
        </w:rPr>
      </w:pPr>
      <w:bookmarkStart w:id="293" w:name="_Toc395007406"/>
      <w:r w:rsidRPr="00536E69">
        <w:rPr>
          <w:rtl/>
        </w:rPr>
        <w:t xml:space="preserve">[284] [بُرَيْدُ] </w:t>
      </w:r>
      <w:r w:rsidRPr="00EB08C7">
        <w:rPr>
          <w:rStyle w:val="libFootnotenumChar"/>
          <w:rtl/>
        </w:rPr>
        <w:t>(2)</w:t>
      </w:r>
      <w:r w:rsidRPr="009614DE">
        <w:rPr>
          <w:rtl/>
          <w:lang w:bidi="fa-IR"/>
        </w:rPr>
        <w:t xml:space="preserve"> </w:t>
      </w:r>
      <w:r w:rsidRPr="00536E69">
        <w:rPr>
          <w:rtl/>
        </w:rPr>
        <w:t>مولى عبد الرحمن [القَصِير]</w:t>
      </w:r>
      <w:r w:rsidRPr="00A05C68">
        <w:rPr>
          <w:rtl/>
        </w:rPr>
        <w:t xml:space="preserve"> </w:t>
      </w:r>
      <w:r w:rsidRPr="00EB08C7">
        <w:rPr>
          <w:rStyle w:val="libFootnotenumChar"/>
          <w:rtl/>
        </w:rPr>
        <w:t>(3)</w:t>
      </w:r>
      <w:bookmarkEnd w:id="293"/>
    </w:p>
    <w:p w:rsidR="00EB08C7" w:rsidRPr="009614DE" w:rsidRDefault="00EB08C7" w:rsidP="00EB08C7">
      <w:pPr>
        <w:pStyle w:val="libNormal"/>
        <w:rPr>
          <w:rtl/>
          <w:lang w:bidi="fa-IR"/>
        </w:rPr>
      </w:pPr>
      <w:r w:rsidRPr="009614DE">
        <w:rPr>
          <w:rtl/>
          <w:lang w:bidi="fa-IR"/>
        </w:rPr>
        <w:t>كوفي</w:t>
      </w:r>
      <w:r w:rsidR="00810DDC">
        <w:rPr>
          <w:rtl/>
          <w:lang w:bidi="fa-IR"/>
        </w:rPr>
        <w:t>،</w:t>
      </w:r>
      <w:r w:rsidRPr="009614DE">
        <w:rPr>
          <w:rtl/>
          <w:lang w:bidi="fa-IR"/>
        </w:rPr>
        <w:t xml:space="preserve"> من أصحاب الصادق </w:t>
      </w:r>
      <w:r w:rsidRPr="00EB08C7">
        <w:rPr>
          <w:rStyle w:val="libAlaemChar"/>
          <w:rtl/>
        </w:rPr>
        <w:t>عليه‌السلام</w:t>
      </w:r>
      <w:r w:rsidRPr="009614DE">
        <w:rPr>
          <w:rtl/>
          <w:lang w:bidi="fa-IR"/>
        </w:rPr>
        <w:t xml:space="preserve"> </w:t>
      </w:r>
      <w:r w:rsidRPr="00EB08C7">
        <w:rPr>
          <w:rStyle w:val="libFootnotenumChar"/>
          <w:rtl/>
        </w:rPr>
        <w:t>(4)</w:t>
      </w:r>
      <w:r>
        <w:rPr>
          <w:rtl/>
          <w:lang w:bidi="fa-IR"/>
        </w:rPr>
        <w:t>.</w:t>
      </w:r>
    </w:p>
    <w:p w:rsidR="00EB08C7" w:rsidRPr="00536E69" w:rsidRDefault="00EB08C7" w:rsidP="00536E69">
      <w:pPr>
        <w:pStyle w:val="Heading3"/>
        <w:rPr>
          <w:rStyle w:val="Heading3Char"/>
          <w:rtl/>
        </w:rPr>
      </w:pPr>
      <w:bookmarkStart w:id="294" w:name="_Toc395007407"/>
      <w:r w:rsidRPr="00536E69">
        <w:rPr>
          <w:rStyle w:val="Heading3Char"/>
          <w:rtl/>
        </w:rPr>
        <w:t>[285] بُرَيْد</w:t>
      </w:r>
      <w:r w:rsidRPr="00EB08C7">
        <w:rPr>
          <w:rStyle w:val="libFootnotenumChar"/>
          <w:rtl/>
        </w:rPr>
        <w:t>(5)</w:t>
      </w:r>
      <w:r w:rsidRPr="00536E69">
        <w:rPr>
          <w:rStyle w:val="Heading3Char"/>
          <w:rtl/>
        </w:rPr>
        <w:t xml:space="preserve"> العِبَادِيّ الحِيرِيّ</w:t>
      </w:r>
      <w:r w:rsidR="00810DDC" w:rsidRPr="00536E69">
        <w:rPr>
          <w:rStyle w:val="Heading3Char"/>
          <w:rtl/>
        </w:rPr>
        <w:t>:</w:t>
      </w:r>
      <w:bookmarkEnd w:id="294"/>
    </w:p>
    <w:p w:rsidR="00EB08C7" w:rsidRPr="009614DE" w:rsidRDefault="00EB08C7" w:rsidP="00EB08C7">
      <w:pPr>
        <w:pStyle w:val="libNormal"/>
        <w:rPr>
          <w:rtl/>
          <w:lang w:bidi="fa-IR"/>
        </w:rPr>
      </w:pPr>
      <w:r w:rsidRPr="009614DE">
        <w:rPr>
          <w:rtl/>
          <w:lang w:bidi="fa-IR"/>
        </w:rPr>
        <w:t xml:space="preserve">أسْلَمَ على يد أبي عبد الله </w:t>
      </w:r>
      <w:r w:rsidRPr="00EB08C7">
        <w:rPr>
          <w:rStyle w:val="libAlaemChar"/>
          <w:rtl/>
        </w:rPr>
        <w:t>عليه‌السلام</w:t>
      </w:r>
      <w:r w:rsidRPr="009614DE">
        <w:rPr>
          <w:rtl/>
          <w:lang w:bidi="fa-IR"/>
        </w:rPr>
        <w:t xml:space="preserve"> يقال روى عنه</w:t>
      </w:r>
      <w:r w:rsidR="00810DDC">
        <w:rPr>
          <w:rtl/>
          <w:lang w:bidi="fa-IR"/>
        </w:rPr>
        <w:t>:</w:t>
      </w:r>
      <w:r w:rsidRPr="009614DE">
        <w:rPr>
          <w:rtl/>
          <w:lang w:bidi="fa-IR"/>
        </w:rPr>
        <w:t xml:space="preserve"> ابن أبي عمير</w:t>
      </w:r>
      <w:r w:rsidR="00810DDC">
        <w:rPr>
          <w:rtl/>
          <w:lang w:bidi="fa-IR"/>
        </w:rPr>
        <w:t>،</w:t>
      </w:r>
      <w:r w:rsidRPr="009614DE">
        <w:rPr>
          <w:rtl/>
          <w:lang w:bidi="fa-IR"/>
        </w:rPr>
        <w:t xml:space="preserve"> من أصحاب الصادق </w:t>
      </w:r>
      <w:r w:rsidRPr="00EB08C7">
        <w:rPr>
          <w:rStyle w:val="libAlaemChar"/>
          <w:rtl/>
        </w:rPr>
        <w:t>عليه‌السلام</w:t>
      </w:r>
      <w:r w:rsidRPr="009614DE">
        <w:rPr>
          <w:rtl/>
          <w:lang w:bidi="fa-IR"/>
        </w:rPr>
        <w:t xml:space="preserve"> </w:t>
      </w:r>
      <w:r w:rsidRPr="00EB08C7">
        <w:rPr>
          <w:rStyle w:val="libFootnotenumChar"/>
          <w:rtl/>
        </w:rPr>
        <w:t>(6)</w:t>
      </w:r>
      <w:r>
        <w:rPr>
          <w:rtl/>
          <w:lang w:bidi="fa-IR"/>
        </w:rPr>
        <w:t>.</w:t>
      </w:r>
    </w:p>
    <w:p w:rsidR="00EB08C7" w:rsidRPr="009614DE" w:rsidRDefault="00EB08C7" w:rsidP="00EB08C7">
      <w:pPr>
        <w:pStyle w:val="libNormal"/>
        <w:rPr>
          <w:rtl/>
          <w:lang w:bidi="fa-IR"/>
        </w:rPr>
      </w:pPr>
      <w:r w:rsidRPr="009614DE">
        <w:rPr>
          <w:rtl/>
          <w:lang w:bidi="fa-IR"/>
        </w:rPr>
        <w:t>والظاهر كما عليه المحققون اتحاده مع بريد النصراني</w:t>
      </w:r>
      <w:r w:rsidR="00810DDC">
        <w:rPr>
          <w:rtl/>
          <w:lang w:bidi="fa-IR"/>
        </w:rPr>
        <w:t>،</w:t>
      </w:r>
      <w:r w:rsidRPr="009614DE">
        <w:rPr>
          <w:rtl/>
          <w:lang w:bidi="fa-IR"/>
        </w:rPr>
        <w:t xml:space="preserve"> ويروي عنه</w:t>
      </w:r>
      <w:r w:rsidR="00810DDC">
        <w:rPr>
          <w:rtl/>
          <w:lang w:bidi="fa-IR"/>
        </w:rPr>
        <w:t>:</w:t>
      </w:r>
      <w:r w:rsidRPr="009614DE">
        <w:rPr>
          <w:rtl/>
          <w:lang w:bidi="fa-IR"/>
        </w:rPr>
        <w:t xml:space="preserve"> عبيس بن هشام </w:t>
      </w:r>
      <w:r w:rsidRPr="00EB08C7">
        <w:rPr>
          <w:rStyle w:val="libFootnotenumChar"/>
          <w:rtl/>
        </w:rPr>
        <w:t>(7)</w:t>
      </w:r>
      <w:r w:rsidR="00810DDC">
        <w:rPr>
          <w:rtl/>
          <w:lang w:bidi="fa-IR"/>
        </w:rPr>
        <w:t>،</w:t>
      </w:r>
      <w:r w:rsidRPr="009614DE">
        <w:rPr>
          <w:rtl/>
          <w:lang w:bidi="fa-IR"/>
        </w:rPr>
        <w:t xml:space="preserve"> وله في الفهرست</w:t>
      </w:r>
      <w:r w:rsidR="00810DDC">
        <w:rPr>
          <w:rtl/>
          <w:lang w:bidi="fa-IR"/>
        </w:rPr>
        <w:t>،</w:t>
      </w:r>
      <w:r w:rsidRPr="009614DE">
        <w:rPr>
          <w:rtl/>
          <w:lang w:bidi="fa-IR"/>
        </w:rPr>
        <w:t xml:space="preserve"> والنجاشي كتاب </w:t>
      </w:r>
      <w:r w:rsidRPr="00EB08C7">
        <w:rPr>
          <w:rStyle w:val="libFootnotenumChar"/>
          <w:rtl/>
        </w:rPr>
        <w:t>(8)</w:t>
      </w:r>
      <w:r>
        <w:rPr>
          <w:rtl/>
          <w:lang w:bidi="fa-IR"/>
        </w:rPr>
        <w:t>.</w:t>
      </w:r>
    </w:p>
    <w:p w:rsidR="00EB08C7" w:rsidRPr="009614DE" w:rsidRDefault="00EB08C7" w:rsidP="00EB08C7">
      <w:pPr>
        <w:pStyle w:val="libNormal"/>
        <w:rPr>
          <w:rtl/>
          <w:lang w:bidi="fa-IR"/>
        </w:rPr>
      </w:pPr>
      <w:r w:rsidRPr="009614DE">
        <w:rPr>
          <w:rtl/>
          <w:lang w:bidi="fa-IR"/>
        </w:rPr>
        <w:t>وروى الصدوق في التوحيد</w:t>
      </w:r>
      <w:r w:rsidR="00810DDC">
        <w:rPr>
          <w:rtl/>
          <w:lang w:bidi="fa-IR"/>
        </w:rPr>
        <w:t>:</w:t>
      </w:r>
      <w:r w:rsidRPr="009614DE">
        <w:rPr>
          <w:rtl/>
          <w:lang w:bidi="fa-IR"/>
        </w:rPr>
        <w:t xml:space="preserve"> عن أبيه</w:t>
      </w:r>
      <w:r w:rsidR="00810DDC">
        <w:rPr>
          <w:rtl/>
          <w:lang w:bidi="fa-IR"/>
        </w:rPr>
        <w:t>،</w:t>
      </w:r>
      <w:r w:rsidRPr="009614DE">
        <w:rPr>
          <w:rtl/>
          <w:lang w:bidi="fa-IR"/>
        </w:rPr>
        <w:t xml:space="preserve"> عن أحمد ابن إدريس ومحمّد بن يحيى العطار</w:t>
      </w:r>
      <w:r w:rsidR="00810DDC">
        <w:rPr>
          <w:rtl/>
          <w:lang w:bidi="fa-IR"/>
        </w:rPr>
        <w:t>؛</w:t>
      </w:r>
      <w:r w:rsidRPr="009614DE">
        <w:rPr>
          <w:rtl/>
          <w:lang w:bidi="fa-IR"/>
        </w:rPr>
        <w:t xml:space="preserve"> عن محمّد بن أحمد</w:t>
      </w:r>
      <w:r w:rsidR="00810DDC">
        <w:rPr>
          <w:rtl/>
          <w:lang w:bidi="fa-IR"/>
        </w:rPr>
        <w:t>،</w:t>
      </w:r>
      <w:r w:rsidRPr="009614DE">
        <w:rPr>
          <w:rtl/>
          <w:lang w:bidi="fa-IR"/>
        </w:rPr>
        <w:t xml:space="preserve"> عن إبراهيم بن هاشم</w:t>
      </w:r>
      <w:r w:rsidR="00810DDC">
        <w:rPr>
          <w:rtl/>
          <w:lang w:bidi="fa-IR"/>
        </w:rPr>
        <w:t>،</w:t>
      </w:r>
      <w:r w:rsidRPr="009614DE">
        <w:rPr>
          <w:rtl/>
          <w:lang w:bidi="fa-IR"/>
        </w:rPr>
        <w:t xml:space="preserve"> عن محمّد بن حمّاد</w:t>
      </w:r>
      <w:r w:rsidR="00810DDC">
        <w:rPr>
          <w:rtl/>
          <w:lang w:bidi="fa-IR"/>
        </w:rPr>
        <w:t>،</w:t>
      </w:r>
      <w:r w:rsidRPr="009614DE">
        <w:rPr>
          <w:rtl/>
          <w:lang w:bidi="fa-IR"/>
        </w:rPr>
        <w:t xml:space="preserve"> عن الحسن بن إبراهيم</w:t>
      </w:r>
      <w:r w:rsidR="00810DDC">
        <w:rPr>
          <w:rtl/>
          <w:lang w:bidi="fa-IR"/>
        </w:rPr>
        <w:t>،</w:t>
      </w:r>
      <w:r w:rsidRPr="009614DE">
        <w:rPr>
          <w:rtl/>
          <w:lang w:bidi="fa-IR"/>
        </w:rPr>
        <w:t xml:space="preserve"> عن يُونُس بن عبد الرّحمن</w:t>
      </w:r>
      <w:r w:rsidR="00810DDC">
        <w:rPr>
          <w:rtl/>
          <w:lang w:bidi="fa-IR"/>
        </w:rPr>
        <w:t>،</w:t>
      </w:r>
      <w:r w:rsidRPr="009614DE">
        <w:rPr>
          <w:rtl/>
          <w:lang w:bidi="fa-IR"/>
        </w:rPr>
        <w:t xml:space="preserve"> عن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جامع الرواة 1</w:t>
      </w:r>
      <w:r w:rsidR="00810DDC">
        <w:rPr>
          <w:rtl/>
        </w:rPr>
        <w:t>:</w:t>
      </w:r>
      <w:r w:rsidRPr="009614DE">
        <w:rPr>
          <w:rtl/>
        </w:rPr>
        <w:t xml:space="preserve"> 116 117.</w:t>
      </w:r>
    </w:p>
    <w:p w:rsidR="00EB08C7" w:rsidRPr="009614DE" w:rsidRDefault="00EB08C7" w:rsidP="00EB08C7">
      <w:pPr>
        <w:pStyle w:val="libFootnote0"/>
        <w:rPr>
          <w:rtl/>
        </w:rPr>
      </w:pPr>
      <w:r w:rsidRPr="009614DE">
        <w:rPr>
          <w:rtl/>
        </w:rPr>
        <w:t xml:space="preserve">(2)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بريدة</w:t>
      </w:r>
      <w:r w:rsidR="00810DDC">
        <w:rPr>
          <w:rtl/>
        </w:rPr>
        <w:t>،</w:t>
      </w:r>
      <w:r w:rsidRPr="009614DE">
        <w:rPr>
          <w:rtl/>
        </w:rPr>
        <w:t xml:space="preserve"> وما أثبتناه بين المعقوفتين من المصدر</w:t>
      </w:r>
      <w:r w:rsidR="00810DDC">
        <w:rPr>
          <w:rtl/>
        </w:rPr>
        <w:t>،</w:t>
      </w:r>
      <w:r w:rsidRPr="009614DE">
        <w:rPr>
          <w:rtl/>
        </w:rPr>
        <w:t xml:space="preserve"> وهو الموافق لما في جامع الرواة 1</w:t>
      </w:r>
      <w:r w:rsidR="00810DDC">
        <w:rPr>
          <w:rtl/>
        </w:rPr>
        <w:t>:</w:t>
      </w:r>
      <w:r w:rsidRPr="009614DE">
        <w:rPr>
          <w:rtl/>
        </w:rPr>
        <w:t xml:space="preserve"> 119</w:t>
      </w:r>
      <w:r w:rsidR="00810DDC">
        <w:rPr>
          <w:rtl/>
        </w:rPr>
        <w:t>،</w:t>
      </w:r>
      <w:r w:rsidRPr="009614DE">
        <w:rPr>
          <w:rtl/>
        </w:rPr>
        <w:t xml:space="preserve"> ومعجم رجال الحديث 3</w:t>
      </w:r>
      <w:r w:rsidR="00810DDC">
        <w:rPr>
          <w:rtl/>
        </w:rPr>
        <w:t>:</w:t>
      </w:r>
      <w:r w:rsidRPr="009614DE">
        <w:rPr>
          <w:rtl/>
        </w:rPr>
        <w:t xml:space="preserve"> 293</w:t>
      </w:r>
      <w:r w:rsidR="00810DDC">
        <w:rPr>
          <w:rtl/>
        </w:rPr>
        <w:t>،</w:t>
      </w:r>
      <w:r w:rsidRPr="009614DE">
        <w:rPr>
          <w:rtl/>
        </w:rPr>
        <w:t xml:space="preserve"> وغيرهما.</w:t>
      </w:r>
    </w:p>
    <w:p w:rsidR="00EB08C7" w:rsidRPr="009614DE" w:rsidRDefault="00EB08C7" w:rsidP="00EB08C7">
      <w:pPr>
        <w:pStyle w:val="libFootnote0"/>
        <w:rPr>
          <w:rtl/>
        </w:rPr>
      </w:pPr>
      <w:r w:rsidRPr="009614DE">
        <w:rPr>
          <w:rtl/>
        </w:rPr>
        <w:t xml:space="preserve">(3)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القصيري</w:t>
      </w:r>
      <w:r w:rsidR="00810DDC">
        <w:rPr>
          <w:rtl/>
        </w:rPr>
        <w:t>،</w:t>
      </w:r>
      <w:r w:rsidRPr="009614DE">
        <w:rPr>
          <w:rtl/>
        </w:rPr>
        <w:t xml:space="preserve"> وما أثبتناه هو الصحيح الموافق للمصدر</w:t>
      </w:r>
      <w:r w:rsidR="00810DDC">
        <w:rPr>
          <w:rtl/>
        </w:rPr>
        <w:t>،</w:t>
      </w:r>
      <w:r w:rsidRPr="009614DE">
        <w:rPr>
          <w:rtl/>
        </w:rPr>
        <w:t xml:space="preserve"> وجامع الرواة ومعجم رجال الحديث كما مرّ في الهامش السابق.</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158 / 61.</w:t>
      </w:r>
    </w:p>
    <w:p w:rsidR="00EB08C7" w:rsidRPr="009614DE" w:rsidRDefault="00EB08C7" w:rsidP="00EB08C7">
      <w:pPr>
        <w:pStyle w:val="libFootnote0"/>
        <w:rPr>
          <w:rtl/>
        </w:rPr>
      </w:pPr>
      <w:r w:rsidRPr="009614DE">
        <w:rPr>
          <w:rtl/>
        </w:rPr>
        <w:t xml:space="preserve">(5) كذا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والصحيح</w:t>
      </w:r>
      <w:r w:rsidR="00810DDC">
        <w:rPr>
          <w:rtl/>
        </w:rPr>
        <w:t>:</w:t>
      </w:r>
      <w:r w:rsidRPr="009614DE">
        <w:rPr>
          <w:rtl/>
        </w:rPr>
        <w:t xml:space="preserve"> بُرَيْه كما في المصدر ورجال النجاشي</w:t>
      </w:r>
      <w:r w:rsidR="00810DDC">
        <w:rPr>
          <w:rtl/>
        </w:rPr>
        <w:t>:</w:t>
      </w:r>
      <w:r w:rsidRPr="009614DE">
        <w:rPr>
          <w:rtl/>
        </w:rPr>
        <w:t xml:space="preserve"> 113 / 292 وغيره</w:t>
      </w:r>
      <w:r w:rsidR="00810DDC">
        <w:rPr>
          <w:rtl/>
        </w:rPr>
        <w:t>،</w:t>
      </w:r>
      <w:r w:rsidRPr="009614DE">
        <w:rPr>
          <w:rtl/>
        </w:rPr>
        <w:t xml:space="preserve"> وقيل بُرْيَه</w:t>
      </w:r>
      <w:r w:rsidR="00810DDC">
        <w:rPr>
          <w:rtl/>
        </w:rPr>
        <w:t>،</w:t>
      </w:r>
      <w:r w:rsidRPr="009614DE">
        <w:rPr>
          <w:rtl/>
        </w:rPr>
        <w:t xml:space="preserve"> بالضم فالسكون</w:t>
      </w:r>
      <w:r w:rsidR="00810DDC">
        <w:rPr>
          <w:rtl/>
        </w:rPr>
        <w:t>،</w:t>
      </w:r>
      <w:r w:rsidRPr="009614DE">
        <w:rPr>
          <w:rtl/>
        </w:rPr>
        <w:t xml:space="preserve"> وضبطهُ العلاّمة هكذا</w:t>
      </w:r>
      <w:r w:rsidR="00810DDC">
        <w:rPr>
          <w:rtl/>
        </w:rPr>
        <w:t>:</w:t>
      </w:r>
      <w:r w:rsidRPr="009614DE">
        <w:rPr>
          <w:rtl/>
        </w:rPr>
        <w:t xml:space="preserve"> </w:t>
      </w:r>
      <w:r>
        <w:rPr>
          <w:rtl/>
        </w:rPr>
        <w:t>(</w:t>
      </w:r>
      <w:r w:rsidRPr="009614DE">
        <w:rPr>
          <w:rtl/>
        </w:rPr>
        <w:t>بُريْ</w:t>
      </w:r>
      <w:r>
        <w:rPr>
          <w:rtl/>
        </w:rPr>
        <w:t>)</w:t>
      </w:r>
      <w:r w:rsidRPr="009614DE">
        <w:rPr>
          <w:rtl/>
        </w:rPr>
        <w:t xml:space="preserve"> بالضم فالفتح فسكون الياء</w:t>
      </w:r>
      <w:r w:rsidR="00810DDC">
        <w:rPr>
          <w:rtl/>
        </w:rPr>
        <w:t>،</w:t>
      </w:r>
      <w:r w:rsidRPr="009614DE">
        <w:rPr>
          <w:rtl/>
        </w:rPr>
        <w:t xml:space="preserve"> والظاهر صحة الأول</w:t>
      </w:r>
      <w:r w:rsidR="00810DDC">
        <w:rPr>
          <w:rtl/>
        </w:rPr>
        <w:t>،</w:t>
      </w:r>
      <w:r w:rsidRPr="009614DE">
        <w:rPr>
          <w:rtl/>
        </w:rPr>
        <w:t xml:space="preserve"> وسيأتي في كلام المصنف </w:t>
      </w:r>
      <w:r w:rsidRPr="00EB08C7">
        <w:rPr>
          <w:rStyle w:val="libAlaemChar"/>
          <w:rtl/>
        </w:rPr>
        <w:t>رحمه‌الله</w:t>
      </w:r>
      <w:r w:rsidRPr="009614DE">
        <w:rPr>
          <w:rtl/>
        </w:rPr>
        <w:t xml:space="preserve"> استظهار اتحاده مع بُرَيْهَة النصراني</w:t>
      </w:r>
      <w:r w:rsidR="00810DDC">
        <w:rPr>
          <w:rtl/>
        </w:rPr>
        <w:t>،</w:t>
      </w:r>
      <w:r w:rsidRPr="009614DE">
        <w:rPr>
          <w:rtl/>
        </w:rPr>
        <w:t xml:space="preserve"> إلاّ أن المصنف ذكره بعنوان بُرَيْد النصراني</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159 / 85.</w:t>
      </w:r>
    </w:p>
    <w:p w:rsidR="00EB08C7" w:rsidRPr="009614DE" w:rsidRDefault="00EB08C7" w:rsidP="00EB08C7">
      <w:pPr>
        <w:pStyle w:val="libFootnote0"/>
        <w:rPr>
          <w:rtl/>
        </w:rPr>
      </w:pPr>
      <w:r w:rsidRPr="009614DE">
        <w:rPr>
          <w:rtl/>
        </w:rPr>
        <w:t>(7) فهرست الشيخ</w:t>
      </w:r>
      <w:r w:rsidR="00810DDC">
        <w:rPr>
          <w:rtl/>
        </w:rPr>
        <w:t>:</w:t>
      </w:r>
      <w:r w:rsidRPr="009614DE">
        <w:rPr>
          <w:rtl/>
        </w:rPr>
        <w:t xml:space="preserve"> 40 / 133</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بُرَيْه</w:t>
      </w:r>
      <w:r>
        <w:rPr>
          <w:rtl/>
        </w:rPr>
        <w:t>)</w:t>
      </w:r>
    </w:p>
    <w:p w:rsidR="00EB08C7" w:rsidRPr="009614DE" w:rsidRDefault="00EB08C7" w:rsidP="00EB08C7">
      <w:pPr>
        <w:pStyle w:val="libFootnote0"/>
        <w:rPr>
          <w:rtl/>
        </w:rPr>
      </w:pPr>
      <w:r w:rsidRPr="009614DE">
        <w:rPr>
          <w:rtl/>
        </w:rPr>
        <w:t>(8) رجال النجاشي</w:t>
      </w:r>
      <w:r w:rsidR="00810DDC">
        <w:rPr>
          <w:rtl/>
        </w:rPr>
        <w:t>:</w:t>
      </w:r>
      <w:r w:rsidRPr="009614DE">
        <w:rPr>
          <w:rtl/>
        </w:rPr>
        <w:t xml:space="preserve"> 113 / 292</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بُرَيْه</w:t>
      </w:r>
      <w:r>
        <w:rPr>
          <w:rtl/>
        </w:rPr>
        <w:t>)</w:t>
      </w:r>
      <w:r w:rsidRPr="009614DE">
        <w:rPr>
          <w:rtl/>
        </w:rPr>
        <w:t xml:space="preserve"> وقد تقدم آنفاً.</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هِشام بن الحكم</w:t>
      </w:r>
      <w:r w:rsidR="00810DDC">
        <w:rPr>
          <w:rtl/>
        </w:rPr>
        <w:t>،</w:t>
      </w:r>
      <w:r w:rsidRPr="009614DE">
        <w:rPr>
          <w:rtl/>
        </w:rPr>
        <w:t xml:space="preserve"> عن جاثِليقَ من جَثَالِقَةِ النَّصارى</w:t>
      </w:r>
      <w:r w:rsidR="00810DDC">
        <w:rPr>
          <w:rtl/>
        </w:rPr>
        <w:t>،</w:t>
      </w:r>
      <w:r w:rsidRPr="009614DE">
        <w:rPr>
          <w:rtl/>
        </w:rPr>
        <w:t xml:space="preserve"> يقال له</w:t>
      </w:r>
      <w:r w:rsidR="00810DDC">
        <w:rPr>
          <w:rtl/>
        </w:rPr>
        <w:t>:</w:t>
      </w:r>
      <w:r w:rsidRPr="009614DE">
        <w:rPr>
          <w:rtl/>
        </w:rPr>
        <w:t xml:space="preserve"> </w:t>
      </w:r>
      <w:r>
        <w:rPr>
          <w:rtl/>
        </w:rPr>
        <w:t>(</w:t>
      </w:r>
      <w:r w:rsidRPr="009614DE">
        <w:rPr>
          <w:rtl/>
        </w:rPr>
        <w:t>بُرَيْهَةُ</w:t>
      </w:r>
      <w:r>
        <w:rPr>
          <w:rtl/>
        </w:rPr>
        <w:t>)</w:t>
      </w:r>
      <w:r w:rsidR="00810DDC">
        <w:rPr>
          <w:rtl/>
        </w:rPr>
        <w:t>،</w:t>
      </w:r>
      <w:r w:rsidRPr="009614DE">
        <w:rPr>
          <w:rtl/>
        </w:rPr>
        <w:t xml:space="preserve"> قد مكث جاثِلِيق النصرانيّة سبعينَ سنةً وكان يَطْلُب الإسلام</w:t>
      </w:r>
      <w:r w:rsidR="00810DDC">
        <w:rPr>
          <w:rtl/>
        </w:rPr>
        <w:t>،</w:t>
      </w:r>
      <w:r w:rsidRPr="009614DE">
        <w:rPr>
          <w:rtl/>
        </w:rPr>
        <w:t xml:space="preserve"> ويَطْلُبُ من يحتجُّ عليه ممّن يقرأ كتبه ويعرف المسيح </w:t>
      </w:r>
      <w:r w:rsidRPr="00EB08C7">
        <w:rPr>
          <w:rStyle w:val="libAlaemChar"/>
          <w:rtl/>
        </w:rPr>
        <w:t>عليه‌السلام</w:t>
      </w:r>
      <w:r w:rsidRPr="009614DE">
        <w:rPr>
          <w:rtl/>
        </w:rPr>
        <w:t xml:space="preserve"> بصفاته ودلائله وآياته</w:t>
      </w:r>
      <w:r w:rsidR="00810DDC">
        <w:rPr>
          <w:rtl/>
        </w:rPr>
        <w:t>،</w:t>
      </w:r>
      <w:r w:rsidRPr="009614DE">
        <w:rPr>
          <w:rtl/>
        </w:rPr>
        <w:t xml:space="preserve"> قال</w:t>
      </w:r>
      <w:r w:rsidR="00810DDC">
        <w:rPr>
          <w:rtl/>
        </w:rPr>
        <w:t>:</w:t>
      </w:r>
      <w:r w:rsidRPr="009614DE">
        <w:rPr>
          <w:rtl/>
        </w:rPr>
        <w:t xml:space="preserve"> وعرف بذلك حتى اشتهر في النّصارى والمسلمينَ واليهودِ والمجوسِ</w:t>
      </w:r>
      <w:r w:rsidR="00810DDC">
        <w:rPr>
          <w:rtl/>
        </w:rPr>
        <w:t>،</w:t>
      </w:r>
      <w:r w:rsidRPr="009614DE">
        <w:rPr>
          <w:rtl/>
        </w:rPr>
        <w:t xml:space="preserve"> حتى افتخرت به النّصارى</w:t>
      </w:r>
      <w:r w:rsidR="00810DDC">
        <w:rPr>
          <w:rtl/>
        </w:rPr>
        <w:t>،</w:t>
      </w:r>
      <w:r w:rsidRPr="009614DE">
        <w:rPr>
          <w:rtl/>
        </w:rPr>
        <w:t xml:space="preserve"> وقالت</w:t>
      </w:r>
      <w:r w:rsidR="00810DDC">
        <w:rPr>
          <w:rtl/>
        </w:rPr>
        <w:t>:</w:t>
      </w:r>
      <w:r w:rsidRPr="009614DE">
        <w:rPr>
          <w:rtl/>
        </w:rPr>
        <w:t xml:space="preserve"> لو لم يكن في دين النّصرانيّة إلاّ بُريهَةُ لأجْزَأنا</w:t>
      </w:r>
      <w:r w:rsidR="00810DDC">
        <w:rPr>
          <w:rtl/>
        </w:rPr>
        <w:t>،</w:t>
      </w:r>
      <w:r w:rsidRPr="009614DE">
        <w:rPr>
          <w:rtl/>
        </w:rPr>
        <w:t xml:space="preserve"> وكان طالباً للحق والإسلام مع ذلك. إلى أنْ قال قال يُونُسُ بن عبد الرّحمن</w:t>
      </w:r>
      <w:r w:rsidR="00810DDC">
        <w:rPr>
          <w:rtl/>
        </w:rPr>
        <w:t>:</w:t>
      </w:r>
      <w:r w:rsidRPr="009614DE">
        <w:rPr>
          <w:rtl/>
        </w:rPr>
        <w:t xml:space="preserve"> فقال لي هِشام</w:t>
      </w:r>
      <w:r w:rsidR="00810DDC">
        <w:rPr>
          <w:rtl/>
        </w:rPr>
        <w:t>:</w:t>
      </w:r>
      <w:r w:rsidRPr="009614DE">
        <w:rPr>
          <w:rtl/>
        </w:rPr>
        <w:t xml:space="preserve"> بينما أنا على دُكّاني على باب الكرخ جالس وعندي قوم يقرءون عليّ القرآن</w:t>
      </w:r>
      <w:r w:rsidR="00810DDC">
        <w:rPr>
          <w:rtl/>
        </w:rPr>
        <w:t>،</w:t>
      </w:r>
      <w:r w:rsidRPr="009614DE">
        <w:rPr>
          <w:rtl/>
        </w:rPr>
        <w:t xml:space="preserve"> فإذا </w:t>
      </w:r>
      <w:r>
        <w:rPr>
          <w:rtl/>
        </w:rPr>
        <w:t>[</w:t>
      </w:r>
      <w:r w:rsidRPr="009614DE">
        <w:rPr>
          <w:rtl/>
        </w:rPr>
        <w:t>أَنا</w:t>
      </w:r>
      <w:r>
        <w:rPr>
          <w:rtl/>
        </w:rPr>
        <w:t>]</w:t>
      </w:r>
      <w:r w:rsidRPr="009614DE">
        <w:rPr>
          <w:rtl/>
        </w:rPr>
        <w:t xml:space="preserve"> بفوج النصارى معه ما بين القِسيسِينَ إلى غيرِهم نحوٌ من مائه رجلٍ عليهم السّوادُ والبَرانِسُ والجّاثِليقِ الأكبرُ فيهم بُرَيْهَة.</w:t>
      </w:r>
    </w:p>
    <w:p w:rsidR="00EB08C7" w:rsidRPr="009614DE" w:rsidRDefault="00EB08C7" w:rsidP="00EB08C7">
      <w:pPr>
        <w:pStyle w:val="libNormal"/>
        <w:rPr>
          <w:rtl/>
        </w:rPr>
      </w:pPr>
      <w:r w:rsidRPr="009614DE">
        <w:rPr>
          <w:rtl/>
        </w:rPr>
        <w:t>ثم ساق احتجاجه مع هشام في كلام طويل</w:t>
      </w:r>
      <w:r w:rsidR="00810DDC">
        <w:rPr>
          <w:rtl/>
        </w:rPr>
        <w:t>،</w:t>
      </w:r>
      <w:r w:rsidRPr="009614DE">
        <w:rPr>
          <w:rtl/>
        </w:rPr>
        <w:t xml:space="preserve"> قال</w:t>
      </w:r>
      <w:r w:rsidR="00810DDC">
        <w:rPr>
          <w:rtl/>
        </w:rPr>
        <w:t>:</w:t>
      </w:r>
      <w:r w:rsidRPr="009614DE">
        <w:rPr>
          <w:rtl/>
        </w:rPr>
        <w:t xml:space="preserve"> وافترق النّصارى وهم يتمنّون أنْ لا يكونوا رأوا هِشاماً ولا أصحابه.</w:t>
      </w:r>
    </w:p>
    <w:p w:rsidR="00EB08C7" w:rsidRPr="009614DE" w:rsidRDefault="00EB08C7" w:rsidP="00EB08C7">
      <w:pPr>
        <w:pStyle w:val="libNormal"/>
        <w:rPr>
          <w:rtl/>
        </w:rPr>
      </w:pPr>
      <w:r w:rsidRPr="009614DE">
        <w:rPr>
          <w:rtl/>
        </w:rPr>
        <w:t>قال</w:t>
      </w:r>
      <w:r w:rsidR="00810DDC">
        <w:rPr>
          <w:rtl/>
        </w:rPr>
        <w:t>:</w:t>
      </w:r>
      <w:r w:rsidRPr="009614DE">
        <w:rPr>
          <w:rtl/>
        </w:rPr>
        <w:t xml:space="preserve"> فَرَجَعَ بُرَيْهَةُ مغتمّاً مهتمّاً حتّى صار إلى منزله.</w:t>
      </w:r>
    </w:p>
    <w:p w:rsidR="00EB08C7" w:rsidRPr="009614DE" w:rsidRDefault="00EB08C7" w:rsidP="00EB08C7">
      <w:pPr>
        <w:pStyle w:val="libNormal"/>
        <w:rPr>
          <w:rtl/>
        </w:rPr>
      </w:pPr>
      <w:r w:rsidRPr="009614DE">
        <w:rPr>
          <w:rtl/>
        </w:rPr>
        <w:t>فقالت امرأته التي تخدِمُه مالي أراك مغتمّاً مهتمّاً</w:t>
      </w:r>
      <w:r>
        <w:rPr>
          <w:rtl/>
        </w:rPr>
        <w:t>؟</w:t>
      </w:r>
      <w:r w:rsidRPr="009614DE">
        <w:rPr>
          <w:rtl/>
        </w:rPr>
        <w:t xml:space="preserve"> فحكى لها الكلام الذي كان بينه وبينَ هِشَام</w:t>
      </w:r>
      <w:r>
        <w:rPr>
          <w:rtl/>
        </w:rPr>
        <w:t>ٍ</w:t>
      </w:r>
      <w:r w:rsidR="00810DDC">
        <w:rPr>
          <w:rtl/>
        </w:rPr>
        <w:t>،</w:t>
      </w:r>
      <w:r>
        <w:rPr>
          <w:rtl/>
        </w:rPr>
        <w:t xml:space="preserve"> فقالت لِبُرَيْهَةَ</w:t>
      </w:r>
      <w:r w:rsidR="00810DDC">
        <w:rPr>
          <w:rtl/>
        </w:rPr>
        <w:t>:</w:t>
      </w:r>
      <w:r>
        <w:rPr>
          <w:rtl/>
        </w:rPr>
        <w:t xml:space="preserve"> ويحك أ</w:t>
      </w:r>
      <w:r w:rsidRPr="009614DE">
        <w:rPr>
          <w:rtl/>
        </w:rPr>
        <w:t>تريدُ انْ تكون على حقّ أو على باطل</w:t>
      </w:r>
      <w:r>
        <w:rPr>
          <w:rtl/>
        </w:rPr>
        <w:t>؟!</w:t>
      </w:r>
      <w:r w:rsidRPr="009614DE">
        <w:rPr>
          <w:rtl/>
        </w:rPr>
        <w:t xml:space="preserve"> قال بُرَيْهَةُ</w:t>
      </w:r>
      <w:r w:rsidR="00810DDC">
        <w:rPr>
          <w:rtl/>
        </w:rPr>
        <w:t>:</w:t>
      </w:r>
      <w:r w:rsidRPr="009614DE">
        <w:rPr>
          <w:rtl/>
        </w:rPr>
        <w:t xml:space="preserve"> بَلْ على الحقّ</w:t>
      </w:r>
      <w:r w:rsidR="00810DDC">
        <w:rPr>
          <w:rtl/>
        </w:rPr>
        <w:t>،</w:t>
      </w:r>
      <w:r w:rsidRPr="009614DE">
        <w:rPr>
          <w:rtl/>
        </w:rPr>
        <w:t xml:space="preserve"> فقال</w:t>
      </w:r>
      <w:r w:rsidR="00810DDC">
        <w:rPr>
          <w:rtl/>
        </w:rPr>
        <w:t>:</w:t>
      </w:r>
      <w:r w:rsidRPr="009614DE">
        <w:rPr>
          <w:rtl/>
        </w:rPr>
        <w:t xml:space="preserve"> أينما وجدت الحقّ فَمِلْ إليه</w:t>
      </w:r>
      <w:r w:rsidR="00810DDC">
        <w:rPr>
          <w:rtl/>
        </w:rPr>
        <w:t>،</w:t>
      </w:r>
      <w:r w:rsidRPr="009614DE">
        <w:rPr>
          <w:rtl/>
        </w:rPr>
        <w:t xml:space="preserve"> وإيّاكَ واللَّجَاجَة</w:t>
      </w:r>
      <w:r w:rsidR="00810DDC">
        <w:rPr>
          <w:rtl/>
        </w:rPr>
        <w:t>،</w:t>
      </w:r>
      <w:r w:rsidRPr="009614DE">
        <w:rPr>
          <w:rtl/>
        </w:rPr>
        <w:t xml:space="preserve"> فإنَّ اللَّجاجَة شكٌّ</w:t>
      </w:r>
      <w:r w:rsidR="00810DDC">
        <w:rPr>
          <w:rtl/>
        </w:rPr>
        <w:t>،</w:t>
      </w:r>
      <w:r w:rsidRPr="009614DE">
        <w:rPr>
          <w:rtl/>
        </w:rPr>
        <w:t xml:space="preserve"> والشَّك شؤمٌ</w:t>
      </w:r>
      <w:r w:rsidR="00810DDC">
        <w:rPr>
          <w:rtl/>
        </w:rPr>
        <w:t>،</w:t>
      </w:r>
      <w:r w:rsidRPr="009614DE">
        <w:rPr>
          <w:rtl/>
        </w:rPr>
        <w:t xml:space="preserve"> وأهلُهُ النَّار.</w:t>
      </w:r>
    </w:p>
    <w:p w:rsidR="00EB08C7" w:rsidRPr="009614DE" w:rsidRDefault="00EB08C7" w:rsidP="00EB08C7">
      <w:pPr>
        <w:pStyle w:val="libNormal"/>
        <w:rPr>
          <w:rtl/>
        </w:rPr>
      </w:pPr>
      <w:r w:rsidRPr="009614DE">
        <w:rPr>
          <w:rtl/>
        </w:rPr>
        <w:t>قال</w:t>
      </w:r>
      <w:r w:rsidR="00810DDC">
        <w:rPr>
          <w:rtl/>
        </w:rPr>
        <w:t>:</w:t>
      </w:r>
      <w:r w:rsidRPr="009614DE">
        <w:rPr>
          <w:rtl/>
        </w:rPr>
        <w:t xml:space="preserve"> فصوّب قولَها وعَزَم على الغُدو على هشام.</w:t>
      </w:r>
    </w:p>
    <w:p w:rsidR="00EB08C7" w:rsidRPr="009614DE" w:rsidRDefault="00EB08C7" w:rsidP="00EB08C7">
      <w:pPr>
        <w:pStyle w:val="libNormal"/>
        <w:rPr>
          <w:rtl/>
        </w:rPr>
      </w:pPr>
      <w:r w:rsidRPr="009614DE">
        <w:rPr>
          <w:rtl/>
        </w:rPr>
        <w:t>وساق غدوّة إليهِ واحتجاجه ثانياً. إلى أن قال</w:t>
      </w:r>
      <w:r w:rsidR="00810DDC">
        <w:rPr>
          <w:rtl/>
        </w:rPr>
        <w:t>:</w:t>
      </w:r>
      <w:r w:rsidRPr="009614DE">
        <w:rPr>
          <w:rtl/>
        </w:rPr>
        <w:t xml:space="preserve"> فارتحلا حتّى أتَيا المدينةَ</w:t>
      </w:r>
      <w:r w:rsidR="00810DDC">
        <w:rPr>
          <w:rtl/>
        </w:rPr>
        <w:t>،</w:t>
      </w:r>
      <w:r w:rsidRPr="009614DE">
        <w:rPr>
          <w:rtl/>
        </w:rPr>
        <w:t xml:space="preserve"> والمرأةُ معهما </w:t>
      </w:r>
      <w:r>
        <w:rPr>
          <w:rtl/>
        </w:rPr>
        <w:t>[</w:t>
      </w:r>
      <w:r w:rsidRPr="009614DE">
        <w:rPr>
          <w:rtl/>
        </w:rPr>
        <w:t>وهما</w:t>
      </w:r>
      <w:r>
        <w:rPr>
          <w:rtl/>
        </w:rPr>
        <w:t>]</w:t>
      </w:r>
      <w:r w:rsidRPr="009614DE">
        <w:rPr>
          <w:rtl/>
        </w:rPr>
        <w:t xml:space="preserve"> يُريدان أبا عبد الله </w:t>
      </w:r>
      <w:r w:rsidRPr="00EB08C7">
        <w:rPr>
          <w:rStyle w:val="libAlaemChar"/>
          <w:rtl/>
        </w:rPr>
        <w:t>عليه‌السلام</w:t>
      </w:r>
      <w:r w:rsidRPr="009614DE">
        <w:rPr>
          <w:rtl/>
        </w:rPr>
        <w:t xml:space="preserve"> فَلَقيا موسى بن جعفرٍ </w:t>
      </w:r>
      <w:r w:rsidRPr="00EB08C7">
        <w:rPr>
          <w:rStyle w:val="libAlaemChar"/>
          <w:rtl/>
        </w:rPr>
        <w:t>عليهما‌السلام</w:t>
      </w:r>
      <w:r w:rsidRPr="009614DE">
        <w:rPr>
          <w:rtl/>
        </w:rPr>
        <w:t xml:space="preserve"> فحكى له هِشَامٌ الحكاية</w:t>
      </w:r>
      <w:r w:rsidR="00810DDC">
        <w:rPr>
          <w:rtl/>
        </w:rPr>
        <w:t>،</w:t>
      </w:r>
      <w:r w:rsidRPr="009614DE">
        <w:rPr>
          <w:rtl/>
        </w:rPr>
        <w:t xml:space="preserve"> فلمّا فَرغَ</w:t>
      </w:r>
      <w:r w:rsidR="00810DDC">
        <w:rPr>
          <w:rtl/>
        </w:rPr>
        <w:t>،</w:t>
      </w:r>
      <w:r w:rsidRPr="009614DE">
        <w:rPr>
          <w:rtl/>
        </w:rPr>
        <w:t xml:space="preserve"> قال موسى بن جعفر</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EB08C7">
        <w:rPr>
          <w:rStyle w:val="libAlaemChar"/>
          <w:rtl/>
        </w:rPr>
        <w:lastRenderedPageBreak/>
        <w:t>عليهما‌السلام</w:t>
      </w:r>
      <w:r w:rsidR="00810DDC">
        <w:rPr>
          <w:rtl/>
        </w:rPr>
        <w:t>:</w:t>
      </w:r>
      <w:r w:rsidRPr="009614DE">
        <w:rPr>
          <w:rtl/>
        </w:rPr>
        <w:t xml:space="preserve"> </w:t>
      </w:r>
      <w:r>
        <w:rPr>
          <w:rtl/>
        </w:rPr>
        <w:t>[</w:t>
      </w:r>
      <w:r w:rsidRPr="009614DE">
        <w:rPr>
          <w:rtl/>
        </w:rPr>
        <w:t>يَا بُرَيْهَةُ</w:t>
      </w:r>
      <w:r>
        <w:rPr>
          <w:rtl/>
        </w:rPr>
        <w:t>]</w:t>
      </w:r>
      <w:r w:rsidRPr="009614DE">
        <w:rPr>
          <w:rtl/>
        </w:rPr>
        <w:t xml:space="preserve"> « كيف علمك بكتابك</w:t>
      </w:r>
      <w:r>
        <w:rPr>
          <w:rtl/>
        </w:rPr>
        <w:t>؟</w:t>
      </w:r>
      <w:r w:rsidRPr="009614DE">
        <w:rPr>
          <w:rtl/>
        </w:rPr>
        <w:t xml:space="preserve"> » قال</w:t>
      </w:r>
      <w:r w:rsidR="00810DDC">
        <w:rPr>
          <w:rtl/>
        </w:rPr>
        <w:t>:</w:t>
      </w:r>
      <w:r w:rsidRPr="009614DE">
        <w:rPr>
          <w:rtl/>
        </w:rPr>
        <w:t xml:space="preserve"> أنا به عالِمٌ</w:t>
      </w:r>
      <w:r w:rsidR="00810DDC">
        <w:rPr>
          <w:rtl/>
        </w:rPr>
        <w:t>،</w:t>
      </w:r>
      <w:r w:rsidRPr="009614DE">
        <w:rPr>
          <w:rtl/>
        </w:rPr>
        <w:t xml:space="preserve"> قال</w:t>
      </w:r>
      <w:r w:rsidR="00810DDC">
        <w:rPr>
          <w:rtl/>
        </w:rPr>
        <w:t>:</w:t>
      </w:r>
      <w:r w:rsidRPr="009614DE">
        <w:rPr>
          <w:rtl/>
        </w:rPr>
        <w:t xml:space="preserve"> « كيف ثِقَتُكَ بتأويله</w:t>
      </w:r>
      <w:r>
        <w:rPr>
          <w:rtl/>
        </w:rPr>
        <w:t>؟</w:t>
      </w:r>
      <w:r w:rsidRPr="009614DE">
        <w:rPr>
          <w:rtl/>
        </w:rPr>
        <w:t xml:space="preserve"> » قال</w:t>
      </w:r>
      <w:r w:rsidR="00810DDC">
        <w:rPr>
          <w:rtl/>
        </w:rPr>
        <w:t>:</w:t>
      </w:r>
      <w:r w:rsidRPr="009614DE">
        <w:rPr>
          <w:rtl/>
        </w:rPr>
        <w:t xml:space="preserve"> ما أوْثَقَني بعلمي به </w:t>
      </w:r>
      <w:r w:rsidRPr="00EB08C7">
        <w:rPr>
          <w:rStyle w:val="libFootnotenumChar"/>
          <w:rtl/>
        </w:rPr>
        <w:t>(1)</w:t>
      </w:r>
      <w:r w:rsidR="00810DDC">
        <w:rPr>
          <w:rtl/>
        </w:rPr>
        <w:t>،</w:t>
      </w:r>
      <w:r w:rsidRPr="009614DE">
        <w:rPr>
          <w:rtl/>
        </w:rPr>
        <w:t xml:space="preserve"> قال</w:t>
      </w:r>
      <w:r w:rsidR="00810DDC">
        <w:rPr>
          <w:rtl/>
        </w:rPr>
        <w:t>:</w:t>
      </w:r>
      <w:r w:rsidRPr="009614DE">
        <w:rPr>
          <w:rtl/>
        </w:rPr>
        <w:t xml:space="preserve"> فابتدأ موسى بن جعفر </w:t>
      </w:r>
      <w:r w:rsidRPr="00EB08C7">
        <w:rPr>
          <w:rStyle w:val="libAlaemChar"/>
          <w:rtl/>
        </w:rPr>
        <w:t>عليهما‌السلام</w:t>
      </w:r>
      <w:r w:rsidRPr="009614DE">
        <w:rPr>
          <w:rtl/>
        </w:rPr>
        <w:t xml:space="preserve"> بقراءة الإنجيل.</w:t>
      </w:r>
    </w:p>
    <w:p w:rsidR="00EB08C7" w:rsidRPr="009614DE" w:rsidRDefault="00EB08C7" w:rsidP="00EB08C7">
      <w:pPr>
        <w:pStyle w:val="libNormal"/>
        <w:rPr>
          <w:rtl/>
        </w:rPr>
      </w:pPr>
      <w:r w:rsidRPr="009614DE">
        <w:rPr>
          <w:rtl/>
        </w:rPr>
        <w:t>قال بُرَيْهَةُ</w:t>
      </w:r>
      <w:r w:rsidR="00810DDC">
        <w:rPr>
          <w:rtl/>
        </w:rPr>
        <w:t>:</w:t>
      </w:r>
      <w:r w:rsidRPr="009614DE">
        <w:rPr>
          <w:rtl/>
        </w:rPr>
        <w:t xml:space="preserve"> وا</w:t>
      </w:r>
      <w:r w:rsidR="001E4CC7">
        <w:rPr>
          <w:rtl/>
        </w:rPr>
        <w:t>لمـَ</w:t>
      </w:r>
      <w:r w:rsidRPr="009614DE">
        <w:rPr>
          <w:rtl/>
        </w:rPr>
        <w:t xml:space="preserve">سيحُ لقد كان يقريها </w:t>
      </w:r>
      <w:r w:rsidRPr="00EB08C7">
        <w:rPr>
          <w:rStyle w:val="libFootnotenumChar"/>
          <w:rtl/>
        </w:rPr>
        <w:t>(2)</w:t>
      </w:r>
      <w:r w:rsidRPr="009614DE">
        <w:rPr>
          <w:rtl/>
        </w:rPr>
        <w:t xml:space="preserve"> هكذا</w:t>
      </w:r>
      <w:r w:rsidR="00810DDC">
        <w:rPr>
          <w:rtl/>
        </w:rPr>
        <w:t>،</w:t>
      </w:r>
      <w:r w:rsidRPr="009614DE">
        <w:rPr>
          <w:rtl/>
        </w:rPr>
        <w:t xml:space="preserve"> وما قرأ هذه القراءة إلاّ ا</w:t>
      </w:r>
      <w:r w:rsidR="001E4CC7">
        <w:rPr>
          <w:rtl/>
        </w:rPr>
        <w:t>لمـَ</w:t>
      </w:r>
      <w:r w:rsidRPr="009614DE">
        <w:rPr>
          <w:rtl/>
        </w:rPr>
        <w:t>سيحُ</w:t>
      </w:r>
      <w:r w:rsidR="00810DDC">
        <w:rPr>
          <w:rtl/>
        </w:rPr>
        <w:t>،</w:t>
      </w:r>
      <w:r w:rsidRPr="009614DE">
        <w:rPr>
          <w:rtl/>
        </w:rPr>
        <w:t xml:space="preserve"> ثم قال بُرَيْهَةُ</w:t>
      </w:r>
      <w:r w:rsidR="00810DDC">
        <w:rPr>
          <w:rtl/>
        </w:rPr>
        <w:t>:</w:t>
      </w:r>
      <w:r w:rsidRPr="009614DE">
        <w:rPr>
          <w:rtl/>
        </w:rPr>
        <w:t xml:space="preserve"> إيّاكَ كُنْتُ أطلُبُ مُنْذُ خمسين سنة أوْ مِثْلَكَ</w:t>
      </w:r>
      <w:r w:rsidR="00810DDC">
        <w:rPr>
          <w:rtl/>
        </w:rPr>
        <w:t>،</w:t>
      </w:r>
      <w:r w:rsidRPr="009614DE">
        <w:rPr>
          <w:rtl/>
        </w:rPr>
        <w:t xml:space="preserve"> قال</w:t>
      </w:r>
      <w:r w:rsidR="00810DDC">
        <w:rPr>
          <w:rtl/>
        </w:rPr>
        <w:t>:</w:t>
      </w:r>
      <w:r w:rsidRPr="009614DE">
        <w:rPr>
          <w:rtl/>
        </w:rPr>
        <w:t xml:space="preserve"> فآمنَ وحَسُنَ إيمانُهُ</w:t>
      </w:r>
      <w:r w:rsidR="00810DDC">
        <w:rPr>
          <w:rtl/>
        </w:rPr>
        <w:t>،</w:t>
      </w:r>
      <w:r w:rsidRPr="009614DE">
        <w:rPr>
          <w:rtl/>
        </w:rPr>
        <w:t xml:space="preserve"> وآمَنَتِ الْمَرْأةُ وحَسُنَ إيمانُها.</w:t>
      </w:r>
    </w:p>
    <w:p w:rsidR="00EB08C7" w:rsidRPr="009614DE" w:rsidRDefault="00EB08C7" w:rsidP="00EB08C7">
      <w:pPr>
        <w:pStyle w:val="libNormal"/>
        <w:rPr>
          <w:rtl/>
        </w:rPr>
      </w:pPr>
      <w:r w:rsidRPr="009614DE">
        <w:rPr>
          <w:rtl/>
        </w:rPr>
        <w:t>قال</w:t>
      </w:r>
      <w:r w:rsidR="00810DDC">
        <w:rPr>
          <w:rtl/>
        </w:rPr>
        <w:t>:</w:t>
      </w:r>
      <w:r w:rsidRPr="009614DE">
        <w:rPr>
          <w:rtl/>
        </w:rPr>
        <w:t xml:space="preserve"> فدخل هِشَامٌ </w:t>
      </w:r>
      <w:r>
        <w:rPr>
          <w:rtl/>
        </w:rPr>
        <w:t>[</w:t>
      </w:r>
      <w:r w:rsidRPr="009614DE">
        <w:rPr>
          <w:rtl/>
        </w:rPr>
        <w:t>بُرَيْهَةُ</w:t>
      </w:r>
      <w:r>
        <w:rPr>
          <w:rtl/>
        </w:rPr>
        <w:t>]</w:t>
      </w:r>
      <w:r w:rsidRPr="009614DE">
        <w:rPr>
          <w:rtl/>
        </w:rPr>
        <w:t xml:space="preserve"> والمرأة على أبي عبد الله </w:t>
      </w:r>
      <w:r w:rsidRPr="00EB08C7">
        <w:rPr>
          <w:rStyle w:val="libAlaemChar"/>
          <w:rtl/>
        </w:rPr>
        <w:t>عليه‌السلام</w:t>
      </w:r>
      <w:r w:rsidRPr="009614DE">
        <w:rPr>
          <w:rtl/>
        </w:rPr>
        <w:t xml:space="preserve"> إلى أن قال</w:t>
      </w:r>
      <w:r w:rsidR="00810DDC">
        <w:rPr>
          <w:rtl/>
        </w:rPr>
        <w:t>:</w:t>
      </w:r>
      <w:r w:rsidRPr="009614DE">
        <w:rPr>
          <w:rtl/>
        </w:rPr>
        <w:t xml:space="preserve"> فَلَزِمَ بُريْهَةُ أبا عبد الله </w:t>
      </w:r>
      <w:r w:rsidRPr="00EB08C7">
        <w:rPr>
          <w:rStyle w:val="libAlaemChar"/>
          <w:rtl/>
        </w:rPr>
        <w:t>عليه‌السلام</w:t>
      </w:r>
      <w:r w:rsidRPr="009614DE">
        <w:rPr>
          <w:rtl/>
        </w:rPr>
        <w:t xml:space="preserve"> حتّى مات أبو عبد الله </w:t>
      </w:r>
      <w:r w:rsidRPr="00EB08C7">
        <w:rPr>
          <w:rStyle w:val="libAlaemChar"/>
          <w:rtl/>
        </w:rPr>
        <w:t>عليه‌السلام</w:t>
      </w:r>
      <w:r w:rsidRPr="009614DE">
        <w:rPr>
          <w:rtl/>
        </w:rPr>
        <w:t xml:space="preserve"> ثمّ لَزِمَ موسى بن جعفرٍ </w:t>
      </w:r>
      <w:r w:rsidRPr="00EB08C7">
        <w:rPr>
          <w:rStyle w:val="libAlaemChar"/>
          <w:rtl/>
        </w:rPr>
        <w:t>عليهما‌السلام</w:t>
      </w:r>
      <w:r w:rsidRPr="009614DE">
        <w:rPr>
          <w:rtl/>
        </w:rPr>
        <w:t xml:space="preserve"> حتّى مات في زمانه فغسّلهُ وكفَّنُه وَلَحَدَهُ بيده</w:t>
      </w:r>
      <w:r w:rsidR="00810DDC">
        <w:rPr>
          <w:rtl/>
        </w:rPr>
        <w:t>،</w:t>
      </w:r>
      <w:r w:rsidRPr="009614DE">
        <w:rPr>
          <w:rtl/>
        </w:rPr>
        <w:t xml:space="preserve"> وقال</w:t>
      </w:r>
      <w:r w:rsidR="00810DDC">
        <w:rPr>
          <w:rtl/>
        </w:rPr>
        <w:t>:</w:t>
      </w:r>
      <w:r w:rsidRPr="009614DE">
        <w:rPr>
          <w:rtl/>
        </w:rPr>
        <w:t xml:space="preserve"> هذا حواريٌّ من حواري ا</w:t>
      </w:r>
      <w:r w:rsidR="001E4CC7">
        <w:rPr>
          <w:rtl/>
        </w:rPr>
        <w:t>لمـَ</w:t>
      </w:r>
      <w:r w:rsidRPr="009614DE">
        <w:rPr>
          <w:rtl/>
        </w:rPr>
        <w:t>سِيح يَعْرفُ حَقَّ اللهِ عليه</w:t>
      </w:r>
      <w:r w:rsidR="00810DDC">
        <w:rPr>
          <w:rtl/>
        </w:rPr>
        <w:t>،</w:t>
      </w:r>
      <w:r w:rsidRPr="009614DE">
        <w:rPr>
          <w:rtl/>
        </w:rPr>
        <w:t xml:space="preserve"> قال</w:t>
      </w:r>
      <w:r w:rsidR="00810DDC">
        <w:rPr>
          <w:rtl/>
        </w:rPr>
        <w:t>:</w:t>
      </w:r>
      <w:r w:rsidRPr="009614DE">
        <w:rPr>
          <w:rtl/>
        </w:rPr>
        <w:t xml:space="preserve"> فتمنّى أكثرُ أصْحابِهِ أنْ يكونوا مِثْلهُ </w:t>
      </w:r>
      <w:r w:rsidRPr="00EB08C7">
        <w:rPr>
          <w:rStyle w:val="libFootnotenumChar"/>
          <w:rtl/>
        </w:rPr>
        <w:t>(3)</w:t>
      </w:r>
      <w:r>
        <w:rPr>
          <w:rtl/>
        </w:rPr>
        <w:t>.</w:t>
      </w:r>
    </w:p>
    <w:p w:rsidR="00EB08C7" w:rsidRDefault="00EB08C7" w:rsidP="00536E69">
      <w:pPr>
        <w:pStyle w:val="Heading3"/>
        <w:rPr>
          <w:rtl/>
        </w:rPr>
      </w:pPr>
      <w:bookmarkStart w:id="295" w:name="_Toc395007408"/>
      <w:r w:rsidRPr="006C133B">
        <w:rPr>
          <w:rtl/>
        </w:rPr>
        <w:t>[286</w:t>
      </w:r>
      <w:r>
        <w:rPr>
          <w:rtl/>
        </w:rPr>
        <w:t>]</w:t>
      </w:r>
      <w:r w:rsidRPr="006C133B">
        <w:rPr>
          <w:rtl/>
        </w:rPr>
        <w:t xml:space="preserve"> بَزِيع مولى عمرو بن خالد كوفيّ</w:t>
      </w:r>
      <w:r w:rsidR="00810DDC">
        <w:rPr>
          <w:rtl/>
        </w:rPr>
        <w:t>:</w:t>
      </w:r>
      <w:bookmarkEnd w:id="29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296" w:name="_Toc395007409"/>
      <w:r w:rsidRPr="006C133B">
        <w:rPr>
          <w:rtl/>
        </w:rPr>
        <w:t>[287</w:t>
      </w:r>
      <w:r>
        <w:rPr>
          <w:rtl/>
        </w:rPr>
        <w:t>]</w:t>
      </w:r>
      <w:r w:rsidRPr="006C133B">
        <w:rPr>
          <w:rtl/>
        </w:rPr>
        <w:t xml:space="preserve"> بَزِيع المؤذن</w:t>
      </w:r>
      <w:r w:rsidR="00810DDC">
        <w:rPr>
          <w:rtl/>
        </w:rPr>
        <w:t>:</w:t>
      </w:r>
      <w:bookmarkEnd w:id="29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sidR="00810DDC">
        <w:rPr>
          <w:rtl/>
        </w:rPr>
        <w:t>،</w:t>
      </w:r>
      <w:r w:rsidRPr="009614DE">
        <w:rPr>
          <w:rtl/>
        </w:rPr>
        <w:t xml:space="preserve"> صاحب كتاب معتمد في مشيخة الفقيه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المصدر</w:t>
      </w:r>
      <w:r w:rsidR="00810DDC">
        <w:rPr>
          <w:rtl/>
        </w:rPr>
        <w:t>:</w:t>
      </w:r>
      <w:r w:rsidRPr="009614DE">
        <w:rPr>
          <w:rtl/>
        </w:rPr>
        <w:t xml:space="preserve"> فيه</w:t>
      </w:r>
      <w:r w:rsidR="00810DDC">
        <w:rPr>
          <w:rtl/>
        </w:rPr>
        <w:t>،</w:t>
      </w:r>
      <w:r w:rsidRPr="009614DE">
        <w:rPr>
          <w:rtl/>
        </w:rPr>
        <w:t xml:space="preserve"> وفي بحار الأنوار ونسخة المصدر</w:t>
      </w:r>
      <w:r w:rsidR="00810DDC">
        <w:rPr>
          <w:rtl/>
        </w:rPr>
        <w:t>:</w:t>
      </w:r>
      <w:r w:rsidRPr="009614DE">
        <w:rPr>
          <w:rtl/>
        </w:rPr>
        <w:t xml:space="preserve"> به</w:t>
      </w:r>
      <w:r w:rsidR="00810DDC">
        <w:rPr>
          <w:rtl/>
        </w:rPr>
        <w:t>،</w:t>
      </w:r>
      <w:r w:rsidRPr="009614DE">
        <w:rPr>
          <w:rtl/>
        </w:rPr>
        <w:t xml:space="preserve"> </w:t>
      </w:r>
      <w:r>
        <w:rPr>
          <w:rtl/>
        </w:rPr>
        <w:t>(</w:t>
      </w:r>
      <w:r w:rsidRPr="009614DE">
        <w:rPr>
          <w:rtl/>
        </w:rPr>
        <w:t>عن هامش المصدر</w:t>
      </w:r>
      <w:r>
        <w:rPr>
          <w:rtl/>
        </w:rPr>
        <w:t>)</w:t>
      </w:r>
    </w:p>
    <w:p w:rsidR="00EB08C7" w:rsidRPr="009614DE" w:rsidRDefault="00EB08C7" w:rsidP="00EB08C7">
      <w:pPr>
        <w:pStyle w:val="libFootnote0"/>
        <w:rPr>
          <w:rtl/>
        </w:rPr>
      </w:pPr>
      <w:r w:rsidRPr="009614DE">
        <w:rPr>
          <w:rtl/>
        </w:rPr>
        <w:t>(2) في المصدر</w:t>
      </w:r>
      <w:r w:rsidR="00810DDC">
        <w:rPr>
          <w:rtl/>
        </w:rPr>
        <w:t>:</w:t>
      </w:r>
      <w:r w:rsidRPr="009614DE">
        <w:rPr>
          <w:rtl/>
        </w:rPr>
        <w:t xml:space="preserve"> يقرأ.</w:t>
      </w:r>
    </w:p>
    <w:p w:rsidR="00EB08C7" w:rsidRPr="009614DE" w:rsidRDefault="00EB08C7" w:rsidP="00EB08C7">
      <w:pPr>
        <w:pStyle w:val="libFootnote0"/>
        <w:rPr>
          <w:rtl/>
        </w:rPr>
      </w:pPr>
      <w:r w:rsidRPr="009614DE">
        <w:rPr>
          <w:rtl/>
        </w:rPr>
        <w:t>(3) كتاب التوحيد</w:t>
      </w:r>
      <w:r w:rsidR="00810DDC">
        <w:rPr>
          <w:rtl/>
        </w:rPr>
        <w:t>:</w:t>
      </w:r>
      <w:r w:rsidRPr="009614DE">
        <w:rPr>
          <w:rtl/>
        </w:rPr>
        <w:t xml:space="preserve"> 270 275 باب / 37</w:t>
      </w:r>
      <w:r w:rsidR="00810DDC">
        <w:rPr>
          <w:rtl/>
        </w:rPr>
        <w:t>،</w:t>
      </w:r>
      <w:r w:rsidRPr="009614DE">
        <w:rPr>
          <w:rtl/>
        </w:rPr>
        <w:t xml:space="preserve"> باختلاف يسير</w:t>
      </w:r>
      <w:r w:rsidR="00810DDC">
        <w:rPr>
          <w:rtl/>
        </w:rPr>
        <w:t>،</w:t>
      </w:r>
      <w:r w:rsidRPr="009614DE">
        <w:rPr>
          <w:rtl/>
        </w:rPr>
        <w:t xml:space="preserve"> وما بين المعقوفات منه.</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159 / 68.</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159 / 69.</w:t>
      </w:r>
    </w:p>
    <w:p w:rsidR="00EB08C7" w:rsidRDefault="00EB08C7" w:rsidP="00EB08C7">
      <w:pPr>
        <w:pStyle w:val="libFootnote0"/>
        <w:rPr>
          <w:rtl/>
        </w:rPr>
      </w:pPr>
      <w:r w:rsidRPr="009614DE">
        <w:rPr>
          <w:rtl/>
        </w:rPr>
        <w:t>(6) الفقيه 4</w:t>
      </w:r>
      <w:r w:rsidR="00810DDC">
        <w:rPr>
          <w:rtl/>
        </w:rPr>
        <w:t>:</w:t>
      </w:r>
      <w:r w:rsidRPr="009614DE">
        <w:rPr>
          <w:rtl/>
        </w:rPr>
        <w:t xml:space="preserve"> 59</w:t>
      </w:r>
      <w:r w:rsidR="00810DDC">
        <w:rPr>
          <w:rtl/>
        </w:rPr>
        <w:t>،</w:t>
      </w:r>
      <w:r w:rsidRPr="009614DE">
        <w:rPr>
          <w:rtl/>
        </w:rPr>
        <w:t xml:space="preserve"> من المشيخة</w:t>
      </w:r>
      <w:r w:rsidR="00810DDC">
        <w:rPr>
          <w:rtl/>
        </w:rPr>
        <w:t>،</w:t>
      </w:r>
      <w:r w:rsidRPr="009614DE">
        <w:rPr>
          <w:rtl/>
        </w:rPr>
        <w:t xml:space="preserve"> وقول المصنف « صاحب كتاب. » إشارة منه</w:t>
      </w:r>
    </w:p>
    <w:p w:rsidR="00EB08C7" w:rsidRDefault="00EB08C7" w:rsidP="004904FD">
      <w:pPr>
        <w:pStyle w:val="libNormal"/>
        <w:rPr>
          <w:rtl/>
        </w:rPr>
      </w:pPr>
      <w:r>
        <w:rPr>
          <w:rtl/>
        </w:rPr>
        <w:br w:type="page"/>
      </w:r>
    </w:p>
    <w:p w:rsidR="00EB08C7" w:rsidRDefault="00EB08C7" w:rsidP="00536E69">
      <w:pPr>
        <w:pStyle w:val="Heading3"/>
        <w:rPr>
          <w:rtl/>
        </w:rPr>
      </w:pPr>
      <w:bookmarkStart w:id="297" w:name="_Toc395007410"/>
      <w:r w:rsidRPr="006C133B">
        <w:rPr>
          <w:rtl/>
        </w:rPr>
        <w:lastRenderedPageBreak/>
        <w:t>[288</w:t>
      </w:r>
      <w:r>
        <w:rPr>
          <w:rtl/>
        </w:rPr>
        <w:t>]</w:t>
      </w:r>
      <w:r w:rsidRPr="006C133B">
        <w:rPr>
          <w:rtl/>
        </w:rPr>
        <w:t xml:space="preserve"> بَسّام بن عبد الله الصَّيْرفيّ</w:t>
      </w:r>
      <w:r w:rsidR="00810DDC">
        <w:rPr>
          <w:rtl/>
        </w:rPr>
        <w:t>:</w:t>
      </w:r>
      <w:bookmarkEnd w:id="297"/>
    </w:p>
    <w:p w:rsidR="00EB08C7" w:rsidRPr="009614DE" w:rsidRDefault="00EB08C7" w:rsidP="00EB08C7">
      <w:pPr>
        <w:pStyle w:val="libNormal"/>
        <w:rPr>
          <w:rtl/>
        </w:rPr>
      </w:pPr>
      <w:r>
        <w:rPr>
          <w:rtl/>
        </w:rPr>
        <w:t>أبو عبد الله الأسدي</w:t>
      </w:r>
      <w:r w:rsidR="00810DDC">
        <w:rPr>
          <w:rtl/>
        </w:rPr>
        <w:t>،</w:t>
      </w:r>
      <w:r>
        <w:rPr>
          <w:rtl/>
        </w:rPr>
        <w:t xml:space="preserve"> مولاهم</w:t>
      </w:r>
      <w:r>
        <w:rPr>
          <w:rFonts w:hint="cs"/>
          <w:rtl/>
        </w:rPr>
        <w:t xml:space="preserve"> </w:t>
      </w:r>
      <w:r w:rsidRPr="009614DE">
        <w:rPr>
          <w:rtl/>
        </w:rPr>
        <w:t>أَسْنَدَ عنْهُ</w:t>
      </w:r>
      <w:r w:rsidR="00810DDC">
        <w:rPr>
          <w:rtl/>
        </w:rPr>
        <w:t>،</w:t>
      </w:r>
      <w:r w:rsidRPr="009614DE">
        <w:rPr>
          <w:rtl/>
        </w:rPr>
        <w:t xml:space="preserve"> يروي عنه</w:t>
      </w:r>
      <w:r w:rsidR="00810DDC">
        <w:rPr>
          <w:rtl/>
        </w:rPr>
        <w:t>:</w:t>
      </w:r>
      <w:r w:rsidRPr="009614DE">
        <w:rPr>
          <w:rtl/>
        </w:rPr>
        <w:t xml:space="preserve"> أبان بن عثمان في الكافي </w:t>
      </w:r>
      <w:r w:rsidRPr="00EB08C7">
        <w:rPr>
          <w:rStyle w:val="libFootnotenumChar"/>
          <w:rtl/>
        </w:rPr>
        <w:t>(1)</w:t>
      </w:r>
      <w:r w:rsidR="00810DDC">
        <w:rPr>
          <w:rtl/>
        </w:rPr>
        <w:t>،</w:t>
      </w:r>
      <w:r w:rsidRPr="009614DE">
        <w:rPr>
          <w:rtl/>
        </w:rPr>
        <w:t xml:space="preserve"> والتهذيب </w:t>
      </w:r>
      <w:r w:rsidRPr="00EB08C7">
        <w:rPr>
          <w:rStyle w:val="libFootnotenumChar"/>
          <w:rtl/>
        </w:rPr>
        <w:t>(2)</w:t>
      </w:r>
      <w:r w:rsidR="00810DDC">
        <w:rPr>
          <w:rtl/>
        </w:rPr>
        <w:t>،</w:t>
      </w:r>
      <w:r w:rsidRPr="009614DE">
        <w:rPr>
          <w:rtl/>
        </w:rPr>
        <w:t xml:space="preserve"> والاستبصار</w:t>
      </w:r>
      <w:r w:rsidR="00810DDC">
        <w:rPr>
          <w:rtl/>
        </w:rPr>
        <w:t>،</w:t>
      </w:r>
      <w:r w:rsidRPr="009614DE">
        <w:rPr>
          <w:rtl/>
        </w:rPr>
        <w:t xml:space="preserve"> في كتاب الذبائح والصيد </w:t>
      </w:r>
      <w:r w:rsidRPr="00EB08C7">
        <w:rPr>
          <w:rStyle w:val="libFootnotenumChar"/>
          <w:rtl/>
        </w:rPr>
        <w:t>(3)</w:t>
      </w:r>
      <w:r w:rsidR="00810DDC">
        <w:rPr>
          <w:rtl/>
        </w:rPr>
        <w:t>،</w:t>
      </w:r>
      <w:r w:rsidRPr="009614DE">
        <w:rPr>
          <w:rtl/>
        </w:rPr>
        <w:t xml:space="preserve"> وروى الكشيّ مدحاً له </w:t>
      </w:r>
      <w:r w:rsidRPr="00EB08C7">
        <w:rPr>
          <w:rStyle w:val="libFootnotenumChar"/>
          <w:rtl/>
        </w:rPr>
        <w:t>(4)</w:t>
      </w:r>
      <w:r>
        <w:rPr>
          <w:rtl/>
        </w:rPr>
        <w:t>.</w:t>
      </w:r>
    </w:p>
    <w:p w:rsidR="00EB08C7" w:rsidRDefault="00EB08C7" w:rsidP="00536E69">
      <w:pPr>
        <w:pStyle w:val="Heading3"/>
        <w:rPr>
          <w:rtl/>
        </w:rPr>
      </w:pPr>
      <w:bookmarkStart w:id="298" w:name="_Toc395007411"/>
      <w:r w:rsidRPr="006C133B">
        <w:rPr>
          <w:rtl/>
        </w:rPr>
        <w:t>[289</w:t>
      </w:r>
      <w:r>
        <w:rPr>
          <w:rtl/>
        </w:rPr>
        <w:t>]</w:t>
      </w:r>
      <w:r w:rsidRPr="006C133B">
        <w:rPr>
          <w:rtl/>
        </w:rPr>
        <w:t xml:space="preserve"> بِسْر بن أبي عبد الله الكوفيّ</w:t>
      </w:r>
      <w:r w:rsidR="00810DDC">
        <w:rPr>
          <w:rtl/>
        </w:rPr>
        <w:t>:</w:t>
      </w:r>
      <w:bookmarkEnd w:id="29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299" w:name="_Toc395007412"/>
      <w:r w:rsidRPr="006C133B">
        <w:rPr>
          <w:rtl/>
        </w:rPr>
        <w:t>[290</w:t>
      </w:r>
      <w:r>
        <w:rPr>
          <w:rtl/>
        </w:rPr>
        <w:t>]</w:t>
      </w:r>
      <w:r w:rsidRPr="006C133B">
        <w:rPr>
          <w:rtl/>
        </w:rPr>
        <w:t xml:space="preserve"> بِسْطام الحَذَّاء الكوفيّ</w:t>
      </w:r>
      <w:r w:rsidR="00810DDC">
        <w:rPr>
          <w:rtl/>
        </w:rPr>
        <w:t>:</w:t>
      </w:r>
      <w:bookmarkEnd w:id="29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300" w:name="_Toc395007413"/>
      <w:r w:rsidRPr="006C133B">
        <w:rPr>
          <w:rtl/>
        </w:rPr>
        <w:t>[291</w:t>
      </w:r>
      <w:r>
        <w:rPr>
          <w:rtl/>
        </w:rPr>
        <w:t>]</w:t>
      </w:r>
      <w:r w:rsidRPr="006C133B">
        <w:rPr>
          <w:rtl/>
        </w:rPr>
        <w:t xml:space="preserve"> بِسْطام بن عليّ</w:t>
      </w:r>
      <w:r w:rsidR="00810DDC">
        <w:rPr>
          <w:rtl/>
        </w:rPr>
        <w:t>:</w:t>
      </w:r>
      <w:bookmarkEnd w:id="300"/>
    </w:p>
    <w:p w:rsidR="00EB08C7" w:rsidRPr="009614DE" w:rsidRDefault="00EB08C7" w:rsidP="00EB08C7">
      <w:pPr>
        <w:pStyle w:val="libNormal"/>
        <w:rPr>
          <w:rtl/>
        </w:rPr>
      </w:pPr>
      <w:r w:rsidRPr="009614DE">
        <w:rPr>
          <w:rtl/>
        </w:rPr>
        <w:t>من وكلاء الناحية</w:t>
      </w:r>
      <w:r w:rsidR="00810DDC">
        <w:rPr>
          <w:rtl/>
        </w:rPr>
        <w:t>،</w:t>
      </w:r>
      <w:r w:rsidRPr="009614DE">
        <w:rPr>
          <w:rtl/>
        </w:rPr>
        <w:t xml:space="preserve"> في النجاشي</w:t>
      </w:r>
      <w:r w:rsidR="00810DDC">
        <w:rPr>
          <w:rtl/>
        </w:rPr>
        <w:t>:</w:t>
      </w:r>
      <w:r w:rsidRPr="009614DE">
        <w:rPr>
          <w:rtl/>
        </w:rPr>
        <w:t xml:space="preserve"> أخبرنا أبو العبّاس أحمد ابن عليّ ابن نوح</w:t>
      </w:r>
      <w:r w:rsidR="00810DDC">
        <w:rPr>
          <w:rtl/>
        </w:rPr>
        <w:t>،</w:t>
      </w:r>
      <w:r w:rsidRPr="009614DE">
        <w:rPr>
          <w:rtl/>
        </w:rPr>
        <w:t xml:space="preserve"> قال</w:t>
      </w:r>
      <w:r w:rsidR="00810DDC">
        <w:rPr>
          <w:rtl/>
        </w:rPr>
        <w:t>:</w:t>
      </w:r>
      <w:r w:rsidRPr="009614DE">
        <w:rPr>
          <w:rtl/>
        </w:rPr>
        <w:t xml:space="preserve"> حدّثنا أبو القاسم جعفر بن محمّد</w:t>
      </w:r>
      <w:r w:rsidR="00810DDC">
        <w:rPr>
          <w:rtl/>
        </w:rPr>
        <w:t>،</w:t>
      </w:r>
      <w:r w:rsidRPr="009614DE">
        <w:rPr>
          <w:rtl/>
        </w:rPr>
        <w:t xml:space="preserve"> قال</w:t>
      </w:r>
      <w:r w:rsidR="00810DDC">
        <w:rPr>
          <w:rtl/>
        </w:rPr>
        <w:t>:</w:t>
      </w:r>
      <w:r w:rsidRPr="009614DE">
        <w:rPr>
          <w:rtl/>
        </w:rPr>
        <w:t xml:space="preserve"> حدّثنا القاسم ابن محمّد بن عليّ بن إبراهيم </w:t>
      </w:r>
      <w:r>
        <w:rPr>
          <w:rtl/>
        </w:rPr>
        <w:t>[</w:t>
      </w:r>
      <w:r w:rsidRPr="009614DE">
        <w:rPr>
          <w:rtl/>
        </w:rPr>
        <w:t>بن محمّد</w:t>
      </w:r>
      <w:r>
        <w:rPr>
          <w:rtl/>
        </w:rPr>
        <w:t>]</w:t>
      </w:r>
      <w:r w:rsidRPr="009614DE">
        <w:rPr>
          <w:rtl/>
        </w:rPr>
        <w:t xml:space="preserve"> الذي تقدم ذكره وكيل </w:t>
      </w:r>
      <w:r w:rsidRPr="00EB08C7">
        <w:rPr>
          <w:rStyle w:val="libFootnotenumChar"/>
          <w:rtl/>
        </w:rPr>
        <w:t>(7)</w:t>
      </w:r>
      <w:r w:rsidRPr="009614DE">
        <w:rPr>
          <w:rtl/>
        </w:rPr>
        <w:t xml:space="preserve"> الناحية</w:t>
      </w:r>
      <w:r w:rsidR="00810DDC">
        <w:rPr>
          <w:rtl/>
        </w:rPr>
        <w:t>،</w:t>
      </w:r>
      <w:r w:rsidRPr="009614DE">
        <w:rPr>
          <w:rtl/>
        </w:rPr>
        <w:t xml:space="preserve"> وأبوه وكيل الناحية</w:t>
      </w:r>
      <w:r w:rsidR="00810DDC">
        <w:rPr>
          <w:rtl/>
        </w:rPr>
        <w:t>،</w:t>
      </w:r>
      <w:r w:rsidRPr="009614DE">
        <w:rPr>
          <w:rtl/>
        </w:rPr>
        <w:t xml:space="preserve"> وجدّه عليّ وكيل الناحية</w:t>
      </w:r>
      <w:r w:rsidR="00810DDC">
        <w:rPr>
          <w:rtl/>
        </w:rPr>
        <w:t>،</w:t>
      </w:r>
      <w:r w:rsidRPr="009614DE">
        <w:rPr>
          <w:rtl/>
        </w:rPr>
        <w:t xml:space="preserve"> وجدّ أبيه إبراهيم بن محمّد</w:t>
      </w:r>
    </w:p>
    <w:p w:rsidR="00EB08C7" w:rsidRPr="009614DE" w:rsidRDefault="00EB08C7" w:rsidP="00EB08C7">
      <w:pPr>
        <w:pStyle w:val="libLine"/>
        <w:rPr>
          <w:rtl/>
        </w:rPr>
      </w:pPr>
      <w:r w:rsidRPr="009614DE">
        <w:rPr>
          <w:rtl/>
        </w:rPr>
        <w:t>__________________</w:t>
      </w:r>
    </w:p>
    <w:p w:rsidR="00EB08C7" w:rsidRPr="006C133B" w:rsidRDefault="00EB08C7" w:rsidP="00EB08C7">
      <w:pPr>
        <w:pStyle w:val="libFootnote0"/>
        <w:rPr>
          <w:rtl/>
        </w:rPr>
      </w:pPr>
      <w:r w:rsidRPr="006C133B">
        <w:rPr>
          <w:rtl/>
        </w:rPr>
        <w:t>إلى طرف الصدوق في مشيخة الفقيه إلى الكتب التي صرّح بمؤلفيها وأشار لبعضهم في مقدمة الفقيه</w:t>
      </w:r>
      <w:r w:rsidR="00810DDC">
        <w:rPr>
          <w:rtl/>
        </w:rPr>
        <w:t>،</w:t>
      </w:r>
      <w:r w:rsidRPr="006C133B">
        <w:rPr>
          <w:rtl/>
        </w:rPr>
        <w:t xml:space="preserve"> وبزيع المؤذن منهم</w:t>
      </w:r>
      <w:r w:rsidR="00810DDC">
        <w:rPr>
          <w:rtl/>
        </w:rPr>
        <w:t>،</w:t>
      </w:r>
      <w:r w:rsidRPr="006C133B">
        <w:rPr>
          <w:rtl/>
        </w:rPr>
        <w:t xml:space="preserve"> وإلاّ فليس في المشيخة تصريح بهذا</w:t>
      </w:r>
      <w:r w:rsidR="00810DDC">
        <w:rPr>
          <w:rtl/>
        </w:rPr>
        <w:t>،</w:t>
      </w:r>
      <w:r w:rsidRPr="006C133B">
        <w:rPr>
          <w:rtl/>
        </w:rPr>
        <w:t xml:space="preserve"> وقد تكرر من المصنف مثل هذا في الفوائد السابقة</w:t>
      </w:r>
      <w:r w:rsidR="00810DDC">
        <w:rPr>
          <w:rtl/>
        </w:rPr>
        <w:t>،</w:t>
      </w:r>
      <w:r w:rsidRPr="006C133B">
        <w:rPr>
          <w:rtl/>
        </w:rPr>
        <w:t xml:space="preserve"> وأشرنا إليه أيضاً وأهملنا بعضه</w:t>
      </w:r>
      <w:r w:rsidR="00810DDC">
        <w:rPr>
          <w:rtl/>
        </w:rPr>
        <w:t>؛</w:t>
      </w:r>
      <w:r w:rsidRPr="006C133B">
        <w:rPr>
          <w:rtl/>
        </w:rPr>
        <w:t xml:space="preserve"> لوضوحه</w:t>
      </w:r>
      <w:r w:rsidR="00810DDC">
        <w:rPr>
          <w:rtl/>
        </w:rPr>
        <w:t>،</w:t>
      </w:r>
      <w:r w:rsidRPr="006C133B">
        <w:rPr>
          <w:rtl/>
        </w:rPr>
        <w:t xml:space="preserve"> فلاحظ.</w:t>
      </w:r>
    </w:p>
    <w:p w:rsidR="00EB08C7" w:rsidRPr="009614DE" w:rsidRDefault="00EB08C7" w:rsidP="00EB08C7">
      <w:pPr>
        <w:pStyle w:val="libFootnote0"/>
        <w:rPr>
          <w:rtl/>
        </w:rPr>
      </w:pPr>
      <w:r w:rsidRPr="009614DE">
        <w:rPr>
          <w:rtl/>
        </w:rPr>
        <w:t>(1) الكافي 6</w:t>
      </w:r>
      <w:r w:rsidR="00810DDC">
        <w:rPr>
          <w:rtl/>
        </w:rPr>
        <w:t>:</w:t>
      </w:r>
      <w:r w:rsidRPr="009614DE">
        <w:rPr>
          <w:rtl/>
        </w:rPr>
        <w:t xml:space="preserve"> 253 / 11.</w:t>
      </w:r>
    </w:p>
    <w:p w:rsidR="00EB08C7" w:rsidRPr="009614DE" w:rsidRDefault="00EB08C7" w:rsidP="00EB08C7">
      <w:pPr>
        <w:pStyle w:val="libFootnote0"/>
        <w:rPr>
          <w:rtl/>
        </w:rPr>
      </w:pPr>
      <w:r w:rsidRPr="009614DE">
        <w:rPr>
          <w:rtl/>
        </w:rPr>
        <w:t>(2) تهذيب الأحكام 9</w:t>
      </w:r>
      <w:r w:rsidR="00810DDC">
        <w:rPr>
          <w:rtl/>
        </w:rPr>
        <w:t>:</w:t>
      </w:r>
      <w:r w:rsidRPr="009614DE">
        <w:rPr>
          <w:rtl/>
        </w:rPr>
        <w:t xml:space="preserve"> 46 / 190.</w:t>
      </w:r>
    </w:p>
    <w:p w:rsidR="00EB08C7" w:rsidRPr="009614DE" w:rsidRDefault="00EB08C7" w:rsidP="00EB08C7">
      <w:pPr>
        <w:pStyle w:val="libFootnote0"/>
        <w:rPr>
          <w:rtl/>
        </w:rPr>
      </w:pPr>
      <w:r w:rsidRPr="009614DE">
        <w:rPr>
          <w:rtl/>
        </w:rPr>
        <w:t>(3) الاستبصار 4</w:t>
      </w:r>
      <w:r w:rsidR="00810DDC">
        <w:rPr>
          <w:rtl/>
        </w:rPr>
        <w:t>:</w:t>
      </w:r>
      <w:r w:rsidRPr="009614DE">
        <w:rPr>
          <w:rtl/>
        </w:rPr>
        <w:t xml:space="preserve"> 77 / 283.</w:t>
      </w:r>
    </w:p>
    <w:p w:rsidR="00EB08C7" w:rsidRPr="009614DE" w:rsidRDefault="00EB08C7" w:rsidP="00EB08C7">
      <w:pPr>
        <w:pStyle w:val="libFootnote0"/>
        <w:rPr>
          <w:rtl/>
        </w:rPr>
      </w:pPr>
      <w:r w:rsidRPr="009614DE">
        <w:rPr>
          <w:rtl/>
        </w:rPr>
        <w:t>(4) رجال الكشيّ 2</w:t>
      </w:r>
      <w:r w:rsidR="00810DDC">
        <w:rPr>
          <w:rtl/>
        </w:rPr>
        <w:t>:</w:t>
      </w:r>
      <w:r w:rsidRPr="009614DE">
        <w:rPr>
          <w:rtl/>
        </w:rPr>
        <w:t xml:space="preserve"> 513 / 449.</w:t>
      </w:r>
    </w:p>
    <w:p w:rsidR="00EB08C7" w:rsidRPr="009614DE" w:rsidRDefault="00EB08C7" w:rsidP="00EB08C7">
      <w:pPr>
        <w:pStyle w:val="libFootnote0"/>
        <w:rPr>
          <w:rtl/>
        </w:rPr>
      </w:pPr>
      <w:r w:rsidRPr="009614DE">
        <w:rPr>
          <w:rtl/>
        </w:rPr>
        <w:t>(5) لم نقف عليه لا في رجال الشيخ ولا في غيره</w:t>
      </w:r>
      <w:r w:rsidR="00810DDC">
        <w:rPr>
          <w:rtl/>
        </w:rPr>
        <w:t>،</w:t>
      </w:r>
      <w:r w:rsidRPr="009614DE">
        <w:rPr>
          <w:rtl/>
        </w:rPr>
        <w:t xml:space="preserve"> والظاهر اتحاده مع من سيأتي برقم [310</w:t>
      </w:r>
      <w:r>
        <w:rPr>
          <w:rtl/>
        </w:rPr>
        <w:t>]</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159 / 79.</w:t>
      </w:r>
    </w:p>
    <w:p w:rsidR="00EB08C7" w:rsidRPr="009614DE" w:rsidRDefault="00EB08C7" w:rsidP="00EB08C7">
      <w:pPr>
        <w:pStyle w:val="libFootnote0"/>
        <w:rPr>
          <w:rtl/>
        </w:rPr>
      </w:pPr>
      <w:r w:rsidRPr="009614DE">
        <w:rPr>
          <w:rtl/>
        </w:rPr>
        <w:t>(7) ما بين الشارحتين من قول النجاشي.</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وكيل.</w:t>
      </w:r>
    </w:p>
    <w:p w:rsidR="00EB08C7" w:rsidRPr="009614DE" w:rsidRDefault="00EB08C7" w:rsidP="00EB08C7">
      <w:pPr>
        <w:pStyle w:val="libNormal"/>
        <w:rPr>
          <w:rtl/>
        </w:rPr>
      </w:pPr>
      <w:r w:rsidRPr="009614DE">
        <w:rPr>
          <w:rtl/>
        </w:rPr>
        <w:t>قال</w:t>
      </w:r>
      <w:r w:rsidR="00810DDC">
        <w:rPr>
          <w:rtl/>
        </w:rPr>
        <w:t>:</w:t>
      </w:r>
      <w:r w:rsidRPr="009614DE">
        <w:rPr>
          <w:rtl/>
        </w:rPr>
        <w:t xml:space="preserve"> وكان في وقت القاسم بهَمذان معه أبو عليّ بسِطام بن عليّ والعُزَيْز بن زُهَيْر</w:t>
      </w:r>
      <w:r w:rsidR="00810DDC">
        <w:rPr>
          <w:rtl/>
        </w:rPr>
        <w:t>،</w:t>
      </w:r>
      <w:r w:rsidRPr="009614DE">
        <w:rPr>
          <w:rtl/>
        </w:rPr>
        <w:t xml:space="preserve"> وهو أحد بنى كَشْمَرْد</w:t>
      </w:r>
      <w:r w:rsidR="00810DDC">
        <w:rPr>
          <w:rtl/>
        </w:rPr>
        <w:t>،</w:t>
      </w:r>
      <w:r w:rsidRPr="009614DE">
        <w:rPr>
          <w:rtl/>
        </w:rPr>
        <w:t xml:space="preserve"> وثلاثتهم وكلاء في موضع واحد بهَمذان. وكانوا يرجعون في هذا إلى أبي محمّد الحسن بن هارون بن عمران الهَمَذاني</w:t>
      </w:r>
      <w:r w:rsidR="00810DDC">
        <w:rPr>
          <w:rtl/>
        </w:rPr>
        <w:t>،</w:t>
      </w:r>
      <w:r w:rsidRPr="009614DE">
        <w:rPr>
          <w:rtl/>
        </w:rPr>
        <w:t xml:space="preserve"> وعن رأيه يَصْدُرونَ. ومِنْ قَبْله عن رأي أبيه أبي عبد الله </w:t>
      </w:r>
      <w:r w:rsidRPr="00EB08C7">
        <w:rPr>
          <w:rStyle w:val="libFootnotenumChar"/>
          <w:rtl/>
        </w:rPr>
        <w:t>(1)</w:t>
      </w:r>
      <w:r w:rsidRPr="009614DE">
        <w:rPr>
          <w:rtl/>
        </w:rPr>
        <w:t xml:space="preserve"> هارون</w:t>
      </w:r>
      <w:r w:rsidR="00810DDC">
        <w:rPr>
          <w:rtl/>
        </w:rPr>
        <w:t>،</w:t>
      </w:r>
      <w:r w:rsidRPr="009614DE">
        <w:rPr>
          <w:rtl/>
        </w:rPr>
        <w:t xml:space="preserve"> وكان أبو عبد الله وابنه </w:t>
      </w:r>
      <w:r>
        <w:rPr>
          <w:rtl/>
        </w:rPr>
        <w:t>[</w:t>
      </w:r>
      <w:r w:rsidRPr="009614DE">
        <w:rPr>
          <w:rtl/>
        </w:rPr>
        <w:t>أبو</w:t>
      </w:r>
      <w:r>
        <w:rPr>
          <w:rtl/>
        </w:rPr>
        <w:t>]</w:t>
      </w:r>
      <w:r w:rsidRPr="009614DE">
        <w:rPr>
          <w:rtl/>
        </w:rPr>
        <w:t xml:space="preserve"> محمّد وكيلَيْنِ </w:t>
      </w:r>
      <w:r w:rsidRPr="00EB08C7">
        <w:rPr>
          <w:rStyle w:val="libFootnotenumChar"/>
          <w:rtl/>
        </w:rPr>
        <w:t>(2)</w:t>
      </w:r>
      <w:r>
        <w:rPr>
          <w:rtl/>
        </w:rPr>
        <w:t>.</w:t>
      </w:r>
    </w:p>
    <w:p w:rsidR="00EB08C7" w:rsidRDefault="00EB08C7" w:rsidP="00536E69">
      <w:pPr>
        <w:pStyle w:val="Heading3"/>
        <w:rPr>
          <w:rtl/>
        </w:rPr>
      </w:pPr>
      <w:bookmarkStart w:id="301" w:name="_Toc395007414"/>
      <w:r w:rsidRPr="006C133B">
        <w:rPr>
          <w:rtl/>
        </w:rPr>
        <w:t>[292</w:t>
      </w:r>
      <w:r>
        <w:rPr>
          <w:rtl/>
        </w:rPr>
        <w:t>]</w:t>
      </w:r>
      <w:r w:rsidRPr="006C133B">
        <w:rPr>
          <w:rtl/>
        </w:rPr>
        <w:t xml:space="preserve"> بِسْطام بن يزيد الجُعْفي</w:t>
      </w:r>
      <w:r w:rsidR="00810DDC">
        <w:rPr>
          <w:rtl/>
        </w:rPr>
        <w:t>:</w:t>
      </w:r>
      <w:bookmarkEnd w:id="30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p>
    <w:p w:rsidR="00EB08C7" w:rsidRDefault="00EB08C7" w:rsidP="00536E69">
      <w:pPr>
        <w:pStyle w:val="Heading3"/>
        <w:rPr>
          <w:rtl/>
        </w:rPr>
      </w:pPr>
      <w:bookmarkStart w:id="302" w:name="_Toc395007415"/>
      <w:r w:rsidRPr="006C133B">
        <w:rPr>
          <w:rtl/>
        </w:rPr>
        <w:t>[293</w:t>
      </w:r>
      <w:r>
        <w:rPr>
          <w:rtl/>
        </w:rPr>
        <w:t>]</w:t>
      </w:r>
      <w:r w:rsidRPr="006C133B">
        <w:rPr>
          <w:rtl/>
        </w:rPr>
        <w:t xml:space="preserve"> بَشَّار الأسْلَميّ</w:t>
      </w:r>
      <w:r w:rsidR="00810DDC">
        <w:rPr>
          <w:rtl/>
        </w:rPr>
        <w:t>:</w:t>
      </w:r>
      <w:bookmarkEnd w:id="302"/>
    </w:p>
    <w:p w:rsidR="00EB08C7" w:rsidRPr="009614DE" w:rsidRDefault="00EB08C7" w:rsidP="00EB08C7">
      <w:pPr>
        <w:pStyle w:val="libNormal"/>
        <w:rPr>
          <w:rtl/>
        </w:rPr>
      </w:pPr>
      <w:r w:rsidRPr="009614DE">
        <w:rPr>
          <w:rtl/>
        </w:rPr>
        <w:t>يروي عنه</w:t>
      </w:r>
      <w:r w:rsidR="00810DDC">
        <w:rPr>
          <w:rtl/>
        </w:rPr>
        <w:t>:</w:t>
      </w:r>
      <w:r w:rsidRPr="009614DE">
        <w:rPr>
          <w:rtl/>
        </w:rPr>
        <w:t xml:space="preserve"> أبان</w:t>
      </w:r>
      <w:r w:rsidR="00810DDC">
        <w:rPr>
          <w:rtl/>
        </w:rPr>
        <w:t>،</w:t>
      </w:r>
      <w:r w:rsidRPr="009614DE">
        <w:rPr>
          <w:rtl/>
        </w:rPr>
        <w:t xml:space="preserve"> والظاهر أنّه ابن عُثمان</w:t>
      </w:r>
      <w:r w:rsidR="00810DDC">
        <w:rPr>
          <w:rtl/>
        </w:rPr>
        <w:t>،</w:t>
      </w:r>
      <w:r w:rsidRPr="009614DE">
        <w:rPr>
          <w:rtl/>
        </w:rPr>
        <w:t xml:space="preserve"> في الفقيه في باب الدَّيْنِ والقَرض </w:t>
      </w:r>
      <w:r w:rsidRPr="00EB08C7">
        <w:rPr>
          <w:rStyle w:val="libFootnotenumChar"/>
          <w:rtl/>
        </w:rPr>
        <w:t>(4)</w:t>
      </w:r>
      <w:r>
        <w:rPr>
          <w:rtl/>
        </w:rPr>
        <w:t>.</w:t>
      </w:r>
    </w:p>
    <w:p w:rsidR="00EB08C7" w:rsidRDefault="00EB08C7" w:rsidP="00536E69">
      <w:pPr>
        <w:pStyle w:val="Heading3"/>
        <w:rPr>
          <w:rtl/>
        </w:rPr>
      </w:pPr>
      <w:bookmarkStart w:id="303" w:name="_Toc395007416"/>
      <w:r w:rsidRPr="006C133B">
        <w:rPr>
          <w:rtl/>
        </w:rPr>
        <w:t>[294</w:t>
      </w:r>
      <w:r>
        <w:rPr>
          <w:rtl/>
        </w:rPr>
        <w:t>]</w:t>
      </w:r>
      <w:r w:rsidRPr="006C133B">
        <w:rPr>
          <w:rtl/>
        </w:rPr>
        <w:t xml:space="preserve"> بَشّار بن الأسود الكِنْديّ</w:t>
      </w:r>
      <w:r w:rsidR="00810DDC">
        <w:rPr>
          <w:rtl/>
        </w:rPr>
        <w:t>:</w:t>
      </w:r>
      <w:bookmarkEnd w:id="303"/>
    </w:p>
    <w:p w:rsidR="00EB08C7" w:rsidRPr="009614DE" w:rsidRDefault="00EB08C7" w:rsidP="00EB08C7">
      <w:pPr>
        <w:pStyle w:val="libNormal"/>
        <w:rPr>
          <w:rtl/>
        </w:rPr>
      </w:pPr>
      <w:r w:rsidRPr="009614DE">
        <w:rPr>
          <w:rtl/>
        </w:rPr>
        <w:t>مولى</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304" w:name="_Toc395007417"/>
      <w:r w:rsidRPr="006C133B">
        <w:rPr>
          <w:rtl/>
        </w:rPr>
        <w:t>[295</w:t>
      </w:r>
      <w:r>
        <w:rPr>
          <w:rtl/>
        </w:rPr>
        <w:t>]</w:t>
      </w:r>
      <w:r w:rsidRPr="006C133B">
        <w:rPr>
          <w:rtl/>
        </w:rPr>
        <w:t xml:space="preserve"> بَشّار بن سَوّار الأحمريّ</w:t>
      </w:r>
      <w:r w:rsidR="00810DDC">
        <w:rPr>
          <w:rtl/>
        </w:rPr>
        <w:t>:</w:t>
      </w:r>
      <w:bookmarkEnd w:id="30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بن هارون</w:t>
      </w:r>
      <w:r w:rsidR="00810DDC">
        <w:rPr>
          <w:rtl/>
        </w:rPr>
        <w:t>،</w:t>
      </w:r>
      <w:r w:rsidRPr="009614DE">
        <w:rPr>
          <w:rtl/>
        </w:rPr>
        <w:t xml:space="preserve"> والصحيح</w:t>
      </w:r>
      <w:r w:rsidR="00810DDC">
        <w:rPr>
          <w:rtl/>
        </w:rPr>
        <w:t>:</w:t>
      </w:r>
      <w:r w:rsidRPr="009614DE">
        <w:rPr>
          <w:rtl/>
        </w:rPr>
        <w:t xml:space="preserve"> </w:t>
      </w:r>
      <w:r>
        <w:rPr>
          <w:rtl/>
        </w:rPr>
        <w:t>(</w:t>
      </w:r>
      <w:r w:rsidRPr="009614DE">
        <w:rPr>
          <w:rtl/>
        </w:rPr>
        <w:t>أبي عبد الله هارون</w:t>
      </w:r>
      <w:r>
        <w:rPr>
          <w:rtl/>
        </w:rPr>
        <w:t>)</w:t>
      </w:r>
      <w:r w:rsidR="00810DDC">
        <w:rPr>
          <w:rtl/>
        </w:rPr>
        <w:t>؛</w:t>
      </w:r>
      <w:r w:rsidRPr="009614DE">
        <w:rPr>
          <w:rtl/>
        </w:rPr>
        <w:t xml:space="preserve"> لأنّ كنية هارون</w:t>
      </w:r>
      <w:r w:rsidR="00810DDC">
        <w:rPr>
          <w:rtl/>
        </w:rPr>
        <w:t>:</w:t>
      </w:r>
      <w:r w:rsidRPr="009614DE">
        <w:rPr>
          <w:rtl/>
        </w:rPr>
        <w:t xml:space="preserve"> </w:t>
      </w:r>
      <w:r>
        <w:rPr>
          <w:rtl/>
        </w:rPr>
        <w:t>(</w:t>
      </w:r>
      <w:r w:rsidRPr="009614DE">
        <w:rPr>
          <w:rtl/>
        </w:rPr>
        <w:t>أبو عبد الله</w:t>
      </w:r>
      <w:r>
        <w:rPr>
          <w:rtl/>
        </w:rPr>
        <w:t>)</w:t>
      </w:r>
      <w:r w:rsidRPr="009614DE">
        <w:rPr>
          <w:rtl/>
        </w:rPr>
        <w:t xml:space="preserve"> كما هو صريح النجاشي</w:t>
      </w:r>
      <w:r w:rsidR="00810DDC">
        <w:rPr>
          <w:rtl/>
        </w:rPr>
        <w:t>،</w:t>
      </w:r>
      <w:r w:rsidRPr="009614DE">
        <w:rPr>
          <w:rtl/>
        </w:rPr>
        <w:t xml:space="preserve"> وما قبل هذا وما بعده دال عليه</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344 / 928.</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159 / 78.</w:t>
      </w:r>
    </w:p>
    <w:p w:rsidR="00EB08C7" w:rsidRPr="009614DE" w:rsidRDefault="00EB08C7" w:rsidP="00EB08C7">
      <w:pPr>
        <w:pStyle w:val="libFootnote0"/>
        <w:rPr>
          <w:rtl/>
        </w:rPr>
      </w:pPr>
      <w:r w:rsidRPr="009614DE">
        <w:rPr>
          <w:rtl/>
        </w:rPr>
        <w:t>(4) الفقيه 3</w:t>
      </w:r>
      <w:r w:rsidR="00810DDC">
        <w:rPr>
          <w:rtl/>
        </w:rPr>
        <w:t>:</w:t>
      </w:r>
      <w:r w:rsidRPr="009614DE">
        <w:rPr>
          <w:rtl/>
        </w:rPr>
        <w:t xml:space="preserve"> 112 / 474.</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156 / 25.</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156 / 27.</w:t>
      </w:r>
    </w:p>
    <w:p w:rsidR="00EB08C7" w:rsidRDefault="00EB08C7" w:rsidP="004904FD">
      <w:pPr>
        <w:pStyle w:val="libNormal"/>
        <w:rPr>
          <w:rtl/>
        </w:rPr>
      </w:pPr>
      <w:r>
        <w:rPr>
          <w:rtl/>
        </w:rPr>
        <w:br w:type="page"/>
      </w:r>
    </w:p>
    <w:p w:rsidR="00EB08C7" w:rsidRDefault="00EB08C7" w:rsidP="00536E69">
      <w:pPr>
        <w:pStyle w:val="Heading3"/>
        <w:rPr>
          <w:rtl/>
        </w:rPr>
      </w:pPr>
      <w:bookmarkStart w:id="305" w:name="_Toc395007418"/>
      <w:r w:rsidRPr="00566F0A">
        <w:rPr>
          <w:rtl/>
        </w:rPr>
        <w:lastRenderedPageBreak/>
        <w:t>[296</w:t>
      </w:r>
      <w:r>
        <w:rPr>
          <w:rtl/>
        </w:rPr>
        <w:t>]</w:t>
      </w:r>
      <w:r w:rsidRPr="00566F0A">
        <w:rPr>
          <w:rtl/>
        </w:rPr>
        <w:t xml:space="preserve"> بَشّار بن عُبَيْد</w:t>
      </w:r>
      <w:r w:rsidR="00810DDC">
        <w:rPr>
          <w:rtl/>
        </w:rPr>
        <w:t>:</w:t>
      </w:r>
      <w:bookmarkEnd w:id="305"/>
    </w:p>
    <w:p w:rsidR="00EB08C7" w:rsidRPr="009614DE" w:rsidRDefault="00EB08C7" w:rsidP="00EB08C7">
      <w:pPr>
        <w:pStyle w:val="libNormal"/>
        <w:rPr>
          <w:rtl/>
        </w:rPr>
      </w:pPr>
      <w:r w:rsidRPr="009614DE">
        <w:rPr>
          <w:rtl/>
        </w:rPr>
        <w:t>مولى عبد الصمد</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306" w:name="_Toc395007419"/>
      <w:r w:rsidRPr="00566F0A">
        <w:rPr>
          <w:rtl/>
        </w:rPr>
        <w:t>[297</w:t>
      </w:r>
      <w:r>
        <w:rPr>
          <w:rtl/>
        </w:rPr>
        <w:t>]</w:t>
      </w:r>
      <w:r w:rsidRPr="00566F0A">
        <w:rPr>
          <w:rtl/>
        </w:rPr>
        <w:t xml:space="preserve"> بَشّار بن مُزَاحم المِنْقَرِيّ</w:t>
      </w:r>
      <w:r w:rsidR="00810DDC">
        <w:rPr>
          <w:rtl/>
        </w:rPr>
        <w:t>:</w:t>
      </w:r>
      <w:bookmarkEnd w:id="306"/>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307" w:name="_Toc395007420"/>
      <w:r w:rsidRPr="00566F0A">
        <w:rPr>
          <w:rtl/>
        </w:rPr>
        <w:t>[298</w:t>
      </w:r>
      <w:r>
        <w:rPr>
          <w:rtl/>
        </w:rPr>
        <w:t>]</w:t>
      </w:r>
      <w:r w:rsidRPr="00566F0A">
        <w:rPr>
          <w:rtl/>
        </w:rPr>
        <w:t xml:space="preserve"> بَشّار بن مُقْتَرع العِجْليّ</w:t>
      </w:r>
      <w:r w:rsidR="00810DDC">
        <w:rPr>
          <w:rtl/>
        </w:rPr>
        <w:t>:</w:t>
      </w:r>
      <w:bookmarkEnd w:id="30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308" w:name="_Toc395007421"/>
      <w:r w:rsidRPr="00566F0A">
        <w:rPr>
          <w:rtl/>
        </w:rPr>
        <w:t>[299</w:t>
      </w:r>
      <w:r>
        <w:rPr>
          <w:rtl/>
        </w:rPr>
        <w:t>]</w:t>
      </w:r>
      <w:r w:rsidRPr="00566F0A">
        <w:rPr>
          <w:rtl/>
        </w:rPr>
        <w:t xml:space="preserve"> بِشْر بن أبي عُقْبة ا</w:t>
      </w:r>
      <w:r w:rsidR="001E4CC7">
        <w:rPr>
          <w:rtl/>
        </w:rPr>
        <w:t>لمـَ</w:t>
      </w:r>
      <w:r w:rsidRPr="00566F0A">
        <w:rPr>
          <w:rtl/>
        </w:rPr>
        <w:t>دائِنيّ</w:t>
      </w:r>
      <w:r w:rsidR="00810DDC">
        <w:rPr>
          <w:rtl/>
        </w:rPr>
        <w:t>:</w:t>
      </w:r>
      <w:bookmarkEnd w:id="30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309" w:name="_Toc395007422"/>
      <w:r w:rsidRPr="00566F0A">
        <w:rPr>
          <w:rtl/>
        </w:rPr>
        <w:t>[300</w:t>
      </w:r>
      <w:r>
        <w:rPr>
          <w:rtl/>
        </w:rPr>
        <w:t>]</w:t>
      </w:r>
      <w:r w:rsidRPr="00566F0A">
        <w:rPr>
          <w:rtl/>
        </w:rPr>
        <w:t xml:space="preserve"> بِشْر بن بَيَان بن حُمْرَان التفْلِيسِيّ</w:t>
      </w:r>
      <w:r w:rsidR="00810DDC">
        <w:rPr>
          <w:rtl/>
        </w:rPr>
        <w:t>:</w:t>
      </w:r>
      <w:bookmarkEnd w:id="309"/>
    </w:p>
    <w:p w:rsidR="00EB08C7" w:rsidRPr="009614DE" w:rsidRDefault="00EB08C7" w:rsidP="00EB08C7">
      <w:pPr>
        <w:pStyle w:val="libNormal"/>
        <w:rPr>
          <w:rtl/>
        </w:rPr>
      </w:pPr>
      <w:r w:rsidRPr="009614DE">
        <w:rPr>
          <w:rtl/>
        </w:rPr>
        <w:t>نزيل المدائن</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310" w:name="_Toc395007423"/>
      <w:r w:rsidRPr="00566F0A">
        <w:rPr>
          <w:rtl/>
        </w:rPr>
        <w:t>[301</w:t>
      </w:r>
      <w:r>
        <w:rPr>
          <w:rtl/>
        </w:rPr>
        <w:t>]</w:t>
      </w:r>
      <w:r w:rsidRPr="00566F0A">
        <w:rPr>
          <w:rtl/>
        </w:rPr>
        <w:t xml:space="preserve"> بشْر بن جعفر</w:t>
      </w:r>
      <w:r w:rsidR="00810DDC">
        <w:rPr>
          <w:rtl/>
        </w:rPr>
        <w:t>:</w:t>
      </w:r>
      <w:bookmarkEnd w:id="310"/>
    </w:p>
    <w:p w:rsidR="00EB08C7" w:rsidRPr="009614DE" w:rsidRDefault="00EB08C7" w:rsidP="00EB08C7">
      <w:pPr>
        <w:pStyle w:val="libNormal"/>
        <w:rPr>
          <w:rtl/>
        </w:rPr>
      </w:pPr>
      <w:r w:rsidRPr="009614DE">
        <w:rPr>
          <w:rtl/>
        </w:rPr>
        <w:t>يروي عنه</w:t>
      </w:r>
      <w:r w:rsidR="00810DDC">
        <w:rPr>
          <w:rtl/>
        </w:rPr>
        <w:t>:</w:t>
      </w:r>
      <w:r w:rsidRPr="009614DE">
        <w:rPr>
          <w:rtl/>
        </w:rPr>
        <w:t xml:space="preserve"> صفوان بن يحيى</w:t>
      </w:r>
      <w:r w:rsidR="00810DDC">
        <w:rPr>
          <w:rtl/>
        </w:rPr>
        <w:t>،</w:t>
      </w:r>
      <w:r w:rsidRPr="009614DE">
        <w:rPr>
          <w:rtl/>
        </w:rPr>
        <w:t xml:space="preserve"> في التهذيب</w:t>
      </w:r>
      <w:r w:rsidR="00810DDC">
        <w:rPr>
          <w:rtl/>
        </w:rPr>
        <w:t>،</w:t>
      </w:r>
      <w:r w:rsidRPr="009614DE">
        <w:rPr>
          <w:rtl/>
        </w:rPr>
        <w:t xml:space="preserve"> في باب أحكام الطّلاق </w:t>
      </w:r>
      <w:r w:rsidRPr="00EB08C7">
        <w:rPr>
          <w:rStyle w:val="libFootnotenumChar"/>
          <w:rtl/>
        </w:rPr>
        <w:t>(6)</w:t>
      </w:r>
      <w:r>
        <w:rPr>
          <w:rtl/>
        </w:rPr>
        <w:t>.</w:t>
      </w:r>
      <w:r w:rsidRPr="009614DE">
        <w:rPr>
          <w:rtl/>
        </w:rPr>
        <w:t xml:space="preserve"> وكذا في الاستبصار </w:t>
      </w:r>
      <w:r w:rsidRPr="00EB08C7">
        <w:rPr>
          <w:rStyle w:val="libFootnotenumChar"/>
          <w:rtl/>
        </w:rPr>
        <w:t>(7)</w:t>
      </w:r>
      <w:r w:rsidR="00810DDC">
        <w:rPr>
          <w:rtl/>
        </w:rPr>
        <w:t>،</w:t>
      </w:r>
      <w:r w:rsidRPr="009614DE">
        <w:rPr>
          <w:rtl/>
        </w:rPr>
        <w:t xml:space="preserve"> ولكن فيهما</w:t>
      </w:r>
      <w:r w:rsidR="00810DDC">
        <w:rPr>
          <w:rtl/>
        </w:rPr>
        <w:t>:</w:t>
      </w:r>
      <w:r w:rsidRPr="009614DE">
        <w:rPr>
          <w:rtl/>
        </w:rPr>
        <w:t xml:space="preserve"> بشير.</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156 / 24.</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156 / 26.</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156 / 23.</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155 / 15.</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160 / 88.</w:t>
      </w:r>
    </w:p>
    <w:p w:rsidR="00EB08C7" w:rsidRPr="009614DE" w:rsidRDefault="00EB08C7" w:rsidP="00EB08C7">
      <w:pPr>
        <w:pStyle w:val="libFootnote0"/>
        <w:rPr>
          <w:rtl/>
        </w:rPr>
      </w:pPr>
      <w:r w:rsidRPr="009614DE">
        <w:rPr>
          <w:rtl/>
        </w:rPr>
        <w:t>(6) تهذيب الأحكام 8</w:t>
      </w:r>
      <w:r w:rsidR="00810DDC">
        <w:rPr>
          <w:rtl/>
        </w:rPr>
        <w:t>:</w:t>
      </w:r>
      <w:r w:rsidRPr="009614DE">
        <w:rPr>
          <w:rtl/>
        </w:rPr>
        <w:t xml:space="preserve"> 57 / 185</w:t>
      </w:r>
      <w:r w:rsidR="00810DDC">
        <w:rPr>
          <w:rtl/>
        </w:rPr>
        <w:t>،</w:t>
      </w:r>
      <w:r w:rsidRPr="009614DE">
        <w:rPr>
          <w:rtl/>
        </w:rPr>
        <w:t xml:space="preserve"> والظاهر وقوع الاشتباه في الإشارة في هذا المورد من التهذيب</w:t>
      </w:r>
      <w:r w:rsidR="00810DDC">
        <w:rPr>
          <w:rtl/>
        </w:rPr>
        <w:t>،</w:t>
      </w:r>
      <w:r w:rsidRPr="009614DE">
        <w:rPr>
          <w:rtl/>
        </w:rPr>
        <w:t xml:space="preserve"> لأن الرواية فيه عن صفوان بن يحيى</w:t>
      </w:r>
      <w:r w:rsidR="00810DDC">
        <w:rPr>
          <w:rtl/>
        </w:rPr>
        <w:t>،</w:t>
      </w:r>
      <w:r w:rsidRPr="009614DE">
        <w:rPr>
          <w:rtl/>
        </w:rPr>
        <w:t xml:space="preserve"> عن جعفر بن بشير.</w:t>
      </w:r>
    </w:p>
    <w:p w:rsidR="00EB08C7" w:rsidRPr="009614DE" w:rsidRDefault="00EB08C7" w:rsidP="00EB08C7">
      <w:pPr>
        <w:pStyle w:val="libFootnote"/>
        <w:rPr>
          <w:rtl/>
          <w:lang w:bidi="fa-IR"/>
        </w:rPr>
      </w:pPr>
      <w:r w:rsidRPr="009614DE">
        <w:rPr>
          <w:rtl/>
        </w:rPr>
        <w:t>وقد وقع بشر بن جعفر في الكافي 1</w:t>
      </w:r>
      <w:r w:rsidR="00810DDC">
        <w:rPr>
          <w:rtl/>
        </w:rPr>
        <w:t>:</w:t>
      </w:r>
      <w:r w:rsidRPr="009614DE">
        <w:rPr>
          <w:rtl/>
        </w:rPr>
        <w:t xml:space="preserve"> 232 / 5 برواية أبي إسماعيل السراج عنه</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(7) الاستبصار 3</w:t>
      </w:r>
      <w:r w:rsidR="00810DDC">
        <w:rPr>
          <w:rtl/>
        </w:rPr>
        <w:t>:</w:t>
      </w:r>
      <w:r w:rsidRPr="009614DE">
        <w:rPr>
          <w:rtl/>
        </w:rPr>
        <w:t xml:space="preserve"> 290 / 1024</w:t>
      </w:r>
      <w:r w:rsidR="00810DDC">
        <w:rPr>
          <w:rtl/>
        </w:rPr>
        <w:t>،</w:t>
      </w:r>
      <w:r w:rsidRPr="009614DE">
        <w:rPr>
          <w:rtl/>
        </w:rPr>
        <w:t xml:space="preserve"> والظاهر اختلاف نسخ الإستبصار في ضبطه</w:t>
      </w:r>
      <w:r w:rsidR="00810DDC">
        <w:rPr>
          <w:rtl/>
        </w:rPr>
        <w:t>،</w:t>
      </w:r>
      <w:r w:rsidRPr="009614DE">
        <w:rPr>
          <w:rtl/>
        </w:rPr>
        <w:t xml:space="preserve"> ففي نسخة المصنف على ما سيأتي منه </w:t>
      </w:r>
      <w:r w:rsidRPr="00EB08C7">
        <w:rPr>
          <w:rStyle w:val="libAlaemChar"/>
          <w:rtl/>
        </w:rPr>
        <w:t>قدس‌سره</w:t>
      </w:r>
      <w:r w:rsidRPr="009614DE">
        <w:rPr>
          <w:rtl/>
        </w:rPr>
        <w:t xml:space="preserve"> يختلف عما في النسخة المطبوعة وهو</w:t>
      </w:r>
      <w:r w:rsidR="00810DDC">
        <w:rPr>
          <w:rtl/>
        </w:rPr>
        <w:t>:</w:t>
      </w:r>
      <w:r w:rsidRPr="009614DE">
        <w:rPr>
          <w:rtl/>
        </w:rPr>
        <w:t xml:space="preserve"> بشر بن جعفر.</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 xml:space="preserve">وفي أصحاب الباقر </w:t>
      </w:r>
      <w:r w:rsidRPr="00EB08C7">
        <w:rPr>
          <w:rStyle w:val="libAlaemChar"/>
          <w:rtl/>
        </w:rPr>
        <w:t>عليه‌السلام</w:t>
      </w:r>
      <w:r w:rsidRPr="009614DE">
        <w:rPr>
          <w:rtl/>
        </w:rPr>
        <w:t xml:space="preserve"> وجُملةٍ من الأسانيدِ</w:t>
      </w:r>
      <w:r w:rsidR="00810DDC">
        <w:rPr>
          <w:rtl/>
        </w:rPr>
        <w:t>:</w:t>
      </w:r>
      <w:r w:rsidRPr="009614DE">
        <w:rPr>
          <w:rtl/>
        </w:rPr>
        <w:t xml:space="preserve"> بِشْرٌ </w:t>
      </w:r>
      <w:r w:rsidRPr="00EB08C7">
        <w:rPr>
          <w:rStyle w:val="libFootnotenumChar"/>
          <w:rtl/>
        </w:rPr>
        <w:t>(1)</w:t>
      </w:r>
      <w:r>
        <w:rPr>
          <w:rtl/>
        </w:rPr>
        <w:t>.</w:t>
      </w:r>
    </w:p>
    <w:p w:rsidR="00EB08C7" w:rsidRDefault="00EB08C7" w:rsidP="00536E69">
      <w:pPr>
        <w:pStyle w:val="Heading3"/>
        <w:rPr>
          <w:rtl/>
        </w:rPr>
      </w:pPr>
      <w:bookmarkStart w:id="311" w:name="_Toc395007424"/>
      <w:r w:rsidRPr="00566F0A">
        <w:rPr>
          <w:rtl/>
        </w:rPr>
        <w:t>[302</w:t>
      </w:r>
      <w:r>
        <w:rPr>
          <w:rtl/>
        </w:rPr>
        <w:t>]</w:t>
      </w:r>
      <w:r w:rsidRPr="00566F0A">
        <w:rPr>
          <w:rtl/>
        </w:rPr>
        <w:t xml:space="preserve"> بِشْر بن حَسّان الذُّهْلِيّ الكُوفيّ</w:t>
      </w:r>
      <w:r w:rsidR="00810DDC">
        <w:rPr>
          <w:rtl/>
        </w:rPr>
        <w:t>:</w:t>
      </w:r>
      <w:bookmarkEnd w:id="31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312" w:name="_Toc395007425"/>
      <w:r w:rsidRPr="00566F0A">
        <w:rPr>
          <w:rtl/>
        </w:rPr>
        <w:t>[303</w:t>
      </w:r>
      <w:r>
        <w:rPr>
          <w:rtl/>
        </w:rPr>
        <w:t>]</w:t>
      </w:r>
      <w:r w:rsidRPr="00566F0A">
        <w:rPr>
          <w:rtl/>
        </w:rPr>
        <w:t xml:space="preserve"> بِشْر بن زَاذَان الجَرَزِيّ</w:t>
      </w:r>
      <w:r w:rsidR="00810DDC">
        <w:rPr>
          <w:rtl/>
        </w:rPr>
        <w:t>:</w:t>
      </w:r>
      <w:bookmarkEnd w:id="312"/>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313" w:name="_Toc395007426"/>
      <w:r w:rsidRPr="00566F0A">
        <w:rPr>
          <w:rtl/>
        </w:rPr>
        <w:t>[304</w:t>
      </w:r>
      <w:r>
        <w:rPr>
          <w:rtl/>
        </w:rPr>
        <w:t>]</w:t>
      </w:r>
      <w:r w:rsidRPr="00566F0A">
        <w:rPr>
          <w:rtl/>
        </w:rPr>
        <w:t xml:space="preserve"> بِشْر بن سَلاَّم</w:t>
      </w:r>
      <w:r w:rsidR="00810DDC">
        <w:rPr>
          <w:rtl/>
        </w:rPr>
        <w:t>:</w:t>
      </w:r>
      <w:bookmarkEnd w:id="313"/>
    </w:p>
    <w:p w:rsidR="00EB08C7" w:rsidRPr="009614DE" w:rsidRDefault="00EB08C7" w:rsidP="00EB08C7">
      <w:pPr>
        <w:pStyle w:val="libNormal"/>
        <w:rPr>
          <w:rtl/>
        </w:rPr>
      </w:pPr>
      <w:r w:rsidRPr="009614DE">
        <w:rPr>
          <w:rtl/>
        </w:rPr>
        <w:t>أبو الحَسن البَجَلِيّ الكُوفيّ</w:t>
      </w:r>
      <w:r w:rsidR="00810DDC">
        <w:rPr>
          <w:rtl/>
        </w:rPr>
        <w:t>:</w:t>
      </w:r>
      <w:r>
        <w:rPr>
          <w:rFonts w:hint="cs"/>
          <w:rtl/>
        </w:rPr>
        <w:t xml:space="preserve"> </w:t>
      </w: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r w:rsidRPr="009614DE">
        <w:rPr>
          <w:rtl/>
        </w:rPr>
        <w:t xml:space="preserve"> وفي بعض النسخ</w:t>
      </w:r>
      <w:r w:rsidR="00810DDC">
        <w:rPr>
          <w:rtl/>
        </w:rPr>
        <w:t>:</w:t>
      </w:r>
      <w:r w:rsidRPr="009614DE">
        <w:rPr>
          <w:rtl/>
        </w:rPr>
        <w:t xml:space="preserve"> سُلم أو سليم.</w:t>
      </w:r>
    </w:p>
    <w:p w:rsidR="00EB08C7" w:rsidRDefault="00EB08C7" w:rsidP="00536E69">
      <w:pPr>
        <w:pStyle w:val="Heading3"/>
        <w:rPr>
          <w:rtl/>
        </w:rPr>
      </w:pPr>
      <w:bookmarkStart w:id="314" w:name="_Toc395007427"/>
      <w:r w:rsidRPr="00566F0A">
        <w:rPr>
          <w:rtl/>
        </w:rPr>
        <w:t>[305</w:t>
      </w:r>
      <w:r>
        <w:rPr>
          <w:rtl/>
        </w:rPr>
        <w:t>]</w:t>
      </w:r>
      <w:r w:rsidRPr="00566F0A">
        <w:rPr>
          <w:rtl/>
        </w:rPr>
        <w:t xml:space="preserve"> بِشْر بن سَلَمة</w:t>
      </w:r>
      <w:r w:rsidR="00810DDC">
        <w:rPr>
          <w:rtl/>
        </w:rPr>
        <w:t>:</w:t>
      </w:r>
      <w:bookmarkEnd w:id="314"/>
    </w:p>
    <w:p w:rsidR="00EB08C7" w:rsidRPr="009614DE" w:rsidRDefault="00EB08C7" w:rsidP="00EB08C7">
      <w:pPr>
        <w:pStyle w:val="libNormal"/>
        <w:rPr>
          <w:rtl/>
        </w:rPr>
      </w:pPr>
      <w:r w:rsidRPr="009614DE">
        <w:rPr>
          <w:rtl/>
        </w:rPr>
        <w:t>يروي عنه</w:t>
      </w:r>
      <w:r w:rsidR="00810DDC">
        <w:rPr>
          <w:rtl/>
        </w:rPr>
        <w:t>:</w:t>
      </w:r>
      <w:r w:rsidRPr="009614DE">
        <w:rPr>
          <w:rtl/>
        </w:rPr>
        <w:t xml:space="preserve"> ابن أبي عُمَير</w:t>
      </w:r>
      <w:r w:rsidR="00810DDC">
        <w:rPr>
          <w:rtl/>
        </w:rPr>
        <w:t>،</w:t>
      </w:r>
      <w:r w:rsidRPr="009614DE">
        <w:rPr>
          <w:rtl/>
        </w:rPr>
        <w:t xml:space="preserve"> في كتاب المحاسن</w:t>
      </w:r>
      <w:r w:rsidR="00810DDC">
        <w:rPr>
          <w:rtl/>
        </w:rPr>
        <w:t>،</w:t>
      </w:r>
      <w:r w:rsidRPr="009614DE">
        <w:rPr>
          <w:rtl/>
        </w:rPr>
        <w:t xml:space="preserve"> في كتاب السفر</w:t>
      </w:r>
      <w:r w:rsidR="00810DDC">
        <w:rPr>
          <w:rtl/>
        </w:rPr>
        <w:t>،</w:t>
      </w:r>
      <w:r w:rsidRPr="009614DE">
        <w:rPr>
          <w:rtl/>
        </w:rPr>
        <w:t xml:space="preserve"> في باب افتتاح السفر بالصدقة </w:t>
      </w:r>
      <w:r w:rsidRPr="00EB08C7">
        <w:rPr>
          <w:rStyle w:val="libFootnotenumChar"/>
          <w:rtl/>
        </w:rPr>
        <w:t>(5)</w:t>
      </w:r>
      <w:r>
        <w:rPr>
          <w:rtl/>
        </w:rPr>
        <w:t>.</w:t>
      </w:r>
      <w:r w:rsidRPr="009614DE">
        <w:rPr>
          <w:rtl/>
        </w:rPr>
        <w:t xml:space="preserve"> وفي الوجيزة</w:t>
      </w:r>
      <w:r w:rsidR="00810DDC">
        <w:rPr>
          <w:rtl/>
        </w:rPr>
        <w:t>:</w:t>
      </w:r>
      <w:r w:rsidRPr="009614DE">
        <w:rPr>
          <w:rtl/>
        </w:rPr>
        <w:t xml:space="preserve"> ثقة </w:t>
      </w:r>
      <w:r w:rsidRPr="00EB08C7">
        <w:rPr>
          <w:rStyle w:val="libFootnotenumChar"/>
          <w:rtl/>
        </w:rPr>
        <w:t>(6)</w:t>
      </w:r>
      <w:r>
        <w:rPr>
          <w:rtl/>
        </w:rPr>
        <w:t>.</w:t>
      </w:r>
    </w:p>
    <w:p w:rsidR="00EB08C7" w:rsidRDefault="00EB08C7" w:rsidP="00536E69">
      <w:pPr>
        <w:pStyle w:val="Heading3"/>
        <w:rPr>
          <w:rtl/>
        </w:rPr>
      </w:pPr>
      <w:bookmarkStart w:id="315" w:name="_Toc395007428"/>
      <w:r w:rsidRPr="00566F0A">
        <w:rPr>
          <w:rtl/>
        </w:rPr>
        <w:t>[306</w:t>
      </w:r>
      <w:r>
        <w:rPr>
          <w:rtl/>
        </w:rPr>
        <w:t>]</w:t>
      </w:r>
      <w:r w:rsidRPr="00566F0A">
        <w:rPr>
          <w:rtl/>
        </w:rPr>
        <w:t xml:space="preserve"> بِشْر بن سُليمان النَّحّاس</w:t>
      </w:r>
      <w:r w:rsidR="00810DDC">
        <w:rPr>
          <w:rtl/>
        </w:rPr>
        <w:t>:</w:t>
      </w:r>
      <w:bookmarkEnd w:id="315"/>
    </w:p>
    <w:p w:rsidR="00EB08C7" w:rsidRPr="009614DE" w:rsidRDefault="00EB08C7" w:rsidP="00EB08C7">
      <w:pPr>
        <w:pStyle w:val="libNormal"/>
        <w:rPr>
          <w:rtl/>
        </w:rPr>
      </w:pPr>
      <w:r w:rsidRPr="009614DE">
        <w:rPr>
          <w:rtl/>
        </w:rPr>
        <w:t>من ولد أبي أيوب الأنصاريّ</w:t>
      </w:r>
      <w:r w:rsidR="00810DDC">
        <w:rPr>
          <w:rtl/>
        </w:rPr>
        <w:t>،</w:t>
      </w:r>
      <w:r w:rsidRPr="009614DE">
        <w:rPr>
          <w:rtl/>
        </w:rPr>
        <w:t xml:space="preserve"> أحد موالي أبي الحسن وأبي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107 / 1</w:t>
      </w:r>
      <w:r w:rsidR="00810DDC">
        <w:rPr>
          <w:rtl/>
        </w:rPr>
        <w:t>،</w:t>
      </w:r>
      <w:r w:rsidRPr="009614DE">
        <w:rPr>
          <w:rtl/>
        </w:rPr>
        <w:t xml:space="preserve"> وتهذيب الأحكام 2</w:t>
      </w:r>
      <w:r w:rsidR="00810DDC">
        <w:rPr>
          <w:rtl/>
        </w:rPr>
        <w:t>:</w:t>
      </w:r>
      <w:r w:rsidRPr="009614DE">
        <w:rPr>
          <w:rtl/>
        </w:rPr>
        <w:t xml:space="preserve"> 44 / 140.</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155 / 3.</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156 / 18.</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155 / 2</w:t>
      </w:r>
      <w:r w:rsidR="00810DDC">
        <w:rPr>
          <w:rtl/>
        </w:rPr>
        <w:t>،</w:t>
      </w:r>
      <w:r w:rsidRPr="009614DE">
        <w:rPr>
          <w:rtl/>
        </w:rPr>
        <w:t xml:space="preserve"> وفيه</w:t>
      </w:r>
      <w:r w:rsidR="00810DDC">
        <w:rPr>
          <w:rtl/>
        </w:rPr>
        <w:t>:</w:t>
      </w:r>
      <w:r w:rsidRPr="009614DE">
        <w:rPr>
          <w:rtl/>
        </w:rPr>
        <w:t xml:space="preserve"> بشر بن مسلم أبو الحسن البجلي الكوفي</w:t>
      </w:r>
      <w:r w:rsidR="00810DDC">
        <w:rPr>
          <w:rtl/>
        </w:rPr>
        <w:t>،</w:t>
      </w:r>
      <w:r w:rsidRPr="009614DE">
        <w:rPr>
          <w:rtl/>
        </w:rPr>
        <w:t xml:space="preserve"> ومثله في نسخة القهبائي في مجمع الرجال 1</w:t>
      </w:r>
      <w:r w:rsidR="00810DDC">
        <w:rPr>
          <w:rtl/>
        </w:rPr>
        <w:t>:</w:t>
      </w:r>
      <w:r w:rsidRPr="009614DE">
        <w:rPr>
          <w:rtl/>
        </w:rPr>
        <w:t xml:space="preserve"> 267</w:t>
      </w:r>
      <w:r w:rsidR="00810DDC">
        <w:rPr>
          <w:rtl/>
        </w:rPr>
        <w:t>،</w:t>
      </w:r>
      <w:r w:rsidRPr="009614DE">
        <w:rPr>
          <w:rtl/>
        </w:rPr>
        <w:t xml:space="preserve"> وفي جامع الرواة 1</w:t>
      </w:r>
      <w:r w:rsidR="00810DDC">
        <w:rPr>
          <w:rtl/>
        </w:rPr>
        <w:t>:</w:t>
      </w:r>
      <w:r w:rsidRPr="009614DE">
        <w:rPr>
          <w:rtl/>
        </w:rPr>
        <w:t xml:space="preserve"> 122</w:t>
      </w:r>
      <w:r w:rsidR="00810DDC">
        <w:rPr>
          <w:rtl/>
        </w:rPr>
        <w:t>:</w:t>
      </w:r>
      <w:r w:rsidRPr="009614DE">
        <w:rPr>
          <w:rtl/>
        </w:rPr>
        <w:t xml:space="preserve"> بشر بن سلم وفي نسخة</w:t>
      </w:r>
      <w:r w:rsidR="00810DDC">
        <w:rPr>
          <w:rtl/>
        </w:rPr>
        <w:t>:</w:t>
      </w:r>
      <w:r w:rsidRPr="009614DE">
        <w:rPr>
          <w:rtl/>
        </w:rPr>
        <w:t xml:space="preserve"> سليم. قال</w:t>
      </w:r>
      <w:r w:rsidR="00810DDC">
        <w:rPr>
          <w:rtl/>
        </w:rPr>
        <w:t>:</w:t>
      </w:r>
      <w:r w:rsidRPr="009614DE">
        <w:rPr>
          <w:rtl/>
        </w:rPr>
        <w:t xml:space="preserve"> « ولعله ابن سلام المذكور</w:t>
      </w:r>
      <w:r w:rsidR="00810DDC">
        <w:rPr>
          <w:rtl/>
        </w:rPr>
        <w:t>،</w:t>
      </w:r>
      <w:r w:rsidRPr="009614DE">
        <w:rPr>
          <w:rtl/>
        </w:rPr>
        <w:t xml:space="preserve"> ومن أصحابنا من نقله</w:t>
      </w:r>
      <w:r w:rsidR="00810DDC">
        <w:rPr>
          <w:rtl/>
        </w:rPr>
        <w:t>:</w:t>
      </w:r>
      <w:r w:rsidRPr="009614DE">
        <w:rPr>
          <w:rtl/>
        </w:rPr>
        <w:t xml:space="preserve"> سالم</w:t>
      </w:r>
      <w:r w:rsidR="00810DDC">
        <w:rPr>
          <w:rtl/>
        </w:rPr>
        <w:t>،</w:t>
      </w:r>
      <w:r w:rsidRPr="009614DE">
        <w:rPr>
          <w:rtl/>
        </w:rPr>
        <w:t xml:space="preserve"> فتأمل »</w:t>
      </w:r>
      <w:r>
        <w:rPr>
          <w:rtl/>
        </w:rPr>
        <w:t>.</w:t>
      </w:r>
    </w:p>
    <w:p w:rsidR="00EB08C7" w:rsidRPr="009614DE" w:rsidRDefault="00EB08C7" w:rsidP="00EB08C7">
      <w:pPr>
        <w:pStyle w:val="libNormal"/>
        <w:rPr>
          <w:rtl/>
          <w:lang w:bidi="fa-IR"/>
        </w:rPr>
      </w:pPr>
      <w:r w:rsidRPr="00EB08C7">
        <w:rPr>
          <w:rStyle w:val="libFootnoteChar"/>
          <w:rtl/>
        </w:rPr>
        <w:t>ويريد بقوله</w:t>
      </w:r>
      <w:r w:rsidR="00810DDC">
        <w:rPr>
          <w:rStyle w:val="libFootnoteChar"/>
          <w:rtl/>
        </w:rPr>
        <w:t>:</w:t>
      </w:r>
      <w:r w:rsidRPr="00EB08C7">
        <w:rPr>
          <w:rStyle w:val="libFootnoteChar"/>
          <w:rtl/>
        </w:rPr>
        <w:t xml:space="preserve"> (ابن سلام المذكور) ما ذكره قبل هذا محيلاً إلى النجاشي</w:t>
      </w:r>
      <w:r w:rsidR="00810DDC">
        <w:rPr>
          <w:rStyle w:val="libFootnoteChar"/>
          <w:rtl/>
        </w:rPr>
        <w:t>،</w:t>
      </w:r>
      <w:r w:rsidRPr="00EB08C7">
        <w:rPr>
          <w:rStyle w:val="libFootnoteChar"/>
          <w:rtl/>
        </w:rPr>
        <w:t xml:space="preserve"> والظاهر أنه غيره</w:t>
      </w:r>
      <w:r w:rsidR="00810DDC">
        <w:rPr>
          <w:rStyle w:val="libFootnoteChar"/>
          <w:rtl/>
        </w:rPr>
        <w:t>،</w:t>
      </w:r>
      <w:r w:rsidRPr="00EB08C7">
        <w:rPr>
          <w:rStyle w:val="libFootnoteChar"/>
          <w:rtl/>
        </w:rPr>
        <w:t xml:space="preserve"> هذا وذكر النجاشي شخصاً آخر في باب (بشر) قال</w:t>
      </w:r>
      <w:r w:rsidR="00810DDC">
        <w:rPr>
          <w:rStyle w:val="libFootnoteChar"/>
          <w:rtl/>
        </w:rPr>
        <w:t>:</w:t>
      </w:r>
      <w:r w:rsidRPr="00EB08C7">
        <w:rPr>
          <w:rStyle w:val="libFootnoteChar"/>
          <w:rtl/>
        </w:rPr>
        <w:t xml:space="preserve"> بشر بن سليمان البجلي الكوفي</w:t>
      </w:r>
      <w:r w:rsidR="00810DDC">
        <w:rPr>
          <w:rStyle w:val="libFootnoteChar"/>
          <w:rtl/>
        </w:rPr>
        <w:t>:</w:t>
      </w:r>
      <w:r w:rsidRPr="00EB08C7">
        <w:rPr>
          <w:rStyle w:val="libFootnoteChar"/>
          <w:rtl/>
        </w:rPr>
        <w:t xml:space="preserve"> 111 / 284</w:t>
      </w:r>
      <w:r w:rsidR="00810DDC">
        <w:rPr>
          <w:rStyle w:val="libFootnoteChar"/>
          <w:rtl/>
        </w:rPr>
        <w:t>،</w:t>
      </w:r>
      <w:r w:rsidRPr="00EB08C7">
        <w:rPr>
          <w:rStyle w:val="libFootnoteChar"/>
          <w:rtl/>
        </w:rPr>
        <w:t xml:space="preserve"> ويظهر من طريق النجاشي إليه أنه من طبقة أصحاب الصادق </w:t>
      </w:r>
      <w:r w:rsidRPr="00EB08C7">
        <w:rPr>
          <w:rStyle w:val="libAlaemChar"/>
          <w:rtl/>
        </w:rPr>
        <w:t>عليه‌السلام</w:t>
      </w:r>
      <w:r w:rsidRPr="00EB08C7">
        <w:rPr>
          <w:rStyle w:val="libFootnoteChar"/>
          <w:rtl/>
        </w:rPr>
        <w:t xml:space="preserve"> فلاحظ.</w:t>
      </w:r>
    </w:p>
    <w:p w:rsidR="00EB08C7" w:rsidRPr="009614DE" w:rsidRDefault="00EB08C7" w:rsidP="00EB08C7">
      <w:pPr>
        <w:pStyle w:val="libFootnote0"/>
        <w:rPr>
          <w:rtl/>
        </w:rPr>
      </w:pPr>
      <w:r w:rsidRPr="009614DE">
        <w:rPr>
          <w:rtl/>
        </w:rPr>
        <w:t>(5) المحاسن</w:t>
      </w:r>
      <w:r w:rsidR="00810DDC">
        <w:rPr>
          <w:rtl/>
        </w:rPr>
        <w:t>:</w:t>
      </w:r>
      <w:r w:rsidRPr="009614DE">
        <w:rPr>
          <w:rtl/>
        </w:rPr>
        <w:t xml:space="preserve"> 349 / 27.</w:t>
      </w:r>
    </w:p>
    <w:p w:rsidR="00EB08C7" w:rsidRPr="009614DE" w:rsidRDefault="00EB08C7" w:rsidP="00EB08C7">
      <w:pPr>
        <w:pStyle w:val="libFootnote0"/>
        <w:rPr>
          <w:rtl/>
        </w:rPr>
      </w:pPr>
      <w:r w:rsidRPr="009614DE">
        <w:rPr>
          <w:rtl/>
        </w:rPr>
        <w:t>(6) الوجيزة</w:t>
      </w:r>
      <w:r w:rsidR="00810DDC">
        <w:rPr>
          <w:rtl/>
        </w:rPr>
        <w:t>:</w:t>
      </w:r>
      <w:r w:rsidRPr="009614DE">
        <w:rPr>
          <w:rtl/>
        </w:rPr>
        <w:t xml:space="preserve"> للمجلسي مخطوط ورقة</w:t>
      </w:r>
      <w:r w:rsidR="00810DDC">
        <w:rPr>
          <w:rtl/>
        </w:rPr>
        <w:t>:</w:t>
      </w:r>
      <w:r w:rsidRPr="009614DE">
        <w:rPr>
          <w:rtl/>
        </w:rPr>
        <w:t xml:space="preserve"> 28 / ب</w:t>
      </w:r>
      <w:r w:rsidR="00810DDC">
        <w:rPr>
          <w:rtl/>
        </w:rPr>
        <w:t>،</w:t>
      </w:r>
      <w:r w:rsidRPr="009614DE">
        <w:rPr>
          <w:rtl/>
        </w:rPr>
        <w:t xml:space="preserve"> وفيه</w:t>
      </w:r>
      <w:r w:rsidR="00810DDC">
        <w:rPr>
          <w:rtl/>
        </w:rPr>
        <w:t>:</w:t>
      </w:r>
      <w:r w:rsidRPr="009614DE">
        <w:rPr>
          <w:rtl/>
        </w:rPr>
        <w:t xml:space="preserve"> بسر بالسين</w:t>
      </w:r>
      <w:r w:rsidR="00810DDC">
        <w:rPr>
          <w:rtl/>
        </w:rPr>
        <w:t>،</w:t>
      </w:r>
      <w:r w:rsidRPr="009614DE">
        <w:rPr>
          <w:rtl/>
        </w:rPr>
        <w:t xml:space="preserve"> المهملة.</w:t>
      </w:r>
    </w:p>
    <w:p w:rsidR="00EB08C7" w:rsidRDefault="00EB08C7" w:rsidP="004904FD">
      <w:pPr>
        <w:pStyle w:val="libNormal"/>
        <w:rPr>
          <w:rtl/>
        </w:rPr>
      </w:pPr>
      <w:r>
        <w:rPr>
          <w:rtl/>
        </w:rPr>
        <w:br w:type="page"/>
      </w:r>
    </w:p>
    <w:p w:rsidR="00EB08C7" w:rsidRPr="009614DE" w:rsidRDefault="00EB08C7" w:rsidP="00EB08C7">
      <w:pPr>
        <w:pStyle w:val="libNormal0"/>
        <w:rPr>
          <w:rtl/>
          <w:lang w:bidi="fa-IR"/>
        </w:rPr>
      </w:pPr>
      <w:r w:rsidRPr="009614DE">
        <w:rPr>
          <w:rtl/>
          <w:lang w:bidi="fa-IR"/>
        </w:rPr>
        <w:lastRenderedPageBreak/>
        <w:t xml:space="preserve">محمّد </w:t>
      </w:r>
      <w:r w:rsidRPr="00EB08C7">
        <w:rPr>
          <w:rStyle w:val="libAlaemChar"/>
          <w:rtl/>
        </w:rPr>
        <w:t>عليهما‌السلام</w:t>
      </w:r>
      <w:r>
        <w:rPr>
          <w:rtl/>
          <w:lang w:bidi="fa-IR"/>
        </w:rPr>
        <w:t>.</w:t>
      </w:r>
    </w:p>
    <w:p w:rsidR="00EB08C7" w:rsidRPr="009614DE" w:rsidRDefault="00EB08C7" w:rsidP="00EB08C7">
      <w:pPr>
        <w:pStyle w:val="libNormal"/>
        <w:rPr>
          <w:rtl/>
        </w:rPr>
      </w:pPr>
      <w:r w:rsidRPr="009614DE">
        <w:rPr>
          <w:rtl/>
        </w:rPr>
        <w:t xml:space="preserve">في كمال الدين </w:t>
      </w:r>
      <w:r w:rsidRPr="00EB08C7">
        <w:rPr>
          <w:rStyle w:val="libFootnotenumChar"/>
          <w:rtl/>
        </w:rPr>
        <w:t>(1)</w:t>
      </w:r>
      <w:r w:rsidR="00810DDC">
        <w:rPr>
          <w:rtl/>
        </w:rPr>
        <w:t>،</w:t>
      </w:r>
      <w:r w:rsidRPr="009614DE">
        <w:rPr>
          <w:rtl/>
        </w:rPr>
        <w:t xml:space="preserve"> ودلائل الطبري </w:t>
      </w:r>
      <w:r w:rsidRPr="00EB08C7">
        <w:rPr>
          <w:rStyle w:val="libFootnotenumChar"/>
          <w:rtl/>
        </w:rPr>
        <w:t>(2)</w:t>
      </w:r>
      <w:r w:rsidR="00810DDC">
        <w:rPr>
          <w:rtl/>
        </w:rPr>
        <w:t>،</w:t>
      </w:r>
      <w:r w:rsidRPr="009614DE">
        <w:rPr>
          <w:rtl/>
        </w:rPr>
        <w:t xml:space="preserve"> وغيبة الشيخ </w:t>
      </w:r>
      <w:r w:rsidRPr="00EB08C7">
        <w:rPr>
          <w:rStyle w:val="libFootnotenumChar"/>
          <w:rtl/>
        </w:rPr>
        <w:t>(3)</w:t>
      </w:r>
      <w:r w:rsidR="00810DDC">
        <w:rPr>
          <w:rtl/>
        </w:rPr>
        <w:t>:</w:t>
      </w:r>
      <w:r w:rsidRPr="009614DE">
        <w:rPr>
          <w:rtl/>
        </w:rPr>
        <w:t xml:space="preserve"> أنّه هو الّذي أمره أبو الحسن </w:t>
      </w:r>
      <w:r w:rsidRPr="00EB08C7">
        <w:rPr>
          <w:rStyle w:val="libAlaemChar"/>
          <w:rtl/>
        </w:rPr>
        <w:t>عليه‌السلام</w:t>
      </w:r>
      <w:r w:rsidRPr="009614DE">
        <w:rPr>
          <w:rtl/>
        </w:rPr>
        <w:t xml:space="preserve"> بشراء أمّ الحجّة </w:t>
      </w:r>
      <w:r w:rsidRPr="00EB08C7">
        <w:rPr>
          <w:rStyle w:val="libAlaemChar"/>
          <w:rtl/>
        </w:rPr>
        <w:t>عليه‌السلام</w:t>
      </w:r>
      <w:r w:rsidRPr="009614DE">
        <w:rPr>
          <w:rtl/>
        </w:rPr>
        <w:t xml:space="preserve"> فتولى شراءها</w:t>
      </w:r>
      <w:r w:rsidR="00810DDC">
        <w:rPr>
          <w:rtl/>
        </w:rPr>
        <w:t>،</w:t>
      </w:r>
      <w:r w:rsidRPr="009614DE">
        <w:rPr>
          <w:rtl/>
        </w:rPr>
        <w:t xml:space="preserve"> وفيه </w:t>
      </w:r>
      <w:r w:rsidRPr="00EB08C7">
        <w:rPr>
          <w:rStyle w:val="libFootnotenumChar"/>
          <w:rtl/>
        </w:rPr>
        <w:t>(4)</w:t>
      </w:r>
      <w:r w:rsidR="00810DDC">
        <w:rPr>
          <w:rtl/>
        </w:rPr>
        <w:t>:</w:t>
      </w:r>
      <w:r w:rsidRPr="009614DE">
        <w:rPr>
          <w:rtl/>
        </w:rPr>
        <w:t xml:space="preserve"> أنّه </w:t>
      </w:r>
      <w:r w:rsidRPr="00EB08C7">
        <w:rPr>
          <w:rStyle w:val="libAlaemChar"/>
          <w:rtl/>
        </w:rPr>
        <w:t>عليه‌السلام</w:t>
      </w:r>
      <w:r w:rsidRPr="009614DE">
        <w:rPr>
          <w:rtl/>
        </w:rPr>
        <w:t xml:space="preserve"> قال له</w:t>
      </w:r>
      <w:r w:rsidR="00810DDC">
        <w:rPr>
          <w:rtl/>
        </w:rPr>
        <w:t>:</w:t>
      </w:r>
      <w:r w:rsidRPr="009614DE">
        <w:rPr>
          <w:rtl/>
        </w:rPr>
        <w:t xml:space="preserve"> أنتم ثِقاتُنا أهل البيت</w:t>
      </w:r>
      <w:r w:rsidR="00810DDC">
        <w:rPr>
          <w:rtl/>
        </w:rPr>
        <w:t>،</w:t>
      </w:r>
      <w:r w:rsidRPr="009614DE">
        <w:rPr>
          <w:rtl/>
        </w:rPr>
        <w:t xml:space="preserve"> وإنّي مُزكّيك ومشرّفك بفضيلة تسبق بها سائر الشيعة.</w:t>
      </w:r>
    </w:p>
    <w:p w:rsidR="00EB08C7" w:rsidRDefault="00EB08C7" w:rsidP="00536E69">
      <w:pPr>
        <w:pStyle w:val="Heading3"/>
        <w:rPr>
          <w:rtl/>
        </w:rPr>
      </w:pPr>
      <w:bookmarkStart w:id="316" w:name="_Toc395007429"/>
      <w:r w:rsidRPr="00566F0A">
        <w:rPr>
          <w:rtl/>
        </w:rPr>
        <w:t>[307</w:t>
      </w:r>
      <w:r>
        <w:rPr>
          <w:rtl/>
        </w:rPr>
        <w:t>]</w:t>
      </w:r>
      <w:r w:rsidRPr="00566F0A">
        <w:rPr>
          <w:rtl/>
        </w:rPr>
        <w:t xml:space="preserve"> بِشْر بن الصَّلْت العَبديّ الكُوفيّ</w:t>
      </w:r>
      <w:r w:rsidR="00810DDC">
        <w:rPr>
          <w:rtl/>
        </w:rPr>
        <w:t>:</w:t>
      </w:r>
      <w:bookmarkEnd w:id="31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317" w:name="_Toc395007430"/>
      <w:r w:rsidRPr="00566F0A">
        <w:rPr>
          <w:rtl/>
        </w:rPr>
        <w:t>[308</w:t>
      </w:r>
      <w:r>
        <w:rPr>
          <w:rtl/>
        </w:rPr>
        <w:t>]</w:t>
      </w:r>
      <w:r w:rsidRPr="00566F0A">
        <w:rPr>
          <w:rtl/>
        </w:rPr>
        <w:t xml:space="preserve"> بِشْر بن عائذ الأسَدي</w:t>
      </w:r>
      <w:r w:rsidR="00810DDC">
        <w:rPr>
          <w:rtl/>
        </w:rPr>
        <w:t>:</w:t>
      </w:r>
      <w:bookmarkEnd w:id="317"/>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318" w:name="_Toc395007431"/>
      <w:r w:rsidRPr="00566F0A">
        <w:rPr>
          <w:rtl/>
        </w:rPr>
        <w:t>[309</w:t>
      </w:r>
      <w:r>
        <w:rPr>
          <w:rtl/>
        </w:rPr>
        <w:t>]</w:t>
      </w:r>
      <w:r w:rsidRPr="00566F0A">
        <w:rPr>
          <w:rtl/>
        </w:rPr>
        <w:t xml:space="preserve"> بِشْر بن عبد الله بن عمرو بن سعيد الخَثْعَميّ الكُوفيّ</w:t>
      </w:r>
      <w:r w:rsidR="00810DDC">
        <w:rPr>
          <w:rtl/>
        </w:rPr>
        <w:t>:</w:t>
      </w:r>
      <w:bookmarkEnd w:id="31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319" w:name="_Toc395007432"/>
      <w:r w:rsidRPr="00566F0A">
        <w:rPr>
          <w:rtl/>
        </w:rPr>
        <w:t>[310</w:t>
      </w:r>
      <w:r>
        <w:rPr>
          <w:rtl/>
        </w:rPr>
        <w:t>]</w:t>
      </w:r>
      <w:r w:rsidRPr="00566F0A">
        <w:rPr>
          <w:rtl/>
        </w:rPr>
        <w:t xml:space="preserve"> بِشْر بن عبد الله الشيْبانيّ الكُوفيّ</w:t>
      </w:r>
      <w:r w:rsidR="00810DDC">
        <w:rPr>
          <w:rtl/>
        </w:rPr>
        <w:t>:</w:t>
      </w:r>
      <w:bookmarkEnd w:id="31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كمال الدين</w:t>
      </w:r>
      <w:r w:rsidR="00810DDC">
        <w:rPr>
          <w:rtl/>
        </w:rPr>
        <w:t>:</w:t>
      </w:r>
      <w:r w:rsidRPr="009614DE">
        <w:rPr>
          <w:rtl/>
        </w:rPr>
        <w:t xml:space="preserve"> 418 / 1 /</w:t>
      </w:r>
      <w:r w:rsidR="00810DDC">
        <w:rPr>
          <w:rtl/>
        </w:rPr>
        <w:t>،</w:t>
      </w:r>
      <w:r w:rsidRPr="009614DE">
        <w:rPr>
          <w:rtl/>
        </w:rPr>
        <w:t xml:space="preserve"> وفيه</w:t>
      </w:r>
      <w:r w:rsidR="00810DDC">
        <w:rPr>
          <w:rtl/>
        </w:rPr>
        <w:t>:</w:t>
      </w:r>
      <w:r w:rsidRPr="009614DE">
        <w:rPr>
          <w:rtl/>
        </w:rPr>
        <w:t xml:space="preserve"> بشر.</w:t>
      </w:r>
    </w:p>
    <w:p w:rsidR="00EB08C7" w:rsidRPr="009614DE" w:rsidRDefault="00EB08C7" w:rsidP="00EB08C7">
      <w:pPr>
        <w:pStyle w:val="libFootnote0"/>
        <w:rPr>
          <w:rtl/>
        </w:rPr>
      </w:pPr>
      <w:r w:rsidRPr="009614DE">
        <w:rPr>
          <w:rtl/>
        </w:rPr>
        <w:t>(2) دلائل الإمامة</w:t>
      </w:r>
      <w:r w:rsidR="00810DDC">
        <w:rPr>
          <w:rtl/>
        </w:rPr>
        <w:t>:</w:t>
      </w:r>
      <w:r w:rsidRPr="009614DE">
        <w:rPr>
          <w:rtl/>
        </w:rPr>
        <w:t xml:space="preserve"> 263</w:t>
      </w:r>
      <w:r w:rsidR="00810DDC">
        <w:rPr>
          <w:rtl/>
        </w:rPr>
        <w:t>،</w:t>
      </w:r>
      <w:r w:rsidRPr="009614DE">
        <w:rPr>
          <w:rtl/>
        </w:rPr>
        <w:t xml:space="preserve"> وفيه</w:t>
      </w:r>
      <w:r w:rsidR="00810DDC">
        <w:rPr>
          <w:rtl/>
        </w:rPr>
        <w:t>:</w:t>
      </w:r>
      <w:r w:rsidRPr="009614DE">
        <w:rPr>
          <w:rtl/>
        </w:rPr>
        <w:t xml:space="preserve"> بشير.</w:t>
      </w:r>
    </w:p>
    <w:p w:rsidR="00EB08C7" w:rsidRPr="009614DE" w:rsidRDefault="00EB08C7" w:rsidP="00EB08C7">
      <w:pPr>
        <w:pStyle w:val="libFootnote0"/>
        <w:rPr>
          <w:rtl/>
        </w:rPr>
      </w:pPr>
      <w:r w:rsidRPr="009614DE">
        <w:rPr>
          <w:rtl/>
        </w:rPr>
        <w:t>(3) كتاب الغيبة</w:t>
      </w:r>
      <w:r w:rsidR="00810DDC">
        <w:rPr>
          <w:rtl/>
        </w:rPr>
        <w:t>:</w:t>
      </w:r>
      <w:r w:rsidRPr="009614DE">
        <w:rPr>
          <w:rtl/>
        </w:rPr>
        <w:t xml:space="preserve"> 208 / 178</w:t>
      </w:r>
      <w:r w:rsidR="00810DDC">
        <w:rPr>
          <w:rtl/>
        </w:rPr>
        <w:t>،</w:t>
      </w:r>
      <w:r w:rsidRPr="009614DE">
        <w:rPr>
          <w:rtl/>
        </w:rPr>
        <w:t xml:space="preserve"> وفيه</w:t>
      </w:r>
      <w:r w:rsidR="00810DDC">
        <w:rPr>
          <w:rtl/>
        </w:rPr>
        <w:t>:</w:t>
      </w:r>
      <w:r w:rsidRPr="009614DE">
        <w:rPr>
          <w:rtl/>
        </w:rPr>
        <w:t xml:space="preserve"> بشير</w:t>
      </w:r>
      <w:r w:rsidR="00810DDC">
        <w:rPr>
          <w:rtl/>
        </w:rPr>
        <w:t>،</w:t>
      </w:r>
      <w:r w:rsidRPr="009614DE">
        <w:rPr>
          <w:rtl/>
        </w:rPr>
        <w:t xml:space="preserve"> والظاهر اختلاف كتب الرجال أيضاً بين بشر وبشير</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 xml:space="preserve">(4) كذا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والصحيح</w:t>
      </w:r>
      <w:r w:rsidR="00810DDC">
        <w:rPr>
          <w:rtl/>
        </w:rPr>
        <w:t>:</w:t>
      </w:r>
      <w:r w:rsidRPr="009614DE">
        <w:rPr>
          <w:rtl/>
        </w:rPr>
        <w:t xml:space="preserve"> وفيها</w:t>
      </w:r>
      <w:r w:rsidR="00810DDC">
        <w:rPr>
          <w:rtl/>
        </w:rPr>
        <w:t>،</w:t>
      </w:r>
      <w:r w:rsidRPr="009614DE">
        <w:rPr>
          <w:rtl/>
        </w:rPr>
        <w:t xml:space="preserve"> لورود الكلام في المصادر المذكورة في الهوامش الثلاثة المتقدمة.</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155 / 14.</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155 / 1.</w:t>
      </w:r>
    </w:p>
    <w:p w:rsidR="00EB08C7" w:rsidRPr="009614DE" w:rsidRDefault="00EB08C7" w:rsidP="00EB08C7">
      <w:pPr>
        <w:pStyle w:val="libFootnote0"/>
        <w:rPr>
          <w:rtl/>
        </w:rPr>
      </w:pPr>
      <w:r w:rsidRPr="009614DE">
        <w:rPr>
          <w:rtl/>
        </w:rPr>
        <w:t xml:space="preserve">(7) لم يذكره الشيخ في أصحاب الصادق </w:t>
      </w:r>
      <w:r w:rsidRPr="00EB08C7">
        <w:rPr>
          <w:rStyle w:val="libAlaemChar"/>
          <w:rtl/>
        </w:rPr>
        <w:t>عليه‌السلام</w:t>
      </w:r>
      <w:r w:rsidRPr="009614DE">
        <w:rPr>
          <w:rtl/>
        </w:rPr>
        <w:t xml:space="preserve"> وما ورد في مجمع الرجال 1</w:t>
      </w:r>
      <w:r w:rsidR="00810DDC">
        <w:rPr>
          <w:rtl/>
        </w:rPr>
        <w:t>:</w:t>
      </w:r>
      <w:r w:rsidRPr="009614DE">
        <w:rPr>
          <w:rtl/>
        </w:rPr>
        <w:t xml:space="preserve"> 266 بأنه من أصحاب الإمام الصادق </w:t>
      </w:r>
      <w:r w:rsidRPr="00EB08C7">
        <w:rPr>
          <w:rStyle w:val="libAlaemChar"/>
          <w:rtl/>
        </w:rPr>
        <w:t>عليه‌السلام</w:t>
      </w:r>
      <w:r w:rsidRPr="009614DE">
        <w:rPr>
          <w:rtl/>
        </w:rPr>
        <w:t xml:space="preserve"> فهو سهو كما في معجم رجال الحديث 3</w:t>
      </w:r>
      <w:r w:rsidR="00810DDC">
        <w:rPr>
          <w:rtl/>
        </w:rPr>
        <w:t>:</w:t>
      </w:r>
      <w:r w:rsidRPr="009614DE">
        <w:rPr>
          <w:rtl/>
        </w:rPr>
        <w:t xml:space="preserve"> 318.</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155 / 9.</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320" w:name="_Toc395007433"/>
      <w:r w:rsidRPr="00536E69">
        <w:rPr>
          <w:rStyle w:val="Heading3Char"/>
          <w:rtl/>
        </w:rPr>
        <w:lastRenderedPageBreak/>
        <w:t>[311] بِشْر بن عُتْبة</w:t>
      </w:r>
      <w:r w:rsidRPr="00A05C68">
        <w:rPr>
          <w:rtl/>
        </w:rPr>
        <w:t xml:space="preserve"> </w:t>
      </w:r>
      <w:r w:rsidRPr="00EB08C7">
        <w:rPr>
          <w:rStyle w:val="libFootnotenumChar"/>
          <w:rtl/>
        </w:rPr>
        <w:t>(1)</w:t>
      </w:r>
      <w:r w:rsidRPr="00536E69">
        <w:rPr>
          <w:rStyle w:val="Heading3Char"/>
          <w:rtl/>
        </w:rPr>
        <w:t xml:space="preserve"> الأسَدِيّ الكُوفيّ</w:t>
      </w:r>
      <w:r w:rsidR="00810DDC" w:rsidRPr="00536E69">
        <w:rPr>
          <w:rStyle w:val="Heading3Char"/>
          <w:rtl/>
        </w:rPr>
        <w:t>:</w:t>
      </w:r>
      <w:bookmarkEnd w:id="320"/>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Pr="00536E69" w:rsidRDefault="00EB08C7" w:rsidP="00536E69">
      <w:pPr>
        <w:pStyle w:val="Heading3"/>
        <w:rPr>
          <w:rStyle w:val="Heading3Char"/>
          <w:rtl/>
        </w:rPr>
      </w:pPr>
      <w:bookmarkStart w:id="321" w:name="_Toc395007434"/>
      <w:r w:rsidRPr="00536E69">
        <w:rPr>
          <w:rStyle w:val="Heading3Char"/>
          <w:rtl/>
        </w:rPr>
        <w:t xml:space="preserve">[312] بِشْر بن عُمَارة </w:t>
      </w:r>
      <w:r w:rsidRPr="00EB08C7">
        <w:rPr>
          <w:rStyle w:val="libFootnotenumChar"/>
          <w:rtl/>
        </w:rPr>
        <w:t>(3)</w:t>
      </w:r>
      <w:r w:rsidRPr="00A05C68">
        <w:rPr>
          <w:rtl/>
        </w:rPr>
        <w:t xml:space="preserve"> </w:t>
      </w:r>
      <w:r w:rsidRPr="00536E69">
        <w:rPr>
          <w:rStyle w:val="Heading3Char"/>
          <w:rtl/>
        </w:rPr>
        <w:t>الخثعميّ الكوفيّ</w:t>
      </w:r>
      <w:r w:rsidR="00810DDC" w:rsidRPr="00536E69">
        <w:rPr>
          <w:rStyle w:val="Heading3Char"/>
          <w:rtl/>
        </w:rPr>
        <w:t>،</w:t>
      </w:r>
      <w:r w:rsidRPr="00536E69">
        <w:rPr>
          <w:rStyle w:val="Heading3Char"/>
          <w:rtl/>
        </w:rPr>
        <w:t xml:space="preserve"> المكتب</w:t>
      </w:r>
      <w:r w:rsidR="00810DDC" w:rsidRPr="00536E69">
        <w:rPr>
          <w:rStyle w:val="Heading3Char"/>
          <w:rtl/>
        </w:rPr>
        <w:t>:</w:t>
      </w:r>
      <w:bookmarkEnd w:id="321"/>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(4)</w:t>
      </w:r>
      <w:r>
        <w:rPr>
          <w:rtl/>
          <w:lang w:bidi="fa-IR"/>
        </w:rPr>
        <w:t>.</w:t>
      </w:r>
    </w:p>
    <w:p w:rsidR="00EB08C7" w:rsidRDefault="00EB08C7" w:rsidP="00536E69">
      <w:pPr>
        <w:pStyle w:val="Heading3"/>
        <w:rPr>
          <w:rtl/>
        </w:rPr>
      </w:pPr>
      <w:bookmarkStart w:id="322" w:name="_Toc395007435"/>
      <w:r w:rsidRPr="00566F0A">
        <w:rPr>
          <w:rtl/>
        </w:rPr>
        <w:t>[313</w:t>
      </w:r>
      <w:r>
        <w:rPr>
          <w:rtl/>
        </w:rPr>
        <w:t>]</w:t>
      </w:r>
      <w:r w:rsidRPr="00566F0A">
        <w:rPr>
          <w:rtl/>
        </w:rPr>
        <w:t xml:space="preserve"> بِشْر بن عِيَاض الأسديّ</w:t>
      </w:r>
      <w:r w:rsidR="00810DDC">
        <w:rPr>
          <w:rtl/>
        </w:rPr>
        <w:t>:</w:t>
      </w:r>
      <w:bookmarkEnd w:id="322"/>
    </w:p>
    <w:p w:rsidR="00EB08C7" w:rsidRPr="009614DE" w:rsidRDefault="00EB08C7" w:rsidP="00EB08C7">
      <w:pPr>
        <w:pStyle w:val="libNormal"/>
        <w:rPr>
          <w:rtl/>
        </w:rPr>
      </w:pPr>
      <w:r w:rsidRPr="009614DE">
        <w:rPr>
          <w:rtl/>
        </w:rPr>
        <w:t>مولاهم</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323" w:name="_Toc395007436"/>
      <w:r w:rsidRPr="00566F0A">
        <w:rPr>
          <w:rtl/>
        </w:rPr>
        <w:t>[314</w:t>
      </w:r>
      <w:r>
        <w:rPr>
          <w:rtl/>
        </w:rPr>
        <w:t>]</w:t>
      </w:r>
      <w:r w:rsidRPr="00566F0A">
        <w:rPr>
          <w:rtl/>
        </w:rPr>
        <w:t xml:space="preserve"> بِشْر بن مَرْوان الكِلابيّ الجَعْفَريّ الكُوفيّ</w:t>
      </w:r>
      <w:r w:rsidR="00810DDC">
        <w:rPr>
          <w:rtl/>
        </w:rPr>
        <w:t>:</w:t>
      </w:r>
      <w:bookmarkEnd w:id="323"/>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324" w:name="_Toc395007437"/>
      <w:r w:rsidRPr="00566F0A">
        <w:rPr>
          <w:rtl/>
        </w:rPr>
        <w:t>[315</w:t>
      </w:r>
      <w:r>
        <w:rPr>
          <w:rtl/>
        </w:rPr>
        <w:t>]</w:t>
      </w:r>
      <w:r w:rsidRPr="00566F0A">
        <w:rPr>
          <w:rtl/>
        </w:rPr>
        <w:t xml:space="preserve"> بِشْر بن مسعود</w:t>
      </w:r>
      <w:r w:rsidR="00810DDC">
        <w:rPr>
          <w:rtl/>
        </w:rPr>
        <w:t>:</w:t>
      </w:r>
      <w:bookmarkEnd w:id="32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325" w:name="_Toc395007438"/>
      <w:r w:rsidRPr="00566F0A">
        <w:rPr>
          <w:rtl/>
        </w:rPr>
        <w:t>[316</w:t>
      </w:r>
      <w:r>
        <w:rPr>
          <w:rtl/>
        </w:rPr>
        <w:t>]</w:t>
      </w:r>
      <w:r w:rsidRPr="00566F0A">
        <w:rPr>
          <w:rtl/>
        </w:rPr>
        <w:t xml:space="preserve"> بِشْر بن مَيْمون الوابشيّ النَّبّال الكُوفيّ</w:t>
      </w:r>
      <w:r w:rsidR="00810DDC">
        <w:rPr>
          <w:rtl/>
        </w:rPr>
        <w:t>:</w:t>
      </w:r>
      <w:bookmarkEnd w:id="32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r w:rsidRPr="009614DE">
        <w:rPr>
          <w:rtl/>
        </w:rPr>
        <w:t xml:space="preserve"> وهو أخو شَجَرَة</w:t>
      </w:r>
      <w:r w:rsidR="00810DDC">
        <w:rPr>
          <w:rtl/>
        </w:rPr>
        <w:t>،</w:t>
      </w:r>
      <w:r w:rsidRPr="009614DE">
        <w:rPr>
          <w:rtl/>
        </w:rPr>
        <w:t xml:space="preserve"> </w:t>
      </w:r>
      <w:r>
        <w:rPr>
          <w:rtl/>
        </w:rPr>
        <w:t>[</w:t>
      </w:r>
      <w:r w:rsidRPr="009614DE">
        <w:rPr>
          <w:rtl/>
        </w:rPr>
        <w:t>وهما</w:t>
      </w:r>
      <w:r>
        <w:rPr>
          <w:rtl/>
        </w:rPr>
        <w:t>]</w:t>
      </w:r>
      <w:r w:rsidR="00810DDC">
        <w:rPr>
          <w:rtl/>
        </w:rPr>
        <w:t>،</w:t>
      </w:r>
      <w:r w:rsidRPr="009614DE">
        <w:rPr>
          <w:rtl/>
        </w:rPr>
        <w:t xml:space="preserve"> ابنا</w:t>
      </w:r>
      <w:r w:rsidR="00810DDC">
        <w:rPr>
          <w:rtl/>
        </w:rPr>
        <w:t>،</w:t>
      </w:r>
      <w:r w:rsidRPr="009614DE">
        <w:rPr>
          <w:rtl/>
        </w:rPr>
        <w:t xml:space="preserve"> أبي أَراكة ميمون بن سنجار مولى بني وابش </w:t>
      </w:r>
      <w:r w:rsidRPr="00EB08C7">
        <w:rPr>
          <w:rStyle w:val="libFootnotenumChar"/>
          <w:rtl/>
        </w:rPr>
        <w:t>(9)</w:t>
      </w:r>
      <w:r w:rsidR="00810DDC">
        <w:rPr>
          <w:rtl/>
        </w:rPr>
        <w:t>،</w:t>
      </w:r>
      <w:r w:rsidRPr="009614DE">
        <w:rPr>
          <w:rtl/>
        </w:rPr>
        <w:t xml:space="preserve"> وهم من بيت جليل.</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رجال الشيخ</w:t>
      </w:r>
      <w:r w:rsidR="00810DDC">
        <w:rPr>
          <w:rtl/>
        </w:rPr>
        <w:t>:</w:t>
      </w:r>
      <w:r w:rsidRPr="009614DE">
        <w:rPr>
          <w:rtl/>
        </w:rPr>
        <w:t xml:space="preserve"> </w:t>
      </w:r>
      <w:r>
        <w:rPr>
          <w:rtl/>
        </w:rPr>
        <w:t>(</w:t>
      </w:r>
      <w:r w:rsidRPr="009614DE">
        <w:rPr>
          <w:rtl/>
        </w:rPr>
        <w:t>عقبة</w:t>
      </w:r>
      <w:r>
        <w:rPr>
          <w:rtl/>
        </w:rPr>
        <w:t>)</w:t>
      </w:r>
      <w:r w:rsidRPr="009614DE">
        <w:rPr>
          <w:rtl/>
        </w:rPr>
        <w:t xml:space="preserve"> بدل </w:t>
      </w:r>
      <w:r>
        <w:rPr>
          <w:rtl/>
        </w:rPr>
        <w:t>(</w:t>
      </w:r>
      <w:r w:rsidRPr="009614DE">
        <w:rPr>
          <w:rtl/>
        </w:rPr>
        <w:t>عتبة</w:t>
      </w:r>
      <w:r>
        <w:rPr>
          <w:rtl/>
        </w:rPr>
        <w:t>)</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155 / 10.</w:t>
      </w:r>
    </w:p>
    <w:p w:rsidR="00EB08C7" w:rsidRPr="009614DE" w:rsidRDefault="00EB08C7" w:rsidP="00EB08C7">
      <w:pPr>
        <w:pStyle w:val="libFootnote0"/>
        <w:rPr>
          <w:rtl/>
        </w:rPr>
      </w:pPr>
      <w:r w:rsidRPr="009614DE">
        <w:rPr>
          <w:rtl/>
        </w:rPr>
        <w:t xml:space="preserve">(3)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ابن عمارة</w:t>
      </w:r>
      <w:r w:rsidR="00810DDC">
        <w:rPr>
          <w:rtl/>
        </w:rPr>
        <w:t>،</w:t>
      </w:r>
      <w:r w:rsidRPr="009614DE">
        <w:rPr>
          <w:rtl/>
        </w:rPr>
        <w:t xml:space="preserve"> وكتب فيهما فوق </w:t>
      </w:r>
      <w:r>
        <w:rPr>
          <w:rtl/>
        </w:rPr>
        <w:t>(</w:t>
      </w:r>
      <w:r w:rsidRPr="009614DE">
        <w:rPr>
          <w:rtl/>
        </w:rPr>
        <w:t>ابن عمارة</w:t>
      </w:r>
      <w:r>
        <w:rPr>
          <w:rtl/>
        </w:rPr>
        <w:t>)</w:t>
      </w:r>
      <w:r w:rsidR="00810DDC">
        <w:rPr>
          <w:rtl/>
        </w:rPr>
        <w:t>:</w:t>
      </w:r>
      <w:r w:rsidRPr="009614DE">
        <w:rPr>
          <w:rtl/>
        </w:rPr>
        <w:t xml:space="preserve"> نسخة بدل </w:t>
      </w:r>
      <w:r>
        <w:rPr>
          <w:rtl/>
        </w:rPr>
        <w:t>(</w:t>
      </w:r>
      <w:r w:rsidRPr="009614DE">
        <w:rPr>
          <w:rtl/>
        </w:rPr>
        <w:t>همام</w:t>
      </w:r>
      <w:r>
        <w:rPr>
          <w:rtl/>
        </w:rPr>
        <w:t>)</w:t>
      </w:r>
      <w:r w:rsidR="00810DDC">
        <w:rPr>
          <w:rtl/>
        </w:rPr>
        <w:t>،</w:t>
      </w:r>
      <w:r w:rsidRPr="009614DE">
        <w:rPr>
          <w:rtl/>
        </w:rPr>
        <w:t xml:space="preserve"> وفي جامع الرواة 1</w:t>
      </w:r>
      <w:r w:rsidR="00810DDC">
        <w:rPr>
          <w:rtl/>
        </w:rPr>
        <w:t>:</w:t>
      </w:r>
      <w:r w:rsidRPr="009614DE">
        <w:rPr>
          <w:rtl/>
        </w:rPr>
        <w:t xml:space="preserve"> 122</w:t>
      </w:r>
      <w:r w:rsidR="00810DDC">
        <w:rPr>
          <w:rtl/>
        </w:rPr>
        <w:t>،</w:t>
      </w:r>
      <w:r w:rsidRPr="009614DE">
        <w:rPr>
          <w:rtl/>
        </w:rPr>
        <w:t xml:space="preserve"> قال</w:t>
      </w:r>
      <w:r w:rsidR="00810DDC">
        <w:rPr>
          <w:rtl/>
        </w:rPr>
        <w:t>:</w:t>
      </w:r>
      <w:r w:rsidRPr="009614DE">
        <w:rPr>
          <w:rtl/>
        </w:rPr>
        <w:t xml:space="preserve"> وفي بعض النسخ </w:t>
      </w:r>
      <w:r>
        <w:rPr>
          <w:rtl/>
        </w:rPr>
        <w:t>(</w:t>
      </w:r>
      <w:r w:rsidRPr="009614DE">
        <w:rPr>
          <w:rtl/>
        </w:rPr>
        <w:t>ابن همام</w:t>
      </w:r>
      <w:r>
        <w:rPr>
          <w:rtl/>
        </w:rPr>
        <w:t>)</w:t>
      </w:r>
      <w:r w:rsidRPr="009614DE">
        <w:rPr>
          <w:rtl/>
        </w:rPr>
        <w:t xml:space="preserve"> نقلاً عن الأسترآبادي في المنهج</w:t>
      </w:r>
      <w:r w:rsidR="00810DDC">
        <w:rPr>
          <w:rtl/>
        </w:rPr>
        <w:t>،</w:t>
      </w:r>
      <w:r w:rsidRPr="009614DE">
        <w:rPr>
          <w:rtl/>
        </w:rPr>
        <w:t xml:space="preserve"> وفي المصدر ورجال البرقي</w:t>
      </w:r>
      <w:r w:rsidR="00810DDC">
        <w:rPr>
          <w:rtl/>
        </w:rPr>
        <w:t>:</w:t>
      </w:r>
      <w:r w:rsidRPr="009614DE">
        <w:rPr>
          <w:rtl/>
        </w:rPr>
        <w:t xml:space="preserve"> 40 في أصحاب الصادق </w:t>
      </w:r>
      <w:r w:rsidRPr="00EB08C7">
        <w:rPr>
          <w:rStyle w:val="libAlaemChar"/>
          <w:rtl/>
        </w:rPr>
        <w:t>عليه‌السلام</w:t>
      </w:r>
      <w:r w:rsidR="00810DDC">
        <w:rPr>
          <w:rtl/>
        </w:rPr>
        <w:t xml:space="preserve"> - </w:t>
      </w:r>
      <w:r>
        <w:rPr>
          <w:rtl/>
        </w:rPr>
        <w:t>(</w:t>
      </w:r>
      <w:r w:rsidRPr="009614DE">
        <w:rPr>
          <w:rtl/>
        </w:rPr>
        <w:t>بشر بن عمار</w:t>
      </w:r>
      <w:r>
        <w:rPr>
          <w:rtl/>
        </w:rPr>
        <w:t>)</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155 / 6.</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155 / 13.</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155 / 5.</w:t>
      </w:r>
    </w:p>
    <w:p w:rsidR="00EB08C7" w:rsidRPr="009614DE" w:rsidRDefault="00EB08C7" w:rsidP="00EB08C7">
      <w:pPr>
        <w:pStyle w:val="libFootnote0"/>
        <w:rPr>
          <w:rtl/>
        </w:rPr>
      </w:pPr>
      <w:r w:rsidRPr="009614DE">
        <w:rPr>
          <w:rtl/>
        </w:rPr>
        <w:t xml:space="preserve">(7) ذكره الشيخ في أصحاب أمير المؤمنين </w:t>
      </w:r>
      <w:r w:rsidRPr="00EB08C7">
        <w:rPr>
          <w:rStyle w:val="libAlaemChar"/>
          <w:rtl/>
        </w:rPr>
        <w:t>عليه‌السلام</w:t>
      </w:r>
      <w:r w:rsidRPr="009614DE">
        <w:rPr>
          <w:rtl/>
        </w:rPr>
        <w:t xml:space="preserve"> في رجاله</w:t>
      </w:r>
      <w:r w:rsidR="00810DDC">
        <w:rPr>
          <w:rtl/>
        </w:rPr>
        <w:t>:</w:t>
      </w:r>
      <w:r w:rsidRPr="009614DE">
        <w:rPr>
          <w:rtl/>
        </w:rPr>
        <w:t xml:space="preserve"> 36 / 7</w:t>
      </w:r>
      <w:r w:rsidR="00810DDC">
        <w:rPr>
          <w:rtl/>
        </w:rPr>
        <w:t>،</w:t>
      </w:r>
      <w:r w:rsidRPr="009614DE">
        <w:rPr>
          <w:rtl/>
        </w:rPr>
        <w:t xml:space="preserve"> ولم يذكره في أصحاب الصادق </w:t>
      </w:r>
      <w:r w:rsidRPr="00EB08C7">
        <w:rPr>
          <w:rStyle w:val="libAlaemChar"/>
          <w:rtl/>
        </w:rPr>
        <w:t>عليه‌السلام</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156 / 17.</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108 / 4 ذُكِر هذا في أصحاب الإمام الباقر </w:t>
      </w:r>
      <w:r w:rsidRPr="00EB08C7">
        <w:rPr>
          <w:rStyle w:val="libAlaemChar"/>
          <w:rtl/>
        </w:rPr>
        <w:t>عليه‌السلام</w:t>
      </w:r>
    </w:p>
    <w:p w:rsidR="00EB08C7" w:rsidRDefault="00EB08C7" w:rsidP="004904FD">
      <w:pPr>
        <w:pStyle w:val="libNormal"/>
        <w:rPr>
          <w:rtl/>
        </w:rPr>
      </w:pPr>
      <w:r>
        <w:rPr>
          <w:rtl/>
        </w:rPr>
        <w:br w:type="page"/>
      </w:r>
    </w:p>
    <w:p w:rsidR="00EB08C7" w:rsidRDefault="00EB08C7" w:rsidP="00536E69">
      <w:pPr>
        <w:pStyle w:val="Heading3"/>
        <w:rPr>
          <w:rtl/>
        </w:rPr>
      </w:pPr>
      <w:bookmarkStart w:id="326" w:name="_Toc395007439"/>
      <w:r w:rsidRPr="00D86AAD">
        <w:rPr>
          <w:rtl/>
        </w:rPr>
        <w:lastRenderedPageBreak/>
        <w:t>[317</w:t>
      </w:r>
      <w:r>
        <w:rPr>
          <w:rtl/>
        </w:rPr>
        <w:t>]</w:t>
      </w:r>
      <w:r w:rsidRPr="00D86AAD">
        <w:rPr>
          <w:rtl/>
        </w:rPr>
        <w:t xml:space="preserve"> بِشْر بن يَسار العِجْلي الكُوفيّ</w:t>
      </w:r>
      <w:r w:rsidR="00810DDC">
        <w:rPr>
          <w:rtl/>
        </w:rPr>
        <w:t>:</w:t>
      </w:r>
      <w:bookmarkEnd w:id="32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327" w:name="_Toc395007440"/>
      <w:r w:rsidRPr="00D86AAD">
        <w:rPr>
          <w:rtl/>
        </w:rPr>
        <w:t>[318</w:t>
      </w:r>
      <w:r>
        <w:rPr>
          <w:rtl/>
        </w:rPr>
        <w:t>]</w:t>
      </w:r>
      <w:r w:rsidRPr="00D86AAD">
        <w:rPr>
          <w:rtl/>
        </w:rPr>
        <w:t xml:space="preserve"> بِشْر</w:t>
      </w:r>
      <w:r w:rsidR="00810DDC">
        <w:rPr>
          <w:rtl/>
        </w:rPr>
        <w:t>:</w:t>
      </w:r>
      <w:bookmarkEnd w:id="327"/>
    </w:p>
    <w:p w:rsidR="00EB08C7" w:rsidRPr="009614DE" w:rsidRDefault="00EB08C7" w:rsidP="00EB08C7">
      <w:pPr>
        <w:pStyle w:val="libNormal"/>
        <w:rPr>
          <w:rtl/>
        </w:rPr>
      </w:pPr>
      <w:r w:rsidRPr="009614DE">
        <w:rPr>
          <w:rtl/>
        </w:rPr>
        <w:t>في محاسن البرقي</w:t>
      </w:r>
      <w:r w:rsidR="00810DDC">
        <w:rPr>
          <w:rtl/>
        </w:rPr>
        <w:t>،</w:t>
      </w:r>
      <w:r w:rsidRPr="009614DE">
        <w:rPr>
          <w:rtl/>
        </w:rPr>
        <w:t xml:space="preserve"> في باب سعة المنزل</w:t>
      </w:r>
      <w:r w:rsidR="00810DDC">
        <w:rPr>
          <w:rtl/>
        </w:rPr>
        <w:t>:</w:t>
      </w:r>
      <w:r w:rsidRPr="009614DE">
        <w:rPr>
          <w:rtl/>
        </w:rPr>
        <w:t xml:space="preserve"> عن نُوح بن شُعيب</w:t>
      </w:r>
      <w:r w:rsidR="00810DDC">
        <w:rPr>
          <w:rtl/>
        </w:rPr>
        <w:t>،</w:t>
      </w:r>
      <w:r w:rsidRPr="009614DE">
        <w:rPr>
          <w:rtl/>
        </w:rPr>
        <w:t xml:space="preserve"> عن سليمان بن راشد</w:t>
      </w:r>
      <w:r w:rsidR="00810DDC">
        <w:rPr>
          <w:rtl/>
        </w:rPr>
        <w:t>،</w:t>
      </w:r>
      <w:r w:rsidRPr="009614DE">
        <w:rPr>
          <w:rtl/>
        </w:rPr>
        <w:t xml:space="preserve"> عن أبيه</w:t>
      </w:r>
      <w:r w:rsidR="00810DDC">
        <w:rPr>
          <w:rtl/>
        </w:rPr>
        <w:t>،</w:t>
      </w:r>
      <w:r w:rsidRPr="009614DE">
        <w:rPr>
          <w:rtl/>
        </w:rPr>
        <w:t xml:space="preserve"> عن بِشْر</w:t>
      </w:r>
      <w:r w:rsidR="00810DDC">
        <w:rPr>
          <w:rtl/>
        </w:rPr>
        <w:t>،</w:t>
      </w:r>
      <w:r w:rsidRPr="009614DE">
        <w:rPr>
          <w:rtl/>
        </w:rPr>
        <w:t xml:space="preserve"> قال</w:t>
      </w:r>
      <w:r w:rsidR="00810DDC">
        <w:rPr>
          <w:rtl/>
        </w:rPr>
        <w:t>:</w:t>
      </w:r>
      <w:r w:rsidRPr="009614DE">
        <w:rPr>
          <w:rtl/>
        </w:rPr>
        <w:t xml:space="preserve"> سمعت أبا الحسن </w:t>
      </w:r>
      <w:r w:rsidRPr="00EB08C7">
        <w:rPr>
          <w:rStyle w:val="libAlaemChar"/>
          <w:rtl/>
        </w:rPr>
        <w:t>عليه‌السلام</w:t>
      </w:r>
      <w:r w:rsidRPr="009614DE">
        <w:rPr>
          <w:rtl/>
        </w:rPr>
        <w:t xml:space="preserve"> يقول</w:t>
      </w:r>
      <w:r w:rsidR="00810DDC">
        <w:rPr>
          <w:rtl/>
        </w:rPr>
        <w:t>:</w:t>
      </w:r>
      <w:r w:rsidRPr="009614DE">
        <w:rPr>
          <w:rtl/>
        </w:rPr>
        <w:t xml:space="preserve"> العيش</w:t>
      </w:r>
      <w:r w:rsidR="00810DDC">
        <w:rPr>
          <w:rtl/>
        </w:rPr>
        <w:t>:</w:t>
      </w:r>
      <w:r w:rsidRPr="009614DE">
        <w:rPr>
          <w:rtl/>
        </w:rPr>
        <w:t xml:space="preserve"> السعة في المنزل</w:t>
      </w:r>
      <w:r w:rsidR="00810DDC">
        <w:rPr>
          <w:rtl/>
        </w:rPr>
        <w:t>،</w:t>
      </w:r>
      <w:r w:rsidRPr="009614DE">
        <w:rPr>
          <w:rtl/>
        </w:rPr>
        <w:t xml:space="preserve"> والفضل في الخادم.</w:t>
      </w:r>
    </w:p>
    <w:p w:rsidR="00EB08C7" w:rsidRPr="009614DE" w:rsidRDefault="00EB08C7" w:rsidP="00EB08C7">
      <w:pPr>
        <w:pStyle w:val="libNormal"/>
        <w:rPr>
          <w:rtl/>
        </w:rPr>
      </w:pPr>
      <w:r w:rsidRPr="009614DE">
        <w:rPr>
          <w:rtl/>
        </w:rPr>
        <w:t xml:space="preserve">وبشر هذا هو ابن حذام </w:t>
      </w:r>
      <w:r w:rsidRPr="00EB08C7">
        <w:rPr>
          <w:rStyle w:val="libFootnotenumChar"/>
          <w:rtl/>
        </w:rPr>
        <w:t>(2)</w:t>
      </w:r>
      <w:r w:rsidR="00810DDC">
        <w:rPr>
          <w:rtl/>
        </w:rPr>
        <w:t>،</w:t>
      </w:r>
      <w:r w:rsidRPr="009614DE">
        <w:rPr>
          <w:rtl/>
        </w:rPr>
        <w:t xml:space="preserve"> رجلُ صدقٍ. ذكروا عن سليمان</w:t>
      </w:r>
      <w:r w:rsidR="00810DDC">
        <w:rPr>
          <w:rtl/>
        </w:rPr>
        <w:t>،</w:t>
      </w:r>
      <w:r w:rsidRPr="009614DE">
        <w:rPr>
          <w:rtl/>
        </w:rPr>
        <w:t xml:space="preserve"> عن أبيه</w:t>
      </w:r>
      <w:r w:rsidR="00810DDC">
        <w:rPr>
          <w:rtl/>
        </w:rPr>
        <w:t>،</w:t>
      </w:r>
      <w:r w:rsidRPr="009614DE">
        <w:rPr>
          <w:rtl/>
        </w:rPr>
        <w:t xml:space="preserve"> عن المفضل أن أبا الحسن </w:t>
      </w:r>
      <w:r w:rsidRPr="00EB08C7">
        <w:rPr>
          <w:rStyle w:val="libAlaemChar"/>
          <w:rtl/>
        </w:rPr>
        <w:t>عليه‌السلام</w:t>
      </w:r>
      <w:r w:rsidRPr="009614DE">
        <w:rPr>
          <w:rtl/>
        </w:rPr>
        <w:t xml:space="preserve"> كان يثني عليه </w:t>
      </w:r>
      <w:r w:rsidRPr="00EB08C7">
        <w:rPr>
          <w:rStyle w:val="libFootnotenumChar"/>
          <w:rtl/>
        </w:rPr>
        <w:t>(3)</w:t>
      </w:r>
      <w:r>
        <w:rPr>
          <w:rtl/>
        </w:rPr>
        <w:t>.</w:t>
      </w:r>
      <w:r w:rsidRPr="009614DE">
        <w:rPr>
          <w:rtl/>
        </w:rPr>
        <w:t xml:space="preserve"> إلى آخره.</w:t>
      </w:r>
    </w:p>
    <w:p w:rsidR="00EB08C7" w:rsidRPr="009614DE" w:rsidRDefault="00EB08C7" w:rsidP="00EB08C7">
      <w:pPr>
        <w:pStyle w:val="libNormal"/>
        <w:rPr>
          <w:rtl/>
        </w:rPr>
      </w:pPr>
      <w:r w:rsidRPr="009614DE">
        <w:rPr>
          <w:rtl/>
        </w:rPr>
        <w:t>والخبر موجود في الكافي بهذا السند</w:t>
      </w:r>
      <w:r w:rsidR="00810DDC">
        <w:rPr>
          <w:rtl/>
        </w:rPr>
        <w:t>،</w:t>
      </w:r>
      <w:r w:rsidRPr="009614DE">
        <w:rPr>
          <w:rtl/>
        </w:rPr>
        <w:t xml:space="preserve"> وفيه</w:t>
      </w:r>
      <w:r w:rsidR="00810DDC">
        <w:rPr>
          <w:rtl/>
        </w:rPr>
        <w:t>:</w:t>
      </w:r>
      <w:r w:rsidRPr="009614DE">
        <w:rPr>
          <w:rtl/>
        </w:rPr>
        <w:t xml:space="preserve"> بشير </w:t>
      </w:r>
      <w:r w:rsidRPr="00EB08C7">
        <w:rPr>
          <w:rStyle w:val="libFootnotenumChar"/>
          <w:rtl/>
        </w:rPr>
        <w:t>(4)</w:t>
      </w:r>
      <w:r>
        <w:rPr>
          <w:rtl/>
        </w:rPr>
        <w:t>.</w:t>
      </w:r>
    </w:p>
    <w:p w:rsidR="00EB08C7" w:rsidRPr="00536E69" w:rsidRDefault="00EB08C7" w:rsidP="00536E69">
      <w:pPr>
        <w:pStyle w:val="Heading3"/>
        <w:rPr>
          <w:rStyle w:val="Heading3Char"/>
          <w:rtl/>
        </w:rPr>
      </w:pPr>
      <w:bookmarkStart w:id="328" w:name="_Toc395007441"/>
      <w:r w:rsidRPr="00536E69">
        <w:rPr>
          <w:rStyle w:val="Heading3Char"/>
          <w:rtl/>
        </w:rPr>
        <w:t xml:space="preserve">[319] بَشِير أبو عبد الصَّمَد بن بِشْر الكُوفي </w:t>
      </w:r>
      <w:r w:rsidRPr="00EB08C7">
        <w:rPr>
          <w:rStyle w:val="libFootnotenumChar"/>
          <w:rtl/>
        </w:rPr>
        <w:t>(5)</w:t>
      </w:r>
      <w:r w:rsidR="00810DDC" w:rsidRPr="00536E69">
        <w:rPr>
          <w:rStyle w:val="Heading3Char"/>
          <w:rtl/>
        </w:rPr>
        <w:t>:</w:t>
      </w:r>
      <w:bookmarkEnd w:id="328"/>
    </w:p>
    <w:p w:rsidR="00EB08C7" w:rsidRPr="009614DE" w:rsidRDefault="00EB08C7" w:rsidP="00EB08C7">
      <w:pPr>
        <w:pStyle w:val="libNormal"/>
        <w:rPr>
          <w:rtl/>
        </w:rPr>
      </w:pPr>
      <w:r w:rsidRPr="009614DE">
        <w:rPr>
          <w:rtl/>
        </w:rPr>
        <w:t xml:space="preserve">من أصحاب الباقر والصادق </w:t>
      </w:r>
      <w:r w:rsidRPr="00EB08C7">
        <w:rPr>
          <w:rStyle w:val="libAlaemChar"/>
          <w:rtl/>
        </w:rPr>
        <w:t>عليهما‌السلام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329" w:name="_Toc395007442"/>
      <w:r w:rsidRPr="00D86AAD">
        <w:rPr>
          <w:rtl/>
        </w:rPr>
        <w:t>[320</w:t>
      </w:r>
      <w:r>
        <w:rPr>
          <w:rtl/>
        </w:rPr>
        <w:t>]</w:t>
      </w:r>
      <w:r w:rsidRPr="00D86AAD">
        <w:rPr>
          <w:rtl/>
        </w:rPr>
        <w:t xml:space="preserve"> بَشِير بن خَارجة الجُهَنِيّ ا</w:t>
      </w:r>
      <w:r w:rsidR="001E4CC7">
        <w:rPr>
          <w:rtl/>
        </w:rPr>
        <w:t>لمـَ</w:t>
      </w:r>
      <w:r w:rsidRPr="00D86AAD">
        <w:rPr>
          <w:rtl/>
        </w:rPr>
        <w:t>دنيّ</w:t>
      </w:r>
      <w:r w:rsidR="00810DDC">
        <w:rPr>
          <w:rtl/>
        </w:rPr>
        <w:t>:</w:t>
      </w:r>
      <w:bookmarkEnd w:id="32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330" w:name="_Toc395007443"/>
      <w:r w:rsidRPr="00D86AAD">
        <w:rPr>
          <w:rtl/>
        </w:rPr>
        <w:t>[321</w:t>
      </w:r>
      <w:r>
        <w:rPr>
          <w:rtl/>
        </w:rPr>
        <w:t>]</w:t>
      </w:r>
      <w:r w:rsidRPr="00D86AAD">
        <w:rPr>
          <w:rtl/>
        </w:rPr>
        <w:t xml:space="preserve"> بَشِير بن عاصِم البَجَليّ الكُوفيّ</w:t>
      </w:r>
      <w:r w:rsidR="00810DDC">
        <w:rPr>
          <w:rtl/>
        </w:rPr>
        <w:t>:</w:t>
      </w:r>
      <w:bookmarkEnd w:id="330"/>
    </w:p>
    <w:p w:rsidR="00EB08C7" w:rsidRPr="009614DE" w:rsidRDefault="00EB08C7" w:rsidP="00EB08C7">
      <w:pPr>
        <w:pStyle w:val="libNormal"/>
        <w:rPr>
          <w:rtl/>
        </w:rPr>
      </w:pPr>
      <w:r w:rsidRPr="009614DE">
        <w:rPr>
          <w:rtl/>
        </w:rPr>
        <w:t>عنه</w:t>
      </w:r>
      <w:r w:rsidR="00810DDC">
        <w:rPr>
          <w:rtl/>
        </w:rPr>
        <w:t>:</w:t>
      </w:r>
      <w:r w:rsidRPr="009614DE">
        <w:rPr>
          <w:rtl/>
        </w:rPr>
        <w:t xml:space="preserve"> ابن أبي عمير</w:t>
      </w:r>
      <w:r w:rsidR="00810DDC">
        <w:rPr>
          <w:rtl/>
        </w:rPr>
        <w:t>،</w:t>
      </w:r>
      <w:r w:rsidRPr="009614DE">
        <w:rPr>
          <w:rtl/>
        </w:rPr>
        <w:t xml:space="preserve"> في التهذيب</w:t>
      </w:r>
      <w:r w:rsidR="00810DDC">
        <w:rPr>
          <w:rtl/>
        </w:rPr>
        <w:t>،</w:t>
      </w:r>
      <w:r w:rsidRPr="009614DE">
        <w:rPr>
          <w:rtl/>
        </w:rPr>
        <w:t xml:space="preserve"> في كتاب المكاسب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155 / 8.</w:t>
      </w:r>
    </w:p>
    <w:p w:rsidR="00EB08C7" w:rsidRPr="009614DE" w:rsidRDefault="00EB08C7" w:rsidP="00EB08C7">
      <w:pPr>
        <w:pStyle w:val="libFootnote0"/>
        <w:rPr>
          <w:rtl/>
        </w:rPr>
      </w:pPr>
      <w:r w:rsidRPr="009614DE">
        <w:rPr>
          <w:rtl/>
        </w:rPr>
        <w:t xml:space="preserve">(2) في حاشية </w:t>
      </w:r>
      <w:r>
        <w:rPr>
          <w:rtl/>
        </w:rPr>
        <w:t>(</w:t>
      </w:r>
      <w:r w:rsidRPr="009614DE">
        <w:rPr>
          <w:rtl/>
        </w:rPr>
        <w:t>الأصل</w:t>
      </w:r>
      <w:r>
        <w:rPr>
          <w:rtl/>
        </w:rPr>
        <w:t>)</w:t>
      </w:r>
      <w:r w:rsidR="00810DDC">
        <w:rPr>
          <w:rtl/>
        </w:rPr>
        <w:t>:</w:t>
      </w:r>
      <w:r w:rsidRPr="009614DE">
        <w:rPr>
          <w:rtl/>
        </w:rPr>
        <w:t xml:space="preserve"> خرام نسخة بدل.</w:t>
      </w:r>
    </w:p>
    <w:p w:rsidR="00EB08C7" w:rsidRPr="009614DE" w:rsidRDefault="00EB08C7" w:rsidP="00EB08C7">
      <w:pPr>
        <w:pStyle w:val="libFootnote0"/>
        <w:rPr>
          <w:rtl/>
        </w:rPr>
      </w:pPr>
      <w:r w:rsidRPr="009614DE">
        <w:rPr>
          <w:rtl/>
        </w:rPr>
        <w:t>(3) المحاسن</w:t>
      </w:r>
      <w:r w:rsidR="00810DDC">
        <w:rPr>
          <w:rtl/>
        </w:rPr>
        <w:t>:</w:t>
      </w:r>
      <w:r w:rsidRPr="009614DE">
        <w:rPr>
          <w:rtl/>
        </w:rPr>
        <w:t xml:space="preserve"> 611 / 25 26.</w:t>
      </w:r>
    </w:p>
    <w:p w:rsidR="00EB08C7" w:rsidRPr="009614DE" w:rsidRDefault="00EB08C7" w:rsidP="00EB08C7">
      <w:pPr>
        <w:pStyle w:val="libFootnote0"/>
        <w:rPr>
          <w:rtl/>
        </w:rPr>
      </w:pPr>
      <w:r w:rsidRPr="009614DE">
        <w:rPr>
          <w:rtl/>
        </w:rPr>
        <w:t>(4) لا وجود لهذا الخبر بالسند المذكور في كتاب الكافي</w:t>
      </w:r>
      <w:r w:rsidR="00810DDC">
        <w:rPr>
          <w:rtl/>
        </w:rPr>
        <w:t>،</w:t>
      </w:r>
      <w:r w:rsidRPr="009614DE">
        <w:rPr>
          <w:rtl/>
        </w:rPr>
        <w:t xml:space="preserve"> بل ولا في الكتب الأربعة مطلقاً.</w:t>
      </w:r>
    </w:p>
    <w:p w:rsidR="00EB08C7" w:rsidRPr="009614DE" w:rsidRDefault="00EB08C7" w:rsidP="00EB08C7">
      <w:pPr>
        <w:pStyle w:val="libFootnote0"/>
        <w:rPr>
          <w:rtl/>
        </w:rPr>
      </w:pPr>
      <w:r w:rsidRPr="009614DE">
        <w:rPr>
          <w:rtl/>
        </w:rPr>
        <w:t xml:space="preserve">(5) ذكره البرقي في أصحاب الباقر </w:t>
      </w:r>
      <w:r w:rsidRPr="00EB08C7">
        <w:rPr>
          <w:rStyle w:val="libAlaemChar"/>
          <w:rtl/>
        </w:rPr>
        <w:t>عليه‌السلام</w:t>
      </w:r>
      <w:r w:rsidR="00810DDC">
        <w:rPr>
          <w:rtl/>
        </w:rPr>
        <w:t>:</w:t>
      </w:r>
      <w:r w:rsidRPr="009614DE">
        <w:rPr>
          <w:rtl/>
        </w:rPr>
        <w:t xml:space="preserve"> 13</w:t>
      </w:r>
      <w:r w:rsidR="00810DDC">
        <w:rPr>
          <w:rtl/>
        </w:rPr>
        <w:t>،</w:t>
      </w:r>
      <w:r w:rsidRPr="009614DE">
        <w:rPr>
          <w:rtl/>
        </w:rPr>
        <w:t xml:space="preserve"> بعنوان</w:t>
      </w:r>
      <w:r w:rsidR="00810DDC">
        <w:rPr>
          <w:rtl/>
        </w:rPr>
        <w:t>:</w:t>
      </w:r>
      <w:r w:rsidRPr="009614DE">
        <w:rPr>
          <w:rtl/>
        </w:rPr>
        <w:t xml:space="preserve"> « بشير أبو عبد الصمد بن بشير »</w:t>
      </w:r>
      <w:r>
        <w:rPr>
          <w:rtl/>
        </w:rPr>
        <w:t>.</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108 / 5 في أصحاب الباقر </w:t>
      </w:r>
      <w:r w:rsidRPr="00EB08C7">
        <w:rPr>
          <w:rStyle w:val="libAlaemChar"/>
          <w:rtl/>
        </w:rPr>
        <w:t>عليه‌السلام</w:t>
      </w:r>
      <w:r w:rsidR="00810DDC">
        <w:rPr>
          <w:rtl/>
        </w:rPr>
        <w:t>،</w:t>
      </w:r>
      <w:r w:rsidRPr="009614DE">
        <w:rPr>
          <w:rtl/>
        </w:rPr>
        <w:t xml:space="preserve"> و: 156 / 19 في أصحاب الصادق </w:t>
      </w:r>
      <w:r w:rsidRPr="00EB08C7">
        <w:rPr>
          <w:rStyle w:val="libAlaemChar"/>
          <w:rtl/>
        </w:rPr>
        <w:t>عليه‌السلام</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156 / 20.</w:t>
      </w:r>
    </w:p>
    <w:p w:rsidR="00EB08C7" w:rsidRPr="009614DE" w:rsidRDefault="00EB08C7" w:rsidP="00EB08C7">
      <w:pPr>
        <w:pStyle w:val="libFootnote0"/>
        <w:rPr>
          <w:rtl/>
        </w:rPr>
      </w:pPr>
      <w:r w:rsidRPr="009614DE">
        <w:rPr>
          <w:rtl/>
        </w:rPr>
        <w:t>(8) تهذيب الأحكام 6</w:t>
      </w:r>
      <w:r w:rsidR="00810DDC">
        <w:rPr>
          <w:rtl/>
        </w:rPr>
        <w:t>:</w:t>
      </w:r>
      <w:r w:rsidRPr="009614DE">
        <w:rPr>
          <w:rtl/>
        </w:rPr>
        <w:t xml:space="preserve"> 331 / 919.</w:t>
      </w:r>
    </w:p>
    <w:p w:rsidR="00EB08C7" w:rsidRDefault="00EB08C7" w:rsidP="004904FD">
      <w:pPr>
        <w:pStyle w:val="libNormal"/>
        <w:rPr>
          <w:rtl/>
        </w:rPr>
      </w:pPr>
      <w:r>
        <w:rPr>
          <w:rtl/>
        </w:rPr>
        <w:br w:type="page"/>
      </w:r>
    </w:p>
    <w:p w:rsidR="00EB08C7" w:rsidRDefault="00EB08C7" w:rsidP="00536E69">
      <w:pPr>
        <w:pStyle w:val="Heading3"/>
        <w:rPr>
          <w:rtl/>
        </w:rPr>
      </w:pPr>
      <w:bookmarkStart w:id="331" w:name="_Toc395007444"/>
      <w:r w:rsidRPr="00D86AAD">
        <w:rPr>
          <w:rtl/>
        </w:rPr>
        <w:lastRenderedPageBreak/>
        <w:t>[322</w:t>
      </w:r>
      <w:r>
        <w:rPr>
          <w:rtl/>
        </w:rPr>
        <w:t>]</w:t>
      </w:r>
      <w:r w:rsidRPr="00D86AAD">
        <w:rPr>
          <w:rtl/>
        </w:rPr>
        <w:t xml:space="preserve"> بَشِير العَطّار</w:t>
      </w:r>
      <w:r w:rsidR="00810DDC">
        <w:rPr>
          <w:rtl/>
        </w:rPr>
        <w:t>:</w:t>
      </w:r>
      <w:bookmarkEnd w:id="331"/>
    </w:p>
    <w:p w:rsidR="00EB08C7" w:rsidRPr="009614DE" w:rsidRDefault="00EB08C7" w:rsidP="00EB08C7">
      <w:pPr>
        <w:pStyle w:val="libNormal"/>
        <w:rPr>
          <w:rtl/>
        </w:rPr>
      </w:pPr>
      <w:r w:rsidRPr="009614DE">
        <w:rPr>
          <w:rtl/>
        </w:rPr>
        <w:t>عنه</w:t>
      </w:r>
      <w:r w:rsidR="00810DDC">
        <w:rPr>
          <w:rtl/>
        </w:rPr>
        <w:t>:</w:t>
      </w:r>
      <w:r w:rsidRPr="009614DE">
        <w:rPr>
          <w:rtl/>
        </w:rPr>
        <w:t xml:space="preserve"> حماد بن عثمان</w:t>
      </w:r>
      <w:r w:rsidR="00810DDC">
        <w:rPr>
          <w:rtl/>
        </w:rPr>
        <w:t>،</w:t>
      </w:r>
      <w:r w:rsidRPr="009614DE">
        <w:rPr>
          <w:rtl/>
        </w:rPr>
        <w:t xml:space="preserve"> في الكافي</w:t>
      </w:r>
      <w:r w:rsidR="00810DDC">
        <w:rPr>
          <w:rtl/>
        </w:rPr>
        <w:t>،</w:t>
      </w:r>
      <w:r w:rsidRPr="009614DE">
        <w:rPr>
          <w:rtl/>
        </w:rPr>
        <w:t xml:space="preserve"> في باب فرض طاعة الأئمة </w:t>
      </w:r>
      <w:r w:rsidRPr="00EB08C7">
        <w:rPr>
          <w:rStyle w:val="libAlaemChar"/>
          <w:rtl/>
        </w:rPr>
        <w:t>عليهم‌السلام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332" w:name="_Toc395007445"/>
      <w:r w:rsidRPr="00D86AAD">
        <w:rPr>
          <w:rtl/>
        </w:rPr>
        <w:t>[323</w:t>
      </w:r>
      <w:r>
        <w:rPr>
          <w:rtl/>
        </w:rPr>
        <w:t>]</w:t>
      </w:r>
      <w:r w:rsidRPr="00D86AAD">
        <w:rPr>
          <w:rtl/>
        </w:rPr>
        <w:t xml:space="preserve"> بَشِير الكنُاسيّ</w:t>
      </w:r>
      <w:r w:rsidR="00810DDC">
        <w:rPr>
          <w:rtl/>
        </w:rPr>
        <w:t>:</w:t>
      </w:r>
      <w:bookmarkEnd w:id="332"/>
    </w:p>
    <w:p w:rsidR="00EB08C7" w:rsidRPr="009614DE" w:rsidRDefault="00EB08C7" w:rsidP="00EB08C7">
      <w:pPr>
        <w:pStyle w:val="libNormal"/>
        <w:rPr>
          <w:rtl/>
        </w:rPr>
      </w:pPr>
      <w:r w:rsidRPr="009614DE">
        <w:rPr>
          <w:rtl/>
        </w:rPr>
        <w:t>عنه</w:t>
      </w:r>
      <w:r w:rsidR="00810DDC">
        <w:rPr>
          <w:rtl/>
        </w:rPr>
        <w:t>:</w:t>
      </w:r>
      <w:r w:rsidRPr="009614DE">
        <w:rPr>
          <w:rtl/>
        </w:rPr>
        <w:t xml:space="preserve"> يحيى</w:t>
      </w:r>
      <w:r w:rsidR="00810DDC">
        <w:rPr>
          <w:rtl/>
        </w:rPr>
        <w:t>،</w:t>
      </w:r>
      <w:r w:rsidRPr="009614DE">
        <w:rPr>
          <w:rtl/>
        </w:rPr>
        <w:t xml:space="preserve"> في الكافي</w:t>
      </w:r>
      <w:r w:rsidR="00810DDC">
        <w:rPr>
          <w:rtl/>
        </w:rPr>
        <w:t>،</w:t>
      </w:r>
      <w:r w:rsidRPr="009614DE">
        <w:rPr>
          <w:rtl/>
        </w:rPr>
        <w:t xml:space="preserve"> في باب الحبّ في الله والبغض في الله </w:t>
      </w:r>
      <w:r w:rsidRPr="00EB08C7">
        <w:rPr>
          <w:rStyle w:val="libFootnotenumChar"/>
          <w:rtl/>
        </w:rPr>
        <w:t>(2)</w:t>
      </w:r>
      <w:r>
        <w:rPr>
          <w:rtl/>
        </w:rPr>
        <w:t>.</w:t>
      </w:r>
      <w:r w:rsidRPr="009614DE">
        <w:rPr>
          <w:rtl/>
        </w:rPr>
        <w:t xml:space="preserve"> وفيه</w:t>
      </w:r>
      <w:r w:rsidR="00810DDC">
        <w:rPr>
          <w:rtl/>
        </w:rPr>
        <w:t>،</w:t>
      </w:r>
      <w:r w:rsidRPr="009614DE">
        <w:rPr>
          <w:rtl/>
        </w:rPr>
        <w:t xml:space="preserve"> في الروضة</w:t>
      </w:r>
      <w:r w:rsidR="00810DDC">
        <w:rPr>
          <w:rtl/>
        </w:rPr>
        <w:t>:</w:t>
      </w:r>
      <w:r w:rsidRPr="009614DE">
        <w:rPr>
          <w:rtl/>
        </w:rPr>
        <w:t xml:space="preserve"> عنه</w:t>
      </w:r>
      <w:r w:rsidR="00810DDC">
        <w:rPr>
          <w:rtl/>
        </w:rPr>
        <w:t>،</w:t>
      </w:r>
      <w:r w:rsidRPr="009614DE">
        <w:rPr>
          <w:rtl/>
        </w:rPr>
        <w:t xml:space="preserve"> عنه </w:t>
      </w:r>
      <w:r w:rsidRPr="00EB08C7">
        <w:rPr>
          <w:rStyle w:val="libFootnotenumChar"/>
          <w:rtl/>
        </w:rPr>
        <w:t>(3)</w:t>
      </w:r>
      <w:r w:rsidR="00810DDC">
        <w:rPr>
          <w:rtl/>
        </w:rPr>
        <w:t>،</w:t>
      </w:r>
      <w:r w:rsidRPr="009614DE">
        <w:rPr>
          <w:rtl/>
        </w:rPr>
        <w:t xml:space="preserve"> قال</w:t>
      </w:r>
      <w:r w:rsidR="00810DDC">
        <w:rPr>
          <w:rtl/>
        </w:rPr>
        <w:t>:</w:t>
      </w:r>
      <w:r w:rsidRPr="009614DE">
        <w:rPr>
          <w:rtl/>
        </w:rPr>
        <w:t xml:space="preserve"> سمعت الصادق </w:t>
      </w:r>
      <w:r w:rsidRPr="00EB08C7">
        <w:rPr>
          <w:rStyle w:val="libAlaemChar"/>
          <w:rtl/>
        </w:rPr>
        <w:t>عليه‌السلام</w:t>
      </w:r>
      <w:r w:rsidRPr="009614DE">
        <w:rPr>
          <w:rtl/>
        </w:rPr>
        <w:t xml:space="preserve"> يقول</w:t>
      </w:r>
      <w:r w:rsidR="00810DDC">
        <w:rPr>
          <w:rtl/>
        </w:rPr>
        <w:t>:</w:t>
      </w:r>
      <w:r w:rsidRPr="009614DE">
        <w:rPr>
          <w:rtl/>
        </w:rPr>
        <w:t xml:space="preserve"> وصلتم وقطع النّاس</w:t>
      </w:r>
      <w:r w:rsidR="00810DDC">
        <w:rPr>
          <w:rtl/>
        </w:rPr>
        <w:t>،</w:t>
      </w:r>
      <w:r w:rsidRPr="009614DE">
        <w:rPr>
          <w:rtl/>
        </w:rPr>
        <w:t xml:space="preserve"> وأحببتم وأبغض النّاس</w:t>
      </w:r>
      <w:r w:rsidR="00810DDC">
        <w:rPr>
          <w:rtl/>
        </w:rPr>
        <w:t>،</w:t>
      </w:r>
      <w:r w:rsidRPr="009614DE">
        <w:rPr>
          <w:rtl/>
        </w:rPr>
        <w:t xml:space="preserve"> وعرفتم وأنكر النّاس </w:t>
      </w:r>
      <w:r w:rsidRPr="00EB08C7">
        <w:rPr>
          <w:rStyle w:val="libFootnotenumChar"/>
          <w:rtl/>
        </w:rPr>
        <w:t>(4)</w:t>
      </w:r>
      <w:r>
        <w:rPr>
          <w:rtl/>
        </w:rPr>
        <w:t>.</w:t>
      </w:r>
      <w:r w:rsidRPr="009614DE">
        <w:rPr>
          <w:rtl/>
        </w:rPr>
        <w:t xml:space="preserve"> وروى هذا الخبر في باب فرض طاعة الإمام</w:t>
      </w:r>
      <w:r w:rsidR="00810DDC">
        <w:rPr>
          <w:rtl/>
        </w:rPr>
        <w:t>،</w:t>
      </w:r>
      <w:r w:rsidRPr="009614DE">
        <w:rPr>
          <w:rtl/>
        </w:rPr>
        <w:t xml:space="preserve"> عن حماد بن عثمان</w:t>
      </w:r>
      <w:r w:rsidR="00810DDC">
        <w:rPr>
          <w:rtl/>
        </w:rPr>
        <w:t>،</w:t>
      </w:r>
      <w:r w:rsidRPr="009614DE">
        <w:rPr>
          <w:rtl/>
        </w:rPr>
        <w:t xml:space="preserve"> عن بَشِير العَطّار</w:t>
      </w:r>
      <w:r w:rsidR="00810DDC">
        <w:rPr>
          <w:rtl/>
        </w:rPr>
        <w:t>،</w:t>
      </w:r>
      <w:r w:rsidRPr="009614DE">
        <w:rPr>
          <w:rtl/>
        </w:rPr>
        <w:t xml:space="preserve"> عنه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Pr="009614DE" w:rsidRDefault="00EB08C7" w:rsidP="00EB08C7">
      <w:pPr>
        <w:pStyle w:val="libNormal"/>
        <w:rPr>
          <w:rtl/>
        </w:rPr>
      </w:pPr>
      <w:r w:rsidRPr="009614DE">
        <w:rPr>
          <w:rtl/>
        </w:rPr>
        <w:t xml:space="preserve">فالظاهر وفاقاً للتعليقة </w:t>
      </w:r>
      <w:r w:rsidRPr="00EB08C7">
        <w:rPr>
          <w:rStyle w:val="libFootnotenumChar"/>
          <w:rtl/>
        </w:rPr>
        <w:t>(6)</w:t>
      </w:r>
      <w:r w:rsidRPr="009614DE">
        <w:rPr>
          <w:rtl/>
        </w:rPr>
        <w:t xml:space="preserve"> اتّحاده مع العطّار المتقدم</w:t>
      </w:r>
      <w:r w:rsidR="00810DDC">
        <w:rPr>
          <w:rtl/>
        </w:rPr>
        <w:t>،</w:t>
      </w:r>
      <w:r w:rsidRPr="009614DE">
        <w:rPr>
          <w:rtl/>
        </w:rPr>
        <w:t xml:space="preserve"> واتّصافه بهما</w:t>
      </w:r>
      <w:r w:rsidR="00810DDC">
        <w:rPr>
          <w:rtl/>
        </w:rPr>
        <w:t>،</w:t>
      </w:r>
      <w:r w:rsidRPr="009614DE">
        <w:rPr>
          <w:rtl/>
        </w:rPr>
        <w:t xml:space="preserve"> فيروي عنه حمّاد أيضاً.</w:t>
      </w:r>
    </w:p>
    <w:p w:rsidR="00EB08C7" w:rsidRDefault="00EB08C7" w:rsidP="00536E69">
      <w:pPr>
        <w:pStyle w:val="Heading3"/>
        <w:rPr>
          <w:rtl/>
        </w:rPr>
      </w:pPr>
      <w:bookmarkStart w:id="333" w:name="_Toc395007446"/>
      <w:r w:rsidRPr="00D86AAD">
        <w:rPr>
          <w:rtl/>
        </w:rPr>
        <w:t>[324</w:t>
      </w:r>
      <w:r>
        <w:rPr>
          <w:rtl/>
        </w:rPr>
        <w:t>]</w:t>
      </w:r>
      <w:r w:rsidRPr="00D86AAD">
        <w:rPr>
          <w:rtl/>
        </w:rPr>
        <w:t xml:space="preserve"> بَكّار بن أبي بَكر الحَضْرَميّ الكُوفيّ</w:t>
      </w:r>
      <w:r w:rsidR="00810DDC">
        <w:rPr>
          <w:rtl/>
        </w:rPr>
        <w:t>:</w:t>
      </w:r>
      <w:bookmarkEnd w:id="33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sidR="00810DDC">
        <w:rPr>
          <w:rtl/>
        </w:rPr>
        <w:t>،</w:t>
      </w:r>
      <w:r w:rsidRPr="009614DE">
        <w:rPr>
          <w:rtl/>
        </w:rPr>
        <w:t xml:space="preserve"> يروي عنه</w:t>
      </w:r>
      <w:r w:rsidR="00810DDC">
        <w:rPr>
          <w:rtl/>
        </w:rPr>
        <w:t>:</w:t>
      </w:r>
      <w:r w:rsidRPr="009614DE">
        <w:rPr>
          <w:rtl/>
        </w:rPr>
        <w:t xml:space="preserve"> يونس </w:t>
      </w:r>
      <w:r w:rsidRPr="00EB08C7">
        <w:rPr>
          <w:rStyle w:val="libFootnotenumChar"/>
          <w:rtl/>
        </w:rPr>
        <w:t>(8)</w:t>
      </w:r>
      <w:r w:rsidR="00810DDC">
        <w:rPr>
          <w:rtl/>
        </w:rPr>
        <w:t>،</w:t>
      </w:r>
      <w:r w:rsidRPr="009614DE">
        <w:rPr>
          <w:rtl/>
        </w:rPr>
        <w:t xml:space="preserve"> وإسحاق بن عمّار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أصول الكافي 1</w:t>
      </w:r>
      <w:r w:rsidR="00810DDC">
        <w:rPr>
          <w:rtl/>
        </w:rPr>
        <w:t>:</w:t>
      </w:r>
      <w:r w:rsidRPr="009614DE">
        <w:rPr>
          <w:rtl/>
        </w:rPr>
        <w:t xml:space="preserve"> 143 / 3.</w:t>
      </w:r>
    </w:p>
    <w:p w:rsidR="00EB08C7" w:rsidRPr="009614DE" w:rsidRDefault="00EB08C7" w:rsidP="00EB08C7">
      <w:pPr>
        <w:pStyle w:val="libFootnote0"/>
        <w:rPr>
          <w:rtl/>
        </w:rPr>
      </w:pPr>
      <w:r w:rsidRPr="009614DE">
        <w:rPr>
          <w:rtl/>
        </w:rPr>
        <w:t>(2) أصول الكافي 2</w:t>
      </w:r>
      <w:r w:rsidR="00810DDC">
        <w:rPr>
          <w:rtl/>
        </w:rPr>
        <w:t>:</w:t>
      </w:r>
      <w:r w:rsidRPr="009614DE">
        <w:rPr>
          <w:rtl/>
        </w:rPr>
        <w:t xml:space="preserve"> 103 / 13.</w:t>
      </w:r>
    </w:p>
    <w:p w:rsidR="00EB08C7" w:rsidRPr="009614DE" w:rsidRDefault="00EB08C7" w:rsidP="00EB08C7">
      <w:pPr>
        <w:pStyle w:val="libFootnote0"/>
        <w:rPr>
          <w:rtl/>
        </w:rPr>
      </w:pPr>
      <w:r w:rsidRPr="009614DE">
        <w:rPr>
          <w:rtl/>
        </w:rPr>
        <w:t>(3) أي</w:t>
      </w:r>
      <w:r w:rsidR="00810DDC">
        <w:rPr>
          <w:rtl/>
        </w:rPr>
        <w:t>:</w:t>
      </w:r>
      <w:r w:rsidRPr="009614DE">
        <w:rPr>
          <w:rtl/>
        </w:rPr>
        <w:t xml:space="preserve"> عن يحيى الحلبي المتقدم آنفاً.</w:t>
      </w:r>
    </w:p>
    <w:p w:rsidR="00EB08C7" w:rsidRPr="009614DE" w:rsidRDefault="00EB08C7" w:rsidP="00EB08C7">
      <w:pPr>
        <w:pStyle w:val="libFootnote0"/>
        <w:rPr>
          <w:rtl/>
        </w:rPr>
      </w:pPr>
      <w:r w:rsidRPr="009614DE">
        <w:rPr>
          <w:rtl/>
        </w:rPr>
        <w:t>(4) الكافي 8</w:t>
      </w:r>
      <w:r w:rsidR="00810DDC">
        <w:rPr>
          <w:rtl/>
        </w:rPr>
        <w:t>:</w:t>
      </w:r>
      <w:r w:rsidRPr="009614DE">
        <w:rPr>
          <w:rtl/>
        </w:rPr>
        <w:t xml:space="preserve"> 146 / 123</w:t>
      </w:r>
      <w:r w:rsidR="00810DDC">
        <w:rPr>
          <w:rtl/>
        </w:rPr>
        <w:t>،</w:t>
      </w:r>
      <w:r w:rsidRPr="009614DE">
        <w:rPr>
          <w:rtl/>
        </w:rPr>
        <w:t xml:space="preserve"> من الروضة.</w:t>
      </w:r>
    </w:p>
    <w:p w:rsidR="00EB08C7" w:rsidRPr="009614DE" w:rsidRDefault="00EB08C7" w:rsidP="00EB08C7">
      <w:pPr>
        <w:pStyle w:val="libFootnote0"/>
        <w:rPr>
          <w:rtl/>
        </w:rPr>
      </w:pPr>
      <w:r w:rsidRPr="009614DE">
        <w:rPr>
          <w:rtl/>
        </w:rPr>
        <w:t>(5) لا يوجد باب في الكافي بهذا العنوان</w:t>
      </w:r>
      <w:r w:rsidR="00810DDC">
        <w:rPr>
          <w:rtl/>
        </w:rPr>
        <w:t>،</w:t>
      </w:r>
      <w:r w:rsidRPr="009614DE">
        <w:rPr>
          <w:rtl/>
        </w:rPr>
        <w:t xml:space="preserve"> والصحيح</w:t>
      </w:r>
      <w:r w:rsidR="00810DDC">
        <w:rPr>
          <w:rtl/>
        </w:rPr>
        <w:t>:</w:t>
      </w:r>
      <w:r w:rsidRPr="009614DE">
        <w:rPr>
          <w:rtl/>
        </w:rPr>
        <w:t xml:space="preserve"> باب فرض طاعة الأئمة </w:t>
      </w:r>
      <w:r w:rsidRPr="00EB08C7">
        <w:rPr>
          <w:rStyle w:val="libAlaemChar"/>
          <w:rtl/>
        </w:rPr>
        <w:t>عليهم‌السلام</w:t>
      </w:r>
      <w:r w:rsidRPr="009614DE">
        <w:rPr>
          <w:rtl/>
        </w:rPr>
        <w:t xml:space="preserve"> ولكن ليس فيه الحديث المذكور.</w:t>
      </w:r>
    </w:p>
    <w:p w:rsidR="00EB08C7" w:rsidRPr="009614DE" w:rsidRDefault="00EB08C7" w:rsidP="00EB08C7">
      <w:pPr>
        <w:pStyle w:val="libFootnote0"/>
        <w:rPr>
          <w:rtl/>
        </w:rPr>
      </w:pPr>
      <w:r w:rsidRPr="009614DE">
        <w:rPr>
          <w:rtl/>
        </w:rPr>
        <w:t>(6) تعليقة الوحيد على منهج المقال</w:t>
      </w:r>
      <w:r w:rsidR="00810DDC">
        <w:rPr>
          <w:rtl/>
        </w:rPr>
        <w:t>:</w:t>
      </w:r>
      <w:r w:rsidRPr="009614DE">
        <w:rPr>
          <w:rtl/>
        </w:rPr>
        <w:t xml:space="preserve"> 94 النسخة الخطية</w:t>
      </w:r>
      <w:r w:rsidR="00810DDC">
        <w:rPr>
          <w:rtl/>
        </w:rPr>
        <w:t>،</w:t>
      </w:r>
      <w:r w:rsidRPr="009614DE">
        <w:rPr>
          <w:rtl/>
        </w:rPr>
        <w:t xml:space="preserve"> والظاهر نقل المصنف </w:t>
      </w:r>
      <w:r w:rsidRPr="00EB08C7">
        <w:rPr>
          <w:rStyle w:val="libAlaemChar"/>
          <w:rtl/>
        </w:rPr>
        <w:t>قدس‌سره</w:t>
      </w:r>
      <w:r w:rsidRPr="009614DE">
        <w:rPr>
          <w:rtl/>
        </w:rPr>
        <w:t xml:space="preserve"> ما مرّ في بشير الكناسي عنه</w:t>
      </w:r>
      <w:r w:rsidR="00810DDC">
        <w:rPr>
          <w:rtl/>
        </w:rPr>
        <w:t>،</w:t>
      </w:r>
      <w:r w:rsidRPr="009614DE">
        <w:rPr>
          <w:rtl/>
        </w:rPr>
        <w:t xml:space="preserve"> علماً بأنا لم نقف على رواية حماد عن بشير</w:t>
      </w:r>
      <w:r w:rsidR="00810DDC">
        <w:rPr>
          <w:rtl/>
        </w:rPr>
        <w:t>،</w:t>
      </w:r>
      <w:r w:rsidRPr="009614DE">
        <w:rPr>
          <w:rtl/>
        </w:rPr>
        <w:t xml:space="preserve"> كما انا لم نقف على من استظهر الاتحاد غيرهما</w:t>
      </w:r>
      <w:r w:rsidR="00810DDC">
        <w:rPr>
          <w:rtl/>
        </w:rPr>
        <w:t>:</w:t>
      </w:r>
      <w:r w:rsidRPr="009614DE">
        <w:rPr>
          <w:rtl/>
        </w:rPr>
        <w:t xml:space="preserve"> والأقوى التعدد وفاقاً لسائر العلماء ولكون دليل الاتحاد منتفياً في الكافي كما في الهامش السابق.</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158 / 49.</w:t>
      </w:r>
    </w:p>
    <w:p w:rsidR="00EB08C7" w:rsidRPr="009614DE" w:rsidRDefault="00EB08C7" w:rsidP="00EB08C7">
      <w:pPr>
        <w:pStyle w:val="libFootnote0"/>
        <w:rPr>
          <w:rtl/>
        </w:rPr>
      </w:pPr>
      <w:r w:rsidRPr="009614DE">
        <w:rPr>
          <w:rtl/>
        </w:rPr>
        <w:t>(8) الكافي 3</w:t>
      </w:r>
      <w:r w:rsidR="00810DDC">
        <w:rPr>
          <w:rtl/>
        </w:rPr>
        <w:t>:</w:t>
      </w:r>
      <w:r w:rsidRPr="009614DE">
        <w:rPr>
          <w:rtl/>
        </w:rPr>
        <w:t xml:space="preserve"> 12 / 6.</w:t>
      </w:r>
    </w:p>
    <w:p w:rsidR="00EB08C7" w:rsidRPr="009614DE" w:rsidRDefault="00EB08C7" w:rsidP="00EB08C7">
      <w:pPr>
        <w:pStyle w:val="libFootnote0"/>
        <w:rPr>
          <w:rtl/>
        </w:rPr>
      </w:pPr>
      <w:r w:rsidRPr="009614DE">
        <w:rPr>
          <w:rtl/>
        </w:rPr>
        <w:t>(9) تهذيب الأحكام 7</w:t>
      </w:r>
      <w:r w:rsidR="00810DDC">
        <w:rPr>
          <w:rtl/>
        </w:rPr>
        <w:t>:</w:t>
      </w:r>
      <w:r w:rsidRPr="009614DE">
        <w:rPr>
          <w:rtl/>
        </w:rPr>
        <w:t xml:space="preserve"> 49 / 210.</w:t>
      </w:r>
    </w:p>
    <w:p w:rsidR="00EB08C7" w:rsidRDefault="00EB08C7" w:rsidP="004904FD">
      <w:pPr>
        <w:pStyle w:val="libNormal"/>
        <w:rPr>
          <w:rtl/>
        </w:rPr>
      </w:pPr>
      <w:r>
        <w:rPr>
          <w:rtl/>
        </w:rPr>
        <w:br w:type="page"/>
      </w:r>
    </w:p>
    <w:p w:rsidR="00EB08C7" w:rsidRDefault="00EB08C7" w:rsidP="00536E69">
      <w:pPr>
        <w:pStyle w:val="Heading3"/>
        <w:rPr>
          <w:rtl/>
        </w:rPr>
      </w:pPr>
      <w:bookmarkStart w:id="334" w:name="_Toc395007447"/>
      <w:r w:rsidRPr="00D86AAD">
        <w:rPr>
          <w:rtl/>
        </w:rPr>
        <w:lastRenderedPageBreak/>
        <w:t>[325</w:t>
      </w:r>
      <w:r>
        <w:rPr>
          <w:rtl/>
        </w:rPr>
        <w:t>]</w:t>
      </w:r>
      <w:r w:rsidRPr="00D86AAD">
        <w:rPr>
          <w:rtl/>
        </w:rPr>
        <w:t xml:space="preserve"> بَكّار بن رَجاء اليَشْكُريّ الكُوفيّ</w:t>
      </w:r>
      <w:r w:rsidR="00810DDC">
        <w:rPr>
          <w:rtl/>
        </w:rPr>
        <w:t>:</w:t>
      </w:r>
      <w:bookmarkEnd w:id="33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335" w:name="_Toc395007448"/>
      <w:r w:rsidRPr="00D86AAD">
        <w:rPr>
          <w:rtl/>
        </w:rPr>
        <w:t>[326</w:t>
      </w:r>
      <w:r>
        <w:rPr>
          <w:rtl/>
        </w:rPr>
        <w:t>]</w:t>
      </w:r>
      <w:r w:rsidRPr="00D86AAD">
        <w:rPr>
          <w:rtl/>
        </w:rPr>
        <w:t xml:space="preserve"> بَكّار بن زياد الخَزّاز الكُوفيّ</w:t>
      </w:r>
      <w:r w:rsidR="00810DDC">
        <w:rPr>
          <w:rtl/>
        </w:rPr>
        <w:t>:</w:t>
      </w:r>
      <w:bookmarkEnd w:id="33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336" w:name="_Toc395007449"/>
      <w:r w:rsidRPr="00D86AAD">
        <w:rPr>
          <w:rtl/>
        </w:rPr>
        <w:t>[327</w:t>
      </w:r>
      <w:r>
        <w:rPr>
          <w:rtl/>
        </w:rPr>
        <w:t>]</w:t>
      </w:r>
      <w:r w:rsidRPr="00D86AAD">
        <w:rPr>
          <w:rtl/>
        </w:rPr>
        <w:t xml:space="preserve"> بَكّار بن عاصِم</w:t>
      </w:r>
      <w:r w:rsidR="00810DDC">
        <w:rPr>
          <w:rtl/>
        </w:rPr>
        <w:t>:</w:t>
      </w:r>
      <w:bookmarkEnd w:id="336"/>
    </w:p>
    <w:p w:rsidR="00EB08C7" w:rsidRPr="009614DE" w:rsidRDefault="00EB08C7" w:rsidP="00EB08C7">
      <w:pPr>
        <w:pStyle w:val="libNormal"/>
        <w:rPr>
          <w:rtl/>
        </w:rPr>
      </w:pPr>
      <w:r w:rsidRPr="009614DE">
        <w:rPr>
          <w:rtl/>
        </w:rPr>
        <w:t>مولى لعبد القيس</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337" w:name="_Toc395007450"/>
      <w:r w:rsidRPr="00D86AAD">
        <w:rPr>
          <w:rtl/>
        </w:rPr>
        <w:t>[328</w:t>
      </w:r>
      <w:r>
        <w:rPr>
          <w:rtl/>
        </w:rPr>
        <w:t>]</w:t>
      </w:r>
      <w:r w:rsidRPr="00D86AAD">
        <w:rPr>
          <w:rtl/>
        </w:rPr>
        <w:t xml:space="preserve"> بكار بن كَرْدَم الكُوفيّ</w:t>
      </w:r>
      <w:r w:rsidR="00810DDC">
        <w:rPr>
          <w:rtl/>
        </w:rPr>
        <w:t>:</w:t>
      </w:r>
      <w:bookmarkEnd w:id="33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عنه</w:t>
      </w:r>
      <w:r w:rsidR="00810DDC">
        <w:rPr>
          <w:rtl/>
        </w:rPr>
        <w:t>:</w:t>
      </w:r>
      <w:r w:rsidRPr="009614DE">
        <w:rPr>
          <w:rtl/>
        </w:rPr>
        <w:t xml:space="preserve"> ابن أبي عمى </w:t>
      </w:r>
      <w:r w:rsidRPr="00EB08C7">
        <w:rPr>
          <w:rStyle w:val="libFootnotenumChar"/>
          <w:rtl/>
        </w:rPr>
        <w:t>(5)</w:t>
      </w:r>
      <w:r w:rsidR="00810DDC">
        <w:rPr>
          <w:rtl/>
        </w:rPr>
        <w:t>،</w:t>
      </w:r>
      <w:r w:rsidRPr="009614DE">
        <w:rPr>
          <w:rtl/>
        </w:rPr>
        <w:t xml:space="preserve"> ويونس </w:t>
      </w:r>
      <w:r w:rsidRPr="00EB08C7">
        <w:rPr>
          <w:rStyle w:val="libFootnotenumChar"/>
          <w:rtl/>
        </w:rPr>
        <w:t>(6)</w:t>
      </w:r>
      <w:r w:rsidR="00810DDC">
        <w:rPr>
          <w:rtl/>
        </w:rPr>
        <w:t>،</w:t>
      </w:r>
      <w:r w:rsidRPr="009614DE">
        <w:rPr>
          <w:rtl/>
        </w:rPr>
        <w:t xml:space="preserve"> والحسن بن علي بن فضال </w:t>
      </w:r>
      <w:r w:rsidRPr="00EB08C7">
        <w:rPr>
          <w:rStyle w:val="libFootnotenumChar"/>
          <w:rtl/>
        </w:rPr>
        <w:t>(7)</w:t>
      </w:r>
      <w:r w:rsidR="00810DDC">
        <w:rPr>
          <w:rtl/>
        </w:rPr>
        <w:t>،</w:t>
      </w:r>
      <w:r w:rsidRPr="009614DE">
        <w:rPr>
          <w:rtl/>
        </w:rPr>
        <w:t xml:space="preserve"> وعبد العظيم الحسني </w:t>
      </w:r>
      <w:r w:rsidRPr="00EB08C7">
        <w:rPr>
          <w:rStyle w:val="libFootnotenumChar"/>
          <w:rtl/>
        </w:rPr>
        <w:t>(8)</w:t>
      </w:r>
      <w:r>
        <w:rPr>
          <w:rtl/>
        </w:rPr>
        <w:t>.</w:t>
      </w:r>
      <w:r w:rsidRPr="009614DE">
        <w:rPr>
          <w:rtl/>
        </w:rPr>
        <w:t xml:space="preserve"> وتقدم في </w:t>
      </w:r>
      <w:r>
        <w:rPr>
          <w:rtl/>
        </w:rPr>
        <w:t>(</w:t>
      </w:r>
      <w:r w:rsidRPr="009614DE">
        <w:rPr>
          <w:rtl/>
        </w:rPr>
        <w:t>مط</w:t>
      </w:r>
      <w:r>
        <w:rPr>
          <w:rtl/>
        </w:rPr>
        <w:t>)</w:t>
      </w:r>
      <w:r w:rsidRPr="009614DE">
        <w:rPr>
          <w:rtl/>
        </w:rPr>
        <w:t xml:space="preserve"> </w:t>
      </w:r>
      <w:r w:rsidRPr="00EB08C7">
        <w:rPr>
          <w:rStyle w:val="libFootnotenumChar"/>
          <w:rtl/>
        </w:rPr>
        <w:t>(9)</w:t>
      </w:r>
      <w:r>
        <w:rPr>
          <w:rtl/>
        </w:rPr>
        <w:t>.</w:t>
      </w:r>
    </w:p>
    <w:p w:rsidR="00EB08C7" w:rsidRDefault="00EB08C7" w:rsidP="00536E69">
      <w:pPr>
        <w:pStyle w:val="Heading3"/>
        <w:rPr>
          <w:rtl/>
        </w:rPr>
      </w:pPr>
      <w:bookmarkStart w:id="338" w:name="_Toc395007451"/>
      <w:r w:rsidRPr="00D86AAD">
        <w:rPr>
          <w:rtl/>
        </w:rPr>
        <w:t>[329</w:t>
      </w:r>
      <w:r>
        <w:rPr>
          <w:rtl/>
        </w:rPr>
        <w:t>]</w:t>
      </w:r>
      <w:r w:rsidRPr="00D86AAD">
        <w:rPr>
          <w:rtl/>
        </w:rPr>
        <w:t xml:space="preserve"> بَكْر بن أبي بَكْر عبد الله بن محمّد الحَضْرَميّ الكُوفيّ</w:t>
      </w:r>
      <w:r w:rsidR="00810DDC">
        <w:rPr>
          <w:rtl/>
        </w:rPr>
        <w:t>:</w:t>
      </w:r>
      <w:bookmarkEnd w:id="33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(10)</w:t>
      </w:r>
      <w:r w:rsidRPr="009614DE">
        <w:rPr>
          <w:rtl/>
        </w:rPr>
        <w:t xml:space="preserve"> يروي عنه</w:t>
      </w:r>
      <w:r w:rsidR="00810DDC">
        <w:rPr>
          <w:rtl/>
        </w:rPr>
        <w:t>:</w:t>
      </w:r>
      <w:r w:rsidRPr="009614DE">
        <w:rPr>
          <w:rtl/>
        </w:rPr>
        <w:t xml:space="preserve"> سيف بن عميرة </w:t>
      </w:r>
      <w:r w:rsidRPr="00EB08C7">
        <w:rPr>
          <w:rStyle w:val="libFootnotenumChar"/>
          <w:rtl/>
        </w:rPr>
        <w:t>(11)</w:t>
      </w:r>
      <w:r w:rsidRPr="009614DE">
        <w:rPr>
          <w:rtl/>
        </w:rPr>
        <w:t xml:space="preserve"> كثيراً.</w:t>
      </w:r>
    </w:p>
    <w:p w:rsidR="00EB08C7" w:rsidRDefault="00EB08C7" w:rsidP="00536E69">
      <w:pPr>
        <w:pStyle w:val="Heading3"/>
        <w:rPr>
          <w:rtl/>
        </w:rPr>
      </w:pPr>
      <w:bookmarkStart w:id="339" w:name="_Toc395007452"/>
      <w:r w:rsidRPr="00D86AAD">
        <w:rPr>
          <w:rtl/>
        </w:rPr>
        <w:t>[330</w:t>
      </w:r>
      <w:r>
        <w:rPr>
          <w:rtl/>
        </w:rPr>
        <w:t>]</w:t>
      </w:r>
      <w:r w:rsidRPr="00D86AAD">
        <w:rPr>
          <w:rtl/>
        </w:rPr>
        <w:t xml:space="preserve"> بَكْر بن أبي حَبيِب الكُوفيّ</w:t>
      </w:r>
      <w:r w:rsidR="00810DDC">
        <w:rPr>
          <w:rtl/>
        </w:rPr>
        <w:t>:</w:t>
      </w:r>
      <w:bookmarkEnd w:id="33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(12)</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158 / 53.</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158 / 50.</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158 / 51.</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158 / 52</w:t>
      </w:r>
      <w:r w:rsidR="00810DDC">
        <w:rPr>
          <w:rtl/>
        </w:rPr>
        <w:t>،</w:t>
      </w:r>
      <w:r w:rsidRPr="009614DE">
        <w:rPr>
          <w:rtl/>
        </w:rPr>
        <w:t xml:space="preserve"> ورجال البرقي</w:t>
      </w:r>
      <w:r w:rsidR="00810DDC">
        <w:rPr>
          <w:rtl/>
        </w:rPr>
        <w:t>:</w:t>
      </w:r>
      <w:r w:rsidRPr="009614DE">
        <w:rPr>
          <w:rtl/>
        </w:rPr>
        <w:t xml:space="preserve"> 40</w:t>
      </w:r>
      <w:r w:rsidR="00810DDC">
        <w:rPr>
          <w:rtl/>
        </w:rPr>
        <w:t>،</w:t>
      </w:r>
      <w:r w:rsidRPr="009614DE">
        <w:rPr>
          <w:rtl/>
        </w:rPr>
        <w:t xml:space="preserve"> في أصحاب الصادق </w:t>
      </w:r>
      <w:r w:rsidRPr="00EB08C7">
        <w:rPr>
          <w:rStyle w:val="libAlaemChar"/>
          <w:rtl/>
        </w:rPr>
        <w:t>عليه‌السلام</w:t>
      </w:r>
    </w:p>
    <w:p w:rsidR="00EB08C7" w:rsidRPr="009614DE" w:rsidRDefault="00EB08C7" w:rsidP="00EB08C7">
      <w:pPr>
        <w:pStyle w:val="libFootnote0"/>
        <w:rPr>
          <w:rtl/>
        </w:rPr>
      </w:pPr>
      <w:r w:rsidRPr="009614DE">
        <w:rPr>
          <w:rtl/>
        </w:rPr>
        <w:t>(5) الكافي 5</w:t>
      </w:r>
      <w:r w:rsidR="00810DDC">
        <w:rPr>
          <w:rtl/>
        </w:rPr>
        <w:t>:</w:t>
      </w:r>
      <w:r w:rsidRPr="009614DE">
        <w:rPr>
          <w:rtl/>
        </w:rPr>
        <w:t xml:space="preserve"> 321 / 7.</w:t>
      </w:r>
    </w:p>
    <w:p w:rsidR="00EB08C7" w:rsidRPr="009614DE" w:rsidRDefault="00EB08C7" w:rsidP="00EB08C7">
      <w:pPr>
        <w:pStyle w:val="libFootnote0"/>
        <w:rPr>
          <w:rtl/>
        </w:rPr>
      </w:pPr>
      <w:r w:rsidRPr="009614DE">
        <w:rPr>
          <w:rtl/>
        </w:rPr>
        <w:t>(6) أُصول الكافي 1</w:t>
      </w:r>
      <w:r w:rsidR="00810DDC">
        <w:rPr>
          <w:rtl/>
        </w:rPr>
        <w:t>:</w:t>
      </w:r>
      <w:r w:rsidRPr="009614DE">
        <w:rPr>
          <w:rtl/>
        </w:rPr>
        <w:t xml:space="preserve"> 119 / 3.</w:t>
      </w:r>
    </w:p>
    <w:p w:rsidR="00EB08C7" w:rsidRPr="009614DE" w:rsidRDefault="00EB08C7" w:rsidP="00EB08C7">
      <w:pPr>
        <w:pStyle w:val="libFootnote0"/>
        <w:rPr>
          <w:rtl/>
        </w:rPr>
      </w:pPr>
      <w:r w:rsidRPr="009614DE">
        <w:rPr>
          <w:rtl/>
        </w:rPr>
        <w:t>(7) أُصول الكافي 2</w:t>
      </w:r>
      <w:r w:rsidR="00810DDC">
        <w:rPr>
          <w:rtl/>
        </w:rPr>
        <w:t>:</w:t>
      </w:r>
      <w:r w:rsidRPr="009614DE">
        <w:rPr>
          <w:rtl/>
        </w:rPr>
        <w:t xml:space="preserve"> 154 / 1.</w:t>
      </w:r>
    </w:p>
    <w:p w:rsidR="00EB08C7" w:rsidRPr="009614DE" w:rsidRDefault="00EB08C7" w:rsidP="00EB08C7">
      <w:pPr>
        <w:pStyle w:val="libFootnote0"/>
        <w:rPr>
          <w:rtl/>
        </w:rPr>
      </w:pPr>
      <w:r w:rsidRPr="009614DE">
        <w:rPr>
          <w:rtl/>
        </w:rPr>
        <w:t>(8) أُصول الكافي 1</w:t>
      </w:r>
      <w:r w:rsidR="00810DDC">
        <w:rPr>
          <w:rtl/>
        </w:rPr>
        <w:t>:</w:t>
      </w:r>
      <w:r w:rsidRPr="009614DE">
        <w:rPr>
          <w:rtl/>
        </w:rPr>
        <w:t xml:space="preserve"> 351 / 60.</w:t>
      </w:r>
    </w:p>
    <w:p w:rsidR="00EB08C7" w:rsidRPr="009614DE" w:rsidRDefault="00EB08C7" w:rsidP="00EB08C7">
      <w:pPr>
        <w:pStyle w:val="libFootnote0"/>
        <w:rPr>
          <w:rtl/>
        </w:rPr>
      </w:pPr>
      <w:r w:rsidRPr="009614DE">
        <w:rPr>
          <w:rtl/>
        </w:rPr>
        <w:t xml:space="preserve">(9) تقدم ذلك في الفائدة الخامسة برمز </w:t>
      </w:r>
      <w:r>
        <w:rPr>
          <w:rtl/>
        </w:rPr>
        <w:t>(</w:t>
      </w:r>
      <w:r w:rsidRPr="009614DE">
        <w:rPr>
          <w:rtl/>
        </w:rPr>
        <w:t>لط</w:t>
      </w:r>
      <w:r>
        <w:rPr>
          <w:rtl/>
        </w:rPr>
        <w:t>)</w:t>
      </w:r>
      <w:r w:rsidRPr="009614DE">
        <w:rPr>
          <w:rtl/>
        </w:rPr>
        <w:t xml:space="preserve"> المساوي لرقم الطريق [49</w:t>
      </w:r>
      <w:r>
        <w:rPr>
          <w:rtl/>
        </w:rPr>
        <w:t>].</w:t>
      </w:r>
    </w:p>
    <w:p w:rsidR="00EB08C7" w:rsidRPr="009614DE" w:rsidRDefault="00EB08C7" w:rsidP="00EB08C7">
      <w:pPr>
        <w:pStyle w:val="libFootnote0"/>
        <w:rPr>
          <w:rtl/>
        </w:rPr>
      </w:pPr>
      <w:r w:rsidRPr="009614DE">
        <w:rPr>
          <w:rtl/>
        </w:rPr>
        <w:t>(10) رجال الشيخ</w:t>
      </w:r>
      <w:r w:rsidR="00810DDC">
        <w:rPr>
          <w:rtl/>
        </w:rPr>
        <w:t>:</w:t>
      </w:r>
      <w:r w:rsidRPr="009614DE">
        <w:rPr>
          <w:rtl/>
        </w:rPr>
        <w:t xml:space="preserve"> 257 / 39.</w:t>
      </w:r>
    </w:p>
    <w:p w:rsidR="00EB08C7" w:rsidRPr="009614DE" w:rsidRDefault="00EB08C7" w:rsidP="00EB08C7">
      <w:pPr>
        <w:pStyle w:val="libFootnote0"/>
        <w:rPr>
          <w:rtl/>
        </w:rPr>
      </w:pPr>
      <w:r w:rsidRPr="009614DE">
        <w:rPr>
          <w:rtl/>
        </w:rPr>
        <w:t>(11) تهذيب الأحكام 2</w:t>
      </w:r>
      <w:r w:rsidR="00810DDC">
        <w:rPr>
          <w:rtl/>
        </w:rPr>
        <w:t>:</w:t>
      </w:r>
      <w:r w:rsidRPr="009614DE">
        <w:rPr>
          <w:rtl/>
        </w:rPr>
        <w:t xml:space="preserve"> 351 / 1457</w:t>
      </w:r>
      <w:r w:rsidR="00810DDC">
        <w:rPr>
          <w:rtl/>
        </w:rPr>
        <w:t>،</w:t>
      </w:r>
      <w:r w:rsidRPr="009614DE">
        <w:rPr>
          <w:rtl/>
        </w:rPr>
        <w:t xml:space="preserve"> والاستبصار 1</w:t>
      </w:r>
      <w:r w:rsidR="00810DDC">
        <w:rPr>
          <w:rtl/>
        </w:rPr>
        <w:t>:</w:t>
      </w:r>
      <w:r w:rsidRPr="009614DE">
        <w:rPr>
          <w:rtl/>
        </w:rPr>
        <w:t xml:space="preserve"> 80 / 249</w:t>
      </w:r>
      <w:r w:rsidR="00810DDC">
        <w:rPr>
          <w:rtl/>
        </w:rPr>
        <w:t>،</w:t>
      </w:r>
      <w:r w:rsidRPr="009614DE">
        <w:rPr>
          <w:rtl/>
        </w:rPr>
        <w:t xml:space="preserve"> وكذلك الكافي 2</w:t>
      </w:r>
      <w:r w:rsidR="00810DDC">
        <w:rPr>
          <w:rtl/>
        </w:rPr>
        <w:t>:</w:t>
      </w:r>
      <w:r w:rsidRPr="009614DE">
        <w:rPr>
          <w:rtl/>
        </w:rPr>
        <w:t xml:space="preserve"> 362 / 4 </w:t>
      </w:r>
      <w:r>
        <w:rPr>
          <w:rtl/>
        </w:rPr>
        <w:t>و 4</w:t>
      </w:r>
      <w:r w:rsidR="00810DDC">
        <w:rPr>
          <w:rtl/>
        </w:rPr>
        <w:t>:</w:t>
      </w:r>
      <w:r w:rsidRPr="009614DE">
        <w:rPr>
          <w:rtl/>
        </w:rPr>
        <w:t xml:space="preserve"> 118 / 6</w:t>
      </w:r>
      <w:r w:rsidR="00810DDC">
        <w:rPr>
          <w:rtl/>
        </w:rPr>
        <w:t>،</w:t>
      </w:r>
      <w:r w:rsidRPr="009614DE">
        <w:rPr>
          <w:rtl/>
        </w:rPr>
        <w:t xml:space="preserve"> وغيرها.</w:t>
      </w:r>
    </w:p>
    <w:p w:rsidR="00EB08C7" w:rsidRPr="009614DE" w:rsidRDefault="00EB08C7" w:rsidP="00EB08C7">
      <w:pPr>
        <w:pStyle w:val="libFootnote0"/>
        <w:rPr>
          <w:rtl/>
        </w:rPr>
      </w:pPr>
      <w:r w:rsidRPr="009614DE">
        <w:rPr>
          <w:rtl/>
        </w:rPr>
        <w:t>(12) رجال الشيخ</w:t>
      </w:r>
      <w:r w:rsidR="00810DDC">
        <w:rPr>
          <w:rtl/>
        </w:rPr>
        <w:t>:</w:t>
      </w:r>
      <w:r w:rsidRPr="009614DE">
        <w:rPr>
          <w:rtl/>
        </w:rPr>
        <w:t xml:space="preserve"> 157 / 31.</w:t>
      </w:r>
    </w:p>
    <w:p w:rsidR="00EB08C7" w:rsidRDefault="00EB08C7" w:rsidP="004904FD">
      <w:pPr>
        <w:pStyle w:val="libNormal"/>
        <w:rPr>
          <w:rtl/>
        </w:rPr>
      </w:pPr>
      <w:r>
        <w:rPr>
          <w:rtl/>
        </w:rPr>
        <w:br w:type="page"/>
      </w:r>
    </w:p>
    <w:p w:rsidR="00EB08C7" w:rsidRDefault="00EB08C7" w:rsidP="00536E69">
      <w:pPr>
        <w:pStyle w:val="Heading3"/>
        <w:rPr>
          <w:rtl/>
        </w:rPr>
      </w:pPr>
      <w:bookmarkStart w:id="340" w:name="_Toc395007453"/>
      <w:r w:rsidRPr="00D86AAD">
        <w:rPr>
          <w:rtl/>
        </w:rPr>
        <w:lastRenderedPageBreak/>
        <w:t>[331</w:t>
      </w:r>
      <w:r>
        <w:rPr>
          <w:rtl/>
        </w:rPr>
        <w:t>]</w:t>
      </w:r>
      <w:r w:rsidRPr="00D86AAD">
        <w:rPr>
          <w:rtl/>
        </w:rPr>
        <w:t xml:space="preserve"> بَكْر بن الأرْقَط</w:t>
      </w:r>
      <w:r w:rsidR="00810DDC">
        <w:rPr>
          <w:rtl/>
        </w:rPr>
        <w:t>:</w:t>
      </w:r>
      <w:bookmarkEnd w:id="34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341" w:name="_Toc395007454"/>
      <w:r w:rsidRPr="00D86AAD">
        <w:rPr>
          <w:rtl/>
        </w:rPr>
        <w:t>[332</w:t>
      </w:r>
      <w:r>
        <w:rPr>
          <w:rtl/>
        </w:rPr>
        <w:t>]</w:t>
      </w:r>
      <w:r w:rsidRPr="00D86AAD">
        <w:rPr>
          <w:rtl/>
        </w:rPr>
        <w:t xml:space="preserve"> بَكْر بن صَاحب التَّمِيميّ</w:t>
      </w:r>
      <w:r w:rsidR="00810DDC">
        <w:rPr>
          <w:rtl/>
        </w:rPr>
        <w:t>:</w:t>
      </w:r>
      <w:bookmarkEnd w:id="341"/>
    </w:p>
    <w:p w:rsidR="00EB08C7" w:rsidRPr="009614DE" w:rsidRDefault="00EB08C7" w:rsidP="00EB08C7">
      <w:pPr>
        <w:pStyle w:val="libNormal"/>
        <w:rPr>
          <w:rtl/>
        </w:rPr>
      </w:pPr>
      <w:r w:rsidRPr="00EB08C7">
        <w:rPr>
          <w:rStyle w:val="libFootnotenumChar"/>
          <w:rtl/>
        </w:rPr>
        <w:t>(2)</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342" w:name="_Toc395007455"/>
      <w:r w:rsidRPr="00D86AAD">
        <w:rPr>
          <w:rtl/>
        </w:rPr>
        <w:t>[333</w:t>
      </w:r>
      <w:r>
        <w:rPr>
          <w:rtl/>
        </w:rPr>
        <w:t>]</w:t>
      </w:r>
      <w:r w:rsidRPr="00D86AAD">
        <w:rPr>
          <w:rtl/>
        </w:rPr>
        <w:t xml:space="preserve"> بَكْر بن حَبِيب الكُوفيّ</w:t>
      </w:r>
      <w:r w:rsidR="00810DDC">
        <w:rPr>
          <w:rtl/>
        </w:rPr>
        <w:t>:</w:t>
      </w:r>
      <w:bookmarkEnd w:id="34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343" w:name="_Toc395007456"/>
      <w:r w:rsidRPr="00D86AAD">
        <w:rPr>
          <w:rtl/>
        </w:rPr>
        <w:t>[334</w:t>
      </w:r>
      <w:r>
        <w:rPr>
          <w:rtl/>
        </w:rPr>
        <w:t>]</w:t>
      </w:r>
      <w:r w:rsidRPr="00D86AAD">
        <w:rPr>
          <w:rtl/>
        </w:rPr>
        <w:t xml:space="preserve"> بَكْر بن حُبَيْش الأزْدِيّ الكُوفيّ</w:t>
      </w:r>
      <w:r w:rsidR="00810DDC">
        <w:rPr>
          <w:rtl/>
        </w:rPr>
        <w:t>:</w:t>
      </w:r>
      <w:bookmarkEnd w:id="34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344" w:name="_Toc395007457"/>
      <w:r w:rsidRPr="00D86AAD">
        <w:rPr>
          <w:rtl/>
        </w:rPr>
        <w:t>[335</w:t>
      </w:r>
      <w:r>
        <w:rPr>
          <w:rtl/>
        </w:rPr>
        <w:t>]</w:t>
      </w:r>
      <w:r w:rsidRPr="00D86AAD">
        <w:rPr>
          <w:rtl/>
        </w:rPr>
        <w:t xml:space="preserve"> بَكْر بن حَرْب الشَّيْبانيّ</w:t>
      </w:r>
      <w:r w:rsidR="00810DDC">
        <w:rPr>
          <w:rtl/>
        </w:rPr>
        <w:t>:</w:t>
      </w:r>
      <w:bookmarkEnd w:id="344"/>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r w:rsidRPr="009614DE">
        <w:rPr>
          <w:rtl/>
        </w:rPr>
        <w:t xml:space="preserve"> يروي عنه</w:t>
      </w:r>
      <w:r w:rsidR="00810DDC">
        <w:rPr>
          <w:rtl/>
        </w:rPr>
        <w:t>:</w:t>
      </w:r>
      <w:r w:rsidRPr="009614DE">
        <w:rPr>
          <w:rtl/>
        </w:rPr>
        <w:t xml:space="preserve"> منصور ابن حازم </w:t>
      </w:r>
      <w:r w:rsidRPr="00EB08C7">
        <w:rPr>
          <w:rStyle w:val="libFootnotenumChar"/>
          <w:rtl/>
        </w:rPr>
        <w:t>(7)</w:t>
      </w:r>
    </w:p>
    <w:p w:rsidR="00EB08C7" w:rsidRDefault="00EB08C7" w:rsidP="00536E69">
      <w:pPr>
        <w:pStyle w:val="Heading3"/>
        <w:rPr>
          <w:rtl/>
        </w:rPr>
      </w:pPr>
      <w:bookmarkStart w:id="345" w:name="_Toc395007458"/>
      <w:r w:rsidRPr="00D86AAD">
        <w:rPr>
          <w:rtl/>
        </w:rPr>
        <w:t>[336</w:t>
      </w:r>
      <w:r>
        <w:rPr>
          <w:rtl/>
        </w:rPr>
        <w:t>]</w:t>
      </w:r>
      <w:r w:rsidRPr="00D86AAD">
        <w:rPr>
          <w:rtl/>
        </w:rPr>
        <w:t xml:space="preserve"> بَكْر بن خَالِد الكُوفيّ</w:t>
      </w:r>
      <w:r w:rsidR="00810DDC">
        <w:rPr>
          <w:rtl/>
        </w:rPr>
        <w:t>:</w:t>
      </w:r>
      <w:bookmarkEnd w:id="34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sidRPr="009614DE">
        <w:rPr>
          <w:rtl/>
        </w:rPr>
        <w:t xml:space="preserve"> عنه</w:t>
      </w:r>
      <w:r w:rsidR="00810DDC">
        <w:rPr>
          <w:rtl/>
        </w:rPr>
        <w:t>:</w:t>
      </w:r>
      <w:r w:rsidRPr="009614DE">
        <w:rPr>
          <w:rtl/>
        </w:rPr>
        <w:t xml:space="preserve"> أبان بن عُثْمان</w:t>
      </w:r>
      <w:r w:rsidR="00810DDC">
        <w:rPr>
          <w:rtl/>
        </w:rPr>
        <w:t>،</w:t>
      </w:r>
      <w:r w:rsidRPr="009614DE">
        <w:rPr>
          <w:rtl/>
        </w:rPr>
        <w:t xml:space="preserve"> في التهذيب</w:t>
      </w:r>
      <w:r w:rsidR="00810DDC">
        <w:rPr>
          <w:rtl/>
        </w:rPr>
        <w:t>،</w:t>
      </w:r>
      <w:r w:rsidRPr="009614DE">
        <w:rPr>
          <w:rtl/>
        </w:rPr>
        <w:t xml:space="preserve"> في باب الحلق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160 / 91</w:t>
      </w:r>
      <w:r w:rsidR="00810DDC">
        <w:rPr>
          <w:rtl/>
        </w:rPr>
        <w:t>،</w:t>
      </w:r>
      <w:r w:rsidRPr="009614DE">
        <w:rPr>
          <w:rtl/>
        </w:rPr>
        <w:t xml:space="preserve"> ورجال البرقي</w:t>
      </w:r>
      <w:r w:rsidR="00810DDC">
        <w:rPr>
          <w:rtl/>
        </w:rPr>
        <w:t>:</w:t>
      </w:r>
      <w:r w:rsidRPr="009614DE">
        <w:rPr>
          <w:rtl/>
        </w:rPr>
        <w:t xml:space="preserve"> 40</w:t>
      </w:r>
      <w:r w:rsidR="00810DDC">
        <w:rPr>
          <w:rtl/>
        </w:rPr>
        <w:t>،</w:t>
      </w:r>
      <w:r w:rsidRPr="009614DE">
        <w:rPr>
          <w:rtl/>
        </w:rPr>
        <w:t xml:space="preserve"> في أصحاب الإمام الصادق </w:t>
      </w:r>
      <w:r w:rsidRPr="00EB08C7">
        <w:rPr>
          <w:rStyle w:val="libAlaemChar"/>
          <w:rtl/>
        </w:rPr>
        <w:t>عليه‌السلام</w:t>
      </w:r>
      <w:r w:rsidR="00810DDC">
        <w:rPr>
          <w:rtl/>
        </w:rPr>
        <w:t>،</w:t>
      </w:r>
      <w:r w:rsidRPr="009614DE">
        <w:rPr>
          <w:rtl/>
        </w:rPr>
        <w:t xml:space="preserve"> وفيه</w:t>
      </w:r>
      <w:r w:rsidR="00810DDC">
        <w:rPr>
          <w:rtl/>
        </w:rPr>
        <w:t>:</w:t>
      </w:r>
      <w:r w:rsidRPr="009614DE">
        <w:rPr>
          <w:rtl/>
        </w:rPr>
        <w:t xml:space="preserve"> بكر الأرقط.</w:t>
      </w:r>
    </w:p>
    <w:p w:rsidR="00EB08C7" w:rsidRPr="009614DE" w:rsidRDefault="00EB08C7" w:rsidP="00EB08C7">
      <w:pPr>
        <w:pStyle w:val="libFootnote0"/>
        <w:rPr>
          <w:rtl/>
        </w:rPr>
      </w:pPr>
      <w:r w:rsidRPr="009614DE">
        <w:rPr>
          <w:rtl/>
        </w:rPr>
        <w:t xml:space="preserve">(2) كذا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Pr="009614DE">
        <w:rPr>
          <w:rtl/>
        </w:rPr>
        <w:t xml:space="preserve"> والصحيح</w:t>
      </w:r>
      <w:r w:rsidR="00810DDC">
        <w:rPr>
          <w:rtl/>
        </w:rPr>
        <w:t>:</w:t>
      </w:r>
      <w:r w:rsidRPr="009614DE">
        <w:rPr>
          <w:rtl/>
        </w:rPr>
        <w:t xml:space="preserve"> </w:t>
      </w:r>
      <w:r>
        <w:rPr>
          <w:rtl/>
        </w:rPr>
        <w:t>(</w:t>
      </w:r>
      <w:r w:rsidRPr="009614DE">
        <w:rPr>
          <w:rtl/>
        </w:rPr>
        <w:t>حاجب</w:t>
      </w:r>
      <w:r>
        <w:rPr>
          <w:rtl/>
        </w:rPr>
        <w:t>)</w:t>
      </w:r>
      <w:r w:rsidRPr="009614DE">
        <w:rPr>
          <w:rtl/>
        </w:rPr>
        <w:t xml:space="preserve"> كما في المصدر والمنقول عنه في كتب الرجال أيضاً.</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157 / 41.</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156 / 28.</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157 / 34.</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157 / 35.</w:t>
      </w:r>
    </w:p>
    <w:p w:rsidR="00EB08C7" w:rsidRPr="009614DE" w:rsidRDefault="00EB08C7" w:rsidP="00EB08C7">
      <w:pPr>
        <w:pStyle w:val="libFootnote0"/>
        <w:rPr>
          <w:rtl/>
        </w:rPr>
      </w:pPr>
      <w:r w:rsidRPr="009614DE">
        <w:rPr>
          <w:rtl/>
        </w:rPr>
        <w:t>(7) تهذيب الأحكام 2</w:t>
      </w:r>
      <w:r w:rsidR="00810DDC">
        <w:rPr>
          <w:rtl/>
        </w:rPr>
        <w:t>:</w:t>
      </w:r>
      <w:r w:rsidRPr="009614DE">
        <w:rPr>
          <w:rtl/>
        </w:rPr>
        <w:t xml:space="preserve"> 101 / 378.</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157 / 32.</w:t>
      </w:r>
    </w:p>
    <w:p w:rsidR="00EB08C7" w:rsidRPr="009614DE" w:rsidRDefault="00EB08C7" w:rsidP="00EB08C7">
      <w:pPr>
        <w:pStyle w:val="libFootnote0"/>
        <w:rPr>
          <w:rtl/>
        </w:rPr>
      </w:pPr>
      <w:r w:rsidRPr="009614DE">
        <w:rPr>
          <w:rtl/>
        </w:rPr>
        <w:t>(9) تهذيب الأحكام 5</w:t>
      </w:r>
      <w:r w:rsidR="00810DDC">
        <w:rPr>
          <w:rtl/>
        </w:rPr>
        <w:t>:</w:t>
      </w:r>
      <w:r w:rsidRPr="009614DE">
        <w:rPr>
          <w:rtl/>
        </w:rPr>
        <w:t xml:space="preserve"> 243 / 820.</w:t>
      </w:r>
    </w:p>
    <w:p w:rsidR="00EB08C7" w:rsidRDefault="00EB08C7" w:rsidP="004904FD">
      <w:pPr>
        <w:pStyle w:val="libNormal"/>
        <w:rPr>
          <w:rtl/>
        </w:rPr>
      </w:pPr>
      <w:r>
        <w:rPr>
          <w:rtl/>
        </w:rPr>
        <w:br w:type="page"/>
      </w:r>
    </w:p>
    <w:p w:rsidR="00EB08C7" w:rsidRDefault="00EB08C7" w:rsidP="00536E69">
      <w:pPr>
        <w:pStyle w:val="Heading3"/>
        <w:rPr>
          <w:rtl/>
        </w:rPr>
      </w:pPr>
      <w:bookmarkStart w:id="346" w:name="_Toc395007459"/>
      <w:r w:rsidRPr="00D86AAD">
        <w:rPr>
          <w:rtl/>
        </w:rPr>
        <w:lastRenderedPageBreak/>
        <w:t>[337</w:t>
      </w:r>
      <w:r>
        <w:rPr>
          <w:rtl/>
        </w:rPr>
        <w:t>]</w:t>
      </w:r>
      <w:r w:rsidRPr="00D86AAD">
        <w:rPr>
          <w:rtl/>
        </w:rPr>
        <w:t xml:space="preserve"> بَكْر بن زَياد الجُعْفِيّ الكُوفيّ</w:t>
      </w:r>
      <w:r w:rsidR="00810DDC">
        <w:rPr>
          <w:rtl/>
        </w:rPr>
        <w:t>:</w:t>
      </w:r>
      <w:bookmarkEnd w:id="34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347" w:name="_Toc395007460"/>
      <w:r w:rsidRPr="00D86AAD">
        <w:rPr>
          <w:rtl/>
        </w:rPr>
        <w:t>[338</w:t>
      </w:r>
      <w:r>
        <w:rPr>
          <w:rtl/>
        </w:rPr>
        <w:t>]</w:t>
      </w:r>
      <w:r w:rsidRPr="00D86AAD">
        <w:rPr>
          <w:rtl/>
        </w:rPr>
        <w:t xml:space="preserve"> بَكْر بن سالم</w:t>
      </w:r>
      <w:r w:rsidR="00810DDC">
        <w:rPr>
          <w:rtl/>
        </w:rPr>
        <w:t>:</w:t>
      </w:r>
      <w:bookmarkEnd w:id="347"/>
    </w:p>
    <w:p w:rsidR="00EB08C7" w:rsidRPr="009614DE" w:rsidRDefault="00EB08C7" w:rsidP="00EB08C7">
      <w:pPr>
        <w:pStyle w:val="libNormal"/>
        <w:rPr>
          <w:rtl/>
        </w:rPr>
      </w:pPr>
      <w:r w:rsidRPr="009614DE">
        <w:rPr>
          <w:rtl/>
        </w:rPr>
        <w:t>في التعليقة</w:t>
      </w:r>
      <w:r w:rsidR="00810DDC">
        <w:rPr>
          <w:rtl/>
        </w:rPr>
        <w:t>:</w:t>
      </w:r>
      <w:r w:rsidRPr="009614DE">
        <w:rPr>
          <w:rtl/>
        </w:rPr>
        <w:t xml:space="preserve"> في التهذيب</w:t>
      </w:r>
      <w:r w:rsidR="00810DDC">
        <w:rPr>
          <w:rtl/>
        </w:rPr>
        <w:t>،</w:t>
      </w:r>
      <w:r w:rsidRPr="009614DE">
        <w:rPr>
          <w:rtl/>
        </w:rPr>
        <w:t xml:space="preserve"> في الصحيح</w:t>
      </w:r>
      <w:r w:rsidR="00810DDC">
        <w:rPr>
          <w:rtl/>
        </w:rPr>
        <w:t>:</w:t>
      </w:r>
      <w:r w:rsidRPr="009614DE">
        <w:rPr>
          <w:rtl/>
        </w:rPr>
        <w:t xml:space="preserve"> عن عبد الله بن المغيرة</w:t>
      </w:r>
      <w:r w:rsidR="00810DDC">
        <w:rPr>
          <w:rtl/>
        </w:rPr>
        <w:t>،</w:t>
      </w:r>
      <w:r w:rsidRPr="009614DE">
        <w:rPr>
          <w:rtl/>
        </w:rPr>
        <w:t xml:space="preserve"> عنه</w:t>
      </w:r>
      <w:r w:rsidR="00810DDC">
        <w:rPr>
          <w:rtl/>
        </w:rPr>
        <w:t>،</w:t>
      </w:r>
      <w:r w:rsidRPr="009614DE">
        <w:rPr>
          <w:rtl/>
        </w:rPr>
        <w:t xml:space="preserve"> عن سعد الإسكاف </w:t>
      </w:r>
      <w:r w:rsidRPr="00EB08C7">
        <w:rPr>
          <w:rStyle w:val="libFootnotenumChar"/>
          <w:rtl/>
        </w:rPr>
        <w:t>(2)</w:t>
      </w:r>
      <w:r w:rsidR="00810DDC">
        <w:rPr>
          <w:rtl/>
        </w:rPr>
        <w:t>،</w:t>
      </w:r>
      <w:r w:rsidRPr="009614DE">
        <w:rPr>
          <w:rtl/>
        </w:rPr>
        <w:t xml:space="preserve"> وفيه نوع اعتماد </w:t>
      </w:r>
      <w:r w:rsidRPr="00EB08C7">
        <w:rPr>
          <w:rStyle w:val="libFootnotenumChar"/>
          <w:rtl/>
        </w:rPr>
        <w:t>(3)</w:t>
      </w:r>
      <w:r w:rsidR="00810DDC">
        <w:rPr>
          <w:rtl/>
        </w:rPr>
        <w:t>،</w:t>
      </w:r>
      <w:r w:rsidRPr="009614DE">
        <w:rPr>
          <w:rtl/>
        </w:rPr>
        <w:t xml:space="preserve"> انتهى</w:t>
      </w:r>
      <w:r>
        <w:rPr>
          <w:rtl/>
        </w:rPr>
        <w:t>.</w:t>
      </w:r>
      <w:r w:rsidRPr="009614DE">
        <w:rPr>
          <w:rtl/>
        </w:rPr>
        <w:t xml:space="preserve"> بل هي من أمارات الوثاقة كما حقّقناه.</w:t>
      </w:r>
    </w:p>
    <w:p w:rsidR="00EB08C7" w:rsidRDefault="00EB08C7" w:rsidP="00536E69">
      <w:pPr>
        <w:pStyle w:val="Heading3"/>
        <w:rPr>
          <w:rtl/>
        </w:rPr>
      </w:pPr>
      <w:bookmarkStart w:id="348" w:name="_Toc395007461"/>
      <w:r w:rsidRPr="00D86AAD">
        <w:rPr>
          <w:rtl/>
        </w:rPr>
        <w:t>[339</w:t>
      </w:r>
      <w:r>
        <w:rPr>
          <w:rtl/>
        </w:rPr>
        <w:t>]</w:t>
      </w:r>
      <w:r w:rsidRPr="00D86AAD">
        <w:rPr>
          <w:rtl/>
        </w:rPr>
        <w:t xml:space="preserve"> بَكْر بن عبد الله الأزْديّ</w:t>
      </w:r>
      <w:r w:rsidR="00810DDC">
        <w:rPr>
          <w:rtl/>
        </w:rPr>
        <w:t>:</w:t>
      </w:r>
      <w:bookmarkEnd w:id="348"/>
    </w:p>
    <w:p w:rsidR="00EB08C7" w:rsidRPr="009614DE" w:rsidRDefault="00EB08C7" w:rsidP="00EB08C7">
      <w:pPr>
        <w:pStyle w:val="libNormal"/>
        <w:rPr>
          <w:rtl/>
        </w:rPr>
      </w:pPr>
      <w:r w:rsidRPr="009614DE">
        <w:rPr>
          <w:rtl/>
        </w:rPr>
        <w:t>شريك أبي حمزة الثمالي</w:t>
      </w:r>
      <w:r w:rsidR="00810DDC">
        <w:rPr>
          <w:rtl/>
        </w:rPr>
        <w:t>،</w:t>
      </w:r>
      <w:r w:rsidRPr="009614DE">
        <w:rPr>
          <w:rtl/>
        </w:rPr>
        <w:t xml:space="preserve"> عنه</w:t>
      </w:r>
      <w:r w:rsidR="00810DDC">
        <w:rPr>
          <w:rtl/>
        </w:rPr>
        <w:t>:</w:t>
      </w:r>
      <w:r w:rsidRPr="009614DE">
        <w:rPr>
          <w:rtl/>
        </w:rPr>
        <w:t xml:space="preserve"> ابن مسكان</w:t>
      </w:r>
      <w:r w:rsidR="00810DDC">
        <w:rPr>
          <w:rtl/>
        </w:rPr>
        <w:t>،</w:t>
      </w:r>
      <w:r w:rsidRPr="009614DE">
        <w:rPr>
          <w:rtl/>
        </w:rPr>
        <w:t xml:space="preserve"> وفيه إيماء إلى اعتماد</w:t>
      </w:r>
      <w:r w:rsidR="00810DDC">
        <w:rPr>
          <w:rtl/>
        </w:rPr>
        <w:t>،</w:t>
      </w:r>
      <w:r w:rsidRPr="009614DE">
        <w:rPr>
          <w:rtl/>
        </w:rPr>
        <w:t xml:space="preserve"> كذا في التعليقة </w:t>
      </w:r>
      <w:r w:rsidRPr="00EB08C7">
        <w:rPr>
          <w:rStyle w:val="libFootnotenumChar"/>
          <w:rtl/>
        </w:rPr>
        <w:t>(4)</w:t>
      </w:r>
      <w:r>
        <w:rPr>
          <w:rtl/>
        </w:rPr>
        <w:t>.</w:t>
      </w:r>
    </w:p>
    <w:p w:rsidR="00EB08C7" w:rsidRPr="00536E69" w:rsidRDefault="00EB08C7" w:rsidP="00536E69">
      <w:pPr>
        <w:pStyle w:val="Heading3"/>
        <w:rPr>
          <w:rStyle w:val="Heading3Char"/>
          <w:rtl/>
        </w:rPr>
      </w:pPr>
      <w:bookmarkStart w:id="349" w:name="_Toc395007462"/>
      <w:r w:rsidRPr="00536E69">
        <w:rPr>
          <w:rStyle w:val="Heading3Char"/>
          <w:rtl/>
        </w:rPr>
        <w:t xml:space="preserve">[340] بَكْر بن عُمَير الهَمْدَانيّ </w:t>
      </w:r>
      <w:r w:rsidRPr="00EB08C7">
        <w:rPr>
          <w:rStyle w:val="libFootnotenumChar"/>
          <w:rtl/>
        </w:rPr>
        <w:t>(5)</w:t>
      </w:r>
      <w:r w:rsidRPr="00536E69">
        <w:rPr>
          <w:rStyle w:val="Heading3Char"/>
          <w:rtl/>
        </w:rPr>
        <w:t xml:space="preserve"> الأرْجَنِيّ </w:t>
      </w:r>
      <w:r w:rsidRPr="00EB08C7">
        <w:rPr>
          <w:rStyle w:val="libFootnotenumChar"/>
          <w:rtl/>
        </w:rPr>
        <w:t>(6)</w:t>
      </w:r>
      <w:r w:rsidRPr="00536E69">
        <w:rPr>
          <w:rStyle w:val="Heading3Char"/>
          <w:rtl/>
        </w:rPr>
        <w:t xml:space="preserve"> الكُوفيّ</w:t>
      </w:r>
      <w:r w:rsidR="00810DDC" w:rsidRPr="00536E69">
        <w:rPr>
          <w:rStyle w:val="Heading3Char"/>
          <w:rtl/>
        </w:rPr>
        <w:t>:</w:t>
      </w:r>
      <w:bookmarkEnd w:id="34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157 / 36.</w:t>
      </w:r>
    </w:p>
    <w:p w:rsidR="00EB08C7" w:rsidRPr="009614DE" w:rsidRDefault="00EB08C7" w:rsidP="00EB08C7">
      <w:pPr>
        <w:pStyle w:val="libFootnote0"/>
        <w:rPr>
          <w:rtl/>
        </w:rPr>
      </w:pPr>
      <w:r w:rsidRPr="009614DE">
        <w:rPr>
          <w:rtl/>
        </w:rPr>
        <w:t>(2) تهذيب الأحكام 2</w:t>
      </w:r>
      <w:r w:rsidR="00810DDC">
        <w:rPr>
          <w:rtl/>
        </w:rPr>
        <w:t>:</w:t>
      </w:r>
      <w:r w:rsidRPr="009614DE">
        <w:rPr>
          <w:rtl/>
        </w:rPr>
        <w:t xml:space="preserve"> 283 / 1128.</w:t>
      </w:r>
    </w:p>
    <w:p w:rsidR="00EB08C7" w:rsidRPr="009614DE" w:rsidRDefault="00EB08C7" w:rsidP="00EB08C7">
      <w:pPr>
        <w:pStyle w:val="libFootnote0"/>
        <w:rPr>
          <w:rtl/>
        </w:rPr>
      </w:pPr>
      <w:r w:rsidRPr="009614DE">
        <w:rPr>
          <w:rtl/>
        </w:rPr>
        <w:t>(3) تعليقة الوحيد على منج المقال</w:t>
      </w:r>
      <w:r w:rsidR="00810DDC">
        <w:rPr>
          <w:rtl/>
        </w:rPr>
        <w:t>:</w:t>
      </w:r>
      <w:r w:rsidRPr="009614DE">
        <w:rPr>
          <w:rtl/>
        </w:rPr>
        <w:t xml:space="preserve"> 71.</w:t>
      </w:r>
    </w:p>
    <w:p w:rsidR="00EB08C7" w:rsidRPr="009614DE" w:rsidRDefault="00EB08C7" w:rsidP="00EB08C7">
      <w:pPr>
        <w:pStyle w:val="libFootnote0"/>
        <w:rPr>
          <w:rtl/>
        </w:rPr>
      </w:pPr>
      <w:r w:rsidRPr="009614DE">
        <w:rPr>
          <w:rtl/>
        </w:rPr>
        <w:t>(4) تعليقة الوحيد على منهج المقال</w:t>
      </w:r>
      <w:r w:rsidR="00810DDC">
        <w:rPr>
          <w:rtl/>
        </w:rPr>
        <w:t>:</w:t>
      </w:r>
      <w:r w:rsidRPr="009614DE">
        <w:rPr>
          <w:rtl/>
        </w:rPr>
        <w:t xml:space="preserve"> 71.</w:t>
      </w:r>
    </w:p>
    <w:p w:rsidR="00EB08C7" w:rsidRPr="009614DE" w:rsidRDefault="00EB08C7" w:rsidP="00EB08C7">
      <w:pPr>
        <w:pStyle w:val="libFootnote0"/>
        <w:rPr>
          <w:rtl/>
        </w:rPr>
      </w:pPr>
      <w:r w:rsidRPr="009614DE">
        <w:rPr>
          <w:rtl/>
        </w:rPr>
        <w:t>(5) الهمداني بالدال المهملة نسبة إلى قبيلة هَمْدَان من اليمن</w:t>
      </w:r>
      <w:r w:rsidR="00810DDC">
        <w:rPr>
          <w:rtl/>
        </w:rPr>
        <w:t>،</w:t>
      </w:r>
      <w:r w:rsidRPr="009614DE">
        <w:rPr>
          <w:rtl/>
        </w:rPr>
        <w:t xml:space="preserve"> والهمذاني بالذال المعجمة نسبة إلى مدينة هَمَذَان بإيران</w:t>
      </w:r>
      <w:r w:rsidR="00810DDC">
        <w:rPr>
          <w:rtl/>
        </w:rPr>
        <w:t>،</w:t>
      </w:r>
      <w:r w:rsidRPr="009614DE">
        <w:rPr>
          <w:rtl/>
        </w:rPr>
        <w:t xml:space="preserve"> والتي غالباً ما تصحف إلى الدال المهملة</w:t>
      </w:r>
      <w:r w:rsidR="00810DDC">
        <w:rPr>
          <w:rtl/>
        </w:rPr>
        <w:t>،</w:t>
      </w:r>
      <w:r w:rsidRPr="009614DE">
        <w:rPr>
          <w:rtl/>
        </w:rPr>
        <w:t xml:space="preserve"> والصحيح أنّها بالذال. وقد صار تصحيفها منشأ للاشتباه بين المنتسب إلى القبيلة وبين المنتسب إلى البلد.</w:t>
      </w:r>
    </w:p>
    <w:p w:rsidR="00EB08C7" w:rsidRPr="009614DE" w:rsidRDefault="00EB08C7" w:rsidP="00EB08C7">
      <w:pPr>
        <w:pStyle w:val="libFootnote"/>
        <w:rPr>
          <w:rtl/>
          <w:lang w:bidi="fa-IR"/>
        </w:rPr>
      </w:pPr>
      <w:r w:rsidRPr="009614DE">
        <w:rPr>
          <w:rtl/>
        </w:rPr>
        <w:t>راجع الأنساب للسمعاني 13</w:t>
      </w:r>
      <w:r w:rsidR="00810DDC">
        <w:rPr>
          <w:rtl/>
        </w:rPr>
        <w:t>:</w:t>
      </w:r>
      <w:r w:rsidRPr="009614DE">
        <w:rPr>
          <w:rtl/>
        </w:rPr>
        <w:t xml:space="preserve"> 419 </w:t>
      </w:r>
      <w:r>
        <w:rPr>
          <w:rtl/>
        </w:rPr>
        <w:t>و 4</w:t>
      </w:r>
      <w:r w:rsidRPr="009614DE">
        <w:rPr>
          <w:rtl/>
        </w:rPr>
        <w:t>24</w:t>
      </w:r>
      <w:r w:rsidR="00810DDC">
        <w:rPr>
          <w:rtl/>
        </w:rPr>
        <w:t>،</w:t>
      </w:r>
      <w:r w:rsidRPr="009614DE">
        <w:rPr>
          <w:rtl/>
        </w:rPr>
        <w:t xml:space="preserve"> وتنقيح المقال. 1</w:t>
      </w:r>
      <w:r w:rsidR="00810DDC">
        <w:rPr>
          <w:rtl/>
        </w:rPr>
        <w:t>:</w:t>
      </w:r>
      <w:r w:rsidRPr="009614DE">
        <w:rPr>
          <w:rtl/>
        </w:rPr>
        <w:t xml:space="preserve"> 29 في ترجمة إبراهيم بن قوام الدين.</w:t>
      </w:r>
    </w:p>
    <w:p w:rsidR="00EB08C7" w:rsidRPr="009614DE" w:rsidRDefault="00EB08C7" w:rsidP="00EB08C7">
      <w:pPr>
        <w:pStyle w:val="libFootnote0"/>
        <w:rPr>
          <w:rtl/>
        </w:rPr>
      </w:pPr>
      <w:r w:rsidRPr="009614DE">
        <w:rPr>
          <w:rtl/>
        </w:rPr>
        <w:t>(6) الأرجني</w:t>
      </w:r>
      <w:r w:rsidR="00810DDC">
        <w:rPr>
          <w:rtl/>
        </w:rPr>
        <w:t>:</w:t>
      </w:r>
      <w:r w:rsidRPr="009614DE">
        <w:rPr>
          <w:rtl/>
        </w:rPr>
        <w:t xml:space="preserve"> كذا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والصحيح</w:t>
      </w:r>
      <w:r w:rsidR="00810DDC">
        <w:rPr>
          <w:rtl/>
        </w:rPr>
        <w:t>:</w:t>
      </w:r>
      <w:r w:rsidRPr="009614DE">
        <w:rPr>
          <w:rtl/>
        </w:rPr>
        <w:t xml:space="preserve"> </w:t>
      </w:r>
      <w:r>
        <w:rPr>
          <w:rtl/>
        </w:rPr>
        <w:t>(</w:t>
      </w:r>
      <w:r w:rsidRPr="009614DE">
        <w:rPr>
          <w:rtl/>
        </w:rPr>
        <w:t>الأرحبي</w:t>
      </w:r>
      <w:r>
        <w:rPr>
          <w:rtl/>
        </w:rPr>
        <w:t>)</w:t>
      </w:r>
      <w:r w:rsidRPr="009614DE">
        <w:rPr>
          <w:rtl/>
        </w:rPr>
        <w:t xml:space="preserve"> كما في المصدر</w:t>
      </w:r>
      <w:r w:rsidR="00810DDC">
        <w:rPr>
          <w:rtl/>
        </w:rPr>
        <w:t>،</w:t>
      </w:r>
      <w:r w:rsidRPr="009614DE">
        <w:rPr>
          <w:rtl/>
        </w:rPr>
        <w:t xml:space="preserve"> وهو الموافق للمنقول عنه أيضاً. نسبة إلى أرحب أبي هي من هَمْدَان.</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157 / 40.</w:t>
      </w:r>
    </w:p>
    <w:p w:rsidR="00EB08C7" w:rsidRDefault="00EB08C7" w:rsidP="004904FD">
      <w:pPr>
        <w:pStyle w:val="libNormal"/>
        <w:rPr>
          <w:rtl/>
        </w:rPr>
      </w:pPr>
      <w:r>
        <w:rPr>
          <w:rtl/>
        </w:rPr>
        <w:br w:type="page"/>
      </w:r>
    </w:p>
    <w:p w:rsidR="00EB08C7" w:rsidRDefault="00EB08C7" w:rsidP="00536E69">
      <w:pPr>
        <w:pStyle w:val="Heading3"/>
        <w:rPr>
          <w:rtl/>
        </w:rPr>
      </w:pPr>
      <w:bookmarkStart w:id="350" w:name="_Toc395007463"/>
      <w:r w:rsidRPr="00DD71DF">
        <w:rPr>
          <w:rtl/>
        </w:rPr>
        <w:lastRenderedPageBreak/>
        <w:t>[341</w:t>
      </w:r>
      <w:r>
        <w:rPr>
          <w:rtl/>
        </w:rPr>
        <w:t>]</w:t>
      </w:r>
      <w:r w:rsidRPr="00DD71DF">
        <w:rPr>
          <w:rtl/>
        </w:rPr>
        <w:t xml:space="preserve"> بَكْر بن عيسى</w:t>
      </w:r>
      <w:r w:rsidR="00810DDC">
        <w:rPr>
          <w:rtl/>
        </w:rPr>
        <w:t>:</w:t>
      </w:r>
      <w:bookmarkEnd w:id="350"/>
    </w:p>
    <w:p w:rsidR="00EB08C7" w:rsidRPr="009614DE" w:rsidRDefault="00EB08C7" w:rsidP="00EB08C7">
      <w:pPr>
        <w:pStyle w:val="libNormal"/>
        <w:rPr>
          <w:rtl/>
        </w:rPr>
      </w:pPr>
      <w:r w:rsidRPr="009614DE">
        <w:rPr>
          <w:rtl/>
        </w:rPr>
        <w:t>أبو زيد البَصريّ الأحول</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351" w:name="_Toc395007464"/>
      <w:r w:rsidRPr="00DD71DF">
        <w:rPr>
          <w:rtl/>
        </w:rPr>
        <w:t>[342</w:t>
      </w:r>
      <w:r>
        <w:rPr>
          <w:rtl/>
        </w:rPr>
        <w:t>]</w:t>
      </w:r>
      <w:r w:rsidRPr="00DD71DF">
        <w:rPr>
          <w:rtl/>
        </w:rPr>
        <w:t xml:space="preserve"> بَكْر بن كَرْب الصّيرفيّ</w:t>
      </w:r>
      <w:r w:rsidR="00810DDC">
        <w:rPr>
          <w:rtl/>
        </w:rPr>
        <w:t>:</w:t>
      </w:r>
      <w:bookmarkEnd w:id="351"/>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sidRPr="009614DE">
        <w:rPr>
          <w:rtl/>
        </w:rPr>
        <w:t xml:space="preserve"> عنه</w:t>
      </w:r>
      <w:r w:rsidR="00810DDC">
        <w:rPr>
          <w:rtl/>
        </w:rPr>
        <w:t>:</w:t>
      </w:r>
      <w:r w:rsidRPr="009614DE">
        <w:rPr>
          <w:rtl/>
        </w:rPr>
        <w:t xml:space="preserve"> حمّاد في التهذيب</w:t>
      </w:r>
      <w:r w:rsidR="00810DDC">
        <w:rPr>
          <w:rtl/>
        </w:rPr>
        <w:t>،</w:t>
      </w:r>
      <w:r w:rsidRPr="009614DE">
        <w:rPr>
          <w:rtl/>
        </w:rPr>
        <w:t xml:space="preserve"> في باب صفة الغسل </w:t>
      </w:r>
      <w:r w:rsidRPr="00EB08C7">
        <w:rPr>
          <w:rStyle w:val="libFootnotenumChar"/>
          <w:rtl/>
        </w:rPr>
        <w:t>(3)</w:t>
      </w:r>
      <w:r w:rsidR="00810DDC">
        <w:rPr>
          <w:rtl/>
        </w:rPr>
        <w:t>،</w:t>
      </w:r>
      <w:r w:rsidRPr="009614DE">
        <w:rPr>
          <w:rtl/>
        </w:rPr>
        <w:t xml:space="preserve"> وفي باب حكم الجنابة </w:t>
      </w:r>
      <w:r w:rsidRPr="00EB08C7">
        <w:rPr>
          <w:rStyle w:val="libFootnotenumChar"/>
          <w:rtl/>
        </w:rPr>
        <w:t>(4)</w:t>
      </w:r>
      <w:r>
        <w:rPr>
          <w:rtl/>
        </w:rPr>
        <w:t>.</w:t>
      </w:r>
    </w:p>
    <w:p w:rsidR="00EB08C7" w:rsidRDefault="00EB08C7" w:rsidP="00536E69">
      <w:pPr>
        <w:pStyle w:val="Heading3"/>
        <w:rPr>
          <w:rtl/>
        </w:rPr>
      </w:pPr>
      <w:bookmarkStart w:id="352" w:name="_Toc395007465"/>
      <w:r w:rsidRPr="00DD71DF">
        <w:rPr>
          <w:rtl/>
        </w:rPr>
        <w:t>[343</w:t>
      </w:r>
      <w:r>
        <w:rPr>
          <w:rtl/>
        </w:rPr>
        <w:t>]</w:t>
      </w:r>
      <w:r w:rsidRPr="00DD71DF">
        <w:rPr>
          <w:rtl/>
        </w:rPr>
        <w:t xml:space="preserve"> بَكْر بن محمّد العَبْديّ العائد الكوفي</w:t>
      </w:r>
      <w:r w:rsidR="00810DDC">
        <w:rPr>
          <w:rtl/>
        </w:rPr>
        <w:t>:</w:t>
      </w:r>
      <w:bookmarkEnd w:id="352"/>
    </w:p>
    <w:p w:rsidR="00EB08C7" w:rsidRPr="009614DE" w:rsidRDefault="00EB08C7" w:rsidP="00EB08C7">
      <w:pPr>
        <w:pStyle w:val="libNormal"/>
        <w:rPr>
          <w:rtl/>
        </w:rPr>
      </w:pPr>
      <w:r w:rsidRPr="00EB08C7">
        <w:rPr>
          <w:rStyle w:val="libFootnotenumChar"/>
          <w:rtl/>
        </w:rPr>
        <w:t>(5)</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353" w:name="_Toc395007466"/>
      <w:r w:rsidRPr="00DD71DF">
        <w:rPr>
          <w:rtl/>
        </w:rPr>
        <w:t>[344</w:t>
      </w:r>
      <w:r>
        <w:rPr>
          <w:rtl/>
        </w:rPr>
        <w:t>]</w:t>
      </w:r>
      <w:r w:rsidRPr="00DD71DF">
        <w:rPr>
          <w:rtl/>
        </w:rPr>
        <w:t xml:space="preserve"> بَكْرَوَيْه الكِنْديّ الكُوفيّ</w:t>
      </w:r>
      <w:r w:rsidR="00810DDC">
        <w:rPr>
          <w:rtl/>
        </w:rPr>
        <w:t>:</w:t>
      </w:r>
      <w:bookmarkEnd w:id="35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عنه</w:t>
      </w:r>
      <w:r w:rsidR="00810DDC">
        <w:rPr>
          <w:rtl/>
        </w:rPr>
        <w:t>:</w:t>
      </w:r>
      <w:r w:rsidRPr="009614DE">
        <w:rPr>
          <w:rtl/>
        </w:rPr>
        <w:t xml:space="preserve"> أبان بن عُثمان </w:t>
      </w:r>
      <w:r w:rsidRPr="00EB08C7">
        <w:rPr>
          <w:rStyle w:val="libFootnotenumChar"/>
          <w:rtl/>
        </w:rPr>
        <w:t>(8)</w:t>
      </w:r>
      <w:r>
        <w:rPr>
          <w:rtl/>
        </w:rPr>
        <w:t>.</w:t>
      </w:r>
    </w:p>
    <w:p w:rsidR="00EB08C7" w:rsidRDefault="00EB08C7" w:rsidP="00536E69">
      <w:pPr>
        <w:pStyle w:val="Heading3"/>
        <w:rPr>
          <w:rtl/>
        </w:rPr>
      </w:pPr>
      <w:bookmarkStart w:id="354" w:name="_Toc395007467"/>
      <w:r w:rsidRPr="00DD71DF">
        <w:rPr>
          <w:rtl/>
        </w:rPr>
        <w:t>[345</w:t>
      </w:r>
      <w:r>
        <w:rPr>
          <w:rtl/>
        </w:rPr>
        <w:t>]</w:t>
      </w:r>
      <w:r w:rsidRPr="00DD71DF">
        <w:rPr>
          <w:rtl/>
        </w:rPr>
        <w:t xml:space="preserve"> بَكْرَوَيْه ا</w:t>
      </w:r>
      <w:r w:rsidR="001E4CC7">
        <w:rPr>
          <w:rtl/>
        </w:rPr>
        <w:t>لمـُ</w:t>
      </w:r>
      <w:r w:rsidRPr="00DD71DF">
        <w:rPr>
          <w:rtl/>
        </w:rPr>
        <w:t>حاربيّ</w:t>
      </w:r>
      <w:r w:rsidR="00810DDC">
        <w:rPr>
          <w:rtl/>
        </w:rPr>
        <w:t>:</w:t>
      </w:r>
      <w:bookmarkEnd w:id="354"/>
    </w:p>
    <w:p w:rsidR="00EB08C7" w:rsidRPr="009614DE" w:rsidRDefault="00EB08C7" w:rsidP="00EB08C7">
      <w:pPr>
        <w:pStyle w:val="libNormal"/>
        <w:rPr>
          <w:rtl/>
        </w:rPr>
      </w:pPr>
      <w:r w:rsidRPr="009614DE">
        <w:rPr>
          <w:rtl/>
        </w:rPr>
        <w:t>مولاهم</w:t>
      </w:r>
      <w:r w:rsidR="00810DDC">
        <w:rPr>
          <w:rtl/>
        </w:rPr>
        <w:t>،</w:t>
      </w:r>
      <w:r w:rsidRPr="009614DE">
        <w:rPr>
          <w:rtl/>
        </w:rPr>
        <w:t xml:space="preserve"> صاحب الأدم</w:t>
      </w:r>
      <w:r w:rsidR="00810DDC">
        <w:rPr>
          <w:rtl/>
        </w:rPr>
        <w:t>،</w:t>
      </w:r>
      <w:r w:rsidRPr="009614DE">
        <w:rPr>
          <w:rtl/>
        </w:rPr>
        <w:t xml:space="preserve"> الكوفي</w:t>
      </w:r>
      <w:r w:rsidR="00810DDC">
        <w:rPr>
          <w:rtl/>
        </w:rPr>
        <w:t>،</w:t>
      </w:r>
      <w:r w:rsidRPr="009614DE">
        <w:rPr>
          <w:rtl/>
        </w:rPr>
        <w:t xml:space="preserve"> من أصحاب الصادق</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157 / 37.</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156 / 29.</w:t>
      </w:r>
    </w:p>
    <w:p w:rsidR="00EB08C7" w:rsidRPr="009614DE" w:rsidRDefault="00EB08C7" w:rsidP="00EB08C7">
      <w:pPr>
        <w:pStyle w:val="libFootnote0"/>
        <w:rPr>
          <w:rtl/>
        </w:rPr>
      </w:pPr>
      <w:r w:rsidRPr="009614DE">
        <w:rPr>
          <w:rtl/>
        </w:rPr>
        <w:t>(3) لا وجود لهذا الباب في التهذيب</w:t>
      </w:r>
      <w:r w:rsidR="00810DDC">
        <w:rPr>
          <w:rtl/>
        </w:rPr>
        <w:t>،</w:t>
      </w:r>
      <w:r w:rsidRPr="009614DE">
        <w:rPr>
          <w:rtl/>
        </w:rPr>
        <w:t xml:space="preserve"> بل هو من أبواب الكافي</w:t>
      </w:r>
      <w:r w:rsidR="00810DDC">
        <w:rPr>
          <w:rtl/>
        </w:rPr>
        <w:t>،</w:t>
      </w:r>
      <w:r w:rsidRPr="009614DE">
        <w:rPr>
          <w:rtl/>
        </w:rPr>
        <w:t xml:space="preserve"> ورواية حماد عن بكر بن كرب فيه فعلاً انظر الكافي 3</w:t>
      </w:r>
      <w:r w:rsidR="00810DDC">
        <w:rPr>
          <w:rtl/>
        </w:rPr>
        <w:t>:</w:t>
      </w:r>
      <w:r w:rsidRPr="009614DE">
        <w:rPr>
          <w:rtl/>
        </w:rPr>
        <w:t xml:space="preserve"> 44 / 10 باب صفة الغسل. وقارن ما في الأصل مع ما في جامع الرواة 1</w:t>
      </w:r>
      <w:r w:rsidR="00810DDC">
        <w:rPr>
          <w:rtl/>
        </w:rPr>
        <w:t>:</w:t>
      </w:r>
      <w:r w:rsidRPr="009614DE">
        <w:rPr>
          <w:rtl/>
        </w:rPr>
        <w:t xml:space="preserve"> 128 في ترجمة صاحب العنوان</w:t>
      </w:r>
      <w:r w:rsidR="00810DDC">
        <w:rPr>
          <w:rtl/>
        </w:rPr>
        <w:t>؛</w:t>
      </w:r>
      <w:r w:rsidRPr="009614DE">
        <w:rPr>
          <w:rtl/>
        </w:rPr>
        <w:t xml:space="preserve"> ليتضح اشتباه الأصل في النقل عنه.</w:t>
      </w:r>
    </w:p>
    <w:p w:rsidR="00EB08C7" w:rsidRPr="009614DE" w:rsidRDefault="00EB08C7" w:rsidP="00EB08C7">
      <w:pPr>
        <w:pStyle w:val="libFootnote0"/>
        <w:rPr>
          <w:rtl/>
        </w:rPr>
      </w:pPr>
      <w:r w:rsidRPr="009614DE">
        <w:rPr>
          <w:rtl/>
        </w:rPr>
        <w:t>(4) تهذيب الأحكام 1</w:t>
      </w:r>
      <w:r w:rsidR="00810DDC">
        <w:rPr>
          <w:rtl/>
        </w:rPr>
        <w:t>:</w:t>
      </w:r>
      <w:r w:rsidRPr="009614DE">
        <w:rPr>
          <w:rtl/>
        </w:rPr>
        <w:t xml:space="preserve"> 132 / 366.</w:t>
      </w:r>
    </w:p>
    <w:p w:rsidR="00EB08C7" w:rsidRPr="009614DE" w:rsidRDefault="00EB08C7" w:rsidP="00EB08C7">
      <w:pPr>
        <w:pStyle w:val="libFootnote0"/>
        <w:rPr>
          <w:rtl/>
        </w:rPr>
      </w:pPr>
      <w:r w:rsidRPr="009614DE">
        <w:rPr>
          <w:rtl/>
        </w:rPr>
        <w:t>(5) العائد</w:t>
      </w:r>
      <w:r w:rsidR="00810DDC">
        <w:rPr>
          <w:rtl/>
        </w:rPr>
        <w:t>:</w:t>
      </w:r>
      <w:r w:rsidRPr="009614DE">
        <w:rPr>
          <w:rtl/>
        </w:rPr>
        <w:t xml:space="preserve"> كذا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وفي المصدر</w:t>
      </w:r>
      <w:r w:rsidR="00810DDC">
        <w:rPr>
          <w:rtl/>
        </w:rPr>
        <w:t>:</w:t>
      </w:r>
      <w:r w:rsidRPr="009614DE">
        <w:rPr>
          <w:rtl/>
        </w:rPr>
        <w:t xml:space="preserve"> </w:t>
      </w:r>
      <w:r>
        <w:rPr>
          <w:rtl/>
        </w:rPr>
        <w:t>(</w:t>
      </w:r>
      <w:r w:rsidRPr="009614DE">
        <w:rPr>
          <w:rtl/>
        </w:rPr>
        <w:t>العابد</w:t>
      </w:r>
      <w:r>
        <w:rPr>
          <w:rtl/>
        </w:rPr>
        <w:t>)</w:t>
      </w:r>
      <w:r w:rsidRPr="009614DE">
        <w:rPr>
          <w:rtl/>
        </w:rPr>
        <w:t xml:space="preserve"> وهو المنقول عن المصدر في كتب الرجال</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156 / 30.</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158 / 55.</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109 / 20 في أصحاب الباقر </w:t>
      </w:r>
      <w:r w:rsidRPr="00EB08C7">
        <w:rPr>
          <w:rStyle w:val="libAlaemChar"/>
          <w:rtl/>
        </w:rPr>
        <w:t>عليه‌السلام</w:t>
      </w:r>
      <w:r w:rsidRPr="009614DE">
        <w:rPr>
          <w:rtl/>
        </w:rPr>
        <w:t xml:space="preserve"> وفيه</w:t>
      </w:r>
      <w:r w:rsidR="00810DDC">
        <w:rPr>
          <w:rtl/>
        </w:rPr>
        <w:t>:</w:t>
      </w:r>
      <w:r>
        <w:rPr>
          <w:rtl/>
        </w:rPr>
        <w:t>.</w:t>
      </w:r>
      <w:r w:rsidRPr="009614DE">
        <w:rPr>
          <w:rtl/>
        </w:rPr>
        <w:t xml:space="preserve"> « وروى عنه أبان بن عثمان »</w:t>
      </w:r>
      <w:r>
        <w:rPr>
          <w:rtl/>
        </w:rPr>
        <w:t>.</w:t>
      </w:r>
    </w:p>
    <w:p w:rsidR="00EB08C7" w:rsidRDefault="00EB08C7" w:rsidP="004904FD">
      <w:pPr>
        <w:pStyle w:val="libNormal"/>
        <w:rPr>
          <w:rtl/>
        </w:rPr>
      </w:pPr>
      <w:r>
        <w:rPr>
          <w:rtl/>
        </w:rPr>
        <w:br w:type="page"/>
      </w:r>
    </w:p>
    <w:p w:rsidR="00EB08C7" w:rsidRPr="009614DE" w:rsidRDefault="00EB08C7" w:rsidP="00EB08C7">
      <w:pPr>
        <w:pStyle w:val="libNormal0"/>
        <w:rPr>
          <w:rtl/>
          <w:lang w:bidi="fa-IR"/>
        </w:rPr>
      </w:pPr>
      <w:r w:rsidRPr="00EB08C7">
        <w:rPr>
          <w:rStyle w:val="libAlaemChar"/>
          <w:rtl/>
        </w:rPr>
        <w:lastRenderedPageBreak/>
        <w:t>عليه‌السلام</w:t>
      </w:r>
      <w:r w:rsidRPr="009614DE">
        <w:rPr>
          <w:rtl/>
          <w:lang w:bidi="fa-IR"/>
        </w:rPr>
        <w:t xml:space="preserve"> </w:t>
      </w:r>
      <w:r w:rsidRPr="00EB08C7">
        <w:rPr>
          <w:rStyle w:val="libFootnotenumChar"/>
          <w:rtl/>
        </w:rPr>
        <w:t>(1)</w:t>
      </w:r>
      <w:r>
        <w:rPr>
          <w:rtl/>
          <w:lang w:bidi="fa-IR"/>
        </w:rPr>
        <w:t>.</w:t>
      </w:r>
    </w:p>
    <w:p w:rsidR="00EB08C7" w:rsidRDefault="00EB08C7" w:rsidP="00536E69">
      <w:pPr>
        <w:pStyle w:val="Heading3"/>
        <w:rPr>
          <w:rtl/>
        </w:rPr>
      </w:pPr>
      <w:bookmarkStart w:id="355" w:name="_Toc395007468"/>
      <w:r w:rsidRPr="00DD71DF">
        <w:rPr>
          <w:rtl/>
        </w:rPr>
        <w:t>[346</w:t>
      </w:r>
      <w:r>
        <w:rPr>
          <w:rtl/>
        </w:rPr>
        <w:t>]</w:t>
      </w:r>
      <w:r w:rsidRPr="00DD71DF">
        <w:rPr>
          <w:rtl/>
        </w:rPr>
        <w:t xml:space="preserve"> بُكَيْر بن أحمد النَّخَعِيّ الكُوفيّ</w:t>
      </w:r>
      <w:r w:rsidR="00810DDC">
        <w:rPr>
          <w:rtl/>
        </w:rPr>
        <w:t>:</w:t>
      </w:r>
      <w:bookmarkEnd w:id="35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356" w:name="_Toc395007469"/>
      <w:r w:rsidRPr="00DD71DF">
        <w:rPr>
          <w:rtl/>
        </w:rPr>
        <w:t>[347</w:t>
      </w:r>
      <w:r>
        <w:rPr>
          <w:rtl/>
        </w:rPr>
        <w:t>]</w:t>
      </w:r>
      <w:r w:rsidRPr="00DD71DF">
        <w:rPr>
          <w:rtl/>
        </w:rPr>
        <w:t xml:space="preserve"> بُكَيْر بن حبيب الأزْديّ الكُوفيّ</w:t>
      </w:r>
      <w:r w:rsidR="00810DDC">
        <w:rPr>
          <w:rtl/>
        </w:rPr>
        <w:t>:</w:t>
      </w:r>
      <w:bookmarkEnd w:id="35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sidRPr="009614DE">
        <w:rPr>
          <w:rtl/>
        </w:rPr>
        <w:t xml:space="preserve"> يروي عنه</w:t>
      </w:r>
      <w:r w:rsidR="00810DDC">
        <w:rPr>
          <w:rtl/>
        </w:rPr>
        <w:t>:</w:t>
      </w:r>
      <w:r w:rsidRPr="009614DE">
        <w:rPr>
          <w:rtl/>
        </w:rPr>
        <w:t xml:space="preserve"> منصور بن حازم </w:t>
      </w:r>
      <w:r w:rsidRPr="00EB08C7">
        <w:rPr>
          <w:rStyle w:val="libFootnotenumChar"/>
          <w:rtl/>
        </w:rPr>
        <w:t>(4)</w:t>
      </w:r>
      <w:r>
        <w:rPr>
          <w:rtl/>
        </w:rPr>
        <w:t>.</w:t>
      </w:r>
    </w:p>
    <w:p w:rsidR="00EB08C7" w:rsidRDefault="00EB08C7" w:rsidP="00536E69">
      <w:pPr>
        <w:pStyle w:val="Heading3"/>
        <w:rPr>
          <w:rtl/>
        </w:rPr>
      </w:pPr>
      <w:bookmarkStart w:id="357" w:name="_Toc395007470"/>
      <w:r w:rsidRPr="00DD71DF">
        <w:rPr>
          <w:rtl/>
        </w:rPr>
        <w:t>[348</w:t>
      </w:r>
      <w:r>
        <w:rPr>
          <w:rtl/>
        </w:rPr>
        <w:t>]</w:t>
      </w:r>
      <w:r w:rsidRPr="00DD71DF">
        <w:rPr>
          <w:rtl/>
        </w:rPr>
        <w:t xml:space="preserve"> بُكَيْر بن عُبَيد الله الكُوفيّ</w:t>
      </w:r>
      <w:r w:rsidR="00810DDC">
        <w:rPr>
          <w:rtl/>
        </w:rPr>
        <w:t>:</w:t>
      </w:r>
      <w:bookmarkEnd w:id="35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358" w:name="_Toc395007471"/>
      <w:r w:rsidRPr="00DD71DF">
        <w:rPr>
          <w:rtl/>
        </w:rPr>
        <w:t>[349</w:t>
      </w:r>
      <w:r>
        <w:rPr>
          <w:rtl/>
        </w:rPr>
        <w:t>]</w:t>
      </w:r>
      <w:r w:rsidRPr="00DD71DF">
        <w:rPr>
          <w:rtl/>
        </w:rPr>
        <w:t xml:space="preserve"> بُكَيْر بن قَابُوس بن أبي ظَبيان الجَنْبِي الكُوفيّ</w:t>
      </w:r>
      <w:r w:rsidR="00810DDC">
        <w:rPr>
          <w:rtl/>
        </w:rPr>
        <w:t>:</w:t>
      </w:r>
      <w:bookmarkEnd w:id="35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359" w:name="_Toc395007472"/>
      <w:r w:rsidRPr="00DD71DF">
        <w:rPr>
          <w:rtl/>
        </w:rPr>
        <w:t>[350</w:t>
      </w:r>
      <w:r>
        <w:rPr>
          <w:rtl/>
        </w:rPr>
        <w:t>]</w:t>
      </w:r>
      <w:r w:rsidRPr="00DD71DF">
        <w:rPr>
          <w:rtl/>
        </w:rPr>
        <w:t xml:space="preserve"> بُكَيْر بن قُطْرُب</w:t>
      </w:r>
      <w:r w:rsidR="00810DDC">
        <w:rPr>
          <w:rtl/>
        </w:rPr>
        <w:t>:</w:t>
      </w:r>
      <w:bookmarkEnd w:id="359"/>
    </w:p>
    <w:p w:rsidR="00EB08C7" w:rsidRPr="009614DE" w:rsidRDefault="00EB08C7" w:rsidP="00EB08C7">
      <w:pPr>
        <w:pStyle w:val="libNormal"/>
        <w:rPr>
          <w:rtl/>
        </w:rPr>
      </w:pPr>
      <w:r w:rsidRPr="009614DE">
        <w:rPr>
          <w:rtl/>
        </w:rPr>
        <w:t>وفي نسخة صحيحة</w:t>
      </w:r>
      <w:r w:rsidR="00810DDC">
        <w:rPr>
          <w:rtl/>
        </w:rPr>
        <w:t>:</w:t>
      </w:r>
      <w:r w:rsidRPr="009614DE">
        <w:rPr>
          <w:rtl/>
        </w:rPr>
        <w:t xml:space="preserve"> فِطْر بن خليفة أبو عمرو</w:t>
      </w:r>
      <w:r w:rsidR="00810DDC">
        <w:rPr>
          <w:rtl/>
        </w:rPr>
        <w:t>،</w:t>
      </w:r>
      <w:r w:rsidRPr="009614DE">
        <w:rPr>
          <w:rtl/>
        </w:rPr>
        <w:t xml:space="preserve"> مولى عمرو ابن حُرَيث الكُوفيّ</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158 / 54.</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157 / 45</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أمر</w:t>
      </w:r>
      <w:r>
        <w:rPr>
          <w:rtl/>
        </w:rPr>
        <w:t>)</w:t>
      </w:r>
      <w:r w:rsidR="00810DDC">
        <w:rPr>
          <w:rtl/>
        </w:rPr>
        <w:t>،</w:t>
      </w:r>
      <w:r w:rsidRPr="009614DE">
        <w:rPr>
          <w:rtl/>
        </w:rPr>
        <w:t xml:space="preserve"> بدل </w:t>
      </w:r>
      <w:r>
        <w:rPr>
          <w:rtl/>
        </w:rPr>
        <w:t>(</w:t>
      </w:r>
      <w:r w:rsidRPr="009614DE">
        <w:rPr>
          <w:rtl/>
        </w:rPr>
        <w:t>أحمد</w:t>
      </w:r>
      <w:r>
        <w:rPr>
          <w:rtl/>
        </w:rPr>
        <w:t>)</w:t>
      </w:r>
      <w:r w:rsidR="00810DDC">
        <w:rPr>
          <w:rtl/>
        </w:rPr>
        <w:t>؛</w:t>
      </w:r>
      <w:r w:rsidRPr="009614DE">
        <w:rPr>
          <w:rtl/>
        </w:rPr>
        <w:t xml:space="preserve"> والظاهر اختلاف نسخ رجال الشيخ في ضبطه بين </w:t>
      </w:r>
      <w:r>
        <w:rPr>
          <w:rtl/>
        </w:rPr>
        <w:t>(</w:t>
      </w:r>
      <w:r w:rsidRPr="009614DE">
        <w:rPr>
          <w:rtl/>
        </w:rPr>
        <w:t>أحمد</w:t>
      </w:r>
      <w:r>
        <w:rPr>
          <w:rtl/>
        </w:rPr>
        <w:t>)</w:t>
      </w:r>
      <w:r w:rsidRPr="009614DE">
        <w:rPr>
          <w:rtl/>
        </w:rPr>
        <w:t xml:space="preserve"> وبين </w:t>
      </w:r>
      <w:r>
        <w:rPr>
          <w:rtl/>
        </w:rPr>
        <w:t>(</w:t>
      </w:r>
      <w:r w:rsidRPr="009614DE">
        <w:rPr>
          <w:rtl/>
        </w:rPr>
        <w:t>أحمر</w:t>
      </w:r>
      <w:r>
        <w:rPr>
          <w:rtl/>
        </w:rPr>
        <w:t>)</w:t>
      </w:r>
      <w:r w:rsidRPr="009614DE">
        <w:rPr>
          <w:rtl/>
        </w:rPr>
        <w:t xml:space="preserve"> كما يبدو من النقل عنه في كتب الرجال.</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158 / 46.</w:t>
      </w:r>
    </w:p>
    <w:p w:rsidR="00EB08C7" w:rsidRDefault="00EB08C7" w:rsidP="00EB08C7">
      <w:pPr>
        <w:pStyle w:val="libFootnote0"/>
        <w:rPr>
          <w:rtl/>
        </w:rPr>
      </w:pPr>
      <w:r w:rsidRPr="009614DE">
        <w:rPr>
          <w:rtl/>
        </w:rPr>
        <w:t>(4) رجال الشيخ</w:t>
      </w:r>
      <w:r w:rsidR="00810DDC">
        <w:rPr>
          <w:rtl/>
        </w:rPr>
        <w:t>:</w:t>
      </w:r>
      <w:r w:rsidRPr="009614DE">
        <w:rPr>
          <w:rtl/>
        </w:rPr>
        <w:t xml:space="preserve"> 109 / 18 في أصحاب الباقر </w:t>
      </w:r>
      <w:r w:rsidRPr="00EB08C7">
        <w:rPr>
          <w:rStyle w:val="libAlaemChar"/>
          <w:rtl/>
        </w:rPr>
        <w:t>عليه‌السلام</w:t>
      </w:r>
      <w:r w:rsidRPr="009614DE">
        <w:rPr>
          <w:rtl/>
        </w:rPr>
        <w:t xml:space="preserve"> وفيه</w:t>
      </w:r>
      <w:r w:rsidR="00810DDC">
        <w:rPr>
          <w:rtl/>
        </w:rPr>
        <w:t>:</w:t>
      </w:r>
      <w:r w:rsidRPr="009614DE">
        <w:rPr>
          <w:rtl/>
        </w:rPr>
        <w:t xml:space="preserve"> «</w:t>
      </w:r>
      <w:r>
        <w:rPr>
          <w:rtl/>
        </w:rPr>
        <w:t>.</w:t>
      </w:r>
      <w:r w:rsidRPr="009614DE">
        <w:rPr>
          <w:rtl/>
        </w:rPr>
        <w:t xml:space="preserve"> وروى</w:t>
      </w:r>
      <w:r>
        <w:rPr>
          <w:rtl/>
        </w:rPr>
        <w:t xml:space="preserve"> عاصم بن منصور بن حازم</w:t>
      </w:r>
      <w:r w:rsidR="00810DDC">
        <w:rPr>
          <w:rtl/>
        </w:rPr>
        <w:t>،</w:t>
      </w:r>
      <w:r>
        <w:rPr>
          <w:rtl/>
        </w:rPr>
        <w:t xml:space="preserve"> عنه »</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158 / 48.</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157 / 44.</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157 / 42</w:t>
      </w:r>
      <w:r w:rsidR="00810DDC">
        <w:rPr>
          <w:rtl/>
        </w:rPr>
        <w:t>،</w:t>
      </w:r>
      <w:r w:rsidRPr="009614DE">
        <w:rPr>
          <w:rtl/>
        </w:rPr>
        <w:t xml:space="preserve"> وفيه </w:t>
      </w:r>
      <w:r>
        <w:rPr>
          <w:rtl/>
        </w:rPr>
        <w:t>(</w:t>
      </w:r>
      <w:r w:rsidRPr="009614DE">
        <w:rPr>
          <w:rtl/>
        </w:rPr>
        <w:t>فطر</w:t>
      </w:r>
      <w:r>
        <w:rPr>
          <w:rtl/>
        </w:rPr>
        <w:t>)</w:t>
      </w:r>
      <w:r w:rsidRPr="009614DE">
        <w:rPr>
          <w:rtl/>
        </w:rPr>
        <w:t xml:space="preserve"> بدل </w:t>
      </w:r>
      <w:r>
        <w:rPr>
          <w:rtl/>
        </w:rPr>
        <w:t>(</w:t>
      </w:r>
      <w:r w:rsidRPr="009614DE">
        <w:rPr>
          <w:rtl/>
        </w:rPr>
        <w:t>قطرب</w:t>
      </w:r>
      <w:r>
        <w:rPr>
          <w:rtl/>
        </w:rPr>
        <w:t>)</w:t>
      </w:r>
    </w:p>
    <w:p w:rsidR="00EB08C7" w:rsidRDefault="00EB08C7" w:rsidP="004904FD">
      <w:pPr>
        <w:pStyle w:val="libNormal"/>
        <w:rPr>
          <w:rtl/>
        </w:rPr>
      </w:pPr>
      <w:r>
        <w:rPr>
          <w:rtl/>
        </w:rPr>
        <w:br w:type="page"/>
      </w:r>
    </w:p>
    <w:p w:rsidR="00EB08C7" w:rsidRDefault="00EB08C7" w:rsidP="00536E69">
      <w:pPr>
        <w:pStyle w:val="Heading3"/>
        <w:rPr>
          <w:rtl/>
        </w:rPr>
      </w:pPr>
      <w:bookmarkStart w:id="360" w:name="_Toc395007473"/>
      <w:r w:rsidRPr="00DD71DF">
        <w:rPr>
          <w:rtl/>
        </w:rPr>
        <w:lastRenderedPageBreak/>
        <w:t>[351</w:t>
      </w:r>
      <w:r>
        <w:rPr>
          <w:rtl/>
        </w:rPr>
        <w:t>]</w:t>
      </w:r>
      <w:r w:rsidRPr="00DD71DF">
        <w:rPr>
          <w:rtl/>
        </w:rPr>
        <w:t xml:space="preserve"> بُكَيْر بن وَاصِل البُرْجُمِيّ الكُوفيّ</w:t>
      </w:r>
      <w:r w:rsidR="00810DDC">
        <w:rPr>
          <w:rtl/>
        </w:rPr>
        <w:t>:</w:t>
      </w:r>
      <w:bookmarkEnd w:id="36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361" w:name="_Toc395007474"/>
      <w:r w:rsidRPr="00DD71DF">
        <w:rPr>
          <w:rtl/>
        </w:rPr>
        <w:t>[352</w:t>
      </w:r>
      <w:r>
        <w:rPr>
          <w:rtl/>
        </w:rPr>
        <w:t>]</w:t>
      </w:r>
      <w:r w:rsidRPr="00DD71DF">
        <w:rPr>
          <w:rtl/>
        </w:rPr>
        <w:t xml:space="preserve"> بُنَان بن محمّد بن عيسى</w:t>
      </w:r>
      <w:r w:rsidR="00810DDC">
        <w:rPr>
          <w:rtl/>
        </w:rPr>
        <w:t>:</w:t>
      </w:r>
      <w:bookmarkEnd w:id="361"/>
    </w:p>
    <w:p w:rsidR="00EB08C7" w:rsidRPr="009614DE" w:rsidRDefault="00EB08C7" w:rsidP="00EB08C7">
      <w:pPr>
        <w:pStyle w:val="libNormal"/>
        <w:rPr>
          <w:rtl/>
        </w:rPr>
      </w:pPr>
      <w:r w:rsidRPr="009614DE">
        <w:rPr>
          <w:rtl/>
        </w:rPr>
        <w:t>أخو أحمد الأشعري</w:t>
      </w:r>
      <w:r w:rsidR="00810DDC">
        <w:rPr>
          <w:rtl/>
        </w:rPr>
        <w:t>،</w:t>
      </w:r>
      <w:r w:rsidRPr="009614DE">
        <w:rPr>
          <w:rtl/>
        </w:rPr>
        <w:t xml:space="preserve"> يروي عنه</w:t>
      </w:r>
      <w:r w:rsidR="00810DDC">
        <w:rPr>
          <w:rtl/>
        </w:rPr>
        <w:t>:</w:t>
      </w:r>
      <w:r w:rsidRPr="009614DE">
        <w:rPr>
          <w:rtl/>
        </w:rPr>
        <w:t xml:space="preserve"> الجليل محمّد بن يحيى </w:t>
      </w:r>
      <w:r w:rsidRPr="00EB08C7">
        <w:rPr>
          <w:rStyle w:val="libFootnotenumChar"/>
          <w:rtl/>
        </w:rPr>
        <w:t>(2)</w:t>
      </w:r>
      <w:r w:rsidR="00810DDC">
        <w:rPr>
          <w:rtl/>
        </w:rPr>
        <w:t>،</w:t>
      </w:r>
      <w:r w:rsidRPr="009614DE">
        <w:rPr>
          <w:rtl/>
        </w:rPr>
        <w:t xml:space="preserve"> ومحمّد بن علي بن محبوب </w:t>
      </w:r>
      <w:r w:rsidRPr="00EB08C7">
        <w:rPr>
          <w:rStyle w:val="libFootnotenumChar"/>
          <w:rtl/>
        </w:rPr>
        <w:t>(3)</w:t>
      </w:r>
      <w:r w:rsidR="00810DDC">
        <w:rPr>
          <w:rtl/>
        </w:rPr>
        <w:t>،</w:t>
      </w:r>
      <w:r w:rsidRPr="009614DE">
        <w:rPr>
          <w:rtl/>
        </w:rPr>
        <w:t xml:space="preserve"> ومحمّد بن الحسن الصفار </w:t>
      </w:r>
      <w:r w:rsidRPr="00EB08C7">
        <w:rPr>
          <w:rStyle w:val="libFootnotenumChar"/>
          <w:rtl/>
        </w:rPr>
        <w:t>(4)</w:t>
      </w:r>
      <w:r w:rsidR="00810DDC">
        <w:rPr>
          <w:rtl/>
        </w:rPr>
        <w:t>،</w:t>
      </w:r>
      <w:r w:rsidRPr="009614DE">
        <w:rPr>
          <w:rtl/>
        </w:rPr>
        <w:t xml:space="preserve"> وعبد الله بن جعفر الحميري </w:t>
      </w:r>
      <w:r w:rsidRPr="00EB08C7">
        <w:rPr>
          <w:rStyle w:val="libFootnotenumChar"/>
          <w:rtl/>
        </w:rPr>
        <w:t>(5)</w:t>
      </w:r>
      <w:r w:rsidR="00810DDC">
        <w:rPr>
          <w:rtl/>
        </w:rPr>
        <w:t>،</w:t>
      </w:r>
      <w:r w:rsidRPr="009614DE">
        <w:rPr>
          <w:rtl/>
        </w:rPr>
        <w:t xml:space="preserve"> وأحمد بن إدريس </w:t>
      </w:r>
      <w:r w:rsidRPr="00EB08C7">
        <w:rPr>
          <w:rStyle w:val="libFootnotenumChar"/>
          <w:rtl/>
        </w:rPr>
        <w:t>(6)</w:t>
      </w:r>
      <w:r w:rsidR="00810DDC">
        <w:rPr>
          <w:rtl/>
        </w:rPr>
        <w:t>،</w:t>
      </w:r>
      <w:r w:rsidRPr="009614DE">
        <w:rPr>
          <w:rtl/>
        </w:rPr>
        <w:t xml:space="preserve"> وسعد بن عبد الله </w:t>
      </w:r>
      <w:r w:rsidRPr="00EB08C7">
        <w:rPr>
          <w:rStyle w:val="libFootnotenumChar"/>
          <w:rtl/>
        </w:rPr>
        <w:t>(7)</w:t>
      </w:r>
      <w:r w:rsidR="00810DDC">
        <w:rPr>
          <w:rtl/>
        </w:rPr>
        <w:t>،</w:t>
      </w:r>
      <w:r w:rsidRPr="009614DE">
        <w:rPr>
          <w:rtl/>
        </w:rPr>
        <w:t xml:space="preserve"> وعلي بن إبراهيم </w:t>
      </w:r>
      <w:r w:rsidRPr="00EB08C7">
        <w:rPr>
          <w:rStyle w:val="libFootnotenumChar"/>
          <w:rtl/>
        </w:rPr>
        <w:t>(8)</w:t>
      </w:r>
      <w:r w:rsidRPr="009614DE">
        <w:rPr>
          <w:rtl/>
        </w:rPr>
        <w:t xml:space="preserve"> وهؤلاء الإثبات عيون الطائفة ومحمّد بن أحمد بن يحيى</w:t>
      </w:r>
      <w:r w:rsidR="00810DDC">
        <w:rPr>
          <w:rtl/>
        </w:rPr>
        <w:t>،</w:t>
      </w:r>
      <w:r w:rsidRPr="009614DE">
        <w:rPr>
          <w:rtl/>
        </w:rPr>
        <w:t xml:space="preserve"> ولم يستثن من نوادره </w:t>
      </w:r>
      <w:r w:rsidRPr="00EB08C7">
        <w:rPr>
          <w:rStyle w:val="libFootnotenumChar"/>
          <w:rtl/>
        </w:rPr>
        <w:t>(9)</w:t>
      </w:r>
      <w:r>
        <w:rPr>
          <w:rtl/>
        </w:rPr>
        <w:t>.</w:t>
      </w:r>
    </w:p>
    <w:p w:rsidR="00EB08C7" w:rsidRPr="009614DE" w:rsidRDefault="00EB08C7" w:rsidP="00EB08C7">
      <w:pPr>
        <w:pStyle w:val="libNormal"/>
        <w:rPr>
          <w:rtl/>
        </w:rPr>
      </w:pPr>
      <w:r w:rsidRPr="009614DE">
        <w:rPr>
          <w:rtl/>
        </w:rPr>
        <w:t>وفي التعليقة</w:t>
      </w:r>
      <w:r w:rsidR="00810DDC">
        <w:rPr>
          <w:rtl/>
        </w:rPr>
        <w:t>:</w:t>
      </w:r>
      <w:r w:rsidRPr="009614DE">
        <w:rPr>
          <w:rtl/>
        </w:rPr>
        <w:t xml:space="preserve"> وفي هذا إشعار بالاعتماد عليه</w:t>
      </w:r>
      <w:r w:rsidR="00810DDC">
        <w:rPr>
          <w:rtl/>
        </w:rPr>
        <w:t>،</w:t>
      </w:r>
      <w:r w:rsidRPr="009614DE">
        <w:rPr>
          <w:rtl/>
        </w:rPr>
        <w:t xml:space="preserve"> بل لا يبعد الحكم بوثاقته</w:t>
      </w:r>
      <w:r w:rsidR="00810DDC">
        <w:rPr>
          <w:rtl/>
        </w:rPr>
        <w:t>،</w:t>
      </w:r>
      <w:r w:rsidRPr="009614DE">
        <w:rPr>
          <w:rtl/>
        </w:rPr>
        <w:t xml:space="preserve"> قال</w:t>
      </w:r>
      <w:r w:rsidR="00810DDC">
        <w:rPr>
          <w:rtl/>
        </w:rPr>
        <w:t>:</w:t>
      </w:r>
      <w:r w:rsidRPr="009614DE">
        <w:rPr>
          <w:rtl/>
        </w:rPr>
        <w:t xml:space="preserve"> وممّا يؤيد جلالته بل وثاقته سلوك أخيه أحمد بالنسبة إلى البرقي</w:t>
      </w:r>
      <w:r w:rsidR="00810DDC">
        <w:rPr>
          <w:rtl/>
        </w:rPr>
        <w:t>،</w:t>
      </w:r>
      <w:r w:rsidRPr="009614DE">
        <w:rPr>
          <w:rtl/>
        </w:rPr>
        <w:t xml:space="preserve"> وروايته مع ذلك عنه كثيراً </w:t>
      </w:r>
      <w:r w:rsidRPr="00EB08C7">
        <w:rPr>
          <w:rStyle w:val="libFootnotenumChar"/>
          <w:rtl/>
        </w:rPr>
        <w:t>(10)</w:t>
      </w:r>
      <w:r w:rsidR="00810DDC">
        <w:rPr>
          <w:rtl/>
        </w:rPr>
        <w:t>،</w:t>
      </w:r>
      <w:r w:rsidRPr="009614DE">
        <w:rPr>
          <w:rtl/>
        </w:rPr>
        <w:t xml:space="preserve"> وقال جدّي</w:t>
      </w:r>
      <w:r w:rsidR="00810DDC">
        <w:rPr>
          <w:rtl/>
        </w:rPr>
        <w:t>:</w:t>
      </w:r>
      <w:r w:rsidRPr="009614DE">
        <w:rPr>
          <w:rtl/>
        </w:rPr>
        <w:t xml:space="preserve"> هو كثير الرواية</w:t>
      </w:r>
      <w:r w:rsidR="00810DDC">
        <w:rPr>
          <w:rtl/>
        </w:rPr>
        <w:t>،</w:t>
      </w:r>
      <w:r w:rsidRPr="009614DE">
        <w:rPr>
          <w:rtl/>
        </w:rPr>
        <w:t xml:space="preserve"> ومن مشايخ الإجازة </w:t>
      </w:r>
      <w:r w:rsidRPr="00EB08C7">
        <w:rPr>
          <w:rStyle w:val="libFootnotenumChar"/>
          <w:rtl/>
        </w:rPr>
        <w:t>(11)</w:t>
      </w:r>
      <w:r w:rsidR="00810DDC">
        <w:rPr>
          <w:rtl/>
        </w:rPr>
        <w:t>،</w:t>
      </w:r>
      <w:r w:rsidRPr="009614DE">
        <w:rPr>
          <w:rtl/>
        </w:rPr>
        <w:t xml:space="preserve"> انتهى</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158 / 47.</w:t>
      </w:r>
    </w:p>
    <w:p w:rsidR="00EB08C7" w:rsidRPr="009614DE" w:rsidRDefault="00EB08C7" w:rsidP="00EB08C7">
      <w:pPr>
        <w:pStyle w:val="libFootnote0"/>
        <w:rPr>
          <w:rtl/>
        </w:rPr>
      </w:pPr>
      <w:r w:rsidRPr="009614DE">
        <w:rPr>
          <w:rtl/>
        </w:rPr>
        <w:t>(2) تهذيب الأحكام 4</w:t>
      </w:r>
      <w:r w:rsidR="00810DDC">
        <w:rPr>
          <w:rtl/>
        </w:rPr>
        <w:t>:</w:t>
      </w:r>
      <w:r w:rsidRPr="009614DE">
        <w:rPr>
          <w:rtl/>
        </w:rPr>
        <w:t xml:space="preserve"> 91 / 264.</w:t>
      </w:r>
    </w:p>
    <w:p w:rsidR="00EB08C7" w:rsidRPr="009614DE" w:rsidRDefault="00EB08C7" w:rsidP="00EB08C7">
      <w:pPr>
        <w:pStyle w:val="libFootnote0"/>
        <w:rPr>
          <w:rtl/>
        </w:rPr>
      </w:pPr>
      <w:r w:rsidRPr="009614DE">
        <w:rPr>
          <w:rtl/>
        </w:rPr>
        <w:t>(3) تهذيب الأحكام 7</w:t>
      </w:r>
      <w:r w:rsidR="00810DDC">
        <w:rPr>
          <w:rtl/>
        </w:rPr>
        <w:t>:</w:t>
      </w:r>
      <w:r w:rsidRPr="009614DE">
        <w:rPr>
          <w:rtl/>
        </w:rPr>
        <w:t xml:space="preserve"> 172 / 765.</w:t>
      </w:r>
    </w:p>
    <w:p w:rsidR="00EB08C7" w:rsidRPr="009614DE" w:rsidRDefault="00EB08C7" w:rsidP="00EB08C7">
      <w:pPr>
        <w:pStyle w:val="libFootnote0"/>
        <w:rPr>
          <w:rtl/>
        </w:rPr>
      </w:pPr>
      <w:r w:rsidRPr="009614DE">
        <w:rPr>
          <w:rtl/>
        </w:rPr>
        <w:t>(4) تهذيب الأحكام 6</w:t>
      </w:r>
      <w:r w:rsidR="00810DDC">
        <w:rPr>
          <w:rtl/>
        </w:rPr>
        <w:t>:</w:t>
      </w:r>
      <w:r w:rsidRPr="009614DE">
        <w:rPr>
          <w:rtl/>
        </w:rPr>
        <w:t xml:space="preserve"> 348 / 984.</w:t>
      </w:r>
    </w:p>
    <w:p w:rsidR="00EB08C7" w:rsidRPr="009614DE" w:rsidRDefault="00EB08C7" w:rsidP="00EB08C7">
      <w:pPr>
        <w:pStyle w:val="libFootnote0"/>
        <w:rPr>
          <w:rtl/>
        </w:rPr>
      </w:pPr>
      <w:r w:rsidRPr="009614DE">
        <w:rPr>
          <w:rtl/>
        </w:rPr>
        <w:t>(5) الفقيه 4</w:t>
      </w:r>
      <w:r w:rsidR="00810DDC">
        <w:rPr>
          <w:rtl/>
        </w:rPr>
        <w:t>:</w:t>
      </w:r>
      <w:r w:rsidRPr="009614DE">
        <w:rPr>
          <w:rtl/>
        </w:rPr>
        <w:t xml:space="preserve"> 107</w:t>
      </w:r>
      <w:r w:rsidR="00810DDC">
        <w:rPr>
          <w:rtl/>
        </w:rPr>
        <w:t>،</w:t>
      </w:r>
      <w:r w:rsidRPr="009614DE">
        <w:rPr>
          <w:rtl/>
        </w:rPr>
        <w:t xml:space="preserve"> من المشيخة في طريقه إلى ثعلبة بن ميمون.</w:t>
      </w:r>
    </w:p>
    <w:p w:rsidR="00EB08C7" w:rsidRPr="009614DE" w:rsidRDefault="00EB08C7" w:rsidP="00EB08C7">
      <w:pPr>
        <w:pStyle w:val="libFootnote0"/>
        <w:rPr>
          <w:rtl/>
        </w:rPr>
      </w:pPr>
      <w:r w:rsidRPr="009614DE">
        <w:rPr>
          <w:rtl/>
        </w:rPr>
        <w:t>(6) تهذيب الأحكام 8</w:t>
      </w:r>
      <w:r w:rsidR="00810DDC">
        <w:rPr>
          <w:rtl/>
        </w:rPr>
        <w:t>:</w:t>
      </w:r>
      <w:r w:rsidRPr="009614DE">
        <w:rPr>
          <w:rtl/>
        </w:rPr>
        <w:t xml:space="preserve"> 248 / 899.</w:t>
      </w:r>
    </w:p>
    <w:p w:rsidR="00EB08C7" w:rsidRPr="009614DE" w:rsidRDefault="00EB08C7" w:rsidP="00EB08C7">
      <w:pPr>
        <w:pStyle w:val="libFootnote0"/>
        <w:rPr>
          <w:rtl/>
        </w:rPr>
      </w:pPr>
      <w:r w:rsidRPr="009614DE">
        <w:rPr>
          <w:rtl/>
        </w:rPr>
        <w:t>(7) تهذيب الأحكام 6</w:t>
      </w:r>
      <w:r w:rsidR="00810DDC">
        <w:rPr>
          <w:rtl/>
        </w:rPr>
        <w:t>:</w:t>
      </w:r>
      <w:r w:rsidRPr="009614DE">
        <w:rPr>
          <w:rtl/>
        </w:rPr>
        <w:t xml:space="preserve"> 281 / 773.</w:t>
      </w:r>
    </w:p>
    <w:p w:rsidR="00EB08C7" w:rsidRPr="009614DE" w:rsidRDefault="00EB08C7" w:rsidP="00EB08C7">
      <w:pPr>
        <w:pStyle w:val="libFootnote0"/>
        <w:rPr>
          <w:rtl/>
        </w:rPr>
      </w:pPr>
      <w:r w:rsidRPr="009614DE">
        <w:rPr>
          <w:rtl/>
        </w:rPr>
        <w:t>(8) الكافي 8</w:t>
      </w:r>
      <w:r w:rsidR="00810DDC">
        <w:rPr>
          <w:rtl/>
        </w:rPr>
        <w:t>:</w:t>
      </w:r>
      <w:r w:rsidRPr="009614DE">
        <w:rPr>
          <w:rtl/>
        </w:rPr>
        <w:t xml:space="preserve"> 181 / 203</w:t>
      </w:r>
      <w:r w:rsidR="00810DDC">
        <w:rPr>
          <w:rtl/>
        </w:rPr>
        <w:t>،</w:t>
      </w:r>
      <w:r w:rsidRPr="009614DE">
        <w:rPr>
          <w:rtl/>
        </w:rPr>
        <w:t xml:space="preserve"> من الروضة.</w:t>
      </w:r>
    </w:p>
    <w:p w:rsidR="00EB08C7" w:rsidRPr="009614DE" w:rsidRDefault="00EB08C7" w:rsidP="00EB08C7">
      <w:pPr>
        <w:pStyle w:val="libFootnote0"/>
        <w:rPr>
          <w:rtl/>
        </w:rPr>
      </w:pPr>
      <w:r w:rsidRPr="009614DE">
        <w:rPr>
          <w:rtl/>
        </w:rPr>
        <w:t>(9) تهذيب الأحكام 6</w:t>
      </w:r>
      <w:r w:rsidR="00810DDC">
        <w:rPr>
          <w:rtl/>
        </w:rPr>
        <w:t>:</w:t>
      </w:r>
      <w:r w:rsidRPr="009614DE">
        <w:rPr>
          <w:rtl/>
        </w:rPr>
        <w:t xml:space="preserve"> 281 / 773.</w:t>
      </w:r>
    </w:p>
    <w:p w:rsidR="00EB08C7" w:rsidRPr="009614DE" w:rsidRDefault="00EB08C7" w:rsidP="00EB08C7">
      <w:pPr>
        <w:pStyle w:val="libFootnote0"/>
        <w:rPr>
          <w:rtl/>
        </w:rPr>
      </w:pPr>
      <w:r w:rsidRPr="009614DE">
        <w:rPr>
          <w:rtl/>
        </w:rPr>
        <w:t xml:space="preserve">(10) أشار الوحيد </w:t>
      </w:r>
      <w:r w:rsidRPr="00EB08C7">
        <w:rPr>
          <w:rStyle w:val="libAlaemChar"/>
          <w:rtl/>
        </w:rPr>
        <w:t>قدس‌سره</w:t>
      </w:r>
      <w:r w:rsidRPr="009614DE">
        <w:rPr>
          <w:rtl/>
        </w:rPr>
        <w:t xml:space="preserve"> بهذا إلى تشدد أخي المترجم له مع من يُتَّهم بالرواية ولو مجرد اتهام كالبرقي وغيره</w:t>
      </w:r>
      <w:r w:rsidR="00810DDC">
        <w:rPr>
          <w:rtl/>
        </w:rPr>
        <w:t>،</w:t>
      </w:r>
      <w:r w:rsidRPr="009614DE">
        <w:rPr>
          <w:rtl/>
        </w:rPr>
        <w:t xml:space="preserve"> مما يدل سكوته عن بُنَان أنّه ثقة عنده</w:t>
      </w:r>
      <w:r w:rsidR="00810DDC">
        <w:rPr>
          <w:rtl/>
        </w:rPr>
        <w:t>،</w:t>
      </w:r>
      <w:r w:rsidRPr="009614DE">
        <w:rPr>
          <w:rtl/>
        </w:rPr>
        <w:t xml:space="preserve"> فضلاً عن روايته عنه</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(11) تعليقة الوحيد على منهج المقال</w:t>
      </w:r>
      <w:r w:rsidR="00810DDC">
        <w:rPr>
          <w:rtl/>
        </w:rPr>
        <w:t>:</w:t>
      </w:r>
      <w:r w:rsidRPr="009614DE">
        <w:rPr>
          <w:rtl/>
        </w:rPr>
        <w:t xml:space="preserve"> 72.</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وفي النجاشي</w:t>
      </w:r>
      <w:r w:rsidR="00810DDC">
        <w:rPr>
          <w:rtl/>
        </w:rPr>
        <w:t>،</w:t>
      </w:r>
      <w:r w:rsidRPr="009614DE">
        <w:rPr>
          <w:rtl/>
        </w:rPr>
        <w:t xml:space="preserve"> في ترجمة محمّد بن سِنَان</w:t>
      </w:r>
      <w:r w:rsidR="00810DDC">
        <w:rPr>
          <w:rtl/>
        </w:rPr>
        <w:t>:</w:t>
      </w:r>
      <w:r w:rsidRPr="009614DE">
        <w:rPr>
          <w:rtl/>
        </w:rPr>
        <w:t xml:space="preserve"> وَذكَرَ أيضاً </w:t>
      </w:r>
      <w:r>
        <w:rPr>
          <w:rtl/>
        </w:rPr>
        <w:t>(</w:t>
      </w:r>
      <w:r w:rsidRPr="009614DE">
        <w:rPr>
          <w:rtl/>
        </w:rPr>
        <w:t>يعني</w:t>
      </w:r>
      <w:r w:rsidR="00810DDC">
        <w:rPr>
          <w:rtl/>
        </w:rPr>
        <w:t>:</w:t>
      </w:r>
      <w:r w:rsidRPr="009614DE">
        <w:rPr>
          <w:rtl/>
        </w:rPr>
        <w:t xml:space="preserve"> أبا عمرو في رجاله</w:t>
      </w:r>
      <w:r>
        <w:rPr>
          <w:rtl/>
        </w:rPr>
        <w:t>)</w:t>
      </w:r>
      <w:r w:rsidRPr="009614DE">
        <w:rPr>
          <w:rtl/>
        </w:rPr>
        <w:t xml:space="preserve"> أنّه وجد بخط أبي عبد الله الشاذانيّ</w:t>
      </w:r>
      <w:r w:rsidR="00810DDC">
        <w:rPr>
          <w:rtl/>
        </w:rPr>
        <w:t>:</w:t>
      </w:r>
      <w:r w:rsidRPr="009614DE">
        <w:rPr>
          <w:rtl/>
        </w:rPr>
        <w:t xml:space="preserve"> إنّي سمعت </w:t>
      </w:r>
      <w:r>
        <w:rPr>
          <w:rtl/>
        </w:rPr>
        <w:t>[</w:t>
      </w:r>
      <w:r w:rsidRPr="009614DE">
        <w:rPr>
          <w:rtl/>
        </w:rPr>
        <w:t xml:space="preserve">العاصمي </w:t>
      </w:r>
      <w:r w:rsidRPr="00EB08C7">
        <w:rPr>
          <w:rStyle w:val="libFootnotenumChar"/>
          <w:rtl/>
        </w:rPr>
        <w:t>(1)</w:t>
      </w:r>
      <w:r>
        <w:rPr>
          <w:rtl/>
        </w:rPr>
        <w:t>]</w:t>
      </w:r>
      <w:r w:rsidRPr="009614DE">
        <w:rPr>
          <w:rtl/>
        </w:rPr>
        <w:t xml:space="preserve"> يقول</w:t>
      </w:r>
      <w:r w:rsidR="00810DDC">
        <w:rPr>
          <w:rtl/>
        </w:rPr>
        <w:t>:</w:t>
      </w:r>
      <w:r w:rsidRPr="009614DE">
        <w:rPr>
          <w:rtl/>
        </w:rPr>
        <w:t xml:space="preserve"> إنّ عبد الله بن محمّد بن عيسى الملقّب بِبُنان قال</w:t>
      </w:r>
      <w:r w:rsidR="00810DDC">
        <w:rPr>
          <w:rtl/>
        </w:rPr>
        <w:t>:</w:t>
      </w:r>
      <w:r w:rsidRPr="009614DE">
        <w:rPr>
          <w:rtl/>
        </w:rPr>
        <w:t xml:space="preserve"> كنت مع صفوان بن يحيى بالكوفة في منزل إذ دخل علينا محمّد بن سِنان</w:t>
      </w:r>
      <w:r w:rsidR="00810DDC">
        <w:rPr>
          <w:rtl/>
        </w:rPr>
        <w:t>،</w:t>
      </w:r>
      <w:r w:rsidRPr="009614DE">
        <w:rPr>
          <w:rtl/>
        </w:rPr>
        <w:t xml:space="preserve"> فقال صفوان</w:t>
      </w:r>
      <w:r w:rsidR="00810DDC">
        <w:rPr>
          <w:rtl/>
        </w:rPr>
        <w:t>:</w:t>
      </w:r>
      <w:r w:rsidRPr="009614DE">
        <w:rPr>
          <w:rtl/>
        </w:rPr>
        <w:t xml:space="preserve"> إنّ هذا ابن سِنان لقد هَمَّ أن يطير غير مرّة فقصصناه حتّى ثبت معنا</w:t>
      </w:r>
      <w:r w:rsidR="00810DDC">
        <w:rPr>
          <w:rtl/>
        </w:rPr>
        <w:t>،</w:t>
      </w:r>
      <w:r w:rsidRPr="009614DE">
        <w:rPr>
          <w:rtl/>
        </w:rPr>
        <w:t xml:space="preserve"> وهذا يدلّ على اضطراب كان وزال </w:t>
      </w:r>
      <w:r w:rsidRPr="00EB08C7">
        <w:rPr>
          <w:rStyle w:val="libFootnotenumChar"/>
          <w:rtl/>
        </w:rPr>
        <w:t>(2)</w:t>
      </w:r>
      <w:r>
        <w:rPr>
          <w:rtl/>
        </w:rPr>
        <w:t>.</w:t>
      </w:r>
    </w:p>
    <w:p w:rsidR="00EB08C7" w:rsidRPr="009614DE" w:rsidRDefault="00EB08C7" w:rsidP="00EB08C7">
      <w:pPr>
        <w:pStyle w:val="libNormal"/>
        <w:rPr>
          <w:rtl/>
        </w:rPr>
      </w:pPr>
      <w:r w:rsidRPr="009614DE">
        <w:rPr>
          <w:rtl/>
        </w:rPr>
        <w:t>ويظهر منه اعتماد النجاشي عليه وبنائه على قوله</w:t>
      </w:r>
      <w:r w:rsidR="00810DDC">
        <w:rPr>
          <w:rtl/>
        </w:rPr>
        <w:t>،</w:t>
      </w:r>
      <w:r w:rsidRPr="009614DE">
        <w:rPr>
          <w:rtl/>
        </w:rPr>
        <w:t xml:space="preserve"> ومن جميع ذلك يمكن استظهار وثاقته.</w:t>
      </w:r>
    </w:p>
    <w:p w:rsidR="00EB08C7" w:rsidRPr="00536E69" w:rsidRDefault="00EB08C7" w:rsidP="00536E69">
      <w:pPr>
        <w:pStyle w:val="Heading3"/>
        <w:rPr>
          <w:rStyle w:val="Heading3Char"/>
          <w:rtl/>
        </w:rPr>
      </w:pPr>
      <w:bookmarkStart w:id="362" w:name="_Toc395007475"/>
      <w:r w:rsidRPr="00536E69">
        <w:rPr>
          <w:rStyle w:val="Heading3Char"/>
          <w:rtl/>
        </w:rPr>
        <w:t xml:space="preserve">[353] بَهْرَام بن يحيى الكَشّي </w:t>
      </w:r>
      <w:r w:rsidRPr="00EB08C7">
        <w:rPr>
          <w:rStyle w:val="libFootnotenumChar"/>
          <w:rtl/>
        </w:rPr>
        <w:t>(3)</w:t>
      </w:r>
      <w:r w:rsidRPr="00536E69">
        <w:rPr>
          <w:rStyle w:val="Heading3Char"/>
          <w:rtl/>
        </w:rPr>
        <w:t xml:space="preserve"> الخَزّاز</w:t>
      </w:r>
      <w:r w:rsidR="00810DDC" w:rsidRPr="00536E69">
        <w:rPr>
          <w:rStyle w:val="Heading3Char"/>
          <w:rtl/>
        </w:rPr>
        <w:t>:</w:t>
      </w:r>
      <w:bookmarkEnd w:id="362"/>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363" w:name="_Toc395007476"/>
      <w:r w:rsidRPr="00DD71DF">
        <w:rPr>
          <w:rtl/>
        </w:rPr>
        <w:t>[354</w:t>
      </w:r>
      <w:r>
        <w:rPr>
          <w:rtl/>
        </w:rPr>
        <w:t>]</w:t>
      </w:r>
      <w:r w:rsidRPr="00DD71DF">
        <w:rPr>
          <w:rtl/>
        </w:rPr>
        <w:t xml:space="preserve"> بُهْلُول بن محمّد الكوفيّ</w:t>
      </w:r>
      <w:r w:rsidR="00810DDC">
        <w:rPr>
          <w:rtl/>
        </w:rPr>
        <w:t>:</w:t>
      </w:r>
      <w:bookmarkEnd w:id="36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ما بين المعقوفتين أثبتناه من المصدر</w:t>
      </w:r>
      <w:r w:rsidR="00810DDC">
        <w:rPr>
          <w:rtl/>
        </w:rPr>
        <w:t>،</w:t>
      </w:r>
      <w:r w:rsidRPr="009614DE">
        <w:rPr>
          <w:rtl/>
        </w:rPr>
        <w:t xml:space="preserve"> وقد صحف سهواً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Pr="009614DE">
        <w:rPr>
          <w:rtl/>
        </w:rPr>
        <w:t xml:space="preserve"> إلى </w:t>
      </w:r>
      <w:r>
        <w:rPr>
          <w:rtl/>
        </w:rPr>
        <w:t>(</w:t>
      </w:r>
      <w:r w:rsidRPr="009614DE">
        <w:rPr>
          <w:rtl/>
        </w:rPr>
        <w:t>القاضي</w:t>
      </w:r>
      <w:r>
        <w:rPr>
          <w:rtl/>
        </w:rPr>
        <w:t>)</w:t>
      </w:r>
      <w:r w:rsidR="00810DDC">
        <w:rPr>
          <w:rtl/>
        </w:rPr>
        <w:t>،</w:t>
      </w:r>
      <w:r w:rsidRPr="009614DE">
        <w:rPr>
          <w:rtl/>
        </w:rPr>
        <w:t xml:space="preserve"> علماً أنّه ورد اللقب صحيحاً بلفظ </w:t>
      </w:r>
      <w:r>
        <w:rPr>
          <w:rtl/>
        </w:rPr>
        <w:t>(</w:t>
      </w:r>
      <w:r w:rsidRPr="009614DE">
        <w:rPr>
          <w:rtl/>
        </w:rPr>
        <w:t>العاصمي</w:t>
      </w:r>
      <w:r>
        <w:rPr>
          <w:rtl/>
        </w:rPr>
        <w:t>)</w:t>
      </w:r>
      <w:r w:rsidRPr="009614DE">
        <w:rPr>
          <w:rtl/>
        </w:rPr>
        <w:t xml:space="preserve"> في الفائدة الخامسة برمز </w:t>
      </w:r>
      <w:r>
        <w:rPr>
          <w:rtl/>
        </w:rPr>
        <w:t>(</w:t>
      </w:r>
      <w:r w:rsidRPr="009614DE">
        <w:rPr>
          <w:rtl/>
        </w:rPr>
        <w:t>كو</w:t>
      </w:r>
      <w:r>
        <w:rPr>
          <w:rtl/>
        </w:rPr>
        <w:t>)</w:t>
      </w:r>
      <w:r w:rsidRPr="009614DE">
        <w:rPr>
          <w:rtl/>
        </w:rPr>
        <w:t xml:space="preserve"> المساوي للطريق رقم [26</w:t>
      </w:r>
      <w:r>
        <w:rPr>
          <w:rtl/>
        </w:rPr>
        <w:t>]</w:t>
      </w:r>
      <w:r w:rsidR="00810DDC">
        <w:rPr>
          <w:rtl/>
        </w:rPr>
        <w:t>،</w:t>
      </w:r>
      <w:r w:rsidRPr="009614DE">
        <w:rPr>
          <w:rtl/>
        </w:rPr>
        <w:t xml:space="preserve"> وهو طريق الصدوق إلى إدريس بن هلال</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328 / 888.</w:t>
      </w:r>
    </w:p>
    <w:p w:rsidR="00EB08C7" w:rsidRPr="009614DE" w:rsidRDefault="00EB08C7" w:rsidP="00EB08C7">
      <w:pPr>
        <w:pStyle w:val="libFootnote0"/>
        <w:rPr>
          <w:rtl/>
        </w:rPr>
      </w:pPr>
      <w:r w:rsidRPr="009614DE">
        <w:rPr>
          <w:rtl/>
        </w:rPr>
        <w:t>(3) الكشي</w:t>
      </w:r>
      <w:r w:rsidR="00810DDC">
        <w:rPr>
          <w:rtl/>
        </w:rPr>
        <w:t>:</w:t>
      </w:r>
      <w:r w:rsidRPr="009614DE">
        <w:rPr>
          <w:rtl/>
        </w:rPr>
        <w:t xml:space="preserve"> كذا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Pr="009614DE">
        <w:rPr>
          <w:rtl/>
        </w:rPr>
        <w:t xml:space="preserve"> وجامع الرواة 1</w:t>
      </w:r>
      <w:r w:rsidR="00810DDC">
        <w:rPr>
          <w:rtl/>
        </w:rPr>
        <w:t>:</w:t>
      </w:r>
      <w:r w:rsidRPr="009614DE">
        <w:rPr>
          <w:rtl/>
        </w:rPr>
        <w:t xml:space="preserve"> 131</w:t>
      </w:r>
      <w:r w:rsidR="00810DDC">
        <w:rPr>
          <w:rtl/>
        </w:rPr>
        <w:t>،</w:t>
      </w:r>
      <w:r w:rsidRPr="009614DE">
        <w:rPr>
          <w:rtl/>
        </w:rPr>
        <w:t xml:space="preserve"> وفي المصدر</w:t>
      </w:r>
      <w:r w:rsidR="00810DDC">
        <w:rPr>
          <w:rtl/>
        </w:rPr>
        <w:t>:</w:t>
      </w:r>
      <w:r w:rsidRPr="009614DE">
        <w:rPr>
          <w:rtl/>
        </w:rPr>
        <w:t xml:space="preserve"> </w:t>
      </w:r>
      <w:r>
        <w:rPr>
          <w:rtl/>
        </w:rPr>
        <w:t>(</w:t>
      </w:r>
      <w:r w:rsidRPr="009614DE">
        <w:rPr>
          <w:rtl/>
        </w:rPr>
        <w:t>الليثي</w:t>
      </w:r>
      <w:r>
        <w:rPr>
          <w:rtl/>
        </w:rPr>
        <w:t>)</w:t>
      </w:r>
      <w:r w:rsidRPr="009614DE">
        <w:rPr>
          <w:rtl/>
        </w:rPr>
        <w:t xml:space="preserve"> والظاهر من كتب الرجال اختلاف نسخ رجال الشيخ في ضبطه.</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159 / 81.</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160 / 89.</w:t>
      </w:r>
    </w:p>
    <w:p w:rsidR="00EB08C7" w:rsidRDefault="00EB08C7" w:rsidP="004904FD">
      <w:pPr>
        <w:pStyle w:val="libNormal"/>
        <w:rPr>
          <w:rtl/>
        </w:rPr>
      </w:pPr>
      <w:r>
        <w:rPr>
          <w:rtl/>
        </w:rPr>
        <w:br w:type="page"/>
      </w:r>
    </w:p>
    <w:p w:rsidR="00EB08C7" w:rsidRPr="00DD71DF" w:rsidRDefault="00EB08C7" w:rsidP="001E4CC7">
      <w:pPr>
        <w:pStyle w:val="Heading1Center"/>
        <w:rPr>
          <w:rtl/>
        </w:rPr>
      </w:pPr>
      <w:bookmarkStart w:id="364" w:name="_Toc395007477"/>
      <w:r w:rsidRPr="00DD71DF">
        <w:rPr>
          <w:rtl/>
        </w:rPr>
        <w:lastRenderedPageBreak/>
        <w:t>باب التاء</w:t>
      </w:r>
      <w:bookmarkEnd w:id="364"/>
    </w:p>
    <w:p w:rsidR="00EB08C7" w:rsidRDefault="00EB08C7" w:rsidP="00536E69">
      <w:pPr>
        <w:pStyle w:val="Heading3"/>
        <w:rPr>
          <w:rtl/>
        </w:rPr>
      </w:pPr>
      <w:bookmarkStart w:id="365" w:name="_Toc395007478"/>
      <w:r w:rsidRPr="00DD71DF">
        <w:rPr>
          <w:rtl/>
        </w:rPr>
        <w:t>[355</w:t>
      </w:r>
      <w:r>
        <w:rPr>
          <w:rtl/>
        </w:rPr>
        <w:t>]</w:t>
      </w:r>
      <w:r w:rsidRPr="00DD71DF">
        <w:rPr>
          <w:rtl/>
        </w:rPr>
        <w:t xml:space="preserve"> تَليد بن سُليمان</w:t>
      </w:r>
      <w:r w:rsidR="00810DDC">
        <w:rPr>
          <w:rtl/>
        </w:rPr>
        <w:t>:</w:t>
      </w:r>
      <w:bookmarkEnd w:id="365"/>
    </w:p>
    <w:p w:rsidR="00EB08C7" w:rsidRPr="009614DE" w:rsidRDefault="00EB08C7" w:rsidP="00EB08C7">
      <w:pPr>
        <w:pStyle w:val="libNormal"/>
        <w:rPr>
          <w:rtl/>
        </w:rPr>
      </w:pPr>
      <w:r w:rsidRPr="009614DE">
        <w:rPr>
          <w:rtl/>
        </w:rPr>
        <w:t>أبو إدريس ا</w:t>
      </w:r>
      <w:r w:rsidR="001E4CC7">
        <w:rPr>
          <w:rtl/>
        </w:rPr>
        <w:t>لمـُ</w:t>
      </w:r>
      <w:r w:rsidRPr="009614DE">
        <w:rPr>
          <w:rtl/>
        </w:rPr>
        <w:t>حاربي الكوفيّ</w:t>
      </w:r>
      <w:r w:rsidR="00810DDC">
        <w:rPr>
          <w:rtl/>
        </w:rPr>
        <w:t>:</w:t>
      </w:r>
      <w:r>
        <w:rPr>
          <w:rFonts w:hint="cs"/>
          <w:rtl/>
        </w:rPr>
        <w:t xml:space="preserve"> </w:t>
      </w: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r w:rsidRPr="009614DE">
        <w:rPr>
          <w:rtl/>
        </w:rPr>
        <w:t xml:space="preserve"> وفي النجاشي</w:t>
      </w:r>
      <w:r w:rsidR="00810DDC">
        <w:rPr>
          <w:rtl/>
        </w:rPr>
        <w:t>:</w:t>
      </w:r>
      <w:r w:rsidRPr="009614DE">
        <w:rPr>
          <w:rtl/>
        </w:rPr>
        <w:t xml:space="preserve"> ذكره أبو العباس</w:t>
      </w:r>
      <w:r w:rsidR="00810DDC">
        <w:rPr>
          <w:rtl/>
        </w:rPr>
        <w:t>،</w:t>
      </w:r>
      <w:r w:rsidRPr="009614DE">
        <w:rPr>
          <w:rtl/>
        </w:rPr>
        <w:t xml:space="preserve"> له كتاب</w:t>
      </w:r>
      <w:r w:rsidR="00810DDC">
        <w:rPr>
          <w:rtl/>
        </w:rPr>
        <w:t>،</w:t>
      </w:r>
      <w:r w:rsidRPr="009614DE">
        <w:rPr>
          <w:rtl/>
        </w:rPr>
        <w:t xml:space="preserve"> يرويه عنه جماعة </w:t>
      </w:r>
      <w:r w:rsidRPr="00EB08C7">
        <w:rPr>
          <w:rStyle w:val="libFootnotenumChar"/>
          <w:rtl/>
        </w:rPr>
        <w:t>(2)</w:t>
      </w:r>
      <w:r>
        <w:rPr>
          <w:rtl/>
        </w:rPr>
        <w:t>.</w:t>
      </w:r>
      <w:r w:rsidRPr="009614DE">
        <w:rPr>
          <w:rtl/>
        </w:rPr>
        <w:t xml:space="preserve"> وهذا يؤكد وثاقته التي تكشف </w:t>
      </w:r>
      <w:r w:rsidRPr="00EB08C7">
        <w:rPr>
          <w:rStyle w:val="libFootnotenumChar"/>
          <w:rtl/>
        </w:rPr>
        <w:t>(3)</w:t>
      </w:r>
      <w:r w:rsidRPr="009614DE">
        <w:rPr>
          <w:rtl/>
        </w:rPr>
        <w:t xml:space="preserve"> عنها كونه من أصحاب الصادق </w:t>
      </w:r>
      <w:r>
        <w:rPr>
          <w:rtl/>
        </w:rPr>
        <w:t>[</w:t>
      </w:r>
      <w:r w:rsidRPr="00EB08C7">
        <w:rPr>
          <w:rStyle w:val="libAlaemChar"/>
          <w:rtl/>
        </w:rPr>
        <w:t>عليه‌السلام</w:t>
      </w:r>
      <w:r>
        <w:rPr>
          <w:rtl/>
        </w:rPr>
        <w:t>]</w:t>
      </w:r>
      <w:r w:rsidRPr="009614DE">
        <w:rPr>
          <w:rtl/>
        </w:rPr>
        <w:t xml:space="preserve"> في رجال الشيخ</w:t>
      </w:r>
      <w:r w:rsidR="00810DDC">
        <w:rPr>
          <w:rtl/>
        </w:rPr>
        <w:t>،</w:t>
      </w:r>
      <w:r w:rsidRPr="009614DE">
        <w:rPr>
          <w:rtl/>
        </w:rPr>
        <w:t xml:space="preserve"> مضافاً إلى ما ذكره مخالفونا في ترجمته كما في المنتهى </w:t>
      </w:r>
      <w:r w:rsidRPr="00EB08C7">
        <w:rPr>
          <w:rStyle w:val="libFootnotenumChar"/>
          <w:rtl/>
        </w:rPr>
        <w:t>(4)</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160 / 1 باب التاء.</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115 / 295.</w:t>
      </w:r>
    </w:p>
    <w:p w:rsidR="00EB08C7" w:rsidRPr="009614DE" w:rsidRDefault="00EB08C7" w:rsidP="00EB08C7">
      <w:pPr>
        <w:pStyle w:val="libFootnote0"/>
        <w:rPr>
          <w:rtl/>
        </w:rPr>
      </w:pPr>
      <w:r w:rsidRPr="009614DE">
        <w:rPr>
          <w:rtl/>
        </w:rPr>
        <w:t>(3) الأنسب ظاهراً</w:t>
      </w:r>
      <w:r w:rsidR="00810DDC">
        <w:rPr>
          <w:rtl/>
        </w:rPr>
        <w:t>:</w:t>
      </w:r>
      <w:r w:rsidRPr="009614DE">
        <w:rPr>
          <w:rtl/>
        </w:rPr>
        <w:t xml:space="preserve"> الذي يكشف.</w:t>
      </w:r>
    </w:p>
    <w:p w:rsidR="00EB08C7" w:rsidRPr="009614DE" w:rsidRDefault="00EB08C7" w:rsidP="00EB08C7">
      <w:pPr>
        <w:pStyle w:val="libFootnote0"/>
        <w:rPr>
          <w:rtl/>
        </w:rPr>
      </w:pPr>
      <w:r w:rsidRPr="009614DE">
        <w:rPr>
          <w:rtl/>
        </w:rPr>
        <w:t>(4) منتهى المقال</w:t>
      </w:r>
      <w:r w:rsidR="00810DDC">
        <w:rPr>
          <w:rtl/>
        </w:rPr>
        <w:t>:</w:t>
      </w:r>
      <w:r w:rsidRPr="009614DE">
        <w:rPr>
          <w:rtl/>
        </w:rPr>
        <w:t xml:space="preserve"> 70.</w:t>
      </w:r>
    </w:p>
    <w:p w:rsidR="00EB08C7" w:rsidRDefault="00EB08C7" w:rsidP="004904FD">
      <w:pPr>
        <w:pStyle w:val="libNormal"/>
        <w:rPr>
          <w:rtl/>
        </w:rPr>
      </w:pPr>
      <w:r>
        <w:rPr>
          <w:rtl/>
        </w:rPr>
        <w:br w:type="page"/>
      </w:r>
    </w:p>
    <w:p w:rsidR="00EB08C7" w:rsidRPr="00DD71DF" w:rsidRDefault="00EB08C7" w:rsidP="001E4CC7">
      <w:pPr>
        <w:pStyle w:val="Heading1Center"/>
        <w:rPr>
          <w:rtl/>
        </w:rPr>
      </w:pPr>
      <w:bookmarkStart w:id="366" w:name="_Toc395007479"/>
      <w:r w:rsidRPr="00DD71DF">
        <w:rPr>
          <w:rtl/>
        </w:rPr>
        <w:lastRenderedPageBreak/>
        <w:t>باب الثاء</w:t>
      </w:r>
      <w:bookmarkEnd w:id="366"/>
    </w:p>
    <w:p w:rsidR="00EB08C7" w:rsidRDefault="00EB08C7" w:rsidP="00536E69">
      <w:pPr>
        <w:pStyle w:val="Heading3"/>
        <w:rPr>
          <w:rtl/>
        </w:rPr>
      </w:pPr>
      <w:bookmarkStart w:id="367" w:name="_Toc395007480"/>
      <w:r w:rsidRPr="00DD71DF">
        <w:rPr>
          <w:rtl/>
        </w:rPr>
        <w:t>[356</w:t>
      </w:r>
      <w:r>
        <w:rPr>
          <w:rtl/>
        </w:rPr>
        <w:t>]</w:t>
      </w:r>
      <w:r w:rsidRPr="00DD71DF">
        <w:rPr>
          <w:rtl/>
        </w:rPr>
        <w:t xml:space="preserve"> ثابت بن عبد الله</w:t>
      </w:r>
      <w:r w:rsidR="00810DDC">
        <w:rPr>
          <w:rtl/>
        </w:rPr>
        <w:t>:</w:t>
      </w:r>
      <w:bookmarkEnd w:id="367"/>
    </w:p>
    <w:p w:rsidR="00EB08C7" w:rsidRPr="009614DE" w:rsidRDefault="00EB08C7" w:rsidP="00EB08C7">
      <w:pPr>
        <w:pStyle w:val="libNormal"/>
        <w:rPr>
          <w:rtl/>
        </w:rPr>
      </w:pPr>
      <w:r w:rsidRPr="009614DE">
        <w:rPr>
          <w:rtl/>
        </w:rPr>
        <w:t>أبو سعيد البَجَلي الكوفيّ</w:t>
      </w:r>
      <w:r w:rsidR="00810DDC">
        <w:rPr>
          <w:rtl/>
        </w:rPr>
        <w:t>:</w:t>
      </w:r>
      <w:r>
        <w:rPr>
          <w:rFonts w:hint="cs"/>
          <w:rtl/>
        </w:rPr>
        <w:t xml:space="preserve"> </w:t>
      </w: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sidRPr="009614DE">
        <w:rPr>
          <w:rtl/>
        </w:rPr>
        <w:t xml:space="preserve"> يروي عنه علي بن النعمان في الكافي</w:t>
      </w:r>
      <w:r w:rsidR="00810DDC">
        <w:rPr>
          <w:rtl/>
        </w:rPr>
        <w:t>،</w:t>
      </w:r>
      <w:r w:rsidRPr="009614DE">
        <w:rPr>
          <w:rtl/>
        </w:rPr>
        <w:t xml:space="preserve"> في باب النهي عن خِلالٍ تُكره لهن في كتاب النكاح </w:t>
      </w:r>
      <w:r w:rsidRPr="00EB08C7">
        <w:rPr>
          <w:rStyle w:val="libFootnotenumChar"/>
          <w:rtl/>
        </w:rPr>
        <w:t>(2)</w:t>
      </w:r>
      <w:r>
        <w:rPr>
          <w:rtl/>
        </w:rPr>
        <w:t>.</w:t>
      </w:r>
    </w:p>
    <w:p w:rsidR="00EB08C7" w:rsidRDefault="00EB08C7" w:rsidP="00536E69">
      <w:pPr>
        <w:pStyle w:val="Heading3"/>
        <w:rPr>
          <w:rtl/>
        </w:rPr>
      </w:pPr>
      <w:bookmarkStart w:id="368" w:name="_Toc395007481"/>
      <w:r w:rsidRPr="00DD71DF">
        <w:rPr>
          <w:rtl/>
        </w:rPr>
        <w:t>[357</w:t>
      </w:r>
      <w:r>
        <w:rPr>
          <w:rtl/>
        </w:rPr>
        <w:t>]</w:t>
      </w:r>
      <w:r w:rsidRPr="00DD71DF">
        <w:rPr>
          <w:rtl/>
        </w:rPr>
        <w:t xml:space="preserve"> ثبات أبو سَعِيدة</w:t>
      </w:r>
      <w:r w:rsidR="00810DDC">
        <w:rPr>
          <w:rtl/>
        </w:rPr>
        <w:t>:</w:t>
      </w:r>
      <w:bookmarkEnd w:id="368"/>
    </w:p>
    <w:p w:rsidR="00EB08C7" w:rsidRPr="009614DE" w:rsidRDefault="00EB08C7" w:rsidP="00EB08C7">
      <w:pPr>
        <w:pStyle w:val="libNormal"/>
        <w:rPr>
          <w:rtl/>
        </w:rPr>
      </w:pPr>
      <w:r w:rsidRPr="009614DE">
        <w:rPr>
          <w:rtl/>
        </w:rPr>
        <w:t>عنه</w:t>
      </w:r>
      <w:r w:rsidR="00810DDC">
        <w:rPr>
          <w:rtl/>
        </w:rPr>
        <w:t>:</w:t>
      </w:r>
      <w:r w:rsidRPr="009614DE">
        <w:rPr>
          <w:rtl/>
        </w:rPr>
        <w:t xml:space="preserve"> ابن مُسكان في الكافي</w:t>
      </w:r>
      <w:r w:rsidR="00810DDC">
        <w:rPr>
          <w:rtl/>
        </w:rPr>
        <w:t>،</w:t>
      </w:r>
      <w:r w:rsidRPr="009614DE">
        <w:rPr>
          <w:rtl/>
        </w:rPr>
        <w:t xml:space="preserve"> في باب ترك دعاء الناس </w:t>
      </w:r>
      <w:r w:rsidRPr="00EB08C7">
        <w:rPr>
          <w:rStyle w:val="libFootnotenumChar"/>
          <w:rtl/>
        </w:rPr>
        <w:t>(3)</w:t>
      </w:r>
      <w:r>
        <w:rPr>
          <w:rtl/>
        </w:rPr>
        <w:t>.</w:t>
      </w:r>
    </w:p>
    <w:p w:rsidR="00EB08C7" w:rsidRDefault="00EB08C7" w:rsidP="00536E69">
      <w:pPr>
        <w:pStyle w:val="Heading3"/>
        <w:rPr>
          <w:rtl/>
        </w:rPr>
      </w:pPr>
      <w:bookmarkStart w:id="369" w:name="_Toc395007482"/>
      <w:r w:rsidRPr="00DD71DF">
        <w:rPr>
          <w:rtl/>
        </w:rPr>
        <w:t>[358</w:t>
      </w:r>
      <w:r>
        <w:rPr>
          <w:rtl/>
        </w:rPr>
        <w:t>]</w:t>
      </w:r>
      <w:r w:rsidRPr="00DD71DF">
        <w:rPr>
          <w:rtl/>
        </w:rPr>
        <w:t xml:space="preserve"> ثابت البُناني</w:t>
      </w:r>
      <w:r w:rsidR="00810DDC">
        <w:rPr>
          <w:rtl/>
        </w:rPr>
        <w:t>:</w:t>
      </w:r>
      <w:bookmarkEnd w:id="369"/>
    </w:p>
    <w:p w:rsidR="00EB08C7" w:rsidRPr="009614DE" w:rsidRDefault="00EB08C7" w:rsidP="00EB08C7">
      <w:pPr>
        <w:pStyle w:val="libNormal"/>
        <w:rPr>
          <w:rtl/>
        </w:rPr>
      </w:pPr>
      <w:r w:rsidRPr="009614DE">
        <w:rPr>
          <w:rtl/>
        </w:rPr>
        <w:t>يكنى</w:t>
      </w:r>
      <w:r w:rsidR="00810DDC">
        <w:rPr>
          <w:rtl/>
        </w:rPr>
        <w:t>:</w:t>
      </w:r>
      <w:r w:rsidRPr="009614DE">
        <w:rPr>
          <w:rtl/>
        </w:rPr>
        <w:t xml:space="preserve"> أبا فضالة</w:t>
      </w:r>
      <w:r w:rsidR="00810DDC">
        <w:rPr>
          <w:rtl/>
        </w:rPr>
        <w:t>،</w:t>
      </w:r>
      <w:r w:rsidRPr="009614DE">
        <w:rPr>
          <w:rtl/>
        </w:rPr>
        <w:t xml:space="preserve"> من أهل بدر</w:t>
      </w:r>
      <w:r w:rsidR="00810DDC">
        <w:rPr>
          <w:rtl/>
        </w:rPr>
        <w:t>،</w:t>
      </w:r>
      <w:r w:rsidRPr="009614DE">
        <w:rPr>
          <w:rtl/>
        </w:rPr>
        <w:t xml:space="preserve"> من أصحاب أمير المؤمنين </w:t>
      </w:r>
      <w:r w:rsidRPr="00EB08C7">
        <w:rPr>
          <w:rStyle w:val="libAlaemChar"/>
          <w:rtl/>
        </w:rPr>
        <w:t>عليه‌السلام</w:t>
      </w:r>
      <w:r w:rsidRPr="009614DE">
        <w:rPr>
          <w:rtl/>
        </w:rPr>
        <w:t xml:space="preserve"> قتل معه بصفين </w:t>
      </w:r>
      <w:r w:rsidRPr="00EB08C7">
        <w:rPr>
          <w:rStyle w:val="libFootnotenumChar"/>
          <w:rtl/>
        </w:rPr>
        <w:t>(4)</w:t>
      </w:r>
      <w:r>
        <w:rPr>
          <w:rtl/>
        </w:rPr>
        <w:t>.</w:t>
      </w:r>
      <w:r w:rsidRPr="009614DE">
        <w:rPr>
          <w:rtl/>
        </w:rPr>
        <w:t xml:space="preserve"> ثقة في الخلاصة</w:t>
      </w:r>
      <w:r w:rsidR="00810DDC">
        <w:rPr>
          <w:rtl/>
        </w:rPr>
        <w:t>،</w:t>
      </w:r>
      <w:r w:rsidRPr="009614DE">
        <w:rPr>
          <w:rtl/>
        </w:rPr>
        <w:t xml:space="preserve"> كذا في بعض النسخ</w:t>
      </w:r>
      <w:r w:rsidR="00810DDC">
        <w:rPr>
          <w:rtl/>
        </w:rPr>
        <w:t>،</w:t>
      </w:r>
      <w:r w:rsidRPr="009614DE">
        <w:rPr>
          <w:rtl/>
        </w:rPr>
        <w:t xml:space="preserve"> ولا توجد كلمة </w:t>
      </w:r>
      <w:r>
        <w:rPr>
          <w:rtl/>
        </w:rPr>
        <w:t>(</w:t>
      </w:r>
      <w:r w:rsidRPr="009614DE">
        <w:rPr>
          <w:rtl/>
        </w:rPr>
        <w:t>ثقة</w:t>
      </w:r>
      <w:r>
        <w:rPr>
          <w:rtl/>
        </w:rPr>
        <w:t>)</w:t>
      </w:r>
      <w:r w:rsidRPr="009614DE">
        <w:rPr>
          <w:rtl/>
        </w:rPr>
        <w:t xml:space="preserve"> في أكثرها </w:t>
      </w:r>
      <w:r w:rsidRPr="00EB08C7">
        <w:rPr>
          <w:rStyle w:val="libFootnotenumChar"/>
          <w:rtl/>
        </w:rPr>
        <w:t>(5)</w:t>
      </w:r>
      <w:r>
        <w:rPr>
          <w:rtl/>
        </w:rPr>
        <w:t>.</w:t>
      </w:r>
    </w:p>
    <w:p w:rsidR="00EB08C7" w:rsidRDefault="00EB08C7" w:rsidP="00536E69">
      <w:pPr>
        <w:pStyle w:val="Heading3"/>
        <w:rPr>
          <w:rtl/>
        </w:rPr>
      </w:pPr>
      <w:bookmarkStart w:id="370" w:name="_Toc395007483"/>
      <w:r w:rsidRPr="00DD71DF">
        <w:rPr>
          <w:rtl/>
        </w:rPr>
        <w:t>[359</w:t>
      </w:r>
      <w:r>
        <w:rPr>
          <w:rtl/>
        </w:rPr>
        <w:t>]</w:t>
      </w:r>
      <w:r w:rsidRPr="00DD71DF">
        <w:rPr>
          <w:rtl/>
        </w:rPr>
        <w:t xml:space="preserve"> ثابت بن حَمّاد البصري</w:t>
      </w:r>
      <w:r w:rsidR="00810DDC">
        <w:rPr>
          <w:rtl/>
        </w:rPr>
        <w:t>:</w:t>
      </w:r>
      <w:bookmarkEnd w:id="37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160 / 4 </w:t>
      </w:r>
      <w:r>
        <w:rPr>
          <w:rtl/>
        </w:rPr>
        <w:t>و 5</w:t>
      </w:r>
      <w:r w:rsidR="00810DDC">
        <w:rPr>
          <w:rtl/>
        </w:rPr>
        <w:t>،</w:t>
      </w:r>
      <w:r w:rsidRPr="009614DE">
        <w:rPr>
          <w:rtl/>
        </w:rPr>
        <w:t xml:space="preserve"> وانظر</w:t>
      </w:r>
      <w:r w:rsidR="00810DDC">
        <w:rPr>
          <w:rtl/>
        </w:rPr>
        <w:t>:</w:t>
      </w:r>
      <w:r w:rsidRPr="009614DE">
        <w:rPr>
          <w:rtl/>
        </w:rPr>
        <w:t xml:space="preserve"> 111 / 3 في أصحاب الباقر </w:t>
      </w:r>
      <w:r w:rsidRPr="00EB08C7">
        <w:rPr>
          <w:rStyle w:val="libAlaemChar"/>
          <w:rtl/>
        </w:rPr>
        <w:t>عليه‌السلام</w:t>
      </w:r>
      <w:r w:rsidR="00810DDC">
        <w:rPr>
          <w:rtl/>
        </w:rPr>
        <w:t>،</w:t>
      </w:r>
      <w:r w:rsidRPr="009614DE">
        <w:rPr>
          <w:rtl/>
        </w:rPr>
        <w:t xml:space="preserve"> إذ الكل واحد.</w:t>
      </w:r>
    </w:p>
    <w:p w:rsidR="00EB08C7" w:rsidRPr="009614DE" w:rsidRDefault="00EB08C7" w:rsidP="00EB08C7">
      <w:pPr>
        <w:pStyle w:val="libFootnote0"/>
        <w:rPr>
          <w:rtl/>
        </w:rPr>
      </w:pPr>
      <w:r w:rsidRPr="009614DE">
        <w:rPr>
          <w:rtl/>
        </w:rPr>
        <w:t>(2) الكافي 5</w:t>
      </w:r>
      <w:r w:rsidR="00810DDC">
        <w:rPr>
          <w:rtl/>
        </w:rPr>
        <w:t>:</w:t>
      </w:r>
      <w:r w:rsidRPr="009614DE">
        <w:rPr>
          <w:rtl/>
        </w:rPr>
        <w:t xml:space="preserve"> 520 / 3.</w:t>
      </w:r>
    </w:p>
    <w:p w:rsidR="00EB08C7" w:rsidRPr="009614DE" w:rsidRDefault="00EB08C7" w:rsidP="00EB08C7">
      <w:pPr>
        <w:pStyle w:val="libFootnote0"/>
        <w:rPr>
          <w:rtl/>
        </w:rPr>
      </w:pPr>
      <w:r w:rsidRPr="009614DE">
        <w:rPr>
          <w:rtl/>
        </w:rPr>
        <w:t>(3) أُصول الكافي 2</w:t>
      </w:r>
      <w:r w:rsidR="00810DDC">
        <w:rPr>
          <w:rtl/>
        </w:rPr>
        <w:t>:</w:t>
      </w:r>
      <w:r w:rsidRPr="009614DE">
        <w:rPr>
          <w:rtl/>
        </w:rPr>
        <w:t xml:space="preserve"> 169 / 2 وفيه</w:t>
      </w:r>
      <w:r w:rsidR="00810DDC">
        <w:rPr>
          <w:rtl/>
        </w:rPr>
        <w:t>:</w:t>
      </w:r>
      <w:r w:rsidRPr="009614DE">
        <w:rPr>
          <w:rtl/>
        </w:rPr>
        <w:t xml:space="preserve"> ابن مسكان</w:t>
      </w:r>
      <w:r w:rsidR="00810DDC">
        <w:rPr>
          <w:rtl/>
        </w:rPr>
        <w:t>،</w:t>
      </w:r>
      <w:r w:rsidRPr="009614DE">
        <w:rPr>
          <w:rtl/>
        </w:rPr>
        <w:t xml:space="preserve"> عن ثابت أبي سعيد</w:t>
      </w:r>
      <w:r w:rsidR="00810DDC">
        <w:rPr>
          <w:rtl/>
        </w:rPr>
        <w:t>،</w:t>
      </w:r>
      <w:r w:rsidRPr="009614DE">
        <w:rPr>
          <w:rtl/>
        </w:rPr>
        <w:t xml:space="preserve"> وقد تقدمت رواية هذا المورد بعينه في الكافي أيضاً 1</w:t>
      </w:r>
      <w:r w:rsidR="00810DDC">
        <w:rPr>
          <w:rtl/>
        </w:rPr>
        <w:t>:</w:t>
      </w:r>
      <w:r w:rsidRPr="009614DE">
        <w:rPr>
          <w:rtl/>
        </w:rPr>
        <w:t xml:space="preserve"> 126 / 1 في آخر كتاب التوحيد وفيه</w:t>
      </w:r>
      <w:r w:rsidR="00810DDC">
        <w:rPr>
          <w:rtl/>
        </w:rPr>
        <w:t>:</w:t>
      </w:r>
      <w:r w:rsidRPr="009614DE">
        <w:rPr>
          <w:rtl/>
        </w:rPr>
        <w:t xml:space="preserve"> ابن مسكان</w:t>
      </w:r>
      <w:r w:rsidR="00810DDC">
        <w:rPr>
          <w:rtl/>
        </w:rPr>
        <w:t>،</w:t>
      </w:r>
      <w:r w:rsidRPr="009614DE">
        <w:rPr>
          <w:rtl/>
        </w:rPr>
        <w:t xml:space="preserve"> عن ثابت بن سعيد فالتحريف واقع في أحدهما لا محالة.</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36 / 3.</w:t>
      </w:r>
    </w:p>
    <w:p w:rsidR="00EB08C7" w:rsidRPr="009614DE" w:rsidRDefault="00EB08C7" w:rsidP="00EB08C7">
      <w:pPr>
        <w:pStyle w:val="libFootnote0"/>
        <w:rPr>
          <w:rtl/>
        </w:rPr>
      </w:pPr>
      <w:r w:rsidRPr="009614DE">
        <w:rPr>
          <w:rtl/>
        </w:rPr>
        <w:t>(5) رجال العلاّمة</w:t>
      </w:r>
      <w:r w:rsidR="00810DDC">
        <w:rPr>
          <w:rtl/>
        </w:rPr>
        <w:t>:</w:t>
      </w:r>
      <w:r w:rsidRPr="009614DE">
        <w:rPr>
          <w:rtl/>
        </w:rPr>
        <w:t xml:space="preserve"> 29 / 4</w:t>
      </w:r>
      <w:r w:rsidR="00810DDC">
        <w:rPr>
          <w:rtl/>
        </w:rPr>
        <w:t>،</w:t>
      </w:r>
      <w:r w:rsidRPr="009614DE">
        <w:rPr>
          <w:rtl/>
        </w:rPr>
        <w:t xml:space="preserve"> وليس فيه كلمة</w:t>
      </w:r>
      <w:r w:rsidR="00810DDC">
        <w:rPr>
          <w:rtl/>
        </w:rPr>
        <w:t>:</w:t>
      </w:r>
      <w:r w:rsidRPr="009614DE">
        <w:rPr>
          <w:rtl/>
        </w:rPr>
        <w:t xml:space="preserve"> </w:t>
      </w:r>
      <w:r>
        <w:rPr>
          <w:rtl/>
        </w:rPr>
        <w:t>(</w:t>
      </w:r>
      <w:r w:rsidRPr="009614DE">
        <w:rPr>
          <w:rtl/>
        </w:rPr>
        <w:t>ثقة</w:t>
      </w:r>
      <w:r>
        <w:rPr>
          <w:rtl/>
        </w:rPr>
        <w:t>)</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160 / 8.</w:t>
      </w:r>
    </w:p>
    <w:p w:rsidR="00EB08C7" w:rsidRDefault="00EB08C7" w:rsidP="004904FD">
      <w:pPr>
        <w:pStyle w:val="libNormal"/>
        <w:rPr>
          <w:rtl/>
        </w:rPr>
      </w:pPr>
      <w:r>
        <w:rPr>
          <w:rtl/>
        </w:rPr>
        <w:br w:type="page"/>
      </w:r>
    </w:p>
    <w:p w:rsidR="00EB08C7" w:rsidRDefault="00EB08C7" w:rsidP="00536E69">
      <w:pPr>
        <w:pStyle w:val="Heading3"/>
        <w:rPr>
          <w:rtl/>
        </w:rPr>
      </w:pPr>
      <w:bookmarkStart w:id="371" w:name="_Toc395007484"/>
      <w:r w:rsidRPr="00DD71DF">
        <w:rPr>
          <w:rtl/>
        </w:rPr>
        <w:lastRenderedPageBreak/>
        <w:t>[360</w:t>
      </w:r>
      <w:r>
        <w:rPr>
          <w:rtl/>
        </w:rPr>
        <w:t>]</w:t>
      </w:r>
      <w:r w:rsidRPr="00DD71DF">
        <w:rPr>
          <w:rtl/>
        </w:rPr>
        <w:t xml:space="preserve"> ثابت بن دِرْهَم الجُعْفي</w:t>
      </w:r>
      <w:r w:rsidR="00810DDC">
        <w:rPr>
          <w:rtl/>
        </w:rPr>
        <w:t>:</w:t>
      </w:r>
      <w:bookmarkEnd w:id="371"/>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372" w:name="_Toc395007485"/>
      <w:r w:rsidRPr="00DD71DF">
        <w:rPr>
          <w:rtl/>
        </w:rPr>
        <w:t>[361</w:t>
      </w:r>
      <w:r>
        <w:rPr>
          <w:rtl/>
        </w:rPr>
        <w:t>]</w:t>
      </w:r>
      <w:r w:rsidRPr="00DD71DF">
        <w:rPr>
          <w:rtl/>
        </w:rPr>
        <w:t xml:space="preserve"> ثابت بن زائدة العكْلي</w:t>
      </w:r>
      <w:r w:rsidR="00810DDC">
        <w:rPr>
          <w:rtl/>
        </w:rPr>
        <w:t>:</w:t>
      </w:r>
      <w:bookmarkEnd w:id="372"/>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373" w:name="_Toc395007486"/>
      <w:r w:rsidRPr="00DD71DF">
        <w:rPr>
          <w:rtl/>
        </w:rPr>
        <w:t>[362</w:t>
      </w:r>
      <w:r>
        <w:rPr>
          <w:rtl/>
        </w:rPr>
        <w:t>]</w:t>
      </w:r>
      <w:r w:rsidRPr="00DD71DF">
        <w:rPr>
          <w:rtl/>
        </w:rPr>
        <w:t xml:space="preserve"> ثابت بن سعيد</w:t>
      </w:r>
      <w:r w:rsidR="00810DDC">
        <w:rPr>
          <w:rtl/>
        </w:rPr>
        <w:t>:</w:t>
      </w:r>
      <w:bookmarkEnd w:id="373"/>
    </w:p>
    <w:p w:rsidR="00EB08C7" w:rsidRPr="009614DE" w:rsidRDefault="00EB08C7" w:rsidP="00EB08C7">
      <w:pPr>
        <w:pStyle w:val="libNormal"/>
        <w:rPr>
          <w:rtl/>
        </w:rPr>
      </w:pPr>
      <w:r w:rsidRPr="009614DE">
        <w:rPr>
          <w:rtl/>
        </w:rPr>
        <w:t>عنه</w:t>
      </w:r>
      <w:r w:rsidR="00810DDC">
        <w:rPr>
          <w:rtl/>
        </w:rPr>
        <w:t>:</w:t>
      </w:r>
      <w:r w:rsidRPr="009614DE">
        <w:rPr>
          <w:rtl/>
        </w:rPr>
        <w:t xml:space="preserve"> ابن مسكان في الكافي</w:t>
      </w:r>
      <w:r w:rsidR="00810DDC">
        <w:rPr>
          <w:rtl/>
        </w:rPr>
        <w:t>،</w:t>
      </w:r>
      <w:r w:rsidRPr="009614DE">
        <w:rPr>
          <w:rtl/>
        </w:rPr>
        <w:t xml:space="preserve"> في آخر كتاب التوحيد </w:t>
      </w:r>
      <w:r w:rsidRPr="00EB08C7">
        <w:rPr>
          <w:rStyle w:val="libFootnotenumChar"/>
          <w:rtl/>
        </w:rPr>
        <w:t>(3)</w:t>
      </w:r>
      <w:r>
        <w:rPr>
          <w:rtl/>
        </w:rPr>
        <w:t>.</w:t>
      </w:r>
    </w:p>
    <w:p w:rsidR="00EB08C7" w:rsidRPr="00536E69" w:rsidRDefault="00EB08C7" w:rsidP="00536E69">
      <w:pPr>
        <w:pStyle w:val="Heading3"/>
        <w:rPr>
          <w:rStyle w:val="Heading3Char"/>
          <w:rtl/>
        </w:rPr>
      </w:pPr>
      <w:bookmarkStart w:id="374" w:name="_Toc395007487"/>
      <w:r w:rsidRPr="00536E69">
        <w:rPr>
          <w:rStyle w:val="Heading3Char"/>
          <w:rtl/>
        </w:rPr>
        <w:t xml:space="preserve">[363] ثابت مولى جَرير </w:t>
      </w:r>
      <w:r w:rsidRPr="00EB08C7">
        <w:rPr>
          <w:rStyle w:val="libFootnotenumChar"/>
          <w:rtl/>
        </w:rPr>
        <w:t>(4)</w:t>
      </w:r>
      <w:r w:rsidR="00810DDC" w:rsidRPr="00536E69">
        <w:rPr>
          <w:rStyle w:val="Heading3Char"/>
          <w:rtl/>
        </w:rPr>
        <w:t>:</w:t>
      </w:r>
      <w:bookmarkEnd w:id="37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375" w:name="_Toc395007488"/>
      <w:r w:rsidRPr="00DD71DF">
        <w:rPr>
          <w:rtl/>
        </w:rPr>
        <w:t>[364</w:t>
      </w:r>
      <w:r>
        <w:rPr>
          <w:rtl/>
        </w:rPr>
        <w:t>]</w:t>
      </w:r>
      <w:r w:rsidRPr="00DD71DF">
        <w:rPr>
          <w:rtl/>
        </w:rPr>
        <w:t xml:space="preserve"> ثُبَيْت بن نَشيط الكوفيّ</w:t>
      </w:r>
      <w:r w:rsidR="00810DDC">
        <w:rPr>
          <w:rtl/>
        </w:rPr>
        <w:t>:</w:t>
      </w:r>
      <w:bookmarkEnd w:id="37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sidRPr="009614DE">
        <w:rPr>
          <w:rtl/>
        </w:rPr>
        <w:t xml:space="preserve"> يروي عنه</w:t>
      </w:r>
      <w:r w:rsidR="00810DDC">
        <w:rPr>
          <w:rtl/>
        </w:rPr>
        <w:t>:</w:t>
      </w:r>
      <w:r w:rsidRPr="009614DE">
        <w:rPr>
          <w:rtl/>
        </w:rPr>
        <w:t xml:space="preserve"> أبو أيوب الخزّاز </w:t>
      </w:r>
      <w:r w:rsidRPr="00EB08C7">
        <w:rPr>
          <w:rStyle w:val="libFootnotenumChar"/>
          <w:rtl/>
        </w:rPr>
        <w:t>(7)</w:t>
      </w:r>
      <w:r>
        <w:rPr>
          <w:rtl/>
        </w:rPr>
        <w:t>.</w:t>
      </w:r>
    </w:p>
    <w:p w:rsidR="00EB08C7" w:rsidRDefault="00EB08C7" w:rsidP="00536E69">
      <w:pPr>
        <w:pStyle w:val="Heading3"/>
        <w:rPr>
          <w:rtl/>
        </w:rPr>
      </w:pPr>
      <w:bookmarkStart w:id="376" w:name="_Toc395007489"/>
      <w:r w:rsidRPr="00DD71DF">
        <w:rPr>
          <w:rtl/>
        </w:rPr>
        <w:t>[365</w:t>
      </w:r>
      <w:r>
        <w:rPr>
          <w:rtl/>
        </w:rPr>
        <w:t>]</w:t>
      </w:r>
      <w:r w:rsidRPr="00DD71DF">
        <w:rPr>
          <w:rtl/>
        </w:rPr>
        <w:t xml:space="preserve"> ثَعْلبة بن راشد الأسَديّ</w:t>
      </w:r>
      <w:r w:rsidR="00810DDC">
        <w:rPr>
          <w:rtl/>
        </w:rPr>
        <w:t>:</w:t>
      </w:r>
      <w:bookmarkEnd w:id="376"/>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Default="00EB08C7" w:rsidP="00536E69">
      <w:pPr>
        <w:pStyle w:val="Heading3"/>
        <w:rPr>
          <w:rtl/>
        </w:rPr>
      </w:pPr>
      <w:bookmarkStart w:id="377" w:name="_Toc395007490"/>
      <w:r w:rsidRPr="00DD71DF">
        <w:rPr>
          <w:rtl/>
        </w:rPr>
        <w:t>[366</w:t>
      </w:r>
      <w:r>
        <w:rPr>
          <w:rtl/>
        </w:rPr>
        <w:t>]</w:t>
      </w:r>
      <w:r w:rsidRPr="00DD71DF">
        <w:rPr>
          <w:rtl/>
        </w:rPr>
        <w:t xml:space="preserve"> ثَعْلبة بن عمر</w:t>
      </w:r>
      <w:r w:rsidR="00810DDC">
        <w:rPr>
          <w:rtl/>
        </w:rPr>
        <w:t>:</w:t>
      </w:r>
      <w:bookmarkEnd w:id="377"/>
    </w:p>
    <w:p w:rsidR="00EB08C7" w:rsidRPr="009614DE" w:rsidRDefault="00EB08C7" w:rsidP="00EB08C7">
      <w:pPr>
        <w:pStyle w:val="libNormal"/>
        <w:rPr>
          <w:rtl/>
        </w:rPr>
      </w:pPr>
      <w:r w:rsidRPr="009614DE">
        <w:rPr>
          <w:rtl/>
        </w:rPr>
        <w:t xml:space="preserve">أبو عَمْرة </w:t>
      </w:r>
      <w:r w:rsidRPr="00EB08C7">
        <w:rPr>
          <w:rStyle w:val="libFootnotenumChar"/>
          <w:rtl/>
        </w:rPr>
        <w:t>(9)</w:t>
      </w:r>
      <w:r w:rsidRPr="009614DE">
        <w:rPr>
          <w:rtl/>
        </w:rPr>
        <w:t xml:space="preserve"> الأنصاري</w:t>
      </w:r>
      <w:r w:rsidR="00810DDC">
        <w:rPr>
          <w:rtl/>
        </w:rPr>
        <w:t>،</w:t>
      </w:r>
      <w:r w:rsidRPr="009614DE">
        <w:rPr>
          <w:rtl/>
        </w:rPr>
        <w:t xml:space="preserve"> قتل مع أمير المؤمنين </w:t>
      </w:r>
      <w:r w:rsidRPr="00EB08C7">
        <w:rPr>
          <w:rStyle w:val="libAlaemChar"/>
          <w:rtl/>
        </w:rPr>
        <w:t>عليه‌السلام</w:t>
      </w:r>
      <w:r w:rsidRPr="009614DE">
        <w:rPr>
          <w:rtl/>
        </w:rPr>
        <w:t xml:space="preserve"> بصفين</w:t>
      </w:r>
      <w:r w:rsidR="00810DDC">
        <w:rPr>
          <w:rtl/>
        </w:rPr>
        <w:t>،</w:t>
      </w:r>
      <w:r w:rsidRPr="009614DE">
        <w:rPr>
          <w:rtl/>
        </w:rPr>
        <w:t xml:space="preserve"> وفي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160 / 7.</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160 / 6.</w:t>
      </w:r>
    </w:p>
    <w:p w:rsidR="00EB08C7" w:rsidRPr="009614DE" w:rsidRDefault="00EB08C7" w:rsidP="00EB08C7">
      <w:pPr>
        <w:pStyle w:val="libFootnote0"/>
        <w:rPr>
          <w:rtl/>
        </w:rPr>
      </w:pPr>
      <w:r w:rsidRPr="009614DE">
        <w:rPr>
          <w:rtl/>
        </w:rPr>
        <w:t>(3) الكافي 1</w:t>
      </w:r>
      <w:r w:rsidR="00810DDC">
        <w:rPr>
          <w:rtl/>
        </w:rPr>
        <w:t>:</w:t>
      </w:r>
      <w:r w:rsidRPr="009614DE">
        <w:rPr>
          <w:rtl/>
        </w:rPr>
        <w:t xml:space="preserve"> 126 / 1.</w:t>
      </w:r>
    </w:p>
    <w:p w:rsidR="00EB08C7" w:rsidRPr="009614DE" w:rsidRDefault="00EB08C7" w:rsidP="00EB08C7">
      <w:pPr>
        <w:pStyle w:val="libFootnote0"/>
        <w:rPr>
          <w:rtl/>
        </w:rPr>
      </w:pPr>
      <w:r w:rsidRPr="009614DE">
        <w:rPr>
          <w:rtl/>
        </w:rPr>
        <w:t xml:space="preserve">(4) ذكره البرقي في أصحاب الصادق </w:t>
      </w:r>
      <w:r w:rsidRPr="00EB08C7">
        <w:rPr>
          <w:rStyle w:val="libAlaemChar"/>
          <w:rtl/>
        </w:rPr>
        <w:t>عليه‌السلام</w:t>
      </w:r>
      <w:r w:rsidR="00810DDC">
        <w:rPr>
          <w:rtl/>
        </w:rPr>
        <w:t>:</w:t>
      </w:r>
      <w:r w:rsidRPr="009614DE">
        <w:rPr>
          <w:rtl/>
        </w:rPr>
        <w:t xml:space="preserve"> 41 بعنوان</w:t>
      </w:r>
      <w:r w:rsidR="00810DDC">
        <w:rPr>
          <w:rtl/>
        </w:rPr>
        <w:t>:</w:t>
      </w:r>
      <w:r w:rsidRPr="009614DE">
        <w:rPr>
          <w:rtl/>
        </w:rPr>
        <w:t xml:space="preserve"> </w:t>
      </w:r>
      <w:r>
        <w:rPr>
          <w:rtl/>
        </w:rPr>
        <w:t>(</w:t>
      </w:r>
      <w:r w:rsidRPr="009614DE">
        <w:rPr>
          <w:rtl/>
        </w:rPr>
        <w:t>ثابت مولى بني جرير</w:t>
      </w:r>
      <w:r>
        <w:rPr>
          <w:rtl/>
        </w:rPr>
        <w:t>)</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161 / 17.</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160 / 9.</w:t>
      </w:r>
    </w:p>
    <w:p w:rsidR="00EB08C7" w:rsidRPr="009614DE" w:rsidRDefault="00EB08C7" w:rsidP="00EB08C7">
      <w:pPr>
        <w:pStyle w:val="libFootnote0"/>
        <w:rPr>
          <w:rtl/>
        </w:rPr>
      </w:pPr>
      <w:r w:rsidRPr="009614DE">
        <w:rPr>
          <w:rtl/>
        </w:rPr>
        <w:t>(7) أُصول الكافي 1</w:t>
      </w:r>
      <w:r w:rsidR="00810DDC">
        <w:rPr>
          <w:rtl/>
        </w:rPr>
        <w:t>:</w:t>
      </w:r>
      <w:r w:rsidRPr="009614DE">
        <w:rPr>
          <w:rtl/>
        </w:rPr>
        <w:t xml:space="preserve"> 308 / 2</w:t>
      </w:r>
      <w:r w:rsidR="00810DDC">
        <w:rPr>
          <w:rtl/>
        </w:rPr>
        <w:t>،</w:t>
      </w:r>
      <w:r w:rsidRPr="009614DE">
        <w:rPr>
          <w:rtl/>
        </w:rPr>
        <w:t xml:space="preserve"> وفي الأصل </w:t>
      </w:r>
      <w:r>
        <w:rPr>
          <w:rtl/>
        </w:rPr>
        <w:t>(</w:t>
      </w:r>
      <w:r w:rsidRPr="009614DE">
        <w:rPr>
          <w:rtl/>
        </w:rPr>
        <w:t>الخرّاز</w:t>
      </w:r>
      <w:r>
        <w:rPr>
          <w:rtl/>
        </w:rPr>
        <w:t>)</w:t>
      </w:r>
      <w:r w:rsidRPr="009614DE">
        <w:rPr>
          <w:rtl/>
        </w:rPr>
        <w:t xml:space="preserve"> بدل </w:t>
      </w:r>
      <w:r>
        <w:rPr>
          <w:rtl/>
        </w:rPr>
        <w:t>(</w:t>
      </w:r>
      <w:r w:rsidRPr="009614DE">
        <w:rPr>
          <w:rtl/>
        </w:rPr>
        <w:t>الخزّاز</w:t>
      </w:r>
      <w:r>
        <w:rPr>
          <w:rtl/>
        </w:rPr>
        <w:t>)</w:t>
      </w:r>
      <w:r w:rsidRPr="009614DE">
        <w:rPr>
          <w:rtl/>
        </w:rPr>
        <w:t xml:space="preserve"> والثاني هو الصحيح الموافق لما في الكافي.</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161 / 14.</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12 / 13 في أصحاب رسول الله </w:t>
      </w:r>
      <w:r w:rsidRPr="00EB08C7">
        <w:rPr>
          <w:rStyle w:val="libAlaemChar"/>
          <w:rtl/>
        </w:rPr>
        <w:t>صلى‌الله‌عليه‌وآله‌وسلم</w:t>
      </w:r>
      <w:r w:rsidRPr="009614DE">
        <w:rPr>
          <w:rtl/>
        </w:rPr>
        <w:t xml:space="preserve"> وانظر قائمة الخطأ والصواب في آخر رجال الشيخ بخصوص تصحيح غلط المطبعة في كنية ثعلبة بن عمرو.</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شرح الأخبار للقاضي نعمان</w:t>
      </w:r>
      <w:r w:rsidR="00810DDC">
        <w:rPr>
          <w:rtl/>
        </w:rPr>
        <w:t>،</w:t>
      </w:r>
      <w:r w:rsidRPr="009614DE">
        <w:rPr>
          <w:rtl/>
        </w:rPr>
        <w:t xml:space="preserve"> بإسناده عن محمّد بن سَلاّم</w:t>
      </w:r>
      <w:r w:rsidR="00810DDC">
        <w:rPr>
          <w:rtl/>
        </w:rPr>
        <w:t>،</w:t>
      </w:r>
      <w:r w:rsidRPr="009614DE">
        <w:rPr>
          <w:rtl/>
        </w:rPr>
        <w:t xml:space="preserve"> بإسناده عن عَوْن بن علي</w:t>
      </w:r>
      <w:r w:rsidR="00810DDC">
        <w:rPr>
          <w:rtl/>
        </w:rPr>
        <w:t>،</w:t>
      </w:r>
      <w:r w:rsidRPr="009614DE">
        <w:rPr>
          <w:rtl/>
        </w:rPr>
        <w:t xml:space="preserve"> عن أبيه</w:t>
      </w:r>
      <w:r w:rsidR="00810DDC">
        <w:rPr>
          <w:rtl/>
        </w:rPr>
        <w:t>:</w:t>
      </w:r>
      <w:r w:rsidRPr="009614DE">
        <w:rPr>
          <w:rtl/>
        </w:rPr>
        <w:t xml:space="preserve"> وكان كاتباً لعليّ </w:t>
      </w:r>
      <w:r w:rsidRPr="00EB08C7">
        <w:rPr>
          <w:rStyle w:val="libAlaemChar"/>
          <w:rtl/>
        </w:rPr>
        <w:t>عليه‌السلام</w:t>
      </w:r>
      <w:r w:rsidRPr="009614DE">
        <w:rPr>
          <w:rtl/>
        </w:rPr>
        <w:t xml:space="preserve"> أنه ذكر من كان معه </w:t>
      </w:r>
      <w:r w:rsidRPr="00EB08C7">
        <w:rPr>
          <w:rStyle w:val="libAlaemChar"/>
          <w:rtl/>
        </w:rPr>
        <w:t>عليه‌السلام</w:t>
      </w:r>
      <w:r w:rsidRPr="009614DE">
        <w:rPr>
          <w:rtl/>
        </w:rPr>
        <w:t xml:space="preserve"> في حروبه. إلى أن قال</w:t>
      </w:r>
      <w:r w:rsidR="00810DDC">
        <w:rPr>
          <w:rtl/>
        </w:rPr>
        <w:t>:</w:t>
      </w:r>
      <w:r w:rsidRPr="009614DE">
        <w:rPr>
          <w:rtl/>
        </w:rPr>
        <w:t xml:space="preserve"> وثَعْلبة بن عمرو</w:t>
      </w:r>
      <w:r w:rsidR="00810DDC">
        <w:rPr>
          <w:rtl/>
        </w:rPr>
        <w:t>،</w:t>
      </w:r>
      <w:r w:rsidRPr="009614DE">
        <w:rPr>
          <w:rtl/>
        </w:rPr>
        <w:t xml:space="preserve"> وهو الّذي أعطى عليّاً </w:t>
      </w:r>
      <w:r w:rsidRPr="00EB08C7">
        <w:rPr>
          <w:rStyle w:val="libAlaemChar"/>
          <w:rtl/>
        </w:rPr>
        <w:t>عليه‌السلام</w:t>
      </w:r>
      <w:r w:rsidRPr="009614DE">
        <w:rPr>
          <w:rtl/>
        </w:rPr>
        <w:t xml:space="preserve"> يوم الجمل مائة ألف درهم أعانه بها</w:t>
      </w:r>
      <w:r w:rsidR="00810DDC">
        <w:rPr>
          <w:rtl/>
        </w:rPr>
        <w:t>،</w:t>
      </w:r>
      <w:r w:rsidRPr="009614DE">
        <w:rPr>
          <w:rtl/>
        </w:rPr>
        <w:t xml:space="preserve"> قُتل يوم صفين </w:t>
      </w:r>
      <w:r w:rsidRPr="00EB08C7">
        <w:rPr>
          <w:rStyle w:val="libFootnotenumChar"/>
          <w:rtl/>
        </w:rPr>
        <w:t>(1)</w:t>
      </w:r>
      <w:r>
        <w:rPr>
          <w:rtl/>
        </w:rPr>
        <w:t>.</w:t>
      </w:r>
    </w:p>
    <w:p w:rsidR="00EB08C7" w:rsidRPr="009614DE" w:rsidRDefault="00EB08C7" w:rsidP="00EB08C7">
      <w:pPr>
        <w:pStyle w:val="libNormal"/>
        <w:rPr>
          <w:rtl/>
        </w:rPr>
      </w:pPr>
      <w:r w:rsidRPr="009614DE">
        <w:rPr>
          <w:rtl/>
        </w:rPr>
        <w:t xml:space="preserve">وفي الكشّي مسنداً عن أبي عبد الله </w:t>
      </w:r>
      <w:r w:rsidRPr="00EB08C7">
        <w:rPr>
          <w:rStyle w:val="libAlaemChar"/>
          <w:rtl/>
        </w:rPr>
        <w:t>عليه‌السلام</w:t>
      </w:r>
      <w:r w:rsidRPr="009614DE">
        <w:rPr>
          <w:rtl/>
        </w:rPr>
        <w:t xml:space="preserve"> أنه قال في حديث</w:t>
      </w:r>
      <w:r w:rsidR="00810DDC">
        <w:rPr>
          <w:rtl/>
        </w:rPr>
        <w:t>:</w:t>
      </w:r>
      <w:r w:rsidRPr="009614DE">
        <w:rPr>
          <w:rtl/>
        </w:rPr>
        <w:t xml:space="preserve"> لثم لَحِقَ أبو ساسان</w:t>
      </w:r>
      <w:r w:rsidR="00810DDC">
        <w:rPr>
          <w:rtl/>
        </w:rPr>
        <w:t>،</w:t>
      </w:r>
      <w:r w:rsidRPr="009614DE">
        <w:rPr>
          <w:rtl/>
        </w:rPr>
        <w:t xml:space="preserve"> وعَمّار</w:t>
      </w:r>
      <w:r w:rsidR="00810DDC">
        <w:rPr>
          <w:rtl/>
        </w:rPr>
        <w:t>،</w:t>
      </w:r>
      <w:r w:rsidRPr="009614DE">
        <w:rPr>
          <w:rtl/>
        </w:rPr>
        <w:t xml:space="preserve"> وشُتَيْرَة</w:t>
      </w:r>
      <w:r w:rsidR="00810DDC">
        <w:rPr>
          <w:rtl/>
        </w:rPr>
        <w:t>،</w:t>
      </w:r>
      <w:r w:rsidRPr="009614DE">
        <w:rPr>
          <w:rtl/>
        </w:rPr>
        <w:t xml:space="preserve"> وأبو عَمْرَة</w:t>
      </w:r>
      <w:r w:rsidR="00810DDC">
        <w:rPr>
          <w:rtl/>
        </w:rPr>
        <w:t>،</w:t>
      </w:r>
      <w:r w:rsidRPr="009614DE">
        <w:rPr>
          <w:rtl/>
        </w:rPr>
        <w:t xml:space="preserve"> فصاروا سبعة. </w:t>
      </w:r>
      <w:r w:rsidRPr="00EB08C7">
        <w:rPr>
          <w:rStyle w:val="libFootnotenumChar"/>
          <w:rtl/>
        </w:rPr>
        <w:t>(2)</w:t>
      </w:r>
      <w:r>
        <w:rPr>
          <w:rtl/>
        </w:rPr>
        <w:t>.</w:t>
      </w:r>
    </w:p>
    <w:p w:rsidR="00EB08C7" w:rsidRPr="009614DE" w:rsidRDefault="00EB08C7" w:rsidP="00EB08C7">
      <w:pPr>
        <w:pStyle w:val="libNormal"/>
        <w:rPr>
          <w:rtl/>
        </w:rPr>
      </w:pPr>
      <w:r w:rsidRPr="009614DE">
        <w:rPr>
          <w:rtl/>
        </w:rPr>
        <w:t>وعن أبي بصير</w:t>
      </w:r>
      <w:r w:rsidR="00810DDC">
        <w:rPr>
          <w:rtl/>
        </w:rPr>
        <w:t>،</w:t>
      </w:r>
      <w:r w:rsidRPr="009614DE">
        <w:rPr>
          <w:rtl/>
        </w:rPr>
        <w:t xml:space="preserve"> قال</w:t>
      </w:r>
      <w:r w:rsidR="00810DDC">
        <w:rPr>
          <w:rtl/>
        </w:rPr>
        <w:t>:</w:t>
      </w:r>
      <w:r w:rsidRPr="009614DE">
        <w:rPr>
          <w:rtl/>
        </w:rPr>
        <w:t xml:space="preserve"> قلت لأبي عبد الله </w:t>
      </w:r>
      <w:r w:rsidRPr="00EB08C7">
        <w:rPr>
          <w:rStyle w:val="libAlaemChar"/>
          <w:rtl/>
        </w:rPr>
        <w:t>عليه‌السلام</w:t>
      </w:r>
      <w:r w:rsidR="00810DDC">
        <w:rPr>
          <w:rtl/>
        </w:rPr>
        <w:t>:</w:t>
      </w:r>
      <w:r w:rsidRPr="009614DE">
        <w:rPr>
          <w:rtl/>
        </w:rPr>
        <w:t xml:space="preserve"> ارتدّ النّاس إلاّ ثلاثة</w:t>
      </w:r>
      <w:r w:rsidR="00810DDC">
        <w:rPr>
          <w:rtl/>
        </w:rPr>
        <w:t>:</w:t>
      </w:r>
      <w:r w:rsidRPr="009614DE">
        <w:rPr>
          <w:rtl/>
        </w:rPr>
        <w:t xml:space="preserve"> أبو ذَرّ</w:t>
      </w:r>
      <w:r w:rsidR="00810DDC">
        <w:rPr>
          <w:rtl/>
        </w:rPr>
        <w:t>،</w:t>
      </w:r>
      <w:r w:rsidRPr="009614DE">
        <w:rPr>
          <w:rtl/>
        </w:rPr>
        <w:t xml:space="preserve"> والمقداد</w:t>
      </w:r>
      <w:r w:rsidR="00810DDC">
        <w:rPr>
          <w:rtl/>
        </w:rPr>
        <w:t>،</w:t>
      </w:r>
      <w:r w:rsidRPr="009614DE">
        <w:rPr>
          <w:rtl/>
        </w:rPr>
        <w:t xml:space="preserve"> وعمّار</w:t>
      </w:r>
      <w:r>
        <w:rPr>
          <w:rtl/>
        </w:rPr>
        <w:t>؟</w:t>
      </w:r>
      <w:r w:rsidRPr="009614DE">
        <w:rPr>
          <w:rtl/>
        </w:rPr>
        <w:t xml:space="preserve"> فقال </w:t>
      </w:r>
      <w:r w:rsidRPr="00EB08C7">
        <w:rPr>
          <w:rStyle w:val="libAlaemChar"/>
          <w:rtl/>
        </w:rPr>
        <w:t>عليه‌السلام</w:t>
      </w:r>
      <w:r w:rsidR="00810DDC">
        <w:rPr>
          <w:rtl/>
        </w:rPr>
        <w:t>:</w:t>
      </w:r>
      <w:r w:rsidRPr="009614DE">
        <w:rPr>
          <w:rtl/>
        </w:rPr>
        <w:t xml:space="preserve"> فأين أبو ساسان</w:t>
      </w:r>
      <w:r w:rsidR="00810DDC">
        <w:rPr>
          <w:rtl/>
        </w:rPr>
        <w:t>،</w:t>
      </w:r>
      <w:r w:rsidRPr="009614DE">
        <w:rPr>
          <w:rtl/>
        </w:rPr>
        <w:t xml:space="preserve"> وأبو عَمْرَة الأنصاري </w:t>
      </w:r>
      <w:r w:rsidRPr="00EB08C7">
        <w:rPr>
          <w:rStyle w:val="libFootnotenumChar"/>
          <w:rtl/>
        </w:rPr>
        <w:t>(3)</w:t>
      </w:r>
      <w:r>
        <w:rPr>
          <w:rtl/>
        </w:rPr>
        <w:t>.</w:t>
      </w:r>
    </w:p>
    <w:p w:rsidR="00EB08C7" w:rsidRPr="009614DE" w:rsidRDefault="00EB08C7" w:rsidP="00EB08C7">
      <w:pPr>
        <w:pStyle w:val="libNormal"/>
        <w:rPr>
          <w:rtl/>
        </w:rPr>
      </w:pPr>
      <w:r w:rsidRPr="009614DE">
        <w:rPr>
          <w:rtl/>
        </w:rPr>
        <w:t>وفي اسمه خلاف</w:t>
      </w:r>
      <w:r w:rsidR="00810DDC">
        <w:rPr>
          <w:rtl/>
        </w:rPr>
        <w:t>،</w:t>
      </w:r>
      <w:r w:rsidRPr="009614DE">
        <w:rPr>
          <w:rtl/>
        </w:rPr>
        <w:t xml:space="preserve"> فقيل</w:t>
      </w:r>
      <w:r w:rsidR="00810DDC">
        <w:rPr>
          <w:rtl/>
        </w:rPr>
        <w:t>:</w:t>
      </w:r>
      <w:r w:rsidRPr="009614DE">
        <w:rPr>
          <w:rtl/>
        </w:rPr>
        <w:t xml:space="preserve"> ثعلبة</w:t>
      </w:r>
      <w:r w:rsidR="00810DDC">
        <w:rPr>
          <w:rtl/>
        </w:rPr>
        <w:t>،</w:t>
      </w:r>
      <w:r w:rsidRPr="009614DE">
        <w:rPr>
          <w:rtl/>
        </w:rPr>
        <w:t xml:space="preserve"> وقيل</w:t>
      </w:r>
      <w:r w:rsidR="00810DDC">
        <w:rPr>
          <w:rtl/>
        </w:rPr>
        <w:t>:</w:t>
      </w:r>
      <w:r w:rsidRPr="009614DE">
        <w:rPr>
          <w:rtl/>
        </w:rPr>
        <w:t xml:space="preserve"> راشد</w:t>
      </w:r>
      <w:r w:rsidR="00810DDC">
        <w:rPr>
          <w:rtl/>
        </w:rPr>
        <w:t>،</w:t>
      </w:r>
      <w:r w:rsidRPr="009614DE">
        <w:rPr>
          <w:rtl/>
        </w:rPr>
        <w:t xml:space="preserve"> وقيل</w:t>
      </w:r>
      <w:r w:rsidR="00810DDC">
        <w:rPr>
          <w:rtl/>
        </w:rPr>
        <w:t>:</w:t>
      </w:r>
      <w:r w:rsidRPr="009614DE">
        <w:rPr>
          <w:rtl/>
        </w:rPr>
        <w:t xml:space="preserve"> أُسامة</w:t>
      </w:r>
      <w:r w:rsidR="00810DDC">
        <w:rPr>
          <w:rtl/>
        </w:rPr>
        <w:t>،</w:t>
      </w:r>
      <w:r w:rsidRPr="009614DE">
        <w:rPr>
          <w:rtl/>
        </w:rPr>
        <w:t xml:space="preserve"> وقيل</w:t>
      </w:r>
      <w:r w:rsidR="00810DDC">
        <w:rPr>
          <w:rtl/>
        </w:rPr>
        <w:t>:</w:t>
      </w:r>
      <w:r w:rsidRPr="009614DE">
        <w:rPr>
          <w:rtl/>
        </w:rPr>
        <w:t xml:space="preserve"> عمرو بن مِحْصَن</w:t>
      </w:r>
      <w:r w:rsidR="00810DDC">
        <w:rPr>
          <w:rtl/>
        </w:rPr>
        <w:t>،</w:t>
      </w:r>
      <w:r w:rsidRPr="009614DE">
        <w:rPr>
          <w:rtl/>
        </w:rPr>
        <w:t xml:space="preserve"> ورجّحه في الدرجات الرفيعة</w:t>
      </w:r>
      <w:r w:rsidR="00810DDC">
        <w:rPr>
          <w:rtl/>
        </w:rPr>
        <w:t>؛</w:t>
      </w:r>
      <w:r w:rsidRPr="009614DE">
        <w:rPr>
          <w:rtl/>
        </w:rPr>
        <w:t xml:space="preserve"> لقول النجاشي الشاعر في رثائه يوم صفّين</w:t>
      </w:r>
      <w:r w:rsidR="00810DDC">
        <w:rPr>
          <w:rtl/>
        </w:rPr>
        <w:t>:</w:t>
      </w:r>
    </w:p>
    <w:p w:rsidR="00EB08C7" w:rsidRPr="009614DE" w:rsidRDefault="00EB08C7" w:rsidP="00EB08C7">
      <w:pPr>
        <w:pStyle w:val="libNormal"/>
        <w:rPr>
          <w:rtl/>
        </w:rPr>
      </w:pPr>
      <w:r w:rsidRPr="00DD71DF">
        <w:rPr>
          <w:rtl/>
        </w:rPr>
        <w:t xml:space="preserve">لَنِعْمَ فَتَى الحَيَّيْنِ عَمْرُو بن مِحْصَن </w:t>
      </w:r>
      <w:r w:rsidRPr="009614DE">
        <w:rPr>
          <w:rtl/>
        </w:rPr>
        <w:t xml:space="preserve">الأبيات </w:t>
      </w:r>
      <w:r w:rsidRPr="00EB08C7">
        <w:rPr>
          <w:rStyle w:val="libFootnotenumChar"/>
          <w:rtl/>
        </w:rPr>
        <w:t>(4)</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شرح الأخبار في فضائل الأئمة الأطهار </w:t>
      </w:r>
      <w:r w:rsidRPr="00EB08C7">
        <w:rPr>
          <w:rStyle w:val="libAlaemChar"/>
          <w:rtl/>
        </w:rPr>
        <w:t>عليهم‌السلام</w:t>
      </w:r>
      <w:r w:rsidRPr="009614DE">
        <w:rPr>
          <w:rtl/>
        </w:rPr>
        <w:t xml:space="preserve"> 2</w:t>
      </w:r>
      <w:r w:rsidR="00810DDC">
        <w:rPr>
          <w:rtl/>
        </w:rPr>
        <w:t>:</w:t>
      </w:r>
      <w:r w:rsidRPr="009614DE">
        <w:rPr>
          <w:rtl/>
        </w:rPr>
        <w:t xml:space="preserve"> 16 </w:t>
      </w:r>
      <w:r>
        <w:rPr>
          <w:rtl/>
        </w:rPr>
        <w:t>و 2</w:t>
      </w:r>
      <w:r w:rsidRPr="009614DE">
        <w:rPr>
          <w:rtl/>
        </w:rPr>
        <w:t>1 وفيه</w:t>
      </w:r>
      <w:r w:rsidR="00810DDC">
        <w:rPr>
          <w:rtl/>
        </w:rPr>
        <w:t>:</w:t>
      </w:r>
      <w:r w:rsidRPr="009614DE">
        <w:rPr>
          <w:rtl/>
        </w:rPr>
        <w:t xml:space="preserve"> عون بن عبيد الله بدل عون بن علي</w:t>
      </w:r>
      <w:r w:rsidR="00810DDC">
        <w:rPr>
          <w:rtl/>
        </w:rPr>
        <w:t>،</w:t>
      </w:r>
      <w:r w:rsidRPr="009614DE">
        <w:rPr>
          <w:rtl/>
        </w:rPr>
        <w:t xml:space="preserve"> وثعلبة بن عمير البدري بدل ثعلبة بن عمرو على الترتيب.</w:t>
      </w:r>
    </w:p>
    <w:p w:rsidR="00EB08C7" w:rsidRPr="009614DE" w:rsidRDefault="00EB08C7" w:rsidP="00EB08C7">
      <w:pPr>
        <w:pStyle w:val="libFootnote0"/>
        <w:rPr>
          <w:rtl/>
        </w:rPr>
      </w:pPr>
      <w:r w:rsidRPr="009614DE">
        <w:rPr>
          <w:rtl/>
        </w:rPr>
        <w:t>(2) رجال الكشّي</w:t>
      </w:r>
      <w:r w:rsidR="00810DDC">
        <w:rPr>
          <w:rtl/>
        </w:rPr>
        <w:t>:</w:t>
      </w:r>
      <w:r w:rsidRPr="009614DE">
        <w:rPr>
          <w:rtl/>
        </w:rPr>
        <w:t xml:space="preserve"> 35 / 14.</w:t>
      </w:r>
    </w:p>
    <w:p w:rsidR="00EB08C7" w:rsidRPr="009614DE" w:rsidRDefault="00EB08C7" w:rsidP="00EB08C7">
      <w:pPr>
        <w:pStyle w:val="libFootnote0"/>
        <w:rPr>
          <w:rtl/>
        </w:rPr>
      </w:pPr>
      <w:r w:rsidRPr="009614DE">
        <w:rPr>
          <w:rtl/>
        </w:rPr>
        <w:t>(3) رجال الكشّي</w:t>
      </w:r>
      <w:r w:rsidR="00810DDC">
        <w:rPr>
          <w:rtl/>
        </w:rPr>
        <w:t>:</w:t>
      </w:r>
      <w:r w:rsidRPr="009614DE">
        <w:rPr>
          <w:rtl/>
        </w:rPr>
        <w:t xml:space="preserve"> 38 / 18</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وسلمان</w:t>
      </w:r>
      <w:r>
        <w:rPr>
          <w:rtl/>
        </w:rPr>
        <w:t>)</w:t>
      </w:r>
      <w:r w:rsidRPr="009614DE">
        <w:rPr>
          <w:rtl/>
        </w:rPr>
        <w:t xml:space="preserve"> بدل </w:t>
      </w:r>
      <w:r>
        <w:rPr>
          <w:rtl/>
        </w:rPr>
        <w:t>(</w:t>
      </w:r>
      <w:r w:rsidRPr="009614DE">
        <w:rPr>
          <w:rtl/>
        </w:rPr>
        <w:t>وعمار</w:t>
      </w:r>
      <w:r>
        <w:rPr>
          <w:rtl/>
        </w:rPr>
        <w:t>)</w:t>
      </w:r>
    </w:p>
    <w:p w:rsidR="00EB08C7" w:rsidRPr="009614DE" w:rsidRDefault="00EB08C7" w:rsidP="00EB08C7">
      <w:pPr>
        <w:pStyle w:val="libFootnote0"/>
        <w:rPr>
          <w:rtl/>
        </w:rPr>
      </w:pPr>
      <w:r w:rsidRPr="009614DE">
        <w:rPr>
          <w:rtl/>
        </w:rPr>
        <w:t>(4) الدرجات الرفيعة</w:t>
      </w:r>
      <w:r w:rsidR="00810DDC">
        <w:rPr>
          <w:rtl/>
        </w:rPr>
        <w:t>:</w:t>
      </w:r>
      <w:r w:rsidRPr="009614DE">
        <w:rPr>
          <w:rtl/>
        </w:rPr>
        <w:t xml:space="preserve"> 415 </w:t>
      </w:r>
      <w:r>
        <w:rPr>
          <w:rtl/>
        </w:rPr>
        <w:t>و 4</w:t>
      </w:r>
      <w:r w:rsidRPr="009614DE">
        <w:rPr>
          <w:rtl/>
        </w:rPr>
        <w:t>17</w:t>
      </w:r>
      <w:r w:rsidR="00810DDC">
        <w:rPr>
          <w:rtl/>
        </w:rPr>
        <w:t>،</w:t>
      </w:r>
      <w:r w:rsidRPr="009614DE">
        <w:rPr>
          <w:rtl/>
        </w:rPr>
        <w:t xml:space="preserve"> والبيت من قصيدة ذي عشرين بيتاً</w:t>
      </w:r>
      <w:r w:rsidR="00810DDC">
        <w:rPr>
          <w:rtl/>
        </w:rPr>
        <w:t>،</w:t>
      </w:r>
      <w:r w:rsidRPr="009614DE">
        <w:rPr>
          <w:rtl/>
        </w:rPr>
        <w:t xml:space="preserve"> وتتمته كما في وقعة صفين</w:t>
      </w:r>
      <w:r w:rsidR="00810DDC">
        <w:rPr>
          <w:rtl/>
        </w:rPr>
        <w:t>:</w:t>
      </w:r>
    </w:p>
    <w:p w:rsidR="00EB08C7" w:rsidRDefault="00EB08C7" w:rsidP="00EB08C7">
      <w:pPr>
        <w:pStyle w:val="libPoemFootnoteCenter"/>
        <w:rPr>
          <w:rtl/>
        </w:rPr>
      </w:pPr>
      <w:r w:rsidRPr="009614DE">
        <w:rPr>
          <w:rtl/>
        </w:rPr>
        <w:t>إذا صَائِحَ الحَيّ المصبح ثَوَّبا</w:t>
      </w:r>
    </w:p>
    <w:p w:rsidR="00EB08C7" w:rsidRPr="009614DE" w:rsidRDefault="00EB08C7" w:rsidP="00EB08C7">
      <w:pPr>
        <w:pStyle w:val="libFootnote"/>
        <w:rPr>
          <w:rtl/>
          <w:lang w:bidi="fa-IR"/>
        </w:rPr>
      </w:pPr>
      <w:r w:rsidRPr="009614DE">
        <w:rPr>
          <w:rtl/>
        </w:rPr>
        <w:t>إلى أن يقول فيها</w:t>
      </w:r>
      <w:r w:rsidR="00810DDC">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EB08C7" w:rsidRPr="009614DE" w:rsidTr="006A1E42">
        <w:trPr>
          <w:tblCellSpacing w:w="15" w:type="dxa"/>
          <w:jc w:val="center"/>
        </w:trPr>
        <w:tc>
          <w:tcPr>
            <w:tcW w:w="2362" w:type="pct"/>
            <w:vAlign w:val="center"/>
          </w:tcPr>
          <w:p w:rsidR="00EB08C7" w:rsidRPr="009614DE" w:rsidRDefault="00EB08C7" w:rsidP="00EB08C7">
            <w:pPr>
              <w:pStyle w:val="libPoemFootnote"/>
            </w:pPr>
            <w:r w:rsidRPr="009614DE">
              <w:rPr>
                <w:rtl/>
              </w:rPr>
              <w:t>فَمَنْ يَكُ مَسرُوراً بقتلِ ابن مِحْصَنٍ</w:t>
            </w:r>
            <w:r w:rsidRPr="00EB08C7">
              <w:rPr>
                <w:rStyle w:val="libPoemTiniChar0"/>
                <w:rtl/>
              </w:rPr>
              <w:br/>
              <w:t> </w:t>
            </w:r>
          </w:p>
        </w:tc>
        <w:tc>
          <w:tcPr>
            <w:tcW w:w="196" w:type="pct"/>
            <w:vAlign w:val="center"/>
          </w:tcPr>
          <w:p w:rsidR="00EB08C7" w:rsidRPr="009614DE" w:rsidRDefault="00EB08C7" w:rsidP="006A1E42">
            <w:pPr>
              <w:rPr>
                <w:lang w:bidi="fa-IR"/>
              </w:rPr>
            </w:pPr>
          </w:p>
        </w:tc>
        <w:tc>
          <w:tcPr>
            <w:tcW w:w="2361" w:type="pct"/>
            <w:vAlign w:val="center"/>
          </w:tcPr>
          <w:p w:rsidR="00EB08C7" w:rsidRPr="009614DE" w:rsidRDefault="00EB08C7" w:rsidP="00EB08C7">
            <w:pPr>
              <w:pStyle w:val="libPoemFootnote"/>
            </w:pPr>
            <w:r w:rsidRPr="009614DE">
              <w:rPr>
                <w:rtl/>
              </w:rPr>
              <w:t>فعاشَ شقيّاً ثُمَّ مَاتَ مُعَذَّبا</w:t>
            </w:r>
            <w:r w:rsidRPr="00EB08C7">
              <w:rPr>
                <w:rStyle w:val="libPoemTiniChar0"/>
                <w:rtl/>
              </w:rPr>
              <w:br/>
              <w:t> </w:t>
            </w:r>
          </w:p>
        </w:tc>
      </w:tr>
    </w:tbl>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وفي رجال البرقي</w:t>
      </w:r>
      <w:r w:rsidR="00810DDC">
        <w:rPr>
          <w:rtl/>
        </w:rPr>
        <w:t>،</w:t>
      </w:r>
      <w:r w:rsidRPr="009614DE">
        <w:rPr>
          <w:rtl/>
        </w:rPr>
        <w:t xml:space="preserve"> من الأصفياء من أصحاب أمير المؤمنين </w:t>
      </w:r>
      <w:r w:rsidRPr="00EB08C7">
        <w:rPr>
          <w:rStyle w:val="libAlaemChar"/>
          <w:rtl/>
        </w:rPr>
        <w:t>عليه‌السلام</w:t>
      </w:r>
      <w:r w:rsidR="00810DDC">
        <w:rPr>
          <w:rtl/>
        </w:rPr>
        <w:t>:</w:t>
      </w:r>
      <w:r w:rsidRPr="009614DE">
        <w:rPr>
          <w:rtl/>
        </w:rPr>
        <w:t xml:space="preserve"> سلمان الفارسي. إلى أن قال</w:t>
      </w:r>
      <w:r w:rsidR="00810DDC">
        <w:rPr>
          <w:rtl/>
        </w:rPr>
        <w:t>:</w:t>
      </w:r>
      <w:r w:rsidRPr="009614DE">
        <w:rPr>
          <w:rtl/>
        </w:rPr>
        <w:t xml:space="preserve"> أبو عمرة </w:t>
      </w:r>
      <w:r w:rsidRPr="00EB08C7">
        <w:rPr>
          <w:rStyle w:val="libFootnotenumChar"/>
          <w:rtl/>
        </w:rPr>
        <w:t>(1)</w:t>
      </w:r>
      <w:r>
        <w:rPr>
          <w:rtl/>
        </w:rPr>
        <w:t>.</w:t>
      </w:r>
    </w:p>
    <w:p w:rsidR="00EB08C7" w:rsidRDefault="00EB08C7" w:rsidP="00536E69">
      <w:pPr>
        <w:pStyle w:val="Heading3"/>
        <w:rPr>
          <w:rtl/>
        </w:rPr>
      </w:pPr>
      <w:bookmarkStart w:id="378" w:name="_Toc395007491"/>
      <w:r w:rsidRPr="001E1483">
        <w:rPr>
          <w:rtl/>
        </w:rPr>
        <w:t>[367</w:t>
      </w:r>
      <w:r>
        <w:rPr>
          <w:rtl/>
        </w:rPr>
        <w:t>]</w:t>
      </w:r>
      <w:r w:rsidRPr="001E1483">
        <w:rPr>
          <w:rtl/>
        </w:rPr>
        <w:t xml:space="preserve"> ثُمامَة بن عمرو</w:t>
      </w:r>
      <w:r w:rsidR="00810DDC">
        <w:rPr>
          <w:rtl/>
        </w:rPr>
        <w:t>:</w:t>
      </w:r>
      <w:bookmarkEnd w:id="378"/>
    </w:p>
    <w:p w:rsidR="00EB08C7" w:rsidRPr="009614DE" w:rsidRDefault="00EB08C7" w:rsidP="00EB08C7">
      <w:pPr>
        <w:pStyle w:val="libNormal"/>
        <w:rPr>
          <w:rtl/>
        </w:rPr>
      </w:pPr>
      <w:r w:rsidRPr="009614DE">
        <w:rPr>
          <w:rtl/>
        </w:rPr>
        <w:t>أبو سعيد الأزدي العطّار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379" w:name="_Toc395007492"/>
      <w:r w:rsidRPr="001E1483">
        <w:rPr>
          <w:rtl/>
        </w:rPr>
        <w:t>[368</w:t>
      </w:r>
      <w:r>
        <w:rPr>
          <w:rtl/>
        </w:rPr>
        <w:t>]</w:t>
      </w:r>
      <w:r w:rsidRPr="001E1483">
        <w:rPr>
          <w:rtl/>
        </w:rPr>
        <w:t xml:space="preserve"> ثُويْر بن سَعيد</w:t>
      </w:r>
      <w:r w:rsidR="00810DDC">
        <w:rPr>
          <w:rtl/>
        </w:rPr>
        <w:t>:</w:t>
      </w:r>
      <w:bookmarkEnd w:id="379"/>
    </w:p>
    <w:p w:rsidR="00EB08C7" w:rsidRPr="009614DE" w:rsidRDefault="00EB08C7" w:rsidP="00EB08C7">
      <w:pPr>
        <w:pStyle w:val="libNormal"/>
        <w:rPr>
          <w:rtl/>
        </w:rPr>
      </w:pPr>
      <w:r w:rsidRPr="009614DE">
        <w:rPr>
          <w:rtl/>
        </w:rPr>
        <w:t>أبي فاخِتَة ابن جُهْمان</w:t>
      </w:r>
      <w:r w:rsidR="00810DDC">
        <w:rPr>
          <w:rtl/>
        </w:rPr>
        <w:t>،</w:t>
      </w:r>
      <w:r w:rsidRPr="009614DE">
        <w:rPr>
          <w:rtl/>
        </w:rPr>
        <w:t xml:space="preserve"> مولى أُمُّ هاني الكوفيّ من أصحاب الصادق </w:t>
      </w:r>
      <w:r w:rsidRPr="00EB08C7">
        <w:rPr>
          <w:rStyle w:val="libAlaemChar"/>
          <w:rtl/>
        </w:rPr>
        <w:t>عليه‌السلام</w:t>
      </w:r>
      <w:r w:rsidRPr="009614DE">
        <w:rPr>
          <w:rtl/>
        </w:rPr>
        <w:t xml:space="preserve"> </w:t>
      </w:r>
      <w:r w:rsidRPr="00EB08C7">
        <w:rPr>
          <w:rStyle w:val="libFootnotenumChar"/>
          <w:rtl/>
        </w:rPr>
        <w:t>(3)</w:t>
      </w:r>
      <w:r w:rsidRPr="009614DE">
        <w:rPr>
          <w:rtl/>
        </w:rPr>
        <w:t xml:space="preserve"> مرّ مدحه أيضاً في </w:t>
      </w:r>
      <w:r>
        <w:rPr>
          <w:rtl/>
        </w:rPr>
        <w:t>(</w:t>
      </w:r>
      <w:r w:rsidRPr="009614DE">
        <w:rPr>
          <w:rtl/>
        </w:rPr>
        <w:t>ند</w:t>
      </w:r>
      <w:r>
        <w:rPr>
          <w:rtl/>
        </w:rPr>
        <w:t>)</w:t>
      </w:r>
      <w:r w:rsidRPr="009614DE">
        <w:rPr>
          <w:rtl/>
        </w:rPr>
        <w:t xml:space="preserve"> </w:t>
      </w:r>
      <w:r w:rsidRPr="00EB08C7">
        <w:rPr>
          <w:rStyle w:val="libFootnotenumChar"/>
          <w:rtl/>
        </w:rPr>
        <w:t>(4)</w:t>
      </w:r>
      <w:r>
        <w:rPr>
          <w:rtl/>
        </w:rPr>
        <w:t>.</w:t>
      </w:r>
    </w:p>
    <w:p w:rsidR="00EB08C7" w:rsidRPr="00536E69" w:rsidRDefault="00EB08C7" w:rsidP="00536E69">
      <w:pPr>
        <w:pStyle w:val="Heading3"/>
        <w:rPr>
          <w:rStyle w:val="Heading3Char"/>
          <w:rtl/>
        </w:rPr>
      </w:pPr>
      <w:bookmarkStart w:id="380" w:name="_Toc395007493"/>
      <w:r w:rsidRPr="00536E69">
        <w:rPr>
          <w:rStyle w:val="Heading3Char"/>
          <w:rtl/>
        </w:rPr>
        <w:t xml:space="preserve">[369] ثُوَير بن عُمارة </w:t>
      </w:r>
      <w:r w:rsidRPr="00EB08C7">
        <w:rPr>
          <w:rStyle w:val="libFootnotenumChar"/>
          <w:rtl/>
        </w:rPr>
        <w:t>(5)</w:t>
      </w:r>
      <w:r w:rsidRPr="00536E69">
        <w:rPr>
          <w:rStyle w:val="Heading3Char"/>
          <w:rtl/>
        </w:rPr>
        <w:t xml:space="preserve"> الأزدي الكوفي</w:t>
      </w:r>
      <w:r w:rsidR="00810DDC" w:rsidRPr="00536E69">
        <w:rPr>
          <w:rStyle w:val="Heading3Char"/>
          <w:rtl/>
        </w:rPr>
        <w:t>:</w:t>
      </w:r>
      <w:bookmarkEnd w:id="38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Pr>
          <w:rtl/>
        </w:rPr>
        <w:t>.</w:t>
      </w:r>
      <w:r w:rsidRPr="009614DE">
        <w:rPr>
          <w:rtl/>
        </w:rPr>
        <w:t xml:space="preserve"> وفي نسخة</w:t>
      </w:r>
      <w:r w:rsidR="00810DDC">
        <w:rPr>
          <w:rtl/>
        </w:rPr>
        <w:t>:</w:t>
      </w:r>
      <w:r w:rsidRPr="009614DE">
        <w:rPr>
          <w:rtl/>
        </w:rPr>
        <w:t xml:space="preserve"> ثور </w:t>
      </w:r>
      <w:r w:rsidRPr="00EB08C7">
        <w:rPr>
          <w:rStyle w:val="libFootnotenumChar"/>
          <w:rtl/>
        </w:rPr>
        <w:t>(6)</w:t>
      </w:r>
      <w:r>
        <w:rPr>
          <w:rtl/>
        </w:rPr>
        <w:t>.</w:t>
      </w:r>
    </w:p>
    <w:p w:rsidR="00EB08C7" w:rsidRDefault="00EB08C7" w:rsidP="00536E69">
      <w:pPr>
        <w:pStyle w:val="Heading3"/>
        <w:rPr>
          <w:rtl/>
        </w:rPr>
      </w:pPr>
      <w:bookmarkStart w:id="381" w:name="_Toc395007494"/>
      <w:r w:rsidRPr="001E1483">
        <w:rPr>
          <w:rtl/>
        </w:rPr>
        <w:t>[370</w:t>
      </w:r>
      <w:r>
        <w:rPr>
          <w:rtl/>
        </w:rPr>
        <w:t>]</w:t>
      </w:r>
      <w:r w:rsidRPr="001E1483">
        <w:rPr>
          <w:rtl/>
        </w:rPr>
        <w:t xml:space="preserve"> ثُوَير بن عمرو عبد الله ا</w:t>
      </w:r>
      <w:r w:rsidR="001E4CC7">
        <w:rPr>
          <w:rtl/>
        </w:rPr>
        <w:t>لمـَ</w:t>
      </w:r>
      <w:r w:rsidRPr="001E1483">
        <w:rPr>
          <w:rtl/>
        </w:rPr>
        <w:t>رْهَبي الهَمْدَاني الكُوفيّ</w:t>
      </w:r>
      <w:r w:rsidR="00810DDC">
        <w:rPr>
          <w:rtl/>
        </w:rPr>
        <w:t>:</w:t>
      </w:r>
      <w:bookmarkEnd w:id="381"/>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Pr>
          <w:rtl/>
        </w:rPr>
        <w:t>.</w:t>
      </w:r>
      <w:r w:rsidRPr="009614DE">
        <w:rPr>
          <w:rtl/>
        </w:rPr>
        <w:t xml:space="preserve"> وفي نسخة</w:t>
      </w:r>
      <w:r w:rsidR="00810DDC">
        <w:rPr>
          <w:rtl/>
        </w:rPr>
        <w:t>:</w:t>
      </w:r>
      <w:r w:rsidRPr="009614DE">
        <w:rPr>
          <w:rtl/>
        </w:rPr>
        <w:t xml:space="preserve"> ثور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1E1483" w:rsidRDefault="00EB08C7" w:rsidP="00EB08C7">
      <w:pPr>
        <w:pStyle w:val="libFootnote0"/>
        <w:rPr>
          <w:rtl/>
        </w:rPr>
      </w:pPr>
      <w:r w:rsidRPr="001E1483">
        <w:rPr>
          <w:rtl/>
        </w:rPr>
        <w:t xml:space="preserve">وقائلها هو البطل الضرغام النجاشي بن الحارث بن كعب الحارثي شاعر الوصي </w:t>
      </w:r>
      <w:r w:rsidRPr="00EB08C7">
        <w:rPr>
          <w:rStyle w:val="libAlaemChar"/>
          <w:rtl/>
        </w:rPr>
        <w:t>عليه‌السلام</w:t>
      </w:r>
      <w:r w:rsidRPr="001E1483">
        <w:rPr>
          <w:rtl/>
        </w:rPr>
        <w:t xml:space="preserve"> في صفين</w:t>
      </w:r>
      <w:r w:rsidR="00810DDC">
        <w:rPr>
          <w:rtl/>
        </w:rPr>
        <w:t>،</w:t>
      </w:r>
      <w:r w:rsidRPr="001E1483">
        <w:rPr>
          <w:rtl/>
        </w:rPr>
        <w:t xml:space="preserve"> وقد نافح عنه بلسانه كثيراً وقاتل دونه </w:t>
      </w:r>
      <w:r w:rsidRPr="00EB08C7">
        <w:rPr>
          <w:rStyle w:val="libAlaemChar"/>
          <w:rtl/>
        </w:rPr>
        <w:t>عليه‌السلام</w:t>
      </w:r>
      <w:r w:rsidRPr="001E1483">
        <w:rPr>
          <w:rtl/>
        </w:rPr>
        <w:t xml:space="preserve"> بسيفه. انظر وقعة صفين</w:t>
      </w:r>
      <w:r w:rsidR="00810DDC">
        <w:rPr>
          <w:rtl/>
        </w:rPr>
        <w:t>:</w:t>
      </w:r>
      <w:r w:rsidRPr="001E1483">
        <w:rPr>
          <w:rtl/>
        </w:rPr>
        <w:t xml:space="preserve"> 357.</w:t>
      </w:r>
    </w:p>
    <w:p w:rsidR="00EB08C7" w:rsidRPr="009614DE" w:rsidRDefault="00EB08C7" w:rsidP="00EB08C7">
      <w:pPr>
        <w:pStyle w:val="libNormal"/>
        <w:rPr>
          <w:rtl/>
          <w:lang w:bidi="fa-IR"/>
        </w:rPr>
      </w:pPr>
      <w:r w:rsidRPr="00EB08C7">
        <w:rPr>
          <w:rStyle w:val="libFootnoteChar"/>
          <w:rtl/>
        </w:rPr>
        <w:t>نقول</w:t>
      </w:r>
      <w:r w:rsidR="00810DDC">
        <w:rPr>
          <w:rStyle w:val="libFootnoteChar"/>
          <w:rtl/>
        </w:rPr>
        <w:t>:</w:t>
      </w:r>
      <w:r w:rsidRPr="00EB08C7">
        <w:rPr>
          <w:rStyle w:val="libFootnoteChar"/>
          <w:rtl/>
        </w:rPr>
        <w:t xml:space="preserve"> ومن قول النجاشي في أوّل القصيدة يظهر أن اسمه (عمرو) ولهذا رجّحه في الدرجات الرفيعة كما أشار بذلك المصنف </w:t>
      </w:r>
      <w:r w:rsidRPr="00EB08C7">
        <w:rPr>
          <w:rStyle w:val="libAlaemChar"/>
          <w:rtl/>
        </w:rPr>
        <w:t>رحمه‌الله</w:t>
      </w:r>
      <w:r w:rsidRPr="00EB08C7">
        <w:rPr>
          <w:rStyle w:val="libFootnoteChar"/>
          <w:rtl/>
        </w:rPr>
        <w:t xml:space="preserve"> فلاحظ.</w:t>
      </w:r>
    </w:p>
    <w:p w:rsidR="00EB08C7" w:rsidRPr="009614DE" w:rsidRDefault="00EB08C7" w:rsidP="00EB08C7">
      <w:pPr>
        <w:pStyle w:val="libFootnote0"/>
        <w:rPr>
          <w:rtl/>
        </w:rPr>
      </w:pPr>
      <w:r w:rsidRPr="009614DE">
        <w:rPr>
          <w:rtl/>
        </w:rPr>
        <w:t>(1) رجال البرقي</w:t>
      </w:r>
      <w:r w:rsidR="00810DDC">
        <w:rPr>
          <w:rtl/>
        </w:rPr>
        <w:t>:</w:t>
      </w:r>
      <w:r w:rsidRPr="009614DE">
        <w:rPr>
          <w:rtl/>
        </w:rPr>
        <w:t xml:space="preserve"> 3.</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161 / 15.</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161 / 10 و: 85 / 5</w:t>
      </w:r>
      <w:r w:rsidR="00810DDC">
        <w:rPr>
          <w:rtl/>
        </w:rPr>
        <w:t>،:</w:t>
      </w:r>
      <w:r w:rsidRPr="009614DE">
        <w:rPr>
          <w:rtl/>
        </w:rPr>
        <w:t xml:space="preserve"> 111 / 5 في أصحاب الإمامين السجاد والباقر </w:t>
      </w:r>
      <w:r w:rsidRPr="00EB08C7">
        <w:rPr>
          <w:rStyle w:val="libAlaemChar"/>
          <w:rtl/>
        </w:rPr>
        <w:t>عليهما‌السلام</w:t>
      </w:r>
      <w:r w:rsidRPr="009614DE">
        <w:rPr>
          <w:rtl/>
        </w:rPr>
        <w:t xml:space="preserve"> وذكره البرقي في أصحاب الإمام السجاد </w:t>
      </w:r>
      <w:r w:rsidRPr="00EB08C7">
        <w:rPr>
          <w:rStyle w:val="libAlaemChar"/>
          <w:rtl/>
        </w:rPr>
        <w:t>عليه‌السلام</w:t>
      </w:r>
      <w:r w:rsidRPr="009614DE">
        <w:rPr>
          <w:rtl/>
        </w:rPr>
        <w:t xml:space="preserve"> في رجاله</w:t>
      </w:r>
      <w:r w:rsidR="00810DDC">
        <w:rPr>
          <w:rtl/>
        </w:rPr>
        <w:t>:</w:t>
      </w:r>
      <w:r w:rsidRPr="009614DE">
        <w:rPr>
          <w:rtl/>
        </w:rPr>
        <w:t xml:space="preserve"> 8.</w:t>
      </w:r>
    </w:p>
    <w:p w:rsidR="00EB08C7" w:rsidRPr="009614DE" w:rsidRDefault="00EB08C7" w:rsidP="00EB08C7">
      <w:pPr>
        <w:pStyle w:val="libFootnote0"/>
        <w:rPr>
          <w:rtl/>
        </w:rPr>
      </w:pPr>
      <w:r w:rsidRPr="009614DE">
        <w:rPr>
          <w:rtl/>
        </w:rPr>
        <w:t xml:space="preserve">(4) مرّ مدحه في الفائدة الخامسة برمز </w:t>
      </w:r>
      <w:r>
        <w:rPr>
          <w:rtl/>
        </w:rPr>
        <w:t>(</w:t>
      </w:r>
      <w:r w:rsidRPr="009614DE">
        <w:rPr>
          <w:rtl/>
        </w:rPr>
        <w:t>ند</w:t>
      </w:r>
      <w:r>
        <w:rPr>
          <w:rtl/>
        </w:rPr>
        <w:t>)</w:t>
      </w:r>
      <w:r w:rsidRPr="009614DE">
        <w:rPr>
          <w:rtl/>
        </w:rPr>
        <w:t xml:space="preserve"> المساوي لرقم الطريق [54</w:t>
      </w:r>
      <w:r>
        <w:rPr>
          <w:rtl/>
        </w:rPr>
        <w:t>]</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(5) في رجال الشيخ</w:t>
      </w:r>
      <w:r w:rsidR="00810DDC">
        <w:rPr>
          <w:rtl/>
        </w:rPr>
        <w:t>:</w:t>
      </w:r>
      <w:r w:rsidRPr="009614DE">
        <w:rPr>
          <w:rtl/>
        </w:rPr>
        <w:t xml:space="preserve"> </w:t>
      </w:r>
      <w:r>
        <w:rPr>
          <w:rtl/>
        </w:rPr>
        <w:t>(</w:t>
      </w:r>
      <w:r w:rsidRPr="009614DE">
        <w:rPr>
          <w:rtl/>
        </w:rPr>
        <w:t>عمار</w:t>
      </w:r>
      <w:r>
        <w:rPr>
          <w:rtl/>
        </w:rPr>
        <w:t>)</w:t>
      </w:r>
      <w:r w:rsidRPr="009614DE">
        <w:rPr>
          <w:rtl/>
        </w:rPr>
        <w:t xml:space="preserve"> بدل عمارة</w:t>
      </w:r>
      <w:r w:rsidR="00810DDC">
        <w:rPr>
          <w:rtl/>
        </w:rPr>
        <w:t>،</w:t>
      </w:r>
      <w:r w:rsidRPr="009614DE">
        <w:rPr>
          <w:rtl/>
        </w:rPr>
        <w:t xml:space="preserve"> والظاهر اختلاف نسخ الشيخ في ضبط اسم والد ثوير</w:t>
      </w:r>
      <w:r w:rsidR="00810DDC">
        <w:rPr>
          <w:rtl/>
        </w:rPr>
        <w:t>،</w:t>
      </w:r>
      <w:r w:rsidRPr="009614DE">
        <w:rPr>
          <w:rtl/>
        </w:rPr>
        <w:t xml:space="preserve"> إذ المنقول عنه في جامع الرواة 1</w:t>
      </w:r>
      <w:r w:rsidR="00810DDC">
        <w:rPr>
          <w:rtl/>
        </w:rPr>
        <w:t>:</w:t>
      </w:r>
      <w:r w:rsidRPr="009614DE">
        <w:rPr>
          <w:rtl/>
        </w:rPr>
        <w:t xml:space="preserve"> 142 كما هو في الأصل</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161 / 12.</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161 / 11.</w:t>
      </w:r>
    </w:p>
    <w:p w:rsidR="00EB08C7" w:rsidRDefault="00EB08C7" w:rsidP="004904FD">
      <w:pPr>
        <w:pStyle w:val="libNormal"/>
        <w:rPr>
          <w:rtl/>
        </w:rPr>
      </w:pPr>
      <w:r>
        <w:rPr>
          <w:rtl/>
        </w:rPr>
        <w:br w:type="page"/>
      </w:r>
    </w:p>
    <w:p w:rsidR="00EB08C7" w:rsidRDefault="00EB08C7" w:rsidP="001E4CC7">
      <w:pPr>
        <w:pStyle w:val="Heading1Center"/>
        <w:rPr>
          <w:rtl/>
        </w:rPr>
      </w:pPr>
      <w:bookmarkStart w:id="382" w:name="_Toc395007495"/>
      <w:r w:rsidRPr="001E1483">
        <w:rPr>
          <w:rtl/>
        </w:rPr>
        <w:lastRenderedPageBreak/>
        <w:t>باب الجيم</w:t>
      </w:r>
      <w:bookmarkEnd w:id="382"/>
    </w:p>
    <w:p w:rsidR="00EB08C7" w:rsidRDefault="00EB08C7" w:rsidP="00536E69">
      <w:pPr>
        <w:pStyle w:val="Heading3"/>
        <w:rPr>
          <w:rtl/>
        </w:rPr>
      </w:pPr>
      <w:bookmarkStart w:id="383" w:name="_Toc395007496"/>
      <w:r w:rsidRPr="001E1483">
        <w:rPr>
          <w:rtl/>
        </w:rPr>
        <w:t>[371</w:t>
      </w:r>
      <w:r>
        <w:rPr>
          <w:rtl/>
        </w:rPr>
        <w:t>]</w:t>
      </w:r>
      <w:r w:rsidRPr="001E1483">
        <w:rPr>
          <w:rtl/>
        </w:rPr>
        <w:t xml:space="preserve"> جابر بن أَبْحر النَّخَعِيّ الكوفيّ الصّهْبَانيّ</w:t>
      </w:r>
      <w:r w:rsidR="00810DDC">
        <w:rPr>
          <w:rtl/>
        </w:rPr>
        <w:t>:</w:t>
      </w:r>
      <w:bookmarkEnd w:id="38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384" w:name="_Toc395007497"/>
      <w:r w:rsidRPr="001E1483">
        <w:rPr>
          <w:rtl/>
        </w:rPr>
        <w:t>[372</w:t>
      </w:r>
      <w:r>
        <w:rPr>
          <w:rtl/>
        </w:rPr>
        <w:t>]</w:t>
      </w:r>
      <w:r w:rsidRPr="001E1483">
        <w:rPr>
          <w:rtl/>
        </w:rPr>
        <w:t xml:space="preserve"> جابر بن شَمِير الأسَدي الكوفيّ</w:t>
      </w:r>
      <w:r w:rsidR="00810DDC">
        <w:rPr>
          <w:rtl/>
        </w:rPr>
        <w:t>:</w:t>
      </w:r>
      <w:bookmarkEnd w:id="384"/>
    </w:p>
    <w:p w:rsidR="00EB08C7" w:rsidRPr="009614DE" w:rsidRDefault="00EB08C7" w:rsidP="00EB08C7">
      <w:pPr>
        <w:pStyle w:val="libNormal"/>
        <w:rPr>
          <w:rtl/>
        </w:rPr>
      </w:pPr>
      <w:r w:rsidRPr="009614DE">
        <w:rPr>
          <w:rtl/>
        </w:rPr>
        <w:t>أبو العلاء</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385" w:name="_Toc395007498"/>
      <w:r w:rsidRPr="001E1483">
        <w:rPr>
          <w:rtl/>
        </w:rPr>
        <w:t>[373</w:t>
      </w:r>
      <w:r>
        <w:rPr>
          <w:rtl/>
        </w:rPr>
        <w:t>]</w:t>
      </w:r>
      <w:r w:rsidRPr="001E1483">
        <w:rPr>
          <w:rtl/>
        </w:rPr>
        <w:t xml:space="preserve"> جابر العَبْدِيّ</w:t>
      </w:r>
      <w:r w:rsidR="00810DDC">
        <w:rPr>
          <w:rtl/>
        </w:rPr>
        <w:t>:</w:t>
      </w:r>
      <w:bookmarkEnd w:id="385"/>
    </w:p>
    <w:p w:rsidR="00EB08C7" w:rsidRPr="009614DE" w:rsidRDefault="00EB08C7" w:rsidP="00EB08C7">
      <w:pPr>
        <w:pStyle w:val="libNormal"/>
        <w:rPr>
          <w:rtl/>
        </w:rPr>
      </w:pPr>
      <w:r w:rsidRPr="009614DE">
        <w:rPr>
          <w:rtl/>
        </w:rPr>
        <w:t>ابن محبوب</w:t>
      </w:r>
      <w:r w:rsidR="00810DDC">
        <w:rPr>
          <w:rtl/>
        </w:rPr>
        <w:t>،</w:t>
      </w:r>
      <w:r w:rsidRPr="009614DE">
        <w:rPr>
          <w:rtl/>
        </w:rPr>
        <w:t xml:space="preserve"> عن حمّاد</w:t>
      </w:r>
      <w:r w:rsidR="00810DDC">
        <w:rPr>
          <w:rtl/>
        </w:rPr>
        <w:t>،</w:t>
      </w:r>
      <w:r w:rsidRPr="009614DE">
        <w:rPr>
          <w:rtl/>
        </w:rPr>
        <w:t xml:space="preserve"> عنه</w:t>
      </w:r>
      <w:r w:rsidR="00810DDC">
        <w:rPr>
          <w:rtl/>
        </w:rPr>
        <w:t>،</w:t>
      </w:r>
      <w:r w:rsidRPr="009614DE">
        <w:rPr>
          <w:rtl/>
        </w:rPr>
        <w:t xml:space="preserve"> في الكافي</w:t>
      </w:r>
      <w:r w:rsidR="00810DDC">
        <w:rPr>
          <w:rtl/>
        </w:rPr>
        <w:t>،</w:t>
      </w:r>
      <w:r w:rsidRPr="009614DE">
        <w:rPr>
          <w:rtl/>
        </w:rPr>
        <w:t xml:space="preserve"> في باب سيرة الإمام في نفسه </w:t>
      </w:r>
      <w:r w:rsidRPr="00EB08C7">
        <w:rPr>
          <w:rStyle w:val="libFootnotenumChar"/>
          <w:rtl/>
        </w:rPr>
        <w:t>(3)</w:t>
      </w:r>
      <w:r>
        <w:rPr>
          <w:rtl/>
        </w:rPr>
        <w:t>.</w:t>
      </w:r>
    </w:p>
    <w:p w:rsidR="00EB08C7" w:rsidRDefault="00EB08C7" w:rsidP="00536E69">
      <w:pPr>
        <w:pStyle w:val="Heading3"/>
        <w:rPr>
          <w:rtl/>
        </w:rPr>
      </w:pPr>
      <w:bookmarkStart w:id="386" w:name="_Toc395007499"/>
      <w:r w:rsidRPr="001E1483">
        <w:rPr>
          <w:rtl/>
        </w:rPr>
        <w:t>[374</w:t>
      </w:r>
      <w:r>
        <w:rPr>
          <w:rtl/>
        </w:rPr>
        <w:t>]</w:t>
      </w:r>
      <w:r w:rsidRPr="001E1483">
        <w:rPr>
          <w:rtl/>
        </w:rPr>
        <w:t xml:space="preserve"> الجارود بن عمرو الطّائِيّ الكُوفيّ</w:t>
      </w:r>
      <w:r w:rsidR="00810DDC">
        <w:rPr>
          <w:rtl/>
        </w:rPr>
        <w:t>:</w:t>
      </w:r>
      <w:bookmarkEnd w:id="38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387" w:name="_Toc395007500"/>
      <w:r w:rsidRPr="001E1483">
        <w:rPr>
          <w:rtl/>
        </w:rPr>
        <w:t>[375</w:t>
      </w:r>
      <w:r>
        <w:rPr>
          <w:rtl/>
        </w:rPr>
        <w:t>]</w:t>
      </w:r>
      <w:r w:rsidRPr="001E1483">
        <w:rPr>
          <w:rtl/>
        </w:rPr>
        <w:t xml:space="preserve"> جَاريةُ بن قُدامة السَّعْديّ</w:t>
      </w:r>
      <w:r w:rsidR="00810DDC">
        <w:rPr>
          <w:rtl/>
        </w:rPr>
        <w:t>:</w:t>
      </w:r>
      <w:bookmarkEnd w:id="387"/>
    </w:p>
    <w:p w:rsidR="00EB08C7" w:rsidRPr="009614DE" w:rsidRDefault="00EB08C7" w:rsidP="00EB08C7">
      <w:pPr>
        <w:pStyle w:val="libNormal"/>
        <w:rPr>
          <w:rtl/>
        </w:rPr>
      </w:pPr>
      <w:r w:rsidRPr="009614DE">
        <w:rPr>
          <w:rtl/>
        </w:rPr>
        <w:t>صاحب السرايا والألوية يوم صفين وبعده</w:t>
      </w:r>
      <w:r w:rsidR="00810DDC">
        <w:rPr>
          <w:rtl/>
        </w:rPr>
        <w:t>،</w:t>
      </w:r>
      <w:r w:rsidRPr="009614DE">
        <w:rPr>
          <w:rtl/>
        </w:rPr>
        <w:t xml:space="preserve"> روى إبراهيم الثقفي في كتاب الغارات بإسناده إلى الكَلْبي ولُوط بن يحيى</w:t>
      </w:r>
      <w:r w:rsidR="00810DDC">
        <w:rPr>
          <w:rtl/>
        </w:rPr>
        <w:t>:</w:t>
      </w:r>
      <w:r w:rsidRPr="009614DE">
        <w:rPr>
          <w:rtl/>
        </w:rPr>
        <w:t xml:space="preserve"> أن ابن قَيْس بن زُرارة قدِم على عليّ </w:t>
      </w:r>
      <w:r w:rsidRPr="00EB08C7">
        <w:rPr>
          <w:rStyle w:val="libAlaemChar"/>
          <w:rtl/>
        </w:rPr>
        <w:t>عليه‌السلام</w:t>
      </w:r>
      <w:r w:rsidRPr="009614DE">
        <w:rPr>
          <w:rtl/>
        </w:rPr>
        <w:t xml:space="preserve"> فأخبره بخروج بُسْر بن أرْطَاة من قبل معاوية</w:t>
      </w:r>
      <w:r w:rsidR="00810DDC">
        <w:rPr>
          <w:rtl/>
        </w:rPr>
        <w:t>،</w:t>
      </w:r>
      <w:r w:rsidRPr="009614DE">
        <w:rPr>
          <w:rtl/>
        </w:rPr>
        <w:t xml:space="preserve"> فندبَ النّاسَ</w:t>
      </w:r>
      <w:r w:rsidR="00810DDC">
        <w:rPr>
          <w:rtl/>
        </w:rPr>
        <w:t>،</w:t>
      </w:r>
      <w:r w:rsidRPr="009614DE">
        <w:rPr>
          <w:rtl/>
        </w:rPr>
        <w:t xml:space="preserve"> فتثاقلوا عنه. إلى أنْ قال</w:t>
      </w:r>
      <w:r w:rsidR="00810DDC">
        <w:rPr>
          <w:rtl/>
        </w:rPr>
        <w:t>:</w:t>
      </w:r>
      <w:r w:rsidRPr="009614DE">
        <w:rPr>
          <w:rtl/>
        </w:rPr>
        <w:t xml:space="preserve"> فقام جارية بن قُدامة السَّعْديّ فقال</w:t>
      </w:r>
      <w:r w:rsidR="00810DDC">
        <w:rPr>
          <w:rtl/>
        </w:rPr>
        <w:t>:</w:t>
      </w:r>
      <w:r w:rsidRPr="009614DE">
        <w:rPr>
          <w:rtl/>
        </w:rPr>
        <w:t xml:space="preserve"> أنا أكفيكهم يا أمير المؤمنين</w:t>
      </w:r>
      <w:r w:rsidR="00810DDC">
        <w:rPr>
          <w:rtl/>
        </w:rPr>
        <w:t>،</w:t>
      </w:r>
      <w:r w:rsidRPr="009614DE">
        <w:rPr>
          <w:rtl/>
        </w:rPr>
        <w:t xml:space="preserve"> فقال</w:t>
      </w:r>
      <w:r w:rsidR="00810DDC">
        <w:rPr>
          <w:rtl/>
        </w:rPr>
        <w:t>:</w:t>
      </w:r>
      <w:r w:rsidRPr="009614DE">
        <w:rPr>
          <w:rtl/>
        </w:rPr>
        <w:t xml:space="preserve"> « أنت لعمري لميمون النقيبة</w:t>
      </w:r>
      <w:r w:rsidR="00810DDC">
        <w:rPr>
          <w:rtl/>
        </w:rPr>
        <w:t>،</w:t>
      </w:r>
      <w:r w:rsidRPr="009614DE">
        <w:rPr>
          <w:rtl/>
        </w:rPr>
        <w:t xml:space="preserve"> حسن النّية</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163 / 31.</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163 / 34.</w:t>
      </w:r>
    </w:p>
    <w:p w:rsidR="00EB08C7" w:rsidRPr="009614DE" w:rsidRDefault="00EB08C7" w:rsidP="00EB08C7">
      <w:pPr>
        <w:pStyle w:val="libFootnote0"/>
        <w:rPr>
          <w:rtl/>
        </w:rPr>
      </w:pPr>
      <w:r w:rsidRPr="009614DE">
        <w:rPr>
          <w:rtl/>
        </w:rPr>
        <w:t>(3) أُصول الكافي 1</w:t>
      </w:r>
      <w:r w:rsidR="00810DDC">
        <w:rPr>
          <w:rtl/>
        </w:rPr>
        <w:t>:</w:t>
      </w:r>
      <w:r w:rsidRPr="009614DE">
        <w:rPr>
          <w:rtl/>
        </w:rPr>
        <w:t xml:space="preserve"> 339 / 1.</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162 / 26.</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صالح العشيرة »</w:t>
      </w:r>
      <w:r w:rsidR="00810DDC">
        <w:rPr>
          <w:rtl/>
        </w:rPr>
        <w:t>،</w:t>
      </w:r>
      <w:r w:rsidRPr="009614DE">
        <w:rPr>
          <w:rtl/>
        </w:rPr>
        <w:t xml:space="preserve"> ونَدَبَ معه ألفين</w:t>
      </w:r>
      <w:r w:rsidR="00810DDC">
        <w:rPr>
          <w:rtl/>
        </w:rPr>
        <w:t>،</w:t>
      </w:r>
      <w:r w:rsidRPr="009614DE">
        <w:rPr>
          <w:rtl/>
        </w:rPr>
        <w:t xml:space="preserve"> وأمره أن يأتي البصرة ويضم إليه مثَلهُم</w:t>
      </w:r>
      <w:r w:rsidR="00810DDC">
        <w:rPr>
          <w:rtl/>
        </w:rPr>
        <w:t>،</w:t>
      </w:r>
      <w:r w:rsidRPr="009614DE">
        <w:rPr>
          <w:rtl/>
        </w:rPr>
        <w:t xml:space="preserve"> فشخص جارية</w:t>
      </w:r>
      <w:r w:rsidR="00810DDC">
        <w:rPr>
          <w:rtl/>
        </w:rPr>
        <w:t>،</w:t>
      </w:r>
      <w:r w:rsidRPr="009614DE">
        <w:rPr>
          <w:rtl/>
        </w:rPr>
        <w:t xml:space="preserve"> وخرج معه</w:t>
      </w:r>
      <w:r w:rsidR="00810DDC">
        <w:rPr>
          <w:rtl/>
        </w:rPr>
        <w:t>،</w:t>
      </w:r>
      <w:r w:rsidRPr="009614DE">
        <w:rPr>
          <w:rtl/>
        </w:rPr>
        <w:t xml:space="preserve"> فلمّا ودّعه أوصاه بما أوصاه. إلى أنْ قال</w:t>
      </w:r>
      <w:r w:rsidR="00810DDC">
        <w:rPr>
          <w:rtl/>
        </w:rPr>
        <w:t>:</w:t>
      </w:r>
      <w:r w:rsidRPr="009614DE">
        <w:rPr>
          <w:rtl/>
        </w:rPr>
        <w:t xml:space="preserve"> فَقَدِمَ البصرة</w:t>
      </w:r>
      <w:r w:rsidR="00810DDC">
        <w:rPr>
          <w:rtl/>
        </w:rPr>
        <w:t>،</w:t>
      </w:r>
      <w:r w:rsidRPr="009614DE">
        <w:rPr>
          <w:rtl/>
        </w:rPr>
        <w:t xml:space="preserve"> وضم إليه مثل الذي معه</w:t>
      </w:r>
      <w:r w:rsidR="00810DDC">
        <w:rPr>
          <w:rtl/>
        </w:rPr>
        <w:t>،</w:t>
      </w:r>
      <w:r w:rsidRPr="009614DE">
        <w:rPr>
          <w:rtl/>
        </w:rPr>
        <w:t xml:space="preserve"> ثم أخذ طريق الحِجاز</w:t>
      </w:r>
      <w:r w:rsidR="00810DDC">
        <w:rPr>
          <w:rtl/>
        </w:rPr>
        <w:t>،</w:t>
      </w:r>
      <w:r w:rsidRPr="009614DE">
        <w:rPr>
          <w:rtl/>
        </w:rPr>
        <w:t xml:space="preserve"> حتى قَدِم اليمن ولم يغصب أحداً</w:t>
      </w:r>
      <w:r w:rsidR="00810DDC">
        <w:rPr>
          <w:rtl/>
        </w:rPr>
        <w:t>،</w:t>
      </w:r>
      <w:r w:rsidRPr="009614DE">
        <w:rPr>
          <w:rtl/>
        </w:rPr>
        <w:t xml:space="preserve"> ولم يقتل أحداً</w:t>
      </w:r>
      <w:r w:rsidR="00810DDC">
        <w:rPr>
          <w:rtl/>
        </w:rPr>
        <w:t>،</w:t>
      </w:r>
      <w:r w:rsidRPr="009614DE">
        <w:rPr>
          <w:rtl/>
        </w:rPr>
        <w:t xml:space="preserve"> إلاّ قوماً ارتدوا باليمن فقتلهم وحرقهم </w:t>
      </w:r>
      <w:r w:rsidRPr="00EB08C7">
        <w:rPr>
          <w:rStyle w:val="libFootnotenumChar"/>
          <w:rtl/>
        </w:rPr>
        <w:t>(1)</w:t>
      </w:r>
      <w:r>
        <w:rPr>
          <w:rtl/>
        </w:rPr>
        <w:t>.</w:t>
      </w:r>
    </w:p>
    <w:p w:rsidR="00EB08C7" w:rsidRPr="009614DE" w:rsidRDefault="00EB08C7" w:rsidP="00EB08C7">
      <w:pPr>
        <w:pStyle w:val="libNormal"/>
        <w:rPr>
          <w:rtl/>
        </w:rPr>
      </w:pPr>
      <w:r w:rsidRPr="009614DE">
        <w:rPr>
          <w:rtl/>
        </w:rPr>
        <w:t>وفي آخر الخبر</w:t>
      </w:r>
      <w:r w:rsidR="00810DDC">
        <w:rPr>
          <w:rtl/>
        </w:rPr>
        <w:t>:</w:t>
      </w:r>
      <w:r w:rsidRPr="009614DE">
        <w:rPr>
          <w:rtl/>
        </w:rPr>
        <w:t xml:space="preserve"> أنّه أخذ البيعة للحسن بن علي </w:t>
      </w:r>
      <w:r w:rsidRPr="00EB08C7">
        <w:rPr>
          <w:rStyle w:val="libAlaemChar"/>
          <w:rtl/>
        </w:rPr>
        <w:t>عليهما‌السلام</w:t>
      </w:r>
      <w:r w:rsidRPr="009614DE">
        <w:rPr>
          <w:rtl/>
        </w:rPr>
        <w:t xml:space="preserve"> من أهل مكّة والمدينة </w:t>
      </w:r>
      <w:r w:rsidR="001E4CC7">
        <w:rPr>
          <w:rtl/>
        </w:rPr>
        <w:t>لمـّ</w:t>
      </w:r>
      <w:r w:rsidRPr="009614DE">
        <w:rPr>
          <w:rtl/>
        </w:rPr>
        <w:t xml:space="preserve">ا بلغه وفاة أمير المؤمنين </w:t>
      </w:r>
      <w:r w:rsidRPr="00EB08C7">
        <w:rPr>
          <w:rStyle w:val="libAlaemChar"/>
          <w:rtl/>
        </w:rPr>
        <w:t>عليه‌السلام</w:t>
      </w:r>
      <w:r w:rsidRPr="009614DE">
        <w:rPr>
          <w:rtl/>
        </w:rPr>
        <w:t xml:space="preserve"> و</w:t>
      </w:r>
      <w:r w:rsidR="001E4CC7">
        <w:rPr>
          <w:rtl/>
        </w:rPr>
        <w:t>لمـّ</w:t>
      </w:r>
      <w:r w:rsidRPr="009614DE">
        <w:rPr>
          <w:rtl/>
        </w:rPr>
        <w:t>ا أخرج بُسْراً لعنه الله من الحجاز ورجع</w:t>
      </w:r>
      <w:r w:rsidR="00810DDC">
        <w:rPr>
          <w:rtl/>
        </w:rPr>
        <w:t>،</w:t>
      </w:r>
      <w:r w:rsidRPr="009614DE">
        <w:rPr>
          <w:rtl/>
        </w:rPr>
        <w:t xml:space="preserve"> دخل على الحسن </w:t>
      </w:r>
      <w:r w:rsidRPr="00EB08C7">
        <w:rPr>
          <w:rStyle w:val="libAlaemChar"/>
          <w:rtl/>
        </w:rPr>
        <w:t>عليه‌السلام</w:t>
      </w:r>
      <w:r w:rsidRPr="009614DE">
        <w:rPr>
          <w:rtl/>
        </w:rPr>
        <w:t xml:space="preserve"> فضرب على يده فقبله </w:t>
      </w:r>
      <w:r w:rsidRPr="00EB08C7">
        <w:rPr>
          <w:rStyle w:val="libFootnotenumChar"/>
          <w:rtl/>
        </w:rPr>
        <w:t>(2)</w:t>
      </w:r>
      <w:r w:rsidRPr="009614DE">
        <w:rPr>
          <w:rtl/>
        </w:rPr>
        <w:t xml:space="preserve"> وعزّاه</w:t>
      </w:r>
      <w:r w:rsidR="00810DDC">
        <w:rPr>
          <w:rtl/>
        </w:rPr>
        <w:t>،</w:t>
      </w:r>
      <w:r w:rsidRPr="009614DE">
        <w:rPr>
          <w:rtl/>
        </w:rPr>
        <w:t xml:space="preserve"> وقال</w:t>
      </w:r>
      <w:r w:rsidR="00810DDC">
        <w:rPr>
          <w:rtl/>
        </w:rPr>
        <w:t>:</w:t>
      </w:r>
      <w:r w:rsidRPr="009614DE">
        <w:rPr>
          <w:rtl/>
        </w:rPr>
        <w:t xml:space="preserve"> ما يحبسك</w:t>
      </w:r>
      <w:r>
        <w:rPr>
          <w:rtl/>
        </w:rPr>
        <w:t>؟</w:t>
      </w:r>
      <w:r w:rsidRPr="009614DE">
        <w:rPr>
          <w:rtl/>
        </w:rPr>
        <w:t xml:space="preserve"> سرْ يرحمك الله إلى عدوّك قبل أنْ يُسَارَ إليك</w:t>
      </w:r>
      <w:r w:rsidR="00810DDC">
        <w:rPr>
          <w:rtl/>
        </w:rPr>
        <w:t>،</w:t>
      </w:r>
      <w:r w:rsidRPr="009614DE">
        <w:rPr>
          <w:rtl/>
        </w:rPr>
        <w:t xml:space="preserve"> فقال</w:t>
      </w:r>
      <w:r w:rsidR="00810DDC">
        <w:rPr>
          <w:rtl/>
        </w:rPr>
        <w:t>:</w:t>
      </w:r>
      <w:r w:rsidRPr="009614DE">
        <w:rPr>
          <w:rtl/>
        </w:rPr>
        <w:t xml:space="preserve"> « لو كان الناس كلّهم مثلك سرت بهم » </w:t>
      </w:r>
      <w:r w:rsidRPr="00EB08C7">
        <w:rPr>
          <w:rStyle w:val="libFootnotenumChar"/>
          <w:rtl/>
        </w:rPr>
        <w:t>(3)</w:t>
      </w:r>
      <w:r>
        <w:rPr>
          <w:rtl/>
        </w:rPr>
        <w:t>.</w:t>
      </w:r>
    </w:p>
    <w:p w:rsidR="00EB08C7" w:rsidRDefault="00EB08C7" w:rsidP="00536E69">
      <w:pPr>
        <w:pStyle w:val="Heading3"/>
        <w:rPr>
          <w:rtl/>
        </w:rPr>
      </w:pPr>
      <w:bookmarkStart w:id="388" w:name="_Toc395007501"/>
      <w:r w:rsidRPr="001E1483">
        <w:rPr>
          <w:rtl/>
        </w:rPr>
        <w:t>[376</w:t>
      </w:r>
      <w:r>
        <w:rPr>
          <w:rtl/>
        </w:rPr>
        <w:t>]</w:t>
      </w:r>
      <w:r w:rsidRPr="001E1483">
        <w:rPr>
          <w:rtl/>
        </w:rPr>
        <w:t xml:space="preserve"> جَبَلة بن أعْيَن الجُعْفي</w:t>
      </w:r>
      <w:r w:rsidR="00810DDC">
        <w:rPr>
          <w:rtl/>
        </w:rPr>
        <w:t>:</w:t>
      </w:r>
      <w:bookmarkEnd w:id="388"/>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389" w:name="_Toc395007502"/>
      <w:r w:rsidRPr="001E1483">
        <w:rPr>
          <w:rtl/>
        </w:rPr>
        <w:t>[377</w:t>
      </w:r>
      <w:r>
        <w:rPr>
          <w:rtl/>
        </w:rPr>
        <w:t>]</w:t>
      </w:r>
      <w:r w:rsidRPr="001E1483">
        <w:rPr>
          <w:rtl/>
        </w:rPr>
        <w:t xml:space="preserve"> جَبَلة بن جنان بن أَبْحر الكِنانيّ الكُوفيّ</w:t>
      </w:r>
      <w:r w:rsidR="00810DDC">
        <w:rPr>
          <w:rtl/>
        </w:rPr>
        <w:t>:</w:t>
      </w:r>
      <w:bookmarkEnd w:id="389"/>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وهو والد عبد الله.</w:t>
      </w:r>
    </w:p>
    <w:p w:rsidR="00EB08C7" w:rsidRDefault="00EB08C7" w:rsidP="00536E69">
      <w:pPr>
        <w:pStyle w:val="Heading3"/>
        <w:rPr>
          <w:rtl/>
        </w:rPr>
      </w:pPr>
      <w:bookmarkStart w:id="390" w:name="_Toc395007503"/>
      <w:r w:rsidRPr="001E1483">
        <w:rPr>
          <w:rtl/>
        </w:rPr>
        <w:t>[378</w:t>
      </w:r>
      <w:r>
        <w:rPr>
          <w:rtl/>
        </w:rPr>
        <w:t>]</w:t>
      </w:r>
      <w:r w:rsidRPr="001E1483">
        <w:rPr>
          <w:rtl/>
        </w:rPr>
        <w:t xml:space="preserve"> جَبَلة بن الحَجّاج الصيْرفيّ الكُوفيّ</w:t>
      </w:r>
      <w:r w:rsidR="00810DDC">
        <w:rPr>
          <w:rtl/>
        </w:rPr>
        <w:t>:</w:t>
      </w:r>
      <w:bookmarkEnd w:id="39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الغارات 2</w:t>
      </w:r>
      <w:r w:rsidR="00810DDC">
        <w:rPr>
          <w:rtl/>
        </w:rPr>
        <w:t>:</w:t>
      </w:r>
      <w:r w:rsidRPr="009614DE">
        <w:rPr>
          <w:rtl/>
        </w:rPr>
        <w:t xml:space="preserve"> 623 624.</w:t>
      </w:r>
    </w:p>
    <w:p w:rsidR="00EB08C7" w:rsidRPr="009614DE" w:rsidRDefault="00EB08C7" w:rsidP="00EB08C7">
      <w:pPr>
        <w:pStyle w:val="libFootnote0"/>
        <w:rPr>
          <w:rtl/>
        </w:rPr>
      </w:pPr>
      <w:r w:rsidRPr="009614DE">
        <w:rPr>
          <w:rtl/>
        </w:rPr>
        <w:t xml:space="preserve">(2) في حاشية </w:t>
      </w:r>
      <w:r>
        <w:rPr>
          <w:rtl/>
        </w:rPr>
        <w:t>(</w:t>
      </w:r>
      <w:r w:rsidRPr="009614DE">
        <w:rPr>
          <w:rtl/>
        </w:rPr>
        <w:t>الأصل</w:t>
      </w:r>
      <w:r>
        <w:rPr>
          <w:rtl/>
        </w:rPr>
        <w:t>)</w:t>
      </w:r>
      <w:r w:rsidR="00810DDC">
        <w:rPr>
          <w:rtl/>
        </w:rPr>
        <w:t>:</w:t>
      </w:r>
      <w:r w:rsidRPr="009614DE">
        <w:rPr>
          <w:rtl/>
        </w:rPr>
        <w:t xml:space="preserve"> « فبايعه</w:t>
      </w:r>
      <w:r w:rsidR="00810DDC">
        <w:rPr>
          <w:rtl/>
        </w:rPr>
        <w:t>،</w:t>
      </w:r>
      <w:r w:rsidRPr="009614DE">
        <w:rPr>
          <w:rtl/>
        </w:rPr>
        <w:t xml:space="preserve"> نسخة بدل »</w:t>
      </w:r>
      <w:r>
        <w:rPr>
          <w:rtl/>
        </w:rPr>
        <w:t>.</w:t>
      </w:r>
    </w:p>
    <w:p w:rsidR="00EB08C7" w:rsidRPr="009614DE" w:rsidRDefault="00EB08C7" w:rsidP="00EB08C7">
      <w:pPr>
        <w:pStyle w:val="libFootnote0"/>
        <w:rPr>
          <w:rtl/>
        </w:rPr>
      </w:pPr>
      <w:r w:rsidRPr="009614DE">
        <w:rPr>
          <w:rtl/>
        </w:rPr>
        <w:t>(3) الغارات 2</w:t>
      </w:r>
      <w:r w:rsidR="00810DDC">
        <w:rPr>
          <w:rtl/>
        </w:rPr>
        <w:t>:</w:t>
      </w:r>
      <w:r w:rsidRPr="009614DE">
        <w:rPr>
          <w:rtl/>
        </w:rPr>
        <w:t xml:space="preserve"> 643.</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164 / 53.</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164 / 51.</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164 / 52.</w:t>
      </w:r>
    </w:p>
    <w:p w:rsidR="00EB08C7" w:rsidRDefault="00EB08C7" w:rsidP="004904FD">
      <w:pPr>
        <w:pStyle w:val="libNormal"/>
        <w:rPr>
          <w:rtl/>
        </w:rPr>
      </w:pPr>
      <w:r>
        <w:rPr>
          <w:rtl/>
        </w:rPr>
        <w:br w:type="page"/>
      </w:r>
    </w:p>
    <w:p w:rsidR="00EB08C7" w:rsidRDefault="00EB08C7" w:rsidP="00536E69">
      <w:pPr>
        <w:pStyle w:val="Heading3"/>
        <w:rPr>
          <w:rtl/>
        </w:rPr>
      </w:pPr>
      <w:bookmarkStart w:id="391" w:name="_Toc395007504"/>
      <w:r w:rsidRPr="001E1483">
        <w:rPr>
          <w:rtl/>
        </w:rPr>
        <w:lastRenderedPageBreak/>
        <w:t>[379</w:t>
      </w:r>
      <w:r>
        <w:rPr>
          <w:rtl/>
        </w:rPr>
        <w:t>]</w:t>
      </w:r>
      <w:r w:rsidRPr="001E1483">
        <w:rPr>
          <w:rtl/>
        </w:rPr>
        <w:t xml:space="preserve"> جَبَلة الخُراساني</w:t>
      </w:r>
      <w:r w:rsidR="00810DDC">
        <w:rPr>
          <w:rtl/>
        </w:rPr>
        <w:t>:</w:t>
      </w:r>
      <w:bookmarkEnd w:id="391"/>
    </w:p>
    <w:p w:rsidR="00EB08C7" w:rsidRPr="009614DE" w:rsidRDefault="00EB08C7" w:rsidP="00EB08C7">
      <w:pPr>
        <w:pStyle w:val="libNormal"/>
        <w:rPr>
          <w:rtl/>
        </w:rPr>
      </w:pPr>
      <w:r w:rsidRPr="009614DE">
        <w:rPr>
          <w:rtl/>
        </w:rPr>
        <w:t>الذي حدث عنه يحيى بن سالم</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392" w:name="_Toc395007505"/>
      <w:r w:rsidRPr="001E1483">
        <w:rPr>
          <w:rtl/>
        </w:rPr>
        <w:t>[380</w:t>
      </w:r>
      <w:r>
        <w:rPr>
          <w:rtl/>
        </w:rPr>
        <w:t>]</w:t>
      </w:r>
      <w:r w:rsidRPr="001E1483">
        <w:rPr>
          <w:rtl/>
        </w:rPr>
        <w:t xml:space="preserve"> جُبَيْر بن الأسْوَد النَّخَعِيّ</w:t>
      </w:r>
      <w:r w:rsidR="00810DDC">
        <w:rPr>
          <w:rtl/>
        </w:rPr>
        <w:t>:</w:t>
      </w:r>
      <w:bookmarkEnd w:id="392"/>
    </w:p>
    <w:p w:rsidR="00EB08C7" w:rsidRPr="009614DE" w:rsidRDefault="00EB08C7" w:rsidP="00EB08C7">
      <w:pPr>
        <w:pStyle w:val="libNormal"/>
        <w:rPr>
          <w:rtl/>
        </w:rPr>
      </w:pPr>
      <w:r w:rsidRPr="009614DE">
        <w:rPr>
          <w:rtl/>
        </w:rPr>
        <w:t>أبو عبيد</w:t>
      </w:r>
      <w:r w:rsidR="00810DDC">
        <w:rPr>
          <w:rtl/>
        </w:rPr>
        <w:t>،</w:t>
      </w:r>
      <w:r w:rsidRPr="009614DE">
        <w:rPr>
          <w:rtl/>
        </w:rPr>
        <w:t xml:space="preserve"> مولى عبد الرحمن بن عابس الصُّهْبَانيّ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Pr="00536E69" w:rsidRDefault="00EB08C7" w:rsidP="00536E69">
      <w:pPr>
        <w:pStyle w:val="Heading3"/>
        <w:rPr>
          <w:rStyle w:val="Heading3Char"/>
          <w:rtl/>
        </w:rPr>
      </w:pPr>
      <w:bookmarkStart w:id="393" w:name="_Toc395007506"/>
      <w:r w:rsidRPr="00536E69">
        <w:rPr>
          <w:rStyle w:val="Heading3Char"/>
          <w:rtl/>
        </w:rPr>
        <w:t xml:space="preserve">[381] جُبَيْر بن حَفْص العمشاني </w:t>
      </w:r>
      <w:r w:rsidRPr="00EB08C7">
        <w:rPr>
          <w:rStyle w:val="libFootnotenumChar"/>
          <w:rtl/>
        </w:rPr>
        <w:t>(3)</w:t>
      </w:r>
      <w:r w:rsidRPr="00A05C68">
        <w:rPr>
          <w:rtl/>
        </w:rPr>
        <w:t xml:space="preserve"> </w:t>
      </w:r>
      <w:r w:rsidRPr="00536E69">
        <w:rPr>
          <w:rStyle w:val="Heading3Char"/>
          <w:rtl/>
        </w:rPr>
        <w:t>الكوفي</w:t>
      </w:r>
      <w:r w:rsidR="00810DDC" w:rsidRPr="00536E69">
        <w:rPr>
          <w:rStyle w:val="Heading3Char"/>
          <w:rtl/>
        </w:rPr>
        <w:t>:</w:t>
      </w:r>
      <w:bookmarkEnd w:id="393"/>
    </w:p>
    <w:p w:rsidR="00EB08C7" w:rsidRPr="009614DE" w:rsidRDefault="00EB08C7" w:rsidP="00EB08C7">
      <w:pPr>
        <w:pStyle w:val="libNormal"/>
        <w:rPr>
          <w:rtl/>
        </w:rPr>
      </w:pPr>
      <w:r w:rsidRPr="009614DE">
        <w:rPr>
          <w:rtl/>
        </w:rPr>
        <w:t>أبو الأسود</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394" w:name="_Toc395007507"/>
      <w:r w:rsidRPr="001E1483">
        <w:rPr>
          <w:rtl/>
        </w:rPr>
        <w:t>[382</w:t>
      </w:r>
      <w:r>
        <w:rPr>
          <w:rtl/>
        </w:rPr>
        <w:t>]</w:t>
      </w:r>
      <w:r w:rsidRPr="001E1483">
        <w:rPr>
          <w:rtl/>
        </w:rPr>
        <w:t xml:space="preserve"> جُبَير</w:t>
      </w:r>
      <w:r w:rsidR="00810DDC">
        <w:rPr>
          <w:rtl/>
        </w:rPr>
        <w:t>:</w:t>
      </w:r>
      <w:bookmarkEnd w:id="394"/>
    </w:p>
    <w:p w:rsidR="00EB08C7" w:rsidRPr="009614DE" w:rsidRDefault="00EB08C7" w:rsidP="00EB08C7">
      <w:pPr>
        <w:pStyle w:val="libNormal"/>
        <w:rPr>
          <w:rtl/>
        </w:rPr>
      </w:pPr>
      <w:r w:rsidRPr="009614DE">
        <w:rPr>
          <w:rtl/>
        </w:rPr>
        <w:t>روى عنه</w:t>
      </w:r>
      <w:r w:rsidR="00810DDC">
        <w:rPr>
          <w:rtl/>
        </w:rPr>
        <w:t>:</w:t>
      </w:r>
      <w:r w:rsidRPr="009614DE">
        <w:rPr>
          <w:rtl/>
        </w:rPr>
        <w:t xml:space="preserve"> يونس بن يعقوب</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395" w:name="_Toc395007508"/>
      <w:r w:rsidRPr="001E1483">
        <w:rPr>
          <w:rtl/>
        </w:rPr>
        <w:t>[383</w:t>
      </w:r>
      <w:r>
        <w:rPr>
          <w:rtl/>
        </w:rPr>
        <w:t>]</w:t>
      </w:r>
      <w:r w:rsidRPr="001E1483">
        <w:rPr>
          <w:rtl/>
        </w:rPr>
        <w:t xml:space="preserve"> الجرّاح ا</w:t>
      </w:r>
      <w:r w:rsidR="001E4CC7">
        <w:rPr>
          <w:rtl/>
        </w:rPr>
        <w:t>لمـَ</w:t>
      </w:r>
      <w:r w:rsidRPr="001E1483">
        <w:rPr>
          <w:rtl/>
        </w:rPr>
        <w:t>دائنيّ</w:t>
      </w:r>
      <w:r w:rsidR="00810DDC">
        <w:rPr>
          <w:rtl/>
        </w:rPr>
        <w:t>:</w:t>
      </w:r>
      <w:bookmarkEnd w:id="39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r w:rsidRPr="009614DE">
        <w:rPr>
          <w:rtl/>
        </w:rPr>
        <w:t xml:space="preserve"> وهو صاحب كتاب معتمد في مشيخة الفقيه </w:t>
      </w:r>
      <w:r w:rsidRPr="00EB08C7">
        <w:rPr>
          <w:rStyle w:val="libFootnotenumChar"/>
          <w:rtl/>
        </w:rPr>
        <w:t>(7)</w:t>
      </w:r>
      <w:r>
        <w:rPr>
          <w:rtl/>
        </w:rPr>
        <w:t>.</w:t>
      </w:r>
    </w:p>
    <w:p w:rsidR="00EB08C7" w:rsidRPr="009614DE" w:rsidRDefault="00EB08C7" w:rsidP="00EB08C7">
      <w:pPr>
        <w:pStyle w:val="libNormal"/>
        <w:rPr>
          <w:rtl/>
        </w:rPr>
      </w:pPr>
      <w:r w:rsidRPr="009614DE">
        <w:rPr>
          <w:rtl/>
        </w:rPr>
        <w:t>وفي النجاشي</w:t>
      </w:r>
      <w:r w:rsidR="00810DDC">
        <w:rPr>
          <w:rtl/>
        </w:rPr>
        <w:t>:</w:t>
      </w:r>
      <w:r w:rsidRPr="009614DE">
        <w:rPr>
          <w:rtl/>
        </w:rPr>
        <w:t xml:space="preserve"> روى عن أبي عبد الله </w:t>
      </w:r>
      <w:r w:rsidRPr="00EB08C7">
        <w:rPr>
          <w:rStyle w:val="libAlaemChar"/>
          <w:rtl/>
        </w:rPr>
        <w:t>عليه‌السلام</w:t>
      </w:r>
      <w:r w:rsidRPr="009614DE">
        <w:rPr>
          <w:rtl/>
        </w:rPr>
        <w:t xml:space="preserve"> ذكره أبو العباس</w:t>
      </w:r>
      <w:r w:rsidR="00810DDC">
        <w:rPr>
          <w:rtl/>
        </w:rPr>
        <w:t>،</w:t>
      </w:r>
      <w:r w:rsidRPr="009614DE">
        <w:rPr>
          <w:rtl/>
        </w:rPr>
        <w:t xml:space="preserve"> له كتاب يرويه عنه جماعة</w:t>
      </w:r>
      <w:r w:rsidR="00810DDC">
        <w:rPr>
          <w:rtl/>
        </w:rPr>
        <w:t>،</w:t>
      </w:r>
      <w:r w:rsidRPr="009614DE">
        <w:rPr>
          <w:rtl/>
        </w:rPr>
        <w:t xml:space="preserve"> منهم</w:t>
      </w:r>
      <w:r w:rsidR="00810DDC">
        <w:rPr>
          <w:rtl/>
        </w:rPr>
        <w:t>:</w:t>
      </w:r>
      <w:r w:rsidRPr="009614DE">
        <w:rPr>
          <w:rtl/>
        </w:rPr>
        <w:t xml:space="preserve"> النضر بن سويد. إلى آخره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164 / 54.</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164 / 59.</w:t>
      </w:r>
    </w:p>
    <w:p w:rsidR="00EB08C7" w:rsidRPr="009614DE" w:rsidRDefault="00EB08C7" w:rsidP="00EB08C7">
      <w:pPr>
        <w:pStyle w:val="libFootnote0"/>
        <w:rPr>
          <w:rtl/>
        </w:rPr>
      </w:pPr>
      <w:r w:rsidRPr="009614DE">
        <w:rPr>
          <w:rtl/>
        </w:rPr>
        <w:t>(3) في المصدر</w:t>
      </w:r>
      <w:r w:rsidR="00810DDC">
        <w:rPr>
          <w:rtl/>
        </w:rPr>
        <w:t>:</w:t>
      </w:r>
      <w:r w:rsidRPr="009614DE">
        <w:rPr>
          <w:rtl/>
        </w:rPr>
        <w:t xml:space="preserve"> العمشائي</w:t>
      </w:r>
      <w:r w:rsidR="00810DDC">
        <w:rPr>
          <w:rtl/>
        </w:rPr>
        <w:t>،</w:t>
      </w:r>
      <w:r w:rsidRPr="009614DE">
        <w:rPr>
          <w:rtl/>
        </w:rPr>
        <w:t xml:space="preserve"> والمنقول عنه في جامع الرواة 1</w:t>
      </w:r>
      <w:r w:rsidR="00810DDC">
        <w:rPr>
          <w:rtl/>
        </w:rPr>
        <w:t>:</w:t>
      </w:r>
      <w:r w:rsidRPr="009614DE">
        <w:rPr>
          <w:rtl/>
        </w:rPr>
        <w:t xml:space="preserve"> 147 كما في الأصل.</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164 / 58.</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165 / 72.</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165 / 80.</w:t>
      </w:r>
    </w:p>
    <w:p w:rsidR="00EB08C7" w:rsidRPr="009614DE" w:rsidRDefault="00EB08C7" w:rsidP="00EB08C7">
      <w:pPr>
        <w:pStyle w:val="libFootnote0"/>
        <w:rPr>
          <w:rtl/>
        </w:rPr>
      </w:pPr>
      <w:r w:rsidRPr="009614DE">
        <w:rPr>
          <w:rtl/>
        </w:rPr>
        <w:t>(7) الفقيه 4</w:t>
      </w:r>
      <w:r w:rsidR="00810DDC">
        <w:rPr>
          <w:rtl/>
        </w:rPr>
        <w:t>:</w:t>
      </w:r>
      <w:r w:rsidRPr="009614DE">
        <w:rPr>
          <w:rtl/>
        </w:rPr>
        <w:t xml:space="preserve"> 26</w:t>
      </w:r>
      <w:r w:rsidR="00810DDC">
        <w:rPr>
          <w:rtl/>
        </w:rPr>
        <w:t>،</w:t>
      </w:r>
      <w:r w:rsidRPr="009614DE">
        <w:rPr>
          <w:rtl/>
        </w:rPr>
        <w:t xml:space="preserve"> من المشيخة. وقوله</w:t>
      </w:r>
      <w:r w:rsidR="00810DDC">
        <w:rPr>
          <w:rtl/>
        </w:rPr>
        <w:t>:</w:t>
      </w:r>
      <w:r w:rsidRPr="009614DE">
        <w:rPr>
          <w:rtl/>
        </w:rPr>
        <w:t xml:space="preserve"> </w:t>
      </w:r>
      <w:r>
        <w:rPr>
          <w:rtl/>
        </w:rPr>
        <w:t>(</w:t>
      </w:r>
      <w:r w:rsidRPr="009614DE">
        <w:rPr>
          <w:rtl/>
        </w:rPr>
        <w:t>وهو صاحب كتاب معتمد</w:t>
      </w:r>
      <w:r>
        <w:rPr>
          <w:rFonts w:hint="cs"/>
          <w:rtl/>
        </w:rPr>
        <w:t xml:space="preserve"> .</w:t>
      </w:r>
      <w:r w:rsidRPr="009614DE">
        <w:rPr>
          <w:rtl/>
        </w:rPr>
        <w:t>.</w:t>
      </w:r>
      <w:r>
        <w:rPr>
          <w:rtl/>
        </w:rPr>
        <w:t>)</w:t>
      </w:r>
      <w:r w:rsidRPr="009614DE">
        <w:rPr>
          <w:rtl/>
        </w:rPr>
        <w:t xml:space="preserve"> إشارة منه إلى ما ذكر الصدوق في خطبة الكتاب من ان أحاديثه مخرجة من كتب معتمدة</w:t>
      </w:r>
      <w:r w:rsidR="00810DDC">
        <w:rPr>
          <w:rtl/>
        </w:rPr>
        <w:t>،</w:t>
      </w:r>
      <w:r w:rsidRPr="009614DE">
        <w:rPr>
          <w:rtl/>
        </w:rPr>
        <w:t xml:space="preserve"> وما ذكره في المشيخة هو طرقه إلى أصحاب هذه الكتب</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(8) رجال النجاشي</w:t>
      </w:r>
      <w:r w:rsidR="00810DDC">
        <w:rPr>
          <w:rtl/>
        </w:rPr>
        <w:t>:</w:t>
      </w:r>
      <w:r w:rsidRPr="009614DE">
        <w:rPr>
          <w:rtl/>
        </w:rPr>
        <w:t xml:space="preserve"> 130 / 335.</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وقد مرّ أنَّ رواية النضر ومن ماثله ممّن قيل في حقّه</w:t>
      </w:r>
      <w:r w:rsidR="00810DDC">
        <w:rPr>
          <w:rtl/>
        </w:rPr>
        <w:t>:</w:t>
      </w:r>
      <w:r w:rsidRPr="009614DE">
        <w:rPr>
          <w:rtl/>
        </w:rPr>
        <w:t xml:space="preserve"> صحيح الحديث</w:t>
      </w:r>
      <w:r w:rsidR="00810DDC">
        <w:rPr>
          <w:rtl/>
        </w:rPr>
        <w:t>،</w:t>
      </w:r>
      <w:r w:rsidRPr="009614DE">
        <w:rPr>
          <w:rtl/>
        </w:rPr>
        <w:t xml:space="preserve"> من أمارات الوثاقة </w:t>
      </w:r>
      <w:r w:rsidRPr="00EB08C7">
        <w:rPr>
          <w:rStyle w:val="libFootnotenumChar"/>
          <w:rtl/>
        </w:rPr>
        <w:t>(1)</w:t>
      </w:r>
      <w:r>
        <w:rPr>
          <w:rtl/>
        </w:rPr>
        <w:t>.</w:t>
      </w:r>
    </w:p>
    <w:p w:rsidR="00EB08C7" w:rsidRPr="00536E69" w:rsidRDefault="00EB08C7" w:rsidP="00536E69">
      <w:pPr>
        <w:pStyle w:val="Heading3"/>
        <w:rPr>
          <w:rStyle w:val="Heading3Char"/>
          <w:rtl/>
        </w:rPr>
      </w:pPr>
      <w:bookmarkStart w:id="396" w:name="_Toc395007509"/>
      <w:r w:rsidRPr="00536E69">
        <w:rPr>
          <w:rStyle w:val="Heading3Char"/>
          <w:rtl/>
        </w:rPr>
        <w:t xml:space="preserve">[384] الجرَّاح بن [مليح </w:t>
      </w:r>
      <w:r w:rsidRPr="00EB08C7">
        <w:rPr>
          <w:rStyle w:val="libFootnotenumChar"/>
          <w:rtl/>
        </w:rPr>
        <w:t>(2)</w:t>
      </w:r>
      <w:r w:rsidRPr="00536E69">
        <w:rPr>
          <w:rStyle w:val="Heading3Char"/>
          <w:rtl/>
        </w:rPr>
        <w:t>] الرُّواسيّ الكُوفيّ</w:t>
      </w:r>
      <w:r w:rsidR="00810DDC" w:rsidRPr="00536E69">
        <w:rPr>
          <w:rStyle w:val="Heading3Char"/>
          <w:rtl/>
        </w:rPr>
        <w:t>:</w:t>
      </w:r>
      <w:bookmarkEnd w:id="39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397" w:name="_Toc395007510"/>
      <w:r w:rsidRPr="001E1483">
        <w:rPr>
          <w:rtl/>
        </w:rPr>
        <w:t>[385</w:t>
      </w:r>
      <w:r>
        <w:rPr>
          <w:rtl/>
        </w:rPr>
        <w:t>]</w:t>
      </w:r>
      <w:r w:rsidRPr="001E1483">
        <w:rPr>
          <w:rtl/>
        </w:rPr>
        <w:t xml:space="preserve"> جَرير بن أحْمَر العجْلي الكُوفيّ</w:t>
      </w:r>
      <w:r w:rsidR="00810DDC">
        <w:rPr>
          <w:rtl/>
        </w:rPr>
        <w:t>:</w:t>
      </w:r>
      <w:bookmarkEnd w:id="39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398" w:name="_Toc395007511"/>
      <w:r w:rsidRPr="001E1483">
        <w:rPr>
          <w:rtl/>
        </w:rPr>
        <w:t>[386</w:t>
      </w:r>
      <w:r>
        <w:rPr>
          <w:rtl/>
        </w:rPr>
        <w:t>]</w:t>
      </w:r>
      <w:r w:rsidRPr="001E1483">
        <w:rPr>
          <w:rtl/>
        </w:rPr>
        <w:t xml:space="preserve"> جَرير بن حُكَيْم الأزْدِيّ المدائنيّ</w:t>
      </w:r>
      <w:r w:rsidR="00810DDC">
        <w:rPr>
          <w:rtl/>
        </w:rPr>
        <w:t>:</w:t>
      </w:r>
      <w:bookmarkEnd w:id="398"/>
    </w:p>
    <w:p w:rsidR="00EB08C7" w:rsidRPr="009614DE" w:rsidRDefault="00EB08C7" w:rsidP="00EB08C7">
      <w:pPr>
        <w:pStyle w:val="libNormal"/>
        <w:rPr>
          <w:rtl/>
        </w:rPr>
      </w:pPr>
      <w:r w:rsidRPr="009614DE">
        <w:rPr>
          <w:rtl/>
        </w:rPr>
        <w:t>أخو مُرازِم</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r w:rsidRPr="009614DE">
        <w:rPr>
          <w:rtl/>
        </w:rPr>
        <w:t xml:space="preserve"> وفي التعليقة</w:t>
      </w:r>
      <w:r w:rsidR="00810DDC">
        <w:rPr>
          <w:rtl/>
        </w:rPr>
        <w:t>:</w:t>
      </w:r>
      <w:r w:rsidRPr="009614DE">
        <w:rPr>
          <w:rtl/>
        </w:rPr>
        <w:t xml:space="preserve"> في الظن أنّه مصحفٌ</w:t>
      </w:r>
      <w:r w:rsidR="00810DDC">
        <w:rPr>
          <w:rtl/>
        </w:rPr>
        <w:t>:</w:t>
      </w:r>
      <w:r w:rsidRPr="009614DE">
        <w:rPr>
          <w:rtl/>
        </w:rPr>
        <w:t xml:space="preserve"> حديد والد علي بن حديد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مرّ ذلك في الفائدة الرابعة.</w:t>
      </w:r>
    </w:p>
    <w:p w:rsidR="00EB08C7" w:rsidRPr="009614DE" w:rsidRDefault="00EB08C7" w:rsidP="00EB08C7">
      <w:pPr>
        <w:pStyle w:val="libFootnote0"/>
        <w:rPr>
          <w:rtl/>
        </w:rPr>
      </w:pPr>
      <w:r w:rsidRPr="009614DE">
        <w:rPr>
          <w:rtl/>
        </w:rPr>
        <w:t>(2) ما أثبتناه بين المعقوفتين من المصدر</w:t>
      </w:r>
      <w:r w:rsidR="00810DDC">
        <w:rPr>
          <w:rtl/>
        </w:rPr>
        <w:t>،</w:t>
      </w:r>
      <w:r w:rsidRPr="009614DE">
        <w:rPr>
          <w:rtl/>
        </w:rPr>
        <w:t xml:space="preserve"> وفي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w:t>
      </w:r>
      <w:r>
        <w:rPr>
          <w:rtl/>
        </w:rPr>
        <w:t>(</w:t>
      </w:r>
      <w:r w:rsidRPr="009614DE">
        <w:rPr>
          <w:rtl/>
        </w:rPr>
        <w:t>مليس</w:t>
      </w:r>
      <w:r>
        <w:rPr>
          <w:rtl/>
        </w:rPr>
        <w:t>)</w:t>
      </w:r>
      <w:r w:rsidRPr="009614DE">
        <w:rPr>
          <w:rtl/>
        </w:rPr>
        <w:t xml:space="preserve"> وهو مصحف سهواً.</w:t>
      </w:r>
    </w:p>
    <w:p w:rsidR="00EB08C7" w:rsidRPr="009614DE" w:rsidRDefault="00EB08C7" w:rsidP="00EB08C7">
      <w:pPr>
        <w:pStyle w:val="libFootnote"/>
        <w:rPr>
          <w:rtl/>
          <w:lang w:bidi="fa-IR"/>
        </w:rPr>
      </w:pPr>
      <w:r w:rsidRPr="009614DE">
        <w:rPr>
          <w:rtl/>
        </w:rPr>
        <w:t xml:space="preserve">هذا وقد اختلفوا في ضبط اسم والد الجرّاح هذا بين </w:t>
      </w:r>
      <w:r>
        <w:rPr>
          <w:rtl/>
        </w:rPr>
        <w:t>(</w:t>
      </w:r>
      <w:r w:rsidRPr="009614DE">
        <w:rPr>
          <w:rtl/>
        </w:rPr>
        <w:t>مليح</w:t>
      </w:r>
      <w:r>
        <w:rPr>
          <w:rtl/>
        </w:rPr>
        <w:t>)</w:t>
      </w:r>
      <w:r w:rsidRPr="009614DE">
        <w:rPr>
          <w:rtl/>
        </w:rPr>
        <w:t xml:space="preserve"> وبين </w:t>
      </w:r>
      <w:r>
        <w:rPr>
          <w:rtl/>
        </w:rPr>
        <w:t>(</w:t>
      </w:r>
      <w:r w:rsidRPr="009614DE">
        <w:rPr>
          <w:rtl/>
        </w:rPr>
        <w:t>مسيح</w:t>
      </w:r>
      <w:r>
        <w:rPr>
          <w:rtl/>
        </w:rPr>
        <w:t>)</w:t>
      </w:r>
      <w:r w:rsidR="00810DDC">
        <w:rPr>
          <w:rtl/>
        </w:rPr>
        <w:t>،</w:t>
      </w:r>
      <w:r w:rsidRPr="009614DE">
        <w:rPr>
          <w:rtl/>
        </w:rPr>
        <w:t xml:space="preserve"> والأوّل هو الأشهر في كتب الرجال</w:t>
      </w:r>
      <w:r w:rsidR="00810DDC">
        <w:rPr>
          <w:rtl/>
        </w:rPr>
        <w:t>،</w:t>
      </w:r>
      <w:r w:rsidRPr="009614DE">
        <w:rPr>
          <w:rtl/>
        </w:rPr>
        <w:t xml:space="preserve"> إذ لم نقف على الثاني إلاّ في مجمع الرجال 2</w:t>
      </w:r>
      <w:r w:rsidR="00810DDC">
        <w:rPr>
          <w:rtl/>
        </w:rPr>
        <w:t>:</w:t>
      </w:r>
      <w:r w:rsidRPr="009614DE">
        <w:rPr>
          <w:rtl/>
        </w:rPr>
        <w:t xml:space="preserve"> 19</w:t>
      </w:r>
      <w:r w:rsidR="00810DDC">
        <w:rPr>
          <w:rtl/>
        </w:rPr>
        <w:t>،</w:t>
      </w:r>
      <w:r w:rsidRPr="009614DE">
        <w:rPr>
          <w:rtl/>
        </w:rPr>
        <w:t xml:space="preserve"> ومعجم رجال الحديث 4</w:t>
      </w:r>
      <w:r w:rsidR="00810DDC">
        <w:rPr>
          <w:rtl/>
        </w:rPr>
        <w:t>:</w:t>
      </w:r>
      <w:r w:rsidRPr="009614DE">
        <w:rPr>
          <w:rtl/>
        </w:rPr>
        <w:t xml:space="preserve"> 38 الذي جمع بين الاسمين معاً.</w:t>
      </w:r>
    </w:p>
    <w:p w:rsidR="00EB08C7" w:rsidRPr="009614DE" w:rsidRDefault="00EB08C7" w:rsidP="00EB08C7">
      <w:pPr>
        <w:pStyle w:val="libFootnote"/>
        <w:rPr>
          <w:rtl/>
          <w:lang w:bidi="fa-IR"/>
        </w:rPr>
      </w:pPr>
      <w:r w:rsidRPr="009614DE">
        <w:rPr>
          <w:rtl/>
        </w:rPr>
        <w:t>أما الأول فقد ورد في منهج المقال 2</w:t>
      </w:r>
      <w:r w:rsidR="00810DDC">
        <w:rPr>
          <w:rtl/>
        </w:rPr>
        <w:t>:</w:t>
      </w:r>
      <w:r w:rsidRPr="009614DE">
        <w:rPr>
          <w:rtl/>
        </w:rPr>
        <w:t xml:space="preserve"> 124</w:t>
      </w:r>
      <w:r w:rsidR="00810DDC">
        <w:rPr>
          <w:rtl/>
        </w:rPr>
        <w:t>،</w:t>
      </w:r>
      <w:r w:rsidRPr="009614DE">
        <w:rPr>
          <w:rtl/>
        </w:rPr>
        <w:t xml:space="preserve"> وجامع الرواة 1</w:t>
      </w:r>
      <w:r w:rsidR="00810DDC">
        <w:rPr>
          <w:rtl/>
        </w:rPr>
        <w:t>:</w:t>
      </w:r>
      <w:r w:rsidRPr="009614DE">
        <w:rPr>
          <w:rtl/>
        </w:rPr>
        <w:t xml:space="preserve"> 147 ونقد الرجال</w:t>
      </w:r>
      <w:r w:rsidR="00810DDC">
        <w:rPr>
          <w:rtl/>
        </w:rPr>
        <w:t>:</w:t>
      </w:r>
      <w:r w:rsidRPr="009614DE">
        <w:rPr>
          <w:rtl/>
        </w:rPr>
        <w:t xml:space="preserve"> 67 / 4</w:t>
      </w:r>
      <w:r w:rsidR="00810DDC">
        <w:rPr>
          <w:rtl/>
        </w:rPr>
        <w:t>،</w:t>
      </w:r>
      <w:r w:rsidRPr="009614DE">
        <w:rPr>
          <w:rtl/>
        </w:rPr>
        <w:t xml:space="preserve"> وتنقيح المقال 1</w:t>
      </w:r>
      <w:r w:rsidR="00810DDC">
        <w:rPr>
          <w:rtl/>
        </w:rPr>
        <w:t>:</w:t>
      </w:r>
      <w:r w:rsidRPr="009614DE">
        <w:rPr>
          <w:rtl/>
        </w:rPr>
        <w:t xml:space="preserve"> 209</w:t>
      </w:r>
      <w:r w:rsidR="00810DDC">
        <w:rPr>
          <w:rtl/>
        </w:rPr>
        <w:t>،</w:t>
      </w:r>
      <w:r w:rsidRPr="009614DE">
        <w:rPr>
          <w:rtl/>
        </w:rPr>
        <w:t xml:space="preserve"> وقاموس الرجال</w:t>
      </w:r>
      <w:r w:rsidR="00810DDC">
        <w:rPr>
          <w:rtl/>
        </w:rPr>
        <w:t>:</w:t>
      </w:r>
      <w:r w:rsidRPr="009614DE">
        <w:rPr>
          <w:rtl/>
        </w:rPr>
        <w:t xml:space="preserve"> 578</w:t>
      </w:r>
      <w:r w:rsidR="00810DDC">
        <w:rPr>
          <w:rtl/>
        </w:rPr>
        <w:t>،</w:t>
      </w:r>
      <w:r w:rsidRPr="009614DE">
        <w:rPr>
          <w:rtl/>
        </w:rPr>
        <w:t xml:space="preserve"> ومستدركات علم رجال الحديث 2</w:t>
      </w:r>
      <w:r w:rsidR="00810DDC">
        <w:rPr>
          <w:rtl/>
        </w:rPr>
        <w:t>:</w:t>
      </w:r>
      <w:r w:rsidRPr="009614DE">
        <w:rPr>
          <w:rtl/>
        </w:rPr>
        <w:t xml:space="preserve"> 124</w:t>
      </w:r>
      <w:r w:rsidR="00810DDC">
        <w:rPr>
          <w:rtl/>
        </w:rPr>
        <w:t>،</w:t>
      </w:r>
      <w:r w:rsidRPr="009614DE">
        <w:rPr>
          <w:rtl/>
        </w:rPr>
        <w:t xml:space="preserve"> وهو المواقف لما في أمالي الشيخ 2</w:t>
      </w:r>
      <w:r w:rsidR="00810DDC">
        <w:rPr>
          <w:rtl/>
        </w:rPr>
        <w:t>:</w:t>
      </w:r>
      <w:r w:rsidRPr="009614DE">
        <w:rPr>
          <w:rtl/>
        </w:rPr>
        <w:t xml:space="preserve"> 73 الجزء السادس عشر</w:t>
      </w:r>
      <w:r w:rsidR="00810DDC">
        <w:rPr>
          <w:rtl/>
        </w:rPr>
        <w:t>،</w:t>
      </w:r>
      <w:r w:rsidRPr="009614DE">
        <w:rPr>
          <w:rtl/>
        </w:rPr>
        <w:t xml:space="preserve"> إذ ورد في سند حديث</w:t>
      </w:r>
      <w:r w:rsidR="00810DDC">
        <w:rPr>
          <w:rtl/>
        </w:rPr>
        <w:t>:</w:t>
      </w:r>
      <w:r w:rsidRPr="009614DE">
        <w:rPr>
          <w:rtl/>
        </w:rPr>
        <w:t xml:space="preserve"> « كل معروف صدقة. » بعنوان </w:t>
      </w:r>
      <w:r>
        <w:rPr>
          <w:rtl/>
        </w:rPr>
        <w:t>(</w:t>
      </w:r>
      <w:r w:rsidRPr="009614DE">
        <w:rPr>
          <w:rtl/>
        </w:rPr>
        <w:t>الجراح بن المليح</w:t>
      </w:r>
      <w:r>
        <w:rPr>
          <w:rtl/>
        </w:rPr>
        <w:t>)</w:t>
      </w:r>
      <w:r w:rsidR="00810DDC">
        <w:rPr>
          <w:rtl/>
        </w:rPr>
        <w:t>،</w:t>
      </w:r>
      <w:r w:rsidRPr="009614DE">
        <w:rPr>
          <w:rtl/>
        </w:rPr>
        <w:t xml:space="preserve"> زيادة على موافقته لما في رجال الشيخ</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164 / 62</w:t>
      </w:r>
      <w:r w:rsidR="00810DDC">
        <w:rPr>
          <w:rtl/>
        </w:rPr>
        <w:t>،</w:t>
      </w:r>
      <w:r w:rsidRPr="009614DE">
        <w:rPr>
          <w:rtl/>
        </w:rPr>
        <w:t xml:space="preserve"> وفيه</w:t>
      </w:r>
      <w:r w:rsidR="00810DDC">
        <w:rPr>
          <w:rtl/>
        </w:rPr>
        <w:t>:</w:t>
      </w:r>
      <w:r w:rsidRPr="009614DE">
        <w:rPr>
          <w:rtl/>
        </w:rPr>
        <w:t xml:space="preserve"> الجراح من مليح.</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163 / 45.</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165 / 79.</w:t>
      </w:r>
    </w:p>
    <w:p w:rsidR="00EB08C7" w:rsidRPr="009614DE" w:rsidRDefault="00EB08C7" w:rsidP="00EB08C7">
      <w:pPr>
        <w:pStyle w:val="libFootnote0"/>
        <w:rPr>
          <w:rtl/>
        </w:rPr>
      </w:pPr>
      <w:r w:rsidRPr="009614DE">
        <w:rPr>
          <w:rtl/>
        </w:rPr>
        <w:t>(6) تعليقة الوحيد على منهج المقال</w:t>
      </w:r>
      <w:r w:rsidR="00810DDC">
        <w:rPr>
          <w:rtl/>
        </w:rPr>
        <w:t>:</w:t>
      </w:r>
      <w:r w:rsidRPr="009614DE">
        <w:rPr>
          <w:rtl/>
        </w:rPr>
        <w:t xml:space="preserve"> 81.</w:t>
      </w:r>
    </w:p>
    <w:p w:rsidR="00EB08C7" w:rsidRDefault="00EB08C7" w:rsidP="00EB08C7">
      <w:pPr>
        <w:pStyle w:val="libFootnote"/>
        <w:rPr>
          <w:rtl/>
        </w:rPr>
      </w:pPr>
      <w:r w:rsidRPr="009614DE">
        <w:rPr>
          <w:rtl/>
        </w:rPr>
        <w:t xml:space="preserve">وأساس هذا الظن في تصحيف </w:t>
      </w:r>
      <w:r>
        <w:rPr>
          <w:rtl/>
        </w:rPr>
        <w:t>(</w:t>
      </w:r>
      <w:r w:rsidRPr="009614DE">
        <w:rPr>
          <w:rtl/>
        </w:rPr>
        <w:t>حديد</w:t>
      </w:r>
      <w:r>
        <w:rPr>
          <w:rtl/>
        </w:rPr>
        <w:t>)</w:t>
      </w:r>
      <w:r w:rsidRPr="009614DE">
        <w:rPr>
          <w:rtl/>
        </w:rPr>
        <w:t xml:space="preserve"> إلى </w:t>
      </w:r>
      <w:r>
        <w:rPr>
          <w:rtl/>
        </w:rPr>
        <w:t>(</w:t>
      </w:r>
      <w:r w:rsidRPr="009614DE">
        <w:rPr>
          <w:rtl/>
        </w:rPr>
        <w:t>جرير</w:t>
      </w:r>
      <w:r>
        <w:rPr>
          <w:rtl/>
        </w:rPr>
        <w:t>)</w:t>
      </w:r>
      <w:r w:rsidRPr="009614DE">
        <w:rPr>
          <w:rtl/>
        </w:rPr>
        <w:t xml:space="preserve"> هو قول النجاشي في</w:t>
      </w:r>
    </w:p>
    <w:p w:rsidR="00EB08C7" w:rsidRDefault="00EB08C7" w:rsidP="004904FD">
      <w:pPr>
        <w:pStyle w:val="libNormal"/>
        <w:rPr>
          <w:rtl/>
        </w:rPr>
      </w:pPr>
      <w:r>
        <w:rPr>
          <w:rtl/>
        </w:rPr>
        <w:br w:type="page"/>
      </w:r>
    </w:p>
    <w:p w:rsidR="00EB08C7" w:rsidRDefault="00EB08C7" w:rsidP="00536E69">
      <w:pPr>
        <w:pStyle w:val="Heading3"/>
        <w:rPr>
          <w:rtl/>
        </w:rPr>
      </w:pPr>
      <w:bookmarkStart w:id="399" w:name="_Toc395007512"/>
      <w:r w:rsidRPr="002B0D97">
        <w:rPr>
          <w:rtl/>
        </w:rPr>
        <w:lastRenderedPageBreak/>
        <w:t>[387</w:t>
      </w:r>
      <w:r>
        <w:rPr>
          <w:rtl/>
        </w:rPr>
        <w:t>]</w:t>
      </w:r>
      <w:r w:rsidRPr="002B0D97">
        <w:rPr>
          <w:rtl/>
        </w:rPr>
        <w:t xml:space="preserve"> جَرير بن عبد الحَميد الضَّبّيُّ</w:t>
      </w:r>
      <w:r w:rsidR="00810DDC">
        <w:rPr>
          <w:rtl/>
        </w:rPr>
        <w:t>:</w:t>
      </w:r>
      <w:bookmarkEnd w:id="399"/>
    </w:p>
    <w:p w:rsidR="00EB08C7" w:rsidRPr="009614DE" w:rsidRDefault="00EB08C7" w:rsidP="00EB08C7">
      <w:pPr>
        <w:pStyle w:val="libNormal"/>
        <w:rPr>
          <w:rtl/>
        </w:rPr>
      </w:pPr>
      <w:r w:rsidRPr="009614DE">
        <w:rPr>
          <w:rtl/>
        </w:rPr>
        <w:t>كوفي</w:t>
      </w:r>
      <w:r w:rsidR="00810DDC">
        <w:rPr>
          <w:rtl/>
        </w:rPr>
        <w:t>،</w:t>
      </w:r>
      <w:r w:rsidRPr="009614DE">
        <w:rPr>
          <w:rtl/>
        </w:rPr>
        <w:t xml:space="preserve"> نزل الرّيّ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r w:rsidRPr="009614DE">
        <w:rPr>
          <w:rtl/>
        </w:rPr>
        <w:t xml:space="preserve"> وفي أمالي أبي عليّ الطوسيّ</w:t>
      </w:r>
      <w:r w:rsidR="00810DDC">
        <w:rPr>
          <w:rtl/>
        </w:rPr>
        <w:t>،</w:t>
      </w:r>
      <w:r w:rsidRPr="009614DE">
        <w:rPr>
          <w:rtl/>
        </w:rPr>
        <w:t xml:space="preserve"> مسنداً عن يحيى بن المغيرة الرازيّ</w:t>
      </w:r>
      <w:r w:rsidR="00810DDC">
        <w:rPr>
          <w:rtl/>
        </w:rPr>
        <w:t>،</w:t>
      </w:r>
      <w:r w:rsidRPr="009614DE">
        <w:rPr>
          <w:rtl/>
        </w:rPr>
        <w:t xml:space="preserve"> قال</w:t>
      </w:r>
      <w:r w:rsidR="00810DDC">
        <w:rPr>
          <w:rtl/>
        </w:rPr>
        <w:t>:</w:t>
      </w:r>
      <w:r w:rsidRPr="009614DE">
        <w:rPr>
          <w:rtl/>
        </w:rPr>
        <w:t xml:space="preserve"> كنت عند جَرير ابن عبد الحميد إذ جاءه رجل من أهل العراق</w:t>
      </w:r>
      <w:r w:rsidR="00810DDC">
        <w:rPr>
          <w:rtl/>
        </w:rPr>
        <w:t>،</w:t>
      </w:r>
      <w:r w:rsidRPr="009614DE">
        <w:rPr>
          <w:rtl/>
        </w:rPr>
        <w:t xml:space="preserve"> فسأله جرير عن خبر النّاس</w:t>
      </w:r>
      <w:r>
        <w:rPr>
          <w:rtl/>
        </w:rPr>
        <w:t>؟</w:t>
      </w:r>
      <w:r w:rsidRPr="009614DE">
        <w:rPr>
          <w:rtl/>
        </w:rPr>
        <w:t xml:space="preserve"> فقال</w:t>
      </w:r>
      <w:r w:rsidR="00810DDC">
        <w:rPr>
          <w:rtl/>
        </w:rPr>
        <w:t>:</w:t>
      </w:r>
      <w:r w:rsidRPr="009614DE">
        <w:rPr>
          <w:rtl/>
        </w:rPr>
        <w:t xml:space="preserve"> تركت الرّشيد وقد كَرَبَ قبر الحسين </w:t>
      </w:r>
      <w:r w:rsidRPr="00EB08C7">
        <w:rPr>
          <w:rStyle w:val="libAlaemChar"/>
          <w:rtl/>
        </w:rPr>
        <w:t>عليه‌السلام</w:t>
      </w:r>
      <w:r w:rsidRPr="009614DE">
        <w:rPr>
          <w:rtl/>
        </w:rPr>
        <w:t xml:space="preserve"> وأمر أن تُقطَع السّدرة التي يه</w:t>
      </w:r>
      <w:r w:rsidR="00810DDC">
        <w:rPr>
          <w:rtl/>
        </w:rPr>
        <w:t>،</w:t>
      </w:r>
      <w:r w:rsidRPr="009614DE">
        <w:rPr>
          <w:rtl/>
        </w:rPr>
        <w:t xml:space="preserve"> فَقُطِعت</w:t>
      </w:r>
      <w:r w:rsidR="00810DDC">
        <w:rPr>
          <w:rtl/>
        </w:rPr>
        <w:t>،</w:t>
      </w:r>
      <w:r w:rsidRPr="009614DE">
        <w:rPr>
          <w:rtl/>
        </w:rPr>
        <w:t xml:space="preserve"> قال</w:t>
      </w:r>
      <w:r w:rsidR="00810DDC">
        <w:rPr>
          <w:rtl/>
        </w:rPr>
        <w:t>:</w:t>
      </w:r>
      <w:r w:rsidRPr="009614DE">
        <w:rPr>
          <w:rtl/>
        </w:rPr>
        <w:t xml:space="preserve"> فرفع جَرير يديه وقال</w:t>
      </w:r>
      <w:r w:rsidR="00810DDC">
        <w:rPr>
          <w:rtl/>
        </w:rPr>
        <w:t>:</w:t>
      </w:r>
      <w:r w:rsidRPr="009614DE">
        <w:rPr>
          <w:rtl/>
        </w:rPr>
        <w:t xml:space="preserve"> الله أكبر جاءنا فيه حديث من رسول الله </w:t>
      </w:r>
      <w:r w:rsidRPr="00EB08C7">
        <w:rPr>
          <w:rStyle w:val="libAlaemChar"/>
          <w:rtl/>
        </w:rPr>
        <w:t>صلى‌الله‌عليه‌وآله‌وسلم</w:t>
      </w:r>
      <w:r w:rsidR="00810DDC">
        <w:rPr>
          <w:rtl/>
        </w:rPr>
        <w:t>:</w:t>
      </w:r>
      <w:r w:rsidRPr="009614DE">
        <w:rPr>
          <w:rtl/>
        </w:rPr>
        <w:t xml:space="preserve"> « أنّه قال لعن اللهُ قاطعَ السّدرة ثلاثاً »</w:t>
      </w:r>
      <w:r>
        <w:rPr>
          <w:rtl/>
        </w:rPr>
        <w:t>.</w:t>
      </w:r>
    </w:p>
    <w:p w:rsidR="00EB08C7" w:rsidRPr="009614DE" w:rsidRDefault="00EB08C7" w:rsidP="00EB08C7">
      <w:pPr>
        <w:pStyle w:val="libNormal"/>
        <w:rPr>
          <w:rtl/>
        </w:rPr>
      </w:pPr>
      <w:r w:rsidRPr="009614DE">
        <w:rPr>
          <w:rtl/>
        </w:rPr>
        <w:t>فلم نقف على معناه حتّى الآن</w:t>
      </w:r>
      <w:r w:rsidR="00810DDC">
        <w:rPr>
          <w:rtl/>
        </w:rPr>
        <w:t>؛</w:t>
      </w:r>
      <w:r w:rsidRPr="009614DE">
        <w:rPr>
          <w:rtl/>
        </w:rPr>
        <w:t xml:space="preserve"> لأنّ القصد بقطعه </w:t>
      </w:r>
      <w:r>
        <w:rPr>
          <w:rtl/>
        </w:rPr>
        <w:t>(</w:t>
      </w:r>
      <w:r w:rsidRPr="009614DE">
        <w:rPr>
          <w:rtl/>
        </w:rPr>
        <w:t xml:space="preserve">تغيير مصرع الحسين </w:t>
      </w:r>
      <w:r w:rsidRPr="00EB08C7">
        <w:rPr>
          <w:rStyle w:val="libAlaemChar"/>
          <w:rtl/>
        </w:rPr>
        <w:t>عليه‌السلام</w:t>
      </w:r>
      <w:r w:rsidRPr="009614DE">
        <w:rPr>
          <w:rtl/>
        </w:rPr>
        <w:t xml:space="preserve"> حتى لا يقف النّاس على قبره </w:t>
      </w:r>
      <w:r w:rsidRPr="00EB08C7">
        <w:rPr>
          <w:rStyle w:val="libFootnotenumChar"/>
          <w:rtl/>
        </w:rPr>
        <w:t>(2)</w:t>
      </w:r>
      <w:r>
        <w:rPr>
          <w:rtl/>
        </w:rPr>
        <w:t>.</w:t>
      </w:r>
    </w:p>
    <w:p w:rsidR="00EB08C7" w:rsidRPr="009614DE" w:rsidRDefault="00EB08C7" w:rsidP="00EB08C7">
      <w:pPr>
        <w:pStyle w:val="libLine"/>
        <w:rPr>
          <w:rtl/>
        </w:rPr>
      </w:pPr>
      <w:r w:rsidRPr="009614DE">
        <w:rPr>
          <w:rtl/>
        </w:rPr>
        <w:t>__________________</w:t>
      </w:r>
    </w:p>
    <w:p w:rsidR="00EB08C7" w:rsidRPr="002B0D97" w:rsidRDefault="00EB08C7" w:rsidP="00EB08C7">
      <w:pPr>
        <w:pStyle w:val="libFootnote0"/>
        <w:rPr>
          <w:rtl/>
        </w:rPr>
      </w:pPr>
      <w:r w:rsidRPr="002B0D97">
        <w:rPr>
          <w:rtl/>
        </w:rPr>
        <w:t>ترجمة حديد</w:t>
      </w:r>
      <w:r w:rsidR="00810DDC">
        <w:rPr>
          <w:rtl/>
        </w:rPr>
        <w:t>:</w:t>
      </w:r>
      <w:r w:rsidRPr="002B0D97">
        <w:rPr>
          <w:rtl/>
        </w:rPr>
        <w:t xml:space="preserve"> 148 / 385</w:t>
      </w:r>
      <w:r w:rsidR="00810DDC">
        <w:rPr>
          <w:rtl/>
        </w:rPr>
        <w:t>:</w:t>
      </w:r>
      <w:r w:rsidRPr="002B0D97">
        <w:rPr>
          <w:rtl/>
        </w:rPr>
        <w:t xml:space="preserve"> « حديد بن حُكيم أبو عليّ الأزْديّ المدائنيّ »</w:t>
      </w:r>
      <w:r w:rsidR="00810DDC">
        <w:rPr>
          <w:rtl/>
        </w:rPr>
        <w:t>،</w:t>
      </w:r>
      <w:r w:rsidRPr="002B0D97">
        <w:rPr>
          <w:rtl/>
        </w:rPr>
        <w:t xml:space="preserve"> وفي ترجمة ابنه عليّ</w:t>
      </w:r>
      <w:r w:rsidR="00810DDC">
        <w:rPr>
          <w:rtl/>
        </w:rPr>
        <w:t>:</w:t>
      </w:r>
      <w:r w:rsidRPr="002B0D97">
        <w:rPr>
          <w:rtl/>
        </w:rPr>
        <w:t xml:space="preserve"> 274 / 717</w:t>
      </w:r>
      <w:r w:rsidR="00810DDC">
        <w:rPr>
          <w:rtl/>
        </w:rPr>
        <w:t>:</w:t>
      </w:r>
      <w:r w:rsidRPr="002B0D97">
        <w:rPr>
          <w:rtl/>
        </w:rPr>
        <w:t xml:space="preserve"> « عليّ بن حديد بن حُكيم المدائنيّ الأزْديّ الساباطيّ »</w:t>
      </w:r>
      <w:r w:rsidR="00810DDC">
        <w:rPr>
          <w:rtl/>
        </w:rPr>
        <w:t>،</w:t>
      </w:r>
      <w:r w:rsidRPr="002B0D97">
        <w:rPr>
          <w:rtl/>
        </w:rPr>
        <w:t xml:space="preserve"> وفي ترجمة أخيه مُرازِم</w:t>
      </w:r>
      <w:r w:rsidR="00810DDC">
        <w:rPr>
          <w:rtl/>
        </w:rPr>
        <w:t>:</w:t>
      </w:r>
      <w:r w:rsidRPr="002B0D97">
        <w:rPr>
          <w:rtl/>
        </w:rPr>
        <w:t xml:space="preserve"> بن حُكيم الأزْديّ المدائنيّ</w:t>
      </w:r>
      <w:r w:rsidR="00810DDC">
        <w:rPr>
          <w:rtl/>
        </w:rPr>
        <w:t>،</w:t>
      </w:r>
      <w:r w:rsidRPr="002B0D97">
        <w:rPr>
          <w:rtl/>
        </w:rPr>
        <w:t xml:space="preserve"> مولى</w:t>
      </w:r>
      <w:r w:rsidR="00810DDC">
        <w:rPr>
          <w:rtl/>
        </w:rPr>
        <w:t>،</w:t>
      </w:r>
      <w:r w:rsidRPr="002B0D97">
        <w:rPr>
          <w:rtl/>
        </w:rPr>
        <w:t xml:space="preserve"> ثقة. وأخواه</w:t>
      </w:r>
      <w:r w:rsidR="00810DDC">
        <w:rPr>
          <w:rtl/>
        </w:rPr>
        <w:t>:</w:t>
      </w:r>
      <w:r w:rsidRPr="002B0D97">
        <w:rPr>
          <w:rtl/>
        </w:rPr>
        <w:t xml:space="preserve"> محمّد بن حُكيم</w:t>
      </w:r>
      <w:r w:rsidR="00810DDC">
        <w:rPr>
          <w:rtl/>
        </w:rPr>
        <w:t>،</w:t>
      </w:r>
      <w:r w:rsidRPr="002B0D97">
        <w:rPr>
          <w:rtl/>
        </w:rPr>
        <w:t xml:space="preserve"> وحديد بن حُكيم »</w:t>
      </w:r>
      <w:r>
        <w:rPr>
          <w:rtl/>
        </w:rPr>
        <w:t>.</w:t>
      </w:r>
    </w:p>
    <w:p w:rsidR="00EB08C7" w:rsidRPr="009614DE" w:rsidRDefault="00EB08C7" w:rsidP="00EB08C7">
      <w:pPr>
        <w:pStyle w:val="libNormal"/>
        <w:rPr>
          <w:rtl/>
          <w:lang w:bidi="fa-IR"/>
        </w:rPr>
      </w:pPr>
      <w:r w:rsidRPr="00EB08C7">
        <w:rPr>
          <w:rStyle w:val="libFootnoteChar"/>
          <w:rtl/>
        </w:rPr>
        <w:t>وكذلك قول الشيخ في رجاله</w:t>
      </w:r>
      <w:r w:rsidR="00810DDC">
        <w:rPr>
          <w:rStyle w:val="libFootnoteChar"/>
          <w:rtl/>
        </w:rPr>
        <w:t>:</w:t>
      </w:r>
      <w:r w:rsidRPr="00EB08C7">
        <w:rPr>
          <w:rStyle w:val="libFootnoteChar"/>
          <w:rtl/>
        </w:rPr>
        <w:t xml:space="preserve"> 285 / 78</w:t>
      </w:r>
      <w:r w:rsidR="00810DDC">
        <w:rPr>
          <w:rStyle w:val="libFootnoteChar"/>
          <w:rtl/>
        </w:rPr>
        <w:t>،</w:t>
      </w:r>
      <w:r w:rsidRPr="00EB08C7">
        <w:rPr>
          <w:rStyle w:val="libFootnoteChar"/>
          <w:rtl/>
        </w:rPr>
        <w:t xml:space="preserve"> في أصحاب الإمام الصادق </w:t>
      </w:r>
      <w:r w:rsidRPr="00EB08C7">
        <w:rPr>
          <w:rStyle w:val="libAlaemChar"/>
          <w:rtl/>
        </w:rPr>
        <w:t>عليه‌السلام</w:t>
      </w:r>
      <w:r w:rsidR="00810DDC">
        <w:rPr>
          <w:rStyle w:val="libFootnoteChar"/>
          <w:rtl/>
        </w:rPr>
        <w:t>:</w:t>
      </w:r>
      <w:r w:rsidRPr="00EB08C7">
        <w:rPr>
          <w:rStyle w:val="libFootnoteChar"/>
          <w:rtl/>
        </w:rPr>
        <w:t xml:space="preserve"> « محمّد بن حُكيم الساباطي</w:t>
      </w:r>
      <w:r w:rsidR="00810DDC">
        <w:rPr>
          <w:rStyle w:val="libFootnoteChar"/>
          <w:rtl/>
        </w:rPr>
        <w:t>،</w:t>
      </w:r>
      <w:r w:rsidRPr="00EB08C7">
        <w:rPr>
          <w:rStyle w:val="libFootnoteChar"/>
          <w:rtl/>
        </w:rPr>
        <w:t xml:space="preserve"> وله اخوة</w:t>
      </w:r>
      <w:r w:rsidR="00810DDC">
        <w:rPr>
          <w:rStyle w:val="libFootnoteChar"/>
          <w:rtl/>
        </w:rPr>
        <w:t>:</w:t>
      </w:r>
      <w:r w:rsidRPr="00EB08C7">
        <w:rPr>
          <w:rStyle w:val="libFootnoteChar"/>
          <w:rtl/>
        </w:rPr>
        <w:t xml:space="preserve"> محمّد</w:t>
      </w:r>
      <w:r w:rsidR="00810DDC">
        <w:rPr>
          <w:rStyle w:val="libFootnoteChar"/>
          <w:rtl/>
        </w:rPr>
        <w:t>،</w:t>
      </w:r>
      <w:r w:rsidRPr="00EB08C7">
        <w:rPr>
          <w:rStyle w:val="libFootnoteChar"/>
          <w:rtl/>
        </w:rPr>
        <w:t xml:space="preserve"> ومرازم</w:t>
      </w:r>
      <w:r w:rsidR="00810DDC">
        <w:rPr>
          <w:rStyle w:val="libFootnoteChar"/>
          <w:rtl/>
        </w:rPr>
        <w:t>،</w:t>
      </w:r>
      <w:r w:rsidRPr="00EB08C7">
        <w:rPr>
          <w:rStyle w:val="libFootnoteChar"/>
          <w:rtl/>
        </w:rPr>
        <w:t xml:space="preserve"> وحديد بنو حكيم ». والظاهر أن كلمة (محمّد) بعد قوله</w:t>
      </w:r>
      <w:r w:rsidR="00810DDC">
        <w:rPr>
          <w:rStyle w:val="libFootnoteChar"/>
          <w:rtl/>
        </w:rPr>
        <w:t>:</w:t>
      </w:r>
      <w:r w:rsidRPr="00EB08C7">
        <w:rPr>
          <w:rStyle w:val="libFootnoteChar"/>
          <w:rtl/>
        </w:rPr>
        <w:t xml:space="preserve"> وله اخوة</w:t>
      </w:r>
      <w:r w:rsidR="00810DDC">
        <w:rPr>
          <w:rStyle w:val="libFootnoteChar"/>
          <w:rtl/>
        </w:rPr>
        <w:t>،</w:t>
      </w:r>
      <w:r w:rsidRPr="00EB08C7">
        <w:rPr>
          <w:rStyle w:val="libFootnoteChar"/>
          <w:rtl/>
        </w:rPr>
        <w:t xml:space="preserve"> من زيادة النساخ سهواً.</w:t>
      </w:r>
    </w:p>
    <w:p w:rsidR="00EB08C7" w:rsidRPr="009614DE" w:rsidRDefault="00EB08C7" w:rsidP="00EB08C7">
      <w:pPr>
        <w:pStyle w:val="libNormal"/>
        <w:rPr>
          <w:rtl/>
          <w:lang w:bidi="fa-IR"/>
        </w:rPr>
      </w:pPr>
      <w:r w:rsidRPr="00EB08C7">
        <w:rPr>
          <w:rStyle w:val="libFootnoteChar"/>
          <w:rtl/>
        </w:rPr>
        <w:t>هذا</w:t>
      </w:r>
      <w:r w:rsidR="00810DDC">
        <w:rPr>
          <w:rStyle w:val="libFootnoteChar"/>
          <w:rtl/>
        </w:rPr>
        <w:t>،</w:t>
      </w:r>
      <w:r w:rsidRPr="00EB08C7">
        <w:rPr>
          <w:rStyle w:val="libFootnoteChar"/>
          <w:rtl/>
        </w:rPr>
        <w:t xml:space="preserve"> وقال المامقاني </w:t>
      </w:r>
      <w:r w:rsidRPr="00EB08C7">
        <w:rPr>
          <w:rStyle w:val="libAlaemChar"/>
          <w:rtl/>
        </w:rPr>
        <w:t>قدس‌سره</w:t>
      </w:r>
      <w:r w:rsidRPr="00EB08C7">
        <w:rPr>
          <w:rStyle w:val="libFootnoteChar"/>
          <w:rtl/>
        </w:rPr>
        <w:t xml:space="preserve"> بعد أن جعل ظن الوحيد محتملاً</w:t>
      </w:r>
      <w:r w:rsidR="00810DDC">
        <w:rPr>
          <w:rStyle w:val="libFootnoteChar"/>
          <w:rtl/>
        </w:rPr>
        <w:t>:</w:t>
      </w:r>
      <w:r w:rsidRPr="00EB08C7">
        <w:rPr>
          <w:rStyle w:val="libFootnoteChar"/>
          <w:rtl/>
        </w:rPr>
        <w:t xml:space="preserve"> « ولا مانع من أن يكون جرير وحديد أخوين فتأمل جيداً »</w:t>
      </w:r>
      <w:r w:rsidR="00810DDC">
        <w:rPr>
          <w:rStyle w:val="libFootnoteChar"/>
          <w:rtl/>
        </w:rPr>
        <w:t>،</w:t>
      </w:r>
      <w:r w:rsidRPr="00EB08C7">
        <w:rPr>
          <w:rStyle w:val="libFootnoteChar"/>
          <w:rtl/>
        </w:rPr>
        <w:t xml:space="preserve"> تنقيح المقال 1</w:t>
      </w:r>
      <w:r w:rsidR="00810DDC">
        <w:rPr>
          <w:rStyle w:val="libFootnoteChar"/>
          <w:rtl/>
        </w:rPr>
        <w:t>:</w:t>
      </w:r>
      <w:r w:rsidRPr="00EB08C7">
        <w:rPr>
          <w:rStyle w:val="libFootnoteChar"/>
          <w:rtl/>
        </w:rPr>
        <w:t xml:space="preserve"> 210.</w:t>
      </w:r>
    </w:p>
    <w:p w:rsidR="00EB08C7" w:rsidRPr="009614DE" w:rsidRDefault="00EB08C7" w:rsidP="00EB08C7">
      <w:pPr>
        <w:pStyle w:val="libNormal"/>
        <w:rPr>
          <w:rtl/>
          <w:lang w:bidi="fa-IR"/>
        </w:rPr>
      </w:pPr>
      <w:r w:rsidRPr="00EB08C7">
        <w:rPr>
          <w:rStyle w:val="libFootnoteChar"/>
          <w:rtl/>
        </w:rPr>
        <w:t xml:space="preserve">وعلى الرغم من كون هذا الاحتمال ممكناً إلاّ أن قوة ما ظنّه الوحيد </w:t>
      </w:r>
      <w:r w:rsidRPr="00EB08C7">
        <w:rPr>
          <w:rStyle w:val="libAlaemChar"/>
          <w:rtl/>
        </w:rPr>
        <w:t>قدس‌سره</w:t>
      </w:r>
      <w:r w:rsidRPr="00EB08C7">
        <w:rPr>
          <w:rStyle w:val="libFootnoteChar"/>
          <w:rtl/>
        </w:rPr>
        <w:t xml:space="preserve"> ظاهرة</w:t>
      </w:r>
      <w:r w:rsidR="00810DDC">
        <w:rPr>
          <w:rStyle w:val="libFootnoteChar"/>
          <w:rtl/>
        </w:rPr>
        <w:t>،</w:t>
      </w:r>
      <w:r w:rsidRPr="00EB08C7">
        <w:rPr>
          <w:rStyle w:val="libFootnoteChar"/>
          <w:rtl/>
        </w:rPr>
        <w:t xml:space="preserve"> إذ لم يذكر أحد بما في ذلك الشيخ والنجاشي إخوة لحديد غير محمّد ومُرازِم</w:t>
      </w:r>
      <w:r w:rsidR="00810DDC">
        <w:rPr>
          <w:rStyle w:val="libFootnoteChar"/>
          <w:rtl/>
        </w:rPr>
        <w:t>،</w:t>
      </w:r>
      <w:r w:rsidRPr="00EB08C7">
        <w:rPr>
          <w:rStyle w:val="libFootnoteChar"/>
          <w:rtl/>
        </w:rPr>
        <w:t xml:space="preserve"> ولو وقفوا على ثالث لذكروه</w:t>
      </w:r>
      <w:r w:rsidR="00810DDC">
        <w:rPr>
          <w:rStyle w:val="libFootnoteChar"/>
          <w:rtl/>
        </w:rPr>
        <w:t>،</w:t>
      </w:r>
      <w:r w:rsidRPr="00EB08C7">
        <w:rPr>
          <w:rStyle w:val="libFootnoteChar"/>
          <w:rtl/>
        </w:rPr>
        <w:t xml:space="preserve"> فلاحظ.</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163 / 43.</w:t>
      </w:r>
    </w:p>
    <w:p w:rsidR="00EB08C7" w:rsidRPr="009614DE" w:rsidRDefault="00EB08C7" w:rsidP="00EB08C7">
      <w:pPr>
        <w:pStyle w:val="libFootnote0"/>
        <w:rPr>
          <w:rtl/>
        </w:rPr>
      </w:pPr>
      <w:r w:rsidRPr="009614DE">
        <w:rPr>
          <w:rtl/>
        </w:rPr>
        <w:t>(2) أمالي الطوسي 1</w:t>
      </w:r>
      <w:r w:rsidR="00810DDC">
        <w:rPr>
          <w:rtl/>
        </w:rPr>
        <w:t>:</w:t>
      </w:r>
      <w:r w:rsidRPr="009614DE">
        <w:rPr>
          <w:rtl/>
        </w:rPr>
        <w:t xml:space="preserve"> 333.</w:t>
      </w:r>
    </w:p>
    <w:p w:rsidR="00EB08C7" w:rsidRDefault="00EB08C7" w:rsidP="00EB08C7">
      <w:pPr>
        <w:pStyle w:val="libFootnote"/>
        <w:rPr>
          <w:rtl/>
        </w:rPr>
      </w:pPr>
      <w:r w:rsidRPr="009614DE">
        <w:rPr>
          <w:rtl/>
        </w:rPr>
        <w:t>فقول</w:t>
      </w:r>
      <w:r w:rsidR="00810DDC">
        <w:rPr>
          <w:rtl/>
        </w:rPr>
        <w:t>:</w:t>
      </w:r>
      <w:r w:rsidRPr="009614DE">
        <w:rPr>
          <w:rtl/>
        </w:rPr>
        <w:t xml:space="preserve"> هكذا كان فعل الطغاة والأوغاد الذين تربعوا على كرسي الخلافة قهراً</w:t>
      </w:r>
      <w:r w:rsidR="00810DDC">
        <w:rPr>
          <w:rtl/>
        </w:rPr>
        <w:t>،</w:t>
      </w:r>
      <w:r w:rsidRPr="009614DE">
        <w:rPr>
          <w:rtl/>
        </w:rPr>
        <w:t xml:space="preserve"> وعبثوا بمقدرات الأمّة جهراً</w:t>
      </w:r>
      <w:r w:rsidR="00810DDC">
        <w:rPr>
          <w:rtl/>
        </w:rPr>
        <w:t>،</w:t>
      </w:r>
      <w:r w:rsidRPr="009614DE">
        <w:rPr>
          <w:rtl/>
        </w:rPr>
        <w:t xml:space="preserve"> وأطلقوا على أنفسهم </w:t>
      </w:r>
      <w:r>
        <w:rPr>
          <w:rtl/>
        </w:rPr>
        <w:t>(</w:t>
      </w:r>
      <w:r w:rsidRPr="009614DE">
        <w:rPr>
          <w:rtl/>
        </w:rPr>
        <w:t>أمراء المؤمنين</w:t>
      </w:r>
      <w:r>
        <w:rPr>
          <w:rtl/>
        </w:rPr>
        <w:t>)</w:t>
      </w:r>
      <w:r w:rsidRPr="009614DE">
        <w:rPr>
          <w:rtl/>
        </w:rPr>
        <w:t xml:space="preserve"> وتلقبوا بتلك</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وروى الخزّاز في كفاية الأثر بإسناده عن جرير بن عبد الله الضَّبّيّ قال</w:t>
      </w:r>
      <w:r w:rsidR="00810DDC">
        <w:rPr>
          <w:rtl/>
        </w:rPr>
        <w:t>:</w:t>
      </w:r>
      <w:r w:rsidRPr="009614DE">
        <w:rPr>
          <w:rtl/>
        </w:rPr>
        <w:t xml:space="preserve"> حدثني الأعْمَش</w:t>
      </w:r>
      <w:r w:rsidR="00810DDC">
        <w:rPr>
          <w:rtl/>
        </w:rPr>
        <w:t>،</w:t>
      </w:r>
      <w:r w:rsidRPr="009614DE">
        <w:rPr>
          <w:rtl/>
        </w:rPr>
        <w:t xml:space="preserve"> عن إبراهيم بن بُرَيد السمّان</w:t>
      </w:r>
      <w:r w:rsidR="00810DDC">
        <w:rPr>
          <w:rtl/>
        </w:rPr>
        <w:t>،</w:t>
      </w:r>
      <w:r w:rsidRPr="009614DE">
        <w:rPr>
          <w:rtl/>
        </w:rPr>
        <w:t xml:space="preserve"> عن أبيه</w:t>
      </w:r>
      <w:r w:rsidR="00810DDC">
        <w:rPr>
          <w:rtl/>
        </w:rPr>
        <w:t>،</w:t>
      </w:r>
      <w:r w:rsidRPr="009614DE">
        <w:rPr>
          <w:rtl/>
        </w:rPr>
        <w:t xml:space="preserve"> عن الحسين ابن علي </w:t>
      </w:r>
      <w:r w:rsidRPr="00EB08C7">
        <w:rPr>
          <w:rStyle w:val="libAlaemChar"/>
          <w:rtl/>
        </w:rPr>
        <w:t>عليهما‌السلام</w:t>
      </w:r>
      <w:r w:rsidRPr="009614DE">
        <w:rPr>
          <w:rtl/>
        </w:rPr>
        <w:t xml:space="preserve"> قال</w:t>
      </w:r>
      <w:r w:rsidR="00810DDC">
        <w:rPr>
          <w:rtl/>
        </w:rPr>
        <w:t>:</w:t>
      </w:r>
      <w:r w:rsidRPr="009614DE">
        <w:rPr>
          <w:rtl/>
        </w:rPr>
        <w:t xml:space="preserve"> « دخل أعرابي على رسول الله </w:t>
      </w:r>
      <w:r w:rsidRPr="00EB08C7">
        <w:rPr>
          <w:rStyle w:val="libAlaemChar"/>
          <w:rtl/>
        </w:rPr>
        <w:t>صلى‌الله‌عليه‌وآله‌وسلم</w:t>
      </w:r>
      <w:r w:rsidRPr="009614DE">
        <w:rPr>
          <w:rtl/>
        </w:rPr>
        <w:t xml:space="preserve"> يريد الإسلام</w:t>
      </w:r>
      <w:r w:rsidR="00810DDC">
        <w:rPr>
          <w:rtl/>
        </w:rPr>
        <w:t>،</w:t>
      </w:r>
      <w:r w:rsidRPr="009614DE">
        <w:rPr>
          <w:rtl/>
        </w:rPr>
        <w:t xml:space="preserve"> ومعه ضَب ثم ذكر </w:t>
      </w:r>
      <w:r w:rsidRPr="00EB08C7">
        <w:rPr>
          <w:rStyle w:val="libAlaemChar"/>
          <w:rtl/>
        </w:rPr>
        <w:t>عليه‌السلام</w:t>
      </w:r>
      <w:r w:rsidRPr="009614DE">
        <w:rPr>
          <w:rtl/>
        </w:rPr>
        <w:t xml:space="preserve"> تكلم الضبّ</w:t>
      </w:r>
      <w:r w:rsidR="00810DDC">
        <w:rPr>
          <w:rtl/>
        </w:rPr>
        <w:t>:</w:t>
      </w:r>
      <w:r w:rsidRPr="009614DE">
        <w:rPr>
          <w:rtl/>
        </w:rPr>
        <w:t xml:space="preserve"> إلى أن قال</w:t>
      </w:r>
      <w:r w:rsidR="00810DDC">
        <w:rPr>
          <w:rtl/>
        </w:rPr>
        <w:t>:</w:t>
      </w:r>
      <w:r w:rsidRPr="009614DE">
        <w:rPr>
          <w:rtl/>
        </w:rPr>
        <w:t xml:space="preserve"> فقال الأعرابي</w:t>
      </w:r>
      <w:r w:rsidR="00810DDC">
        <w:rPr>
          <w:rtl/>
        </w:rPr>
        <w:t>:</w:t>
      </w:r>
      <w:r w:rsidRPr="009614DE">
        <w:rPr>
          <w:rtl/>
        </w:rPr>
        <w:t xml:space="preserve"> أشهد أنّ لا إله إلاّ الله</w:t>
      </w:r>
      <w:r w:rsidR="00810DDC">
        <w:rPr>
          <w:rtl/>
        </w:rPr>
        <w:t>،</w:t>
      </w:r>
      <w:r w:rsidRPr="009614DE">
        <w:rPr>
          <w:rtl/>
        </w:rPr>
        <w:t xml:space="preserve"> وأنّك رسول الله حقّا</w:t>
      </w:r>
      <w:r w:rsidR="00810DDC">
        <w:rPr>
          <w:rtl/>
        </w:rPr>
        <w:t>،</w:t>
      </w:r>
      <w:r w:rsidRPr="009614DE">
        <w:rPr>
          <w:rtl/>
        </w:rPr>
        <w:t xml:space="preserve"> فأخبرني يا رسول الله</w:t>
      </w:r>
      <w:r>
        <w:rPr>
          <w:rtl/>
        </w:rPr>
        <w:t>!</w:t>
      </w:r>
      <w:r w:rsidRPr="009614DE">
        <w:rPr>
          <w:rtl/>
        </w:rPr>
        <w:t xml:space="preserve"> هل يكون بعدك نبي</w:t>
      </w:r>
      <w:r>
        <w:rPr>
          <w:rtl/>
        </w:rPr>
        <w:t>؟</w:t>
      </w:r>
      <w:r w:rsidRPr="009614DE">
        <w:rPr>
          <w:rtl/>
        </w:rPr>
        <w:t xml:space="preserve"> قال</w:t>
      </w:r>
      <w:r w:rsidR="00810DDC">
        <w:rPr>
          <w:rtl/>
        </w:rPr>
        <w:t>:</w:t>
      </w:r>
      <w:r w:rsidRPr="009614DE">
        <w:rPr>
          <w:rtl/>
        </w:rPr>
        <w:t xml:space="preserve"> لا</w:t>
      </w:r>
      <w:r w:rsidR="00810DDC">
        <w:rPr>
          <w:rtl/>
        </w:rPr>
        <w:t>،</w:t>
      </w:r>
      <w:r w:rsidRPr="009614DE">
        <w:rPr>
          <w:rtl/>
        </w:rPr>
        <w:t xml:space="preserve"> أنا خاتم النبيين</w:t>
      </w:r>
      <w:r w:rsidR="00810DDC">
        <w:rPr>
          <w:rtl/>
        </w:rPr>
        <w:t>،</w:t>
      </w:r>
      <w:r w:rsidRPr="009614DE">
        <w:rPr>
          <w:rtl/>
        </w:rPr>
        <w:t xml:space="preserve"> ولكن يكون بعدي أئِمةٌ من ذُريّتي قوّامون بالقسط</w:t>
      </w:r>
      <w:r w:rsidR="00810DDC">
        <w:rPr>
          <w:rtl/>
        </w:rPr>
        <w:t>،</w:t>
      </w:r>
      <w:r w:rsidRPr="009614DE">
        <w:rPr>
          <w:rtl/>
        </w:rPr>
        <w:t xml:space="preserve"> كعدد نُقباء بني إسرائيل.</w:t>
      </w:r>
    </w:p>
    <w:p w:rsidR="00EB08C7" w:rsidRPr="009614DE" w:rsidRDefault="00EB08C7" w:rsidP="00EB08C7">
      <w:pPr>
        <w:pStyle w:val="libNormal"/>
        <w:rPr>
          <w:rtl/>
        </w:rPr>
      </w:pPr>
      <w:r w:rsidRPr="009614DE">
        <w:rPr>
          <w:rtl/>
        </w:rPr>
        <w:t>أوّلهم علي بن أبي طالب فهو الإمام والخليفة من بعدي</w:t>
      </w:r>
      <w:r w:rsidR="00810DDC">
        <w:rPr>
          <w:rtl/>
        </w:rPr>
        <w:t>،</w:t>
      </w:r>
      <w:r w:rsidRPr="009614DE">
        <w:rPr>
          <w:rtl/>
        </w:rPr>
        <w:t xml:space="preserve"> وتسعة من الأئمة من ذُرية هذا</w:t>
      </w:r>
      <w:r w:rsidR="00810DDC">
        <w:rPr>
          <w:rtl/>
        </w:rPr>
        <w:t>،</w:t>
      </w:r>
      <w:r w:rsidRPr="009614DE">
        <w:rPr>
          <w:rtl/>
        </w:rPr>
        <w:t xml:space="preserve"> ووضع يده على صدري</w:t>
      </w:r>
      <w:r w:rsidR="00810DDC">
        <w:rPr>
          <w:rtl/>
        </w:rPr>
        <w:t>،</w:t>
      </w:r>
      <w:r w:rsidRPr="009614DE">
        <w:rPr>
          <w:rtl/>
        </w:rPr>
        <w:t xml:space="preserve"> والقائم تاسعهم يقوم بالدِّين في آخر الزمان كما قمت في أوله »</w:t>
      </w:r>
      <w:r w:rsidR="00810DDC">
        <w:rPr>
          <w:rtl/>
        </w:rPr>
        <w:t>،</w:t>
      </w:r>
      <w:r w:rsidRPr="009614DE">
        <w:rPr>
          <w:rtl/>
        </w:rPr>
        <w:t xml:space="preserve"> الخبر </w:t>
      </w:r>
      <w:r w:rsidRPr="00EB08C7">
        <w:rPr>
          <w:rStyle w:val="libFootnotenumChar"/>
          <w:rtl/>
        </w:rPr>
        <w:t>(1)</w:t>
      </w:r>
      <w:r>
        <w:rPr>
          <w:rtl/>
        </w:rPr>
        <w:t>.</w:t>
      </w:r>
    </w:p>
    <w:p w:rsidR="00EB08C7" w:rsidRPr="009614DE" w:rsidRDefault="00EB08C7" w:rsidP="00EB08C7">
      <w:pPr>
        <w:pStyle w:val="libNormal"/>
        <w:rPr>
          <w:rtl/>
        </w:rPr>
      </w:pPr>
      <w:r w:rsidRPr="009614DE">
        <w:rPr>
          <w:rtl/>
        </w:rPr>
        <w:t>وقال ابن حجر العسقلاني في هدى الساري مُقدمة شرح البخاري</w:t>
      </w:r>
      <w:r w:rsidR="00810DDC">
        <w:rPr>
          <w:rtl/>
        </w:rPr>
        <w:t>،</w:t>
      </w:r>
      <w:r w:rsidRPr="009614DE">
        <w:rPr>
          <w:rtl/>
        </w:rPr>
        <w:t xml:space="preserve"> بعد نقل الإجماع على وثاقته عن جمع</w:t>
      </w:r>
      <w:r w:rsidR="00810DDC">
        <w:rPr>
          <w:rtl/>
        </w:rPr>
        <w:t>،</w:t>
      </w:r>
      <w:r w:rsidRPr="009614DE">
        <w:rPr>
          <w:rtl/>
        </w:rPr>
        <w:t xml:space="preserve"> قال</w:t>
      </w:r>
      <w:r w:rsidR="00810DDC">
        <w:rPr>
          <w:rtl/>
        </w:rPr>
        <w:t xml:space="preserve"> -:</w:t>
      </w:r>
      <w:r w:rsidRPr="009614DE">
        <w:rPr>
          <w:rtl/>
        </w:rPr>
        <w:t xml:space="preserve"> ووثقه العجْلي</w:t>
      </w:r>
      <w:r w:rsidR="00810DDC">
        <w:rPr>
          <w:rtl/>
        </w:rPr>
        <w:t>،</w:t>
      </w:r>
      <w:r w:rsidRPr="009614DE">
        <w:rPr>
          <w:rtl/>
        </w:rPr>
        <w:t xml:space="preserve"> والنسائي</w:t>
      </w:r>
      <w:r w:rsidR="00810DDC">
        <w:rPr>
          <w:rtl/>
        </w:rPr>
        <w:t>،</w:t>
      </w:r>
      <w:r w:rsidRPr="009614DE">
        <w:rPr>
          <w:rtl/>
        </w:rPr>
        <w:t xml:space="preserve"> وأبو حاتم</w:t>
      </w:r>
      <w:r w:rsidR="00810DDC">
        <w:rPr>
          <w:rtl/>
        </w:rPr>
        <w:t>،</w:t>
      </w:r>
      <w:r w:rsidRPr="009614DE">
        <w:rPr>
          <w:rtl/>
        </w:rPr>
        <w:t xml:space="preserve"> وقال</w:t>
      </w:r>
      <w:r w:rsidR="00810DDC">
        <w:rPr>
          <w:rtl/>
        </w:rPr>
        <w:t>:</w:t>
      </w:r>
      <w:r w:rsidRPr="009614DE">
        <w:rPr>
          <w:rtl/>
        </w:rPr>
        <w:t xml:space="preserve"> يحتج بحديثه</w:t>
      </w:r>
      <w:r w:rsidR="00810DDC">
        <w:rPr>
          <w:rtl/>
        </w:rPr>
        <w:t>،</w:t>
      </w:r>
      <w:r w:rsidRPr="009614DE">
        <w:rPr>
          <w:rtl/>
        </w:rPr>
        <w:t xml:space="preserve"> ونسبه قتيبة إلى التشيّع المفرط </w:t>
      </w:r>
      <w:r w:rsidRPr="00EB08C7">
        <w:rPr>
          <w:rStyle w:val="libFootnotenumChar"/>
          <w:rtl/>
        </w:rPr>
        <w:t>(2)</w:t>
      </w:r>
      <w:r w:rsidR="00810DDC">
        <w:rPr>
          <w:rtl/>
        </w:rPr>
        <w:t>،</w:t>
      </w:r>
      <w:r w:rsidRPr="009614DE">
        <w:rPr>
          <w:rtl/>
        </w:rPr>
        <w:t xml:space="preserve"> انتهى</w:t>
      </w:r>
      <w:r>
        <w:rPr>
          <w:rtl/>
        </w:rPr>
        <w:t>.</w:t>
      </w:r>
    </w:p>
    <w:p w:rsidR="00EB08C7" w:rsidRDefault="00EB08C7" w:rsidP="00536E69">
      <w:pPr>
        <w:pStyle w:val="Heading3"/>
        <w:rPr>
          <w:rtl/>
        </w:rPr>
      </w:pPr>
      <w:bookmarkStart w:id="400" w:name="_Toc395007513"/>
      <w:r w:rsidRPr="002B0D97">
        <w:rPr>
          <w:rtl/>
        </w:rPr>
        <w:t>[388</w:t>
      </w:r>
      <w:r>
        <w:rPr>
          <w:rtl/>
        </w:rPr>
        <w:t>]</w:t>
      </w:r>
      <w:r w:rsidRPr="002B0D97">
        <w:rPr>
          <w:rtl/>
        </w:rPr>
        <w:t xml:space="preserve"> جَرير بن عُثمان</w:t>
      </w:r>
      <w:r w:rsidR="00810DDC">
        <w:rPr>
          <w:rtl/>
        </w:rPr>
        <w:t>:</w:t>
      </w:r>
      <w:bookmarkEnd w:id="40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Pr="009614DE" w:rsidRDefault="00EB08C7" w:rsidP="00EB08C7">
      <w:pPr>
        <w:pStyle w:val="libLine"/>
        <w:rPr>
          <w:rtl/>
        </w:rPr>
      </w:pPr>
      <w:r w:rsidRPr="009614DE">
        <w:rPr>
          <w:rtl/>
        </w:rPr>
        <w:t>__________________</w:t>
      </w:r>
    </w:p>
    <w:p w:rsidR="00EB08C7" w:rsidRDefault="00EB08C7" w:rsidP="00EB08C7">
      <w:pPr>
        <w:pStyle w:val="libFootnote0"/>
        <w:rPr>
          <w:rtl/>
        </w:rPr>
      </w:pPr>
      <w:r w:rsidRPr="002B0D97">
        <w:rPr>
          <w:rtl/>
        </w:rPr>
        <w:t>الألقاب بهتاناً وزوراً</w:t>
      </w:r>
      <w:r w:rsidR="00810DDC">
        <w:rPr>
          <w:rtl/>
        </w:rPr>
        <w:t>،</w:t>
      </w:r>
      <w:r w:rsidRPr="002B0D97">
        <w:rPr>
          <w:rtl/>
        </w:rPr>
        <w:t xml:space="preserve"> وهم من حقيقتها صفر</w:t>
      </w:r>
      <w:r w:rsidR="00810DDC">
        <w:rPr>
          <w:rtl/>
        </w:rPr>
        <w:t>،</w:t>
      </w:r>
      <w:r w:rsidRPr="002B0D97">
        <w:rPr>
          <w:rtl/>
        </w:rPr>
        <w:t xml:space="preserve"> وإلاّ فأي رشيد هذا الذي يأمر بأن تعفى آثار قبر ريحانة الرسول الأعظم </w:t>
      </w:r>
      <w:r w:rsidRPr="00EB08C7">
        <w:rPr>
          <w:rStyle w:val="libAlaemChar"/>
          <w:rtl/>
        </w:rPr>
        <w:t>صلى‌الله‌عليه‌وآله‌وسلم</w:t>
      </w:r>
      <w:r w:rsidRPr="002B0D97">
        <w:rPr>
          <w:rtl/>
        </w:rPr>
        <w:t xml:space="preserve"> ويأمر جلاوزته في هدم بيت من بيوت عزيزة أَذِنَ اللهُ أَنْ تُرْفَعَ وَيُذْكَرَ فِيهَا اسْمُهُ</w:t>
      </w:r>
      <w:r>
        <w:rPr>
          <w:rtl/>
        </w:rPr>
        <w:t>؟!</w:t>
      </w:r>
    </w:p>
    <w:p w:rsidR="00EB08C7" w:rsidRDefault="00EB08C7" w:rsidP="00EB08C7">
      <w:pPr>
        <w:pStyle w:val="libFootnote"/>
        <w:rPr>
          <w:rtl/>
        </w:rPr>
      </w:pPr>
      <w:r w:rsidRPr="002B0D97">
        <w:rPr>
          <w:rtl/>
        </w:rPr>
        <w:t>ألاّ لعنة الله على من أمر وباشر</w:t>
      </w:r>
      <w:r w:rsidR="00810DDC">
        <w:rPr>
          <w:rtl/>
        </w:rPr>
        <w:t>،</w:t>
      </w:r>
      <w:r w:rsidRPr="002B0D97">
        <w:rPr>
          <w:rtl/>
        </w:rPr>
        <w:t xml:space="preserve"> وَلَعَذابُ الْآخِرَةِ أَشَدُّ وَأَبْقى</w:t>
      </w:r>
      <w:r w:rsidR="00810DDC">
        <w:rPr>
          <w:rtl/>
        </w:rPr>
        <w:t>،</w:t>
      </w:r>
      <w:r w:rsidRPr="002B0D97">
        <w:rPr>
          <w:rtl/>
        </w:rPr>
        <w:t xml:space="preserve"> وَسَيَعْلَمُ الَّذِينَ ظَلَمُوا </w:t>
      </w:r>
      <w:r>
        <w:rPr>
          <w:rtl/>
        </w:rPr>
        <w:t>أَيَّ مُنْقَلَبٍ يَنْقَلِبُونَ</w:t>
      </w:r>
    </w:p>
    <w:p w:rsidR="00EB08C7" w:rsidRPr="009614DE" w:rsidRDefault="00EB08C7" w:rsidP="00EB08C7">
      <w:pPr>
        <w:pStyle w:val="libFootnote0"/>
        <w:rPr>
          <w:rtl/>
        </w:rPr>
      </w:pPr>
      <w:r w:rsidRPr="009614DE">
        <w:rPr>
          <w:rtl/>
        </w:rPr>
        <w:t>(1) كفاية الأثر</w:t>
      </w:r>
      <w:r w:rsidR="00810DDC">
        <w:rPr>
          <w:rtl/>
        </w:rPr>
        <w:t>:</w:t>
      </w:r>
      <w:r w:rsidRPr="009614DE">
        <w:rPr>
          <w:rtl/>
        </w:rPr>
        <w:t xml:space="preserve"> 172 </w:t>
      </w:r>
      <w:r>
        <w:rPr>
          <w:rtl/>
        </w:rPr>
        <w:t>و 1</w:t>
      </w:r>
      <w:r w:rsidRPr="009614DE">
        <w:rPr>
          <w:rtl/>
        </w:rPr>
        <w:t>73.</w:t>
      </w:r>
    </w:p>
    <w:p w:rsidR="00EB08C7" w:rsidRPr="009614DE" w:rsidRDefault="00EB08C7" w:rsidP="00EB08C7">
      <w:pPr>
        <w:pStyle w:val="libFootnote0"/>
        <w:rPr>
          <w:rtl/>
        </w:rPr>
      </w:pPr>
      <w:r w:rsidRPr="009614DE">
        <w:rPr>
          <w:rtl/>
        </w:rPr>
        <w:t>(2) مقدمة فتح الباري</w:t>
      </w:r>
      <w:r w:rsidR="00810DDC">
        <w:rPr>
          <w:rtl/>
        </w:rPr>
        <w:t>:</w:t>
      </w:r>
      <w:r w:rsidRPr="009614DE">
        <w:rPr>
          <w:rtl/>
        </w:rPr>
        <w:t xml:space="preserve"> 392.</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165 / 75</w:t>
      </w:r>
      <w:r w:rsidR="00810DDC">
        <w:rPr>
          <w:rtl/>
        </w:rPr>
        <w:t>،</w:t>
      </w:r>
      <w:r w:rsidRPr="009614DE">
        <w:rPr>
          <w:rtl/>
        </w:rPr>
        <w:t xml:space="preserve"> ورجال البرقي</w:t>
      </w:r>
      <w:r w:rsidR="00810DDC">
        <w:rPr>
          <w:rtl/>
        </w:rPr>
        <w:t>:</w:t>
      </w:r>
      <w:r w:rsidRPr="009614DE">
        <w:rPr>
          <w:rtl/>
        </w:rPr>
        <w:t xml:space="preserve"> 41.</w:t>
      </w:r>
    </w:p>
    <w:p w:rsidR="00EB08C7" w:rsidRDefault="00EB08C7" w:rsidP="004904FD">
      <w:pPr>
        <w:pStyle w:val="libNormal"/>
        <w:rPr>
          <w:rtl/>
        </w:rPr>
      </w:pPr>
      <w:r>
        <w:rPr>
          <w:rtl/>
        </w:rPr>
        <w:br w:type="page"/>
      </w:r>
    </w:p>
    <w:p w:rsidR="00EB08C7" w:rsidRDefault="00EB08C7" w:rsidP="00536E69">
      <w:pPr>
        <w:pStyle w:val="Heading3"/>
        <w:rPr>
          <w:rtl/>
        </w:rPr>
      </w:pPr>
      <w:bookmarkStart w:id="401" w:name="_Toc395007514"/>
      <w:r w:rsidRPr="002B0D97">
        <w:rPr>
          <w:rtl/>
        </w:rPr>
        <w:lastRenderedPageBreak/>
        <w:t>[389</w:t>
      </w:r>
      <w:r>
        <w:rPr>
          <w:rtl/>
        </w:rPr>
        <w:t>]</w:t>
      </w:r>
      <w:r w:rsidRPr="002B0D97">
        <w:rPr>
          <w:rtl/>
        </w:rPr>
        <w:t xml:space="preserve"> جَرير بن عَجْلان الأزْديّ الكِسَائيّ</w:t>
      </w:r>
      <w:r w:rsidR="00810DDC">
        <w:rPr>
          <w:rtl/>
        </w:rPr>
        <w:t>:</w:t>
      </w:r>
      <w:bookmarkEnd w:id="401"/>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402" w:name="_Toc395007515"/>
      <w:r w:rsidRPr="002B0D97">
        <w:rPr>
          <w:rtl/>
        </w:rPr>
        <w:t>[390</w:t>
      </w:r>
      <w:r>
        <w:rPr>
          <w:rtl/>
        </w:rPr>
        <w:t>]</w:t>
      </w:r>
      <w:r w:rsidRPr="002B0D97">
        <w:rPr>
          <w:rtl/>
        </w:rPr>
        <w:t xml:space="preserve"> جُعْدة بن هُبَيْرة ا</w:t>
      </w:r>
      <w:r w:rsidR="001E4CC7">
        <w:rPr>
          <w:rtl/>
        </w:rPr>
        <w:t>لمـَ</w:t>
      </w:r>
      <w:r w:rsidRPr="002B0D97">
        <w:rPr>
          <w:rtl/>
        </w:rPr>
        <w:t>خْزُوميّ</w:t>
      </w:r>
      <w:r w:rsidR="00810DDC">
        <w:rPr>
          <w:rtl/>
        </w:rPr>
        <w:t>:</w:t>
      </w:r>
      <w:bookmarkEnd w:id="402"/>
    </w:p>
    <w:p w:rsidR="00EB08C7" w:rsidRPr="009614DE" w:rsidRDefault="00EB08C7" w:rsidP="00EB08C7">
      <w:pPr>
        <w:pStyle w:val="libNormal"/>
        <w:rPr>
          <w:rtl/>
        </w:rPr>
      </w:pPr>
      <w:r w:rsidRPr="009614DE">
        <w:rPr>
          <w:rtl/>
        </w:rPr>
        <w:t>أمّه أمّ هانئ بنت أبي طالب</w:t>
      </w:r>
      <w:r w:rsidR="00810DDC">
        <w:rPr>
          <w:rtl/>
        </w:rPr>
        <w:t>،</w:t>
      </w:r>
      <w:r w:rsidRPr="009614DE">
        <w:rPr>
          <w:rtl/>
        </w:rPr>
        <w:t xml:space="preserve"> أُخت أمير المؤمنين </w:t>
      </w:r>
      <w:r w:rsidRPr="00EB08C7">
        <w:rPr>
          <w:rStyle w:val="libAlaemChar"/>
          <w:rtl/>
        </w:rPr>
        <w:t>عليه‌السلام</w:t>
      </w:r>
      <w:r w:rsidRPr="009614DE">
        <w:rPr>
          <w:rtl/>
        </w:rPr>
        <w:t xml:space="preserve"> في إرشاد المفيد مسنداً عن الحسن البصري</w:t>
      </w:r>
      <w:r w:rsidR="00810DDC">
        <w:rPr>
          <w:rtl/>
        </w:rPr>
        <w:t>،</w:t>
      </w:r>
      <w:r w:rsidRPr="009614DE">
        <w:rPr>
          <w:rtl/>
        </w:rPr>
        <w:t xml:space="preserve"> قال</w:t>
      </w:r>
      <w:r w:rsidR="00810DDC">
        <w:rPr>
          <w:rtl/>
        </w:rPr>
        <w:t>:</w:t>
      </w:r>
      <w:r w:rsidRPr="009614DE">
        <w:rPr>
          <w:rtl/>
        </w:rPr>
        <w:t xml:space="preserve"> سهر أمير المؤمنين </w:t>
      </w:r>
      <w:r w:rsidRPr="00EB08C7">
        <w:rPr>
          <w:rStyle w:val="libAlaemChar"/>
          <w:rtl/>
        </w:rPr>
        <w:t>عليه‌السلام</w:t>
      </w:r>
      <w:r w:rsidRPr="009614DE">
        <w:rPr>
          <w:rtl/>
        </w:rPr>
        <w:t xml:space="preserve"> في الليلة التي قتل في صبيحتها ولم يخرج إلى المسجد لصلاة الليل على عادته</w:t>
      </w:r>
      <w:r w:rsidR="00810DDC">
        <w:rPr>
          <w:rtl/>
        </w:rPr>
        <w:t>،</w:t>
      </w:r>
      <w:r w:rsidRPr="009614DE">
        <w:rPr>
          <w:rtl/>
        </w:rPr>
        <w:t xml:space="preserve"> فقالت له ابنته أمّ كلثوم </w:t>
      </w:r>
      <w:r>
        <w:rPr>
          <w:rtl/>
        </w:rPr>
        <w:t>(</w:t>
      </w:r>
      <w:r w:rsidRPr="009614DE">
        <w:rPr>
          <w:rtl/>
        </w:rPr>
        <w:t>رحمة الله عليها</w:t>
      </w:r>
      <w:r>
        <w:rPr>
          <w:rtl/>
        </w:rPr>
        <w:t>)</w:t>
      </w:r>
      <w:r w:rsidR="00810DDC">
        <w:rPr>
          <w:rtl/>
        </w:rPr>
        <w:t>:</w:t>
      </w:r>
      <w:r w:rsidRPr="009614DE">
        <w:rPr>
          <w:rtl/>
        </w:rPr>
        <w:t xml:space="preserve"> ما هذا الذي أسهرك</w:t>
      </w:r>
      <w:r>
        <w:rPr>
          <w:rtl/>
        </w:rPr>
        <w:t>؟</w:t>
      </w:r>
      <w:r w:rsidRPr="009614DE">
        <w:rPr>
          <w:rtl/>
        </w:rPr>
        <w:t xml:space="preserve"> فقال</w:t>
      </w:r>
      <w:r w:rsidR="00810DDC">
        <w:rPr>
          <w:rtl/>
        </w:rPr>
        <w:t>:</w:t>
      </w:r>
      <w:r w:rsidRPr="009614DE">
        <w:rPr>
          <w:rtl/>
        </w:rPr>
        <w:t xml:space="preserve"> « لأنّي مقتول لو أصبحت »</w:t>
      </w:r>
      <w:r w:rsidR="00810DDC">
        <w:rPr>
          <w:rtl/>
        </w:rPr>
        <w:t>،</w:t>
      </w:r>
      <w:r w:rsidRPr="009614DE">
        <w:rPr>
          <w:rtl/>
        </w:rPr>
        <w:t xml:space="preserve"> فأتاه ابن النباح فآذنه بالصلاة</w:t>
      </w:r>
      <w:r w:rsidR="00810DDC">
        <w:rPr>
          <w:rtl/>
        </w:rPr>
        <w:t>،</w:t>
      </w:r>
      <w:r w:rsidRPr="009614DE">
        <w:rPr>
          <w:rtl/>
        </w:rPr>
        <w:t xml:space="preserve"> فمشى غير بعيد ثم رجع</w:t>
      </w:r>
      <w:r w:rsidR="00810DDC">
        <w:rPr>
          <w:rtl/>
        </w:rPr>
        <w:t>،</w:t>
      </w:r>
      <w:r w:rsidRPr="009614DE">
        <w:rPr>
          <w:rtl/>
        </w:rPr>
        <w:t xml:space="preserve"> فقالت له أم كلثوم</w:t>
      </w:r>
      <w:r w:rsidR="00810DDC">
        <w:rPr>
          <w:rtl/>
        </w:rPr>
        <w:t>:</w:t>
      </w:r>
      <w:r w:rsidRPr="009614DE">
        <w:rPr>
          <w:rtl/>
        </w:rPr>
        <w:t xml:space="preserve"> مُرْ جُعْدةَ فليصلٍّ بالناس</w:t>
      </w:r>
      <w:r w:rsidR="00810DDC">
        <w:rPr>
          <w:rtl/>
        </w:rPr>
        <w:t>،</w:t>
      </w:r>
      <w:r w:rsidRPr="009614DE">
        <w:rPr>
          <w:rtl/>
        </w:rPr>
        <w:t xml:space="preserve"> قال</w:t>
      </w:r>
      <w:r w:rsidR="00810DDC">
        <w:rPr>
          <w:rtl/>
        </w:rPr>
        <w:t>:</w:t>
      </w:r>
      <w:r w:rsidRPr="009614DE">
        <w:rPr>
          <w:rtl/>
        </w:rPr>
        <w:t xml:space="preserve"> « نعم مروا جُعدة فليصلٍّ</w:t>
      </w:r>
      <w:r w:rsidR="00810DDC">
        <w:rPr>
          <w:rtl/>
        </w:rPr>
        <w:t>،</w:t>
      </w:r>
      <w:r w:rsidRPr="009614DE">
        <w:rPr>
          <w:rtl/>
        </w:rPr>
        <w:t xml:space="preserve"> ثم قال</w:t>
      </w:r>
      <w:r w:rsidR="00810DDC">
        <w:rPr>
          <w:rtl/>
        </w:rPr>
        <w:t>:</w:t>
      </w:r>
      <w:r w:rsidRPr="009614DE">
        <w:rPr>
          <w:rtl/>
        </w:rPr>
        <w:t xml:space="preserve"> « لا مَفرّ من الأجل. » الخبر </w:t>
      </w:r>
      <w:r w:rsidRPr="00EB08C7">
        <w:rPr>
          <w:rStyle w:val="libFootnotenumChar"/>
          <w:rtl/>
        </w:rPr>
        <w:t>(2)</w:t>
      </w:r>
      <w:r w:rsidR="00810DDC">
        <w:rPr>
          <w:rtl/>
        </w:rPr>
        <w:t>،</w:t>
      </w:r>
      <w:r w:rsidRPr="009614DE">
        <w:rPr>
          <w:rtl/>
        </w:rPr>
        <w:t xml:space="preserve"> وهو نصّ على عدالته ووثاقته.</w:t>
      </w:r>
    </w:p>
    <w:p w:rsidR="00EB08C7" w:rsidRPr="009614DE" w:rsidRDefault="00EB08C7" w:rsidP="00EB08C7">
      <w:pPr>
        <w:pStyle w:val="libNormal"/>
        <w:rPr>
          <w:rtl/>
        </w:rPr>
      </w:pPr>
      <w:r w:rsidRPr="009614DE">
        <w:rPr>
          <w:rtl/>
        </w:rPr>
        <w:t>وفي فرحة الغري مسنداً</w:t>
      </w:r>
      <w:r w:rsidR="00810DDC">
        <w:rPr>
          <w:rtl/>
        </w:rPr>
        <w:t>:</w:t>
      </w:r>
      <w:r w:rsidRPr="009614DE">
        <w:rPr>
          <w:rtl/>
        </w:rPr>
        <w:t xml:space="preserve"> أنّ أمير المؤمنين </w:t>
      </w:r>
      <w:r w:rsidRPr="00EB08C7">
        <w:rPr>
          <w:rStyle w:val="libAlaemChar"/>
          <w:rtl/>
        </w:rPr>
        <w:t>عليه‌السلام</w:t>
      </w:r>
      <w:r w:rsidRPr="009614DE">
        <w:rPr>
          <w:rtl/>
        </w:rPr>
        <w:t xml:space="preserve"> أمَر ابنه الحسن </w:t>
      </w:r>
      <w:r w:rsidRPr="00EB08C7">
        <w:rPr>
          <w:rStyle w:val="libAlaemChar"/>
          <w:rtl/>
        </w:rPr>
        <w:t>عليه‌السلام</w:t>
      </w:r>
      <w:r w:rsidRPr="009614DE">
        <w:rPr>
          <w:rtl/>
        </w:rPr>
        <w:t xml:space="preserve"> أنْ يحفر له أربع قبور في أربع مواضع</w:t>
      </w:r>
      <w:r w:rsidR="00810DDC">
        <w:rPr>
          <w:rtl/>
        </w:rPr>
        <w:t>:</w:t>
      </w:r>
      <w:r w:rsidRPr="009614DE">
        <w:rPr>
          <w:rtl/>
        </w:rPr>
        <w:t xml:space="preserve"> في المسجد</w:t>
      </w:r>
      <w:r w:rsidR="00810DDC">
        <w:rPr>
          <w:rtl/>
        </w:rPr>
        <w:t>،</w:t>
      </w:r>
      <w:r w:rsidRPr="009614DE">
        <w:rPr>
          <w:rtl/>
        </w:rPr>
        <w:t xml:space="preserve"> وفي الرحبة</w:t>
      </w:r>
      <w:r w:rsidR="00810DDC">
        <w:rPr>
          <w:rtl/>
        </w:rPr>
        <w:t>،</w:t>
      </w:r>
      <w:r w:rsidRPr="009614DE">
        <w:rPr>
          <w:rtl/>
        </w:rPr>
        <w:t xml:space="preserve"> وفي الغري</w:t>
      </w:r>
      <w:r w:rsidR="00810DDC">
        <w:rPr>
          <w:rtl/>
        </w:rPr>
        <w:t>،</w:t>
      </w:r>
      <w:r w:rsidRPr="009614DE">
        <w:rPr>
          <w:rtl/>
        </w:rPr>
        <w:t xml:space="preserve"> وفي دار جعدة بن هبيرة</w:t>
      </w:r>
      <w:r w:rsidR="00810DDC">
        <w:rPr>
          <w:rtl/>
        </w:rPr>
        <w:t>،</w:t>
      </w:r>
      <w:r w:rsidRPr="009614DE">
        <w:rPr>
          <w:rtl/>
        </w:rPr>
        <w:t xml:space="preserve"> وإنّما أراد بهذا أن لا يعلم أحد من أعدائه موضع قبره </w:t>
      </w:r>
      <w:r w:rsidRPr="00EB08C7">
        <w:rPr>
          <w:rStyle w:val="libFootnotenumChar"/>
          <w:rtl/>
        </w:rPr>
        <w:t>(3)</w:t>
      </w:r>
      <w:r>
        <w:rPr>
          <w:rtl/>
        </w:rPr>
        <w:t>.</w:t>
      </w:r>
    </w:p>
    <w:p w:rsidR="00EB08C7" w:rsidRPr="009614DE" w:rsidRDefault="00EB08C7" w:rsidP="00EB08C7">
      <w:pPr>
        <w:pStyle w:val="libNormal"/>
        <w:rPr>
          <w:rtl/>
        </w:rPr>
      </w:pPr>
      <w:r w:rsidRPr="009614DE">
        <w:rPr>
          <w:rtl/>
        </w:rPr>
        <w:t xml:space="preserve">وفي الكشّي مسنداً عن الصادق </w:t>
      </w:r>
      <w:r w:rsidRPr="00EB08C7">
        <w:rPr>
          <w:rStyle w:val="libAlaemChar"/>
          <w:rtl/>
        </w:rPr>
        <w:t>عليه‌السلام</w:t>
      </w:r>
      <w:r w:rsidR="00810DDC">
        <w:rPr>
          <w:rtl/>
        </w:rPr>
        <w:t>:</w:t>
      </w:r>
      <w:r w:rsidRPr="009614DE">
        <w:rPr>
          <w:rtl/>
        </w:rPr>
        <w:t xml:space="preserve"> كان مع أمير المؤمنين </w:t>
      </w:r>
      <w:r w:rsidRPr="00EB08C7">
        <w:rPr>
          <w:rStyle w:val="libAlaemChar"/>
          <w:rtl/>
        </w:rPr>
        <w:t>عليه‌السلام</w:t>
      </w:r>
      <w:r w:rsidRPr="009614DE">
        <w:rPr>
          <w:rtl/>
        </w:rPr>
        <w:t xml:space="preserve"> من قريش خمسةُ نفر</w:t>
      </w:r>
      <w:r w:rsidR="00810DDC">
        <w:rPr>
          <w:rtl/>
        </w:rPr>
        <w:t>،</w:t>
      </w:r>
      <w:r w:rsidRPr="009614DE">
        <w:rPr>
          <w:rtl/>
        </w:rPr>
        <w:t xml:space="preserve"> وكانت ثلاث عشرة قبيلة مع معاوية</w:t>
      </w:r>
      <w:r w:rsidR="00810DDC">
        <w:rPr>
          <w:rtl/>
        </w:rPr>
        <w:t>،</w:t>
      </w:r>
      <w:r w:rsidRPr="009614DE">
        <w:rPr>
          <w:rtl/>
        </w:rPr>
        <w:t xml:space="preserve"> فأمّا الخمسة</w:t>
      </w:r>
      <w:r w:rsidR="00810DDC">
        <w:rPr>
          <w:rtl/>
        </w:rPr>
        <w:t>:</w:t>
      </w:r>
      <w:r w:rsidRPr="009614DE">
        <w:rPr>
          <w:rtl/>
        </w:rPr>
        <w:t xml:space="preserve"> محمد بن أبي بكر. إلى أن قال</w:t>
      </w:r>
      <w:r w:rsidR="00810DDC">
        <w:rPr>
          <w:rtl/>
        </w:rPr>
        <w:t>:</w:t>
      </w:r>
      <w:r w:rsidRPr="009614DE">
        <w:rPr>
          <w:rtl/>
        </w:rPr>
        <w:t xml:space="preserve"> وكان معه جُعْدة بن هُبيرة المخزوميّ</w:t>
      </w:r>
      <w:r w:rsidR="00810DDC">
        <w:rPr>
          <w:rtl/>
        </w:rPr>
        <w:t>،</w:t>
      </w:r>
      <w:r w:rsidRPr="009614DE">
        <w:rPr>
          <w:rtl/>
        </w:rPr>
        <w:t xml:space="preserve"> وكان أمير المؤمنين </w:t>
      </w:r>
      <w:r w:rsidRPr="00EB08C7">
        <w:rPr>
          <w:rStyle w:val="libAlaemChar"/>
          <w:rtl/>
        </w:rPr>
        <w:t>عليه‌السلام</w:t>
      </w:r>
      <w:r w:rsidRPr="009614DE">
        <w:rPr>
          <w:rtl/>
        </w:rPr>
        <w:t xml:space="preserve"> خاله</w:t>
      </w:r>
      <w:r w:rsidR="00810DDC">
        <w:rPr>
          <w:rtl/>
        </w:rPr>
        <w:t>،</w:t>
      </w:r>
      <w:r w:rsidRPr="009614DE">
        <w:rPr>
          <w:rtl/>
        </w:rPr>
        <w:t xml:space="preserve"> وهو الذي قال له عتبة بن أبي سفيان</w:t>
      </w:r>
      <w:r w:rsidR="00810DDC">
        <w:rPr>
          <w:rtl/>
        </w:rPr>
        <w:t>:</w:t>
      </w:r>
      <w:r w:rsidRPr="009614DE">
        <w:rPr>
          <w:rtl/>
        </w:rPr>
        <w:t xml:space="preserve"> إنّما</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163 / 44.</w:t>
      </w:r>
    </w:p>
    <w:p w:rsidR="00EB08C7" w:rsidRPr="009614DE" w:rsidRDefault="00EB08C7" w:rsidP="00EB08C7">
      <w:pPr>
        <w:pStyle w:val="libFootnote0"/>
        <w:rPr>
          <w:rtl/>
        </w:rPr>
      </w:pPr>
      <w:r w:rsidRPr="009614DE">
        <w:rPr>
          <w:rtl/>
        </w:rPr>
        <w:t>(2) الإرشاد 1</w:t>
      </w:r>
      <w:r w:rsidR="00810DDC">
        <w:rPr>
          <w:rtl/>
        </w:rPr>
        <w:t>:</w:t>
      </w:r>
      <w:r w:rsidRPr="009614DE">
        <w:rPr>
          <w:rtl/>
        </w:rPr>
        <w:t xml:space="preserve"> 16.</w:t>
      </w:r>
    </w:p>
    <w:p w:rsidR="00EB08C7" w:rsidRPr="009614DE" w:rsidRDefault="00EB08C7" w:rsidP="00EB08C7">
      <w:pPr>
        <w:pStyle w:val="libFootnote0"/>
        <w:rPr>
          <w:rtl/>
        </w:rPr>
      </w:pPr>
      <w:r w:rsidRPr="009614DE">
        <w:rPr>
          <w:rtl/>
        </w:rPr>
        <w:t>(3) فرحة الغري</w:t>
      </w:r>
      <w:r w:rsidR="00810DDC">
        <w:rPr>
          <w:rtl/>
        </w:rPr>
        <w:t>:</w:t>
      </w:r>
      <w:r w:rsidRPr="009614DE">
        <w:rPr>
          <w:rtl/>
        </w:rPr>
        <w:t xml:space="preserve"> 32.</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لك هذه الشدة في الحرب من قبل خالك</w:t>
      </w:r>
      <w:r>
        <w:rPr>
          <w:rtl/>
        </w:rPr>
        <w:t>!</w:t>
      </w:r>
      <w:r w:rsidRPr="009614DE">
        <w:rPr>
          <w:rtl/>
        </w:rPr>
        <w:t xml:space="preserve"> فقال له جعدة</w:t>
      </w:r>
      <w:r w:rsidR="00810DDC">
        <w:rPr>
          <w:rtl/>
        </w:rPr>
        <w:t>:</w:t>
      </w:r>
      <w:r w:rsidRPr="009614DE">
        <w:rPr>
          <w:rtl/>
        </w:rPr>
        <w:t xml:space="preserve"> لو كان خالك مثل خالي لنسيت أباك </w:t>
      </w:r>
      <w:r w:rsidRPr="00EB08C7">
        <w:rPr>
          <w:rStyle w:val="libFootnotenumChar"/>
          <w:rtl/>
        </w:rPr>
        <w:t>(1)</w:t>
      </w:r>
      <w:r>
        <w:rPr>
          <w:rtl/>
        </w:rPr>
        <w:t>.</w:t>
      </w:r>
    </w:p>
    <w:p w:rsidR="00EB08C7" w:rsidRDefault="00EB08C7" w:rsidP="00536E69">
      <w:pPr>
        <w:pStyle w:val="Heading3"/>
        <w:rPr>
          <w:rtl/>
        </w:rPr>
      </w:pPr>
      <w:bookmarkStart w:id="403" w:name="_Toc395007516"/>
      <w:r w:rsidRPr="002B0D97">
        <w:rPr>
          <w:rtl/>
        </w:rPr>
        <w:t>[391</w:t>
      </w:r>
      <w:r>
        <w:rPr>
          <w:rtl/>
        </w:rPr>
        <w:t>]</w:t>
      </w:r>
      <w:r w:rsidRPr="002B0D97">
        <w:rPr>
          <w:rtl/>
        </w:rPr>
        <w:t xml:space="preserve"> جَعْفَر بن أبي طالب</w:t>
      </w:r>
      <w:r w:rsidR="00810DDC">
        <w:rPr>
          <w:rtl/>
        </w:rPr>
        <w:t>:</w:t>
      </w:r>
      <w:bookmarkEnd w:id="403"/>
    </w:p>
    <w:p w:rsidR="00EB08C7" w:rsidRPr="009614DE" w:rsidRDefault="00EB08C7" w:rsidP="00EB08C7">
      <w:pPr>
        <w:pStyle w:val="libNormal"/>
        <w:rPr>
          <w:rtl/>
        </w:rPr>
      </w:pPr>
      <w:r w:rsidRPr="009614DE">
        <w:rPr>
          <w:rtl/>
        </w:rPr>
        <w:t xml:space="preserve">عدّه في الوسائل من الممدوحين </w:t>
      </w:r>
      <w:r w:rsidRPr="00EB08C7">
        <w:rPr>
          <w:rStyle w:val="libFootnotenumChar"/>
          <w:rtl/>
        </w:rPr>
        <w:t>(2)</w:t>
      </w:r>
      <w:r>
        <w:rPr>
          <w:rtl/>
        </w:rPr>
        <w:t>!</w:t>
      </w:r>
      <w:r w:rsidRPr="009614DE">
        <w:rPr>
          <w:rtl/>
        </w:rPr>
        <w:t xml:space="preserve"> وهو عجيب</w:t>
      </w:r>
      <w:r>
        <w:rPr>
          <w:rtl/>
        </w:rPr>
        <w:t>!!</w:t>
      </w:r>
      <w:r w:rsidRPr="009614DE">
        <w:rPr>
          <w:rtl/>
        </w:rPr>
        <w:t xml:space="preserve"> فإن في ما نزل فيه من الآيات</w:t>
      </w:r>
      <w:r w:rsidR="00810DDC">
        <w:rPr>
          <w:rtl/>
        </w:rPr>
        <w:t>،</w:t>
      </w:r>
      <w:r w:rsidRPr="009614DE">
        <w:rPr>
          <w:rtl/>
        </w:rPr>
        <w:t xml:space="preserve"> وما ورد في شأنه من الأخبار</w:t>
      </w:r>
      <w:r w:rsidR="00810DDC">
        <w:rPr>
          <w:rtl/>
        </w:rPr>
        <w:t>،</w:t>
      </w:r>
      <w:r w:rsidRPr="009614DE">
        <w:rPr>
          <w:rtl/>
        </w:rPr>
        <w:t xml:space="preserve"> يكشف عن مقام هو فوق العدالة بدرجات </w:t>
      </w:r>
      <w:r w:rsidRPr="00EB08C7">
        <w:rPr>
          <w:rStyle w:val="libFootnotenumChar"/>
          <w:rtl/>
        </w:rPr>
        <w:t>(3)</w:t>
      </w:r>
      <w:r>
        <w:rPr>
          <w:rtl/>
        </w:rPr>
        <w:t>.</w:t>
      </w:r>
    </w:p>
    <w:p w:rsidR="00EB08C7" w:rsidRDefault="00EB08C7" w:rsidP="00536E69">
      <w:pPr>
        <w:pStyle w:val="Heading3"/>
        <w:rPr>
          <w:rtl/>
        </w:rPr>
      </w:pPr>
      <w:bookmarkStart w:id="404" w:name="_Toc395007517"/>
      <w:r w:rsidRPr="002B0D97">
        <w:rPr>
          <w:rtl/>
        </w:rPr>
        <w:t>[392</w:t>
      </w:r>
      <w:r>
        <w:rPr>
          <w:rtl/>
        </w:rPr>
        <w:t>]</w:t>
      </w:r>
      <w:r w:rsidRPr="002B0D97">
        <w:rPr>
          <w:rtl/>
        </w:rPr>
        <w:t xml:space="preserve"> جَعْفَر بن أبي عثمان</w:t>
      </w:r>
      <w:r w:rsidR="00810DDC">
        <w:rPr>
          <w:rtl/>
        </w:rPr>
        <w:t>:</w:t>
      </w:r>
      <w:bookmarkEnd w:id="404"/>
    </w:p>
    <w:p w:rsidR="00EB08C7" w:rsidRPr="009614DE" w:rsidRDefault="00EB08C7" w:rsidP="00EB08C7">
      <w:pPr>
        <w:pStyle w:val="libNormal"/>
        <w:rPr>
          <w:rtl/>
        </w:rPr>
      </w:pPr>
      <w:r w:rsidRPr="009614DE">
        <w:rPr>
          <w:rtl/>
        </w:rPr>
        <w:t>أبو سليمان الفَزاريّ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405" w:name="_Toc395007518"/>
      <w:r w:rsidRPr="002B0D97">
        <w:rPr>
          <w:rtl/>
        </w:rPr>
        <w:t>[393</w:t>
      </w:r>
      <w:r>
        <w:rPr>
          <w:rtl/>
        </w:rPr>
        <w:t>]</w:t>
      </w:r>
      <w:r w:rsidRPr="002B0D97">
        <w:rPr>
          <w:rtl/>
        </w:rPr>
        <w:t xml:space="preserve"> جَعْفَر الأزْديّ</w:t>
      </w:r>
      <w:r w:rsidR="00810DDC">
        <w:rPr>
          <w:rtl/>
        </w:rPr>
        <w:t>:</w:t>
      </w:r>
      <w:bookmarkEnd w:id="405"/>
    </w:p>
    <w:p w:rsidR="00EB08C7" w:rsidRPr="009614DE" w:rsidRDefault="00EB08C7" w:rsidP="00EB08C7">
      <w:pPr>
        <w:pStyle w:val="libNormal"/>
        <w:rPr>
          <w:rtl/>
        </w:rPr>
      </w:pPr>
      <w:r w:rsidRPr="009614DE">
        <w:rPr>
          <w:rtl/>
        </w:rPr>
        <w:t>في الفهرست</w:t>
      </w:r>
      <w:r w:rsidR="00810DDC">
        <w:rPr>
          <w:rtl/>
        </w:rPr>
        <w:t>،</w:t>
      </w:r>
      <w:r w:rsidRPr="009614DE">
        <w:rPr>
          <w:rtl/>
        </w:rPr>
        <w:t xml:space="preserve"> والأوْديّ في النجاشي</w:t>
      </w:r>
      <w:r w:rsidR="00810DDC">
        <w:rPr>
          <w:rtl/>
        </w:rPr>
        <w:t>،</w:t>
      </w:r>
      <w:r w:rsidRPr="009614DE">
        <w:rPr>
          <w:rtl/>
        </w:rPr>
        <w:t xml:space="preserve"> له كتاب</w:t>
      </w:r>
      <w:r w:rsidR="00810DDC">
        <w:rPr>
          <w:rtl/>
        </w:rPr>
        <w:t>،</w:t>
      </w:r>
      <w:r w:rsidRPr="009614DE">
        <w:rPr>
          <w:rtl/>
        </w:rPr>
        <w:t xml:space="preserve"> يرويه عنه ابن أبي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الكشّي 1</w:t>
      </w:r>
      <w:r w:rsidR="00810DDC">
        <w:rPr>
          <w:rtl/>
        </w:rPr>
        <w:t>:</w:t>
      </w:r>
      <w:r w:rsidRPr="009614DE">
        <w:rPr>
          <w:rtl/>
        </w:rPr>
        <w:t xml:space="preserve"> 281 / 111.</w:t>
      </w:r>
    </w:p>
    <w:p w:rsidR="00EB08C7" w:rsidRPr="009614DE" w:rsidRDefault="00EB08C7" w:rsidP="00EB08C7">
      <w:pPr>
        <w:pStyle w:val="libFootnote0"/>
        <w:rPr>
          <w:rtl/>
        </w:rPr>
      </w:pPr>
      <w:r w:rsidRPr="009614DE">
        <w:rPr>
          <w:rtl/>
        </w:rPr>
        <w:t>(2) الوسائل 30</w:t>
      </w:r>
      <w:r w:rsidR="00810DDC">
        <w:rPr>
          <w:rtl/>
        </w:rPr>
        <w:t>:</w:t>
      </w:r>
      <w:r w:rsidRPr="009614DE">
        <w:rPr>
          <w:rtl/>
        </w:rPr>
        <w:t xml:space="preserve"> 330 قال</w:t>
      </w:r>
      <w:r w:rsidR="00810DDC">
        <w:rPr>
          <w:rtl/>
        </w:rPr>
        <w:t>:</w:t>
      </w:r>
      <w:r w:rsidRPr="009614DE">
        <w:rPr>
          <w:rtl/>
        </w:rPr>
        <w:t xml:space="preserve"> ممدوح مدحاً جليلاً.</w:t>
      </w:r>
    </w:p>
    <w:p w:rsidR="00EB08C7" w:rsidRPr="009614DE" w:rsidRDefault="00EB08C7" w:rsidP="00EB08C7">
      <w:pPr>
        <w:pStyle w:val="libFootnote0"/>
        <w:rPr>
          <w:rtl/>
        </w:rPr>
      </w:pPr>
      <w:r w:rsidRPr="009614DE">
        <w:rPr>
          <w:rtl/>
        </w:rPr>
        <w:t>(3) نقول</w:t>
      </w:r>
      <w:r w:rsidR="00810DDC">
        <w:rPr>
          <w:rtl/>
        </w:rPr>
        <w:t>:</w:t>
      </w:r>
      <w:r w:rsidRPr="009614DE">
        <w:rPr>
          <w:rtl/>
        </w:rPr>
        <w:t xml:space="preserve"> وخبر من يدلنا على منزلة جعفر </w:t>
      </w:r>
      <w:r w:rsidRPr="00EB08C7">
        <w:rPr>
          <w:rStyle w:val="libAlaemChar"/>
          <w:rtl/>
        </w:rPr>
        <w:t>عليه‌السلام</w:t>
      </w:r>
      <w:r w:rsidRPr="009614DE">
        <w:rPr>
          <w:rtl/>
        </w:rPr>
        <w:t xml:space="preserve"> ما رواه الطرفان بطرق كثيرة أن له جناحين في الجنة يطير بهما مع الملائكة تكريماً له من الله عزّ وجلّ إذْ قُطعت يداه وقضى نحبه شهيداً في موقعة مؤتة المشهورة.</w:t>
      </w:r>
    </w:p>
    <w:p w:rsidR="00EB08C7" w:rsidRPr="009614DE" w:rsidRDefault="00EB08C7" w:rsidP="00EB08C7">
      <w:pPr>
        <w:pStyle w:val="libNormal"/>
        <w:rPr>
          <w:rtl/>
          <w:lang w:bidi="fa-IR"/>
        </w:rPr>
      </w:pPr>
      <w:r w:rsidRPr="00EB08C7">
        <w:rPr>
          <w:rStyle w:val="libFootnoteChar"/>
          <w:rtl/>
        </w:rPr>
        <w:t xml:space="preserve">وقد شهد بهذا أخوه لأبويه أمير المؤمنين (عليه أفضل الصلاة والسلام) قال </w:t>
      </w:r>
      <w:r w:rsidRPr="00EB08C7">
        <w:rPr>
          <w:rStyle w:val="libAlaemChar"/>
          <w:rtl/>
        </w:rPr>
        <w:t>عليه‌السلام</w:t>
      </w:r>
      <w:r w:rsidRPr="00EB08C7">
        <w:rPr>
          <w:rStyle w:val="libFootnoteChar"/>
          <w:rtl/>
        </w:rPr>
        <w:t xml:space="preserve"> في كتاب له أرسله إلى معاوية بن أبي سفيان وهو من محاسن الكتب</w:t>
      </w:r>
      <w:r w:rsidR="00810DDC">
        <w:rPr>
          <w:rStyle w:val="libFootnoteChar"/>
          <w:rtl/>
        </w:rPr>
        <w:t xml:space="preserve"> -:</w:t>
      </w:r>
      <w:r w:rsidRPr="00EB08C7">
        <w:rPr>
          <w:rStyle w:val="libFootnoteChar"/>
          <w:rtl/>
        </w:rPr>
        <w:t xml:space="preserve"> « وانك لذهّاب في النيّة</w:t>
      </w:r>
      <w:r w:rsidR="00810DDC">
        <w:rPr>
          <w:rStyle w:val="libFootnoteChar"/>
          <w:rtl/>
        </w:rPr>
        <w:t>،</w:t>
      </w:r>
      <w:r w:rsidRPr="00EB08C7">
        <w:rPr>
          <w:rStyle w:val="libFootnoteChar"/>
          <w:rtl/>
        </w:rPr>
        <w:t xml:space="preserve"> روّاغ عن القصد. إلى أن قال </w:t>
      </w:r>
      <w:r w:rsidRPr="00EB08C7">
        <w:rPr>
          <w:rStyle w:val="libAlaemChar"/>
          <w:rtl/>
        </w:rPr>
        <w:t>عليه‌السلام</w:t>
      </w:r>
      <w:r w:rsidR="00810DDC">
        <w:rPr>
          <w:rStyle w:val="libFootnoteChar"/>
          <w:rtl/>
        </w:rPr>
        <w:t>:</w:t>
      </w:r>
      <w:r w:rsidRPr="00EB08C7">
        <w:rPr>
          <w:rStyle w:val="libFootnoteChar"/>
          <w:rtl/>
        </w:rPr>
        <w:t xml:space="preserve"> أولا ترى أن قوماً قطعت أيديهم في سبيل الله ولكل فضل حتى إذا فُعل بواحدنا ما فُعل بواحدهم</w:t>
      </w:r>
      <w:r w:rsidR="00810DDC">
        <w:rPr>
          <w:rStyle w:val="libFootnoteChar"/>
          <w:rtl/>
        </w:rPr>
        <w:t>،</w:t>
      </w:r>
      <w:r w:rsidRPr="00EB08C7">
        <w:rPr>
          <w:rStyle w:val="libFootnoteChar"/>
          <w:rtl/>
        </w:rPr>
        <w:t xml:space="preserve"> قيل الطيّار في الجنة وذو الجناحين؟ ».</w:t>
      </w:r>
    </w:p>
    <w:p w:rsidR="00EB08C7" w:rsidRPr="009614DE" w:rsidRDefault="00EB08C7" w:rsidP="00EB08C7">
      <w:pPr>
        <w:pStyle w:val="libNormal"/>
        <w:rPr>
          <w:rtl/>
          <w:lang w:bidi="fa-IR"/>
        </w:rPr>
      </w:pPr>
      <w:r w:rsidRPr="00EB08C7">
        <w:rPr>
          <w:rStyle w:val="libFootnoteChar"/>
          <w:rtl/>
        </w:rPr>
        <w:t>نهج البلاغة</w:t>
      </w:r>
      <w:r w:rsidR="00810DDC">
        <w:rPr>
          <w:rStyle w:val="libFootnoteChar"/>
          <w:rtl/>
        </w:rPr>
        <w:t>:</w:t>
      </w:r>
      <w:r w:rsidRPr="00EB08C7">
        <w:rPr>
          <w:rStyle w:val="libFootnoteChar"/>
          <w:rtl/>
        </w:rPr>
        <w:t xml:space="preserve"> 547 شرح محمّد عبده</w:t>
      </w:r>
      <w:r w:rsidR="00810DDC">
        <w:rPr>
          <w:rStyle w:val="libFootnoteChar"/>
          <w:rtl/>
        </w:rPr>
        <w:t>،</w:t>
      </w:r>
      <w:r w:rsidRPr="00EB08C7">
        <w:rPr>
          <w:rStyle w:val="libFootnoteChar"/>
          <w:rtl/>
        </w:rPr>
        <w:t xml:space="preserve"> ولجعفر بن أبي طالب </w:t>
      </w:r>
      <w:r w:rsidRPr="00EB08C7">
        <w:rPr>
          <w:rStyle w:val="libAlaemChar"/>
          <w:rtl/>
        </w:rPr>
        <w:t>عليهما‌السلام</w:t>
      </w:r>
      <w:r w:rsidRPr="00EB08C7">
        <w:rPr>
          <w:rStyle w:val="libFootnoteChar"/>
          <w:rtl/>
        </w:rPr>
        <w:t xml:space="preserve"> ترجمة في الطبقات الكبرى 4</w:t>
      </w:r>
      <w:r w:rsidR="00810DDC">
        <w:rPr>
          <w:rStyle w:val="libFootnoteChar"/>
          <w:rtl/>
        </w:rPr>
        <w:t>:</w:t>
      </w:r>
      <w:r w:rsidRPr="00EB08C7">
        <w:rPr>
          <w:rStyle w:val="libFootnoteChar"/>
          <w:rtl/>
        </w:rPr>
        <w:t xml:space="preserve"> 34</w:t>
      </w:r>
      <w:r w:rsidR="00810DDC">
        <w:rPr>
          <w:rStyle w:val="libFootnoteChar"/>
          <w:rtl/>
        </w:rPr>
        <w:t>،</w:t>
      </w:r>
      <w:r w:rsidRPr="00EB08C7">
        <w:rPr>
          <w:rStyle w:val="libFootnoteChar"/>
          <w:rtl/>
        </w:rPr>
        <w:t xml:space="preserve"> وأُسد الغابة 1</w:t>
      </w:r>
      <w:r w:rsidR="00810DDC">
        <w:rPr>
          <w:rStyle w:val="libFootnoteChar"/>
          <w:rtl/>
        </w:rPr>
        <w:t>:</w:t>
      </w:r>
      <w:r w:rsidRPr="00EB08C7">
        <w:rPr>
          <w:rStyle w:val="libFootnoteChar"/>
          <w:rtl/>
        </w:rPr>
        <w:t xml:space="preserve"> 341 / 759</w:t>
      </w:r>
      <w:r w:rsidR="00810DDC">
        <w:rPr>
          <w:rStyle w:val="libFootnoteChar"/>
          <w:rtl/>
        </w:rPr>
        <w:t>،</w:t>
      </w:r>
      <w:r w:rsidRPr="00EB08C7">
        <w:rPr>
          <w:rStyle w:val="libFootnoteChar"/>
          <w:rtl/>
        </w:rPr>
        <w:t xml:space="preserve"> والإصابة 1</w:t>
      </w:r>
      <w:r w:rsidR="00810DDC">
        <w:rPr>
          <w:rStyle w:val="libFootnoteChar"/>
          <w:rtl/>
        </w:rPr>
        <w:t>:</w:t>
      </w:r>
      <w:r w:rsidRPr="00EB08C7">
        <w:rPr>
          <w:rStyle w:val="libFootnoteChar"/>
          <w:rtl/>
        </w:rPr>
        <w:t xml:space="preserve"> 248 / 1162</w:t>
      </w:r>
      <w:r w:rsidR="00810DDC">
        <w:rPr>
          <w:rStyle w:val="libFootnoteChar"/>
          <w:rtl/>
        </w:rPr>
        <w:t>،</w:t>
      </w:r>
      <w:r w:rsidRPr="00EB08C7">
        <w:rPr>
          <w:rStyle w:val="libFootnoteChar"/>
          <w:rtl/>
        </w:rPr>
        <w:t xml:space="preserve"> وحلية الأولياء 1</w:t>
      </w:r>
      <w:r w:rsidR="00810DDC">
        <w:rPr>
          <w:rStyle w:val="libFootnoteChar"/>
          <w:rtl/>
        </w:rPr>
        <w:t>:</w:t>
      </w:r>
      <w:r w:rsidRPr="00EB08C7">
        <w:rPr>
          <w:rStyle w:val="libFootnoteChar"/>
          <w:rtl/>
        </w:rPr>
        <w:t xml:space="preserve"> 114 / 17 وقد افتتح ترجمته بكلام جليل في شأنه وسيرة بن إسحاق</w:t>
      </w:r>
      <w:r w:rsidR="00810DDC">
        <w:rPr>
          <w:rStyle w:val="libFootnoteChar"/>
          <w:rtl/>
        </w:rPr>
        <w:t>:</w:t>
      </w:r>
      <w:r w:rsidRPr="00EB08C7">
        <w:rPr>
          <w:rStyle w:val="libFootnoteChar"/>
          <w:rtl/>
        </w:rPr>
        <w:t xml:space="preserve"> 215 وسيرة ابن هشام 4</w:t>
      </w:r>
      <w:r w:rsidR="00810DDC">
        <w:rPr>
          <w:rStyle w:val="libFootnoteChar"/>
          <w:rtl/>
        </w:rPr>
        <w:t>:</w:t>
      </w:r>
      <w:r w:rsidRPr="00EB08C7">
        <w:rPr>
          <w:rStyle w:val="libFootnoteChar"/>
          <w:rtl/>
        </w:rPr>
        <w:t xml:space="preserve"> 20</w:t>
      </w:r>
      <w:r w:rsidR="00810DDC">
        <w:rPr>
          <w:rStyle w:val="libFootnoteChar"/>
          <w:rtl/>
        </w:rPr>
        <w:t>،</w:t>
      </w:r>
      <w:r w:rsidRPr="00EB08C7">
        <w:rPr>
          <w:rStyle w:val="libFootnoteChar"/>
          <w:rtl/>
        </w:rPr>
        <w:t xml:space="preserve"> والروض الأنف 8</w:t>
      </w:r>
      <w:r w:rsidR="00810DDC">
        <w:rPr>
          <w:rStyle w:val="libFootnoteChar"/>
          <w:rtl/>
        </w:rPr>
        <w:t>:</w:t>
      </w:r>
      <w:r w:rsidRPr="00EB08C7">
        <w:rPr>
          <w:rStyle w:val="libFootnoteChar"/>
          <w:rtl/>
        </w:rPr>
        <w:t xml:space="preserve"> 14 وأعلام الورى</w:t>
      </w:r>
      <w:r w:rsidR="00810DDC">
        <w:rPr>
          <w:rStyle w:val="libFootnoteChar"/>
          <w:rtl/>
        </w:rPr>
        <w:t>:</w:t>
      </w:r>
      <w:r w:rsidRPr="00EB08C7">
        <w:rPr>
          <w:rStyle w:val="libFootnoteChar"/>
          <w:rtl/>
        </w:rPr>
        <w:t xml:space="preserve"> 103.</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162 / 15.</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عمير كما فيهما </w:t>
      </w:r>
      <w:r w:rsidRPr="00EB08C7">
        <w:rPr>
          <w:rStyle w:val="libFootnotenumChar"/>
          <w:rtl/>
        </w:rPr>
        <w:t>(1)</w:t>
      </w:r>
      <w:r>
        <w:rPr>
          <w:rtl/>
        </w:rPr>
        <w:t>.</w:t>
      </w:r>
    </w:p>
    <w:p w:rsidR="00EB08C7" w:rsidRDefault="00EB08C7" w:rsidP="00536E69">
      <w:pPr>
        <w:pStyle w:val="Heading3"/>
        <w:rPr>
          <w:rtl/>
        </w:rPr>
      </w:pPr>
      <w:bookmarkStart w:id="406" w:name="_Toc395007519"/>
      <w:r w:rsidRPr="002B0D97">
        <w:rPr>
          <w:rtl/>
        </w:rPr>
        <w:t>[394</w:t>
      </w:r>
      <w:r>
        <w:rPr>
          <w:rtl/>
        </w:rPr>
        <w:t>]</w:t>
      </w:r>
      <w:r w:rsidRPr="002B0D97">
        <w:rPr>
          <w:rtl/>
        </w:rPr>
        <w:t xml:space="preserve"> جَعْفَر بن بَزّاز بن حَيّان الهاشمي</w:t>
      </w:r>
      <w:r w:rsidR="00810DDC">
        <w:rPr>
          <w:rtl/>
        </w:rPr>
        <w:t>:</w:t>
      </w:r>
      <w:bookmarkEnd w:id="406"/>
    </w:p>
    <w:p w:rsidR="00EB08C7" w:rsidRPr="009614DE" w:rsidRDefault="00EB08C7" w:rsidP="00EB08C7">
      <w:pPr>
        <w:pStyle w:val="libNormal"/>
        <w:rPr>
          <w:rtl/>
        </w:rPr>
      </w:pPr>
      <w:r w:rsidRPr="009614DE">
        <w:rPr>
          <w:rtl/>
        </w:rPr>
        <w:t>مولاهم</w:t>
      </w:r>
      <w:r w:rsidR="00810DDC">
        <w:rPr>
          <w:rtl/>
        </w:rPr>
        <w:t>،</w:t>
      </w:r>
      <w:r w:rsidRPr="009614DE">
        <w:rPr>
          <w:rtl/>
        </w:rPr>
        <w:t xml:space="preserve"> الصيرفي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407" w:name="_Toc395007520"/>
      <w:r w:rsidRPr="002B0D97">
        <w:rPr>
          <w:rtl/>
        </w:rPr>
        <w:t>[395</w:t>
      </w:r>
      <w:r>
        <w:rPr>
          <w:rtl/>
        </w:rPr>
        <w:t>]</w:t>
      </w:r>
      <w:r w:rsidRPr="002B0D97">
        <w:rPr>
          <w:rtl/>
        </w:rPr>
        <w:t xml:space="preserve"> جَعْفَر بن الحارث</w:t>
      </w:r>
      <w:r w:rsidR="00810DDC">
        <w:rPr>
          <w:rtl/>
        </w:rPr>
        <w:t>:</w:t>
      </w:r>
      <w:bookmarkEnd w:id="407"/>
    </w:p>
    <w:p w:rsidR="00EB08C7" w:rsidRPr="009614DE" w:rsidRDefault="00EB08C7" w:rsidP="00EB08C7">
      <w:pPr>
        <w:pStyle w:val="libNormal"/>
        <w:rPr>
          <w:rtl/>
        </w:rPr>
      </w:pPr>
      <w:r w:rsidRPr="009614DE">
        <w:rPr>
          <w:rtl/>
        </w:rPr>
        <w:t>أبو الأشْهَب النَّخَعيّ الكُوفيّ</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408" w:name="_Toc395007521"/>
      <w:r w:rsidRPr="002B0D97">
        <w:rPr>
          <w:rtl/>
        </w:rPr>
        <w:t>[396</w:t>
      </w:r>
      <w:r>
        <w:rPr>
          <w:rtl/>
        </w:rPr>
        <w:t>]</w:t>
      </w:r>
      <w:r w:rsidRPr="002B0D97">
        <w:rPr>
          <w:rtl/>
        </w:rPr>
        <w:t xml:space="preserve"> جَعْفَر بن حَبِيب الكوفي</w:t>
      </w:r>
      <w:r w:rsidR="00810DDC">
        <w:rPr>
          <w:rtl/>
        </w:rPr>
        <w:t>:</w:t>
      </w:r>
      <w:bookmarkEnd w:id="40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409" w:name="_Toc395007522"/>
      <w:r w:rsidRPr="002B0D97">
        <w:rPr>
          <w:rtl/>
        </w:rPr>
        <w:t>[397</w:t>
      </w:r>
      <w:r>
        <w:rPr>
          <w:rtl/>
        </w:rPr>
        <w:t>]</w:t>
      </w:r>
      <w:r w:rsidRPr="002B0D97">
        <w:rPr>
          <w:rtl/>
        </w:rPr>
        <w:t xml:space="preserve"> جعفر بن حَيّان الصّيرفيّ الكوفيّ</w:t>
      </w:r>
      <w:r w:rsidR="00810DDC">
        <w:rPr>
          <w:rtl/>
        </w:rPr>
        <w:t>:</w:t>
      </w:r>
      <w:bookmarkEnd w:id="409"/>
    </w:p>
    <w:p w:rsidR="00EB08C7" w:rsidRPr="009614DE" w:rsidRDefault="00EB08C7" w:rsidP="00EB08C7">
      <w:pPr>
        <w:pStyle w:val="libNormal"/>
        <w:rPr>
          <w:rtl/>
        </w:rPr>
      </w:pPr>
      <w:r w:rsidRPr="009614DE">
        <w:rPr>
          <w:rtl/>
        </w:rPr>
        <w:t>أخو هذيل</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sidR="00810DDC">
        <w:rPr>
          <w:rtl/>
        </w:rPr>
        <w:t>،</w:t>
      </w:r>
      <w:r w:rsidRPr="009614DE">
        <w:rPr>
          <w:rtl/>
        </w:rPr>
        <w:t xml:space="preserve"> عنه</w:t>
      </w:r>
      <w:r w:rsidR="00810DDC">
        <w:rPr>
          <w:rtl/>
        </w:rPr>
        <w:t>:</w:t>
      </w:r>
      <w:r w:rsidRPr="009614DE">
        <w:rPr>
          <w:rtl/>
        </w:rPr>
        <w:t xml:space="preserve"> الحسن بن محبوب في التهذيب على ترديد</w:t>
      </w:r>
      <w:r w:rsidR="00810DDC">
        <w:rPr>
          <w:rtl/>
        </w:rPr>
        <w:t xml:space="preserve"> - </w:t>
      </w:r>
      <w:r w:rsidRPr="00EB08C7">
        <w:rPr>
          <w:rStyle w:val="libFootnotenumChar"/>
          <w:rtl/>
        </w:rPr>
        <w:t>(6)</w:t>
      </w:r>
      <w:r w:rsidR="00810DDC">
        <w:rPr>
          <w:rtl/>
        </w:rPr>
        <w:t>،</w:t>
      </w:r>
      <w:r w:rsidRPr="009614DE">
        <w:rPr>
          <w:rtl/>
        </w:rPr>
        <w:t xml:space="preserve"> وعلي بن رئاب مكرّراً فيه </w:t>
      </w:r>
      <w:r w:rsidRPr="00EB08C7">
        <w:rPr>
          <w:rStyle w:val="libFootnotenumChar"/>
          <w:rtl/>
        </w:rPr>
        <w:t>(7)</w:t>
      </w:r>
      <w:r w:rsidR="00810DDC">
        <w:rPr>
          <w:rtl/>
        </w:rPr>
        <w:t>،</w:t>
      </w:r>
      <w:r w:rsidRPr="009614DE">
        <w:rPr>
          <w:rtl/>
        </w:rPr>
        <w:t xml:space="preserve"> وفي الكافي </w:t>
      </w:r>
      <w:r w:rsidRPr="00EB08C7">
        <w:rPr>
          <w:rStyle w:val="libFootnotenumChar"/>
          <w:rtl/>
        </w:rPr>
        <w:t>(8)</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فهرست الشيخ</w:t>
      </w:r>
      <w:r w:rsidR="00810DDC">
        <w:rPr>
          <w:rtl/>
        </w:rPr>
        <w:t>:</w:t>
      </w:r>
      <w:r w:rsidRPr="009614DE">
        <w:rPr>
          <w:rtl/>
        </w:rPr>
        <w:t xml:space="preserve"> 44 / 141</w:t>
      </w:r>
      <w:r w:rsidR="00810DDC">
        <w:rPr>
          <w:rtl/>
        </w:rPr>
        <w:t>،</w:t>
      </w:r>
      <w:r w:rsidRPr="009614DE">
        <w:rPr>
          <w:rtl/>
        </w:rPr>
        <w:t xml:space="preserve"> ورجال النجاشي</w:t>
      </w:r>
      <w:r w:rsidR="00810DDC">
        <w:rPr>
          <w:rtl/>
        </w:rPr>
        <w:t>:</w:t>
      </w:r>
      <w:r w:rsidRPr="009614DE">
        <w:rPr>
          <w:rtl/>
        </w:rPr>
        <w:t xml:space="preserve"> 125 / 321.</w:t>
      </w:r>
    </w:p>
    <w:p w:rsidR="00EB08C7" w:rsidRPr="009614DE" w:rsidRDefault="00EB08C7" w:rsidP="00EB08C7">
      <w:pPr>
        <w:pStyle w:val="libFootnote"/>
        <w:rPr>
          <w:rtl/>
          <w:lang w:bidi="fa-IR"/>
        </w:rPr>
      </w:pPr>
      <w:r w:rsidRPr="009614DE">
        <w:rPr>
          <w:rtl/>
        </w:rPr>
        <w:t xml:space="preserve">وهذا القول بناء على الاتحاد بينهما وهو ظاهر كلام الرجاليين من علمائنا </w:t>
      </w:r>
      <w:r>
        <w:rPr>
          <w:rtl/>
        </w:rPr>
        <w:t>(</w:t>
      </w:r>
      <w:r w:rsidRPr="009614DE">
        <w:rPr>
          <w:rtl/>
        </w:rPr>
        <w:t>رضي الله تعالى عنهم</w:t>
      </w:r>
      <w:r>
        <w:rPr>
          <w:rtl/>
        </w:rPr>
        <w:t>)</w:t>
      </w:r>
      <w:r w:rsidRPr="009614DE">
        <w:rPr>
          <w:rtl/>
        </w:rPr>
        <w:t xml:space="preserve"> أيضاً</w:t>
      </w:r>
      <w:r w:rsidR="00810DDC">
        <w:rPr>
          <w:rtl/>
        </w:rPr>
        <w:t>،</w:t>
      </w:r>
      <w:r w:rsidRPr="009614DE">
        <w:rPr>
          <w:rtl/>
        </w:rPr>
        <w:t xml:space="preserve"> بيد أنّه يظهر من بعضهم الآخر القول بالتعدد</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162 / 12</w:t>
      </w:r>
      <w:r w:rsidR="00810DDC">
        <w:rPr>
          <w:rtl/>
        </w:rPr>
        <w:t>،</w:t>
      </w:r>
      <w:r w:rsidRPr="009614DE">
        <w:rPr>
          <w:rtl/>
        </w:rPr>
        <w:t xml:space="preserve"> وفي المصدر</w:t>
      </w:r>
      <w:r w:rsidR="00810DDC">
        <w:rPr>
          <w:rtl/>
        </w:rPr>
        <w:t>:</w:t>
      </w:r>
      <w:r w:rsidRPr="009614DE">
        <w:rPr>
          <w:rtl/>
        </w:rPr>
        <w:t xml:space="preserve"> ابن نزار بن حيان</w:t>
      </w:r>
      <w:r w:rsidR="00810DDC">
        <w:rPr>
          <w:rtl/>
        </w:rPr>
        <w:t>،</w:t>
      </w:r>
      <w:r w:rsidRPr="009614DE">
        <w:rPr>
          <w:rtl/>
        </w:rPr>
        <w:t xml:space="preserve"> وفي هامش المصدر</w:t>
      </w:r>
      <w:r w:rsidR="00810DDC">
        <w:rPr>
          <w:rtl/>
        </w:rPr>
        <w:t>:</w:t>
      </w:r>
      <w:r w:rsidRPr="009614DE">
        <w:rPr>
          <w:rtl/>
        </w:rPr>
        <w:t xml:space="preserve"> « في بعض النسخ </w:t>
      </w:r>
      <w:r>
        <w:rPr>
          <w:rtl/>
        </w:rPr>
        <w:t>(</w:t>
      </w:r>
      <w:r w:rsidRPr="009614DE">
        <w:rPr>
          <w:rtl/>
        </w:rPr>
        <w:t>جبّان</w:t>
      </w:r>
      <w:r>
        <w:rPr>
          <w:rtl/>
        </w:rPr>
        <w:t>)</w:t>
      </w:r>
      <w:r w:rsidRPr="009614DE">
        <w:rPr>
          <w:rtl/>
        </w:rPr>
        <w:t xml:space="preserve"> بالجيم والباء الموحّدة. وفي مجمع الرجال 2</w:t>
      </w:r>
      <w:r w:rsidR="00810DDC">
        <w:rPr>
          <w:rtl/>
        </w:rPr>
        <w:t>:</w:t>
      </w:r>
      <w:r w:rsidRPr="009614DE">
        <w:rPr>
          <w:rtl/>
        </w:rPr>
        <w:t xml:space="preserve"> 24</w:t>
      </w:r>
      <w:r w:rsidR="00810DDC">
        <w:rPr>
          <w:rtl/>
        </w:rPr>
        <w:t>:</w:t>
      </w:r>
      <w:r w:rsidRPr="009614DE">
        <w:rPr>
          <w:rtl/>
        </w:rPr>
        <w:t xml:space="preserve"> جعفر بن بزاز بن حبان</w:t>
      </w:r>
      <w:r w:rsidR="00810DDC">
        <w:rPr>
          <w:rtl/>
        </w:rPr>
        <w:t>،</w:t>
      </w:r>
      <w:r w:rsidRPr="009614DE">
        <w:rPr>
          <w:rtl/>
        </w:rPr>
        <w:t xml:space="preserve"> وقد أشار في هامشه إلى عدم تنقيط الحرف الثاني لاسم الجد </w:t>
      </w:r>
      <w:r>
        <w:rPr>
          <w:rtl/>
        </w:rPr>
        <w:t>(</w:t>
      </w:r>
      <w:r w:rsidRPr="009614DE">
        <w:rPr>
          <w:rtl/>
        </w:rPr>
        <w:t>حيان</w:t>
      </w:r>
      <w:r>
        <w:rPr>
          <w:rtl/>
        </w:rPr>
        <w:t>)</w:t>
      </w:r>
      <w:r w:rsidRPr="009614DE">
        <w:rPr>
          <w:rtl/>
        </w:rPr>
        <w:t xml:space="preserve"> في أكثر النسخ</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162 / 21.</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162 / 13.</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162 / 10</w:t>
      </w:r>
      <w:r w:rsidR="00810DDC">
        <w:rPr>
          <w:rtl/>
        </w:rPr>
        <w:t>،</w:t>
      </w:r>
      <w:r w:rsidRPr="009614DE">
        <w:rPr>
          <w:rtl/>
        </w:rPr>
        <w:t xml:space="preserve"> ورجال البرقي</w:t>
      </w:r>
      <w:r w:rsidR="00810DDC">
        <w:rPr>
          <w:rtl/>
        </w:rPr>
        <w:t>:</w:t>
      </w:r>
      <w:r w:rsidRPr="009614DE">
        <w:rPr>
          <w:rtl/>
        </w:rPr>
        <w:t xml:space="preserve"> 33</w:t>
      </w:r>
      <w:r w:rsidR="00810DDC">
        <w:rPr>
          <w:rtl/>
        </w:rPr>
        <w:t>،</w:t>
      </w:r>
      <w:r w:rsidRPr="009614DE">
        <w:rPr>
          <w:rtl/>
        </w:rPr>
        <w:t xml:space="preserve"> هذا وقد ورد في بعض الاسناد بعنوان</w:t>
      </w:r>
      <w:r w:rsidR="00810DDC">
        <w:rPr>
          <w:rtl/>
        </w:rPr>
        <w:t>:</w:t>
      </w:r>
      <w:r w:rsidRPr="009614DE">
        <w:rPr>
          <w:rtl/>
        </w:rPr>
        <w:t xml:space="preserve"> جعفر بن حنان</w:t>
      </w:r>
      <w:r w:rsidR="00810DDC">
        <w:rPr>
          <w:rtl/>
        </w:rPr>
        <w:t>،</w:t>
      </w:r>
      <w:r w:rsidRPr="009614DE">
        <w:rPr>
          <w:rtl/>
        </w:rPr>
        <w:t xml:space="preserve"> كما سيأتي</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(6) تهذيب الأحكام 6</w:t>
      </w:r>
      <w:r w:rsidR="00810DDC">
        <w:rPr>
          <w:rtl/>
        </w:rPr>
        <w:t>:</w:t>
      </w:r>
      <w:r w:rsidRPr="009614DE">
        <w:rPr>
          <w:rtl/>
        </w:rPr>
        <w:t xml:space="preserve"> 386 / 267</w:t>
      </w:r>
      <w:r w:rsidR="00810DDC">
        <w:rPr>
          <w:rtl/>
        </w:rPr>
        <w:t>،</w:t>
      </w:r>
      <w:r w:rsidRPr="009614DE">
        <w:rPr>
          <w:rtl/>
        </w:rPr>
        <w:t xml:space="preserve"> وفيه</w:t>
      </w:r>
      <w:r w:rsidR="00810DDC">
        <w:rPr>
          <w:rtl/>
        </w:rPr>
        <w:t>:</w:t>
      </w:r>
      <w:r w:rsidRPr="009614DE">
        <w:rPr>
          <w:rtl/>
        </w:rPr>
        <w:t xml:space="preserve"> « ابن محبوب</w:t>
      </w:r>
      <w:r w:rsidR="00810DDC">
        <w:rPr>
          <w:rtl/>
        </w:rPr>
        <w:t>،</w:t>
      </w:r>
      <w:r w:rsidRPr="009614DE">
        <w:rPr>
          <w:rtl/>
        </w:rPr>
        <w:t xml:space="preserve"> عن هذيل ابن حنان » ومنه يظهر قول المصنف </w:t>
      </w:r>
      <w:r w:rsidRPr="00EB08C7">
        <w:rPr>
          <w:rStyle w:val="libAlaemChar"/>
          <w:rtl/>
        </w:rPr>
        <w:t>رحمه‌الله</w:t>
      </w:r>
      <w:r w:rsidR="00810DDC">
        <w:rPr>
          <w:rtl/>
        </w:rPr>
        <w:t>:</w:t>
      </w:r>
      <w:r w:rsidRPr="009614DE">
        <w:rPr>
          <w:rtl/>
        </w:rPr>
        <w:t xml:space="preserve"> على ترديد</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(7) تهذيب الأحكام 9</w:t>
      </w:r>
      <w:r w:rsidR="00810DDC">
        <w:rPr>
          <w:rtl/>
        </w:rPr>
        <w:t>:</w:t>
      </w:r>
      <w:r w:rsidRPr="009614DE">
        <w:rPr>
          <w:rtl/>
        </w:rPr>
        <w:t xml:space="preserve"> 133 / 565</w:t>
      </w:r>
      <w:r w:rsidR="00810DDC">
        <w:rPr>
          <w:rtl/>
        </w:rPr>
        <w:t>،</w:t>
      </w:r>
      <w:r w:rsidRPr="009614DE">
        <w:rPr>
          <w:rtl/>
        </w:rPr>
        <w:t xml:space="preserve"> وفيه</w:t>
      </w:r>
      <w:r w:rsidR="00810DDC">
        <w:rPr>
          <w:rtl/>
        </w:rPr>
        <w:t>:</w:t>
      </w:r>
      <w:r w:rsidRPr="009614DE">
        <w:rPr>
          <w:rtl/>
        </w:rPr>
        <w:t xml:space="preserve"> جعفر بن حنان.</w:t>
      </w:r>
    </w:p>
    <w:p w:rsidR="00EB08C7" w:rsidRPr="009614DE" w:rsidRDefault="00EB08C7" w:rsidP="00EB08C7">
      <w:pPr>
        <w:pStyle w:val="libFootnote0"/>
        <w:rPr>
          <w:rtl/>
        </w:rPr>
      </w:pPr>
      <w:r w:rsidRPr="009614DE">
        <w:rPr>
          <w:rtl/>
        </w:rPr>
        <w:t>(8) الكافي 7</w:t>
      </w:r>
      <w:r w:rsidR="00810DDC">
        <w:rPr>
          <w:rtl/>
        </w:rPr>
        <w:t>:</w:t>
      </w:r>
      <w:r w:rsidRPr="009614DE">
        <w:rPr>
          <w:rtl/>
        </w:rPr>
        <w:t xml:space="preserve"> 35 / 29.</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والفقه </w:t>
      </w:r>
      <w:r w:rsidRPr="00EB08C7">
        <w:rPr>
          <w:rStyle w:val="libFootnotenumChar"/>
          <w:rtl/>
        </w:rPr>
        <w:t>(1)</w:t>
      </w:r>
      <w:r w:rsidR="00810DDC">
        <w:rPr>
          <w:rtl/>
        </w:rPr>
        <w:t>،</w:t>
      </w:r>
      <w:r w:rsidRPr="009614DE">
        <w:rPr>
          <w:rtl/>
        </w:rPr>
        <w:t xml:space="preserve"> والاستبصار </w:t>
      </w:r>
      <w:r w:rsidRPr="00EB08C7">
        <w:rPr>
          <w:rStyle w:val="libFootnotenumChar"/>
          <w:rtl/>
        </w:rPr>
        <w:t>(2)</w:t>
      </w:r>
      <w:r>
        <w:rPr>
          <w:rtl/>
        </w:rPr>
        <w:t>.</w:t>
      </w:r>
    </w:p>
    <w:p w:rsidR="00EB08C7" w:rsidRPr="009614DE" w:rsidRDefault="00EB08C7" w:rsidP="00EB08C7">
      <w:pPr>
        <w:pStyle w:val="libNormal"/>
        <w:rPr>
          <w:rtl/>
        </w:rPr>
      </w:pPr>
      <w:r w:rsidRPr="009614DE">
        <w:rPr>
          <w:rtl/>
        </w:rPr>
        <w:t xml:space="preserve">وفي أصحاب الكاظم </w:t>
      </w:r>
      <w:r>
        <w:rPr>
          <w:rtl/>
        </w:rPr>
        <w:t>[</w:t>
      </w:r>
      <w:r w:rsidRPr="00EB08C7">
        <w:rPr>
          <w:rStyle w:val="libAlaemChar"/>
          <w:rtl/>
        </w:rPr>
        <w:t>عليه‌السلام</w:t>
      </w:r>
      <w:r>
        <w:rPr>
          <w:rtl/>
        </w:rPr>
        <w:t>]</w:t>
      </w:r>
      <w:r w:rsidR="00810DDC">
        <w:rPr>
          <w:rtl/>
        </w:rPr>
        <w:t>:</w:t>
      </w:r>
      <w:r w:rsidRPr="009614DE">
        <w:rPr>
          <w:rtl/>
        </w:rPr>
        <w:t xml:space="preserve"> جعفر بن حيان</w:t>
      </w:r>
      <w:r w:rsidR="00810DDC">
        <w:rPr>
          <w:rtl/>
        </w:rPr>
        <w:t>،</w:t>
      </w:r>
      <w:r w:rsidRPr="009614DE">
        <w:rPr>
          <w:rtl/>
        </w:rPr>
        <w:t xml:space="preserve"> واقفي </w:t>
      </w:r>
      <w:r w:rsidRPr="00EB08C7">
        <w:rPr>
          <w:rStyle w:val="libFootnotenumChar"/>
          <w:rtl/>
        </w:rPr>
        <w:t>(3)</w:t>
      </w:r>
      <w:r>
        <w:rPr>
          <w:rtl/>
        </w:rPr>
        <w:t>.</w:t>
      </w:r>
    </w:p>
    <w:p w:rsidR="00EB08C7" w:rsidRDefault="00EB08C7" w:rsidP="00536E69">
      <w:pPr>
        <w:pStyle w:val="Heading3"/>
        <w:rPr>
          <w:rtl/>
        </w:rPr>
      </w:pPr>
      <w:bookmarkStart w:id="410" w:name="_Toc395007523"/>
      <w:r w:rsidRPr="002B0D97">
        <w:rPr>
          <w:rtl/>
        </w:rPr>
        <w:t>[398</w:t>
      </w:r>
      <w:r>
        <w:rPr>
          <w:rtl/>
        </w:rPr>
        <w:t>]</w:t>
      </w:r>
      <w:r w:rsidRPr="002B0D97">
        <w:rPr>
          <w:rtl/>
        </w:rPr>
        <w:t xml:space="preserve"> جعفر بن خَلَف الكوفيّ</w:t>
      </w:r>
      <w:r w:rsidR="00810DDC">
        <w:rPr>
          <w:rtl/>
        </w:rPr>
        <w:t>:</w:t>
      </w:r>
      <w:bookmarkEnd w:id="41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يروي عنه</w:t>
      </w:r>
      <w:r w:rsidR="00810DDC">
        <w:rPr>
          <w:rtl/>
        </w:rPr>
        <w:t>:</w:t>
      </w:r>
      <w:r w:rsidRPr="009614DE">
        <w:rPr>
          <w:rtl/>
        </w:rPr>
        <w:t xml:space="preserve"> يونس ابن عبد الرحمن في الكشّي</w:t>
      </w:r>
      <w:r w:rsidR="00810DDC">
        <w:rPr>
          <w:rtl/>
        </w:rPr>
        <w:t>،</w:t>
      </w:r>
      <w:r w:rsidRPr="009614DE">
        <w:rPr>
          <w:rtl/>
        </w:rPr>
        <w:t xml:space="preserve"> في ترجمته </w:t>
      </w:r>
      <w:r w:rsidRPr="00EB08C7">
        <w:rPr>
          <w:rStyle w:val="libFootnotenumChar"/>
          <w:rtl/>
        </w:rPr>
        <w:t>(5)</w:t>
      </w:r>
      <w:r w:rsidR="00810DDC">
        <w:rPr>
          <w:rtl/>
        </w:rPr>
        <w:t>،</w:t>
      </w:r>
      <w:r w:rsidRPr="009614DE">
        <w:rPr>
          <w:rtl/>
        </w:rPr>
        <w:t xml:space="preserve"> وفي الخبر مدح له.</w:t>
      </w:r>
    </w:p>
    <w:p w:rsidR="00EB08C7" w:rsidRDefault="00EB08C7" w:rsidP="00536E69">
      <w:pPr>
        <w:pStyle w:val="Heading3"/>
        <w:rPr>
          <w:rtl/>
        </w:rPr>
      </w:pPr>
      <w:bookmarkStart w:id="411" w:name="_Toc395007524"/>
      <w:r w:rsidRPr="002B0D97">
        <w:rPr>
          <w:rtl/>
        </w:rPr>
        <w:t>[399</w:t>
      </w:r>
      <w:r>
        <w:rPr>
          <w:rtl/>
        </w:rPr>
        <w:t>]</w:t>
      </w:r>
      <w:r w:rsidRPr="002B0D97">
        <w:rPr>
          <w:rtl/>
        </w:rPr>
        <w:t xml:space="preserve"> جعفر بن زياد الأحمر</w:t>
      </w:r>
      <w:r w:rsidR="00810DDC">
        <w:rPr>
          <w:rtl/>
        </w:rPr>
        <w:t>:</w:t>
      </w:r>
      <w:bookmarkEnd w:id="411"/>
    </w:p>
    <w:p w:rsidR="00EB08C7" w:rsidRPr="009614DE" w:rsidRDefault="00EB08C7" w:rsidP="00EB08C7">
      <w:pPr>
        <w:pStyle w:val="libNormal"/>
        <w:rPr>
          <w:rtl/>
        </w:rPr>
      </w:pPr>
      <w:r w:rsidRPr="009614DE">
        <w:rPr>
          <w:rtl/>
        </w:rPr>
        <w:t>أبو عبد الله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sidRPr="009614DE">
        <w:rPr>
          <w:rtl/>
        </w:rPr>
        <w:t xml:space="preserve"> وفي تقريب ابن حجر</w:t>
      </w:r>
      <w:r w:rsidR="00810DDC">
        <w:rPr>
          <w:rtl/>
        </w:rPr>
        <w:t>:</w:t>
      </w:r>
      <w:r w:rsidRPr="009614DE">
        <w:rPr>
          <w:rtl/>
        </w:rPr>
        <w:t xml:space="preserve"> صدوق</w:t>
      </w:r>
      <w:r w:rsidR="00810DDC">
        <w:rPr>
          <w:rtl/>
        </w:rPr>
        <w:t>،</w:t>
      </w:r>
      <w:r w:rsidRPr="009614DE">
        <w:rPr>
          <w:rtl/>
        </w:rPr>
        <w:t xml:space="preserve"> يتشيّع </w:t>
      </w:r>
      <w:r w:rsidRPr="00EB08C7">
        <w:rPr>
          <w:rStyle w:val="libFootnotenumChar"/>
          <w:rtl/>
        </w:rPr>
        <w:t>(7)</w:t>
      </w:r>
      <w:r>
        <w:rPr>
          <w:rtl/>
        </w:rPr>
        <w:t>.</w:t>
      </w:r>
    </w:p>
    <w:p w:rsidR="00EB08C7" w:rsidRPr="009614DE" w:rsidRDefault="00EB08C7" w:rsidP="00EB08C7">
      <w:pPr>
        <w:pStyle w:val="libNormal"/>
        <w:rPr>
          <w:rtl/>
        </w:rPr>
      </w:pPr>
      <w:r w:rsidRPr="009614DE">
        <w:rPr>
          <w:rtl/>
        </w:rPr>
        <w:t>وفي ميزان الذهبي</w:t>
      </w:r>
      <w:r w:rsidR="00810DDC">
        <w:rPr>
          <w:rtl/>
        </w:rPr>
        <w:t>:</w:t>
      </w:r>
      <w:r w:rsidRPr="009614DE">
        <w:rPr>
          <w:rtl/>
        </w:rPr>
        <w:t xml:space="preserve"> ثقة</w:t>
      </w:r>
      <w:r w:rsidR="00810DDC">
        <w:rPr>
          <w:rtl/>
        </w:rPr>
        <w:t>،</w:t>
      </w:r>
      <w:r w:rsidRPr="009614DE">
        <w:rPr>
          <w:rtl/>
        </w:rPr>
        <w:t xml:space="preserve"> صالح الحديث</w:t>
      </w:r>
      <w:r w:rsidR="00810DDC">
        <w:rPr>
          <w:rtl/>
        </w:rPr>
        <w:t>،</w:t>
      </w:r>
      <w:r w:rsidRPr="009614DE">
        <w:rPr>
          <w:rtl/>
        </w:rPr>
        <w:t xml:space="preserve"> صدوق</w:t>
      </w:r>
      <w:r w:rsidR="00810DDC">
        <w:rPr>
          <w:rtl/>
        </w:rPr>
        <w:t>،</w:t>
      </w:r>
      <w:r w:rsidRPr="009614DE">
        <w:rPr>
          <w:rtl/>
        </w:rPr>
        <w:t xml:space="preserve"> شيعي من رؤسائهم</w:t>
      </w:r>
      <w:r w:rsidR="00810DDC">
        <w:rPr>
          <w:rtl/>
        </w:rPr>
        <w:t>،</w:t>
      </w:r>
      <w:r w:rsidRPr="009614DE">
        <w:rPr>
          <w:rtl/>
        </w:rPr>
        <w:t xml:space="preserve"> حبسه أبو جعفر </w:t>
      </w:r>
      <w:r>
        <w:rPr>
          <w:rtl/>
        </w:rPr>
        <w:t>[</w:t>
      </w:r>
      <w:r w:rsidRPr="009614DE">
        <w:rPr>
          <w:rtl/>
        </w:rPr>
        <w:t>المنصور الدوانيقي</w:t>
      </w:r>
      <w:r>
        <w:rPr>
          <w:rtl/>
        </w:rPr>
        <w:t>]</w:t>
      </w:r>
      <w:r w:rsidRPr="009614DE">
        <w:rPr>
          <w:rtl/>
        </w:rPr>
        <w:t xml:space="preserve"> مع جماعة من الشيعة بخراسان في المطبق دهراً </w:t>
      </w:r>
      <w:r w:rsidRPr="00EB08C7">
        <w:rPr>
          <w:rStyle w:val="libFootnotenumChar"/>
          <w:rtl/>
        </w:rPr>
        <w:t>(8)</w:t>
      </w:r>
      <w:r>
        <w:rPr>
          <w:rtl/>
        </w:rPr>
        <w:t>.</w:t>
      </w:r>
    </w:p>
    <w:p w:rsidR="00EB08C7" w:rsidRDefault="00EB08C7" w:rsidP="00536E69">
      <w:pPr>
        <w:pStyle w:val="Heading3"/>
        <w:rPr>
          <w:rtl/>
        </w:rPr>
      </w:pPr>
      <w:bookmarkStart w:id="412" w:name="_Toc395007525"/>
      <w:r w:rsidRPr="002B0D97">
        <w:rPr>
          <w:rtl/>
        </w:rPr>
        <w:t>[400</w:t>
      </w:r>
      <w:r>
        <w:rPr>
          <w:rtl/>
        </w:rPr>
        <w:t>]</w:t>
      </w:r>
      <w:r w:rsidRPr="002B0D97">
        <w:rPr>
          <w:rtl/>
        </w:rPr>
        <w:t xml:space="preserve"> جعفر بن سارة الطّائي</w:t>
      </w:r>
      <w:r w:rsidR="00810DDC">
        <w:rPr>
          <w:rtl/>
        </w:rPr>
        <w:t>:</w:t>
      </w:r>
      <w:bookmarkEnd w:id="412"/>
    </w:p>
    <w:p w:rsidR="00EB08C7" w:rsidRPr="009614DE" w:rsidRDefault="00EB08C7" w:rsidP="00EB08C7">
      <w:pPr>
        <w:pStyle w:val="libNormal"/>
        <w:rPr>
          <w:rtl/>
        </w:rPr>
      </w:pPr>
      <w:r w:rsidRPr="009614DE">
        <w:rPr>
          <w:rtl/>
        </w:rPr>
        <w:t>كوفي</w:t>
      </w:r>
      <w:r w:rsidR="00810DDC">
        <w:rPr>
          <w:rtl/>
        </w:rPr>
        <w:t>،</w:t>
      </w:r>
      <w:r w:rsidRPr="009614DE">
        <w:rPr>
          <w:rtl/>
        </w:rPr>
        <w:t xml:space="preserve"> مولى</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الفقيه 4</w:t>
      </w:r>
      <w:r w:rsidR="00810DDC">
        <w:rPr>
          <w:rtl/>
        </w:rPr>
        <w:t>:</w:t>
      </w:r>
      <w:r w:rsidRPr="009614DE">
        <w:rPr>
          <w:rtl/>
        </w:rPr>
        <w:t xml:space="preserve"> 179 / 630</w:t>
      </w:r>
      <w:r w:rsidR="00810DDC">
        <w:rPr>
          <w:rtl/>
        </w:rPr>
        <w:t>،</w:t>
      </w:r>
      <w:r w:rsidRPr="009614DE">
        <w:rPr>
          <w:rtl/>
        </w:rPr>
        <w:t xml:space="preserve"> وفيه</w:t>
      </w:r>
      <w:r w:rsidR="00810DDC">
        <w:rPr>
          <w:rtl/>
        </w:rPr>
        <w:t>:</w:t>
      </w:r>
      <w:r w:rsidRPr="009614DE">
        <w:rPr>
          <w:rtl/>
        </w:rPr>
        <w:t xml:space="preserve"> جعفر بن حنان.</w:t>
      </w:r>
    </w:p>
    <w:p w:rsidR="00EB08C7" w:rsidRPr="009614DE" w:rsidRDefault="00EB08C7" w:rsidP="00EB08C7">
      <w:pPr>
        <w:pStyle w:val="libFootnote0"/>
        <w:rPr>
          <w:rtl/>
        </w:rPr>
      </w:pPr>
      <w:r w:rsidRPr="009614DE">
        <w:rPr>
          <w:rtl/>
        </w:rPr>
        <w:t>(2) الاستبصار 4</w:t>
      </w:r>
      <w:r w:rsidR="00810DDC">
        <w:rPr>
          <w:rtl/>
        </w:rPr>
        <w:t>:</w:t>
      </w:r>
      <w:r w:rsidRPr="009614DE">
        <w:rPr>
          <w:rtl/>
        </w:rPr>
        <w:t xml:space="preserve"> 99 / 382</w:t>
      </w:r>
      <w:r w:rsidR="00810DDC">
        <w:rPr>
          <w:rtl/>
        </w:rPr>
        <w:t>،</w:t>
      </w:r>
      <w:r w:rsidRPr="009614DE">
        <w:rPr>
          <w:rtl/>
        </w:rPr>
        <w:t xml:space="preserve"> وفيه كما مرّ عن التهذيب والفقيه.</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346 / 6</w:t>
      </w:r>
      <w:r w:rsidR="00810DDC">
        <w:rPr>
          <w:rtl/>
        </w:rPr>
        <w:t>،</w:t>
      </w:r>
      <w:r w:rsidRPr="009614DE">
        <w:rPr>
          <w:rtl/>
        </w:rPr>
        <w:t xml:space="preserve"> وفيه</w:t>
      </w:r>
      <w:r w:rsidR="00810DDC">
        <w:rPr>
          <w:rtl/>
        </w:rPr>
        <w:t>:</w:t>
      </w:r>
      <w:r w:rsidRPr="009614DE">
        <w:rPr>
          <w:rtl/>
        </w:rPr>
        <w:t xml:space="preserve"> « جُهَم بن جعفر بن حيان</w:t>
      </w:r>
      <w:r w:rsidR="00810DDC">
        <w:rPr>
          <w:rtl/>
        </w:rPr>
        <w:t>،</w:t>
      </w:r>
      <w:r w:rsidRPr="009614DE">
        <w:rPr>
          <w:rtl/>
        </w:rPr>
        <w:t xml:space="preserve"> واقفي »</w:t>
      </w:r>
      <w:r w:rsidR="00810DDC">
        <w:rPr>
          <w:rtl/>
        </w:rPr>
        <w:t>،</w:t>
      </w:r>
      <w:r w:rsidRPr="009614DE">
        <w:rPr>
          <w:rtl/>
        </w:rPr>
        <w:t xml:space="preserve"> وفي جامع الرواة 1</w:t>
      </w:r>
      <w:r w:rsidR="00810DDC">
        <w:rPr>
          <w:rtl/>
        </w:rPr>
        <w:t>:</w:t>
      </w:r>
      <w:r w:rsidRPr="009614DE">
        <w:rPr>
          <w:rtl/>
        </w:rPr>
        <w:t xml:space="preserve"> 151 قال</w:t>
      </w:r>
      <w:r w:rsidR="00810DDC">
        <w:rPr>
          <w:rtl/>
        </w:rPr>
        <w:t>:</w:t>
      </w:r>
      <w:r w:rsidRPr="009614DE">
        <w:rPr>
          <w:rtl/>
        </w:rPr>
        <w:t xml:space="preserve"> « جعفر بن حيان الصيرفي الكوفي. إلى أن قال</w:t>
      </w:r>
      <w:r w:rsidR="00810DDC">
        <w:rPr>
          <w:rtl/>
        </w:rPr>
        <w:t>:</w:t>
      </w:r>
      <w:r w:rsidRPr="009614DE">
        <w:rPr>
          <w:rtl/>
        </w:rPr>
        <w:t xml:space="preserve"> ثم في </w:t>
      </w:r>
      <w:r>
        <w:rPr>
          <w:rtl/>
        </w:rPr>
        <w:t>[</w:t>
      </w:r>
      <w:r w:rsidRPr="009614DE">
        <w:rPr>
          <w:rtl/>
        </w:rPr>
        <w:t>ظم</w:t>
      </w:r>
      <w:r>
        <w:rPr>
          <w:rtl/>
        </w:rPr>
        <w:t>]</w:t>
      </w:r>
      <w:r w:rsidRPr="009614DE">
        <w:rPr>
          <w:rtl/>
        </w:rPr>
        <w:t xml:space="preserve"> أي</w:t>
      </w:r>
      <w:r w:rsidR="00810DDC">
        <w:rPr>
          <w:rtl/>
        </w:rPr>
        <w:t>:</w:t>
      </w:r>
      <w:r w:rsidRPr="009614DE">
        <w:rPr>
          <w:rtl/>
        </w:rPr>
        <w:t xml:space="preserve"> أصحاب الإمام الكاظم </w:t>
      </w:r>
      <w:r w:rsidRPr="00EB08C7">
        <w:rPr>
          <w:rStyle w:val="libAlaemChar"/>
          <w:rtl/>
        </w:rPr>
        <w:t>عليه‌السلام</w:t>
      </w:r>
      <w:r w:rsidRPr="009614DE">
        <w:rPr>
          <w:rtl/>
        </w:rPr>
        <w:t xml:space="preserve"> جعفر بن حيان</w:t>
      </w:r>
      <w:r w:rsidR="00810DDC">
        <w:rPr>
          <w:rtl/>
        </w:rPr>
        <w:t>،</w:t>
      </w:r>
      <w:r w:rsidRPr="009614DE">
        <w:rPr>
          <w:rtl/>
        </w:rPr>
        <w:t xml:space="preserve"> واقفي » نقله عن الأسترآبادي</w:t>
      </w:r>
      <w:r w:rsidR="00810DDC">
        <w:rPr>
          <w:rtl/>
        </w:rPr>
        <w:t>،</w:t>
      </w:r>
      <w:r w:rsidRPr="009614DE">
        <w:rPr>
          <w:rtl/>
        </w:rPr>
        <w:t xml:space="preserve"> ولكن في رجال الشيخ ما ذكرناه</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162 / 18.</w:t>
      </w:r>
    </w:p>
    <w:p w:rsidR="00EB08C7" w:rsidRPr="009614DE" w:rsidRDefault="00EB08C7" w:rsidP="00EB08C7">
      <w:pPr>
        <w:pStyle w:val="libFootnote0"/>
        <w:rPr>
          <w:rtl/>
        </w:rPr>
      </w:pPr>
      <w:r w:rsidRPr="009614DE">
        <w:rPr>
          <w:rtl/>
        </w:rPr>
        <w:t>(5) رجال الكشّي 2</w:t>
      </w:r>
      <w:r w:rsidR="00810DDC">
        <w:rPr>
          <w:rtl/>
        </w:rPr>
        <w:t>:</w:t>
      </w:r>
      <w:r w:rsidRPr="009614DE">
        <w:rPr>
          <w:rtl/>
        </w:rPr>
        <w:t xml:space="preserve"> 774 / 905.</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161 / 7.</w:t>
      </w:r>
    </w:p>
    <w:p w:rsidR="00EB08C7" w:rsidRPr="009614DE" w:rsidRDefault="00EB08C7" w:rsidP="00EB08C7">
      <w:pPr>
        <w:pStyle w:val="libFootnote0"/>
        <w:rPr>
          <w:rtl/>
        </w:rPr>
      </w:pPr>
      <w:r w:rsidRPr="009614DE">
        <w:rPr>
          <w:rtl/>
        </w:rPr>
        <w:t>(7) تقريب التهذيب 1</w:t>
      </w:r>
      <w:r w:rsidR="00810DDC">
        <w:rPr>
          <w:rtl/>
        </w:rPr>
        <w:t>:</w:t>
      </w:r>
      <w:r w:rsidRPr="009614DE">
        <w:rPr>
          <w:rtl/>
        </w:rPr>
        <w:t xml:space="preserve"> 130 / 81.</w:t>
      </w:r>
    </w:p>
    <w:p w:rsidR="00EB08C7" w:rsidRPr="009614DE" w:rsidRDefault="00EB08C7" w:rsidP="00EB08C7">
      <w:pPr>
        <w:pStyle w:val="libFootnote0"/>
        <w:rPr>
          <w:rtl/>
        </w:rPr>
      </w:pPr>
      <w:r w:rsidRPr="009614DE">
        <w:rPr>
          <w:rtl/>
        </w:rPr>
        <w:t>(8) ميزان الاعتدال 1</w:t>
      </w:r>
      <w:r w:rsidR="00810DDC">
        <w:rPr>
          <w:rtl/>
        </w:rPr>
        <w:t>:</w:t>
      </w:r>
      <w:r w:rsidRPr="009614DE">
        <w:rPr>
          <w:rtl/>
        </w:rPr>
        <w:t xml:space="preserve"> 407 / 1503.</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162 / 23.</w:t>
      </w:r>
    </w:p>
    <w:p w:rsidR="00EB08C7" w:rsidRDefault="00EB08C7" w:rsidP="004904FD">
      <w:pPr>
        <w:pStyle w:val="libNormal"/>
        <w:rPr>
          <w:rtl/>
        </w:rPr>
      </w:pPr>
      <w:r>
        <w:rPr>
          <w:rtl/>
        </w:rPr>
        <w:br w:type="page"/>
      </w:r>
    </w:p>
    <w:p w:rsidR="00EB08C7" w:rsidRDefault="00EB08C7" w:rsidP="00536E69">
      <w:pPr>
        <w:pStyle w:val="Heading3"/>
        <w:rPr>
          <w:rtl/>
        </w:rPr>
      </w:pPr>
      <w:bookmarkStart w:id="413" w:name="_Toc395007526"/>
      <w:r w:rsidRPr="002B0D97">
        <w:rPr>
          <w:rtl/>
        </w:rPr>
        <w:lastRenderedPageBreak/>
        <w:t>[401</w:t>
      </w:r>
      <w:r>
        <w:rPr>
          <w:rtl/>
        </w:rPr>
        <w:t>]</w:t>
      </w:r>
      <w:r w:rsidRPr="002B0D97">
        <w:rPr>
          <w:rtl/>
        </w:rPr>
        <w:t xml:space="preserve"> جعفر بن سَماعة</w:t>
      </w:r>
      <w:r w:rsidR="00810DDC">
        <w:rPr>
          <w:rtl/>
        </w:rPr>
        <w:t>:</w:t>
      </w:r>
      <w:bookmarkEnd w:id="413"/>
    </w:p>
    <w:p w:rsidR="00EB08C7" w:rsidRPr="009614DE" w:rsidRDefault="00EB08C7" w:rsidP="00EB08C7">
      <w:pPr>
        <w:pStyle w:val="libNormal"/>
        <w:rPr>
          <w:rtl/>
        </w:rPr>
      </w:pPr>
      <w:r w:rsidRPr="009614DE">
        <w:rPr>
          <w:rtl/>
        </w:rPr>
        <w:t>يروي عنه</w:t>
      </w:r>
      <w:r w:rsidR="00810DDC">
        <w:rPr>
          <w:rtl/>
        </w:rPr>
        <w:t>:</w:t>
      </w:r>
      <w:r w:rsidRPr="009614DE">
        <w:rPr>
          <w:rtl/>
        </w:rPr>
        <w:t xml:space="preserve"> صفوان بن يحيى</w:t>
      </w:r>
      <w:r w:rsidR="00810DDC">
        <w:rPr>
          <w:rtl/>
        </w:rPr>
        <w:t>،</w:t>
      </w:r>
      <w:r w:rsidRPr="009614DE">
        <w:rPr>
          <w:rtl/>
        </w:rPr>
        <w:t xml:space="preserve"> في التهذيب</w:t>
      </w:r>
      <w:r w:rsidR="00810DDC">
        <w:rPr>
          <w:rtl/>
        </w:rPr>
        <w:t>،</w:t>
      </w:r>
      <w:r w:rsidRPr="009614DE">
        <w:rPr>
          <w:rtl/>
        </w:rPr>
        <w:t xml:space="preserve"> في باب الدُّعاء بن الركعات</w:t>
      </w:r>
      <w:r w:rsidR="00810DDC">
        <w:rPr>
          <w:rtl/>
        </w:rPr>
        <w:t>،</w:t>
      </w:r>
      <w:r w:rsidRPr="009614DE">
        <w:rPr>
          <w:rtl/>
        </w:rPr>
        <w:t xml:space="preserve"> وهو ابن محمّد بن سَماعة الثّقة المذكور في الأصل </w:t>
      </w:r>
      <w:r w:rsidRPr="00EB08C7">
        <w:rPr>
          <w:rStyle w:val="libFootnotenumChar"/>
          <w:rtl/>
        </w:rPr>
        <w:t>(1)</w:t>
      </w:r>
      <w:r>
        <w:rPr>
          <w:rtl/>
        </w:rPr>
        <w:t>.</w:t>
      </w:r>
    </w:p>
    <w:p w:rsidR="00EB08C7" w:rsidRDefault="00EB08C7" w:rsidP="00536E69">
      <w:pPr>
        <w:pStyle w:val="Heading3"/>
        <w:rPr>
          <w:rtl/>
        </w:rPr>
      </w:pPr>
      <w:bookmarkStart w:id="414" w:name="_Toc395007527"/>
      <w:r w:rsidRPr="002B0D97">
        <w:rPr>
          <w:rtl/>
        </w:rPr>
        <w:t>[402</w:t>
      </w:r>
      <w:r>
        <w:rPr>
          <w:rtl/>
        </w:rPr>
        <w:t>]</w:t>
      </w:r>
      <w:r w:rsidRPr="002B0D97">
        <w:rPr>
          <w:rtl/>
        </w:rPr>
        <w:t xml:space="preserve"> جعفر بن سُوَيد الجَعْفريّ القَيْسيّ الكُوفيّ</w:t>
      </w:r>
      <w:r w:rsidR="00810DDC">
        <w:rPr>
          <w:rtl/>
        </w:rPr>
        <w:t>:</w:t>
      </w:r>
      <w:bookmarkEnd w:id="41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415" w:name="_Toc395007528"/>
      <w:r w:rsidRPr="002B0D97">
        <w:rPr>
          <w:rtl/>
        </w:rPr>
        <w:t>[403</w:t>
      </w:r>
      <w:r>
        <w:rPr>
          <w:rtl/>
        </w:rPr>
        <w:t>]</w:t>
      </w:r>
      <w:r w:rsidRPr="002B0D97">
        <w:rPr>
          <w:rtl/>
        </w:rPr>
        <w:t xml:space="preserve"> جعفر بن سُويد</w:t>
      </w:r>
      <w:r w:rsidR="00810DDC">
        <w:rPr>
          <w:rtl/>
        </w:rPr>
        <w:t>:</w:t>
      </w:r>
      <w:bookmarkEnd w:id="415"/>
    </w:p>
    <w:p w:rsidR="00EB08C7" w:rsidRPr="009614DE" w:rsidRDefault="00EB08C7" w:rsidP="00EB08C7">
      <w:pPr>
        <w:pStyle w:val="libNormal"/>
        <w:rPr>
          <w:rtl/>
        </w:rPr>
      </w:pPr>
      <w:r w:rsidRPr="009614DE">
        <w:rPr>
          <w:rtl/>
        </w:rPr>
        <w:t>مولى بني سُلَيم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416" w:name="_Toc395007529"/>
      <w:r w:rsidRPr="002B0D97">
        <w:rPr>
          <w:rtl/>
        </w:rPr>
        <w:t>[404</w:t>
      </w:r>
      <w:r>
        <w:rPr>
          <w:rtl/>
        </w:rPr>
        <w:t>]</w:t>
      </w:r>
      <w:r w:rsidRPr="002B0D97">
        <w:rPr>
          <w:rtl/>
        </w:rPr>
        <w:t xml:space="preserve"> جعفر بن شبيب النّهديّ</w:t>
      </w:r>
      <w:r w:rsidR="00810DDC">
        <w:rPr>
          <w:rtl/>
        </w:rPr>
        <w:t>:</w:t>
      </w:r>
      <w:bookmarkEnd w:id="416"/>
    </w:p>
    <w:p w:rsidR="00EB08C7" w:rsidRPr="009614DE" w:rsidRDefault="00EB08C7" w:rsidP="00EB08C7">
      <w:pPr>
        <w:pStyle w:val="libNormal"/>
        <w:rPr>
          <w:rtl/>
        </w:rPr>
      </w:pPr>
      <w:r w:rsidRPr="009614DE">
        <w:rPr>
          <w:rtl/>
        </w:rPr>
        <w:t>يُعرب بالبِرْذون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417" w:name="_Toc395007530"/>
      <w:r w:rsidRPr="002B0D97">
        <w:rPr>
          <w:rtl/>
        </w:rPr>
        <w:t>[405</w:t>
      </w:r>
      <w:r>
        <w:rPr>
          <w:rtl/>
        </w:rPr>
        <w:t>]</w:t>
      </w:r>
      <w:r w:rsidRPr="002B0D97">
        <w:rPr>
          <w:rtl/>
        </w:rPr>
        <w:t xml:space="preserve"> جعفر بن صالح</w:t>
      </w:r>
      <w:r w:rsidR="00810DDC">
        <w:rPr>
          <w:rtl/>
        </w:rPr>
        <w:t>:</w:t>
      </w:r>
      <w:bookmarkEnd w:id="417"/>
    </w:p>
    <w:p w:rsidR="00EB08C7" w:rsidRPr="009614DE" w:rsidRDefault="00EB08C7" w:rsidP="00EB08C7">
      <w:pPr>
        <w:pStyle w:val="libNormal"/>
        <w:rPr>
          <w:rtl/>
        </w:rPr>
      </w:pPr>
      <w:r w:rsidRPr="009614DE">
        <w:rPr>
          <w:rtl/>
        </w:rPr>
        <w:t>في الكافي</w:t>
      </w:r>
      <w:r w:rsidR="00810DDC">
        <w:rPr>
          <w:rtl/>
        </w:rPr>
        <w:t>،</w:t>
      </w:r>
      <w:r w:rsidRPr="009614DE">
        <w:rPr>
          <w:rtl/>
        </w:rPr>
        <w:t xml:space="preserve"> في باب الإشارة والنص على أبي الحسن الرضا </w:t>
      </w:r>
      <w:r w:rsidRPr="00EB08C7">
        <w:rPr>
          <w:rStyle w:val="libAlaemChar"/>
          <w:rtl/>
        </w:rPr>
        <w:t>عليه‌السلام</w:t>
      </w:r>
      <w:r w:rsidRPr="009614DE">
        <w:rPr>
          <w:rtl/>
        </w:rPr>
        <w:t xml:space="preserve"> مسنداً عن يزيد بن سَلِطان</w:t>
      </w:r>
      <w:r w:rsidR="00810DDC">
        <w:rPr>
          <w:rtl/>
        </w:rPr>
        <w:t>،</w:t>
      </w:r>
      <w:r w:rsidRPr="009614DE">
        <w:rPr>
          <w:rtl/>
        </w:rPr>
        <w:t xml:space="preserve"> قال</w:t>
      </w:r>
      <w:r w:rsidR="00810DDC">
        <w:rPr>
          <w:rtl/>
        </w:rPr>
        <w:t>:</w:t>
      </w:r>
      <w:r w:rsidRPr="009614DE">
        <w:rPr>
          <w:rtl/>
        </w:rPr>
        <w:t xml:space="preserve"> </w:t>
      </w:r>
      <w:r w:rsidR="001E4CC7">
        <w:rPr>
          <w:rtl/>
        </w:rPr>
        <w:t>لمـّ</w:t>
      </w:r>
      <w:r w:rsidRPr="009614DE">
        <w:rPr>
          <w:rtl/>
        </w:rPr>
        <w:t xml:space="preserve">ا أوصى أبو إبراهيم </w:t>
      </w:r>
      <w:r w:rsidRPr="00EB08C7">
        <w:rPr>
          <w:rStyle w:val="libAlaemChar"/>
          <w:rtl/>
        </w:rPr>
        <w:t>عليه‌السلام</w:t>
      </w:r>
      <w:r w:rsidRPr="009614DE">
        <w:rPr>
          <w:rtl/>
        </w:rPr>
        <w:t xml:space="preserve"> أشْهَدَ إبراهيم بن محمّد الجَعْفريّ. إلى أنْ قال</w:t>
      </w:r>
      <w:r w:rsidR="00810DDC">
        <w:rPr>
          <w:rtl/>
        </w:rPr>
        <w:t>:</w:t>
      </w:r>
      <w:r w:rsidRPr="009614DE">
        <w:rPr>
          <w:rtl/>
        </w:rPr>
        <w:t xml:space="preserve"> وجعفر بن صالح. الخبر </w:t>
      </w:r>
      <w:r w:rsidRPr="00EB08C7">
        <w:rPr>
          <w:rStyle w:val="libFootnotenumChar"/>
          <w:rtl/>
        </w:rPr>
        <w:t>(5)</w:t>
      </w:r>
      <w:r w:rsidR="00810DDC">
        <w:rPr>
          <w:rtl/>
        </w:rPr>
        <w:t>،</w:t>
      </w:r>
      <w:r w:rsidRPr="009614DE">
        <w:rPr>
          <w:rtl/>
        </w:rPr>
        <w:t xml:space="preserve"> وهو طويل.</w:t>
      </w:r>
    </w:p>
    <w:p w:rsidR="00EB08C7" w:rsidRPr="009614DE" w:rsidRDefault="00EB08C7" w:rsidP="00536E69">
      <w:pPr>
        <w:pStyle w:val="Heading3"/>
        <w:rPr>
          <w:rtl/>
        </w:rPr>
      </w:pPr>
      <w:bookmarkStart w:id="418" w:name="_Toc395007531"/>
      <w:r w:rsidRPr="00536E69">
        <w:rPr>
          <w:rStyle w:val="Heading3Char"/>
          <w:rtl/>
        </w:rPr>
        <w:t xml:space="preserve">[406] جعفر بن عبد الله بن جعفر بن محمّد بن علي بن أبي طالب </w:t>
      </w:r>
      <w:r w:rsidRPr="00EB08C7">
        <w:rPr>
          <w:rStyle w:val="libAlaemChar"/>
          <w:rtl/>
        </w:rPr>
        <w:t>عليه‌السلام</w:t>
      </w:r>
      <w:r w:rsidR="00810DDC">
        <w:rPr>
          <w:rFonts w:hint="cs"/>
          <w:rtl/>
        </w:rPr>
        <w:t>:</w:t>
      </w:r>
      <w:bookmarkEnd w:id="418"/>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3</w:t>
      </w:r>
      <w:r w:rsidR="00810DDC">
        <w:rPr>
          <w:rtl/>
        </w:rPr>
        <w:t>:</w:t>
      </w:r>
      <w:r w:rsidRPr="009614DE">
        <w:rPr>
          <w:rtl/>
        </w:rPr>
        <w:t xml:space="preserve"> 85 / 242.</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162 / 16.</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162 / 17.</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162 / 11.</w:t>
      </w:r>
    </w:p>
    <w:p w:rsidR="00EB08C7" w:rsidRPr="009614DE" w:rsidRDefault="00EB08C7" w:rsidP="00EB08C7">
      <w:pPr>
        <w:pStyle w:val="libFootnote0"/>
        <w:rPr>
          <w:rtl/>
        </w:rPr>
      </w:pPr>
      <w:r w:rsidRPr="009614DE">
        <w:rPr>
          <w:rtl/>
        </w:rPr>
        <w:t>(5) أُصول الكافي 1</w:t>
      </w:r>
      <w:r w:rsidR="00810DDC">
        <w:rPr>
          <w:rtl/>
        </w:rPr>
        <w:t>:</w:t>
      </w:r>
      <w:r w:rsidRPr="009614DE">
        <w:rPr>
          <w:rtl/>
        </w:rPr>
        <w:t xml:space="preserve"> 253 / 15.</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161 / 1.</w:t>
      </w:r>
    </w:p>
    <w:p w:rsidR="00EB08C7" w:rsidRDefault="00EB08C7" w:rsidP="004904FD">
      <w:pPr>
        <w:pStyle w:val="libNormal"/>
        <w:rPr>
          <w:rtl/>
        </w:rPr>
      </w:pPr>
      <w:r>
        <w:rPr>
          <w:rtl/>
        </w:rPr>
        <w:br w:type="page"/>
      </w:r>
    </w:p>
    <w:p w:rsidR="00EB08C7" w:rsidRDefault="00EB08C7" w:rsidP="00536E69">
      <w:pPr>
        <w:pStyle w:val="Heading3"/>
        <w:rPr>
          <w:rtl/>
        </w:rPr>
      </w:pPr>
      <w:bookmarkStart w:id="419" w:name="_Toc395007532"/>
      <w:r w:rsidRPr="00F749D3">
        <w:rPr>
          <w:rtl/>
        </w:rPr>
        <w:lastRenderedPageBreak/>
        <w:t>[407</w:t>
      </w:r>
      <w:r>
        <w:rPr>
          <w:rtl/>
        </w:rPr>
        <w:t>]</w:t>
      </w:r>
      <w:r w:rsidRPr="00F749D3">
        <w:rPr>
          <w:rtl/>
        </w:rPr>
        <w:t xml:space="preserve"> جعفر بن عُثمان بن شَريك</w:t>
      </w:r>
      <w:r w:rsidR="00810DDC">
        <w:rPr>
          <w:rtl/>
        </w:rPr>
        <w:t>:</w:t>
      </w:r>
      <w:bookmarkEnd w:id="419"/>
    </w:p>
    <w:p w:rsidR="00EB08C7" w:rsidRPr="009614DE" w:rsidRDefault="00EB08C7" w:rsidP="00EB08C7">
      <w:pPr>
        <w:pStyle w:val="libNormal"/>
        <w:rPr>
          <w:rtl/>
        </w:rPr>
      </w:pPr>
      <w:r w:rsidRPr="009614DE">
        <w:rPr>
          <w:rtl/>
        </w:rPr>
        <w:t>له كتاب</w:t>
      </w:r>
      <w:r w:rsidR="00810DDC">
        <w:rPr>
          <w:rtl/>
        </w:rPr>
        <w:t>،</w:t>
      </w:r>
      <w:r w:rsidRPr="009614DE">
        <w:rPr>
          <w:rtl/>
        </w:rPr>
        <w:t xml:space="preserve"> عنه جماعة</w:t>
      </w:r>
      <w:r w:rsidR="00810DDC">
        <w:rPr>
          <w:rtl/>
        </w:rPr>
        <w:t>،</w:t>
      </w:r>
      <w:r w:rsidRPr="009614DE">
        <w:rPr>
          <w:rtl/>
        </w:rPr>
        <w:t xml:space="preserve"> منهم</w:t>
      </w:r>
      <w:r w:rsidR="00810DDC">
        <w:rPr>
          <w:rtl/>
        </w:rPr>
        <w:t>:</w:t>
      </w:r>
      <w:r w:rsidRPr="009614DE">
        <w:rPr>
          <w:rtl/>
        </w:rPr>
        <w:t xml:space="preserve"> ابن أبي عمير</w:t>
      </w:r>
      <w:r w:rsidR="00810DDC">
        <w:rPr>
          <w:rtl/>
        </w:rPr>
        <w:t>،</w:t>
      </w:r>
      <w:r w:rsidRPr="009614DE">
        <w:rPr>
          <w:rtl/>
        </w:rPr>
        <w:t xml:space="preserve"> كذا في النجاشي </w:t>
      </w:r>
      <w:r w:rsidRPr="00EB08C7">
        <w:rPr>
          <w:rStyle w:val="libFootnotenumChar"/>
          <w:rtl/>
        </w:rPr>
        <w:t>(1)</w:t>
      </w:r>
      <w:r>
        <w:rPr>
          <w:rtl/>
        </w:rPr>
        <w:t>.</w:t>
      </w:r>
    </w:p>
    <w:p w:rsidR="00EB08C7" w:rsidRDefault="00EB08C7" w:rsidP="00536E69">
      <w:pPr>
        <w:pStyle w:val="Heading3"/>
        <w:rPr>
          <w:rtl/>
        </w:rPr>
      </w:pPr>
      <w:bookmarkStart w:id="420" w:name="_Toc395007533"/>
      <w:r w:rsidRPr="00F749D3">
        <w:rPr>
          <w:rtl/>
        </w:rPr>
        <w:t>[408</w:t>
      </w:r>
      <w:r>
        <w:rPr>
          <w:rtl/>
        </w:rPr>
        <w:t>]</w:t>
      </w:r>
      <w:r w:rsidRPr="00F749D3">
        <w:rPr>
          <w:rtl/>
        </w:rPr>
        <w:t xml:space="preserve"> جعفر بن علي بن أحمد القُميّ</w:t>
      </w:r>
      <w:r w:rsidR="00810DDC">
        <w:rPr>
          <w:rtl/>
        </w:rPr>
        <w:t>:</w:t>
      </w:r>
      <w:bookmarkEnd w:id="420"/>
    </w:p>
    <w:p w:rsidR="00EB08C7" w:rsidRPr="009614DE" w:rsidRDefault="00EB08C7" w:rsidP="00EB08C7">
      <w:pPr>
        <w:pStyle w:val="libNormal"/>
        <w:rPr>
          <w:rtl/>
        </w:rPr>
      </w:pPr>
      <w:r w:rsidRPr="009614DE">
        <w:rPr>
          <w:rtl/>
        </w:rPr>
        <w:t>هو شيخ الصدوق</w:t>
      </w:r>
      <w:r w:rsidR="00810DDC">
        <w:rPr>
          <w:rtl/>
        </w:rPr>
        <w:t>،</w:t>
      </w:r>
      <w:r w:rsidRPr="009614DE">
        <w:rPr>
          <w:rtl/>
        </w:rPr>
        <w:t xml:space="preserve"> وأروي عنه أيضاً</w:t>
      </w:r>
      <w:r w:rsidR="00810DDC">
        <w:rPr>
          <w:rtl/>
        </w:rPr>
        <w:t>،</w:t>
      </w:r>
      <w:r w:rsidRPr="009614DE">
        <w:rPr>
          <w:rtl/>
        </w:rPr>
        <w:t xml:space="preserve"> صاحب المصنفات الكثيرة</w:t>
      </w:r>
      <w:r w:rsidR="00810DDC">
        <w:rPr>
          <w:rtl/>
        </w:rPr>
        <w:t>،</w:t>
      </w:r>
      <w:r w:rsidRPr="009614DE">
        <w:rPr>
          <w:rtl/>
        </w:rPr>
        <w:t xml:space="preserve"> وقد مرّ في الفائدة الثانية </w:t>
      </w:r>
      <w:r w:rsidRPr="00EB08C7">
        <w:rPr>
          <w:rStyle w:val="libFootnotenumChar"/>
          <w:rtl/>
        </w:rPr>
        <w:t>(2)</w:t>
      </w:r>
      <w:r w:rsidRPr="009614DE">
        <w:rPr>
          <w:rtl/>
        </w:rPr>
        <w:t xml:space="preserve"> في شرح كتبه الأربعة </w:t>
      </w:r>
      <w:r w:rsidRPr="00EB08C7">
        <w:rPr>
          <w:rStyle w:val="libFootnotenumChar"/>
          <w:rtl/>
        </w:rPr>
        <w:t>(3)</w:t>
      </w:r>
      <w:r>
        <w:rPr>
          <w:rtl/>
        </w:rPr>
        <w:t>.</w:t>
      </w:r>
    </w:p>
    <w:p w:rsidR="00EB08C7" w:rsidRDefault="00EB08C7" w:rsidP="00536E69">
      <w:pPr>
        <w:pStyle w:val="Heading3"/>
        <w:rPr>
          <w:rtl/>
        </w:rPr>
      </w:pPr>
      <w:bookmarkStart w:id="421" w:name="_Toc395007534"/>
      <w:r w:rsidRPr="00F749D3">
        <w:rPr>
          <w:rtl/>
        </w:rPr>
        <w:t>[409</w:t>
      </w:r>
      <w:r>
        <w:rPr>
          <w:rtl/>
        </w:rPr>
        <w:t>]</w:t>
      </w:r>
      <w:r w:rsidRPr="00F749D3">
        <w:rPr>
          <w:rtl/>
        </w:rPr>
        <w:t xml:space="preserve"> جعفر بن علي</w:t>
      </w:r>
      <w:r w:rsidR="00810DDC">
        <w:rPr>
          <w:rtl/>
        </w:rPr>
        <w:t>:</w:t>
      </w:r>
      <w:bookmarkEnd w:id="421"/>
    </w:p>
    <w:p w:rsidR="00EB08C7" w:rsidRPr="009614DE" w:rsidRDefault="00EB08C7" w:rsidP="00EB08C7">
      <w:pPr>
        <w:pStyle w:val="libNormal"/>
        <w:rPr>
          <w:rtl/>
        </w:rPr>
      </w:pPr>
      <w:r w:rsidRPr="009614DE">
        <w:rPr>
          <w:rtl/>
        </w:rPr>
        <w:t>عنه</w:t>
      </w:r>
      <w:r w:rsidR="00810DDC">
        <w:rPr>
          <w:rtl/>
        </w:rPr>
        <w:t>:</w:t>
      </w:r>
      <w:r w:rsidRPr="009614DE">
        <w:rPr>
          <w:rtl/>
        </w:rPr>
        <w:t xml:space="preserve"> ابن أبي عُمير</w:t>
      </w:r>
      <w:r w:rsidR="00810DDC">
        <w:rPr>
          <w:rtl/>
        </w:rPr>
        <w:t>،</w:t>
      </w:r>
      <w:r w:rsidRPr="009614DE">
        <w:rPr>
          <w:rtl/>
        </w:rPr>
        <w:t xml:space="preserve"> في الكافي</w:t>
      </w:r>
      <w:r w:rsidR="00810DDC">
        <w:rPr>
          <w:rtl/>
        </w:rPr>
        <w:t>،</w:t>
      </w:r>
      <w:r w:rsidRPr="009614DE">
        <w:rPr>
          <w:rtl/>
        </w:rPr>
        <w:t xml:space="preserve"> في باب السجود والتسبيح </w:t>
      </w:r>
      <w:r w:rsidRPr="00EB08C7">
        <w:rPr>
          <w:rStyle w:val="libFootnotenumChar"/>
          <w:rtl/>
        </w:rPr>
        <w:t>(4)</w:t>
      </w:r>
      <w:r>
        <w:rPr>
          <w:rtl/>
        </w:rPr>
        <w:t>.</w:t>
      </w:r>
      <w:r w:rsidRPr="009614DE">
        <w:rPr>
          <w:rtl/>
        </w:rPr>
        <w:t xml:space="preserve"> وفي التهذيب</w:t>
      </w:r>
      <w:r w:rsidR="00810DDC">
        <w:rPr>
          <w:rtl/>
        </w:rPr>
        <w:t>،</w:t>
      </w:r>
      <w:r w:rsidRPr="009614DE">
        <w:rPr>
          <w:rtl/>
        </w:rPr>
        <w:t xml:space="preserve"> في باب كيفيّة الصلاة </w:t>
      </w:r>
      <w:r w:rsidRPr="00EB08C7">
        <w:rPr>
          <w:rStyle w:val="libFootnotenumChar"/>
          <w:rtl/>
        </w:rPr>
        <w:t>(5)</w:t>
      </w:r>
      <w:r>
        <w:rPr>
          <w:rtl/>
        </w:rPr>
        <w:t>.</w:t>
      </w:r>
    </w:p>
    <w:p w:rsidR="00EB08C7" w:rsidRDefault="00EB08C7" w:rsidP="00536E69">
      <w:pPr>
        <w:pStyle w:val="Heading3"/>
        <w:rPr>
          <w:rtl/>
        </w:rPr>
      </w:pPr>
      <w:bookmarkStart w:id="422" w:name="_Toc395007535"/>
      <w:r w:rsidRPr="00F749D3">
        <w:rPr>
          <w:rtl/>
        </w:rPr>
        <w:t>[410</w:t>
      </w:r>
      <w:r>
        <w:rPr>
          <w:rtl/>
        </w:rPr>
        <w:t>]</w:t>
      </w:r>
      <w:r w:rsidRPr="00F749D3">
        <w:rPr>
          <w:rtl/>
        </w:rPr>
        <w:t xml:space="preserve"> جعفر بن عيسى</w:t>
      </w:r>
      <w:r w:rsidR="00810DDC">
        <w:rPr>
          <w:rtl/>
        </w:rPr>
        <w:t>:</w:t>
      </w:r>
      <w:bookmarkEnd w:id="422"/>
    </w:p>
    <w:p w:rsidR="00EB08C7" w:rsidRPr="009614DE" w:rsidRDefault="00EB08C7" w:rsidP="00EB08C7">
      <w:pPr>
        <w:pStyle w:val="libNormal"/>
        <w:rPr>
          <w:rtl/>
        </w:rPr>
      </w:pPr>
      <w:r w:rsidRPr="009614DE">
        <w:rPr>
          <w:rtl/>
        </w:rPr>
        <w:t>عنه</w:t>
      </w:r>
      <w:r w:rsidR="00810DDC">
        <w:rPr>
          <w:rtl/>
        </w:rPr>
        <w:t>:</w:t>
      </w:r>
      <w:r w:rsidRPr="009614DE">
        <w:rPr>
          <w:rtl/>
        </w:rPr>
        <w:t xml:space="preserve"> أحمد بن محمّد بن أبي نصر</w:t>
      </w:r>
      <w:r w:rsidR="00810DDC">
        <w:rPr>
          <w:rtl/>
        </w:rPr>
        <w:t>،</w:t>
      </w:r>
      <w:r w:rsidRPr="009614DE">
        <w:rPr>
          <w:rtl/>
        </w:rPr>
        <w:t xml:space="preserve"> بتوسط الحسين بن موسى</w:t>
      </w:r>
      <w:r w:rsidR="00810DDC">
        <w:rPr>
          <w:rtl/>
        </w:rPr>
        <w:t>،</w:t>
      </w:r>
      <w:r w:rsidRPr="009614DE">
        <w:rPr>
          <w:rtl/>
        </w:rPr>
        <w:t xml:space="preserve"> في التهذيب</w:t>
      </w:r>
      <w:r w:rsidR="00810DDC">
        <w:rPr>
          <w:rtl/>
        </w:rPr>
        <w:t>،</w:t>
      </w:r>
      <w:r w:rsidRPr="009614DE">
        <w:rPr>
          <w:rtl/>
        </w:rPr>
        <w:t xml:space="preserve"> في باب الزيادات</w:t>
      </w:r>
      <w:r w:rsidR="00810DDC">
        <w:rPr>
          <w:rtl/>
        </w:rPr>
        <w:t>،</w:t>
      </w:r>
      <w:r w:rsidRPr="009614DE">
        <w:rPr>
          <w:rtl/>
        </w:rPr>
        <w:t xml:space="preserve"> بعد باب الصلاة على الأموات </w:t>
      </w:r>
      <w:r w:rsidRPr="00EB08C7">
        <w:rPr>
          <w:rStyle w:val="libFootnotenumChar"/>
          <w:rtl/>
        </w:rPr>
        <w:t>(6)</w:t>
      </w:r>
      <w:r w:rsidR="00810DDC">
        <w:rPr>
          <w:rtl/>
        </w:rPr>
        <w:t>،</w:t>
      </w:r>
      <w:r w:rsidRPr="009614DE">
        <w:rPr>
          <w:rtl/>
        </w:rPr>
        <w:t xml:space="preserve"> ولكن الخبر موجود في الاستبصار</w:t>
      </w:r>
      <w:r w:rsidR="00810DDC">
        <w:rPr>
          <w:rtl/>
        </w:rPr>
        <w:t>،</w:t>
      </w:r>
      <w:r w:rsidRPr="009614DE">
        <w:rPr>
          <w:rtl/>
        </w:rPr>
        <w:t xml:space="preserve"> في باب الصلاة على المدفون</w:t>
      </w:r>
      <w:r w:rsidR="00810DDC">
        <w:rPr>
          <w:rtl/>
        </w:rPr>
        <w:t>،</w:t>
      </w:r>
      <w:r w:rsidRPr="009614DE">
        <w:rPr>
          <w:rtl/>
        </w:rPr>
        <w:t xml:space="preserve"> وفيه</w:t>
      </w:r>
      <w:r w:rsidR="00810DDC">
        <w:rPr>
          <w:rtl/>
        </w:rPr>
        <w:t>:</w:t>
      </w:r>
      <w:r w:rsidRPr="009614DE">
        <w:rPr>
          <w:rtl/>
        </w:rPr>
        <w:t xml:space="preserve"> الحسن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النجاشي</w:t>
      </w:r>
      <w:r w:rsidR="00810DDC">
        <w:rPr>
          <w:rtl/>
        </w:rPr>
        <w:t>:</w:t>
      </w:r>
      <w:r w:rsidRPr="009614DE">
        <w:rPr>
          <w:rtl/>
        </w:rPr>
        <w:t xml:space="preserve"> 124 / 320.</w:t>
      </w:r>
    </w:p>
    <w:p w:rsidR="00EB08C7" w:rsidRPr="009614DE" w:rsidRDefault="00EB08C7" w:rsidP="00EB08C7">
      <w:pPr>
        <w:pStyle w:val="libFootnote0"/>
        <w:rPr>
          <w:rtl/>
        </w:rPr>
      </w:pPr>
      <w:r w:rsidRPr="009614DE">
        <w:rPr>
          <w:rtl/>
        </w:rPr>
        <w:t>(2) مرّ ذكره في شرح حال الكتب ومؤلفيها في الفائدة الثانية من فوائد هذه الخاتمة</w:t>
      </w:r>
      <w:r w:rsidR="00810DDC">
        <w:rPr>
          <w:rtl/>
        </w:rPr>
        <w:t>،</w:t>
      </w:r>
      <w:r w:rsidRPr="009614DE">
        <w:rPr>
          <w:rtl/>
        </w:rPr>
        <w:t xml:space="preserve"> راجع الكتب المرقمة </w:t>
      </w:r>
      <w:r>
        <w:rPr>
          <w:rtl/>
        </w:rPr>
        <w:t>(</w:t>
      </w:r>
      <w:r w:rsidRPr="009614DE">
        <w:rPr>
          <w:rtl/>
        </w:rPr>
        <w:t xml:space="preserve">19 </w:t>
      </w:r>
      <w:r>
        <w:rPr>
          <w:rtl/>
        </w:rPr>
        <w:t>و 2</w:t>
      </w:r>
      <w:r w:rsidRPr="009614DE">
        <w:rPr>
          <w:rtl/>
        </w:rPr>
        <w:t xml:space="preserve">0 </w:t>
      </w:r>
      <w:r>
        <w:rPr>
          <w:rtl/>
        </w:rPr>
        <w:t>و 2</w:t>
      </w:r>
      <w:r w:rsidRPr="009614DE">
        <w:rPr>
          <w:rtl/>
        </w:rPr>
        <w:t xml:space="preserve">1 </w:t>
      </w:r>
      <w:r>
        <w:rPr>
          <w:rtl/>
        </w:rPr>
        <w:t>و 2</w:t>
      </w:r>
      <w:r w:rsidRPr="009614DE">
        <w:rPr>
          <w:rtl/>
        </w:rPr>
        <w:t>2</w:t>
      </w:r>
      <w:r>
        <w:rPr>
          <w:rtl/>
        </w:rPr>
        <w:t>)</w:t>
      </w:r>
      <w:r w:rsidR="00810DDC">
        <w:rPr>
          <w:rtl/>
        </w:rPr>
        <w:t>،</w:t>
      </w:r>
      <w:r w:rsidRPr="009614DE">
        <w:rPr>
          <w:rtl/>
        </w:rPr>
        <w:t xml:space="preserve"> كما ذكره المصنف أيضاً في الخاتمة التي أعدّها لبيان أسماء مشايخ الشيخ الصدوق في آخر الفائدة الخامسة برمز </w:t>
      </w:r>
      <w:r>
        <w:rPr>
          <w:rtl/>
        </w:rPr>
        <w:t>(</w:t>
      </w:r>
      <w:r w:rsidRPr="009614DE">
        <w:rPr>
          <w:rtl/>
        </w:rPr>
        <w:t>مه</w:t>
      </w:r>
      <w:r>
        <w:rPr>
          <w:rtl/>
        </w:rPr>
        <w:t>)</w:t>
      </w:r>
      <w:r w:rsidRPr="009614DE">
        <w:rPr>
          <w:rtl/>
        </w:rPr>
        <w:t xml:space="preserve"> المساوي للتسلسل [45</w:t>
      </w:r>
      <w:r>
        <w:rPr>
          <w:rtl/>
        </w:rPr>
        <w:t>]</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 xml:space="preserve">(3) في حاشية </w:t>
      </w:r>
      <w:r>
        <w:rPr>
          <w:rtl/>
        </w:rPr>
        <w:t>(</w:t>
      </w:r>
      <w:r w:rsidRPr="009614DE">
        <w:rPr>
          <w:rtl/>
        </w:rPr>
        <w:t>الأصل</w:t>
      </w:r>
      <w:r>
        <w:rPr>
          <w:rtl/>
        </w:rPr>
        <w:t>)</w:t>
      </w:r>
      <w:r w:rsidRPr="009614DE">
        <w:rPr>
          <w:rtl/>
        </w:rPr>
        <w:t xml:space="preserve"> ذكر المصنف أسماء هذه الكتب</w:t>
      </w:r>
      <w:r w:rsidR="00810DDC">
        <w:rPr>
          <w:rtl/>
        </w:rPr>
        <w:t>،</w:t>
      </w:r>
      <w:r w:rsidRPr="009614DE">
        <w:rPr>
          <w:rtl/>
        </w:rPr>
        <w:t xml:space="preserve"> فقال</w:t>
      </w:r>
      <w:r w:rsidR="00810DDC">
        <w:rPr>
          <w:rtl/>
        </w:rPr>
        <w:t>:</w:t>
      </w:r>
      <w:r w:rsidRPr="009614DE">
        <w:rPr>
          <w:rtl/>
        </w:rPr>
        <w:t xml:space="preserve"> « المسلسلات</w:t>
      </w:r>
      <w:r w:rsidR="00810DDC">
        <w:rPr>
          <w:rtl/>
        </w:rPr>
        <w:t>،</w:t>
      </w:r>
      <w:r w:rsidRPr="009614DE">
        <w:rPr>
          <w:rtl/>
        </w:rPr>
        <w:t xml:space="preserve"> والغايات</w:t>
      </w:r>
      <w:r w:rsidR="00810DDC">
        <w:rPr>
          <w:rtl/>
        </w:rPr>
        <w:t>،</w:t>
      </w:r>
      <w:r w:rsidRPr="009614DE">
        <w:rPr>
          <w:rtl/>
        </w:rPr>
        <w:t xml:space="preserve"> والمانعات</w:t>
      </w:r>
      <w:r w:rsidR="00810DDC">
        <w:rPr>
          <w:rtl/>
        </w:rPr>
        <w:t>،</w:t>
      </w:r>
      <w:r w:rsidRPr="009614DE">
        <w:rPr>
          <w:rtl/>
        </w:rPr>
        <w:t xml:space="preserve"> والعروس »</w:t>
      </w:r>
      <w:r>
        <w:rPr>
          <w:rtl/>
        </w:rPr>
        <w:t>.</w:t>
      </w:r>
    </w:p>
    <w:p w:rsidR="00EB08C7" w:rsidRPr="009614DE" w:rsidRDefault="00EB08C7" w:rsidP="00EB08C7">
      <w:pPr>
        <w:pStyle w:val="libFootnote0"/>
        <w:rPr>
          <w:rtl/>
        </w:rPr>
      </w:pPr>
      <w:r w:rsidRPr="009614DE">
        <w:rPr>
          <w:rtl/>
        </w:rPr>
        <w:t>(4) الكافي 3</w:t>
      </w:r>
      <w:r w:rsidR="00810DDC">
        <w:rPr>
          <w:rtl/>
        </w:rPr>
        <w:t>:</w:t>
      </w:r>
      <w:r w:rsidRPr="009614DE">
        <w:rPr>
          <w:rtl/>
        </w:rPr>
        <w:t xml:space="preserve"> 324 / 14.</w:t>
      </w:r>
    </w:p>
    <w:p w:rsidR="00EB08C7" w:rsidRPr="009614DE" w:rsidRDefault="00EB08C7" w:rsidP="00EB08C7">
      <w:pPr>
        <w:pStyle w:val="libFootnote0"/>
        <w:rPr>
          <w:rtl/>
        </w:rPr>
      </w:pPr>
      <w:r w:rsidRPr="009614DE">
        <w:rPr>
          <w:rtl/>
        </w:rPr>
        <w:t>(5) تهذيب الأحكام 2</w:t>
      </w:r>
      <w:r w:rsidR="00810DDC">
        <w:rPr>
          <w:rtl/>
        </w:rPr>
        <w:t>:</w:t>
      </w:r>
      <w:r w:rsidRPr="009614DE">
        <w:rPr>
          <w:rtl/>
        </w:rPr>
        <w:t xml:space="preserve"> 85 / 311.</w:t>
      </w:r>
    </w:p>
    <w:p w:rsidR="00EB08C7" w:rsidRPr="009614DE" w:rsidRDefault="00EB08C7" w:rsidP="00EB08C7">
      <w:pPr>
        <w:pStyle w:val="libFootnote0"/>
        <w:rPr>
          <w:rtl/>
        </w:rPr>
      </w:pPr>
      <w:r w:rsidRPr="009614DE">
        <w:rPr>
          <w:rtl/>
        </w:rPr>
        <w:t>(6) تهذيب الأحكام 3</w:t>
      </w:r>
      <w:r w:rsidR="00810DDC">
        <w:rPr>
          <w:rtl/>
        </w:rPr>
        <w:t>:</w:t>
      </w:r>
      <w:r w:rsidRPr="009614DE">
        <w:rPr>
          <w:rtl/>
        </w:rPr>
        <w:t xml:space="preserve"> 202 / 472.</w:t>
      </w:r>
    </w:p>
    <w:p w:rsidR="00EB08C7" w:rsidRPr="009614DE" w:rsidRDefault="00EB08C7" w:rsidP="00EB08C7">
      <w:pPr>
        <w:pStyle w:val="libFootnote0"/>
        <w:rPr>
          <w:rtl/>
        </w:rPr>
      </w:pPr>
      <w:r w:rsidRPr="009614DE">
        <w:rPr>
          <w:rtl/>
        </w:rPr>
        <w:t>(7) الاستبصار 1</w:t>
      </w:r>
      <w:r w:rsidR="00810DDC">
        <w:rPr>
          <w:rtl/>
        </w:rPr>
        <w:t>:</w:t>
      </w:r>
      <w:r w:rsidRPr="009614DE">
        <w:rPr>
          <w:rtl/>
        </w:rPr>
        <w:t xml:space="preserve"> 483 / 1872.</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423" w:name="_Toc395007536"/>
      <w:r w:rsidRPr="00536E69">
        <w:rPr>
          <w:rStyle w:val="Heading3Char"/>
          <w:rtl/>
        </w:rPr>
        <w:lastRenderedPageBreak/>
        <w:t>[411] جعفر بن القُرْط ا</w:t>
      </w:r>
      <w:r w:rsidR="001E4CC7" w:rsidRPr="00536E69">
        <w:rPr>
          <w:rStyle w:val="Heading3Char"/>
          <w:rtl/>
        </w:rPr>
        <w:t>لمـُ</w:t>
      </w:r>
      <w:r w:rsidRPr="00536E69">
        <w:rPr>
          <w:rStyle w:val="Heading3Char"/>
          <w:rtl/>
        </w:rPr>
        <w:t xml:space="preserve">زَنيّ </w:t>
      </w:r>
      <w:r w:rsidRPr="00EB08C7">
        <w:rPr>
          <w:rStyle w:val="libFootnotenumChar"/>
          <w:rtl/>
        </w:rPr>
        <w:t>(1)</w:t>
      </w:r>
      <w:r w:rsidRPr="00536E69">
        <w:rPr>
          <w:rStyle w:val="Heading3Char"/>
          <w:rtl/>
        </w:rPr>
        <w:t xml:space="preserve"> الكوفيّ</w:t>
      </w:r>
      <w:r w:rsidR="00810DDC" w:rsidRPr="00536E69">
        <w:rPr>
          <w:rStyle w:val="Heading3Char"/>
          <w:rtl/>
        </w:rPr>
        <w:t>:</w:t>
      </w:r>
      <w:bookmarkEnd w:id="423"/>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Default="00EB08C7" w:rsidP="00536E69">
      <w:pPr>
        <w:pStyle w:val="Heading3"/>
        <w:rPr>
          <w:rtl/>
        </w:rPr>
      </w:pPr>
      <w:bookmarkStart w:id="424" w:name="_Toc395007537"/>
      <w:r w:rsidRPr="00431075">
        <w:rPr>
          <w:rtl/>
        </w:rPr>
        <w:t>[412</w:t>
      </w:r>
      <w:r>
        <w:rPr>
          <w:rtl/>
        </w:rPr>
        <w:t>]</w:t>
      </w:r>
      <w:r w:rsidRPr="00431075">
        <w:rPr>
          <w:rtl/>
        </w:rPr>
        <w:t xml:space="preserve"> جعفر بن المثنّى الخطيب</w:t>
      </w:r>
      <w:r w:rsidR="00810DDC">
        <w:rPr>
          <w:rtl/>
        </w:rPr>
        <w:t>:</w:t>
      </w:r>
      <w:bookmarkEnd w:id="424"/>
    </w:p>
    <w:p w:rsidR="00EB08C7" w:rsidRPr="009614DE" w:rsidRDefault="00EB08C7" w:rsidP="00EB08C7">
      <w:pPr>
        <w:pStyle w:val="libNormal"/>
        <w:rPr>
          <w:rtl/>
        </w:rPr>
      </w:pPr>
      <w:r w:rsidRPr="009614DE">
        <w:rPr>
          <w:rtl/>
        </w:rPr>
        <w:t>واقفي</w:t>
      </w:r>
      <w:r w:rsidR="00810DDC">
        <w:rPr>
          <w:rtl/>
        </w:rPr>
        <w:t>،</w:t>
      </w:r>
      <w:r w:rsidRPr="009614DE">
        <w:rPr>
          <w:rtl/>
        </w:rPr>
        <w:t xml:space="preserve"> في أصحاب الرضا </w:t>
      </w:r>
      <w:r w:rsidRPr="00EB08C7">
        <w:rPr>
          <w:rStyle w:val="libAlaemChar"/>
          <w:rtl/>
        </w:rPr>
        <w:t>عليه‌السلام</w:t>
      </w:r>
      <w:r w:rsidRPr="009614DE">
        <w:rPr>
          <w:rtl/>
        </w:rPr>
        <w:t xml:space="preserve"> </w:t>
      </w:r>
      <w:r w:rsidRPr="00EB08C7">
        <w:rPr>
          <w:rStyle w:val="libFootnotenumChar"/>
          <w:rtl/>
        </w:rPr>
        <w:t>(3)</w:t>
      </w:r>
      <w:r w:rsidRPr="009614DE">
        <w:rPr>
          <w:rtl/>
        </w:rPr>
        <w:t xml:space="preserve"> ويروي عنه</w:t>
      </w:r>
      <w:r w:rsidR="00810DDC">
        <w:rPr>
          <w:rtl/>
        </w:rPr>
        <w:t>:</w:t>
      </w:r>
      <w:r w:rsidRPr="009614DE">
        <w:rPr>
          <w:rtl/>
        </w:rPr>
        <w:t xml:space="preserve"> أحمد بن محمّد ابن عيسى </w:t>
      </w:r>
      <w:r w:rsidRPr="00EB08C7">
        <w:rPr>
          <w:rStyle w:val="libFootnotenumChar"/>
          <w:rtl/>
        </w:rPr>
        <w:t>(4)</w:t>
      </w:r>
      <w:r w:rsidR="00810DDC">
        <w:rPr>
          <w:rtl/>
        </w:rPr>
        <w:t>،</w:t>
      </w:r>
      <w:r w:rsidRPr="009614DE">
        <w:rPr>
          <w:rtl/>
        </w:rPr>
        <w:t xml:space="preserve"> وأحمد بن محمّد بن خالد </w:t>
      </w:r>
      <w:r w:rsidRPr="00EB08C7">
        <w:rPr>
          <w:rStyle w:val="libFootnotenumChar"/>
          <w:rtl/>
        </w:rPr>
        <w:t>(5)</w:t>
      </w:r>
      <w:r>
        <w:rPr>
          <w:rtl/>
        </w:rPr>
        <w:t>.</w:t>
      </w:r>
    </w:p>
    <w:p w:rsidR="00EB08C7" w:rsidRPr="00536E69" w:rsidRDefault="00EB08C7" w:rsidP="00536E69">
      <w:pPr>
        <w:pStyle w:val="Heading3"/>
        <w:rPr>
          <w:rStyle w:val="Heading3Char"/>
          <w:rtl/>
        </w:rPr>
      </w:pPr>
      <w:bookmarkStart w:id="425" w:name="_Toc395007538"/>
      <w:r w:rsidRPr="00536E69">
        <w:rPr>
          <w:rStyle w:val="Heading3Char"/>
          <w:rtl/>
        </w:rPr>
        <w:t xml:space="preserve">[413] جعفر بن محمّد بن إبراهيم بن محمّد بن عبد الله بن موسى بن جعفر </w:t>
      </w:r>
      <w:r w:rsidRPr="00EB08C7">
        <w:rPr>
          <w:rStyle w:val="libAlaemChar"/>
          <w:rtl/>
        </w:rPr>
        <w:t>عليهما‌السلام</w:t>
      </w:r>
      <w:r w:rsidRPr="00536E69">
        <w:rPr>
          <w:rStyle w:val="Heading3Char"/>
          <w:rtl/>
        </w:rPr>
        <w:t>:</w:t>
      </w:r>
      <w:bookmarkEnd w:id="425"/>
    </w:p>
    <w:p w:rsidR="00EB08C7" w:rsidRPr="009614DE" w:rsidRDefault="00EB08C7" w:rsidP="00EB08C7">
      <w:pPr>
        <w:pStyle w:val="libNormal"/>
        <w:rPr>
          <w:rtl/>
        </w:rPr>
      </w:pPr>
      <w:r w:rsidRPr="009614DE">
        <w:rPr>
          <w:rtl/>
        </w:rPr>
        <w:t>العلوي</w:t>
      </w:r>
      <w:r w:rsidR="00810DDC">
        <w:rPr>
          <w:rtl/>
        </w:rPr>
        <w:t>،</w:t>
      </w:r>
      <w:r w:rsidRPr="009614DE">
        <w:rPr>
          <w:rtl/>
        </w:rPr>
        <w:t xml:space="preserve"> الموسويّ المصريّ</w:t>
      </w:r>
      <w:r w:rsidR="00810DDC">
        <w:rPr>
          <w:rtl/>
        </w:rPr>
        <w:t>،</w:t>
      </w:r>
      <w:r w:rsidRPr="009614DE">
        <w:rPr>
          <w:rtl/>
        </w:rPr>
        <w:t xml:space="preserve"> من مشايخ جعفر بن قولويه في كامل الزيارة </w:t>
      </w:r>
      <w:r w:rsidRPr="00EB08C7">
        <w:rPr>
          <w:rStyle w:val="libFootnotenumChar"/>
          <w:rtl/>
        </w:rPr>
        <w:t>(6)</w:t>
      </w:r>
      <w:r>
        <w:rPr>
          <w:rtl/>
        </w:rPr>
        <w:t>.</w:t>
      </w:r>
    </w:p>
    <w:p w:rsidR="00EB08C7" w:rsidRDefault="00EB08C7" w:rsidP="00536E69">
      <w:pPr>
        <w:pStyle w:val="Heading3"/>
        <w:rPr>
          <w:rtl/>
        </w:rPr>
      </w:pPr>
      <w:bookmarkStart w:id="426" w:name="_Toc395007539"/>
      <w:r w:rsidRPr="00431075">
        <w:rPr>
          <w:rtl/>
        </w:rPr>
        <w:t>[414</w:t>
      </w:r>
      <w:r>
        <w:rPr>
          <w:rtl/>
        </w:rPr>
        <w:t>]</w:t>
      </w:r>
      <w:r w:rsidRPr="00431075">
        <w:rPr>
          <w:rtl/>
        </w:rPr>
        <w:t xml:space="preserve"> جعفر بن محمّد الأشْعَث الكوفيّ</w:t>
      </w:r>
      <w:r w:rsidR="00810DDC">
        <w:rPr>
          <w:rtl/>
        </w:rPr>
        <w:t>:</w:t>
      </w:r>
      <w:bookmarkEnd w:id="42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عنه</w:t>
      </w:r>
      <w:r w:rsidR="00810DDC">
        <w:rPr>
          <w:rtl/>
        </w:rPr>
        <w:t>:</w:t>
      </w:r>
      <w:r w:rsidRPr="009614DE">
        <w:rPr>
          <w:rtl/>
        </w:rPr>
        <w:t xml:space="preserve"> صفوان بن يحيى</w:t>
      </w:r>
      <w:r w:rsidR="00810DDC">
        <w:rPr>
          <w:rtl/>
        </w:rPr>
        <w:t>،</w:t>
      </w:r>
      <w:r w:rsidRPr="009614DE">
        <w:rPr>
          <w:rtl/>
        </w:rPr>
        <w:t xml:space="preserve"> في الكافي</w:t>
      </w:r>
      <w:r w:rsidR="00810DDC">
        <w:rPr>
          <w:rtl/>
        </w:rPr>
        <w:t>،</w:t>
      </w:r>
      <w:r w:rsidRPr="009614DE">
        <w:rPr>
          <w:rtl/>
        </w:rPr>
        <w:t xml:space="preserve"> في باب مولد أبي عبد الله جعفر بن محمّد </w:t>
      </w:r>
      <w:r w:rsidRPr="00EB08C7">
        <w:rPr>
          <w:rStyle w:val="libAlaemChar"/>
          <w:rtl/>
        </w:rPr>
        <w:t>عليهما‌السلام</w:t>
      </w:r>
      <w:r w:rsidRPr="009614DE">
        <w:rPr>
          <w:rtl/>
        </w:rPr>
        <w:t xml:space="preserve"> </w:t>
      </w:r>
      <w:r w:rsidRPr="00EB08C7">
        <w:rPr>
          <w:rStyle w:val="libFootnotenumChar"/>
          <w:rtl/>
        </w:rPr>
        <w:t>(8)</w:t>
      </w:r>
      <w:r>
        <w:rPr>
          <w:rtl/>
        </w:rPr>
        <w:t>.</w:t>
      </w:r>
    </w:p>
    <w:p w:rsidR="00EB08C7" w:rsidRDefault="00EB08C7" w:rsidP="00536E69">
      <w:pPr>
        <w:pStyle w:val="Heading3"/>
        <w:rPr>
          <w:rtl/>
        </w:rPr>
      </w:pPr>
      <w:bookmarkStart w:id="427" w:name="_Toc395007540"/>
      <w:r w:rsidRPr="00431075">
        <w:rPr>
          <w:rtl/>
        </w:rPr>
        <w:t>[415</w:t>
      </w:r>
      <w:r>
        <w:rPr>
          <w:rtl/>
        </w:rPr>
        <w:t>]</w:t>
      </w:r>
      <w:r w:rsidRPr="00431075">
        <w:rPr>
          <w:rtl/>
        </w:rPr>
        <w:t xml:space="preserve"> جعفر بن محمّد الأشعريّ</w:t>
      </w:r>
      <w:r w:rsidR="00810DDC">
        <w:rPr>
          <w:rtl/>
        </w:rPr>
        <w:t>:</w:t>
      </w:r>
      <w:bookmarkEnd w:id="427"/>
    </w:p>
    <w:p w:rsidR="00EB08C7" w:rsidRPr="009614DE" w:rsidRDefault="00EB08C7" w:rsidP="00EB08C7">
      <w:pPr>
        <w:pStyle w:val="libNormal"/>
        <w:rPr>
          <w:rtl/>
        </w:rPr>
      </w:pPr>
      <w:r w:rsidRPr="009614DE">
        <w:rPr>
          <w:rtl/>
        </w:rPr>
        <w:t>هو ابن محمّد بن عبيداك</w:t>
      </w:r>
      <w:r w:rsidR="00810DDC">
        <w:rPr>
          <w:rtl/>
        </w:rPr>
        <w:t>،</w:t>
      </w:r>
      <w:r w:rsidRPr="009614DE">
        <w:rPr>
          <w:rtl/>
        </w:rPr>
        <w:t xml:space="preserve"> له كتاب في الفهرست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w:t>
      </w:r>
      <w:r w:rsidR="001E4CC7">
        <w:rPr>
          <w:rtl/>
        </w:rPr>
        <w:t>لمـُ</w:t>
      </w:r>
      <w:r w:rsidRPr="009614DE">
        <w:rPr>
          <w:rtl/>
        </w:rPr>
        <w:t>زَنِيُّ</w:t>
      </w:r>
      <w:r w:rsidR="00810DDC">
        <w:rPr>
          <w:rtl/>
        </w:rPr>
        <w:t>:</w:t>
      </w:r>
      <w:r w:rsidRPr="009614DE">
        <w:rPr>
          <w:rtl/>
        </w:rPr>
        <w:t xml:space="preserve"> نسبة إلى مزينة بن أد</w:t>
      </w:r>
      <w:r w:rsidR="00810DDC">
        <w:rPr>
          <w:rtl/>
        </w:rPr>
        <w:t>،</w:t>
      </w:r>
      <w:r w:rsidRPr="009614DE">
        <w:rPr>
          <w:rtl/>
        </w:rPr>
        <w:t xml:space="preserve"> وا</w:t>
      </w:r>
      <w:r w:rsidR="001E4CC7">
        <w:rPr>
          <w:rtl/>
        </w:rPr>
        <w:t>لمـُ</w:t>
      </w:r>
      <w:r w:rsidRPr="009614DE">
        <w:rPr>
          <w:rtl/>
        </w:rPr>
        <w:t>زْنِيُّ</w:t>
      </w:r>
      <w:r w:rsidR="00810DDC">
        <w:rPr>
          <w:rtl/>
        </w:rPr>
        <w:t>،</w:t>
      </w:r>
      <w:r w:rsidRPr="009614DE">
        <w:rPr>
          <w:rtl/>
        </w:rPr>
        <w:t xml:space="preserve"> نسبة إلى مُزْن قرية من قرى سمرقند</w:t>
      </w:r>
      <w:r w:rsidR="00810DDC">
        <w:rPr>
          <w:rtl/>
        </w:rPr>
        <w:t>،</w:t>
      </w:r>
      <w:r w:rsidRPr="009614DE">
        <w:rPr>
          <w:rtl/>
        </w:rPr>
        <w:t xml:space="preserve"> ولم ينسب إليها إلاّ القليل</w:t>
      </w:r>
      <w:r w:rsidR="00810DDC">
        <w:rPr>
          <w:rtl/>
        </w:rPr>
        <w:t>،</w:t>
      </w:r>
      <w:r w:rsidRPr="009614DE">
        <w:rPr>
          <w:rtl/>
        </w:rPr>
        <w:t xml:space="preserve"> وأكثر من نسب إلى قُرينة</w:t>
      </w:r>
      <w:r w:rsidR="00810DDC">
        <w:rPr>
          <w:rtl/>
        </w:rPr>
        <w:t>،</w:t>
      </w:r>
      <w:r w:rsidRPr="009614DE">
        <w:rPr>
          <w:rtl/>
        </w:rPr>
        <w:t xml:space="preserve"> انظر أنساب البلاذري 12</w:t>
      </w:r>
      <w:r w:rsidR="00810DDC">
        <w:rPr>
          <w:rtl/>
        </w:rPr>
        <w:t>:</w:t>
      </w:r>
      <w:r w:rsidRPr="009614DE">
        <w:rPr>
          <w:rtl/>
        </w:rPr>
        <w:t xml:space="preserve"> 226 230.</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162 / 24.</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370 / 1.</w:t>
      </w:r>
    </w:p>
    <w:p w:rsidR="00EB08C7" w:rsidRPr="009614DE" w:rsidRDefault="00EB08C7" w:rsidP="00EB08C7">
      <w:pPr>
        <w:pStyle w:val="libFootnote0"/>
        <w:rPr>
          <w:rtl/>
        </w:rPr>
      </w:pPr>
      <w:r w:rsidRPr="009614DE">
        <w:rPr>
          <w:rtl/>
        </w:rPr>
        <w:t>(4) تهذيب الأحكام 5</w:t>
      </w:r>
      <w:r w:rsidR="00810DDC">
        <w:rPr>
          <w:rtl/>
        </w:rPr>
        <w:t>:</w:t>
      </w:r>
      <w:r w:rsidRPr="009614DE">
        <w:rPr>
          <w:rtl/>
        </w:rPr>
        <w:t xml:space="preserve"> 318 / 969.</w:t>
      </w:r>
    </w:p>
    <w:p w:rsidR="00EB08C7" w:rsidRPr="009614DE" w:rsidRDefault="00EB08C7" w:rsidP="00EB08C7">
      <w:pPr>
        <w:pStyle w:val="libFootnote0"/>
        <w:rPr>
          <w:rtl/>
        </w:rPr>
      </w:pPr>
      <w:r w:rsidRPr="009614DE">
        <w:rPr>
          <w:rtl/>
        </w:rPr>
        <w:t>(5) تهذيب الأحكام 4</w:t>
      </w:r>
      <w:r w:rsidR="00810DDC">
        <w:rPr>
          <w:rtl/>
        </w:rPr>
        <w:t>:</w:t>
      </w:r>
      <w:r w:rsidRPr="009614DE">
        <w:rPr>
          <w:rtl/>
        </w:rPr>
        <w:t xml:space="preserve"> 318 / 969.</w:t>
      </w:r>
    </w:p>
    <w:p w:rsidR="00EB08C7" w:rsidRPr="009614DE" w:rsidRDefault="00EB08C7" w:rsidP="00EB08C7">
      <w:pPr>
        <w:pStyle w:val="libFootnote0"/>
        <w:rPr>
          <w:rtl/>
        </w:rPr>
      </w:pPr>
      <w:r w:rsidRPr="009614DE">
        <w:rPr>
          <w:rtl/>
        </w:rPr>
        <w:t>(6) كامل الزيارات</w:t>
      </w:r>
      <w:r w:rsidR="00810DDC">
        <w:rPr>
          <w:rtl/>
        </w:rPr>
        <w:t>:</w:t>
      </w:r>
      <w:r w:rsidRPr="009614DE">
        <w:rPr>
          <w:rtl/>
        </w:rPr>
        <w:t xml:space="preserve"> 158 / 1 باب / 65.</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161 / 4.</w:t>
      </w:r>
    </w:p>
    <w:p w:rsidR="00EB08C7" w:rsidRPr="009614DE" w:rsidRDefault="00EB08C7" w:rsidP="00EB08C7">
      <w:pPr>
        <w:pStyle w:val="libFootnote0"/>
        <w:rPr>
          <w:rtl/>
        </w:rPr>
      </w:pPr>
      <w:r w:rsidRPr="009614DE">
        <w:rPr>
          <w:rtl/>
        </w:rPr>
        <w:t>(8) الكافي 1</w:t>
      </w:r>
      <w:r w:rsidR="00810DDC">
        <w:rPr>
          <w:rtl/>
        </w:rPr>
        <w:t>:</w:t>
      </w:r>
      <w:r w:rsidRPr="009614DE">
        <w:rPr>
          <w:rtl/>
        </w:rPr>
        <w:t xml:space="preserve"> 395 / 6.</w:t>
      </w:r>
    </w:p>
    <w:p w:rsidR="00EB08C7" w:rsidRPr="009614DE" w:rsidRDefault="00EB08C7" w:rsidP="00EB08C7">
      <w:pPr>
        <w:pStyle w:val="libFootnote0"/>
        <w:rPr>
          <w:rtl/>
        </w:rPr>
      </w:pPr>
      <w:r w:rsidRPr="009614DE">
        <w:rPr>
          <w:rtl/>
        </w:rPr>
        <w:t>(9) فهرست الشيخ</w:t>
      </w:r>
      <w:r w:rsidR="00810DDC">
        <w:rPr>
          <w:rtl/>
        </w:rPr>
        <w:t>:</w:t>
      </w:r>
      <w:r w:rsidRPr="009614DE">
        <w:rPr>
          <w:rtl/>
        </w:rPr>
        <w:t xml:space="preserve"> 43 / 149.</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يروي عنه</w:t>
      </w:r>
      <w:r w:rsidR="00810DDC">
        <w:rPr>
          <w:rtl/>
        </w:rPr>
        <w:t>:</w:t>
      </w:r>
      <w:r w:rsidRPr="009614DE">
        <w:rPr>
          <w:rtl/>
        </w:rPr>
        <w:t xml:space="preserve"> إبراهيم بن هاشم </w:t>
      </w:r>
      <w:r w:rsidRPr="00EB08C7">
        <w:rPr>
          <w:rStyle w:val="libFootnotenumChar"/>
          <w:rtl/>
        </w:rPr>
        <w:t>(1)</w:t>
      </w:r>
      <w:r w:rsidR="00810DDC">
        <w:rPr>
          <w:rtl/>
        </w:rPr>
        <w:t>،</w:t>
      </w:r>
      <w:r w:rsidRPr="009614DE">
        <w:rPr>
          <w:rtl/>
        </w:rPr>
        <w:t xml:space="preserve"> وأحمد بن محمّد بن عيسى </w:t>
      </w:r>
      <w:r w:rsidRPr="00EB08C7">
        <w:rPr>
          <w:rStyle w:val="libFootnotenumChar"/>
          <w:rtl/>
        </w:rPr>
        <w:t>(2)</w:t>
      </w:r>
      <w:r w:rsidR="00810DDC">
        <w:rPr>
          <w:rtl/>
        </w:rPr>
        <w:t>،</w:t>
      </w:r>
      <w:r w:rsidRPr="009614DE">
        <w:rPr>
          <w:rtl/>
        </w:rPr>
        <w:t xml:space="preserve"> والحسن بن علي </w:t>
      </w:r>
      <w:r w:rsidRPr="00EB08C7">
        <w:rPr>
          <w:rStyle w:val="libFootnotenumChar"/>
          <w:rtl/>
        </w:rPr>
        <w:t>(3)</w:t>
      </w:r>
      <w:r w:rsidR="00810DDC">
        <w:rPr>
          <w:rtl/>
        </w:rPr>
        <w:t>،</w:t>
      </w:r>
      <w:r w:rsidRPr="009614DE">
        <w:rPr>
          <w:rtl/>
        </w:rPr>
        <w:t xml:space="preserve"> ومحمّد بن أحمد بن يحيى </w:t>
      </w:r>
      <w:r w:rsidRPr="00EB08C7">
        <w:rPr>
          <w:rStyle w:val="libFootnotenumChar"/>
          <w:rtl/>
        </w:rPr>
        <w:t>(4)</w:t>
      </w:r>
      <w:r w:rsidR="00810DDC">
        <w:rPr>
          <w:rtl/>
        </w:rPr>
        <w:t>،</w:t>
      </w:r>
      <w:r w:rsidRPr="009614DE">
        <w:rPr>
          <w:rtl/>
        </w:rPr>
        <w:t xml:space="preserve"> ولم يُسْتَثْنَ من نوادره </w:t>
      </w:r>
      <w:r w:rsidRPr="00EB08C7">
        <w:rPr>
          <w:rStyle w:val="libFootnotenumChar"/>
          <w:rtl/>
        </w:rPr>
        <w:t>(5)</w:t>
      </w:r>
      <w:r w:rsidRPr="009614DE">
        <w:rPr>
          <w:rtl/>
        </w:rPr>
        <w:t xml:space="preserve"> ومحمّد بن علي بن محبوب </w:t>
      </w:r>
      <w:r w:rsidRPr="00EB08C7">
        <w:rPr>
          <w:rStyle w:val="libFootnotenumChar"/>
          <w:rtl/>
        </w:rPr>
        <w:t>(6)</w:t>
      </w:r>
      <w:r w:rsidR="00810DDC">
        <w:rPr>
          <w:rtl/>
        </w:rPr>
        <w:t>،</w:t>
      </w:r>
      <w:r w:rsidRPr="009614DE">
        <w:rPr>
          <w:rtl/>
        </w:rPr>
        <w:t xml:space="preserve"> ومحمّد ابن خالد </w:t>
      </w:r>
      <w:r w:rsidRPr="00EB08C7">
        <w:rPr>
          <w:rStyle w:val="libFootnotenumChar"/>
          <w:rtl/>
        </w:rPr>
        <w:t>(7)</w:t>
      </w:r>
      <w:r w:rsidR="00810DDC">
        <w:rPr>
          <w:rtl/>
        </w:rPr>
        <w:t>،</w:t>
      </w:r>
      <w:r w:rsidRPr="009614DE">
        <w:rPr>
          <w:rtl/>
        </w:rPr>
        <w:t xml:space="preserve"> وسهل بن زياد </w:t>
      </w:r>
      <w:r w:rsidRPr="00EB08C7">
        <w:rPr>
          <w:rStyle w:val="libFootnotenumChar"/>
          <w:rtl/>
        </w:rPr>
        <w:t>(8)</w:t>
      </w:r>
      <w:r>
        <w:rPr>
          <w:rtl/>
        </w:rPr>
        <w:t>.</w:t>
      </w:r>
    </w:p>
    <w:p w:rsidR="00EB08C7" w:rsidRDefault="00EB08C7" w:rsidP="00536E69">
      <w:pPr>
        <w:pStyle w:val="Heading3"/>
        <w:rPr>
          <w:rtl/>
        </w:rPr>
      </w:pPr>
      <w:bookmarkStart w:id="428" w:name="_Toc395007541"/>
      <w:r w:rsidRPr="00431075">
        <w:rPr>
          <w:rtl/>
        </w:rPr>
        <w:t>[416</w:t>
      </w:r>
      <w:r>
        <w:rPr>
          <w:rtl/>
        </w:rPr>
        <w:t>]</w:t>
      </w:r>
      <w:r w:rsidRPr="00431075">
        <w:rPr>
          <w:rtl/>
        </w:rPr>
        <w:t xml:space="preserve"> جعفر بن محمّد بن حُكَيْم</w:t>
      </w:r>
      <w:r w:rsidR="00810DDC">
        <w:rPr>
          <w:rtl/>
        </w:rPr>
        <w:t>:</w:t>
      </w:r>
      <w:bookmarkEnd w:id="428"/>
    </w:p>
    <w:p w:rsidR="00EB08C7" w:rsidRPr="009614DE" w:rsidRDefault="00EB08C7" w:rsidP="00EB08C7">
      <w:pPr>
        <w:pStyle w:val="libNormal"/>
        <w:rPr>
          <w:rtl/>
        </w:rPr>
      </w:pPr>
      <w:r w:rsidRPr="009614DE">
        <w:rPr>
          <w:rtl/>
        </w:rPr>
        <w:t>يروي عنه</w:t>
      </w:r>
      <w:r w:rsidR="00810DDC">
        <w:rPr>
          <w:rtl/>
        </w:rPr>
        <w:t>:</w:t>
      </w:r>
      <w:r w:rsidRPr="009614DE">
        <w:rPr>
          <w:rtl/>
        </w:rPr>
        <w:t xml:space="preserve"> الجليل علي بن الحسن بن فضال </w:t>
      </w:r>
      <w:r w:rsidRPr="00EB08C7">
        <w:rPr>
          <w:rStyle w:val="libFootnotenumChar"/>
          <w:rtl/>
        </w:rPr>
        <w:t>(9)</w:t>
      </w:r>
      <w:r w:rsidR="00810DDC">
        <w:rPr>
          <w:rtl/>
        </w:rPr>
        <w:t>،</w:t>
      </w:r>
      <w:r w:rsidRPr="009614DE">
        <w:rPr>
          <w:rtl/>
        </w:rPr>
        <w:t xml:space="preserve"> ومحمّد بن إسماعيل بن بزيع </w:t>
      </w:r>
      <w:r w:rsidRPr="00EB08C7">
        <w:rPr>
          <w:rStyle w:val="libFootnotenumChar"/>
          <w:rtl/>
        </w:rPr>
        <w:t>(10)</w:t>
      </w:r>
      <w:r w:rsidR="00810DDC">
        <w:rPr>
          <w:rtl/>
        </w:rPr>
        <w:t>،</w:t>
      </w:r>
      <w:r w:rsidRPr="009614DE">
        <w:rPr>
          <w:rtl/>
        </w:rPr>
        <w:t xml:space="preserve"> وموسى بن القاسم </w:t>
      </w:r>
      <w:r w:rsidRPr="00EB08C7">
        <w:rPr>
          <w:rStyle w:val="libFootnotenumChar"/>
          <w:rtl/>
        </w:rPr>
        <w:t>(11)</w:t>
      </w:r>
      <w:r w:rsidR="00810DDC">
        <w:rPr>
          <w:rtl/>
        </w:rPr>
        <w:t>،</w:t>
      </w:r>
      <w:r w:rsidRPr="009614DE">
        <w:rPr>
          <w:rtl/>
        </w:rPr>
        <w:t xml:space="preserve"> وأحمد بن محمّد بن خالد </w:t>
      </w:r>
      <w:r w:rsidRPr="00EB08C7">
        <w:rPr>
          <w:rStyle w:val="libFootnotenumChar"/>
          <w:rtl/>
        </w:rPr>
        <w:t>(12)</w:t>
      </w:r>
      <w:r>
        <w:rPr>
          <w:rtl/>
        </w:rPr>
        <w:t>.</w:t>
      </w:r>
      <w:r w:rsidRPr="009614DE">
        <w:rPr>
          <w:rtl/>
        </w:rPr>
        <w:t xml:space="preserve"> والجواب عن ذمّه ممّن لا يعرف</w:t>
      </w:r>
      <w:r w:rsidR="00810DDC">
        <w:rPr>
          <w:rtl/>
        </w:rPr>
        <w:t>،</w:t>
      </w:r>
      <w:r w:rsidRPr="009614DE">
        <w:rPr>
          <w:rtl/>
        </w:rPr>
        <w:t xml:space="preserve"> مذكور في التعليقة </w:t>
      </w:r>
      <w:r w:rsidRPr="00EB08C7">
        <w:rPr>
          <w:rStyle w:val="libFootnotenumChar"/>
          <w:rtl/>
        </w:rPr>
        <w:t>(13)</w:t>
      </w:r>
      <w:r>
        <w:rPr>
          <w:rtl/>
        </w:rPr>
        <w:t>.</w:t>
      </w:r>
    </w:p>
    <w:p w:rsidR="00EB08C7" w:rsidRDefault="00EB08C7" w:rsidP="00536E69">
      <w:pPr>
        <w:pStyle w:val="Heading3"/>
        <w:rPr>
          <w:rtl/>
        </w:rPr>
      </w:pPr>
      <w:bookmarkStart w:id="429" w:name="_Toc395007542"/>
      <w:r w:rsidRPr="00431075">
        <w:rPr>
          <w:rtl/>
        </w:rPr>
        <w:t>[417</w:t>
      </w:r>
      <w:r>
        <w:rPr>
          <w:rtl/>
        </w:rPr>
        <w:t>]</w:t>
      </w:r>
      <w:r w:rsidRPr="00431075">
        <w:rPr>
          <w:rtl/>
        </w:rPr>
        <w:t xml:space="preserve"> جعفر بن محمّد بن رَباح</w:t>
      </w:r>
      <w:r w:rsidR="00810DDC">
        <w:rPr>
          <w:rtl/>
        </w:rPr>
        <w:t>:</w:t>
      </w:r>
      <w:bookmarkEnd w:id="42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(14)</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8</w:t>
      </w:r>
      <w:r w:rsidR="00810DDC">
        <w:rPr>
          <w:rtl/>
        </w:rPr>
        <w:t>:</w:t>
      </w:r>
      <w:r w:rsidRPr="009614DE">
        <w:rPr>
          <w:rtl/>
        </w:rPr>
        <w:t xml:space="preserve"> 111 / 382.</w:t>
      </w:r>
    </w:p>
    <w:p w:rsidR="00EB08C7" w:rsidRPr="009614DE" w:rsidRDefault="00EB08C7" w:rsidP="00EB08C7">
      <w:pPr>
        <w:pStyle w:val="libFootnote0"/>
        <w:rPr>
          <w:rtl/>
        </w:rPr>
      </w:pPr>
      <w:r w:rsidRPr="009614DE">
        <w:rPr>
          <w:rtl/>
        </w:rPr>
        <w:t>(2) تهذيب الأحكام 7</w:t>
      </w:r>
      <w:r w:rsidR="00810DDC">
        <w:rPr>
          <w:rtl/>
        </w:rPr>
        <w:t>:</w:t>
      </w:r>
      <w:r w:rsidRPr="009614DE">
        <w:rPr>
          <w:rtl/>
        </w:rPr>
        <w:t xml:space="preserve"> 227 / 992.</w:t>
      </w:r>
    </w:p>
    <w:p w:rsidR="00EB08C7" w:rsidRPr="009614DE" w:rsidRDefault="00EB08C7" w:rsidP="00EB08C7">
      <w:pPr>
        <w:pStyle w:val="libFootnote0"/>
        <w:rPr>
          <w:rtl/>
        </w:rPr>
      </w:pPr>
      <w:r w:rsidRPr="009614DE">
        <w:rPr>
          <w:rtl/>
        </w:rPr>
        <w:t>(3) تهذيب الأحكام 3</w:t>
      </w:r>
      <w:r w:rsidR="00810DDC">
        <w:rPr>
          <w:rtl/>
        </w:rPr>
        <w:t>:</w:t>
      </w:r>
      <w:r w:rsidRPr="009614DE">
        <w:rPr>
          <w:rtl/>
        </w:rPr>
        <w:t xml:space="preserve"> 244 / 663.</w:t>
      </w:r>
    </w:p>
    <w:p w:rsidR="00EB08C7" w:rsidRPr="009614DE" w:rsidRDefault="00EB08C7" w:rsidP="00EB08C7">
      <w:pPr>
        <w:pStyle w:val="libFootnote0"/>
        <w:rPr>
          <w:rtl/>
        </w:rPr>
      </w:pPr>
      <w:r w:rsidRPr="009614DE">
        <w:rPr>
          <w:rtl/>
        </w:rPr>
        <w:t>(4) تهذيب الأحكام 9</w:t>
      </w:r>
      <w:r w:rsidR="00810DDC">
        <w:rPr>
          <w:rtl/>
        </w:rPr>
        <w:t>:</w:t>
      </w:r>
      <w:r w:rsidRPr="009614DE">
        <w:rPr>
          <w:rtl/>
        </w:rPr>
        <w:t xml:space="preserve"> 362 / 1295.</w:t>
      </w:r>
    </w:p>
    <w:p w:rsidR="00EB08C7" w:rsidRPr="009614DE" w:rsidRDefault="00EB08C7" w:rsidP="00EB08C7">
      <w:pPr>
        <w:pStyle w:val="libFootnote0"/>
        <w:rPr>
          <w:rtl/>
        </w:rPr>
      </w:pPr>
      <w:r w:rsidRPr="009614DE">
        <w:rPr>
          <w:rtl/>
        </w:rPr>
        <w:t>(5) انظر رجال النجاشي</w:t>
      </w:r>
      <w:r w:rsidR="00810DDC">
        <w:rPr>
          <w:rtl/>
        </w:rPr>
        <w:t>:</w:t>
      </w:r>
      <w:r w:rsidRPr="009614DE">
        <w:rPr>
          <w:rtl/>
        </w:rPr>
        <w:t xml:space="preserve"> 348 / 939 في ترجمة محمّد بن أحمد بن يحيى الأشعري للوقوف على ما استثناه ابن الوحيد والصدوق معاً من رواية الأشعري في كتابه نوادر الحكمة.</w:t>
      </w:r>
    </w:p>
    <w:p w:rsidR="00EB08C7" w:rsidRPr="009614DE" w:rsidRDefault="00EB08C7" w:rsidP="00EB08C7">
      <w:pPr>
        <w:pStyle w:val="libFootnote0"/>
        <w:rPr>
          <w:rtl/>
        </w:rPr>
      </w:pPr>
      <w:r w:rsidRPr="009614DE">
        <w:rPr>
          <w:rtl/>
        </w:rPr>
        <w:t>(6) تهذيب الأحكام 10</w:t>
      </w:r>
      <w:r w:rsidR="00810DDC">
        <w:rPr>
          <w:rtl/>
        </w:rPr>
        <w:t>:</w:t>
      </w:r>
      <w:r w:rsidRPr="009614DE">
        <w:rPr>
          <w:rtl/>
        </w:rPr>
        <w:t xml:space="preserve"> 35 / 118.</w:t>
      </w:r>
    </w:p>
    <w:p w:rsidR="00EB08C7" w:rsidRPr="009614DE" w:rsidRDefault="00EB08C7" w:rsidP="00EB08C7">
      <w:pPr>
        <w:pStyle w:val="libFootnote0"/>
        <w:rPr>
          <w:rtl/>
        </w:rPr>
      </w:pPr>
      <w:r w:rsidRPr="009614DE">
        <w:rPr>
          <w:rtl/>
        </w:rPr>
        <w:t>(7) لم نقف على رواية محمّد بن خالد عنه</w:t>
      </w:r>
      <w:r w:rsidR="00810DDC">
        <w:rPr>
          <w:rtl/>
        </w:rPr>
        <w:t>،</w:t>
      </w:r>
      <w:r w:rsidRPr="009614DE">
        <w:rPr>
          <w:rtl/>
        </w:rPr>
        <w:t xml:space="preserve"> ويحتمل أن يكون المراد</w:t>
      </w:r>
      <w:r w:rsidR="00810DDC">
        <w:rPr>
          <w:rtl/>
        </w:rPr>
        <w:t>:</w:t>
      </w:r>
      <w:r w:rsidRPr="009614DE">
        <w:rPr>
          <w:rtl/>
        </w:rPr>
        <w:t xml:space="preserve"> أحمد بن محمّد بن خالد</w:t>
      </w:r>
      <w:r w:rsidR="00810DDC">
        <w:rPr>
          <w:rtl/>
        </w:rPr>
        <w:t>،</w:t>
      </w:r>
      <w:r w:rsidRPr="009614DE">
        <w:rPr>
          <w:rtl/>
        </w:rPr>
        <w:t xml:space="preserve"> عنه</w:t>
      </w:r>
      <w:r w:rsidR="00810DDC">
        <w:rPr>
          <w:rtl/>
        </w:rPr>
        <w:t>،</w:t>
      </w:r>
      <w:r w:rsidRPr="009614DE">
        <w:rPr>
          <w:rtl/>
        </w:rPr>
        <w:t xml:space="preserve"> فقد روى أحمد عنه في الكافي 6</w:t>
      </w:r>
      <w:r w:rsidR="00810DDC">
        <w:rPr>
          <w:rtl/>
        </w:rPr>
        <w:t>:</w:t>
      </w:r>
      <w:r w:rsidRPr="009614DE">
        <w:rPr>
          <w:rtl/>
        </w:rPr>
        <w:t xml:space="preserve"> 550 / 6</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(8) تهذيب الأحكام 7</w:t>
      </w:r>
      <w:r w:rsidR="00810DDC">
        <w:rPr>
          <w:rtl/>
        </w:rPr>
        <w:t>:</w:t>
      </w:r>
      <w:r w:rsidRPr="009614DE">
        <w:rPr>
          <w:rtl/>
        </w:rPr>
        <w:t xml:space="preserve"> 159 / 702.</w:t>
      </w:r>
    </w:p>
    <w:p w:rsidR="00EB08C7" w:rsidRPr="009614DE" w:rsidRDefault="00EB08C7" w:rsidP="00EB08C7">
      <w:pPr>
        <w:pStyle w:val="libFootnote0"/>
        <w:rPr>
          <w:rtl/>
        </w:rPr>
      </w:pPr>
      <w:r w:rsidRPr="009614DE">
        <w:rPr>
          <w:rtl/>
        </w:rPr>
        <w:t>(9) رجال النجاشي</w:t>
      </w:r>
      <w:r w:rsidR="00810DDC">
        <w:rPr>
          <w:rtl/>
        </w:rPr>
        <w:t>:</w:t>
      </w:r>
      <w:r w:rsidRPr="009614DE">
        <w:rPr>
          <w:rtl/>
        </w:rPr>
        <w:t xml:space="preserve"> 357 / 957</w:t>
      </w:r>
      <w:r w:rsidR="00810DDC">
        <w:rPr>
          <w:rtl/>
        </w:rPr>
        <w:t>،</w:t>
      </w:r>
      <w:r w:rsidRPr="009614DE">
        <w:rPr>
          <w:rtl/>
        </w:rPr>
        <w:t xml:space="preserve"> في ترجمة محمّد بن حكيم.</w:t>
      </w:r>
    </w:p>
    <w:p w:rsidR="00EB08C7" w:rsidRPr="009614DE" w:rsidRDefault="00EB08C7" w:rsidP="00EB08C7">
      <w:pPr>
        <w:pStyle w:val="libFootnote0"/>
        <w:rPr>
          <w:rtl/>
        </w:rPr>
      </w:pPr>
      <w:r w:rsidRPr="009614DE">
        <w:rPr>
          <w:rtl/>
        </w:rPr>
        <w:t>(10) الكافي 6</w:t>
      </w:r>
      <w:r w:rsidR="00810DDC">
        <w:rPr>
          <w:rtl/>
        </w:rPr>
        <w:t>:</w:t>
      </w:r>
      <w:r w:rsidRPr="009614DE">
        <w:rPr>
          <w:rtl/>
        </w:rPr>
        <w:t xml:space="preserve"> 324</w:t>
      </w:r>
      <w:r w:rsidR="00810DDC">
        <w:rPr>
          <w:rtl/>
        </w:rPr>
        <w:t>،</w:t>
      </w:r>
      <w:r w:rsidRPr="009614DE">
        <w:rPr>
          <w:rtl/>
        </w:rPr>
        <w:t xml:space="preserve"> ذيل حديث / 1.</w:t>
      </w:r>
    </w:p>
    <w:p w:rsidR="00EB08C7" w:rsidRPr="009614DE" w:rsidRDefault="00EB08C7" w:rsidP="00EB08C7">
      <w:pPr>
        <w:pStyle w:val="libFootnote0"/>
        <w:rPr>
          <w:rtl/>
        </w:rPr>
      </w:pPr>
      <w:r w:rsidRPr="009614DE">
        <w:rPr>
          <w:rtl/>
        </w:rPr>
        <w:t>(11) تهذيب الأحكام 5</w:t>
      </w:r>
      <w:r w:rsidR="00810DDC">
        <w:rPr>
          <w:rtl/>
        </w:rPr>
        <w:t>:</w:t>
      </w:r>
      <w:r w:rsidRPr="009614DE">
        <w:rPr>
          <w:rtl/>
        </w:rPr>
        <w:t xml:space="preserve"> 57 / 179.</w:t>
      </w:r>
    </w:p>
    <w:p w:rsidR="00EB08C7" w:rsidRPr="009614DE" w:rsidRDefault="00EB08C7" w:rsidP="00EB08C7">
      <w:pPr>
        <w:pStyle w:val="libFootnote0"/>
        <w:rPr>
          <w:rtl/>
        </w:rPr>
      </w:pPr>
      <w:r w:rsidRPr="009614DE">
        <w:rPr>
          <w:rtl/>
        </w:rPr>
        <w:t>(12) الكافي 6</w:t>
      </w:r>
      <w:r w:rsidR="00810DDC">
        <w:rPr>
          <w:rtl/>
        </w:rPr>
        <w:t>:</w:t>
      </w:r>
      <w:r w:rsidRPr="009614DE">
        <w:rPr>
          <w:rtl/>
        </w:rPr>
        <w:t xml:space="preserve"> 324 / 1.</w:t>
      </w:r>
    </w:p>
    <w:p w:rsidR="00EB08C7" w:rsidRPr="009614DE" w:rsidRDefault="00EB08C7" w:rsidP="00EB08C7">
      <w:pPr>
        <w:pStyle w:val="libFootnote0"/>
        <w:rPr>
          <w:rtl/>
        </w:rPr>
      </w:pPr>
      <w:r w:rsidRPr="009614DE">
        <w:rPr>
          <w:rtl/>
        </w:rPr>
        <w:t>(13) تعليقة الوحيد على منهج المقال</w:t>
      </w:r>
      <w:r w:rsidR="00810DDC">
        <w:rPr>
          <w:rtl/>
        </w:rPr>
        <w:t>:</w:t>
      </w:r>
      <w:r w:rsidRPr="009614DE">
        <w:rPr>
          <w:rtl/>
        </w:rPr>
        <w:t xml:space="preserve"> 86.</w:t>
      </w:r>
    </w:p>
    <w:p w:rsidR="00EB08C7" w:rsidRPr="009614DE" w:rsidRDefault="00EB08C7" w:rsidP="00EB08C7">
      <w:pPr>
        <w:pStyle w:val="libFootnote0"/>
        <w:rPr>
          <w:rtl/>
        </w:rPr>
      </w:pPr>
      <w:r w:rsidRPr="009614DE">
        <w:rPr>
          <w:rtl/>
        </w:rPr>
        <w:t>(14) رجال الشيخ</w:t>
      </w:r>
      <w:r w:rsidR="00810DDC">
        <w:rPr>
          <w:rtl/>
        </w:rPr>
        <w:t>:</w:t>
      </w:r>
      <w:r w:rsidRPr="009614DE">
        <w:rPr>
          <w:rtl/>
        </w:rPr>
        <w:t xml:space="preserve"> 165 / 71</w:t>
      </w:r>
      <w:r w:rsidR="00810DDC">
        <w:rPr>
          <w:rtl/>
        </w:rPr>
        <w:t>،</w:t>
      </w:r>
      <w:r w:rsidRPr="009614DE">
        <w:rPr>
          <w:rtl/>
        </w:rPr>
        <w:t xml:space="preserve"> ورجال البرقي</w:t>
      </w:r>
      <w:r w:rsidR="00810DDC">
        <w:rPr>
          <w:rtl/>
        </w:rPr>
        <w:t>:</w:t>
      </w:r>
      <w:r w:rsidRPr="009614DE">
        <w:rPr>
          <w:rtl/>
        </w:rPr>
        <w:t xml:space="preserve"> 34 مع توصيفه بالأحمر.</w:t>
      </w:r>
    </w:p>
    <w:p w:rsidR="00EB08C7" w:rsidRDefault="00EB08C7" w:rsidP="004904FD">
      <w:pPr>
        <w:pStyle w:val="libNormal"/>
        <w:rPr>
          <w:rtl/>
        </w:rPr>
      </w:pPr>
      <w:r>
        <w:rPr>
          <w:rtl/>
        </w:rPr>
        <w:br w:type="page"/>
      </w:r>
    </w:p>
    <w:p w:rsidR="00EB08C7" w:rsidRDefault="00EB08C7" w:rsidP="00536E69">
      <w:pPr>
        <w:pStyle w:val="Heading3"/>
        <w:rPr>
          <w:rtl/>
        </w:rPr>
      </w:pPr>
      <w:bookmarkStart w:id="430" w:name="_Toc395007543"/>
      <w:r w:rsidRPr="00431075">
        <w:rPr>
          <w:rtl/>
        </w:rPr>
        <w:lastRenderedPageBreak/>
        <w:t>[418</w:t>
      </w:r>
      <w:r>
        <w:rPr>
          <w:rtl/>
        </w:rPr>
        <w:t>]</w:t>
      </w:r>
      <w:r w:rsidRPr="00431075">
        <w:rPr>
          <w:rtl/>
        </w:rPr>
        <w:t xml:space="preserve"> جعفر بن محمّد بن عَون الأسَديّ</w:t>
      </w:r>
      <w:r w:rsidR="00810DDC">
        <w:rPr>
          <w:rtl/>
        </w:rPr>
        <w:t>:</w:t>
      </w:r>
      <w:bookmarkEnd w:id="430"/>
    </w:p>
    <w:p w:rsidR="00EB08C7" w:rsidRPr="009614DE" w:rsidRDefault="00EB08C7" w:rsidP="00EB08C7">
      <w:pPr>
        <w:pStyle w:val="libNormal"/>
        <w:rPr>
          <w:rtl/>
        </w:rPr>
      </w:pPr>
      <w:r w:rsidRPr="009614DE">
        <w:rPr>
          <w:rtl/>
        </w:rPr>
        <w:t>وَجْهٌ</w:t>
      </w:r>
      <w:r w:rsidR="00810DDC">
        <w:rPr>
          <w:rtl/>
        </w:rPr>
        <w:t>،</w:t>
      </w:r>
      <w:r w:rsidRPr="009614DE">
        <w:rPr>
          <w:rtl/>
        </w:rPr>
        <w:t xml:space="preserve"> روى عنه</w:t>
      </w:r>
      <w:r w:rsidR="00810DDC">
        <w:rPr>
          <w:rtl/>
        </w:rPr>
        <w:t>:</w:t>
      </w:r>
      <w:r w:rsidRPr="009614DE">
        <w:rPr>
          <w:rtl/>
        </w:rPr>
        <w:t xml:space="preserve"> أحمد بن محمّد بن عيسى</w:t>
      </w:r>
      <w:r w:rsidR="00810DDC">
        <w:rPr>
          <w:rtl/>
        </w:rPr>
        <w:t>،</w:t>
      </w:r>
      <w:r w:rsidRPr="009614DE">
        <w:rPr>
          <w:rtl/>
        </w:rPr>
        <w:t xml:space="preserve"> كذا في النجاشي </w:t>
      </w:r>
      <w:r w:rsidRPr="00EB08C7">
        <w:rPr>
          <w:rStyle w:val="libFootnotenumChar"/>
          <w:rtl/>
        </w:rPr>
        <w:t>(1)</w:t>
      </w:r>
      <w:r w:rsidR="00810DDC">
        <w:rPr>
          <w:rtl/>
        </w:rPr>
        <w:t>،</w:t>
      </w:r>
      <w:r w:rsidRPr="009614DE">
        <w:rPr>
          <w:rtl/>
        </w:rPr>
        <w:t xml:space="preserve"> والخلاصة </w:t>
      </w:r>
      <w:r w:rsidRPr="00EB08C7">
        <w:rPr>
          <w:rStyle w:val="libFootnotenumChar"/>
          <w:rtl/>
        </w:rPr>
        <w:t>(2)</w:t>
      </w:r>
      <w:r>
        <w:rPr>
          <w:rtl/>
        </w:rPr>
        <w:t>.</w:t>
      </w:r>
    </w:p>
    <w:p w:rsidR="00EB08C7" w:rsidRDefault="00EB08C7" w:rsidP="00536E69">
      <w:pPr>
        <w:pStyle w:val="Heading3"/>
        <w:rPr>
          <w:rtl/>
        </w:rPr>
      </w:pPr>
      <w:bookmarkStart w:id="431" w:name="_Toc395007544"/>
      <w:r w:rsidRPr="00431075">
        <w:rPr>
          <w:rtl/>
        </w:rPr>
        <w:t>[419</w:t>
      </w:r>
      <w:r>
        <w:rPr>
          <w:rtl/>
        </w:rPr>
        <w:t>]</w:t>
      </w:r>
      <w:r w:rsidRPr="00431075">
        <w:rPr>
          <w:rtl/>
        </w:rPr>
        <w:t xml:space="preserve"> جعفر بن محمّد الكوفيّ</w:t>
      </w:r>
      <w:r w:rsidR="00810DDC">
        <w:rPr>
          <w:rtl/>
        </w:rPr>
        <w:t>:</w:t>
      </w:r>
      <w:bookmarkEnd w:id="431"/>
    </w:p>
    <w:p w:rsidR="00EB08C7" w:rsidRPr="009614DE" w:rsidRDefault="00EB08C7" w:rsidP="00EB08C7">
      <w:pPr>
        <w:pStyle w:val="libNormal"/>
        <w:rPr>
          <w:rtl/>
        </w:rPr>
      </w:pPr>
      <w:r w:rsidRPr="009614DE">
        <w:rPr>
          <w:rtl/>
        </w:rPr>
        <w:t>يروي عنه</w:t>
      </w:r>
      <w:r w:rsidR="00810DDC">
        <w:rPr>
          <w:rtl/>
        </w:rPr>
        <w:t>:</w:t>
      </w:r>
      <w:r w:rsidRPr="009614DE">
        <w:rPr>
          <w:rtl/>
        </w:rPr>
        <w:t xml:space="preserve"> محمّد بن يحيى في الكافي كثيراً</w:t>
      </w:r>
      <w:r w:rsidR="00810DDC">
        <w:rPr>
          <w:rtl/>
        </w:rPr>
        <w:t>،</w:t>
      </w:r>
      <w:r w:rsidRPr="009614DE">
        <w:rPr>
          <w:rtl/>
        </w:rPr>
        <w:t xml:space="preserve"> وحده </w:t>
      </w:r>
      <w:r w:rsidRPr="00EB08C7">
        <w:rPr>
          <w:rStyle w:val="libFootnotenumChar"/>
          <w:rtl/>
        </w:rPr>
        <w:t>(3)</w:t>
      </w:r>
      <w:r w:rsidR="00810DDC">
        <w:rPr>
          <w:rtl/>
        </w:rPr>
        <w:t>،</w:t>
      </w:r>
      <w:r w:rsidRPr="009614DE">
        <w:rPr>
          <w:rtl/>
        </w:rPr>
        <w:t xml:space="preserve"> ومع محمّد ابن الحسن </w:t>
      </w:r>
      <w:r w:rsidRPr="00EB08C7">
        <w:rPr>
          <w:rStyle w:val="libFootnotenumChar"/>
          <w:rtl/>
        </w:rPr>
        <w:t>(4)</w:t>
      </w:r>
      <w:r>
        <w:rPr>
          <w:rtl/>
        </w:rPr>
        <w:t>.</w:t>
      </w:r>
      <w:r w:rsidRPr="009614DE">
        <w:rPr>
          <w:rtl/>
        </w:rPr>
        <w:t xml:space="preserve"> وعلي بن محمّد </w:t>
      </w:r>
      <w:r w:rsidRPr="00EB08C7">
        <w:rPr>
          <w:rStyle w:val="libFootnotenumChar"/>
          <w:rtl/>
        </w:rPr>
        <w:t>(5)</w:t>
      </w:r>
      <w:r w:rsidR="00810DDC">
        <w:rPr>
          <w:rtl/>
        </w:rPr>
        <w:t>،</w:t>
      </w:r>
      <w:r w:rsidRPr="009614DE">
        <w:rPr>
          <w:rtl/>
        </w:rPr>
        <w:t xml:space="preserve"> الجليل من مشايخ ثقة الإسلام</w:t>
      </w:r>
      <w:r w:rsidR="00810DDC">
        <w:rPr>
          <w:rtl/>
        </w:rPr>
        <w:t>،</w:t>
      </w:r>
      <w:r w:rsidRPr="009614DE">
        <w:rPr>
          <w:rtl/>
        </w:rPr>
        <w:t xml:space="preserve"> والحسين بن محمّد الأشعري </w:t>
      </w:r>
      <w:r w:rsidRPr="00EB08C7">
        <w:rPr>
          <w:rStyle w:val="libFootnotenumChar"/>
          <w:rtl/>
        </w:rPr>
        <w:t>(6)</w:t>
      </w:r>
      <w:r w:rsidR="00810DDC">
        <w:rPr>
          <w:rtl/>
        </w:rPr>
        <w:t>،</w:t>
      </w:r>
      <w:r w:rsidRPr="009614DE">
        <w:rPr>
          <w:rtl/>
        </w:rPr>
        <w:t xml:space="preserve"> وأحمد بن أبي زاهر </w:t>
      </w:r>
      <w:r w:rsidRPr="00EB08C7">
        <w:rPr>
          <w:rStyle w:val="libFootnotenumChar"/>
          <w:rtl/>
        </w:rPr>
        <w:t>(7)</w:t>
      </w:r>
      <w:r>
        <w:rPr>
          <w:rtl/>
        </w:rPr>
        <w:t>.</w:t>
      </w:r>
    </w:p>
    <w:p w:rsidR="00EB08C7" w:rsidRPr="009614DE" w:rsidRDefault="00EB08C7" w:rsidP="00EB08C7">
      <w:pPr>
        <w:pStyle w:val="libNormal"/>
        <w:rPr>
          <w:rtl/>
        </w:rPr>
      </w:pPr>
      <w:r w:rsidRPr="009614DE">
        <w:rPr>
          <w:rtl/>
        </w:rPr>
        <w:t xml:space="preserve">واستظهر في التعليقة اتّحاده مع الأسَدي </w:t>
      </w:r>
      <w:r w:rsidRPr="00EB08C7">
        <w:rPr>
          <w:rStyle w:val="libFootnotenumChar"/>
          <w:rtl/>
        </w:rPr>
        <w:t>(8)</w:t>
      </w:r>
      <w:r>
        <w:rPr>
          <w:rtl/>
        </w:rPr>
        <w:t>.</w:t>
      </w:r>
    </w:p>
    <w:p w:rsidR="00EB08C7" w:rsidRDefault="00EB08C7" w:rsidP="00536E69">
      <w:pPr>
        <w:pStyle w:val="Heading3"/>
        <w:rPr>
          <w:rtl/>
        </w:rPr>
      </w:pPr>
      <w:bookmarkStart w:id="432" w:name="_Toc395007545"/>
      <w:r w:rsidRPr="00431075">
        <w:rPr>
          <w:rtl/>
        </w:rPr>
        <w:t>[420</w:t>
      </w:r>
      <w:r>
        <w:rPr>
          <w:rtl/>
        </w:rPr>
        <w:t>]</w:t>
      </w:r>
      <w:r w:rsidRPr="00431075">
        <w:rPr>
          <w:rtl/>
        </w:rPr>
        <w:t xml:space="preserve"> جعفر بن محمّد بن اللَّيْث</w:t>
      </w:r>
      <w:r w:rsidR="00810DDC">
        <w:rPr>
          <w:rtl/>
        </w:rPr>
        <w:t>:</w:t>
      </w:r>
      <w:bookmarkEnd w:id="432"/>
    </w:p>
    <w:p w:rsidR="00EB08C7" w:rsidRPr="009614DE" w:rsidRDefault="00EB08C7" w:rsidP="00EB08C7">
      <w:pPr>
        <w:pStyle w:val="libNormal"/>
        <w:rPr>
          <w:rtl/>
        </w:rPr>
      </w:pPr>
      <w:r w:rsidRPr="009614DE">
        <w:rPr>
          <w:rtl/>
        </w:rPr>
        <w:t>نقل توثيقه عن النجاشي في ترجمة محمّد بن أبي سارة المولى</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النجاشي</w:t>
      </w:r>
      <w:r w:rsidR="00810DDC">
        <w:rPr>
          <w:rtl/>
        </w:rPr>
        <w:t>:</w:t>
      </w:r>
      <w:r w:rsidRPr="009614DE">
        <w:rPr>
          <w:rtl/>
        </w:rPr>
        <w:t xml:space="preserve"> 373 / 1020.</w:t>
      </w:r>
    </w:p>
    <w:p w:rsidR="00EB08C7" w:rsidRPr="009614DE" w:rsidRDefault="00EB08C7" w:rsidP="00EB08C7">
      <w:pPr>
        <w:pStyle w:val="libFootnote0"/>
        <w:rPr>
          <w:rtl/>
        </w:rPr>
      </w:pPr>
      <w:r w:rsidRPr="009614DE">
        <w:rPr>
          <w:rtl/>
        </w:rPr>
        <w:t>(2) رجال العلاّمة</w:t>
      </w:r>
      <w:r w:rsidR="00810DDC">
        <w:rPr>
          <w:rtl/>
        </w:rPr>
        <w:t>:</w:t>
      </w:r>
      <w:r w:rsidRPr="009614DE">
        <w:rPr>
          <w:rtl/>
        </w:rPr>
        <w:t xml:space="preserve"> 33 / 25.</w:t>
      </w:r>
    </w:p>
    <w:p w:rsidR="00EB08C7" w:rsidRPr="009614DE" w:rsidRDefault="00EB08C7" w:rsidP="00EB08C7">
      <w:pPr>
        <w:pStyle w:val="libFootnote0"/>
        <w:rPr>
          <w:rtl/>
        </w:rPr>
      </w:pPr>
      <w:r w:rsidRPr="009614DE">
        <w:rPr>
          <w:rtl/>
        </w:rPr>
        <w:t>(3) أُصول الكافي 1</w:t>
      </w:r>
      <w:r w:rsidR="00810DDC">
        <w:rPr>
          <w:rtl/>
        </w:rPr>
        <w:t>:</w:t>
      </w:r>
      <w:r w:rsidRPr="009614DE">
        <w:rPr>
          <w:rtl/>
        </w:rPr>
        <w:t xml:space="preserve"> 272 / 6.</w:t>
      </w:r>
    </w:p>
    <w:p w:rsidR="00EB08C7" w:rsidRPr="009614DE" w:rsidRDefault="00EB08C7" w:rsidP="00EB08C7">
      <w:pPr>
        <w:pStyle w:val="libFootnote0"/>
        <w:rPr>
          <w:rtl/>
        </w:rPr>
      </w:pPr>
      <w:r w:rsidRPr="009614DE">
        <w:rPr>
          <w:rtl/>
        </w:rPr>
        <w:t xml:space="preserve">(4) لعل مراده </w:t>
      </w:r>
      <w:r w:rsidRPr="00EB08C7">
        <w:rPr>
          <w:rStyle w:val="libAlaemChar"/>
          <w:rtl/>
        </w:rPr>
        <w:t>قدس‌سره</w:t>
      </w:r>
      <w:r w:rsidR="00810DDC">
        <w:rPr>
          <w:rtl/>
        </w:rPr>
        <w:t>:</w:t>
      </w:r>
      <w:r w:rsidRPr="009614DE">
        <w:rPr>
          <w:rtl/>
        </w:rPr>
        <w:t xml:space="preserve"> « مع الحسن بن محمّد » فسبق القلم إلى محمّد بن الحسن. إذ روى محمّد بن يحيى في الكافي كثيراً عن جعفر بن محمّد</w:t>
      </w:r>
      <w:r w:rsidR="00810DDC">
        <w:rPr>
          <w:rtl/>
        </w:rPr>
        <w:t>،</w:t>
      </w:r>
      <w:r w:rsidRPr="009614DE">
        <w:rPr>
          <w:rtl/>
        </w:rPr>
        <w:t xml:space="preserve"> كما روى منضماً في بعض الموارد إلى الحسن بن محمّد</w:t>
      </w:r>
      <w:r w:rsidR="00810DDC">
        <w:rPr>
          <w:rtl/>
        </w:rPr>
        <w:t>،</w:t>
      </w:r>
      <w:r w:rsidRPr="009614DE">
        <w:rPr>
          <w:rtl/>
        </w:rPr>
        <w:t xml:space="preserve"> عن جعفر بن محمّد</w:t>
      </w:r>
      <w:r w:rsidR="00810DDC">
        <w:rPr>
          <w:rtl/>
        </w:rPr>
        <w:t>،</w:t>
      </w:r>
      <w:r w:rsidRPr="009614DE">
        <w:rPr>
          <w:rtl/>
        </w:rPr>
        <w:t xml:space="preserve"> كما في 1</w:t>
      </w:r>
      <w:r w:rsidR="00810DDC">
        <w:rPr>
          <w:rtl/>
        </w:rPr>
        <w:t>:</w:t>
      </w:r>
      <w:r w:rsidRPr="009614DE">
        <w:rPr>
          <w:rtl/>
        </w:rPr>
        <w:t xml:space="preserve"> 271 / 1</w:t>
      </w:r>
      <w:r w:rsidR="00810DDC">
        <w:rPr>
          <w:rtl/>
        </w:rPr>
        <w:t>،</w:t>
      </w:r>
      <w:r w:rsidRPr="009614DE">
        <w:rPr>
          <w:rtl/>
        </w:rPr>
        <w:t xml:space="preserve"> والظاهر وقوع التصحيف</w:t>
      </w:r>
      <w:r w:rsidR="00810DDC">
        <w:rPr>
          <w:rtl/>
        </w:rPr>
        <w:t>،</w:t>
      </w:r>
      <w:r w:rsidRPr="009614DE">
        <w:rPr>
          <w:rtl/>
        </w:rPr>
        <w:t xml:space="preserve"> والصحيح</w:t>
      </w:r>
      <w:r w:rsidR="00810DDC">
        <w:rPr>
          <w:rtl/>
        </w:rPr>
        <w:t>:</w:t>
      </w:r>
      <w:r w:rsidRPr="009614DE">
        <w:rPr>
          <w:rtl/>
        </w:rPr>
        <w:t xml:space="preserve"> الحسين بن محمّد وهو ابن عامر الأشعري من مشايخ ثقة الإسلام</w:t>
      </w:r>
      <w:r w:rsidR="00810DDC">
        <w:rPr>
          <w:rtl/>
        </w:rPr>
        <w:t>،</w:t>
      </w:r>
      <w:r w:rsidRPr="009614DE">
        <w:rPr>
          <w:rtl/>
        </w:rPr>
        <w:t xml:space="preserve"> ولا يوجد شيخ للكليني </w:t>
      </w:r>
      <w:r w:rsidRPr="00EB08C7">
        <w:rPr>
          <w:rStyle w:val="libAlaemChar"/>
          <w:rtl/>
        </w:rPr>
        <w:t>قدس‌سره</w:t>
      </w:r>
      <w:r w:rsidRPr="009614DE">
        <w:rPr>
          <w:rtl/>
        </w:rPr>
        <w:t xml:space="preserve"> باسم الحسن بن محمّد</w:t>
      </w:r>
      <w:r w:rsidR="00810DDC">
        <w:rPr>
          <w:rtl/>
        </w:rPr>
        <w:t>،</w:t>
      </w:r>
      <w:r w:rsidRPr="009614DE">
        <w:rPr>
          <w:rtl/>
        </w:rPr>
        <w:t xml:space="preserve"> علماً بأن الحسين بن محمّد بن عامر قد روى مع محمّد بن يحيى عن جعفر بن محمّد في عدة موارد الكافي</w:t>
      </w:r>
      <w:r w:rsidR="00810DDC">
        <w:rPr>
          <w:rtl/>
        </w:rPr>
        <w:t>،</w:t>
      </w:r>
      <w:r w:rsidRPr="009614DE">
        <w:rPr>
          <w:rtl/>
        </w:rPr>
        <w:t xml:space="preserve"> انظر 1</w:t>
      </w:r>
      <w:r w:rsidR="00810DDC">
        <w:rPr>
          <w:rtl/>
        </w:rPr>
        <w:t>:</w:t>
      </w:r>
      <w:r w:rsidRPr="009614DE">
        <w:rPr>
          <w:rtl/>
        </w:rPr>
        <w:t xml:space="preserve"> 273 / 11 </w:t>
      </w:r>
      <w:r>
        <w:rPr>
          <w:rtl/>
        </w:rPr>
        <w:t>و 1</w:t>
      </w:r>
      <w:r w:rsidR="00810DDC">
        <w:rPr>
          <w:rtl/>
        </w:rPr>
        <w:t>:</w:t>
      </w:r>
      <w:r w:rsidRPr="009614DE">
        <w:rPr>
          <w:rtl/>
        </w:rPr>
        <w:t xml:space="preserve"> 273 / 12 </w:t>
      </w:r>
      <w:r>
        <w:rPr>
          <w:rtl/>
        </w:rPr>
        <w:t>و 1</w:t>
      </w:r>
      <w:r w:rsidR="00810DDC">
        <w:rPr>
          <w:rtl/>
        </w:rPr>
        <w:t>:</w:t>
      </w:r>
      <w:r w:rsidRPr="009614DE">
        <w:rPr>
          <w:rtl/>
        </w:rPr>
        <w:t xml:space="preserve"> 302 / 3 وغيرها.</w:t>
      </w:r>
    </w:p>
    <w:p w:rsidR="00EB08C7" w:rsidRPr="009614DE" w:rsidRDefault="00EB08C7" w:rsidP="00EB08C7">
      <w:pPr>
        <w:pStyle w:val="libFootnote0"/>
        <w:rPr>
          <w:rtl/>
        </w:rPr>
      </w:pPr>
      <w:r w:rsidRPr="009614DE">
        <w:rPr>
          <w:rtl/>
        </w:rPr>
        <w:t>(5) أُصول الكافي 1</w:t>
      </w:r>
      <w:r w:rsidR="00810DDC">
        <w:rPr>
          <w:rtl/>
        </w:rPr>
        <w:t>:</w:t>
      </w:r>
      <w:r w:rsidRPr="009614DE">
        <w:rPr>
          <w:rtl/>
        </w:rPr>
        <w:t xml:space="preserve"> 267 / 12.</w:t>
      </w:r>
    </w:p>
    <w:p w:rsidR="00EB08C7" w:rsidRPr="009614DE" w:rsidRDefault="00EB08C7" w:rsidP="00EB08C7">
      <w:pPr>
        <w:pStyle w:val="libFootnote0"/>
        <w:rPr>
          <w:rtl/>
        </w:rPr>
      </w:pPr>
      <w:r w:rsidRPr="009614DE">
        <w:rPr>
          <w:rtl/>
        </w:rPr>
        <w:t>(6) أُصول الكافي 1</w:t>
      </w:r>
      <w:r w:rsidR="00810DDC">
        <w:rPr>
          <w:rtl/>
        </w:rPr>
        <w:t>:</w:t>
      </w:r>
      <w:r w:rsidRPr="009614DE">
        <w:rPr>
          <w:rtl/>
        </w:rPr>
        <w:t xml:space="preserve"> 274 / 12.</w:t>
      </w:r>
    </w:p>
    <w:p w:rsidR="00EB08C7" w:rsidRPr="009614DE" w:rsidRDefault="00EB08C7" w:rsidP="00EB08C7">
      <w:pPr>
        <w:pStyle w:val="libFootnote0"/>
        <w:rPr>
          <w:rtl/>
        </w:rPr>
      </w:pPr>
      <w:r w:rsidRPr="009614DE">
        <w:rPr>
          <w:rtl/>
        </w:rPr>
        <w:t>(7) أُصول الكافي 1</w:t>
      </w:r>
      <w:r w:rsidR="00810DDC">
        <w:rPr>
          <w:rtl/>
        </w:rPr>
        <w:t>:</w:t>
      </w:r>
      <w:r w:rsidRPr="009614DE">
        <w:rPr>
          <w:rtl/>
        </w:rPr>
        <w:t xml:space="preserve"> 198 / 2.</w:t>
      </w:r>
    </w:p>
    <w:p w:rsidR="00EB08C7" w:rsidRPr="009614DE" w:rsidRDefault="00EB08C7" w:rsidP="00EB08C7">
      <w:pPr>
        <w:pStyle w:val="libFootnote0"/>
        <w:rPr>
          <w:rtl/>
        </w:rPr>
      </w:pPr>
      <w:r w:rsidRPr="009614DE">
        <w:rPr>
          <w:rtl/>
        </w:rPr>
        <w:t>(8) تعليقة الوحيد على نهج المقال</w:t>
      </w:r>
      <w:r w:rsidR="00810DDC">
        <w:rPr>
          <w:rtl/>
        </w:rPr>
        <w:t>:</w:t>
      </w:r>
      <w:r w:rsidRPr="009614DE">
        <w:rPr>
          <w:rtl/>
        </w:rPr>
        <w:t xml:space="preserve"> 83</w:t>
      </w:r>
      <w:r w:rsidR="00810DDC">
        <w:rPr>
          <w:rtl/>
        </w:rPr>
        <w:t>،</w:t>
      </w:r>
      <w:r w:rsidRPr="009614DE">
        <w:rPr>
          <w:rtl/>
        </w:rPr>
        <w:t xml:space="preserve"> في ترجمة جعفر بن علي بن الحسن بن علي بن عبد الله.</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عناية الله في المجمع </w:t>
      </w:r>
      <w:r w:rsidRPr="00EB08C7">
        <w:rPr>
          <w:rStyle w:val="libFootnotenumChar"/>
          <w:rtl/>
        </w:rPr>
        <w:t>(1)</w:t>
      </w:r>
      <w:r w:rsidR="00810DDC">
        <w:rPr>
          <w:rtl/>
        </w:rPr>
        <w:t>،</w:t>
      </w:r>
      <w:r w:rsidRPr="009614DE">
        <w:rPr>
          <w:rtl/>
        </w:rPr>
        <w:t xml:space="preserve"> واختلاف النسخ غير عزيز</w:t>
      </w:r>
      <w:r w:rsidR="00810DDC">
        <w:rPr>
          <w:rtl/>
        </w:rPr>
        <w:t>،</w:t>
      </w:r>
      <w:r w:rsidRPr="009614DE">
        <w:rPr>
          <w:rtl/>
        </w:rPr>
        <w:t xml:space="preserve"> فلا وجه للإيراد عليه بعدم وجوده في النسخ المعروفة.</w:t>
      </w:r>
    </w:p>
    <w:p w:rsidR="00EB08C7" w:rsidRDefault="00EB08C7" w:rsidP="00536E69">
      <w:pPr>
        <w:pStyle w:val="Heading3"/>
        <w:rPr>
          <w:rtl/>
        </w:rPr>
      </w:pPr>
      <w:bookmarkStart w:id="433" w:name="_Toc395007546"/>
      <w:r w:rsidRPr="00431075">
        <w:rPr>
          <w:rtl/>
        </w:rPr>
        <w:t>[421</w:t>
      </w:r>
      <w:r>
        <w:rPr>
          <w:rtl/>
        </w:rPr>
        <w:t>]</w:t>
      </w:r>
      <w:r w:rsidRPr="00431075">
        <w:rPr>
          <w:rtl/>
        </w:rPr>
        <w:t xml:space="preserve"> جَعْفَر بن محمّد بن مَسْرور</w:t>
      </w:r>
      <w:r w:rsidR="00810DDC">
        <w:rPr>
          <w:rtl/>
        </w:rPr>
        <w:t>:</w:t>
      </w:r>
      <w:bookmarkEnd w:id="433"/>
    </w:p>
    <w:p w:rsidR="00EB08C7" w:rsidRPr="009614DE" w:rsidRDefault="00EB08C7" w:rsidP="00EB08C7">
      <w:pPr>
        <w:pStyle w:val="libNormal"/>
        <w:rPr>
          <w:rtl/>
        </w:rPr>
      </w:pPr>
      <w:r w:rsidRPr="009614DE">
        <w:rPr>
          <w:rtl/>
        </w:rPr>
        <w:t>من مشايخ الصدوق</w:t>
      </w:r>
      <w:r w:rsidR="00810DDC">
        <w:rPr>
          <w:rtl/>
        </w:rPr>
        <w:t>،</w:t>
      </w:r>
      <w:r w:rsidRPr="009614DE">
        <w:rPr>
          <w:rtl/>
        </w:rPr>
        <w:t xml:space="preserve"> لا يذكره إلاّ مترحماً</w:t>
      </w:r>
      <w:r w:rsidR="00810DDC">
        <w:rPr>
          <w:rtl/>
        </w:rPr>
        <w:t>،</w:t>
      </w:r>
      <w:r w:rsidRPr="009614DE">
        <w:rPr>
          <w:rtl/>
        </w:rPr>
        <w:t xml:space="preserve"> أوْ مترضياً </w:t>
      </w:r>
      <w:r w:rsidRPr="00EB08C7">
        <w:rPr>
          <w:rStyle w:val="libFootnotenumChar"/>
          <w:rtl/>
        </w:rPr>
        <w:t>(2)</w:t>
      </w:r>
      <w:r>
        <w:rPr>
          <w:rtl/>
        </w:rPr>
        <w:t>.</w:t>
      </w:r>
    </w:p>
    <w:p w:rsidR="00EB08C7" w:rsidRDefault="00EB08C7" w:rsidP="00536E69">
      <w:pPr>
        <w:pStyle w:val="Heading3"/>
        <w:rPr>
          <w:rtl/>
        </w:rPr>
      </w:pPr>
      <w:bookmarkStart w:id="434" w:name="_Toc395007547"/>
      <w:r w:rsidRPr="00431075">
        <w:rPr>
          <w:rtl/>
        </w:rPr>
        <w:t>[422</w:t>
      </w:r>
      <w:r>
        <w:rPr>
          <w:rtl/>
        </w:rPr>
        <w:t>]</w:t>
      </w:r>
      <w:r w:rsidRPr="00431075">
        <w:rPr>
          <w:rtl/>
        </w:rPr>
        <w:t xml:space="preserve"> جَعْفَر بن محمّد بن مَسْعُود العَيّاشيّ</w:t>
      </w:r>
      <w:r w:rsidR="00810DDC">
        <w:rPr>
          <w:rtl/>
        </w:rPr>
        <w:t>:</w:t>
      </w:r>
      <w:bookmarkEnd w:id="434"/>
    </w:p>
    <w:p w:rsidR="00EB08C7" w:rsidRPr="009614DE" w:rsidRDefault="00EB08C7" w:rsidP="00EB08C7">
      <w:pPr>
        <w:pStyle w:val="libNormal"/>
        <w:rPr>
          <w:rtl/>
        </w:rPr>
      </w:pPr>
      <w:r w:rsidRPr="009614DE">
        <w:rPr>
          <w:rtl/>
        </w:rPr>
        <w:t>فاضل</w:t>
      </w:r>
      <w:r w:rsidR="00810DDC">
        <w:rPr>
          <w:rtl/>
        </w:rPr>
        <w:t>،</w:t>
      </w:r>
      <w:r w:rsidRPr="009614DE">
        <w:rPr>
          <w:rtl/>
        </w:rPr>
        <w:t xml:space="preserve"> روى عن أبيه جميع كتبه</w:t>
      </w:r>
      <w:r w:rsidR="00810DDC">
        <w:rPr>
          <w:rtl/>
        </w:rPr>
        <w:t>،</w:t>
      </w:r>
      <w:r w:rsidRPr="009614DE">
        <w:rPr>
          <w:rtl/>
        </w:rPr>
        <w:t xml:space="preserve"> روى عنه</w:t>
      </w:r>
      <w:r w:rsidR="00810DDC">
        <w:rPr>
          <w:rtl/>
        </w:rPr>
        <w:t>:</w:t>
      </w:r>
      <w:r w:rsidRPr="009614DE">
        <w:rPr>
          <w:rtl/>
        </w:rPr>
        <w:t xml:space="preserve"> جعفر بن محمّد بن قُولوَيْه </w:t>
      </w:r>
      <w:r w:rsidRPr="00EB08C7">
        <w:rPr>
          <w:rStyle w:val="libFootnotenumChar"/>
          <w:rtl/>
        </w:rPr>
        <w:t>(3)</w:t>
      </w:r>
      <w:r w:rsidR="00810DDC">
        <w:rPr>
          <w:rtl/>
        </w:rPr>
        <w:t>،</w:t>
      </w:r>
      <w:r w:rsidRPr="009614DE">
        <w:rPr>
          <w:rtl/>
        </w:rPr>
        <w:t xml:space="preserve"> والمظفر بن جعفر المظفر العلويّ </w:t>
      </w:r>
      <w:r>
        <w:rPr>
          <w:rtl/>
        </w:rPr>
        <w:t>(</w:t>
      </w:r>
      <w:r w:rsidRPr="009614DE">
        <w:rPr>
          <w:rtl/>
        </w:rPr>
        <w:t>رضى الله عنه</w:t>
      </w:r>
      <w:r>
        <w:rPr>
          <w:rtl/>
        </w:rPr>
        <w:t>)</w:t>
      </w:r>
      <w:r w:rsidRPr="009614DE">
        <w:rPr>
          <w:rtl/>
        </w:rPr>
        <w:t xml:space="preserve"> في مشيخة الفقيه </w:t>
      </w:r>
      <w:r w:rsidRPr="00EB08C7">
        <w:rPr>
          <w:rStyle w:val="libFootnotenumChar"/>
          <w:rtl/>
        </w:rPr>
        <w:t>(4)</w:t>
      </w:r>
      <w:r w:rsidR="00810DDC">
        <w:rPr>
          <w:rtl/>
        </w:rPr>
        <w:t>،</w:t>
      </w:r>
      <w:r w:rsidRPr="009614DE">
        <w:rPr>
          <w:rtl/>
        </w:rPr>
        <w:t xml:space="preserve"> وأبو المفضل الشيباني </w:t>
      </w:r>
      <w:r w:rsidRPr="00EB08C7">
        <w:rPr>
          <w:rStyle w:val="libFootnotenumChar"/>
          <w:rtl/>
        </w:rPr>
        <w:t>(5)</w:t>
      </w:r>
      <w:r>
        <w:rPr>
          <w:rtl/>
        </w:rPr>
        <w:t>.</w:t>
      </w:r>
    </w:p>
    <w:p w:rsidR="00EB08C7" w:rsidRDefault="00EB08C7" w:rsidP="00536E69">
      <w:pPr>
        <w:pStyle w:val="Heading3"/>
        <w:rPr>
          <w:rtl/>
        </w:rPr>
      </w:pPr>
      <w:bookmarkStart w:id="435" w:name="_Toc395007548"/>
      <w:r w:rsidRPr="00431075">
        <w:rPr>
          <w:rtl/>
        </w:rPr>
        <w:t>[423</w:t>
      </w:r>
      <w:r>
        <w:rPr>
          <w:rtl/>
        </w:rPr>
        <w:t>]</w:t>
      </w:r>
      <w:r w:rsidRPr="00431075">
        <w:rPr>
          <w:rtl/>
        </w:rPr>
        <w:t xml:space="preserve"> جَعْفَر بن محمّد بن يحيى</w:t>
      </w:r>
      <w:r w:rsidR="00810DDC">
        <w:rPr>
          <w:rtl/>
        </w:rPr>
        <w:t>:</w:t>
      </w:r>
      <w:bookmarkEnd w:id="435"/>
    </w:p>
    <w:p w:rsidR="00EB08C7" w:rsidRPr="009614DE" w:rsidRDefault="00EB08C7" w:rsidP="00EB08C7">
      <w:pPr>
        <w:pStyle w:val="libNormal"/>
        <w:rPr>
          <w:rtl/>
        </w:rPr>
      </w:pPr>
      <w:r w:rsidRPr="009614DE">
        <w:rPr>
          <w:rtl/>
        </w:rPr>
        <w:t>يروى علي بن الحسن بن فضال</w:t>
      </w:r>
      <w:r w:rsidR="00810DDC">
        <w:rPr>
          <w:rtl/>
        </w:rPr>
        <w:t>،</w:t>
      </w:r>
      <w:r w:rsidRPr="009614DE">
        <w:rPr>
          <w:rtl/>
        </w:rPr>
        <w:t xml:space="preserve"> عن أخيه أحمد</w:t>
      </w:r>
      <w:r w:rsidR="00810DDC">
        <w:rPr>
          <w:rtl/>
        </w:rPr>
        <w:t>،</w:t>
      </w:r>
      <w:r w:rsidRPr="009614DE">
        <w:rPr>
          <w:rtl/>
        </w:rPr>
        <w:t xml:space="preserve"> عن أبيه</w:t>
      </w:r>
      <w:r w:rsidR="00810DDC">
        <w:rPr>
          <w:rtl/>
        </w:rPr>
        <w:t>،</w:t>
      </w:r>
      <w:r w:rsidRPr="009614DE">
        <w:rPr>
          <w:rtl/>
        </w:rPr>
        <w:t xml:space="preserve"> عنه</w:t>
      </w:r>
      <w:r w:rsidR="00810DDC">
        <w:rPr>
          <w:rtl/>
        </w:rPr>
        <w:t>،</w:t>
      </w:r>
      <w:r w:rsidRPr="009614DE">
        <w:rPr>
          <w:rtl/>
        </w:rPr>
        <w:t xml:space="preserve"> عن الحسن </w:t>
      </w:r>
      <w:r>
        <w:rPr>
          <w:rtl/>
        </w:rPr>
        <w:t>[</w:t>
      </w:r>
      <w:r w:rsidRPr="009614DE">
        <w:rPr>
          <w:rtl/>
        </w:rPr>
        <w:t>بن علي</w:t>
      </w:r>
      <w:r>
        <w:rPr>
          <w:rtl/>
        </w:rPr>
        <w:t>]</w:t>
      </w:r>
      <w:r w:rsidRPr="009614DE">
        <w:rPr>
          <w:rtl/>
        </w:rPr>
        <w:t xml:space="preserve"> بن رباط كثيراً </w:t>
      </w:r>
      <w:r w:rsidRPr="00EB08C7">
        <w:rPr>
          <w:rStyle w:val="libFootnotenumChar"/>
          <w:rtl/>
        </w:rPr>
        <w:t>(6)</w:t>
      </w:r>
      <w:r>
        <w:rPr>
          <w:rtl/>
        </w:rPr>
        <w:t>.</w:t>
      </w:r>
      <w:r w:rsidRPr="009614DE">
        <w:rPr>
          <w:rtl/>
        </w:rPr>
        <w:t xml:space="preserve"> ومن وقف على تثبّت بني فضال</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مجمع الرجال 5</w:t>
      </w:r>
      <w:r w:rsidR="00810DDC">
        <w:rPr>
          <w:rtl/>
        </w:rPr>
        <w:t>:</w:t>
      </w:r>
      <w:r w:rsidRPr="009614DE">
        <w:rPr>
          <w:rtl/>
        </w:rPr>
        <w:t xml:space="preserve"> 181.</w:t>
      </w:r>
    </w:p>
    <w:p w:rsidR="00EB08C7" w:rsidRPr="009614DE" w:rsidRDefault="00EB08C7" w:rsidP="00EB08C7">
      <w:pPr>
        <w:pStyle w:val="libFootnote0"/>
        <w:rPr>
          <w:rtl/>
        </w:rPr>
      </w:pPr>
      <w:r w:rsidRPr="009614DE">
        <w:rPr>
          <w:rtl/>
        </w:rPr>
        <w:t xml:space="preserve">(2) ترحم الصدوق </w:t>
      </w:r>
      <w:r w:rsidRPr="00EB08C7">
        <w:rPr>
          <w:rStyle w:val="libAlaemChar"/>
          <w:rtl/>
        </w:rPr>
        <w:t>قدس‌سره</w:t>
      </w:r>
      <w:r w:rsidRPr="009614DE">
        <w:rPr>
          <w:rtl/>
        </w:rPr>
        <w:t xml:space="preserve"> على شيخه جعفر بن محمّد بن مسرور في كتاب التوحيد</w:t>
      </w:r>
      <w:r w:rsidR="00810DDC">
        <w:rPr>
          <w:rtl/>
        </w:rPr>
        <w:t>:</w:t>
      </w:r>
      <w:r w:rsidRPr="009614DE">
        <w:rPr>
          <w:rtl/>
        </w:rPr>
        <w:t xml:space="preserve"> 107 </w:t>
      </w:r>
      <w:r>
        <w:rPr>
          <w:rtl/>
        </w:rPr>
        <w:t>و 1</w:t>
      </w:r>
      <w:r w:rsidRPr="009614DE">
        <w:rPr>
          <w:rtl/>
        </w:rPr>
        <w:t xml:space="preserve">30 </w:t>
      </w:r>
      <w:r>
        <w:rPr>
          <w:rtl/>
        </w:rPr>
        <w:t>و 1</w:t>
      </w:r>
      <w:r w:rsidRPr="009614DE">
        <w:rPr>
          <w:rtl/>
        </w:rPr>
        <w:t xml:space="preserve">33 </w:t>
      </w:r>
      <w:r>
        <w:rPr>
          <w:rtl/>
        </w:rPr>
        <w:t>و 3</w:t>
      </w:r>
      <w:r w:rsidRPr="009614DE">
        <w:rPr>
          <w:rtl/>
        </w:rPr>
        <w:t>62</w:t>
      </w:r>
      <w:r w:rsidR="00810DDC">
        <w:rPr>
          <w:rtl/>
        </w:rPr>
        <w:t>،</w:t>
      </w:r>
      <w:r w:rsidRPr="009614DE">
        <w:rPr>
          <w:rtl/>
        </w:rPr>
        <w:t xml:space="preserve"> وفي مشيخة الفقيه في بيان طريقه إلى محمّد بن خالد القسري.</w:t>
      </w:r>
    </w:p>
    <w:p w:rsidR="00EB08C7" w:rsidRPr="009614DE" w:rsidRDefault="00EB08C7" w:rsidP="00EB08C7">
      <w:pPr>
        <w:pStyle w:val="libNormal"/>
        <w:rPr>
          <w:rtl/>
          <w:lang w:bidi="fa-IR"/>
        </w:rPr>
      </w:pPr>
      <w:r w:rsidRPr="00EB08C7">
        <w:rPr>
          <w:rStyle w:val="libFootnoteChar"/>
          <w:rtl/>
        </w:rPr>
        <w:t>وترضّى عليه في كتاب التوحيد</w:t>
      </w:r>
      <w:r w:rsidR="00810DDC">
        <w:rPr>
          <w:rStyle w:val="libFootnoteChar"/>
          <w:rtl/>
        </w:rPr>
        <w:t>:</w:t>
      </w:r>
      <w:r w:rsidRPr="00EB08C7">
        <w:rPr>
          <w:rStyle w:val="libFootnoteChar"/>
          <w:rtl/>
        </w:rPr>
        <w:t xml:space="preserve"> 223</w:t>
      </w:r>
      <w:r w:rsidR="00810DDC">
        <w:rPr>
          <w:rStyle w:val="libFootnoteChar"/>
          <w:rtl/>
        </w:rPr>
        <w:t>،</w:t>
      </w:r>
      <w:r w:rsidRPr="00EB08C7">
        <w:rPr>
          <w:rStyle w:val="libFootnoteChar"/>
          <w:rtl/>
        </w:rPr>
        <w:t xml:space="preserve"> والخصال</w:t>
      </w:r>
      <w:r w:rsidR="00810DDC">
        <w:rPr>
          <w:rStyle w:val="libFootnoteChar"/>
          <w:rtl/>
        </w:rPr>
        <w:t>:</w:t>
      </w:r>
      <w:r w:rsidRPr="00EB08C7">
        <w:rPr>
          <w:rStyle w:val="libFootnoteChar"/>
          <w:rtl/>
        </w:rPr>
        <w:t xml:space="preserve"> 33 / 1 و: 67 / ذيل حديث 98 و: 127 / 126 و: 156 / 198 و 195 / 271 و 216 / 40 و: 218 / 43 و: 222 / 50 و: 270 / 9 و: 278 / 44 و: 480 / 51 و: 640 / 17 و: 644 / 24</w:t>
      </w:r>
      <w:r w:rsidR="00810DDC">
        <w:rPr>
          <w:rStyle w:val="libFootnoteChar"/>
          <w:rtl/>
        </w:rPr>
        <w:t>،</w:t>
      </w:r>
      <w:r w:rsidRPr="00EB08C7">
        <w:rPr>
          <w:rStyle w:val="libFootnoteChar"/>
          <w:rtl/>
        </w:rPr>
        <w:t xml:space="preserve"> وفي مشيخة الفقيه في بيان طرقه إلى كل من</w:t>
      </w:r>
      <w:r w:rsidR="00810DDC">
        <w:rPr>
          <w:rStyle w:val="libFootnoteChar"/>
          <w:rtl/>
        </w:rPr>
        <w:t>:</w:t>
      </w:r>
      <w:r w:rsidRPr="00EB08C7">
        <w:rPr>
          <w:rStyle w:val="libFootnoteChar"/>
          <w:rtl/>
        </w:rPr>
        <w:t xml:space="preserve"> إسماعيل بن الفضل</w:t>
      </w:r>
      <w:r w:rsidR="00810DDC">
        <w:rPr>
          <w:rStyle w:val="libFootnoteChar"/>
          <w:rtl/>
        </w:rPr>
        <w:t>،</w:t>
      </w:r>
      <w:r w:rsidRPr="00EB08C7">
        <w:rPr>
          <w:rStyle w:val="libFootnoteChar"/>
          <w:rtl/>
        </w:rPr>
        <w:t xml:space="preserve"> وروى بن زرارة</w:t>
      </w:r>
      <w:r w:rsidR="00810DDC">
        <w:rPr>
          <w:rStyle w:val="libFootnoteChar"/>
          <w:rtl/>
        </w:rPr>
        <w:t>،</w:t>
      </w:r>
      <w:r w:rsidRPr="00EB08C7">
        <w:rPr>
          <w:rStyle w:val="libFootnoteChar"/>
          <w:rtl/>
        </w:rPr>
        <w:t xml:space="preserve"> وعبد الله بن علي الحلبي</w:t>
      </w:r>
      <w:r w:rsidR="00810DDC">
        <w:rPr>
          <w:rStyle w:val="libFootnoteChar"/>
          <w:rtl/>
        </w:rPr>
        <w:t>،</w:t>
      </w:r>
      <w:r w:rsidRPr="00EB08C7">
        <w:rPr>
          <w:rStyle w:val="libFootnoteChar"/>
          <w:rtl/>
        </w:rPr>
        <w:t xml:space="preserve"> وعبد الله بن لطيف التفليسي</w:t>
      </w:r>
      <w:r w:rsidR="00810DDC">
        <w:rPr>
          <w:rStyle w:val="libFootnoteChar"/>
          <w:rtl/>
        </w:rPr>
        <w:t>،</w:t>
      </w:r>
      <w:r w:rsidRPr="00EB08C7">
        <w:rPr>
          <w:rStyle w:val="libFootnoteChar"/>
          <w:rtl/>
        </w:rPr>
        <w:t xml:space="preserve"> وعبيد الله بن علي الحلبي</w:t>
      </w:r>
      <w:r w:rsidR="00810DDC">
        <w:rPr>
          <w:rStyle w:val="libFootnoteChar"/>
          <w:rtl/>
        </w:rPr>
        <w:t>،</w:t>
      </w:r>
      <w:r w:rsidRPr="00EB08C7">
        <w:rPr>
          <w:rStyle w:val="libFootnoteChar"/>
          <w:rtl/>
        </w:rPr>
        <w:t xml:space="preserve"> وعبيد الله المرافقي</w:t>
      </w:r>
      <w:r w:rsidR="00810DDC">
        <w:rPr>
          <w:rStyle w:val="libFootnoteChar"/>
          <w:rtl/>
        </w:rPr>
        <w:t>،</w:t>
      </w:r>
      <w:r w:rsidRPr="00EB08C7">
        <w:rPr>
          <w:rStyle w:val="libFootnoteChar"/>
          <w:rtl/>
        </w:rPr>
        <w:t xml:space="preserve"> ومحمّد بن الفيض</w:t>
      </w:r>
      <w:r w:rsidR="00810DDC">
        <w:rPr>
          <w:rStyle w:val="libFootnoteChar"/>
          <w:rtl/>
        </w:rPr>
        <w:t>،</w:t>
      </w:r>
      <w:r w:rsidRPr="00EB08C7">
        <w:rPr>
          <w:rStyle w:val="libFootnoteChar"/>
          <w:rtl/>
        </w:rPr>
        <w:t xml:space="preserve"> والمعلّى بن محمّد البصري</w:t>
      </w:r>
      <w:r w:rsidR="00810DDC">
        <w:rPr>
          <w:rStyle w:val="libFootnoteChar"/>
          <w:rtl/>
        </w:rPr>
        <w:t>،</w:t>
      </w:r>
      <w:r w:rsidRPr="00EB08C7">
        <w:rPr>
          <w:rStyle w:val="libFootnoteChar"/>
          <w:rtl/>
        </w:rPr>
        <w:t xml:space="preserve"> ولم نقف على مورد ذكره فيه من غير رحملة أو رضيلة كما قال المصنف </w:t>
      </w:r>
      <w:r w:rsidRPr="00EB08C7">
        <w:rPr>
          <w:rStyle w:val="libAlaemChar"/>
          <w:rtl/>
        </w:rPr>
        <w:t>رحمه‌الله</w:t>
      </w:r>
    </w:p>
    <w:p w:rsidR="00EB08C7" w:rsidRPr="009614DE" w:rsidRDefault="00EB08C7" w:rsidP="00EB08C7">
      <w:pPr>
        <w:pStyle w:val="libFootnote0"/>
        <w:rPr>
          <w:rtl/>
        </w:rPr>
      </w:pPr>
      <w:r w:rsidRPr="009614DE">
        <w:rPr>
          <w:rtl/>
        </w:rPr>
        <w:t>(3) تهذيب الأحكام 4</w:t>
      </w:r>
      <w:r w:rsidR="00810DDC">
        <w:rPr>
          <w:rtl/>
        </w:rPr>
        <w:t>:</w:t>
      </w:r>
      <w:r w:rsidRPr="009614DE">
        <w:rPr>
          <w:rtl/>
        </w:rPr>
        <w:t xml:space="preserve"> 81 / 232.</w:t>
      </w:r>
    </w:p>
    <w:p w:rsidR="00EB08C7" w:rsidRPr="009614DE" w:rsidRDefault="00EB08C7" w:rsidP="00EB08C7">
      <w:pPr>
        <w:pStyle w:val="libFootnote0"/>
        <w:rPr>
          <w:rtl/>
        </w:rPr>
      </w:pPr>
      <w:r w:rsidRPr="009614DE">
        <w:rPr>
          <w:rtl/>
        </w:rPr>
        <w:t>(4) الفقيه 4</w:t>
      </w:r>
      <w:r w:rsidR="00810DDC">
        <w:rPr>
          <w:rtl/>
        </w:rPr>
        <w:t>:</w:t>
      </w:r>
      <w:r w:rsidRPr="009614DE">
        <w:rPr>
          <w:rtl/>
        </w:rPr>
        <w:t xml:space="preserve"> 92 </w:t>
      </w:r>
      <w:r>
        <w:rPr>
          <w:rtl/>
        </w:rPr>
        <w:t>و 9</w:t>
      </w:r>
      <w:r w:rsidRPr="009614DE">
        <w:rPr>
          <w:rtl/>
        </w:rPr>
        <w:t>3</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459 / 10.</w:t>
      </w:r>
    </w:p>
    <w:p w:rsidR="00EB08C7" w:rsidRDefault="00EB08C7" w:rsidP="00EB08C7">
      <w:pPr>
        <w:pStyle w:val="libFootnote0"/>
        <w:rPr>
          <w:rtl/>
        </w:rPr>
      </w:pPr>
      <w:r w:rsidRPr="009614DE">
        <w:rPr>
          <w:rtl/>
        </w:rPr>
        <w:t>(6) تهذيب الأحكام 9</w:t>
      </w:r>
      <w:r w:rsidR="00810DDC">
        <w:rPr>
          <w:rtl/>
        </w:rPr>
        <w:t>:</w:t>
      </w:r>
      <w:r w:rsidRPr="009614DE">
        <w:rPr>
          <w:rtl/>
        </w:rPr>
        <w:t xml:space="preserve"> 193 / 778</w:t>
      </w:r>
      <w:r w:rsidR="00810DDC">
        <w:rPr>
          <w:rtl/>
        </w:rPr>
        <w:t>،</w:t>
      </w:r>
      <w:r w:rsidRPr="009614DE">
        <w:rPr>
          <w:rtl/>
        </w:rPr>
        <w:t xml:space="preserve"> والاستبصار 4</w:t>
      </w:r>
      <w:r w:rsidR="00810DDC">
        <w:rPr>
          <w:rtl/>
        </w:rPr>
        <w:t>:</w:t>
      </w:r>
      <w:r w:rsidRPr="009614DE">
        <w:rPr>
          <w:rtl/>
        </w:rPr>
        <w:t xml:space="preserve"> 123 / 467 وتهذيب الأحكام</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يطمئن بوثاقة جعفر.</w:t>
      </w:r>
    </w:p>
    <w:p w:rsidR="00EB08C7" w:rsidRDefault="00EB08C7" w:rsidP="00536E69">
      <w:pPr>
        <w:pStyle w:val="Heading3"/>
        <w:rPr>
          <w:rtl/>
        </w:rPr>
      </w:pPr>
      <w:bookmarkStart w:id="436" w:name="_Toc395007549"/>
      <w:r w:rsidRPr="00431075">
        <w:rPr>
          <w:rtl/>
        </w:rPr>
        <w:t>[424</w:t>
      </w:r>
      <w:r>
        <w:rPr>
          <w:rtl/>
        </w:rPr>
        <w:t>]</w:t>
      </w:r>
      <w:r w:rsidRPr="00431075">
        <w:rPr>
          <w:rtl/>
        </w:rPr>
        <w:t xml:space="preserve"> جَعْفَر بن مَحْمود</w:t>
      </w:r>
      <w:r w:rsidR="00810DDC">
        <w:rPr>
          <w:rtl/>
        </w:rPr>
        <w:t>:</w:t>
      </w:r>
      <w:bookmarkEnd w:id="436"/>
    </w:p>
    <w:p w:rsidR="00EB08C7" w:rsidRPr="009614DE" w:rsidRDefault="00EB08C7" w:rsidP="00EB08C7">
      <w:pPr>
        <w:pStyle w:val="libNormal"/>
        <w:rPr>
          <w:rtl/>
        </w:rPr>
      </w:pPr>
      <w:r w:rsidRPr="009614DE">
        <w:rPr>
          <w:rtl/>
        </w:rPr>
        <w:t>قال رضي الدين بن طاوس في ا</w:t>
      </w:r>
      <w:r w:rsidR="001E4CC7">
        <w:rPr>
          <w:rtl/>
        </w:rPr>
        <w:t>لمـُ</w:t>
      </w:r>
      <w:r w:rsidRPr="009614DE">
        <w:rPr>
          <w:rtl/>
        </w:rPr>
        <w:t>هَج</w:t>
      </w:r>
      <w:r w:rsidR="00810DDC">
        <w:rPr>
          <w:rtl/>
        </w:rPr>
        <w:t>:</w:t>
      </w:r>
      <w:r w:rsidRPr="009614DE">
        <w:rPr>
          <w:rtl/>
        </w:rPr>
        <w:t xml:space="preserve"> وروى الصَّيْمَري أيضاً في الكتاب المذكور يعني</w:t>
      </w:r>
      <w:r w:rsidR="00810DDC">
        <w:rPr>
          <w:rtl/>
        </w:rPr>
        <w:t>:</w:t>
      </w:r>
      <w:r w:rsidRPr="009614DE">
        <w:rPr>
          <w:rtl/>
        </w:rPr>
        <w:t xml:space="preserve"> كتاب الأوصياء في ذلك ما هذا لفظه</w:t>
      </w:r>
      <w:r w:rsidR="00810DDC">
        <w:rPr>
          <w:rtl/>
        </w:rPr>
        <w:t>:</w:t>
      </w:r>
      <w:r w:rsidRPr="009614DE">
        <w:rPr>
          <w:rtl/>
        </w:rPr>
        <w:t xml:space="preserve"> وحدّث محمّد بن عمرو الكاتب</w:t>
      </w:r>
      <w:r w:rsidR="00810DDC">
        <w:rPr>
          <w:rtl/>
        </w:rPr>
        <w:t>،</w:t>
      </w:r>
      <w:r w:rsidRPr="009614DE">
        <w:rPr>
          <w:rtl/>
        </w:rPr>
        <w:t xml:space="preserve"> عن علي بن محمّد بن زياد الصّيْمَريّ صِهْر جعفر ابن محمود الوزير على ابنته أُمّ أحمد</w:t>
      </w:r>
      <w:r w:rsidR="00810DDC">
        <w:rPr>
          <w:rtl/>
        </w:rPr>
        <w:t>،</w:t>
      </w:r>
      <w:r w:rsidRPr="009614DE">
        <w:rPr>
          <w:rtl/>
        </w:rPr>
        <w:t xml:space="preserve"> وكان رجلاً من وجوه الشيعة وثقاتهم</w:t>
      </w:r>
      <w:r w:rsidR="00810DDC">
        <w:rPr>
          <w:rtl/>
        </w:rPr>
        <w:t>،</w:t>
      </w:r>
      <w:r w:rsidRPr="009614DE">
        <w:rPr>
          <w:rtl/>
        </w:rPr>
        <w:t xml:space="preserve"> ومقدماً في الكتابة والأدب والعلم والمعرفة </w:t>
      </w:r>
      <w:r w:rsidRPr="00EB08C7">
        <w:rPr>
          <w:rStyle w:val="libFootnotenumChar"/>
          <w:rtl/>
        </w:rPr>
        <w:t>(1)</w:t>
      </w:r>
      <w:r>
        <w:rPr>
          <w:rtl/>
        </w:rPr>
        <w:t>.</w:t>
      </w:r>
      <w:r w:rsidRPr="009614DE">
        <w:rPr>
          <w:rtl/>
        </w:rPr>
        <w:t xml:space="preserve"> إلى آخره.</w:t>
      </w:r>
    </w:p>
    <w:p w:rsidR="00EB08C7" w:rsidRPr="009614DE" w:rsidRDefault="00EB08C7" w:rsidP="00EB08C7">
      <w:pPr>
        <w:pStyle w:val="libNormal"/>
        <w:rPr>
          <w:rtl/>
        </w:rPr>
      </w:pPr>
      <w:r w:rsidRPr="009614DE">
        <w:rPr>
          <w:rtl/>
        </w:rPr>
        <w:t xml:space="preserve">وظنّ أبو علي أنّ الضمير في قوله </w:t>
      </w:r>
      <w:r>
        <w:rPr>
          <w:rtl/>
        </w:rPr>
        <w:t>(</w:t>
      </w:r>
      <w:r w:rsidRPr="009614DE">
        <w:rPr>
          <w:rtl/>
        </w:rPr>
        <w:t>وكان رجلاً</w:t>
      </w:r>
      <w:r>
        <w:rPr>
          <w:rtl/>
        </w:rPr>
        <w:t>)</w:t>
      </w:r>
      <w:r w:rsidRPr="009614DE">
        <w:rPr>
          <w:rtl/>
        </w:rPr>
        <w:t xml:space="preserve"> راجع إلى الصَّيْمريّ</w:t>
      </w:r>
      <w:r w:rsidR="00810DDC">
        <w:rPr>
          <w:rtl/>
        </w:rPr>
        <w:t>،</w:t>
      </w:r>
      <w:r w:rsidRPr="009614DE">
        <w:rPr>
          <w:rtl/>
        </w:rPr>
        <w:t xml:space="preserve"> فذكره في ترجمته </w:t>
      </w:r>
      <w:r w:rsidRPr="00EB08C7">
        <w:rPr>
          <w:rStyle w:val="libFootnotenumChar"/>
          <w:rtl/>
        </w:rPr>
        <w:t>(2)</w:t>
      </w:r>
      <w:r w:rsidR="00810DDC">
        <w:rPr>
          <w:rtl/>
        </w:rPr>
        <w:t>،</w:t>
      </w:r>
      <w:r w:rsidRPr="009614DE">
        <w:rPr>
          <w:rtl/>
        </w:rPr>
        <w:t xml:space="preserve"> ولا يخفى فساده لمن راجع المهج </w:t>
      </w:r>
      <w:r w:rsidRPr="00EB08C7">
        <w:rPr>
          <w:rStyle w:val="libFootnotenumChar"/>
          <w:rtl/>
        </w:rPr>
        <w:t>(3)</w:t>
      </w:r>
      <w:r>
        <w:rPr>
          <w:rtl/>
        </w:rPr>
        <w:t>.</w:t>
      </w:r>
    </w:p>
    <w:p w:rsidR="00EB08C7" w:rsidRPr="009614DE" w:rsidRDefault="00EB08C7" w:rsidP="00EB08C7">
      <w:pPr>
        <w:pStyle w:val="libLine"/>
        <w:rPr>
          <w:rtl/>
        </w:rPr>
      </w:pPr>
      <w:r w:rsidRPr="009614DE">
        <w:rPr>
          <w:rtl/>
        </w:rPr>
        <w:t>__________________</w:t>
      </w:r>
    </w:p>
    <w:p w:rsidR="00EB08C7" w:rsidRPr="00431075" w:rsidRDefault="00EB08C7" w:rsidP="00EB08C7">
      <w:pPr>
        <w:pStyle w:val="libFootnote0"/>
        <w:rPr>
          <w:rtl/>
        </w:rPr>
      </w:pPr>
      <w:r w:rsidRPr="00431075">
        <w:rPr>
          <w:rtl/>
        </w:rPr>
        <w:t>8</w:t>
      </w:r>
      <w:r w:rsidR="00810DDC">
        <w:rPr>
          <w:rtl/>
        </w:rPr>
        <w:t>:</w:t>
      </w:r>
      <w:r w:rsidRPr="00431075">
        <w:rPr>
          <w:rtl/>
        </w:rPr>
        <w:t xml:space="preserve"> 56 / 183 </w:t>
      </w:r>
      <w:r>
        <w:rPr>
          <w:rtl/>
        </w:rPr>
        <w:t>و 9</w:t>
      </w:r>
      <w:r w:rsidR="00810DDC">
        <w:rPr>
          <w:rtl/>
        </w:rPr>
        <w:t>:</w:t>
      </w:r>
      <w:r w:rsidRPr="00431075">
        <w:rPr>
          <w:rtl/>
        </w:rPr>
        <w:t xml:space="preserve"> 344 / 1237</w:t>
      </w:r>
      <w:r w:rsidR="00810DDC">
        <w:rPr>
          <w:rtl/>
        </w:rPr>
        <w:t>،</w:t>
      </w:r>
      <w:r w:rsidRPr="00431075">
        <w:rPr>
          <w:rtl/>
        </w:rPr>
        <w:t xml:space="preserve"> وأثبتنا ما بين المعقوفتين لعدم رواية صاحب العنوان عن الحسن بن رباط</w:t>
      </w:r>
      <w:r w:rsidR="00810DDC">
        <w:rPr>
          <w:rtl/>
        </w:rPr>
        <w:t>،</w:t>
      </w:r>
      <w:r w:rsidRPr="00431075">
        <w:rPr>
          <w:rtl/>
        </w:rPr>
        <w:t xml:space="preserve"> والظاهر</w:t>
      </w:r>
      <w:r w:rsidR="00810DDC">
        <w:rPr>
          <w:rtl/>
        </w:rPr>
        <w:t>:</w:t>
      </w:r>
      <w:r w:rsidRPr="00431075">
        <w:rPr>
          <w:rtl/>
        </w:rPr>
        <w:t xml:space="preserve"> سقوط </w:t>
      </w:r>
      <w:r>
        <w:rPr>
          <w:rtl/>
        </w:rPr>
        <w:t>(</w:t>
      </w:r>
      <w:r w:rsidRPr="00431075">
        <w:rPr>
          <w:rtl/>
        </w:rPr>
        <w:t>ابن علي</w:t>
      </w:r>
      <w:r>
        <w:rPr>
          <w:rtl/>
        </w:rPr>
        <w:t>)</w:t>
      </w:r>
      <w:r w:rsidRPr="00431075">
        <w:rPr>
          <w:rtl/>
        </w:rPr>
        <w:t xml:space="preserve"> سهواً.</w:t>
      </w:r>
    </w:p>
    <w:p w:rsidR="00EB08C7" w:rsidRPr="009614DE" w:rsidRDefault="00EB08C7" w:rsidP="00EB08C7">
      <w:pPr>
        <w:pStyle w:val="libFootnote0"/>
        <w:rPr>
          <w:rtl/>
        </w:rPr>
      </w:pPr>
      <w:r w:rsidRPr="009614DE">
        <w:rPr>
          <w:rtl/>
        </w:rPr>
        <w:t>(1) مهج الدعوات</w:t>
      </w:r>
      <w:r w:rsidR="00810DDC">
        <w:rPr>
          <w:rtl/>
        </w:rPr>
        <w:t>:</w:t>
      </w:r>
      <w:r w:rsidRPr="009614DE">
        <w:rPr>
          <w:rtl/>
        </w:rPr>
        <w:t xml:space="preserve"> 273 274.</w:t>
      </w:r>
    </w:p>
    <w:p w:rsidR="00EB08C7" w:rsidRPr="009614DE" w:rsidRDefault="00EB08C7" w:rsidP="00EB08C7">
      <w:pPr>
        <w:pStyle w:val="libFootnote0"/>
        <w:rPr>
          <w:rtl/>
        </w:rPr>
      </w:pPr>
      <w:r w:rsidRPr="009614DE">
        <w:rPr>
          <w:rtl/>
        </w:rPr>
        <w:t>(2) منتهى المقال</w:t>
      </w:r>
      <w:r w:rsidR="00810DDC">
        <w:rPr>
          <w:rtl/>
        </w:rPr>
        <w:t>:</w:t>
      </w:r>
      <w:r w:rsidRPr="009614DE">
        <w:rPr>
          <w:rtl/>
        </w:rPr>
        <w:t xml:space="preserve"> 228.</w:t>
      </w:r>
    </w:p>
    <w:p w:rsidR="00EB08C7" w:rsidRPr="009614DE" w:rsidRDefault="00EB08C7" w:rsidP="00EB08C7">
      <w:pPr>
        <w:pStyle w:val="libFootnote0"/>
        <w:rPr>
          <w:rtl/>
        </w:rPr>
      </w:pPr>
      <w:r w:rsidRPr="009614DE">
        <w:rPr>
          <w:rtl/>
        </w:rPr>
        <w:t>(3) الظاهر من عبارة المهج إرجاع التوثيق إلى الصّيمري كما فهمه أبو علي الحائري في المنتهى</w:t>
      </w:r>
      <w:r w:rsidR="00810DDC">
        <w:rPr>
          <w:rtl/>
        </w:rPr>
        <w:t>:</w:t>
      </w:r>
      <w:r w:rsidRPr="009614DE">
        <w:rPr>
          <w:rtl/>
        </w:rPr>
        <w:t xml:space="preserve"> 228</w:t>
      </w:r>
      <w:r w:rsidR="00810DDC">
        <w:rPr>
          <w:rtl/>
        </w:rPr>
        <w:t>،</w:t>
      </w:r>
      <w:r w:rsidRPr="009614DE">
        <w:rPr>
          <w:rtl/>
        </w:rPr>
        <w:t xml:space="preserve"> والشيخ المامقاني في التنقيح 2</w:t>
      </w:r>
      <w:r w:rsidR="00810DDC">
        <w:rPr>
          <w:rtl/>
        </w:rPr>
        <w:t>:</w:t>
      </w:r>
      <w:r w:rsidRPr="009614DE">
        <w:rPr>
          <w:rtl/>
        </w:rPr>
        <w:t xml:space="preserve"> 304</w:t>
      </w:r>
      <w:r w:rsidR="00810DDC">
        <w:rPr>
          <w:rtl/>
        </w:rPr>
        <w:t>،</w:t>
      </w:r>
      <w:r w:rsidRPr="009614DE">
        <w:rPr>
          <w:rtl/>
        </w:rPr>
        <w:t xml:space="preserve"> والسيّد الخوئي في معجمة 12</w:t>
      </w:r>
      <w:r w:rsidR="00810DDC">
        <w:rPr>
          <w:rtl/>
        </w:rPr>
        <w:t>:</w:t>
      </w:r>
      <w:r w:rsidRPr="009614DE">
        <w:rPr>
          <w:rtl/>
        </w:rPr>
        <w:t xml:space="preserve"> 142</w:t>
      </w:r>
      <w:r w:rsidR="00810DDC">
        <w:rPr>
          <w:rtl/>
        </w:rPr>
        <w:t>،</w:t>
      </w:r>
      <w:r w:rsidRPr="009614DE">
        <w:rPr>
          <w:rtl/>
        </w:rPr>
        <w:t xml:space="preserve"> والعلاّمة التستري في قاموسه 7</w:t>
      </w:r>
      <w:r w:rsidR="00810DDC">
        <w:rPr>
          <w:rtl/>
        </w:rPr>
        <w:t>:</w:t>
      </w:r>
      <w:r w:rsidRPr="009614DE">
        <w:rPr>
          <w:rtl/>
        </w:rPr>
        <w:t xml:space="preserve"> 554</w:t>
      </w:r>
      <w:r w:rsidR="00810DDC">
        <w:rPr>
          <w:rtl/>
        </w:rPr>
        <w:t>،</w:t>
      </w:r>
      <w:r w:rsidRPr="009614DE">
        <w:rPr>
          <w:rtl/>
        </w:rPr>
        <w:t xml:space="preserve"> هذا وفي تكملة الكاظمي 2</w:t>
      </w:r>
      <w:r w:rsidR="00810DDC">
        <w:rPr>
          <w:rtl/>
        </w:rPr>
        <w:t>:</w:t>
      </w:r>
      <w:r w:rsidRPr="009614DE">
        <w:rPr>
          <w:rtl/>
        </w:rPr>
        <w:t xml:space="preserve"> 201 202 حكى توثيق الصيمري عن المجلسي ولعل الأخير استفاد التوثيق من العبارة المذكورة أيضاً.</w:t>
      </w:r>
    </w:p>
    <w:p w:rsidR="00EB08C7" w:rsidRPr="009614DE" w:rsidRDefault="00EB08C7" w:rsidP="00EB08C7">
      <w:pPr>
        <w:pStyle w:val="libFootnote"/>
        <w:rPr>
          <w:rtl/>
          <w:lang w:bidi="fa-IR"/>
        </w:rPr>
      </w:pPr>
      <w:r w:rsidRPr="009614DE">
        <w:rPr>
          <w:rtl/>
        </w:rPr>
        <w:t>والعبارة المذكورة</w:t>
      </w:r>
      <w:r w:rsidR="00810DDC">
        <w:rPr>
          <w:rtl/>
        </w:rPr>
        <w:t>:</w:t>
      </w:r>
      <w:r w:rsidRPr="009614DE">
        <w:rPr>
          <w:rtl/>
        </w:rPr>
        <w:t xml:space="preserve"> معترضة ذات جملتين وكلاهما في التعريف بالصيمري أما الأُولى ففي بيان مصاهرته</w:t>
      </w:r>
      <w:r w:rsidR="00810DDC">
        <w:rPr>
          <w:rtl/>
        </w:rPr>
        <w:t>،</w:t>
      </w:r>
      <w:r w:rsidRPr="009614DE">
        <w:rPr>
          <w:rtl/>
        </w:rPr>
        <w:t xml:space="preserve"> وأما الثانية ففي توثيقه.</w:t>
      </w:r>
    </w:p>
    <w:p w:rsidR="00EB08C7" w:rsidRPr="009614DE" w:rsidRDefault="00EB08C7" w:rsidP="00EB08C7">
      <w:pPr>
        <w:pStyle w:val="libNormal"/>
        <w:rPr>
          <w:rtl/>
          <w:lang w:bidi="fa-IR"/>
        </w:rPr>
      </w:pPr>
      <w:r w:rsidRPr="00EB08C7">
        <w:rPr>
          <w:rStyle w:val="libFootnoteChar"/>
          <w:rtl/>
        </w:rPr>
        <w:t xml:space="preserve">ولكن قد يناقش في توثيقات ابن طاوس </w:t>
      </w:r>
      <w:r w:rsidRPr="00EB08C7">
        <w:rPr>
          <w:rStyle w:val="libAlaemChar"/>
          <w:rtl/>
        </w:rPr>
        <w:t>قدس‌سره</w:t>
      </w:r>
      <w:r w:rsidRPr="00EB08C7">
        <w:rPr>
          <w:rStyle w:val="libFootnoteChar"/>
          <w:rtl/>
        </w:rPr>
        <w:t xml:space="preserve"> لتأخره</w:t>
      </w:r>
      <w:r w:rsidR="00810DDC">
        <w:rPr>
          <w:rStyle w:val="libFootnoteChar"/>
          <w:rtl/>
        </w:rPr>
        <w:t>،</w:t>
      </w:r>
      <w:r w:rsidRPr="00EB08C7">
        <w:rPr>
          <w:rStyle w:val="libFootnoteChar"/>
          <w:rtl/>
        </w:rPr>
        <w:t xml:space="preserve"> ويردّه أن قائلها ليس ابن طاوس جزماً</w:t>
      </w:r>
      <w:r w:rsidR="00810DDC">
        <w:rPr>
          <w:rStyle w:val="libFootnoteChar"/>
          <w:rtl/>
        </w:rPr>
        <w:t>،</w:t>
      </w:r>
      <w:r w:rsidRPr="00EB08C7">
        <w:rPr>
          <w:rStyle w:val="libFootnoteChar"/>
          <w:rtl/>
        </w:rPr>
        <w:t xml:space="preserve"> فقد ذكرها المسعودي (ت / 346 ه‍) في إثبات الوصية صحيفة</w:t>
      </w:r>
      <w:r w:rsidR="00810DDC">
        <w:rPr>
          <w:rStyle w:val="libFootnoteChar"/>
          <w:rtl/>
        </w:rPr>
        <w:t>:</w:t>
      </w:r>
      <w:r w:rsidRPr="00EB08C7">
        <w:rPr>
          <w:rStyle w:val="libFootnoteChar"/>
          <w:rtl/>
        </w:rPr>
        <w:t xml:space="preserve"> 211</w:t>
      </w:r>
      <w:r w:rsidR="00810DDC">
        <w:rPr>
          <w:rStyle w:val="libFootnoteChar"/>
          <w:rtl/>
        </w:rPr>
        <w:t>،</w:t>
      </w:r>
      <w:r w:rsidRPr="00EB08C7">
        <w:rPr>
          <w:rStyle w:val="libFootnoteChar"/>
          <w:rtl/>
        </w:rPr>
        <w:t xml:space="preserve"> فنسبتها إلى ابن طاوس من لدن البعض نسبة غير صحيحة</w:t>
      </w:r>
      <w:r w:rsidR="00810DDC">
        <w:rPr>
          <w:rStyle w:val="libFootnoteChar"/>
          <w:rtl/>
        </w:rPr>
        <w:t>،</w:t>
      </w:r>
      <w:r w:rsidRPr="00EB08C7">
        <w:rPr>
          <w:rStyle w:val="libFootnoteChar"/>
          <w:rtl/>
        </w:rPr>
        <w:t xml:space="preserve"> والظاهر أنها من كلام محمّد بن عمرو الكاتب راوي الخبر نفسه</w:t>
      </w:r>
      <w:r w:rsidR="00810DDC">
        <w:rPr>
          <w:rStyle w:val="libFootnoteChar"/>
          <w:rtl/>
        </w:rPr>
        <w:t>،</w:t>
      </w:r>
      <w:r w:rsidRPr="00EB08C7">
        <w:rPr>
          <w:rStyle w:val="libFootnoteChar"/>
          <w:rtl/>
        </w:rPr>
        <w:t xml:space="preserve"> على أن مراجعة المهج لا يتبين منه غير هذا</w:t>
      </w:r>
      <w:r w:rsidR="00810DDC">
        <w:rPr>
          <w:rStyle w:val="libFootnoteChar"/>
          <w:rtl/>
        </w:rPr>
        <w:t>،</w:t>
      </w:r>
      <w:r w:rsidRPr="00EB08C7">
        <w:rPr>
          <w:rStyle w:val="libFootnoteChar"/>
          <w:rtl/>
        </w:rPr>
        <w:t xml:space="preserve"> فقد ذكر السيّد ابن طاوس قبل هذا في صحيفة</w:t>
      </w:r>
      <w:r w:rsidR="00810DDC">
        <w:rPr>
          <w:rStyle w:val="libFootnoteChar"/>
          <w:rtl/>
        </w:rPr>
        <w:t>:</w:t>
      </w:r>
      <w:r w:rsidRPr="00EB08C7">
        <w:rPr>
          <w:rStyle w:val="libFootnoteChar"/>
          <w:rtl/>
        </w:rPr>
        <w:t xml:space="preserve"> 273 من المهج ما يفيد إجماع التوثيق إلى الصيمري.</w:t>
      </w:r>
    </w:p>
    <w:p w:rsidR="00EB08C7" w:rsidRDefault="00EB08C7" w:rsidP="004904FD">
      <w:pPr>
        <w:pStyle w:val="libNormal"/>
        <w:rPr>
          <w:rtl/>
        </w:rPr>
      </w:pPr>
      <w:r>
        <w:rPr>
          <w:rtl/>
        </w:rPr>
        <w:br w:type="page"/>
      </w:r>
    </w:p>
    <w:p w:rsidR="00EB08C7" w:rsidRDefault="00EB08C7" w:rsidP="00536E69">
      <w:pPr>
        <w:pStyle w:val="Heading3"/>
        <w:rPr>
          <w:rtl/>
        </w:rPr>
      </w:pPr>
      <w:bookmarkStart w:id="437" w:name="_Toc395007550"/>
      <w:r w:rsidRPr="00431075">
        <w:rPr>
          <w:rtl/>
        </w:rPr>
        <w:lastRenderedPageBreak/>
        <w:t>[425</w:t>
      </w:r>
      <w:r>
        <w:rPr>
          <w:rtl/>
        </w:rPr>
        <w:t>]</w:t>
      </w:r>
      <w:r w:rsidRPr="00431075">
        <w:rPr>
          <w:rtl/>
        </w:rPr>
        <w:t xml:space="preserve"> جَعْفَر بن مَعْروف الكَشّي</w:t>
      </w:r>
      <w:r w:rsidR="00810DDC">
        <w:rPr>
          <w:rtl/>
        </w:rPr>
        <w:t>:</w:t>
      </w:r>
      <w:bookmarkEnd w:id="437"/>
    </w:p>
    <w:p w:rsidR="00EB08C7" w:rsidRPr="009614DE" w:rsidRDefault="00EB08C7" w:rsidP="00EB08C7">
      <w:pPr>
        <w:pStyle w:val="libNormal"/>
        <w:rPr>
          <w:rtl/>
        </w:rPr>
      </w:pPr>
      <w:r w:rsidRPr="009614DE">
        <w:rPr>
          <w:rtl/>
        </w:rPr>
        <w:t>كان وكيلاً</w:t>
      </w:r>
      <w:r w:rsidR="00810DDC">
        <w:rPr>
          <w:rtl/>
        </w:rPr>
        <w:t>،</w:t>
      </w:r>
      <w:r w:rsidRPr="009614DE">
        <w:rPr>
          <w:rtl/>
        </w:rPr>
        <w:t xml:space="preserve"> وكان مكاتباً كما في رجال الشيخ باب من لم يرو عنهم </w:t>
      </w:r>
      <w:r w:rsidRPr="00EB08C7">
        <w:rPr>
          <w:rStyle w:val="libAlaemChar"/>
          <w:rtl/>
        </w:rPr>
        <w:t>عليهم‌السلام</w:t>
      </w:r>
      <w:r w:rsidRPr="009614DE">
        <w:rPr>
          <w:rtl/>
        </w:rPr>
        <w:t xml:space="preserve"> </w:t>
      </w:r>
      <w:r w:rsidRPr="00EB08C7">
        <w:rPr>
          <w:rStyle w:val="libFootnotenumChar"/>
          <w:rtl/>
        </w:rPr>
        <w:t>(1)</w:t>
      </w:r>
      <w:r w:rsidRPr="009614DE">
        <w:rPr>
          <w:rtl/>
        </w:rPr>
        <w:t xml:space="preserve"> وفي الأوّل إشعار بالوثاقة</w:t>
      </w:r>
      <w:r w:rsidR="00810DDC">
        <w:rPr>
          <w:rtl/>
        </w:rPr>
        <w:t>،</w:t>
      </w:r>
      <w:r w:rsidRPr="009614DE">
        <w:rPr>
          <w:rtl/>
        </w:rPr>
        <w:t xml:space="preserve"> وفي الثاني مدح عظيم. ويروي عنه</w:t>
      </w:r>
      <w:r w:rsidR="00810DDC">
        <w:rPr>
          <w:rtl/>
        </w:rPr>
        <w:t>:</w:t>
      </w:r>
      <w:r w:rsidRPr="009614DE">
        <w:rPr>
          <w:rtl/>
        </w:rPr>
        <w:t xml:space="preserve"> أبو عمرو الكشي كثيراً في كتابه </w:t>
      </w:r>
      <w:r w:rsidRPr="00EB08C7">
        <w:rPr>
          <w:rStyle w:val="libFootnotenumChar"/>
          <w:rtl/>
        </w:rPr>
        <w:t>(2)</w:t>
      </w:r>
      <w:r>
        <w:rPr>
          <w:rtl/>
        </w:rPr>
        <w:t>.</w:t>
      </w:r>
    </w:p>
    <w:p w:rsidR="00EB08C7" w:rsidRDefault="00EB08C7" w:rsidP="00536E69">
      <w:pPr>
        <w:pStyle w:val="Heading3"/>
        <w:rPr>
          <w:rtl/>
        </w:rPr>
      </w:pPr>
      <w:bookmarkStart w:id="438" w:name="_Toc395007551"/>
      <w:r w:rsidRPr="00431075">
        <w:rPr>
          <w:rtl/>
        </w:rPr>
        <w:t>[426</w:t>
      </w:r>
      <w:r>
        <w:rPr>
          <w:rtl/>
        </w:rPr>
        <w:t>]</w:t>
      </w:r>
      <w:r w:rsidRPr="00431075">
        <w:rPr>
          <w:rtl/>
        </w:rPr>
        <w:t xml:space="preserve"> جَعْفَر بن ناجِيَة بن أبي عُمارة الكُوفيّ</w:t>
      </w:r>
      <w:r w:rsidR="00810DDC">
        <w:rPr>
          <w:rtl/>
        </w:rPr>
        <w:t>:</w:t>
      </w:r>
      <w:bookmarkEnd w:id="438"/>
    </w:p>
    <w:p w:rsidR="00EB08C7" w:rsidRPr="009614DE" w:rsidRDefault="00EB08C7" w:rsidP="00EB08C7">
      <w:pPr>
        <w:pStyle w:val="libNormal"/>
        <w:rPr>
          <w:rtl/>
        </w:rPr>
      </w:pPr>
      <w:r w:rsidRPr="009614DE">
        <w:rPr>
          <w:rtl/>
        </w:rPr>
        <w:t>مولى</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sidR="00810DDC">
        <w:rPr>
          <w:rtl/>
        </w:rPr>
        <w:t>،</w:t>
      </w:r>
      <w:r w:rsidRPr="009614DE">
        <w:rPr>
          <w:rtl/>
        </w:rPr>
        <w:t xml:space="preserve"> عنه</w:t>
      </w:r>
      <w:r w:rsidR="00810DDC">
        <w:rPr>
          <w:rtl/>
        </w:rPr>
        <w:t>:</w:t>
      </w:r>
      <w:r w:rsidRPr="009614DE">
        <w:rPr>
          <w:rtl/>
        </w:rPr>
        <w:t xml:space="preserve"> جعفر بن بَشير في مشيخة الفقيه </w:t>
      </w:r>
      <w:r w:rsidRPr="00EB08C7">
        <w:rPr>
          <w:rStyle w:val="libFootnotenumChar"/>
          <w:rtl/>
        </w:rPr>
        <w:t>(4)</w:t>
      </w:r>
      <w:r w:rsidR="00810DDC">
        <w:rPr>
          <w:rtl/>
        </w:rPr>
        <w:t>،</w:t>
      </w:r>
      <w:r w:rsidRPr="009614DE">
        <w:rPr>
          <w:rtl/>
        </w:rPr>
        <w:t xml:space="preserve"> وقد قالوا في ترجمته</w:t>
      </w:r>
      <w:r w:rsidR="00810DDC">
        <w:rPr>
          <w:rtl/>
        </w:rPr>
        <w:t>:</w:t>
      </w:r>
      <w:r w:rsidRPr="009614DE">
        <w:rPr>
          <w:rtl/>
        </w:rPr>
        <w:t xml:space="preserve"> روى عن الثقات </w:t>
      </w:r>
      <w:r w:rsidRPr="00EB08C7">
        <w:rPr>
          <w:rStyle w:val="libFootnotenumChar"/>
          <w:rtl/>
        </w:rPr>
        <w:t>(5)</w:t>
      </w:r>
      <w:r w:rsidR="00810DDC">
        <w:rPr>
          <w:rtl/>
        </w:rPr>
        <w:t>،</w:t>
      </w:r>
      <w:r w:rsidRPr="009614DE">
        <w:rPr>
          <w:rtl/>
        </w:rPr>
        <w:t xml:space="preserve"> وعبد الله بن مُسْكان من أصحاب الإجماع في الفقيه</w:t>
      </w:r>
      <w:r w:rsidR="00810DDC">
        <w:rPr>
          <w:rtl/>
        </w:rPr>
        <w:t>،</w:t>
      </w:r>
      <w:r w:rsidRPr="009614DE">
        <w:rPr>
          <w:rtl/>
        </w:rPr>
        <w:t xml:space="preserve"> في باب ما جاء فيمن بات ليالي منى بمكة </w:t>
      </w:r>
      <w:r w:rsidRPr="00EB08C7">
        <w:rPr>
          <w:rStyle w:val="libFootnotenumChar"/>
          <w:rtl/>
        </w:rPr>
        <w:t>(6)</w:t>
      </w:r>
      <w:r w:rsidR="00810DDC">
        <w:rPr>
          <w:rtl/>
        </w:rPr>
        <w:t>،</w:t>
      </w:r>
      <w:r w:rsidRPr="009614DE">
        <w:rPr>
          <w:rtl/>
        </w:rPr>
        <w:t xml:space="preserve"> وفي التهذيب</w:t>
      </w:r>
      <w:r w:rsidR="00810DDC">
        <w:rPr>
          <w:rtl/>
        </w:rPr>
        <w:t>،</w:t>
      </w:r>
      <w:r w:rsidRPr="009614DE">
        <w:rPr>
          <w:rtl/>
        </w:rPr>
        <w:t xml:space="preserve"> في باب زيارة البيت </w:t>
      </w:r>
      <w:r w:rsidRPr="00EB08C7">
        <w:rPr>
          <w:rStyle w:val="libFootnotenumChar"/>
          <w:rtl/>
        </w:rPr>
        <w:t>(7)</w:t>
      </w:r>
      <w:r w:rsidR="00810DDC">
        <w:rPr>
          <w:rtl/>
        </w:rPr>
        <w:t>،</w:t>
      </w:r>
      <w:r w:rsidRPr="009614DE">
        <w:rPr>
          <w:rtl/>
        </w:rPr>
        <w:t xml:space="preserve"> وفي باب</w:t>
      </w:r>
    </w:p>
    <w:p w:rsidR="00EB08C7" w:rsidRPr="009614DE" w:rsidRDefault="00EB08C7" w:rsidP="00EB08C7">
      <w:pPr>
        <w:pStyle w:val="libLine"/>
        <w:rPr>
          <w:rtl/>
        </w:rPr>
      </w:pPr>
      <w:r w:rsidRPr="009614DE">
        <w:rPr>
          <w:rtl/>
        </w:rPr>
        <w:t>__________________</w:t>
      </w:r>
    </w:p>
    <w:p w:rsidR="00EB08C7" w:rsidRPr="00431075" w:rsidRDefault="00EB08C7" w:rsidP="00EB08C7">
      <w:pPr>
        <w:pStyle w:val="libFootnote0"/>
        <w:rPr>
          <w:rtl/>
        </w:rPr>
      </w:pPr>
      <w:r w:rsidRPr="00431075">
        <w:rPr>
          <w:rtl/>
        </w:rPr>
        <w:t>قال</w:t>
      </w:r>
      <w:r w:rsidR="00810DDC">
        <w:rPr>
          <w:rtl/>
        </w:rPr>
        <w:t>:</w:t>
      </w:r>
      <w:r w:rsidRPr="00431075">
        <w:rPr>
          <w:rtl/>
        </w:rPr>
        <w:t xml:space="preserve"> « فصل</w:t>
      </w:r>
      <w:r w:rsidR="00810DDC">
        <w:rPr>
          <w:rtl/>
        </w:rPr>
        <w:t>:</w:t>
      </w:r>
      <w:r w:rsidRPr="00431075">
        <w:rPr>
          <w:rtl/>
        </w:rPr>
        <w:t xml:space="preserve"> فمن الخلفاء الذين أرادوا قتله </w:t>
      </w:r>
      <w:r>
        <w:rPr>
          <w:rtl/>
        </w:rPr>
        <w:t>[</w:t>
      </w:r>
      <w:r w:rsidRPr="00431075">
        <w:rPr>
          <w:rtl/>
        </w:rPr>
        <w:t xml:space="preserve">أي قتل الإمام العسكري </w:t>
      </w:r>
      <w:r w:rsidRPr="00EB08C7">
        <w:rPr>
          <w:rStyle w:val="libAlaemChar"/>
          <w:rtl/>
        </w:rPr>
        <w:t>عليه‌السلام</w:t>
      </w:r>
      <w:r>
        <w:rPr>
          <w:rtl/>
        </w:rPr>
        <w:t>]</w:t>
      </w:r>
      <w:r w:rsidRPr="00431075">
        <w:rPr>
          <w:rtl/>
        </w:rPr>
        <w:t xml:space="preserve"> المسمى بالمستعين من بني العباس</w:t>
      </w:r>
      <w:r w:rsidR="00810DDC">
        <w:rPr>
          <w:rtl/>
        </w:rPr>
        <w:t>،</w:t>
      </w:r>
      <w:r w:rsidRPr="00431075">
        <w:rPr>
          <w:rtl/>
        </w:rPr>
        <w:t xml:space="preserve"> روينا ذلك من كتاب </w:t>
      </w:r>
      <w:r>
        <w:rPr>
          <w:rtl/>
        </w:rPr>
        <w:t>(</w:t>
      </w:r>
      <w:r w:rsidRPr="00431075">
        <w:rPr>
          <w:rtl/>
        </w:rPr>
        <w:t xml:space="preserve">الأوصياء </w:t>
      </w:r>
      <w:r w:rsidRPr="00EB08C7">
        <w:rPr>
          <w:rStyle w:val="libAlaemChar"/>
          <w:rtl/>
        </w:rPr>
        <w:t>عليهم‌السلام</w:t>
      </w:r>
      <w:r w:rsidRPr="00431075">
        <w:rPr>
          <w:rtl/>
        </w:rPr>
        <w:t xml:space="preserve"> وذكر الوصايا</w:t>
      </w:r>
      <w:r>
        <w:rPr>
          <w:rtl/>
        </w:rPr>
        <w:t>)</w:t>
      </w:r>
      <w:r w:rsidRPr="00431075">
        <w:rPr>
          <w:rtl/>
        </w:rPr>
        <w:t xml:space="preserve"> تأليف السعيد علي بن محمّد بن زياد الصيمري. وكان </w:t>
      </w:r>
      <w:r>
        <w:rPr>
          <w:rtl/>
        </w:rPr>
        <w:t>(</w:t>
      </w:r>
      <w:r w:rsidRPr="00173703">
        <w:rPr>
          <w:rtl/>
        </w:rPr>
        <w:t>رضى الله عنه</w:t>
      </w:r>
      <w:r>
        <w:rPr>
          <w:rtl/>
        </w:rPr>
        <w:t>)</w:t>
      </w:r>
      <w:r w:rsidRPr="00431075">
        <w:rPr>
          <w:rtl/>
        </w:rPr>
        <w:t xml:space="preserve"> قد لحق مولانا علي بن محمّد الهادي والحسن بن علي العسكري </w:t>
      </w:r>
      <w:r>
        <w:rPr>
          <w:rtl/>
        </w:rPr>
        <w:t>(</w:t>
      </w:r>
      <w:r w:rsidRPr="00431075">
        <w:rPr>
          <w:rtl/>
        </w:rPr>
        <w:t>صلوات الله عليهما</w:t>
      </w:r>
      <w:r>
        <w:rPr>
          <w:rtl/>
        </w:rPr>
        <w:t>)</w:t>
      </w:r>
      <w:r w:rsidR="00810DDC">
        <w:rPr>
          <w:rtl/>
        </w:rPr>
        <w:t>،</w:t>
      </w:r>
      <w:r w:rsidRPr="00431075">
        <w:rPr>
          <w:rtl/>
        </w:rPr>
        <w:t xml:space="preserve"> وخدمهما</w:t>
      </w:r>
      <w:r w:rsidR="00810DDC">
        <w:rPr>
          <w:rtl/>
        </w:rPr>
        <w:t>،</w:t>
      </w:r>
      <w:r w:rsidRPr="00431075">
        <w:rPr>
          <w:rtl/>
        </w:rPr>
        <w:t xml:space="preserve"> وكاتبا</w:t>
      </w:r>
      <w:r w:rsidR="00810DDC">
        <w:rPr>
          <w:rtl/>
        </w:rPr>
        <w:t>،</w:t>
      </w:r>
      <w:r w:rsidRPr="00431075">
        <w:rPr>
          <w:rtl/>
        </w:rPr>
        <w:t xml:space="preserve"> ورفعا إليه توقيعات كثيرة »</w:t>
      </w:r>
      <w:r w:rsidR="00810DDC">
        <w:rPr>
          <w:rtl/>
        </w:rPr>
        <w:t>،</w:t>
      </w:r>
      <w:r w:rsidRPr="00431075">
        <w:rPr>
          <w:rtl/>
        </w:rPr>
        <w:t xml:space="preserve"> انتهى</w:t>
      </w:r>
      <w:r>
        <w:rPr>
          <w:rtl/>
        </w:rPr>
        <w:t>.</w:t>
      </w:r>
    </w:p>
    <w:p w:rsidR="00EB08C7" w:rsidRPr="009614DE" w:rsidRDefault="00EB08C7" w:rsidP="00EB08C7">
      <w:pPr>
        <w:pStyle w:val="libFootnote"/>
        <w:rPr>
          <w:rtl/>
          <w:lang w:bidi="fa-IR"/>
        </w:rPr>
      </w:pPr>
      <w:r w:rsidRPr="009614DE">
        <w:rPr>
          <w:rtl/>
        </w:rPr>
        <w:t>فالترضي هنا مع وصفه بالسعيد</w:t>
      </w:r>
      <w:r w:rsidR="00810DDC">
        <w:rPr>
          <w:rtl/>
        </w:rPr>
        <w:t>،</w:t>
      </w:r>
      <w:r w:rsidRPr="009614DE">
        <w:rPr>
          <w:rtl/>
        </w:rPr>
        <w:t xml:space="preserve"> وذكر الخدمة</w:t>
      </w:r>
      <w:r w:rsidR="00810DDC">
        <w:rPr>
          <w:rtl/>
        </w:rPr>
        <w:t>،</w:t>
      </w:r>
      <w:r w:rsidRPr="009614DE">
        <w:rPr>
          <w:rtl/>
        </w:rPr>
        <w:t xml:space="preserve"> وما رفع إليه من توثيقات</w:t>
      </w:r>
      <w:r w:rsidR="00810DDC">
        <w:rPr>
          <w:rtl/>
        </w:rPr>
        <w:t>،</w:t>
      </w:r>
      <w:r w:rsidRPr="009614DE">
        <w:rPr>
          <w:rtl/>
        </w:rPr>
        <w:t xml:space="preserve"> مع كونه كاتباً</w:t>
      </w:r>
      <w:r w:rsidR="00810DDC">
        <w:rPr>
          <w:rtl/>
        </w:rPr>
        <w:t>،</w:t>
      </w:r>
      <w:r w:rsidRPr="009614DE">
        <w:rPr>
          <w:rtl/>
        </w:rPr>
        <w:t xml:space="preserve"> إذا ما قورن كل هذا بعبارة</w:t>
      </w:r>
      <w:r w:rsidR="00810DDC">
        <w:rPr>
          <w:rtl/>
        </w:rPr>
        <w:t>:</w:t>
      </w:r>
      <w:r w:rsidRPr="009614DE">
        <w:rPr>
          <w:rtl/>
        </w:rPr>
        <w:t xml:space="preserve"> « أو مقدماً في الكتابة و. » الواردة بعد التوثيق مباشرة في العبارة المتقدمة عن الأصل</w:t>
      </w:r>
      <w:r w:rsidR="00810DDC">
        <w:rPr>
          <w:rtl/>
        </w:rPr>
        <w:t>،</w:t>
      </w:r>
      <w:r w:rsidRPr="009614DE">
        <w:rPr>
          <w:rtl/>
        </w:rPr>
        <w:t xml:space="preserve"> يتأكد لنا أن التوثيق المزبور للصيمري</w:t>
      </w:r>
      <w:r w:rsidR="00810DDC">
        <w:rPr>
          <w:rtl/>
        </w:rPr>
        <w:t>،</w:t>
      </w:r>
      <w:r w:rsidRPr="009614DE">
        <w:rPr>
          <w:rtl/>
        </w:rPr>
        <w:t xml:space="preserve"> زيادة على ما تقدم</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458 / 8.</w:t>
      </w:r>
    </w:p>
    <w:p w:rsidR="00EB08C7" w:rsidRPr="009614DE" w:rsidRDefault="00EB08C7" w:rsidP="00EB08C7">
      <w:pPr>
        <w:pStyle w:val="libFootnote0"/>
        <w:rPr>
          <w:rtl/>
        </w:rPr>
      </w:pPr>
      <w:r w:rsidRPr="009614DE">
        <w:rPr>
          <w:rtl/>
        </w:rPr>
        <w:t>(2) رجال الكشّي 1</w:t>
      </w:r>
      <w:r w:rsidR="00810DDC">
        <w:rPr>
          <w:rtl/>
        </w:rPr>
        <w:t>:</w:t>
      </w:r>
      <w:r w:rsidRPr="009614DE">
        <w:rPr>
          <w:rtl/>
        </w:rPr>
        <w:t xml:space="preserve"> 118 / 53</w:t>
      </w:r>
      <w:r w:rsidR="00810DDC">
        <w:rPr>
          <w:rtl/>
        </w:rPr>
        <w:t>،</w:t>
      </w:r>
      <w:r w:rsidRPr="009614DE">
        <w:rPr>
          <w:rtl/>
        </w:rPr>
        <w:t xml:space="preserve"> 1</w:t>
      </w:r>
      <w:r w:rsidR="00810DDC">
        <w:rPr>
          <w:rtl/>
        </w:rPr>
        <w:t>:</w:t>
      </w:r>
      <w:r w:rsidRPr="009614DE">
        <w:rPr>
          <w:rtl/>
        </w:rPr>
        <w:t xml:space="preserve"> 140 / 60</w:t>
      </w:r>
      <w:r w:rsidR="00810DDC">
        <w:rPr>
          <w:rtl/>
        </w:rPr>
        <w:t>،</w:t>
      </w:r>
      <w:r w:rsidRPr="009614DE">
        <w:rPr>
          <w:rtl/>
        </w:rPr>
        <w:t xml:space="preserve"> 1</w:t>
      </w:r>
      <w:r w:rsidR="00810DDC">
        <w:rPr>
          <w:rtl/>
        </w:rPr>
        <w:t>:</w:t>
      </w:r>
      <w:r w:rsidRPr="009614DE">
        <w:rPr>
          <w:rtl/>
        </w:rPr>
        <w:t xml:space="preserve"> 141 / 61</w:t>
      </w:r>
      <w:r w:rsidR="00810DDC">
        <w:rPr>
          <w:rtl/>
        </w:rPr>
        <w:t>،</w:t>
      </w:r>
      <w:r w:rsidRPr="009614DE">
        <w:rPr>
          <w:rtl/>
        </w:rPr>
        <w:t xml:space="preserve"> 1</w:t>
      </w:r>
      <w:r w:rsidR="00810DDC">
        <w:rPr>
          <w:rtl/>
        </w:rPr>
        <w:t>:</w:t>
      </w:r>
      <w:r w:rsidRPr="009614DE">
        <w:rPr>
          <w:rtl/>
        </w:rPr>
        <w:t xml:space="preserve"> 223 / 89</w:t>
      </w:r>
      <w:r w:rsidR="00810DDC">
        <w:rPr>
          <w:rtl/>
        </w:rPr>
        <w:t>،</w:t>
      </w:r>
      <w:r w:rsidRPr="009614DE">
        <w:rPr>
          <w:rtl/>
        </w:rPr>
        <w:t xml:space="preserve"> وغيرها.</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162 / 20</w:t>
      </w:r>
      <w:r w:rsidR="00810DDC">
        <w:rPr>
          <w:rtl/>
        </w:rPr>
        <w:t>،</w:t>
      </w:r>
      <w:r w:rsidRPr="009614DE">
        <w:rPr>
          <w:rtl/>
        </w:rPr>
        <w:t xml:space="preserve"> ورجال البرقي</w:t>
      </w:r>
      <w:r w:rsidR="00810DDC">
        <w:rPr>
          <w:rtl/>
        </w:rPr>
        <w:t>:</w:t>
      </w:r>
      <w:r w:rsidRPr="009614DE">
        <w:rPr>
          <w:rtl/>
        </w:rPr>
        <w:t xml:space="preserve"> 33.</w:t>
      </w:r>
    </w:p>
    <w:p w:rsidR="00EB08C7" w:rsidRPr="009614DE" w:rsidRDefault="00EB08C7" w:rsidP="00EB08C7">
      <w:pPr>
        <w:pStyle w:val="libFootnote0"/>
        <w:rPr>
          <w:rtl/>
        </w:rPr>
      </w:pPr>
      <w:r w:rsidRPr="009614DE">
        <w:rPr>
          <w:rtl/>
        </w:rPr>
        <w:t>(4) الفقيه 4</w:t>
      </w:r>
      <w:r w:rsidR="00810DDC">
        <w:rPr>
          <w:rtl/>
        </w:rPr>
        <w:t>:</w:t>
      </w:r>
      <w:r w:rsidRPr="009614DE">
        <w:rPr>
          <w:rtl/>
        </w:rPr>
        <w:t xml:space="preserve"> 121</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(5) رجال النجاشي</w:t>
      </w:r>
      <w:r w:rsidR="00810DDC">
        <w:rPr>
          <w:rtl/>
        </w:rPr>
        <w:t>:</w:t>
      </w:r>
      <w:r w:rsidRPr="009614DE">
        <w:rPr>
          <w:rtl/>
        </w:rPr>
        <w:t xml:space="preserve"> 119 / 304.</w:t>
      </w:r>
    </w:p>
    <w:p w:rsidR="00EB08C7" w:rsidRPr="009614DE" w:rsidRDefault="00EB08C7" w:rsidP="00EB08C7">
      <w:pPr>
        <w:pStyle w:val="libFootnote0"/>
        <w:rPr>
          <w:rtl/>
        </w:rPr>
      </w:pPr>
      <w:r w:rsidRPr="009614DE">
        <w:rPr>
          <w:rtl/>
        </w:rPr>
        <w:t>(6) الفقيه 2</w:t>
      </w:r>
      <w:r w:rsidR="00810DDC">
        <w:rPr>
          <w:rtl/>
        </w:rPr>
        <w:t>:</w:t>
      </w:r>
      <w:r w:rsidRPr="009614DE">
        <w:rPr>
          <w:rtl/>
        </w:rPr>
        <w:t xml:space="preserve"> 286 / 1406.</w:t>
      </w:r>
    </w:p>
    <w:p w:rsidR="00EB08C7" w:rsidRPr="009614DE" w:rsidRDefault="00EB08C7" w:rsidP="00EB08C7">
      <w:pPr>
        <w:pStyle w:val="libFootnote0"/>
        <w:rPr>
          <w:rtl/>
        </w:rPr>
      </w:pPr>
      <w:r w:rsidRPr="009614DE">
        <w:rPr>
          <w:rtl/>
        </w:rPr>
        <w:t>(7) تهذيب الأحكام 5</w:t>
      </w:r>
      <w:r w:rsidR="00810DDC">
        <w:rPr>
          <w:rtl/>
        </w:rPr>
        <w:t>:</w:t>
      </w:r>
      <w:r w:rsidRPr="009614DE">
        <w:rPr>
          <w:rtl/>
        </w:rPr>
        <w:t xml:space="preserve"> 257 / 873.</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الزيادات</w:t>
      </w:r>
      <w:r w:rsidR="00810DDC">
        <w:rPr>
          <w:rtl/>
        </w:rPr>
        <w:t>،</w:t>
      </w:r>
      <w:r w:rsidRPr="009614DE">
        <w:rPr>
          <w:rtl/>
        </w:rPr>
        <w:t xml:space="preserve"> في فقه الحج </w:t>
      </w:r>
      <w:r w:rsidRPr="00EB08C7">
        <w:rPr>
          <w:rStyle w:val="libFootnotenumChar"/>
          <w:rtl/>
        </w:rPr>
        <w:t>(1)</w:t>
      </w:r>
      <w:r>
        <w:rPr>
          <w:rtl/>
        </w:rPr>
        <w:t>.</w:t>
      </w:r>
    </w:p>
    <w:p w:rsidR="00EB08C7" w:rsidRDefault="00EB08C7" w:rsidP="00536E69">
      <w:pPr>
        <w:pStyle w:val="Heading3"/>
        <w:rPr>
          <w:rtl/>
        </w:rPr>
      </w:pPr>
      <w:bookmarkStart w:id="439" w:name="_Toc395007552"/>
      <w:r w:rsidRPr="00173703">
        <w:rPr>
          <w:rtl/>
        </w:rPr>
        <w:t>[427</w:t>
      </w:r>
      <w:r>
        <w:rPr>
          <w:rtl/>
        </w:rPr>
        <w:t>]</w:t>
      </w:r>
      <w:r w:rsidRPr="00173703">
        <w:rPr>
          <w:rtl/>
        </w:rPr>
        <w:t xml:space="preserve"> جَعْفَر بن نَجِيح ا</w:t>
      </w:r>
      <w:r w:rsidR="001E4CC7">
        <w:rPr>
          <w:rtl/>
        </w:rPr>
        <w:t>لمـَ</w:t>
      </w:r>
      <w:r w:rsidRPr="00173703">
        <w:rPr>
          <w:rtl/>
        </w:rPr>
        <w:t>دَنِيّ</w:t>
      </w:r>
      <w:r w:rsidR="00810DDC">
        <w:rPr>
          <w:rtl/>
        </w:rPr>
        <w:t>:</w:t>
      </w:r>
      <w:bookmarkEnd w:id="439"/>
    </w:p>
    <w:p w:rsidR="00EB08C7" w:rsidRPr="009614DE" w:rsidRDefault="00EB08C7" w:rsidP="00EB08C7">
      <w:pPr>
        <w:pStyle w:val="libNormal"/>
        <w:rPr>
          <w:rtl/>
        </w:rPr>
      </w:pPr>
      <w:r w:rsidRPr="009614DE">
        <w:rPr>
          <w:rtl/>
        </w:rPr>
        <w:t>جدّ علي بن المثنى</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p>
    <w:p w:rsidR="00EB08C7" w:rsidRDefault="00EB08C7" w:rsidP="00536E69">
      <w:pPr>
        <w:pStyle w:val="Heading3"/>
        <w:rPr>
          <w:rtl/>
        </w:rPr>
      </w:pPr>
      <w:bookmarkStart w:id="440" w:name="_Toc395007553"/>
      <w:r w:rsidRPr="00173703">
        <w:rPr>
          <w:rtl/>
        </w:rPr>
        <w:t>[428</w:t>
      </w:r>
      <w:r>
        <w:rPr>
          <w:rtl/>
        </w:rPr>
        <w:t>]</w:t>
      </w:r>
      <w:r w:rsidRPr="00173703">
        <w:rPr>
          <w:rtl/>
        </w:rPr>
        <w:t xml:space="preserve"> جَماعة بن سَعْد الخَثْعَميّ</w:t>
      </w:r>
      <w:r w:rsidR="00810DDC">
        <w:rPr>
          <w:rtl/>
        </w:rPr>
        <w:t>:</w:t>
      </w:r>
      <w:bookmarkEnd w:id="440"/>
    </w:p>
    <w:p w:rsidR="00EB08C7" w:rsidRPr="009614DE" w:rsidRDefault="00EB08C7" w:rsidP="00EB08C7">
      <w:pPr>
        <w:pStyle w:val="libNormal"/>
        <w:rPr>
          <w:rtl/>
        </w:rPr>
      </w:pPr>
      <w:r w:rsidRPr="009614DE">
        <w:rPr>
          <w:rtl/>
        </w:rPr>
        <w:t>يروي عنه</w:t>
      </w:r>
      <w:r w:rsidR="00810DDC">
        <w:rPr>
          <w:rtl/>
        </w:rPr>
        <w:t>:</w:t>
      </w:r>
      <w:r w:rsidRPr="009614DE">
        <w:rPr>
          <w:rtl/>
        </w:rPr>
        <w:t xml:space="preserve"> أحمد بن محمّد بن أبي نصر بتوسط عبد الكريم</w:t>
      </w:r>
      <w:r w:rsidR="00810DDC">
        <w:rPr>
          <w:rtl/>
        </w:rPr>
        <w:t>،</w:t>
      </w:r>
      <w:r w:rsidRPr="009614DE">
        <w:rPr>
          <w:rtl/>
        </w:rPr>
        <w:t xml:space="preserve"> في الكافي</w:t>
      </w:r>
      <w:r w:rsidR="00810DDC">
        <w:rPr>
          <w:rtl/>
        </w:rPr>
        <w:t>،</w:t>
      </w:r>
      <w:r w:rsidRPr="009614DE">
        <w:rPr>
          <w:rtl/>
        </w:rPr>
        <w:t xml:space="preserve"> في باب أنّ الأئمة </w:t>
      </w:r>
      <w:r w:rsidRPr="00EB08C7">
        <w:rPr>
          <w:rStyle w:val="libAlaemChar"/>
          <w:rtl/>
        </w:rPr>
        <w:t>عليهم‌السلام</w:t>
      </w:r>
      <w:r w:rsidRPr="009614DE">
        <w:rPr>
          <w:rtl/>
        </w:rPr>
        <w:t xml:space="preserve"> يعلمون علم ما كان </w:t>
      </w:r>
      <w:r w:rsidRPr="00EB08C7">
        <w:rPr>
          <w:rStyle w:val="libFootnotenumChar"/>
          <w:rtl/>
        </w:rPr>
        <w:t>(3)</w:t>
      </w:r>
      <w:r>
        <w:rPr>
          <w:rtl/>
        </w:rPr>
        <w:t>.</w:t>
      </w:r>
    </w:p>
    <w:p w:rsidR="00EB08C7" w:rsidRDefault="00EB08C7" w:rsidP="00536E69">
      <w:pPr>
        <w:pStyle w:val="Heading3"/>
        <w:rPr>
          <w:rtl/>
        </w:rPr>
      </w:pPr>
      <w:bookmarkStart w:id="441" w:name="_Toc395007554"/>
      <w:r w:rsidRPr="00173703">
        <w:rPr>
          <w:rtl/>
        </w:rPr>
        <w:t>[429</w:t>
      </w:r>
      <w:r>
        <w:rPr>
          <w:rtl/>
        </w:rPr>
        <w:t>]</w:t>
      </w:r>
      <w:r w:rsidRPr="00173703">
        <w:rPr>
          <w:rtl/>
        </w:rPr>
        <w:t xml:space="preserve"> جَماعَة بن عبد الرحمن الصّائغ الكُوفيّ</w:t>
      </w:r>
      <w:r w:rsidR="00810DDC">
        <w:rPr>
          <w:rtl/>
        </w:rPr>
        <w:t>:</w:t>
      </w:r>
      <w:bookmarkEnd w:id="44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442" w:name="_Toc395007555"/>
      <w:r w:rsidRPr="00173703">
        <w:rPr>
          <w:rtl/>
        </w:rPr>
        <w:t>[430</w:t>
      </w:r>
      <w:r>
        <w:rPr>
          <w:rtl/>
        </w:rPr>
        <w:t>]</w:t>
      </w:r>
      <w:r w:rsidRPr="00173703">
        <w:rPr>
          <w:rtl/>
        </w:rPr>
        <w:t xml:space="preserve"> جُمْهُور بن أحمر </w:t>
      </w:r>
      <w:r w:rsidRPr="004100BD">
        <w:rPr>
          <w:rStyle w:val="libFootnotenumChar"/>
          <w:rtl/>
        </w:rPr>
        <w:t>(5)</w:t>
      </w:r>
      <w:r w:rsidRPr="00173703">
        <w:rPr>
          <w:rtl/>
        </w:rPr>
        <w:t xml:space="preserve"> البَجَلي</w:t>
      </w:r>
      <w:r w:rsidR="00810DDC">
        <w:rPr>
          <w:rtl/>
        </w:rPr>
        <w:t>:</w:t>
      </w:r>
      <w:bookmarkEnd w:id="442"/>
    </w:p>
    <w:p w:rsidR="00EB08C7" w:rsidRPr="009614DE" w:rsidRDefault="00EB08C7" w:rsidP="00EB08C7">
      <w:pPr>
        <w:pStyle w:val="libNormal"/>
        <w:rPr>
          <w:rtl/>
        </w:rPr>
      </w:pPr>
      <w:r w:rsidRPr="009614DE">
        <w:rPr>
          <w:rtl/>
        </w:rPr>
        <w:t>وفي نسخة</w:t>
      </w:r>
      <w:r w:rsidR="00810DDC">
        <w:rPr>
          <w:rtl/>
        </w:rPr>
        <w:t>:</w:t>
      </w:r>
      <w:r w:rsidRPr="009614DE">
        <w:rPr>
          <w:rtl/>
        </w:rPr>
        <w:t xml:space="preserve"> العِجْلي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443" w:name="_Toc395007556"/>
      <w:r w:rsidRPr="00173703">
        <w:rPr>
          <w:rtl/>
        </w:rPr>
        <w:t>[431</w:t>
      </w:r>
      <w:r>
        <w:rPr>
          <w:rtl/>
        </w:rPr>
        <w:t>]</w:t>
      </w:r>
      <w:r w:rsidRPr="00173703">
        <w:rPr>
          <w:rtl/>
        </w:rPr>
        <w:t xml:space="preserve"> جميل الرُّواسِيّ</w:t>
      </w:r>
      <w:r w:rsidR="00810DDC">
        <w:rPr>
          <w:rtl/>
        </w:rPr>
        <w:t>،</w:t>
      </w:r>
      <w:r w:rsidRPr="00173703">
        <w:rPr>
          <w:rtl/>
        </w:rPr>
        <w:t xml:space="preserve"> صاحب السابُريّ</w:t>
      </w:r>
      <w:r w:rsidR="00810DDC">
        <w:rPr>
          <w:rtl/>
        </w:rPr>
        <w:t>:</w:t>
      </w:r>
      <w:bookmarkEnd w:id="443"/>
    </w:p>
    <w:p w:rsidR="00EB08C7" w:rsidRPr="009614DE" w:rsidRDefault="00EB08C7" w:rsidP="00EB08C7">
      <w:pPr>
        <w:pStyle w:val="libNormal"/>
        <w:rPr>
          <w:rtl/>
        </w:rPr>
      </w:pPr>
      <w:r w:rsidRPr="009614DE">
        <w:rPr>
          <w:rtl/>
        </w:rPr>
        <w:t>مولى جَهم بن حميد الرواسيّ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444" w:name="_Toc395007557"/>
      <w:r w:rsidRPr="00173703">
        <w:rPr>
          <w:rtl/>
        </w:rPr>
        <w:t>[432</w:t>
      </w:r>
      <w:r>
        <w:rPr>
          <w:rtl/>
        </w:rPr>
        <w:t>]</w:t>
      </w:r>
      <w:r w:rsidRPr="00173703">
        <w:rPr>
          <w:rtl/>
        </w:rPr>
        <w:t xml:space="preserve"> جميل بن زياد الجَبَليّ</w:t>
      </w:r>
      <w:r w:rsidR="00810DDC">
        <w:rPr>
          <w:rtl/>
        </w:rPr>
        <w:t>:</w:t>
      </w:r>
      <w:bookmarkEnd w:id="444"/>
    </w:p>
    <w:p w:rsidR="00EB08C7" w:rsidRPr="009614DE" w:rsidRDefault="00EB08C7" w:rsidP="00EB08C7">
      <w:pPr>
        <w:pStyle w:val="libNormal"/>
        <w:rPr>
          <w:rtl/>
        </w:rPr>
      </w:pPr>
      <w:r w:rsidRPr="009614DE">
        <w:rPr>
          <w:rtl/>
        </w:rPr>
        <w:t>وفي نسخة</w:t>
      </w:r>
      <w:r w:rsidR="00810DDC">
        <w:rPr>
          <w:rtl/>
        </w:rPr>
        <w:t>:</w:t>
      </w:r>
      <w:r w:rsidRPr="009614DE">
        <w:rPr>
          <w:rtl/>
        </w:rPr>
        <w:t xml:space="preserve"> الجمليّ</w:t>
      </w:r>
      <w:r w:rsidR="00810DDC">
        <w:rPr>
          <w:rtl/>
        </w:rPr>
        <w:t>،</w:t>
      </w:r>
      <w:r w:rsidRPr="009614DE">
        <w:rPr>
          <w:rtl/>
        </w:rPr>
        <w:t xml:space="preserve"> الكوفي</w:t>
      </w:r>
      <w:r w:rsidR="00810DDC">
        <w:rPr>
          <w:rtl/>
        </w:rPr>
        <w:t>،</w:t>
      </w:r>
      <w:r w:rsidRPr="009614DE">
        <w:rPr>
          <w:rtl/>
        </w:rPr>
        <w:t xml:space="preserve"> أبو حسان</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5</w:t>
      </w:r>
      <w:r w:rsidR="00810DDC">
        <w:rPr>
          <w:rtl/>
        </w:rPr>
        <w:t>:</w:t>
      </w:r>
      <w:r w:rsidRPr="009614DE">
        <w:rPr>
          <w:rtl/>
        </w:rPr>
        <w:t xml:space="preserve"> 489 / 1751.</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161 / 5.</w:t>
      </w:r>
    </w:p>
    <w:p w:rsidR="00EB08C7" w:rsidRPr="009614DE" w:rsidRDefault="00EB08C7" w:rsidP="00EB08C7">
      <w:pPr>
        <w:pStyle w:val="libFootnote0"/>
        <w:rPr>
          <w:rtl/>
        </w:rPr>
      </w:pPr>
      <w:r w:rsidRPr="009614DE">
        <w:rPr>
          <w:rtl/>
        </w:rPr>
        <w:t>(3) أُصول الكافي 1</w:t>
      </w:r>
      <w:r w:rsidR="00810DDC">
        <w:rPr>
          <w:rtl/>
        </w:rPr>
        <w:t>:</w:t>
      </w:r>
      <w:r w:rsidRPr="009614DE">
        <w:rPr>
          <w:rtl/>
        </w:rPr>
        <w:t xml:space="preserve"> 204 / 3.</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164 / 64.</w:t>
      </w:r>
    </w:p>
    <w:p w:rsidR="00EB08C7" w:rsidRPr="009614DE" w:rsidRDefault="00EB08C7" w:rsidP="00EB08C7">
      <w:pPr>
        <w:pStyle w:val="libFootnote0"/>
        <w:rPr>
          <w:rtl/>
        </w:rPr>
      </w:pPr>
      <w:r w:rsidRPr="009614DE">
        <w:rPr>
          <w:rtl/>
        </w:rPr>
        <w:t xml:space="preserve">(5) في </w:t>
      </w:r>
      <w:r>
        <w:rPr>
          <w:rtl/>
        </w:rPr>
        <w:t>(</w:t>
      </w:r>
      <w:r w:rsidRPr="009614DE">
        <w:rPr>
          <w:rtl/>
        </w:rPr>
        <w:t>الحجرية</w:t>
      </w:r>
      <w:r>
        <w:rPr>
          <w:rtl/>
        </w:rPr>
        <w:t>)</w:t>
      </w:r>
      <w:r w:rsidR="00810DDC">
        <w:rPr>
          <w:rtl/>
        </w:rPr>
        <w:t>:</w:t>
      </w:r>
      <w:r w:rsidRPr="009614DE">
        <w:rPr>
          <w:rtl/>
        </w:rPr>
        <w:t xml:space="preserve"> جمهور بن احمد </w:t>
      </w:r>
      <w:r>
        <w:rPr>
          <w:rtl/>
        </w:rPr>
        <w:t>(</w:t>
      </w:r>
      <w:r w:rsidRPr="009614DE">
        <w:rPr>
          <w:rtl/>
        </w:rPr>
        <w:t>بالدال المهملة</w:t>
      </w:r>
      <w:r>
        <w:rPr>
          <w:rtl/>
        </w:rPr>
        <w:t>)</w:t>
      </w:r>
      <w:r w:rsidRPr="009614DE">
        <w:rPr>
          <w:rtl/>
        </w:rPr>
        <w:t xml:space="preserve"> والصحيح ما في </w:t>
      </w:r>
      <w:r>
        <w:rPr>
          <w:rtl/>
        </w:rPr>
        <w:t>(</w:t>
      </w:r>
      <w:r w:rsidRPr="009614DE">
        <w:rPr>
          <w:rtl/>
        </w:rPr>
        <w:t>الأصل</w:t>
      </w:r>
      <w:r>
        <w:rPr>
          <w:rtl/>
        </w:rPr>
        <w:t>)</w:t>
      </w:r>
      <w:r w:rsidRPr="009614DE">
        <w:rPr>
          <w:rtl/>
        </w:rPr>
        <w:t xml:space="preserve"> بالراء</w:t>
      </w:r>
      <w:r w:rsidR="00810DDC">
        <w:rPr>
          <w:rtl/>
        </w:rPr>
        <w:t>،</w:t>
      </w:r>
      <w:r w:rsidRPr="009614DE">
        <w:rPr>
          <w:rtl/>
        </w:rPr>
        <w:t xml:space="preserve"> لموافقته لما في المصدر</w:t>
      </w:r>
      <w:r w:rsidR="00810DDC">
        <w:rPr>
          <w:rtl/>
        </w:rPr>
        <w:t>،</w:t>
      </w:r>
      <w:r w:rsidRPr="009614DE">
        <w:rPr>
          <w:rtl/>
        </w:rPr>
        <w:t xml:space="preserve"> وجامع الرواة 1</w:t>
      </w:r>
      <w:r w:rsidR="00810DDC">
        <w:rPr>
          <w:rtl/>
        </w:rPr>
        <w:t>:</w:t>
      </w:r>
      <w:r w:rsidRPr="009614DE">
        <w:rPr>
          <w:rtl/>
        </w:rPr>
        <w:t xml:space="preserve"> 165</w:t>
      </w:r>
      <w:r w:rsidR="00810DDC">
        <w:rPr>
          <w:rtl/>
        </w:rPr>
        <w:t>،</w:t>
      </w:r>
      <w:r w:rsidRPr="009614DE">
        <w:rPr>
          <w:rtl/>
        </w:rPr>
        <w:t xml:space="preserve"> ومجمع الرجال 2</w:t>
      </w:r>
      <w:r w:rsidR="00810DDC">
        <w:rPr>
          <w:rtl/>
        </w:rPr>
        <w:t>:</w:t>
      </w:r>
      <w:r w:rsidRPr="009614DE">
        <w:rPr>
          <w:rtl/>
        </w:rPr>
        <w:t xml:space="preserve"> 50</w:t>
      </w:r>
      <w:r w:rsidR="00810DDC">
        <w:rPr>
          <w:rtl/>
        </w:rPr>
        <w:t>،</w:t>
      </w:r>
      <w:r w:rsidRPr="009614DE">
        <w:rPr>
          <w:rtl/>
        </w:rPr>
        <w:t xml:space="preserve"> ونقد الرجال</w:t>
      </w:r>
      <w:r w:rsidR="00810DDC">
        <w:rPr>
          <w:rtl/>
        </w:rPr>
        <w:t>:</w:t>
      </w:r>
      <w:r w:rsidRPr="009614DE">
        <w:rPr>
          <w:rtl/>
        </w:rPr>
        <w:t xml:space="preserve"> 75</w:t>
      </w:r>
      <w:r w:rsidR="00810DDC">
        <w:rPr>
          <w:rtl/>
        </w:rPr>
        <w:t>،</w:t>
      </w:r>
      <w:r w:rsidRPr="009614DE">
        <w:rPr>
          <w:rtl/>
        </w:rPr>
        <w:t xml:space="preserve"> ومنهج المقال</w:t>
      </w:r>
      <w:r w:rsidR="00810DDC">
        <w:rPr>
          <w:rtl/>
        </w:rPr>
        <w:t>:</w:t>
      </w:r>
      <w:r w:rsidRPr="009614DE">
        <w:rPr>
          <w:rtl/>
        </w:rPr>
        <w:t xml:space="preserve"> 87</w:t>
      </w:r>
      <w:r w:rsidR="00810DDC">
        <w:rPr>
          <w:rtl/>
        </w:rPr>
        <w:t>،</w:t>
      </w:r>
      <w:r w:rsidRPr="009614DE">
        <w:rPr>
          <w:rtl/>
        </w:rPr>
        <w:t xml:space="preserve"> وتنقيح المقال 1</w:t>
      </w:r>
      <w:r w:rsidR="00810DDC">
        <w:rPr>
          <w:rtl/>
        </w:rPr>
        <w:t>:</w:t>
      </w:r>
      <w:r w:rsidRPr="009614DE">
        <w:rPr>
          <w:rtl/>
        </w:rPr>
        <w:t xml:space="preserve"> 231</w:t>
      </w:r>
      <w:r w:rsidR="00810DDC">
        <w:rPr>
          <w:rtl/>
        </w:rPr>
        <w:t>،</w:t>
      </w:r>
      <w:r w:rsidRPr="009614DE">
        <w:rPr>
          <w:rtl/>
        </w:rPr>
        <w:t xml:space="preserve"> ومعجم رجال الحديث 4</w:t>
      </w:r>
      <w:r w:rsidR="00810DDC">
        <w:rPr>
          <w:rtl/>
        </w:rPr>
        <w:t>:</w:t>
      </w:r>
      <w:r w:rsidRPr="009614DE">
        <w:rPr>
          <w:rtl/>
        </w:rPr>
        <w:t xml:space="preserve"> 146.</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164 / 66.</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163 / 38.</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163 / 37.</w:t>
      </w:r>
    </w:p>
    <w:p w:rsidR="00EB08C7" w:rsidRDefault="00EB08C7" w:rsidP="004904FD">
      <w:pPr>
        <w:pStyle w:val="libNormal"/>
        <w:rPr>
          <w:rtl/>
        </w:rPr>
      </w:pPr>
      <w:r>
        <w:rPr>
          <w:rtl/>
        </w:rPr>
        <w:br w:type="page"/>
      </w:r>
    </w:p>
    <w:p w:rsidR="00EB08C7" w:rsidRDefault="00EB08C7" w:rsidP="00536E69">
      <w:pPr>
        <w:pStyle w:val="Heading3"/>
        <w:rPr>
          <w:rtl/>
        </w:rPr>
      </w:pPr>
      <w:bookmarkStart w:id="445" w:name="_Toc395007558"/>
      <w:r w:rsidRPr="00D67A4E">
        <w:rPr>
          <w:rtl/>
        </w:rPr>
        <w:lastRenderedPageBreak/>
        <w:t>[433</w:t>
      </w:r>
      <w:r>
        <w:rPr>
          <w:rtl/>
        </w:rPr>
        <w:t>]</w:t>
      </w:r>
      <w:r w:rsidRPr="00D67A4E">
        <w:rPr>
          <w:rtl/>
        </w:rPr>
        <w:t xml:space="preserve"> جميل بن عبد الرحمن الجعفيّ</w:t>
      </w:r>
      <w:r w:rsidR="00810DDC">
        <w:rPr>
          <w:rtl/>
        </w:rPr>
        <w:t>:</w:t>
      </w:r>
      <w:bookmarkEnd w:id="445"/>
    </w:p>
    <w:p w:rsidR="00EB08C7" w:rsidRPr="009614DE" w:rsidRDefault="00EB08C7" w:rsidP="00EB08C7">
      <w:pPr>
        <w:pStyle w:val="libNormal"/>
        <w:rPr>
          <w:rtl/>
        </w:rPr>
      </w:pPr>
      <w:r w:rsidRPr="009614DE">
        <w:rPr>
          <w:rtl/>
        </w:rPr>
        <w:t>أبو الأسود</w:t>
      </w:r>
      <w:r w:rsidR="00810DDC">
        <w:rPr>
          <w:rtl/>
        </w:rPr>
        <w:t>،</w:t>
      </w:r>
      <w:r w:rsidRPr="009614DE">
        <w:rPr>
          <w:rtl/>
        </w:rPr>
        <w:t xml:space="preserve"> 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446" w:name="_Toc395007559"/>
      <w:r w:rsidRPr="00D67A4E">
        <w:rPr>
          <w:rtl/>
        </w:rPr>
        <w:t>[434</w:t>
      </w:r>
      <w:r>
        <w:rPr>
          <w:rtl/>
        </w:rPr>
        <w:t>]</w:t>
      </w:r>
      <w:r w:rsidRPr="00D67A4E">
        <w:rPr>
          <w:rtl/>
        </w:rPr>
        <w:t xml:space="preserve"> جميل بن عبد الله بن نافع الخثعمي</w:t>
      </w:r>
      <w:r w:rsidR="00810DDC">
        <w:rPr>
          <w:rtl/>
        </w:rPr>
        <w:t>:</w:t>
      </w:r>
      <w:bookmarkEnd w:id="446"/>
    </w:p>
    <w:p w:rsidR="00EB08C7" w:rsidRPr="009614DE" w:rsidRDefault="00EB08C7" w:rsidP="00EB08C7">
      <w:pPr>
        <w:pStyle w:val="libNormal"/>
        <w:rPr>
          <w:rtl/>
        </w:rPr>
      </w:pPr>
      <w:r w:rsidRPr="009614DE">
        <w:rPr>
          <w:rtl/>
        </w:rPr>
        <w:t>الخيّاط</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sidR="00810DDC">
        <w:rPr>
          <w:rtl/>
        </w:rPr>
        <w:t>،</w:t>
      </w:r>
      <w:r w:rsidRPr="009614DE">
        <w:rPr>
          <w:rtl/>
        </w:rPr>
        <w:t xml:space="preserve"> ونقل في الخلاصة</w:t>
      </w:r>
      <w:r w:rsidR="00810DDC">
        <w:rPr>
          <w:rtl/>
        </w:rPr>
        <w:t>،</w:t>
      </w:r>
      <w:r w:rsidRPr="009614DE">
        <w:rPr>
          <w:rtl/>
        </w:rPr>
        <w:t xml:space="preserve"> عن ابن عقدة</w:t>
      </w:r>
      <w:r w:rsidR="00810DDC">
        <w:rPr>
          <w:rtl/>
        </w:rPr>
        <w:t>،</w:t>
      </w:r>
      <w:r w:rsidRPr="009614DE">
        <w:rPr>
          <w:rtl/>
        </w:rPr>
        <w:t xml:space="preserve"> عن ابن نُمير توثيقه </w:t>
      </w:r>
      <w:r w:rsidRPr="00EB08C7">
        <w:rPr>
          <w:rStyle w:val="libFootnotenumChar"/>
          <w:rtl/>
        </w:rPr>
        <w:t>(3)</w:t>
      </w:r>
      <w:r w:rsidR="00810DDC">
        <w:rPr>
          <w:rtl/>
        </w:rPr>
        <w:t>،</w:t>
      </w:r>
      <w:r w:rsidRPr="009614DE">
        <w:rPr>
          <w:rtl/>
        </w:rPr>
        <w:t xml:space="preserve"> لكنه عاميّ </w:t>
      </w:r>
      <w:r w:rsidRPr="00EB08C7">
        <w:rPr>
          <w:rStyle w:val="libFootnotenumChar"/>
          <w:rtl/>
        </w:rPr>
        <w:t>(4)</w:t>
      </w:r>
      <w:r>
        <w:rPr>
          <w:rtl/>
        </w:rPr>
        <w:t>.</w:t>
      </w:r>
    </w:p>
    <w:p w:rsidR="00EB08C7" w:rsidRDefault="00EB08C7" w:rsidP="00536E69">
      <w:pPr>
        <w:pStyle w:val="Heading3"/>
        <w:rPr>
          <w:rtl/>
        </w:rPr>
      </w:pPr>
      <w:bookmarkStart w:id="447" w:name="_Toc395007560"/>
      <w:r w:rsidRPr="00D67A4E">
        <w:rPr>
          <w:rtl/>
        </w:rPr>
        <w:t>[435</w:t>
      </w:r>
      <w:r>
        <w:rPr>
          <w:rtl/>
        </w:rPr>
        <w:t>]</w:t>
      </w:r>
      <w:r w:rsidRPr="00D67A4E">
        <w:rPr>
          <w:rtl/>
        </w:rPr>
        <w:t xml:space="preserve"> جميل بن عبد الله النخعي الكوفي</w:t>
      </w:r>
      <w:r w:rsidR="00810DDC">
        <w:rPr>
          <w:rtl/>
        </w:rPr>
        <w:t>:</w:t>
      </w:r>
      <w:bookmarkEnd w:id="44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448" w:name="_Toc395007561"/>
      <w:r w:rsidRPr="00D67A4E">
        <w:rPr>
          <w:rtl/>
        </w:rPr>
        <w:t>[436</w:t>
      </w:r>
      <w:r>
        <w:rPr>
          <w:rtl/>
        </w:rPr>
        <w:t>]</w:t>
      </w:r>
      <w:r w:rsidRPr="00D67A4E">
        <w:rPr>
          <w:rtl/>
        </w:rPr>
        <w:t xml:space="preserve"> جميل بن عياش</w:t>
      </w:r>
      <w:r w:rsidR="00810DDC">
        <w:rPr>
          <w:rtl/>
        </w:rPr>
        <w:t>:</w:t>
      </w:r>
      <w:bookmarkEnd w:id="448"/>
    </w:p>
    <w:p w:rsidR="00EB08C7" w:rsidRPr="009614DE" w:rsidRDefault="00EB08C7" w:rsidP="00EB08C7">
      <w:pPr>
        <w:pStyle w:val="libNormal"/>
        <w:rPr>
          <w:rtl/>
        </w:rPr>
      </w:pPr>
      <w:r w:rsidRPr="009614DE">
        <w:rPr>
          <w:rtl/>
        </w:rPr>
        <w:t>أبو علي</w:t>
      </w:r>
      <w:r w:rsidR="00810DDC">
        <w:rPr>
          <w:rtl/>
        </w:rPr>
        <w:t>،</w:t>
      </w:r>
      <w:r w:rsidRPr="009614DE">
        <w:rPr>
          <w:rtl/>
        </w:rPr>
        <w:t xml:space="preserve"> البزاز الكوفي</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يروي عنه</w:t>
      </w:r>
      <w:r w:rsidR="00810DDC">
        <w:rPr>
          <w:rtl/>
        </w:rPr>
        <w:t>:</w:t>
      </w:r>
      <w:r w:rsidRPr="009614DE">
        <w:rPr>
          <w:rtl/>
        </w:rPr>
        <w:t xml:space="preserve"> الحسن بن علي بن فضال </w:t>
      </w:r>
      <w:r w:rsidRPr="00EB08C7">
        <w:rPr>
          <w:rStyle w:val="libFootnotenumChar"/>
          <w:rtl/>
        </w:rPr>
        <w:t>(6)</w:t>
      </w:r>
      <w:r>
        <w:rPr>
          <w:rtl/>
        </w:rPr>
        <w:t>.</w:t>
      </w:r>
    </w:p>
    <w:p w:rsidR="00EB08C7" w:rsidRPr="00536E69" w:rsidRDefault="00EB08C7" w:rsidP="00536E69">
      <w:pPr>
        <w:pStyle w:val="Heading3"/>
        <w:rPr>
          <w:rStyle w:val="Heading3Char"/>
          <w:rtl/>
        </w:rPr>
      </w:pPr>
      <w:bookmarkStart w:id="449" w:name="_Toc395007562"/>
      <w:r w:rsidRPr="00536E69">
        <w:rPr>
          <w:rStyle w:val="Heading3Char"/>
          <w:rtl/>
        </w:rPr>
        <w:t xml:space="preserve">[437] جناب بن [عائذ </w:t>
      </w:r>
      <w:r w:rsidRPr="00EB08C7">
        <w:rPr>
          <w:rStyle w:val="libFootnotenumChar"/>
          <w:rtl/>
        </w:rPr>
        <w:t>(7)</w:t>
      </w:r>
      <w:r w:rsidRPr="00536E69">
        <w:rPr>
          <w:rStyle w:val="Heading3Char"/>
          <w:rtl/>
        </w:rPr>
        <w:t>] الأسدي</w:t>
      </w:r>
      <w:r w:rsidR="00810DDC" w:rsidRPr="00536E69">
        <w:rPr>
          <w:rStyle w:val="Heading3Char"/>
          <w:rtl/>
        </w:rPr>
        <w:t>:</w:t>
      </w:r>
      <w:bookmarkEnd w:id="449"/>
    </w:p>
    <w:p w:rsidR="00EB08C7" w:rsidRPr="009614DE" w:rsidRDefault="00EB08C7" w:rsidP="00EB08C7">
      <w:pPr>
        <w:pStyle w:val="libNormal"/>
        <w:rPr>
          <w:rtl/>
        </w:rPr>
      </w:pPr>
      <w:r w:rsidRPr="009614DE">
        <w:rPr>
          <w:rtl/>
        </w:rPr>
        <w:t>مولى عامر بن عداس</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163 / 36.</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163 / 42.</w:t>
      </w:r>
    </w:p>
    <w:p w:rsidR="00EB08C7" w:rsidRPr="009614DE" w:rsidRDefault="00EB08C7" w:rsidP="00EB08C7">
      <w:pPr>
        <w:pStyle w:val="libFootnote0"/>
        <w:rPr>
          <w:rtl/>
        </w:rPr>
      </w:pPr>
      <w:r w:rsidRPr="009614DE">
        <w:rPr>
          <w:rtl/>
        </w:rPr>
        <w:t>(3) رجال العلاّمة</w:t>
      </w:r>
      <w:r w:rsidR="00810DDC">
        <w:rPr>
          <w:rtl/>
        </w:rPr>
        <w:t>:</w:t>
      </w:r>
      <w:r w:rsidRPr="009614DE">
        <w:rPr>
          <w:rtl/>
        </w:rPr>
        <w:t xml:space="preserve"> 34 / 3.</w:t>
      </w:r>
    </w:p>
    <w:p w:rsidR="00EB08C7" w:rsidRPr="009614DE" w:rsidRDefault="00EB08C7" w:rsidP="00EB08C7">
      <w:pPr>
        <w:pStyle w:val="libFootnote0"/>
        <w:rPr>
          <w:rtl/>
        </w:rPr>
      </w:pPr>
      <w:r w:rsidRPr="009614DE">
        <w:rPr>
          <w:rtl/>
        </w:rPr>
        <w:t>(4) أي</w:t>
      </w:r>
      <w:r w:rsidR="00810DDC">
        <w:rPr>
          <w:rtl/>
        </w:rPr>
        <w:t>:</w:t>
      </w:r>
      <w:r w:rsidRPr="009614DE">
        <w:rPr>
          <w:rtl/>
        </w:rPr>
        <w:t xml:space="preserve"> لكنّ ا</w:t>
      </w:r>
      <w:r w:rsidR="001E4CC7">
        <w:rPr>
          <w:rtl/>
        </w:rPr>
        <w:t>لمـُ</w:t>
      </w:r>
      <w:r w:rsidRPr="009614DE">
        <w:rPr>
          <w:rtl/>
        </w:rPr>
        <w:t>وَثق بالكسر عامي</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163 / 41.</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164 / 35.</w:t>
      </w:r>
    </w:p>
    <w:p w:rsidR="00EB08C7" w:rsidRPr="009614DE" w:rsidRDefault="00EB08C7" w:rsidP="00EB08C7">
      <w:pPr>
        <w:pStyle w:val="libFootnote0"/>
        <w:rPr>
          <w:rtl/>
        </w:rPr>
      </w:pPr>
      <w:r w:rsidRPr="009614DE">
        <w:rPr>
          <w:rtl/>
        </w:rPr>
        <w:t xml:space="preserve">(7)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عائد بالدال المهملة</w:t>
      </w:r>
      <w:r w:rsidR="00810DDC">
        <w:rPr>
          <w:rtl/>
        </w:rPr>
        <w:t>،</w:t>
      </w:r>
      <w:r w:rsidRPr="009614DE">
        <w:rPr>
          <w:rtl/>
        </w:rPr>
        <w:t xml:space="preserve"> والصحيح ما أثبتناه بين المعقوفتين</w:t>
      </w:r>
      <w:r w:rsidR="00810DDC">
        <w:rPr>
          <w:rtl/>
        </w:rPr>
        <w:t>،</w:t>
      </w:r>
      <w:r w:rsidRPr="009614DE">
        <w:rPr>
          <w:rtl/>
        </w:rPr>
        <w:t xml:space="preserve"> وهو الموافق لما في المصدر</w:t>
      </w:r>
      <w:r w:rsidR="00810DDC">
        <w:rPr>
          <w:rtl/>
        </w:rPr>
        <w:t>،</w:t>
      </w:r>
      <w:r w:rsidRPr="009614DE">
        <w:rPr>
          <w:rtl/>
        </w:rPr>
        <w:t xml:space="preserve"> ومجمع الرجال 2</w:t>
      </w:r>
      <w:r w:rsidR="00810DDC">
        <w:rPr>
          <w:rtl/>
        </w:rPr>
        <w:t>:</w:t>
      </w:r>
      <w:r w:rsidRPr="009614DE">
        <w:rPr>
          <w:rtl/>
        </w:rPr>
        <w:t xml:space="preserve"> 52</w:t>
      </w:r>
      <w:r w:rsidR="00810DDC">
        <w:rPr>
          <w:rtl/>
        </w:rPr>
        <w:t>،</w:t>
      </w:r>
      <w:r w:rsidRPr="009614DE">
        <w:rPr>
          <w:rtl/>
        </w:rPr>
        <w:t xml:space="preserve"> ومنهج المقال</w:t>
      </w:r>
      <w:r w:rsidR="00810DDC">
        <w:rPr>
          <w:rtl/>
        </w:rPr>
        <w:t>:</w:t>
      </w:r>
      <w:r w:rsidRPr="009614DE">
        <w:rPr>
          <w:rtl/>
        </w:rPr>
        <w:t xml:space="preserve"> 88</w:t>
      </w:r>
      <w:r w:rsidR="00810DDC">
        <w:rPr>
          <w:rtl/>
        </w:rPr>
        <w:t>،</w:t>
      </w:r>
      <w:r w:rsidRPr="009614DE">
        <w:rPr>
          <w:rtl/>
        </w:rPr>
        <w:t xml:space="preserve"> ومنتهى المقال</w:t>
      </w:r>
      <w:r w:rsidR="00810DDC">
        <w:rPr>
          <w:rtl/>
        </w:rPr>
        <w:t>:</w:t>
      </w:r>
      <w:r w:rsidRPr="009614DE">
        <w:rPr>
          <w:rtl/>
        </w:rPr>
        <w:t xml:space="preserve"> 84</w:t>
      </w:r>
      <w:r w:rsidR="00810DDC">
        <w:rPr>
          <w:rtl/>
        </w:rPr>
        <w:t>،</w:t>
      </w:r>
      <w:r w:rsidRPr="009614DE">
        <w:rPr>
          <w:rtl/>
        </w:rPr>
        <w:t xml:space="preserve"> ونقد الرجال</w:t>
      </w:r>
      <w:r w:rsidR="00810DDC">
        <w:rPr>
          <w:rtl/>
        </w:rPr>
        <w:t>:</w:t>
      </w:r>
      <w:r w:rsidRPr="009614DE">
        <w:rPr>
          <w:rtl/>
        </w:rPr>
        <w:t xml:space="preserve"> 76</w:t>
      </w:r>
      <w:r w:rsidR="00810DDC">
        <w:rPr>
          <w:rtl/>
        </w:rPr>
        <w:t>،</w:t>
      </w:r>
      <w:r w:rsidRPr="009614DE">
        <w:rPr>
          <w:rtl/>
        </w:rPr>
        <w:t xml:space="preserve"> وتنقيح المقال 1</w:t>
      </w:r>
      <w:r w:rsidR="00810DDC">
        <w:rPr>
          <w:rtl/>
        </w:rPr>
        <w:t>:</w:t>
      </w:r>
      <w:r w:rsidRPr="009614DE">
        <w:rPr>
          <w:rtl/>
        </w:rPr>
        <w:t xml:space="preserve"> 233</w:t>
      </w:r>
      <w:r w:rsidR="00810DDC">
        <w:rPr>
          <w:rtl/>
        </w:rPr>
        <w:t>،</w:t>
      </w:r>
      <w:r w:rsidRPr="009614DE">
        <w:rPr>
          <w:rtl/>
        </w:rPr>
        <w:t xml:space="preserve"> ومعجم رجال الحديث 4</w:t>
      </w:r>
      <w:r w:rsidR="00810DDC">
        <w:rPr>
          <w:rtl/>
        </w:rPr>
        <w:t>:</w:t>
      </w:r>
      <w:r w:rsidRPr="009614DE">
        <w:rPr>
          <w:rtl/>
        </w:rPr>
        <w:t xml:space="preserve"> 162</w:t>
      </w:r>
      <w:r w:rsidR="00810DDC">
        <w:rPr>
          <w:rtl/>
        </w:rPr>
        <w:t>،</w:t>
      </w:r>
      <w:r w:rsidRPr="009614DE">
        <w:rPr>
          <w:rtl/>
        </w:rPr>
        <w:t xml:space="preserve"> وقاموس الرجال 2</w:t>
      </w:r>
      <w:r w:rsidR="00810DDC">
        <w:rPr>
          <w:rtl/>
        </w:rPr>
        <w:t>:</w:t>
      </w:r>
      <w:r w:rsidRPr="009614DE">
        <w:rPr>
          <w:rtl/>
        </w:rPr>
        <w:t xml:space="preserve"> 722.</w:t>
      </w:r>
    </w:p>
    <w:p w:rsidR="00EB08C7" w:rsidRPr="009614DE" w:rsidRDefault="00EB08C7" w:rsidP="00EB08C7">
      <w:pPr>
        <w:pStyle w:val="libFootnote"/>
        <w:rPr>
          <w:rtl/>
          <w:lang w:bidi="fa-IR"/>
        </w:rPr>
      </w:pPr>
      <w:r w:rsidRPr="009614DE">
        <w:rPr>
          <w:rtl/>
        </w:rPr>
        <w:t>وفي جامع الرواة 1</w:t>
      </w:r>
      <w:r w:rsidR="00810DDC">
        <w:rPr>
          <w:rtl/>
        </w:rPr>
        <w:t>:</w:t>
      </w:r>
      <w:r w:rsidRPr="009614DE">
        <w:rPr>
          <w:rtl/>
        </w:rPr>
        <w:t xml:space="preserve"> 168 كما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164 / 57.</w:t>
      </w:r>
    </w:p>
    <w:p w:rsidR="00EB08C7" w:rsidRDefault="00EB08C7" w:rsidP="004904FD">
      <w:pPr>
        <w:pStyle w:val="libNormal"/>
        <w:rPr>
          <w:rtl/>
        </w:rPr>
      </w:pPr>
      <w:r>
        <w:rPr>
          <w:rtl/>
        </w:rPr>
        <w:br w:type="page"/>
      </w:r>
    </w:p>
    <w:p w:rsidR="00EB08C7" w:rsidRDefault="00EB08C7" w:rsidP="00536E69">
      <w:pPr>
        <w:pStyle w:val="Heading3"/>
        <w:rPr>
          <w:rtl/>
        </w:rPr>
      </w:pPr>
      <w:bookmarkStart w:id="450" w:name="_Toc395007563"/>
      <w:r w:rsidRPr="00D67A4E">
        <w:rPr>
          <w:rtl/>
        </w:rPr>
        <w:lastRenderedPageBreak/>
        <w:t>[438</w:t>
      </w:r>
      <w:r>
        <w:rPr>
          <w:rtl/>
        </w:rPr>
        <w:t>]</w:t>
      </w:r>
      <w:r w:rsidRPr="00D67A4E">
        <w:rPr>
          <w:rtl/>
        </w:rPr>
        <w:t xml:space="preserve"> </w:t>
      </w:r>
      <w:r>
        <w:rPr>
          <w:rtl/>
        </w:rPr>
        <w:t>[</w:t>
      </w:r>
      <w:r w:rsidRPr="00D67A4E">
        <w:rPr>
          <w:rtl/>
        </w:rPr>
        <w:t>جناب بن بَسطاس</w:t>
      </w:r>
      <w:r>
        <w:rPr>
          <w:rtl/>
        </w:rPr>
        <w:t>]</w:t>
      </w:r>
      <w:bookmarkEnd w:id="450"/>
    </w:p>
    <w:p w:rsidR="00EB08C7" w:rsidRPr="009614DE" w:rsidRDefault="00EB08C7" w:rsidP="00EB08C7">
      <w:pPr>
        <w:pStyle w:val="libNormal"/>
        <w:rPr>
          <w:rtl/>
        </w:rPr>
      </w:pPr>
      <w:r w:rsidRPr="00EB08C7">
        <w:rPr>
          <w:rStyle w:val="libFootnotenumChar"/>
          <w:rtl/>
        </w:rPr>
        <w:t>(1)</w:t>
      </w:r>
      <w:r w:rsidRPr="009614DE">
        <w:rPr>
          <w:rtl/>
        </w:rPr>
        <w:t xml:space="preserve"> أبو علي</w:t>
      </w:r>
      <w:r w:rsidR="00810DDC">
        <w:rPr>
          <w:rtl/>
        </w:rPr>
        <w:t>،</w:t>
      </w:r>
      <w:r w:rsidRPr="009614DE">
        <w:rPr>
          <w:rtl/>
        </w:rPr>
        <w:t xml:space="preserve"> الجنبي العرزمي</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451" w:name="_Toc395007564"/>
      <w:r w:rsidRPr="00D67A4E">
        <w:rPr>
          <w:rtl/>
        </w:rPr>
        <w:t>[439</w:t>
      </w:r>
      <w:r>
        <w:rPr>
          <w:rtl/>
        </w:rPr>
        <w:t>]</w:t>
      </w:r>
      <w:r w:rsidRPr="00D67A4E">
        <w:rPr>
          <w:rtl/>
        </w:rPr>
        <w:t xml:space="preserve"> جَناح بن رَزِين</w:t>
      </w:r>
      <w:r w:rsidR="00810DDC">
        <w:rPr>
          <w:rtl/>
        </w:rPr>
        <w:t>:</w:t>
      </w:r>
      <w:bookmarkEnd w:id="451"/>
    </w:p>
    <w:p w:rsidR="00EB08C7" w:rsidRPr="009614DE" w:rsidRDefault="00EB08C7" w:rsidP="00EB08C7">
      <w:pPr>
        <w:pStyle w:val="libNormal"/>
        <w:rPr>
          <w:rtl/>
        </w:rPr>
      </w:pPr>
      <w:r w:rsidRPr="009614DE">
        <w:rPr>
          <w:rtl/>
        </w:rPr>
        <w:t xml:space="preserve">مولى مفضّل بن </w:t>
      </w:r>
      <w:r>
        <w:rPr>
          <w:rtl/>
        </w:rPr>
        <w:t>(</w:t>
      </w:r>
      <w:r w:rsidRPr="009614DE">
        <w:rPr>
          <w:rtl/>
        </w:rPr>
        <w:t>قَيْس بن رُمّانة الأشعريّ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p>
    <w:p w:rsidR="00EB08C7" w:rsidRDefault="00EB08C7" w:rsidP="00536E69">
      <w:pPr>
        <w:pStyle w:val="Heading3"/>
        <w:rPr>
          <w:rtl/>
        </w:rPr>
      </w:pPr>
      <w:bookmarkStart w:id="452" w:name="_Toc395007565"/>
      <w:r w:rsidRPr="00D67A4E">
        <w:rPr>
          <w:rtl/>
        </w:rPr>
        <w:t>[440</w:t>
      </w:r>
      <w:r>
        <w:rPr>
          <w:rtl/>
        </w:rPr>
        <w:t>]</w:t>
      </w:r>
      <w:r w:rsidRPr="00D67A4E">
        <w:rPr>
          <w:rtl/>
        </w:rPr>
        <w:t xml:space="preserve"> جَناح بن عبد الحميد الكوفيّ</w:t>
      </w:r>
      <w:r w:rsidR="00810DDC">
        <w:rPr>
          <w:rtl/>
        </w:rPr>
        <w:t>:</w:t>
      </w:r>
      <w:bookmarkEnd w:id="45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p>
    <w:p w:rsidR="00EB08C7" w:rsidRDefault="00EB08C7" w:rsidP="00536E69">
      <w:pPr>
        <w:pStyle w:val="Heading3"/>
        <w:rPr>
          <w:rtl/>
        </w:rPr>
      </w:pPr>
      <w:bookmarkStart w:id="453" w:name="_Toc395007566"/>
      <w:r w:rsidRPr="00D67A4E">
        <w:rPr>
          <w:rtl/>
        </w:rPr>
        <w:t>[441</w:t>
      </w:r>
      <w:r>
        <w:rPr>
          <w:rtl/>
        </w:rPr>
        <w:t>]</w:t>
      </w:r>
      <w:r w:rsidRPr="00D67A4E">
        <w:rPr>
          <w:rtl/>
        </w:rPr>
        <w:t xml:space="preserve"> جُنْدُب</w:t>
      </w:r>
      <w:r w:rsidR="00810DDC">
        <w:rPr>
          <w:rtl/>
        </w:rPr>
        <w:t>:</w:t>
      </w:r>
      <w:bookmarkEnd w:id="453"/>
    </w:p>
    <w:p w:rsidR="00EB08C7" w:rsidRPr="009614DE" w:rsidRDefault="00EB08C7" w:rsidP="00EB08C7">
      <w:pPr>
        <w:pStyle w:val="libNormal"/>
        <w:rPr>
          <w:rtl/>
        </w:rPr>
      </w:pPr>
      <w:r w:rsidRPr="009614DE">
        <w:rPr>
          <w:rtl/>
        </w:rPr>
        <w:t>أبو علي الكوفيّ</w:t>
      </w:r>
      <w:r w:rsidR="00810DDC">
        <w:rPr>
          <w:rtl/>
        </w:rPr>
        <w:t>:</w:t>
      </w:r>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454" w:name="_Toc395007567"/>
      <w:r w:rsidRPr="00D67A4E">
        <w:rPr>
          <w:rtl/>
        </w:rPr>
        <w:t>[442</w:t>
      </w:r>
      <w:r>
        <w:rPr>
          <w:rtl/>
        </w:rPr>
        <w:t>]</w:t>
      </w:r>
      <w:r w:rsidRPr="00D67A4E">
        <w:rPr>
          <w:rtl/>
        </w:rPr>
        <w:t xml:space="preserve"> جُنْدُب بن جُنادة الكوفيّ</w:t>
      </w:r>
      <w:r w:rsidR="00810DDC">
        <w:rPr>
          <w:rtl/>
        </w:rPr>
        <w:t>:</w:t>
      </w:r>
      <w:bookmarkEnd w:id="45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جناح بن نسطاس</w:t>
      </w:r>
      <w:r w:rsidR="00810DDC">
        <w:rPr>
          <w:rtl/>
        </w:rPr>
        <w:t>،</w:t>
      </w:r>
      <w:r w:rsidRPr="009614DE">
        <w:rPr>
          <w:rtl/>
        </w:rPr>
        <w:t xml:space="preserve"> والصحيح</w:t>
      </w:r>
      <w:r w:rsidR="00810DDC">
        <w:rPr>
          <w:rtl/>
        </w:rPr>
        <w:t>:</w:t>
      </w:r>
      <w:r w:rsidRPr="009614DE">
        <w:rPr>
          <w:rtl/>
        </w:rPr>
        <w:t xml:space="preserve"> جناب بالياء الموحدة بن بسطاس بالباء أيضاً. لموافقته لما في المصدر</w:t>
      </w:r>
      <w:r w:rsidR="00810DDC">
        <w:rPr>
          <w:rtl/>
        </w:rPr>
        <w:t>،</w:t>
      </w:r>
      <w:r w:rsidRPr="009614DE">
        <w:rPr>
          <w:rtl/>
        </w:rPr>
        <w:t xml:space="preserve"> ومجمع الرجال 2</w:t>
      </w:r>
      <w:r w:rsidR="00810DDC">
        <w:rPr>
          <w:rtl/>
        </w:rPr>
        <w:t>:</w:t>
      </w:r>
      <w:r w:rsidRPr="009614DE">
        <w:rPr>
          <w:rtl/>
        </w:rPr>
        <w:t xml:space="preserve"> 52</w:t>
      </w:r>
      <w:r w:rsidR="00810DDC">
        <w:rPr>
          <w:rtl/>
        </w:rPr>
        <w:t>،</w:t>
      </w:r>
      <w:r w:rsidRPr="009614DE">
        <w:rPr>
          <w:rtl/>
        </w:rPr>
        <w:t xml:space="preserve"> ومنهج المقال</w:t>
      </w:r>
      <w:r w:rsidR="00810DDC">
        <w:rPr>
          <w:rtl/>
        </w:rPr>
        <w:t>:</w:t>
      </w:r>
      <w:r w:rsidRPr="009614DE">
        <w:rPr>
          <w:rtl/>
        </w:rPr>
        <w:t xml:space="preserve"> 88</w:t>
      </w:r>
      <w:r w:rsidR="00810DDC">
        <w:rPr>
          <w:rtl/>
        </w:rPr>
        <w:t>،</w:t>
      </w:r>
      <w:r w:rsidRPr="009614DE">
        <w:rPr>
          <w:rtl/>
        </w:rPr>
        <w:t xml:space="preserve"> ومنتهى المقال</w:t>
      </w:r>
      <w:r w:rsidR="00810DDC">
        <w:rPr>
          <w:rtl/>
        </w:rPr>
        <w:t>:</w:t>
      </w:r>
      <w:r w:rsidRPr="009614DE">
        <w:rPr>
          <w:rtl/>
        </w:rPr>
        <w:t xml:space="preserve"> 84</w:t>
      </w:r>
      <w:r w:rsidR="00810DDC">
        <w:rPr>
          <w:rtl/>
        </w:rPr>
        <w:t>،</w:t>
      </w:r>
      <w:r w:rsidRPr="009614DE">
        <w:rPr>
          <w:rtl/>
        </w:rPr>
        <w:t xml:space="preserve"> ونقد الرجال</w:t>
      </w:r>
      <w:r w:rsidR="00810DDC">
        <w:rPr>
          <w:rtl/>
        </w:rPr>
        <w:t>:</w:t>
      </w:r>
      <w:r w:rsidRPr="009614DE">
        <w:rPr>
          <w:rtl/>
        </w:rPr>
        <w:t xml:space="preserve"> 76</w:t>
      </w:r>
      <w:r w:rsidR="00810DDC">
        <w:rPr>
          <w:rtl/>
        </w:rPr>
        <w:t>،</w:t>
      </w:r>
      <w:r w:rsidRPr="009614DE">
        <w:rPr>
          <w:rtl/>
        </w:rPr>
        <w:t xml:space="preserve"> وتنقيح المقال 1</w:t>
      </w:r>
      <w:r w:rsidR="00810DDC">
        <w:rPr>
          <w:rtl/>
        </w:rPr>
        <w:t>:</w:t>
      </w:r>
      <w:r w:rsidRPr="009614DE">
        <w:rPr>
          <w:rtl/>
        </w:rPr>
        <w:t xml:space="preserve"> 233</w:t>
      </w:r>
      <w:r w:rsidR="00810DDC">
        <w:rPr>
          <w:rtl/>
        </w:rPr>
        <w:t>،</w:t>
      </w:r>
      <w:r w:rsidRPr="009614DE">
        <w:rPr>
          <w:rtl/>
        </w:rPr>
        <w:t xml:space="preserve"> وقاموس الرجال 2</w:t>
      </w:r>
      <w:r w:rsidR="00810DDC">
        <w:rPr>
          <w:rtl/>
        </w:rPr>
        <w:t>:</w:t>
      </w:r>
      <w:r w:rsidRPr="009614DE">
        <w:rPr>
          <w:rtl/>
        </w:rPr>
        <w:t xml:space="preserve"> 722</w:t>
      </w:r>
      <w:r w:rsidR="00810DDC">
        <w:rPr>
          <w:rtl/>
        </w:rPr>
        <w:t>،</w:t>
      </w:r>
      <w:r w:rsidRPr="009614DE">
        <w:rPr>
          <w:rtl/>
        </w:rPr>
        <w:t xml:space="preserve"> ومعجم رجال الحديث 4</w:t>
      </w:r>
      <w:r w:rsidR="00810DDC">
        <w:rPr>
          <w:rtl/>
        </w:rPr>
        <w:t>:</w:t>
      </w:r>
      <w:r w:rsidRPr="009614DE">
        <w:rPr>
          <w:rtl/>
        </w:rPr>
        <w:t xml:space="preserve"> 162</w:t>
      </w:r>
      <w:r w:rsidR="00810DDC">
        <w:rPr>
          <w:rtl/>
        </w:rPr>
        <w:t>،</w:t>
      </w:r>
      <w:r w:rsidRPr="009614DE">
        <w:rPr>
          <w:rtl/>
        </w:rPr>
        <w:t xml:space="preserve"> وفي جامع الرواة 1</w:t>
      </w:r>
      <w:r w:rsidR="00810DDC">
        <w:rPr>
          <w:rtl/>
        </w:rPr>
        <w:t>:</w:t>
      </w:r>
      <w:r w:rsidRPr="009614DE">
        <w:rPr>
          <w:rtl/>
        </w:rPr>
        <w:t xml:space="preserve"> 186 ونسخة من نهج المقال</w:t>
      </w:r>
      <w:r w:rsidR="00810DDC">
        <w:rPr>
          <w:rtl/>
        </w:rPr>
        <w:t>:</w:t>
      </w:r>
      <w:r w:rsidRPr="009614DE">
        <w:rPr>
          <w:rtl/>
        </w:rPr>
        <w:t xml:space="preserve"> 88 ضبط هكذا</w:t>
      </w:r>
      <w:r w:rsidR="00810DDC">
        <w:rPr>
          <w:rtl/>
        </w:rPr>
        <w:t>:</w:t>
      </w:r>
      <w:r w:rsidRPr="009614DE">
        <w:rPr>
          <w:rtl/>
        </w:rPr>
        <w:t xml:space="preserve"> </w:t>
      </w:r>
      <w:r>
        <w:rPr>
          <w:rtl/>
        </w:rPr>
        <w:t>(</w:t>
      </w:r>
      <w:r w:rsidRPr="009614DE">
        <w:rPr>
          <w:rtl/>
        </w:rPr>
        <w:t>نسطاس</w:t>
      </w:r>
      <w:r>
        <w:rPr>
          <w:rtl/>
        </w:rPr>
        <w:t>)</w:t>
      </w:r>
      <w:r w:rsidRPr="009614DE">
        <w:rPr>
          <w:rtl/>
        </w:rPr>
        <w:t xml:space="preserve"> بالنون في أوّله مكان الباء الموحدة</w:t>
      </w:r>
      <w:r w:rsidR="00810DDC">
        <w:rPr>
          <w:rtl/>
        </w:rPr>
        <w:t>،</w:t>
      </w:r>
      <w:r w:rsidRPr="009614DE">
        <w:rPr>
          <w:rtl/>
        </w:rPr>
        <w:t xml:space="preserve"> هذا مع اتفاق الكل على </w:t>
      </w:r>
      <w:r>
        <w:rPr>
          <w:rtl/>
        </w:rPr>
        <w:t>(</w:t>
      </w:r>
      <w:r w:rsidRPr="009614DE">
        <w:rPr>
          <w:rtl/>
        </w:rPr>
        <w:t>جناب</w:t>
      </w:r>
      <w:r>
        <w:rPr>
          <w:rtl/>
        </w:rPr>
        <w:t>)</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165 / 68.</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164 / 56.</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164 / 55.</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164 / 50.</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164 / 46.</w:t>
      </w:r>
    </w:p>
    <w:p w:rsidR="00EB08C7" w:rsidRDefault="00EB08C7" w:rsidP="004904FD">
      <w:pPr>
        <w:pStyle w:val="libNormal"/>
        <w:rPr>
          <w:rtl/>
        </w:rPr>
      </w:pPr>
      <w:r>
        <w:rPr>
          <w:rtl/>
        </w:rPr>
        <w:br w:type="page"/>
      </w:r>
    </w:p>
    <w:p w:rsidR="00EB08C7" w:rsidRDefault="00EB08C7" w:rsidP="00536E69">
      <w:pPr>
        <w:pStyle w:val="Heading3"/>
        <w:rPr>
          <w:rtl/>
        </w:rPr>
      </w:pPr>
      <w:bookmarkStart w:id="455" w:name="_Toc395007568"/>
      <w:r w:rsidRPr="00D67A4E">
        <w:rPr>
          <w:rtl/>
        </w:rPr>
        <w:lastRenderedPageBreak/>
        <w:t>[443</w:t>
      </w:r>
      <w:r>
        <w:rPr>
          <w:rtl/>
        </w:rPr>
        <w:t>]</w:t>
      </w:r>
      <w:r w:rsidRPr="00D67A4E">
        <w:rPr>
          <w:rtl/>
        </w:rPr>
        <w:t xml:space="preserve"> جُنْدب بن رباح الأزدي الكوفي</w:t>
      </w:r>
      <w:r w:rsidR="00810DDC">
        <w:rPr>
          <w:rtl/>
        </w:rPr>
        <w:t>:</w:t>
      </w:r>
      <w:bookmarkEnd w:id="45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456" w:name="_Toc395007569"/>
      <w:r w:rsidRPr="00D67A4E">
        <w:rPr>
          <w:rtl/>
        </w:rPr>
        <w:t>[444</w:t>
      </w:r>
      <w:r>
        <w:rPr>
          <w:rtl/>
        </w:rPr>
        <w:t>]</w:t>
      </w:r>
      <w:r w:rsidRPr="00D67A4E">
        <w:rPr>
          <w:rtl/>
        </w:rPr>
        <w:t xml:space="preserve"> جندب بن صالح البصري الازْدي</w:t>
      </w:r>
      <w:r w:rsidR="00810DDC">
        <w:rPr>
          <w:rtl/>
        </w:rPr>
        <w:t>:</w:t>
      </w:r>
      <w:bookmarkEnd w:id="456"/>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457" w:name="_Toc395007570"/>
      <w:r w:rsidRPr="00D67A4E">
        <w:rPr>
          <w:rtl/>
        </w:rPr>
        <w:t>[445</w:t>
      </w:r>
      <w:r>
        <w:rPr>
          <w:rtl/>
        </w:rPr>
        <w:t>]</w:t>
      </w:r>
      <w:r w:rsidRPr="00D67A4E">
        <w:rPr>
          <w:rtl/>
        </w:rPr>
        <w:t xml:space="preserve"> جُندب بن عبد الله بن جندب البجليّ</w:t>
      </w:r>
      <w:r w:rsidR="00810DDC">
        <w:rPr>
          <w:rtl/>
        </w:rPr>
        <w:t>:</w:t>
      </w:r>
      <w:bookmarkEnd w:id="45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sidRPr="009614DE">
        <w:rPr>
          <w:rtl/>
        </w:rPr>
        <w:t xml:space="preserve"> كذا في بعض نسخ مصححةٍ </w:t>
      </w:r>
      <w:r w:rsidRPr="00EB08C7">
        <w:rPr>
          <w:rStyle w:val="libFootnotenumChar"/>
          <w:rtl/>
        </w:rPr>
        <w:t>(4)</w:t>
      </w:r>
      <w:r>
        <w:rPr>
          <w:rtl/>
        </w:rPr>
        <w:t>.</w:t>
      </w:r>
    </w:p>
    <w:p w:rsidR="00EB08C7" w:rsidRDefault="00EB08C7" w:rsidP="00536E69">
      <w:pPr>
        <w:pStyle w:val="Heading3"/>
        <w:rPr>
          <w:rtl/>
        </w:rPr>
      </w:pPr>
      <w:bookmarkStart w:id="458" w:name="_Toc395007571"/>
      <w:r w:rsidRPr="00D67A4E">
        <w:rPr>
          <w:rtl/>
        </w:rPr>
        <w:t>[446</w:t>
      </w:r>
      <w:r>
        <w:rPr>
          <w:rtl/>
        </w:rPr>
        <w:t>]</w:t>
      </w:r>
      <w:r w:rsidRPr="00D67A4E">
        <w:rPr>
          <w:rtl/>
        </w:rPr>
        <w:t xml:space="preserve"> جندب والد عبد الله بن جندب الكوفي</w:t>
      </w:r>
      <w:r w:rsidR="00810DDC">
        <w:rPr>
          <w:rtl/>
        </w:rPr>
        <w:t>:</w:t>
      </w:r>
      <w:bookmarkEnd w:id="45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sidR="00810DDC">
        <w:rPr>
          <w:rtl/>
        </w:rPr>
        <w:t>،</w:t>
      </w:r>
      <w:r w:rsidRPr="009614DE">
        <w:rPr>
          <w:rtl/>
        </w:rPr>
        <w:t xml:space="preserve"> يروي عنه ولده الجليل</w:t>
      </w:r>
      <w:r w:rsidR="00810DDC">
        <w:rPr>
          <w:rtl/>
        </w:rPr>
        <w:t>،</w:t>
      </w:r>
      <w:r w:rsidRPr="009614DE">
        <w:rPr>
          <w:rtl/>
        </w:rPr>
        <w:t xml:space="preserve"> في الكافي</w:t>
      </w:r>
      <w:r w:rsidR="00810DDC">
        <w:rPr>
          <w:rtl/>
        </w:rPr>
        <w:t>،</w:t>
      </w:r>
      <w:r w:rsidRPr="009614DE">
        <w:rPr>
          <w:rtl/>
        </w:rPr>
        <w:t xml:space="preserve"> في باب دعوات موجزات </w:t>
      </w:r>
      <w:r w:rsidRPr="00EB08C7">
        <w:rPr>
          <w:rStyle w:val="libFootnotenumChar"/>
          <w:rtl/>
        </w:rPr>
        <w:t>(6)</w:t>
      </w:r>
      <w:r>
        <w:rPr>
          <w:rtl/>
        </w:rPr>
        <w:t>.</w:t>
      </w:r>
    </w:p>
    <w:p w:rsidR="00EB08C7" w:rsidRDefault="00EB08C7" w:rsidP="00536E69">
      <w:pPr>
        <w:pStyle w:val="Heading3"/>
        <w:rPr>
          <w:rtl/>
        </w:rPr>
      </w:pPr>
      <w:bookmarkStart w:id="459" w:name="_Toc395007572"/>
      <w:r w:rsidRPr="00D67A4E">
        <w:rPr>
          <w:rtl/>
        </w:rPr>
        <w:t>[447</w:t>
      </w:r>
      <w:r>
        <w:rPr>
          <w:rtl/>
        </w:rPr>
        <w:t>]</w:t>
      </w:r>
      <w:r w:rsidRPr="00D67A4E">
        <w:rPr>
          <w:rtl/>
        </w:rPr>
        <w:t xml:space="preserve"> جنيد </w:t>
      </w:r>
      <w:r>
        <w:rPr>
          <w:rtl/>
        </w:rPr>
        <w:t>[</w:t>
      </w:r>
      <w:r w:rsidRPr="00D67A4E">
        <w:rPr>
          <w:rtl/>
        </w:rPr>
        <w:t>بن علي</w:t>
      </w:r>
      <w:r>
        <w:rPr>
          <w:rtl/>
        </w:rPr>
        <w:t>]</w:t>
      </w:r>
      <w:r w:rsidRPr="00D67A4E">
        <w:rPr>
          <w:rtl/>
        </w:rPr>
        <w:t xml:space="preserve"> بن عبد الله</w:t>
      </w:r>
      <w:r w:rsidR="00810DDC">
        <w:rPr>
          <w:rtl/>
        </w:rPr>
        <w:t>:</w:t>
      </w:r>
      <w:bookmarkEnd w:id="459"/>
    </w:p>
    <w:p w:rsidR="00EB08C7" w:rsidRPr="009614DE" w:rsidRDefault="00EB08C7" w:rsidP="00EB08C7">
      <w:pPr>
        <w:pStyle w:val="libNormal"/>
        <w:rPr>
          <w:rtl/>
        </w:rPr>
      </w:pPr>
      <w:r w:rsidRPr="009614DE">
        <w:rPr>
          <w:rtl/>
        </w:rPr>
        <w:t>أبو عبد الله الضَّبي</w:t>
      </w:r>
      <w:r w:rsidR="00810DDC">
        <w:rPr>
          <w:rtl/>
        </w:rPr>
        <w:t>،</w:t>
      </w:r>
      <w:r w:rsidRPr="009614DE">
        <w:rPr>
          <w:rtl/>
        </w:rPr>
        <w:t xml:space="preserve"> مولاهم</w:t>
      </w:r>
      <w:r w:rsidR="00810DDC">
        <w:rPr>
          <w:rtl/>
        </w:rPr>
        <w:t>،</w:t>
      </w:r>
      <w:r w:rsidRPr="009614DE">
        <w:rPr>
          <w:rtl/>
        </w:rPr>
        <w:t xml:space="preserve"> الحَجّام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164 / 48.</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164 / 49.</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165 / 78.</w:t>
      </w:r>
    </w:p>
    <w:p w:rsidR="00EB08C7" w:rsidRPr="009614DE" w:rsidRDefault="00EB08C7" w:rsidP="00EB08C7">
      <w:pPr>
        <w:pStyle w:val="libFootnote0"/>
        <w:rPr>
          <w:rtl/>
        </w:rPr>
      </w:pPr>
      <w:r w:rsidRPr="009614DE">
        <w:rPr>
          <w:rtl/>
        </w:rPr>
        <w:t>(4) هذا للإشعار من المصنف بعدم اتحاده مع جندب الآتي</w:t>
      </w:r>
      <w:r w:rsidR="00810DDC">
        <w:rPr>
          <w:rtl/>
        </w:rPr>
        <w:t>،</w:t>
      </w:r>
      <w:r w:rsidRPr="009614DE">
        <w:rPr>
          <w:rtl/>
        </w:rPr>
        <w:t xml:space="preserve"> ولكن لا يبعد تحريف </w:t>
      </w:r>
      <w:r>
        <w:rPr>
          <w:rtl/>
        </w:rPr>
        <w:t>(</w:t>
      </w:r>
      <w:r w:rsidRPr="009614DE">
        <w:rPr>
          <w:rtl/>
        </w:rPr>
        <w:t>أبو</w:t>
      </w:r>
      <w:r>
        <w:rPr>
          <w:rtl/>
        </w:rPr>
        <w:t>)</w:t>
      </w:r>
      <w:r w:rsidRPr="009614DE">
        <w:rPr>
          <w:rtl/>
        </w:rPr>
        <w:t xml:space="preserve"> إلى </w:t>
      </w:r>
      <w:r>
        <w:rPr>
          <w:rtl/>
        </w:rPr>
        <w:t>(</w:t>
      </w:r>
      <w:r w:rsidRPr="009614DE">
        <w:rPr>
          <w:rtl/>
        </w:rPr>
        <w:t>ابن</w:t>
      </w:r>
      <w:r>
        <w:rPr>
          <w:rtl/>
        </w:rPr>
        <w:t>)</w:t>
      </w:r>
      <w:r w:rsidRPr="009614DE">
        <w:rPr>
          <w:rtl/>
        </w:rPr>
        <w:t xml:space="preserve"> سهواً من النساخ</w:t>
      </w:r>
      <w:r w:rsidR="00810DDC">
        <w:rPr>
          <w:rtl/>
        </w:rPr>
        <w:t>؛</w:t>
      </w:r>
      <w:r w:rsidRPr="009614DE">
        <w:rPr>
          <w:rtl/>
        </w:rPr>
        <w:t xml:space="preserve"> إذ الظاهر من رجال البرقي</w:t>
      </w:r>
      <w:r w:rsidR="00810DDC">
        <w:rPr>
          <w:rtl/>
        </w:rPr>
        <w:t>:</w:t>
      </w:r>
      <w:r w:rsidRPr="009614DE">
        <w:rPr>
          <w:rtl/>
        </w:rPr>
        <w:t xml:space="preserve"> 45 اتحاده مع من بعده فقد ذكر الثاني بعنوان</w:t>
      </w:r>
      <w:r w:rsidR="00810DDC">
        <w:rPr>
          <w:rtl/>
        </w:rPr>
        <w:t>:</w:t>
      </w:r>
      <w:r w:rsidRPr="009614DE">
        <w:rPr>
          <w:rtl/>
        </w:rPr>
        <w:t xml:space="preserve"> « جندب أبو عبد الله بن جندب البجلي</w:t>
      </w:r>
      <w:r w:rsidR="00810DDC">
        <w:rPr>
          <w:rtl/>
        </w:rPr>
        <w:t>،</w:t>
      </w:r>
      <w:r w:rsidRPr="009614DE">
        <w:rPr>
          <w:rtl/>
        </w:rPr>
        <w:t xml:space="preserve"> عربي</w:t>
      </w:r>
      <w:r w:rsidR="00810DDC">
        <w:rPr>
          <w:rtl/>
        </w:rPr>
        <w:t>،</w:t>
      </w:r>
      <w:r w:rsidRPr="009614DE">
        <w:rPr>
          <w:rtl/>
        </w:rPr>
        <w:t xml:space="preserve"> كوفي »</w:t>
      </w:r>
      <w:r w:rsidR="00810DDC">
        <w:rPr>
          <w:rtl/>
        </w:rPr>
        <w:t>،</w:t>
      </w:r>
      <w:r w:rsidRPr="009614DE">
        <w:rPr>
          <w:rtl/>
        </w:rPr>
        <w:t xml:space="preserve"> ولم يذكر الأول. وقد استظهر في قاموس الرجال 2</w:t>
      </w:r>
      <w:r w:rsidR="00810DDC">
        <w:rPr>
          <w:rtl/>
        </w:rPr>
        <w:t>:</w:t>
      </w:r>
      <w:r w:rsidRPr="009614DE">
        <w:rPr>
          <w:rtl/>
        </w:rPr>
        <w:t xml:space="preserve"> 774 حصول التحريف في الاسم بنحو ما ذكرناه</w:t>
      </w:r>
      <w:r w:rsidR="00810DDC">
        <w:rPr>
          <w:rtl/>
        </w:rPr>
        <w:t>،</w:t>
      </w:r>
      <w:r w:rsidRPr="009614DE">
        <w:rPr>
          <w:rtl/>
        </w:rPr>
        <w:t xml:space="preserve"> فيكون منطبقاً مع الثاني</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164 / 47.</w:t>
      </w:r>
    </w:p>
    <w:p w:rsidR="00EB08C7" w:rsidRPr="009614DE" w:rsidRDefault="00EB08C7" w:rsidP="00EB08C7">
      <w:pPr>
        <w:pStyle w:val="libFootnote0"/>
        <w:rPr>
          <w:rtl/>
        </w:rPr>
      </w:pPr>
      <w:r w:rsidRPr="009614DE">
        <w:rPr>
          <w:rtl/>
        </w:rPr>
        <w:t>(6) أُصول الكافي 2</w:t>
      </w:r>
      <w:r w:rsidR="00810DDC">
        <w:rPr>
          <w:rtl/>
        </w:rPr>
        <w:t>:</w:t>
      </w:r>
      <w:r w:rsidRPr="009614DE">
        <w:rPr>
          <w:rtl/>
        </w:rPr>
        <w:t xml:space="preserve"> 420 / 1.</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165 / 69</w:t>
      </w:r>
      <w:r w:rsidR="00810DDC">
        <w:rPr>
          <w:rtl/>
        </w:rPr>
        <w:t>،</w:t>
      </w:r>
      <w:r w:rsidRPr="009614DE">
        <w:rPr>
          <w:rtl/>
        </w:rPr>
        <w:t xml:space="preserve"> وما بين المعقوفتين منه</w:t>
      </w:r>
      <w:r w:rsidR="00810DDC">
        <w:rPr>
          <w:rtl/>
        </w:rPr>
        <w:t>،</w:t>
      </w:r>
      <w:r w:rsidRPr="009614DE">
        <w:rPr>
          <w:rtl/>
        </w:rPr>
        <w:t xml:space="preserve"> علماً بأنه قد ورد الاسم في معجم رجال الحديث 4</w:t>
      </w:r>
      <w:r w:rsidR="00810DDC">
        <w:rPr>
          <w:rtl/>
        </w:rPr>
        <w:t>:</w:t>
      </w:r>
      <w:r w:rsidRPr="009614DE">
        <w:rPr>
          <w:rtl/>
        </w:rPr>
        <w:t xml:space="preserve"> 69 موافقاً لما في الأصل</w:t>
      </w:r>
      <w:r w:rsidR="00810DDC">
        <w:rPr>
          <w:rtl/>
        </w:rPr>
        <w:t>،</w:t>
      </w:r>
      <w:r w:rsidRPr="009614DE">
        <w:rPr>
          <w:rtl/>
        </w:rPr>
        <w:t xml:space="preserve"> وهذا يدل على اختلاف نسخ المصدر في ضبطه</w:t>
      </w:r>
      <w:r w:rsidR="00810DDC">
        <w:rPr>
          <w:rtl/>
        </w:rPr>
        <w:t>،</w:t>
      </w:r>
      <w:r w:rsidRPr="009614DE">
        <w:rPr>
          <w:rtl/>
        </w:rPr>
        <w:t xml:space="preserve"> فلاحظ.</w:t>
      </w:r>
    </w:p>
    <w:p w:rsidR="00EB08C7" w:rsidRDefault="00EB08C7" w:rsidP="004904FD">
      <w:pPr>
        <w:pStyle w:val="libNormal"/>
        <w:rPr>
          <w:rtl/>
        </w:rPr>
      </w:pPr>
      <w:r>
        <w:rPr>
          <w:rtl/>
        </w:rPr>
        <w:br w:type="page"/>
      </w:r>
    </w:p>
    <w:p w:rsidR="00EB08C7" w:rsidRDefault="00EB08C7" w:rsidP="00536E69">
      <w:pPr>
        <w:pStyle w:val="Heading3"/>
        <w:rPr>
          <w:rtl/>
        </w:rPr>
      </w:pPr>
      <w:bookmarkStart w:id="460" w:name="_Toc395007573"/>
      <w:r w:rsidRPr="00D67A4E">
        <w:rPr>
          <w:rtl/>
        </w:rPr>
        <w:lastRenderedPageBreak/>
        <w:t>[448</w:t>
      </w:r>
      <w:r>
        <w:rPr>
          <w:rtl/>
        </w:rPr>
        <w:t>]</w:t>
      </w:r>
      <w:r w:rsidRPr="00D67A4E">
        <w:rPr>
          <w:rtl/>
        </w:rPr>
        <w:t xml:space="preserve"> جَهْم بن أبي جَهْم الكوفي</w:t>
      </w:r>
      <w:r w:rsidR="00810DDC">
        <w:rPr>
          <w:rtl/>
        </w:rPr>
        <w:t>:</w:t>
      </w:r>
      <w:bookmarkEnd w:id="460"/>
    </w:p>
    <w:p w:rsidR="00EB08C7" w:rsidRPr="009614DE" w:rsidRDefault="00EB08C7" w:rsidP="00EB08C7">
      <w:pPr>
        <w:pStyle w:val="libNormal"/>
        <w:rPr>
          <w:rtl/>
        </w:rPr>
      </w:pPr>
      <w:r w:rsidRPr="009614DE">
        <w:rPr>
          <w:rtl/>
        </w:rPr>
        <w:t>وفي نسخة</w:t>
      </w:r>
      <w:r w:rsidR="00810DDC">
        <w:rPr>
          <w:rtl/>
        </w:rPr>
        <w:t>:</w:t>
      </w:r>
      <w:r w:rsidRPr="009614DE">
        <w:rPr>
          <w:rtl/>
        </w:rPr>
        <w:t xml:space="preserve"> جهيم</w:t>
      </w:r>
      <w:r w:rsidR="00810DDC">
        <w:rPr>
          <w:rtl/>
        </w:rPr>
        <w:t>،</w:t>
      </w:r>
      <w:r w:rsidRPr="009614DE">
        <w:rPr>
          <w:rtl/>
        </w:rPr>
        <w:t xml:space="preserve"> صاحب كتاب معتمد في مشيخة الفقيه </w:t>
      </w:r>
      <w:r w:rsidRPr="00EB08C7">
        <w:rPr>
          <w:rStyle w:val="libFootnotenumChar"/>
          <w:rtl/>
        </w:rPr>
        <w:t>(1)</w:t>
      </w:r>
      <w:r w:rsidR="00810DDC">
        <w:rPr>
          <w:rtl/>
        </w:rPr>
        <w:t>،</w:t>
      </w:r>
      <w:r w:rsidRPr="009614DE">
        <w:rPr>
          <w:rtl/>
        </w:rPr>
        <w:t xml:space="preserve"> يروي عنه</w:t>
      </w:r>
      <w:r w:rsidR="00810DDC">
        <w:rPr>
          <w:rtl/>
        </w:rPr>
        <w:t>:</w:t>
      </w:r>
      <w:r w:rsidRPr="009614DE">
        <w:rPr>
          <w:rtl/>
        </w:rPr>
        <w:t xml:space="preserve"> يونس بن عبد الرحمن </w:t>
      </w:r>
      <w:r w:rsidRPr="00EB08C7">
        <w:rPr>
          <w:rStyle w:val="libFootnotenumChar"/>
          <w:rtl/>
        </w:rPr>
        <w:t>(2)</w:t>
      </w:r>
      <w:r w:rsidR="00810DDC">
        <w:rPr>
          <w:rtl/>
        </w:rPr>
        <w:t>،</w:t>
      </w:r>
      <w:r w:rsidRPr="009614DE">
        <w:rPr>
          <w:rtl/>
        </w:rPr>
        <w:t xml:space="preserve"> والحسن بن محبوب </w:t>
      </w:r>
      <w:r w:rsidRPr="00EB08C7">
        <w:rPr>
          <w:rStyle w:val="libFootnotenumChar"/>
          <w:rtl/>
        </w:rPr>
        <w:t>(3)</w:t>
      </w:r>
      <w:r w:rsidR="00810DDC">
        <w:rPr>
          <w:rtl/>
        </w:rPr>
        <w:t>،</w:t>
      </w:r>
      <w:r w:rsidRPr="009614DE">
        <w:rPr>
          <w:rtl/>
        </w:rPr>
        <w:t xml:space="preserve"> وسعدان بن مسلم </w:t>
      </w:r>
      <w:r w:rsidRPr="00EB08C7">
        <w:rPr>
          <w:rStyle w:val="libFootnotenumChar"/>
          <w:rtl/>
        </w:rPr>
        <w:t>(4)</w:t>
      </w:r>
      <w:r w:rsidR="00810DDC">
        <w:rPr>
          <w:rtl/>
        </w:rPr>
        <w:t>،</w:t>
      </w:r>
      <w:r w:rsidRPr="009614DE">
        <w:rPr>
          <w:rtl/>
        </w:rPr>
        <w:t xml:space="preserve"> ومرّ في </w:t>
      </w:r>
      <w:r>
        <w:rPr>
          <w:rtl/>
        </w:rPr>
        <w:t>(</w:t>
      </w:r>
      <w:r w:rsidRPr="009614DE">
        <w:rPr>
          <w:rtl/>
        </w:rPr>
        <w:t>سو</w:t>
      </w:r>
      <w:r>
        <w:rPr>
          <w:rtl/>
        </w:rPr>
        <w:t>)</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461" w:name="_Toc395007574"/>
      <w:r w:rsidRPr="00D67A4E">
        <w:rPr>
          <w:rtl/>
        </w:rPr>
        <w:t>[449</w:t>
      </w:r>
      <w:r>
        <w:rPr>
          <w:rtl/>
        </w:rPr>
        <w:t>]</w:t>
      </w:r>
      <w:r w:rsidRPr="00D67A4E">
        <w:rPr>
          <w:rtl/>
        </w:rPr>
        <w:t xml:space="preserve"> جهم بن حميد الرواسي الكوفي</w:t>
      </w:r>
      <w:r w:rsidR="00810DDC">
        <w:rPr>
          <w:rtl/>
        </w:rPr>
        <w:t>:</w:t>
      </w:r>
      <w:bookmarkEnd w:id="46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sidR="00810DDC">
        <w:rPr>
          <w:rtl/>
        </w:rPr>
        <w:t>،</w:t>
      </w:r>
      <w:r w:rsidRPr="009614DE">
        <w:rPr>
          <w:rtl/>
        </w:rPr>
        <w:t xml:space="preserve"> يروي عنه</w:t>
      </w:r>
      <w:r w:rsidR="00810DDC">
        <w:rPr>
          <w:rtl/>
        </w:rPr>
        <w:t>:</w:t>
      </w:r>
      <w:r w:rsidRPr="009614DE">
        <w:rPr>
          <w:rtl/>
        </w:rPr>
        <w:t xml:space="preserve"> صفوان بن يحيى</w:t>
      </w:r>
      <w:r w:rsidR="00810DDC">
        <w:rPr>
          <w:rtl/>
        </w:rPr>
        <w:t>،</w:t>
      </w:r>
      <w:r w:rsidRPr="009614DE">
        <w:rPr>
          <w:rtl/>
        </w:rPr>
        <w:t xml:space="preserve"> في الكافي</w:t>
      </w:r>
      <w:r w:rsidR="00810DDC">
        <w:rPr>
          <w:rtl/>
        </w:rPr>
        <w:t>،</w:t>
      </w:r>
      <w:r w:rsidRPr="009614DE">
        <w:rPr>
          <w:rtl/>
        </w:rPr>
        <w:t xml:space="preserve"> في باب صلة الرحم </w:t>
      </w:r>
      <w:r w:rsidRPr="00EB08C7">
        <w:rPr>
          <w:rStyle w:val="libFootnotenumChar"/>
          <w:rtl/>
        </w:rPr>
        <w:t>(7)</w:t>
      </w:r>
      <w:r w:rsidR="00810DDC">
        <w:rPr>
          <w:rtl/>
        </w:rPr>
        <w:t>،</w:t>
      </w:r>
      <w:r w:rsidRPr="009614DE">
        <w:rPr>
          <w:rtl/>
        </w:rPr>
        <w:t xml:space="preserve"> وهشام بن سالم </w:t>
      </w:r>
      <w:r w:rsidRPr="00EB08C7">
        <w:rPr>
          <w:rStyle w:val="libFootnotenumChar"/>
          <w:rtl/>
        </w:rPr>
        <w:t>(8)</w:t>
      </w:r>
      <w:r w:rsidR="00810DDC">
        <w:rPr>
          <w:rtl/>
        </w:rPr>
        <w:t>،</w:t>
      </w:r>
      <w:r w:rsidRPr="009614DE">
        <w:rPr>
          <w:rtl/>
        </w:rPr>
        <w:t xml:space="preserve"> ومحمّد بن سنان </w:t>
      </w:r>
      <w:r w:rsidRPr="00EB08C7">
        <w:rPr>
          <w:rStyle w:val="libFootnotenumChar"/>
          <w:rtl/>
        </w:rPr>
        <w:t>(9)</w:t>
      </w:r>
      <w:r w:rsidR="00810DDC">
        <w:rPr>
          <w:rtl/>
        </w:rPr>
        <w:t>،</w:t>
      </w:r>
      <w:r w:rsidRPr="009614DE">
        <w:rPr>
          <w:rtl/>
        </w:rPr>
        <w:t xml:space="preserve"> ومحمّد بن أبي عمير بواسطة هشام.</w:t>
      </w:r>
    </w:p>
    <w:p w:rsidR="00EB08C7" w:rsidRPr="009614DE" w:rsidRDefault="00EB08C7" w:rsidP="00EB08C7">
      <w:pPr>
        <w:pStyle w:val="libNormal"/>
        <w:rPr>
          <w:rtl/>
        </w:rPr>
      </w:pPr>
      <w:r w:rsidRPr="009614DE">
        <w:rPr>
          <w:rtl/>
        </w:rPr>
        <w:t>ففي الكافي والتهذيب</w:t>
      </w:r>
      <w:r w:rsidR="00810DDC">
        <w:rPr>
          <w:rtl/>
        </w:rPr>
        <w:t>:</w:t>
      </w:r>
      <w:r w:rsidRPr="009614DE">
        <w:rPr>
          <w:rtl/>
        </w:rPr>
        <w:t xml:space="preserve"> عن إبراهيم بن هاشم</w:t>
      </w:r>
      <w:r w:rsidR="00810DDC">
        <w:rPr>
          <w:rtl/>
        </w:rPr>
        <w:t>،</w:t>
      </w:r>
      <w:r w:rsidRPr="009614DE">
        <w:rPr>
          <w:rtl/>
        </w:rPr>
        <w:t xml:space="preserve"> عنه</w:t>
      </w:r>
      <w:r w:rsidR="00810DDC">
        <w:rPr>
          <w:rtl/>
        </w:rPr>
        <w:t>،</w:t>
      </w:r>
      <w:r w:rsidRPr="009614DE">
        <w:rPr>
          <w:rtl/>
        </w:rPr>
        <w:t xml:space="preserve"> عنه</w:t>
      </w:r>
      <w:r w:rsidR="00810DDC">
        <w:rPr>
          <w:rtl/>
        </w:rPr>
        <w:t>،</w:t>
      </w:r>
      <w:r w:rsidRPr="009614DE">
        <w:rPr>
          <w:rtl/>
        </w:rPr>
        <w:t xml:space="preserve"> عنه</w:t>
      </w:r>
      <w:r w:rsidR="00810DDC">
        <w:rPr>
          <w:rtl/>
        </w:rPr>
        <w:t>،</w:t>
      </w:r>
      <w:r w:rsidRPr="009614DE">
        <w:rPr>
          <w:rtl/>
        </w:rPr>
        <w:t xml:space="preserve"> قال</w:t>
      </w:r>
      <w:r w:rsidR="00810DDC">
        <w:rPr>
          <w:rtl/>
        </w:rPr>
        <w:t>:</w:t>
      </w:r>
      <w:r w:rsidRPr="009614DE">
        <w:rPr>
          <w:rtl/>
        </w:rPr>
        <w:t xml:space="preserve"> قال لي أبو عبد الله </w:t>
      </w:r>
      <w:r w:rsidRPr="00EB08C7">
        <w:rPr>
          <w:rStyle w:val="libAlaemChar"/>
          <w:rtl/>
        </w:rPr>
        <w:t>عليه‌السلام</w:t>
      </w:r>
      <w:r w:rsidR="00810DDC">
        <w:rPr>
          <w:rtl/>
        </w:rPr>
        <w:t>:</w:t>
      </w:r>
      <w:r w:rsidRPr="009614DE">
        <w:rPr>
          <w:rtl/>
        </w:rPr>
        <w:t xml:space="preserve"> « أما تغشى سلطان هؤلاء</w:t>
      </w:r>
      <w:r>
        <w:rPr>
          <w:rtl/>
        </w:rPr>
        <w:t>؟</w:t>
      </w:r>
      <w:r w:rsidRPr="009614DE">
        <w:rPr>
          <w:rtl/>
        </w:rPr>
        <w:t xml:space="preserve"> » قلت</w:t>
      </w:r>
      <w:r w:rsidR="00810DDC">
        <w:rPr>
          <w:rtl/>
        </w:rPr>
        <w:t>:</w:t>
      </w:r>
      <w:r w:rsidRPr="009614DE">
        <w:rPr>
          <w:rtl/>
        </w:rPr>
        <w:t xml:space="preserve"> لا</w:t>
      </w:r>
      <w:r w:rsidR="00810DDC">
        <w:rPr>
          <w:rtl/>
        </w:rPr>
        <w:t>،،</w:t>
      </w:r>
      <w:r w:rsidRPr="009614DE">
        <w:rPr>
          <w:rtl/>
        </w:rPr>
        <w:t xml:space="preserve"> قال</w:t>
      </w:r>
      <w:r w:rsidR="00810DDC">
        <w:rPr>
          <w:rtl/>
        </w:rPr>
        <w:t>:</w:t>
      </w:r>
      <w:r w:rsidRPr="009614DE">
        <w:rPr>
          <w:rtl/>
        </w:rPr>
        <w:t xml:space="preserve"> « لم</w:t>
      </w:r>
      <w:r>
        <w:rPr>
          <w:rtl/>
        </w:rPr>
        <w:t>؟</w:t>
      </w:r>
      <w:r w:rsidRPr="009614DE">
        <w:rPr>
          <w:rtl/>
        </w:rPr>
        <w:t xml:space="preserve"> » قلت</w:t>
      </w:r>
      <w:r w:rsidR="00810DDC">
        <w:rPr>
          <w:rtl/>
        </w:rPr>
        <w:t>:</w:t>
      </w:r>
      <w:r w:rsidRPr="009614DE">
        <w:rPr>
          <w:rtl/>
        </w:rPr>
        <w:t xml:space="preserve"> فراراً بديني</w:t>
      </w:r>
      <w:r w:rsidR="00810DDC">
        <w:rPr>
          <w:rtl/>
        </w:rPr>
        <w:t>،</w:t>
      </w:r>
      <w:r w:rsidRPr="009614DE">
        <w:rPr>
          <w:rtl/>
        </w:rPr>
        <w:t xml:space="preserve"> قال</w:t>
      </w:r>
      <w:r w:rsidR="00810DDC">
        <w:rPr>
          <w:rtl/>
        </w:rPr>
        <w:t>:</w:t>
      </w:r>
      <w:r w:rsidRPr="009614DE">
        <w:rPr>
          <w:rtl/>
        </w:rPr>
        <w:t xml:space="preserve"> « قد عزمت على ذلك</w:t>
      </w:r>
      <w:r>
        <w:rPr>
          <w:rtl/>
        </w:rPr>
        <w:t>؟</w:t>
      </w:r>
      <w:r w:rsidRPr="009614DE">
        <w:rPr>
          <w:rtl/>
        </w:rPr>
        <w:t xml:space="preserve"> » قلت</w:t>
      </w:r>
      <w:r w:rsidR="00810DDC">
        <w:rPr>
          <w:rtl/>
        </w:rPr>
        <w:t>:</w:t>
      </w:r>
      <w:r w:rsidRPr="009614DE">
        <w:rPr>
          <w:rtl/>
        </w:rPr>
        <w:t xml:space="preserve"> نعم</w:t>
      </w:r>
      <w:r w:rsidR="00810DDC">
        <w:rPr>
          <w:rtl/>
        </w:rPr>
        <w:t>،</w:t>
      </w:r>
      <w:r w:rsidRPr="009614DE">
        <w:rPr>
          <w:rtl/>
        </w:rPr>
        <w:t xml:space="preserve"> قال</w:t>
      </w:r>
      <w:r w:rsidR="00810DDC">
        <w:rPr>
          <w:rtl/>
        </w:rPr>
        <w:t>:</w:t>
      </w:r>
      <w:r w:rsidRPr="009614DE">
        <w:rPr>
          <w:rtl/>
        </w:rPr>
        <w:t xml:space="preserve"> « الآن سلم لك دينك » </w:t>
      </w:r>
      <w:r w:rsidRPr="00EB08C7">
        <w:rPr>
          <w:rStyle w:val="libFootnotenumChar"/>
          <w:rtl/>
        </w:rPr>
        <w:t>(10)</w:t>
      </w:r>
      <w:r>
        <w:rPr>
          <w:rtl/>
        </w:rPr>
        <w:t>.</w:t>
      </w:r>
    </w:p>
    <w:p w:rsidR="00EB08C7" w:rsidRDefault="00EB08C7" w:rsidP="00536E69">
      <w:pPr>
        <w:pStyle w:val="Heading3"/>
        <w:rPr>
          <w:rtl/>
        </w:rPr>
      </w:pPr>
      <w:bookmarkStart w:id="462" w:name="_Toc395007575"/>
      <w:r w:rsidRPr="00D67A4E">
        <w:rPr>
          <w:rtl/>
        </w:rPr>
        <w:t>[450</w:t>
      </w:r>
      <w:r>
        <w:rPr>
          <w:rtl/>
        </w:rPr>
        <w:t>]</w:t>
      </w:r>
      <w:r w:rsidRPr="00D67A4E">
        <w:rPr>
          <w:rtl/>
        </w:rPr>
        <w:t xml:space="preserve"> جهم بن صالح التميمي الكوفي</w:t>
      </w:r>
      <w:r w:rsidR="00810DDC">
        <w:rPr>
          <w:rtl/>
        </w:rPr>
        <w:t>:</w:t>
      </w:r>
      <w:bookmarkEnd w:id="46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(11)</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الفقيه 4</w:t>
      </w:r>
      <w:r w:rsidR="00810DDC">
        <w:rPr>
          <w:rtl/>
        </w:rPr>
        <w:t>:</w:t>
      </w:r>
      <w:r w:rsidRPr="009614DE">
        <w:rPr>
          <w:rtl/>
        </w:rPr>
        <w:t xml:space="preserve"> 54</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(2) أُصول الكافي 1</w:t>
      </w:r>
      <w:r w:rsidR="00810DDC">
        <w:rPr>
          <w:rtl/>
        </w:rPr>
        <w:t>:</w:t>
      </w:r>
      <w:r w:rsidRPr="009614DE">
        <w:rPr>
          <w:rtl/>
        </w:rPr>
        <w:t xml:space="preserve"> 115 / 14.</w:t>
      </w:r>
    </w:p>
    <w:p w:rsidR="00EB08C7" w:rsidRPr="009614DE" w:rsidRDefault="00EB08C7" w:rsidP="00EB08C7">
      <w:pPr>
        <w:pStyle w:val="libFootnote0"/>
        <w:rPr>
          <w:rtl/>
        </w:rPr>
      </w:pPr>
      <w:r w:rsidRPr="009614DE">
        <w:rPr>
          <w:rtl/>
        </w:rPr>
        <w:t>(3) الكافي 8</w:t>
      </w:r>
      <w:r w:rsidR="00810DDC">
        <w:rPr>
          <w:rtl/>
        </w:rPr>
        <w:t>:</w:t>
      </w:r>
      <w:r w:rsidRPr="009614DE">
        <w:rPr>
          <w:rtl/>
        </w:rPr>
        <w:t xml:space="preserve"> 226 / 287</w:t>
      </w:r>
      <w:r w:rsidR="00810DDC">
        <w:rPr>
          <w:rtl/>
        </w:rPr>
        <w:t>،</w:t>
      </w:r>
      <w:r w:rsidRPr="009614DE">
        <w:rPr>
          <w:rtl/>
        </w:rPr>
        <w:t xml:space="preserve"> من الروضة.</w:t>
      </w:r>
    </w:p>
    <w:p w:rsidR="00EB08C7" w:rsidRPr="009614DE" w:rsidRDefault="00EB08C7" w:rsidP="00EB08C7">
      <w:pPr>
        <w:pStyle w:val="libFootnote0"/>
        <w:rPr>
          <w:rtl/>
        </w:rPr>
      </w:pPr>
      <w:r w:rsidRPr="009614DE">
        <w:rPr>
          <w:rtl/>
        </w:rPr>
        <w:t>(4) الفقيه 4</w:t>
      </w:r>
      <w:r w:rsidR="00810DDC">
        <w:rPr>
          <w:rtl/>
        </w:rPr>
        <w:t>:</w:t>
      </w:r>
      <w:r w:rsidRPr="009614DE">
        <w:rPr>
          <w:rtl/>
        </w:rPr>
        <w:t xml:space="preserve"> 54</w:t>
      </w:r>
      <w:r w:rsidR="00810DDC">
        <w:rPr>
          <w:rtl/>
        </w:rPr>
        <w:t>،</w:t>
      </w:r>
      <w:r w:rsidRPr="009614DE">
        <w:rPr>
          <w:rtl/>
        </w:rPr>
        <w:t xml:space="preserve"> من المشيخة</w:t>
      </w:r>
      <w:r w:rsidR="00810DDC">
        <w:rPr>
          <w:rtl/>
        </w:rPr>
        <w:t>،</w:t>
      </w:r>
      <w:r w:rsidRPr="009614DE">
        <w:rPr>
          <w:rtl/>
        </w:rPr>
        <w:t xml:space="preserve"> في طريق إلى جهم بن أبي جهم الكوفي المتقدم.</w:t>
      </w:r>
    </w:p>
    <w:p w:rsidR="00EB08C7" w:rsidRPr="009614DE" w:rsidRDefault="00EB08C7" w:rsidP="00EB08C7">
      <w:pPr>
        <w:pStyle w:val="libFootnote0"/>
        <w:rPr>
          <w:rtl/>
        </w:rPr>
      </w:pPr>
      <w:r w:rsidRPr="009614DE">
        <w:rPr>
          <w:rtl/>
        </w:rPr>
        <w:t xml:space="preserve">(5) مرّ في الفائدة الخامسة برمز </w:t>
      </w:r>
      <w:r>
        <w:rPr>
          <w:rtl/>
        </w:rPr>
        <w:t>(</w:t>
      </w:r>
      <w:r w:rsidRPr="009614DE">
        <w:rPr>
          <w:rtl/>
        </w:rPr>
        <w:t>سو</w:t>
      </w:r>
      <w:r>
        <w:rPr>
          <w:rtl/>
        </w:rPr>
        <w:t>)</w:t>
      </w:r>
      <w:r w:rsidRPr="009614DE">
        <w:rPr>
          <w:rtl/>
        </w:rPr>
        <w:t xml:space="preserve"> المساوي للطريق رقم [66</w:t>
      </w:r>
      <w:r>
        <w:rPr>
          <w:rtl/>
        </w:rPr>
        <w:t>].</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162 / 27</w:t>
      </w:r>
      <w:r w:rsidR="00810DDC">
        <w:rPr>
          <w:rtl/>
        </w:rPr>
        <w:t>،</w:t>
      </w:r>
      <w:r w:rsidRPr="009614DE">
        <w:rPr>
          <w:rtl/>
        </w:rPr>
        <w:t xml:space="preserve"> ورجال البرقي</w:t>
      </w:r>
      <w:r w:rsidR="00810DDC">
        <w:rPr>
          <w:rtl/>
        </w:rPr>
        <w:t>:</w:t>
      </w:r>
      <w:r w:rsidRPr="009614DE">
        <w:rPr>
          <w:rtl/>
        </w:rPr>
        <w:t xml:space="preserve"> 44.</w:t>
      </w:r>
    </w:p>
    <w:p w:rsidR="00EB08C7" w:rsidRPr="009614DE" w:rsidRDefault="00EB08C7" w:rsidP="00EB08C7">
      <w:pPr>
        <w:pStyle w:val="libFootnote0"/>
        <w:rPr>
          <w:rtl/>
        </w:rPr>
      </w:pPr>
      <w:r w:rsidRPr="009614DE">
        <w:rPr>
          <w:rtl/>
        </w:rPr>
        <w:t>(7) أُصول الكافي 2</w:t>
      </w:r>
      <w:r w:rsidR="00810DDC">
        <w:rPr>
          <w:rtl/>
        </w:rPr>
        <w:t>:</w:t>
      </w:r>
      <w:r w:rsidRPr="009614DE">
        <w:rPr>
          <w:rtl/>
        </w:rPr>
        <w:t xml:space="preserve"> 125 / 30.</w:t>
      </w:r>
    </w:p>
    <w:p w:rsidR="00EB08C7" w:rsidRPr="009614DE" w:rsidRDefault="00EB08C7" w:rsidP="00EB08C7">
      <w:pPr>
        <w:pStyle w:val="libFootnote0"/>
        <w:rPr>
          <w:rtl/>
        </w:rPr>
      </w:pPr>
      <w:r w:rsidRPr="009614DE">
        <w:rPr>
          <w:rtl/>
        </w:rPr>
        <w:t>(8) الكافي 5</w:t>
      </w:r>
      <w:r w:rsidR="00810DDC">
        <w:rPr>
          <w:rtl/>
        </w:rPr>
        <w:t>:</w:t>
      </w:r>
      <w:r w:rsidRPr="009614DE">
        <w:rPr>
          <w:rtl/>
        </w:rPr>
        <w:t xml:space="preserve"> 108 / 10.</w:t>
      </w:r>
    </w:p>
    <w:p w:rsidR="00EB08C7" w:rsidRPr="009614DE" w:rsidRDefault="00EB08C7" w:rsidP="00EB08C7">
      <w:pPr>
        <w:pStyle w:val="libFootnote0"/>
        <w:rPr>
          <w:rtl/>
        </w:rPr>
      </w:pPr>
      <w:r w:rsidRPr="009614DE">
        <w:rPr>
          <w:rtl/>
        </w:rPr>
        <w:t>(9) الكافي 6</w:t>
      </w:r>
      <w:r w:rsidR="00810DDC">
        <w:rPr>
          <w:rtl/>
        </w:rPr>
        <w:t>:</w:t>
      </w:r>
      <w:r w:rsidRPr="009614DE">
        <w:rPr>
          <w:rtl/>
        </w:rPr>
        <w:t xml:space="preserve"> 434 / 22.</w:t>
      </w:r>
    </w:p>
    <w:p w:rsidR="00EB08C7" w:rsidRPr="009614DE" w:rsidRDefault="00EB08C7" w:rsidP="00EB08C7">
      <w:pPr>
        <w:pStyle w:val="libFootnote0"/>
        <w:rPr>
          <w:rtl/>
        </w:rPr>
      </w:pPr>
      <w:r w:rsidRPr="009614DE">
        <w:rPr>
          <w:rtl/>
        </w:rPr>
        <w:t>(10) الكافي 5</w:t>
      </w:r>
      <w:r w:rsidR="00810DDC">
        <w:rPr>
          <w:rtl/>
        </w:rPr>
        <w:t>:</w:t>
      </w:r>
      <w:r w:rsidRPr="009614DE">
        <w:rPr>
          <w:rtl/>
        </w:rPr>
        <w:t xml:space="preserve"> 108 / 10</w:t>
      </w:r>
      <w:r w:rsidR="00810DDC">
        <w:rPr>
          <w:rtl/>
        </w:rPr>
        <w:t>،</w:t>
      </w:r>
      <w:r w:rsidRPr="009614DE">
        <w:rPr>
          <w:rtl/>
        </w:rPr>
        <w:t xml:space="preserve"> تهذيب الأحكام 6</w:t>
      </w:r>
      <w:r w:rsidR="00810DDC">
        <w:rPr>
          <w:rtl/>
        </w:rPr>
        <w:t>:</w:t>
      </w:r>
      <w:r w:rsidRPr="009614DE">
        <w:rPr>
          <w:rtl/>
        </w:rPr>
        <w:t xml:space="preserve"> 332 / 921.</w:t>
      </w:r>
    </w:p>
    <w:p w:rsidR="00EB08C7" w:rsidRPr="009614DE" w:rsidRDefault="00EB08C7" w:rsidP="00EB08C7">
      <w:pPr>
        <w:pStyle w:val="libFootnote0"/>
        <w:rPr>
          <w:rtl/>
        </w:rPr>
      </w:pPr>
      <w:r w:rsidRPr="009614DE">
        <w:rPr>
          <w:rtl/>
        </w:rPr>
        <w:t>(11) رجال الشيخ</w:t>
      </w:r>
      <w:r w:rsidR="00810DDC">
        <w:rPr>
          <w:rtl/>
        </w:rPr>
        <w:t>:</w:t>
      </w:r>
      <w:r w:rsidRPr="009614DE">
        <w:rPr>
          <w:rtl/>
        </w:rPr>
        <w:t xml:space="preserve"> 163 / 29.</w:t>
      </w:r>
    </w:p>
    <w:p w:rsidR="00EB08C7" w:rsidRDefault="00EB08C7" w:rsidP="004904FD">
      <w:pPr>
        <w:pStyle w:val="libNormal"/>
        <w:rPr>
          <w:rtl/>
        </w:rPr>
      </w:pPr>
      <w:r>
        <w:rPr>
          <w:rtl/>
        </w:rPr>
        <w:br w:type="page"/>
      </w:r>
    </w:p>
    <w:p w:rsidR="00EB08C7" w:rsidRDefault="00EB08C7" w:rsidP="00536E69">
      <w:pPr>
        <w:pStyle w:val="Heading3"/>
        <w:rPr>
          <w:rtl/>
        </w:rPr>
      </w:pPr>
      <w:bookmarkStart w:id="463" w:name="_Toc395007576"/>
      <w:r w:rsidRPr="00D67A4E">
        <w:rPr>
          <w:rtl/>
        </w:rPr>
        <w:lastRenderedPageBreak/>
        <w:t>[451</w:t>
      </w:r>
      <w:r>
        <w:rPr>
          <w:rtl/>
        </w:rPr>
        <w:t>]</w:t>
      </w:r>
      <w:r w:rsidRPr="00D67A4E">
        <w:rPr>
          <w:rtl/>
        </w:rPr>
        <w:t xml:space="preserve"> جهم بن عثمان المدني</w:t>
      </w:r>
      <w:r w:rsidR="00810DDC">
        <w:rPr>
          <w:rtl/>
        </w:rPr>
        <w:t>:</w:t>
      </w:r>
      <w:bookmarkEnd w:id="46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464" w:name="_Toc395007577"/>
      <w:r w:rsidRPr="00D67A4E">
        <w:rPr>
          <w:rtl/>
        </w:rPr>
        <w:t>[452</w:t>
      </w:r>
      <w:r>
        <w:rPr>
          <w:rtl/>
        </w:rPr>
        <w:t>]</w:t>
      </w:r>
      <w:r w:rsidRPr="00D67A4E">
        <w:rPr>
          <w:rtl/>
        </w:rPr>
        <w:t xml:space="preserve"> </w:t>
      </w:r>
      <w:r>
        <w:rPr>
          <w:rtl/>
        </w:rPr>
        <w:t>[</w:t>
      </w:r>
      <w:r w:rsidRPr="00D67A4E">
        <w:rPr>
          <w:rtl/>
        </w:rPr>
        <w:t>جهير</w:t>
      </w:r>
      <w:r>
        <w:rPr>
          <w:rtl/>
        </w:rPr>
        <w:t>]</w:t>
      </w:r>
      <w:r w:rsidRPr="00D67A4E">
        <w:rPr>
          <w:rtl/>
        </w:rPr>
        <w:t xml:space="preserve"> بن أوس الطائي التغلبي</w:t>
      </w:r>
      <w:r w:rsidR="00810DDC">
        <w:rPr>
          <w:rtl/>
        </w:rPr>
        <w:t>:</w:t>
      </w:r>
      <w:bookmarkEnd w:id="464"/>
    </w:p>
    <w:p w:rsidR="00EB08C7" w:rsidRPr="009614DE" w:rsidRDefault="00EB08C7" w:rsidP="00EB08C7">
      <w:pPr>
        <w:pStyle w:val="libNormal"/>
        <w:rPr>
          <w:rtl/>
        </w:rPr>
      </w:pPr>
      <w:r w:rsidRPr="00EB08C7">
        <w:rPr>
          <w:rStyle w:val="libFootnotenumChar"/>
          <w:rtl/>
        </w:rPr>
        <w:t>(2)</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465" w:name="_Toc395007578"/>
      <w:r w:rsidRPr="00D67A4E">
        <w:rPr>
          <w:rtl/>
        </w:rPr>
        <w:t>[453</w:t>
      </w:r>
      <w:r>
        <w:rPr>
          <w:rtl/>
        </w:rPr>
        <w:t>]</w:t>
      </w:r>
      <w:r w:rsidRPr="00D67A4E">
        <w:rPr>
          <w:rtl/>
        </w:rPr>
        <w:t xml:space="preserve"> جيفر بن صالح</w:t>
      </w:r>
      <w:r w:rsidR="00810DDC">
        <w:rPr>
          <w:rtl/>
        </w:rPr>
        <w:t>:</w:t>
      </w:r>
      <w:bookmarkEnd w:id="465"/>
    </w:p>
    <w:p w:rsidR="00EB08C7" w:rsidRPr="009614DE" w:rsidRDefault="00EB08C7" w:rsidP="00EB08C7">
      <w:pPr>
        <w:pStyle w:val="libNormal"/>
        <w:rPr>
          <w:rtl/>
        </w:rPr>
      </w:pPr>
      <w:r w:rsidRPr="009614DE">
        <w:rPr>
          <w:rtl/>
        </w:rPr>
        <w:t>مولى غني</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Pr="00D67A4E" w:rsidRDefault="00EB08C7" w:rsidP="001E4CC7">
      <w:pPr>
        <w:pStyle w:val="Heading1Center"/>
        <w:rPr>
          <w:rtl/>
        </w:rPr>
      </w:pPr>
      <w:bookmarkStart w:id="466" w:name="_Toc395007579"/>
      <w:r w:rsidRPr="00D67A4E">
        <w:rPr>
          <w:rtl/>
        </w:rPr>
        <w:t>باب الحاء</w:t>
      </w:r>
      <w:bookmarkEnd w:id="466"/>
    </w:p>
    <w:p w:rsidR="00EB08C7" w:rsidRDefault="00EB08C7" w:rsidP="00536E69">
      <w:pPr>
        <w:pStyle w:val="Heading3"/>
        <w:rPr>
          <w:rtl/>
        </w:rPr>
      </w:pPr>
      <w:bookmarkStart w:id="467" w:name="_Toc395007580"/>
      <w:r w:rsidRPr="00D67A4E">
        <w:rPr>
          <w:rtl/>
        </w:rPr>
        <w:t>[454</w:t>
      </w:r>
      <w:r>
        <w:rPr>
          <w:rtl/>
        </w:rPr>
        <w:t>]</w:t>
      </w:r>
      <w:r w:rsidRPr="00D67A4E">
        <w:rPr>
          <w:rtl/>
        </w:rPr>
        <w:t xml:space="preserve"> حاتم بن إسماعيل المدني</w:t>
      </w:r>
      <w:r w:rsidR="00810DDC">
        <w:rPr>
          <w:rtl/>
        </w:rPr>
        <w:t>:</w:t>
      </w:r>
      <w:bookmarkEnd w:id="467"/>
    </w:p>
    <w:p w:rsidR="00EB08C7" w:rsidRPr="009614DE" w:rsidRDefault="00EB08C7" w:rsidP="00EB08C7">
      <w:pPr>
        <w:pStyle w:val="libNormal"/>
        <w:rPr>
          <w:rtl/>
        </w:rPr>
      </w:pPr>
      <w:r w:rsidRPr="009614DE">
        <w:rPr>
          <w:rtl/>
        </w:rPr>
        <w:t>أصله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sidR="00810DDC">
        <w:rPr>
          <w:rtl/>
        </w:rPr>
        <w:t>،</w:t>
      </w:r>
      <w:r w:rsidRPr="009614DE">
        <w:rPr>
          <w:rtl/>
        </w:rPr>
        <w:t xml:space="preserve"> عامي</w:t>
      </w:r>
      <w:r w:rsidR="00810DDC">
        <w:rPr>
          <w:rtl/>
        </w:rPr>
        <w:t>،</w:t>
      </w:r>
      <w:r w:rsidRPr="009614DE">
        <w:rPr>
          <w:rtl/>
        </w:rPr>
        <w:t xml:space="preserve"> له كتاب في الفهرست </w:t>
      </w:r>
      <w:r w:rsidRPr="00EB08C7">
        <w:rPr>
          <w:rStyle w:val="libFootnotenumChar"/>
          <w:rtl/>
        </w:rPr>
        <w:t>(6)</w:t>
      </w:r>
      <w:r w:rsidRPr="009614DE">
        <w:rPr>
          <w:rtl/>
        </w:rPr>
        <w:t xml:space="preserve"> والنجاشي </w:t>
      </w:r>
      <w:r w:rsidRPr="00EB08C7">
        <w:rPr>
          <w:rStyle w:val="libFootnotenumChar"/>
          <w:rtl/>
        </w:rPr>
        <w:t>(7)</w:t>
      </w:r>
      <w:r>
        <w:rPr>
          <w:rtl/>
        </w:rPr>
        <w:t>.</w:t>
      </w:r>
      <w:r w:rsidRPr="009614DE">
        <w:rPr>
          <w:rtl/>
        </w:rPr>
        <w:t xml:space="preserve"> عنه</w:t>
      </w:r>
      <w:r w:rsidR="00810DDC">
        <w:rPr>
          <w:rtl/>
        </w:rPr>
        <w:t>:</w:t>
      </w:r>
      <w:r w:rsidRPr="009614DE">
        <w:rPr>
          <w:rtl/>
        </w:rPr>
        <w:t xml:space="preserve"> المثنى الحناط </w:t>
      </w:r>
      <w:r w:rsidRPr="00EB08C7">
        <w:rPr>
          <w:rStyle w:val="libFootnotenumChar"/>
          <w:rtl/>
        </w:rPr>
        <w:t>(8)</w:t>
      </w:r>
      <w:r w:rsidR="00810DDC">
        <w:rPr>
          <w:rtl/>
        </w:rPr>
        <w:t>،</w:t>
      </w:r>
      <w:r w:rsidRPr="009614DE">
        <w:rPr>
          <w:rtl/>
        </w:rPr>
        <w:t xml:space="preserve"> وابن فضال</w:t>
      </w:r>
      <w:r w:rsidR="00810DDC">
        <w:rPr>
          <w:rtl/>
        </w:rPr>
        <w:t>،</w:t>
      </w:r>
      <w:r w:rsidRPr="009614DE">
        <w:rPr>
          <w:rtl/>
        </w:rPr>
        <w:t xml:space="preserve"> عنه</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163 / 28.</w:t>
      </w:r>
    </w:p>
    <w:p w:rsidR="00EB08C7" w:rsidRPr="009614DE" w:rsidRDefault="00EB08C7" w:rsidP="00EB08C7">
      <w:pPr>
        <w:pStyle w:val="libFootnote0"/>
        <w:rPr>
          <w:rtl/>
        </w:rPr>
      </w:pPr>
      <w:r w:rsidRPr="009614DE">
        <w:rPr>
          <w:rtl/>
        </w:rPr>
        <w:t xml:space="preserve">(2)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جهيم</w:t>
      </w:r>
      <w:r w:rsidR="00810DDC">
        <w:rPr>
          <w:rtl/>
        </w:rPr>
        <w:t>،</w:t>
      </w:r>
      <w:r w:rsidRPr="009614DE">
        <w:rPr>
          <w:rtl/>
        </w:rPr>
        <w:t xml:space="preserve"> وفي المصدر</w:t>
      </w:r>
      <w:r w:rsidR="00810DDC">
        <w:rPr>
          <w:rtl/>
        </w:rPr>
        <w:t>:</w:t>
      </w:r>
      <w:r w:rsidRPr="009614DE">
        <w:rPr>
          <w:rtl/>
        </w:rPr>
        <w:t xml:space="preserve"> جهير </w:t>
      </w:r>
      <w:r>
        <w:rPr>
          <w:rtl/>
        </w:rPr>
        <w:t>(</w:t>
      </w:r>
      <w:r w:rsidRPr="009614DE">
        <w:rPr>
          <w:rtl/>
        </w:rPr>
        <w:t>بالراء في آخره</w:t>
      </w:r>
      <w:r>
        <w:rPr>
          <w:rtl/>
        </w:rPr>
        <w:t>)</w:t>
      </w:r>
      <w:r w:rsidRPr="009614DE">
        <w:rPr>
          <w:rtl/>
        </w:rPr>
        <w:t xml:space="preserve"> ابن أويس </w:t>
      </w:r>
      <w:r>
        <w:rPr>
          <w:rtl/>
        </w:rPr>
        <w:t>(</w:t>
      </w:r>
      <w:r w:rsidRPr="009614DE">
        <w:rPr>
          <w:rtl/>
        </w:rPr>
        <w:t>بالياء المثناة من تحت بعد الواو</w:t>
      </w:r>
      <w:r>
        <w:rPr>
          <w:rtl/>
        </w:rPr>
        <w:t>).</w:t>
      </w:r>
    </w:p>
    <w:p w:rsidR="00EB08C7" w:rsidRPr="009614DE" w:rsidRDefault="00EB08C7" w:rsidP="00EB08C7">
      <w:pPr>
        <w:pStyle w:val="libFootnote"/>
        <w:rPr>
          <w:rtl/>
          <w:lang w:bidi="fa-IR"/>
        </w:rPr>
      </w:pPr>
      <w:r w:rsidRPr="009614DE">
        <w:rPr>
          <w:rtl/>
        </w:rPr>
        <w:t xml:space="preserve">والظاهر من كتب الرجال اتفاق نسخ رجال الشيخ على </w:t>
      </w:r>
      <w:r>
        <w:rPr>
          <w:rtl/>
        </w:rPr>
        <w:t>(</w:t>
      </w:r>
      <w:r w:rsidRPr="009614DE">
        <w:rPr>
          <w:rtl/>
        </w:rPr>
        <w:t>جهير</w:t>
      </w:r>
      <w:r>
        <w:rPr>
          <w:rtl/>
        </w:rPr>
        <w:t>)</w:t>
      </w:r>
      <w:r w:rsidR="00810DDC">
        <w:rPr>
          <w:rtl/>
        </w:rPr>
        <w:t>،</w:t>
      </w:r>
      <w:r w:rsidRPr="009614DE">
        <w:rPr>
          <w:rtl/>
        </w:rPr>
        <w:t xml:space="preserve"> واختلافها في ضبط اسم أبيه بين </w:t>
      </w:r>
      <w:r>
        <w:rPr>
          <w:rtl/>
        </w:rPr>
        <w:t>(</w:t>
      </w:r>
      <w:r w:rsidRPr="009614DE">
        <w:rPr>
          <w:rtl/>
        </w:rPr>
        <w:t>أوس</w:t>
      </w:r>
      <w:r>
        <w:rPr>
          <w:rtl/>
        </w:rPr>
        <w:t>)</w:t>
      </w:r>
      <w:r w:rsidRPr="009614DE">
        <w:rPr>
          <w:rtl/>
        </w:rPr>
        <w:t xml:space="preserve"> وبين </w:t>
      </w:r>
      <w:r>
        <w:rPr>
          <w:rtl/>
        </w:rPr>
        <w:t>(</w:t>
      </w:r>
      <w:r w:rsidRPr="009614DE">
        <w:rPr>
          <w:rtl/>
        </w:rPr>
        <w:t>أويس</w:t>
      </w:r>
      <w:r>
        <w:rPr>
          <w:rtl/>
        </w:rPr>
        <w:t>)</w:t>
      </w:r>
      <w:r w:rsidR="00810DDC">
        <w:rPr>
          <w:rtl/>
        </w:rPr>
        <w:t>،</w:t>
      </w:r>
      <w:r w:rsidRPr="009614DE">
        <w:rPr>
          <w:rtl/>
        </w:rPr>
        <w:t xml:space="preserve"> راجع</w:t>
      </w:r>
      <w:r w:rsidR="00810DDC">
        <w:rPr>
          <w:rtl/>
        </w:rPr>
        <w:t>:</w:t>
      </w:r>
      <w:r w:rsidRPr="009614DE">
        <w:rPr>
          <w:rtl/>
        </w:rPr>
        <w:t xml:space="preserve"> منهج المقال</w:t>
      </w:r>
      <w:r w:rsidR="00810DDC">
        <w:rPr>
          <w:rtl/>
        </w:rPr>
        <w:t>:</w:t>
      </w:r>
      <w:r w:rsidRPr="009614DE">
        <w:rPr>
          <w:rtl/>
        </w:rPr>
        <w:t xml:space="preserve"> 89</w:t>
      </w:r>
      <w:r w:rsidR="00810DDC">
        <w:rPr>
          <w:rtl/>
        </w:rPr>
        <w:t>،</w:t>
      </w:r>
      <w:r w:rsidRPr="009614DE">
        <w:rPr>
          <w:rtl/>
        </w:rPr>
        <w:t xml:space="preserve"> ونقد الرجال</w:t>
      </w:r>
      <w:r w:rsidR="00810DDC">
        <w:rPr>
          <w:rtl/>
        </w:rPr>
        <w:t>:</w:t>
      </w:r>
      <w:r w:rsidRPr="009614DE">
        <w:rPr>
          <w:rtl/>
        </w:rPr>
        <w:t xml:space="preserve"> 78</w:t>
      </w:r>
      <w:r w:rsidR="00810DDC">
        <w:rPr>
          <w:rtl/>
        </w:rPr>
        <w:t>،</w:t>
      </w:r>
      <w:r w:rsidRPr="009614DE">
        <w:rPr>
          <w:rtl/>
        </w:rPr>
        <w:t xml:space="preserve"> ومجمع الرجال 2</w:t>
      </w:r>
      <w:r w:rsidR="00810DDC">
        <w:rPr>
          <w:rtl/>
        </w:rPr>
        <w:t>:</w:t>
      </w:r>
      <w:r w:rsidRPr="009614DE">
        <w:rPr>
          <w:rtl/>
        </w:rPr>
        <w:t xml:space="preserve"> 66 وجامع الرواة 1</w:t>
      </w:r>
      <w:r w:rsidR="00810DDC">
        <w:rPr>
          <w:rtl/>
        </w:rPr>
        <w:t>:</w:t>
      </w:r>
      <w:r w:rsidRPr="009614DE">
        <w:rPr>
          <w:rtl/>
        </w:rPr>
        <w:t xml:space="preserve"> 170</w:t>
      </w:r>
      <w:r w:rsidR="00810DDC">
        <w:rPr>
          <w:rtl/>
        </w:rPr>
        <w:t>،</w:t>
      </w:r>
      <w:r w:rsidRPr="009614DE">
        <w:rPr>
          <w:rtl/>
        </w:rPr>
        <w:t xml:space="preserve"> وتنقيح المقال 1</w:t>
      </w:r>
      <w:r w:rsidR="00810DDC">
        <w:rPr>
          <w:rtl/>
        </w:rPr>
        <w:t>:</w:t>
      </w:r>
      <w:r w:rsidRPr="009614DE">
        <w:rPr>
          <w:rtl/>
        </w:rPr>
        <w:t xml:space="preserve"> 241</w:t>
      </w:r>
      <w:r w:rsidR="00810DDC">
        <w:rPr>
          <w:rtl/>
        </w:rPr>
        <w:t>،</w:t>
      </w:r>
      <w:r w:rsidRPr="009614DE">
        <w:rPr>
          <w:rtl/>
        </w:rPr>
        <w:t xml:space="preserve"> ومعجم رجال الحديث 4</w:t>
      </w:r>
      <w:r w:rsidR="00810DDC">
        <w:rPr>
          <w:rtl/>
        </w:rPr>
        <w:t>:</w:t>
      </w:r>
      <w:r w:rsidRPr="009614DE">
        <w:rPr>
          <w:rtl/>
        </w:rPr>
        <w:t xml:space="preserve"> 182</w:t>
      </w:r>
      <w:r w:rsidR="00810DDC">
        <w:rPr>
          <w:rtl/>
        </w:rPr>
        <w:t>،</w:t>
      </w:r>
      <w:r w:rsidRPr="009614DE">
        <w:rPr>
          <w:rtl/>
        </w:rPr>
        <w:t xml:space="preserve"> وهامش المصدر.</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164 / 65.</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164 / 61.</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181 / 277.</w:t>
      </w:r>
    </w:p>
    <w:p w:rsidR="00EB08C7" w:rsidRPr="009614DE" w:rsidRDefault="00EB08C7" w:rsidP="00EB08C7">
      <w:pPr>
        <w:pStyle w:val="libFootnote0"/>
        <w:rPr>
          <w:rtl/>
        </w:rPr>
      </w:pPr>
      <w:r w:rsidRPr="009614DE">
        <w:rPr>
          <w:rtl/>
        </w:rPr>
        <w:t>(6) فهرست الشيخ</w:t>
      </w:r>
      <w:r w:rsidR="00810DDC">
        <w:rPr>
          <w:rtl/>
        </w:rPr>
        <w:t>:</w:t>
      </w:r>
      <w:r w:rsidRPr="009614DE">
        <w:rPr>
          <w:rtl/>
        </w:rPr>
        <w:t xml:space="preserve"> 65 / 263.</w:t>
      </w:r>
    </w:p>
    <w:p w:rsidR="00EB08C7" w:rsidRPr="009614DE" w:rsidRDefault="00EB08C7" w:rsidP="00EB08C7">
      <w:pPr>
        <w:pStyle w:val="libFootnote0"/>
        <w:rPr>
          <w:rtl/>
        </w:rPr>
      </w:pPr>
      <w:r w:rsidRPr="009614DE">
        <w:rPr>
          <w:rtl/>
        </w:rPr>
        <w:t>(7) رجال النجاشي</w:t>
      </w:r>
      <w:r w:rsidR="00810DDC">
        <w:rPr>
          <w:rtl/>
        </w:rPr>
        <w:t>:</w:t>
      </w:r>
      <w:r w:rsidRPr="009614DE">
        <w:rPr>
          <w:rtl/>
        </w:rPr>
        <w:t xml:space="preserve"> 147 / 382</w:t>
      </w:r>
      <w:r w:rsidR="00810DDC">
        <w:rPr>
          <w:rtl/>
        </w:rPr>
        <w:t>،</w:t>
      </w:r>
      <w:r w:rsidRPr="009614DE">
        <w:rPr>
          <w:rtl/>
        </w:rPr>
        <w:t xml:space="preserve"> وفيه التصريح بعاميّته.</w:t>
      </w:r>
    </w:p>
    <w:p w:rsidR="00EB08C7" w:rsidRPr="009614DE" w:rsidRDefault="00EB08C7" w:rsidP="00EB08C7">
      <w:pPr>
        <w:pStyle w:val="libFootnote0"/>
        <w:rPr>
          <w:rtl/>
        </w:rPr>
      </w:pPr>
      <w:r w:rsidRPr="009614DE">
        <w:rPr>
          <w:rtl/>
        </w:rPr>
        <w:t>(8) الكافي 6</w:t>
      </w:r>
      <w:r w:rsidR="00810DDC">
        <w:rPr>
          <w:rtl/>
        </w:rPr>
        <w:t>:</w:t>
      </w:r>
      <w:r w:rsidRPr="009614DE">
        <w:rPr>
          <w:rtl/>
        </w:rPr>
        <w:t xml:space="preserve"> 469 / 13.</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عنه </w:t>
      </w:r>
      <w:r w:rsidRPr="00EB08C7">
        <w:rPr>
          <w:rStyle w:val="libFootnotenumChar"/>
          <w:rtl/>
        </w:rPr>
        <w:t>(1)</w:t>
      </w:r>
      <w:r w:rsidR="00810DDC">
        <w:rPr>
          <w:rtl/>
        </w:rPr>
        <w:t>،</w:t>
      </w:r>
      <w:r w:rsidRPr="009614DE">
        <w:rPr>
          <w:rtl/>
        </w:rPr>
        <w:t xml:space="preserve"> والوشاء </w:t>
      </w:r>
      <w:r w:rsidRPr="00EB08C7">
        <w:rPr>
          <w:rStyle w:val="libFootnotenumChar"/>
          <w:rtl/>
        </w:rPr>
        <w:t>(2)</w:t>
      </w:r>
      <w:r w:rsidR="00810DDC">
        <w:rPr>
          <w:rtl/>
        </w:rPr>
        <w:t>،</w:t>
      </w:r>
      <w:r w:rsidRPr="009614DE">
        <w:rPr>
          <w:rtl/>
        </w:rPr>
        <w:t xml:space="preserve"> كذلك</w:t>
      </w:r>
      <w:r w:rsidR="00810DDC">
        <w:rPr>
          <w:rtl/>
        </w:rPr>
        <w:t>،</w:t>
      </w:r>
      <w:r w:rsidRPr="009614DE">
        <w:rPr>
          <w:rtl/>
        </w:rPr>
        <w:t xml:space="preserve"> وسعدان </w:t>
      </w:r>
      <w:r w:rsidRPr="00EB08C7">
        <w:rPr>
          <w:rStyle w:val="libFootnotenumChar"/>
          <w:rtl/>
        </w:rPr>
        <w:t>(3)</w:t>
      </w:r>
      <w:r>
        <w:rPr>
          <w:rtl/>
        </w:rPr>
        <w:t>.</w:t>
      </w:r>
    </w:p>
    <w:p w:rsidR="00EB08C7" w:rsidRDefault="00EB08C7" w:rsidP="00536E69">
      <w:pPr>
        <w:pStyle w:val="Heading3"/>
        <w:rPr>
          <w:rtl/>
        </w:rPr>
      </w:pPr>
      <w:bookmarkStart w:id="468" w:name="_Toc395007581"/>
      <w:r w:rsidRPr="00D67A4E">
        <w:rPr>
          <w:rtl/>
        </w:rPr>
        <w:t>[455</w:t>
      </w:r>
      <w:r>
        <w:rPr>
          <w:rtl/>
        </w:rPr>
        <w:t>]</w:t>
      </w:r>
      <w:r w:rsidRPr="00D67A4E">
        <w:rPr>
          <w:rtl/>
        </w:rPr>
        <w:t xml:space="preserve"> الحارث بياع الأنماط كوفي</w:t>
      </w:r>
      <w:r w:rsidR="00810DDC">
        <w:rPr>
          <w:rtl/>
        </w:rPr>
        <w:t>:</w:t>
      </w:r>
      <w:bookmarkEnd w:id="46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عنه</w:t>
      </w:r>
      <w:r w:rsidR="00810DDC">
        <w:rPr>
          <w:rtl/>
        </w:rPr>
        <w:t>:</w:t>
      </w:r>
      <w:r w:rsidRPr="009614DE">
        <w:rPr>
          <w:rtl/>
        </w:rPr>
        <w:t xml:space="preserve"> أيوب الحر </w:t>
      </w:r>
      <w:r w:rsidRPr="00EB08C7">
        <w:rPr>
          <w:rStyle w:val="libFootnotenumChar"/>
          <w:rtl/>
        </w:rPr>
        <w:t>(5)</w:t>
      </w:r>
      <w:r w:rsidR="00810DDC">
        <w:rPr>
          <w:rtl/>
        </w:rPr>
        <w:t>،</w:t>
      </w:r>
      <w:r w:rsidRPr="009614DE">
        <w:rPr>
          <w:rtl/>
        </w:rPr>
        <w:t xml:space="preserve"> ومحمّد بن سنان </w:t>
      </w:r>
      <w:r w:rsidRPr="00EB08C7">
        <w:rPr>
          <w:rStyle w:val="libFootnotenumChar"/>
          <w:rtl/>
        </w:rPr>
        <w:t>(6)</w:t>
      </w:r>
      <w:r>
        <w:rPr>
          <w:rtl/>
        </w:rPr>
        <w:t>.</w:t>
      </w:r>
    </w:p>
    <w:p w:rsidR="00EB08C7" w:rsidRDefault="00EB08C7" w:rsidP="00536E69">
      <w:pPr>
        <w:pStyle w:val="Heading3"/>
        <w:rPr>
          <w:rtl/>
        </w:rPr>
      </w:pPr>
      <w:bookmarkStart w:id="469" w:name="_Toc395007582"/>
      <w:r w:rsidRPr="00D67A4E">
        <w:rPr>
          <w:rtl/>
        </w:rPr>
        <w:t>[456</w:t>
      </w:r>
      <w:r>
        <w:rPr>
          <w:rtl/>
        </w:rPr>
        <w:t>]</w:t>
      </w:r>
      <w:r w:rsidRPr="00D67A4E">
        <w:rPr>
          <w:rtl/>
        </w:rPr>
        <w:t xml:space="preserve"> الحارث بن بهرام</w:t>
      </w:r>
      <w:r w:rsidR="00810DDC">
        <w:rPr>
          <w:rtl/>
        </w:rPr>
        <w:t>:</w:t>
      </w:r>
      <w:bookmarkEnd w:id="469"/>
    </w:p>
    <w:p w:rsidR="00EB08C7" w:rsidRPr="009614DE" w:rsidRDefault="00EB08C7" w:rsidP="00EB08C7">
      <w:pPr>
        <w:pStyle w:val="libNormal"/>
        <w:rPr>
          <w:rtl/>
        </w:rPr>
      </w:pPr>
      <w:r w:rsidRPr="009614DE">
        <w:rPr>
          <w:rtl/>
        </w:rPr>
        <w:t>عنه</w:t>
      </w:r>
      <w:r w:rsidR="00810DDC">
        <w:rPr>
          <w:rtl/>
        </w:rPr>
        <w:t>:</w:t>
      </w:r>
      <w:r w:rsidRPr="009614DE">
        <w:rPr>
          <w:rtl/>
        </w:rPr>
        <w:t xml:space="preserve"> ابن أبي عمير</w:t>
      </w:r>
      <w:r w:rsidR="00810DDC">
        <w:rPr>
          <w:rtl/>
        </w:rPr>
        <w:t>،</w:t>
      </w:r>
      <w:r w:rsidRPr="009614DE">
        <w:rPr>
          <w:rtl/>
        </w:rPr>
        <w:t xml:space="preserve"> في الكافي</w:t>
      </w:r>
      <w:r w:rsidR="00810DDC">
        <w:rPr>
          <w:rtl/>
        </w:rPr>
        <w:t>،</w:t>
      </w:r>
      <w:r w:rsidRPr="009614DE">
        <w:rPr>
          <w:rtl/>
        </w:rPr>
        <w:t xml:space="preserve"> في باب اللمم </w:t>
      </w:r>
      <w:r w:rsidRPr="00EB08C7">
        <w:rPr>
          <w:rStyle w:val="libFootnotenumChar"/>
          <w:rtl/>
        </w:rPr>
        <w:t>(7)</w:t>
      </w:r>
      <w:r w:rsidR="00810DDC">
        <w:rPr>
          <w:rtl/>
        </w:rPr>
        <w:t>،</w:t>
      </w:r>
      <w:r w:rsidRPr="009614DE">
        <w:rPr>
          <w:rtl/>
        </w:rPr>
        <w:t xml:space="preserve"> وفي بعض النسخ</w:t>
      </w:r>
      <w:r w:rsidR="00810DDC">
        <w:rPr>
          <w:rtl/>
        </w:rPr>
        <w:t>:</w:t>
      </w:r>
      <w:r w:rsidRPr="009614DE">
        <w:rPr>
          <w:rtl/>
        </w:rPr>
        <w:t xml:space="preserve"> همام</w:t>
      </w:r>
      <w:r w:rsidR="00810DDC">
        <w:rPr>
          <w:rtl/>
        </w:rPr>
        <w:t>،</w:t>
      </w:r>
      <w:r w:rsidRPr="009614DE">
        <w:rPr>
          <w:rtl/>
        </w:rPr>
        <w:t xml:space="preserve"> وهو بعيد</w:t>
      </w:r>
      <w:r w:rsidR="00810DDC">
        <w:rPr>
          <w:rtl/>
        </w:rPr>
        <w:t>؛</w:t>
      </w:r>
      <w:r w:rsidRPr="009614DE">
        <w:rPr>
          <w:rtl/>
        </w:rPr>
        <w:t xml:space="preserve"> لكونه من أصحاب علي </w:t>
      </w:r>
      <w:r w:rsidRPr="00EB08C7">
        <w:rPr>
          <w:rStyle w:val="libAlaemChar"/>
          <w:rtl/>
        </w:rPr>
        <w:t>عليه‌السلام</w:t>
      </w:r>
      <w:r w:rsidRPr="009614DE">
        <w:rPr>
          <w:rtl/>
        </w:rPr>
        <w:t xml:space="preserve"> </w:t>
      </w:r>
      <w:r w:rsidRPr="00EB08C7">
        <w:rPr>
          <w:rStyle w:val="libFootnotenumChar"/>
          <w:rtl/>
        </w:rPr>
        <w:t>(8)</w:t>
      </w:r>
      <w:r w:rsidRPr="009614DE">
        <w:rPr>
          <w:rtl/>
        </w:rPr>
        <w:t xml:space="preserve"> ورواية ابن أبي عمير عنه متعذّرة.</w:t>
      </w:r>
    </w:p>
    <w:p w:rsidR="00EB08C7" w:rsidRDefault="00EB08C7" w:rsidP="00536E69">
      <w:pPr>
        <w:pStyle w:val="Heading3"/>
        <w:rPr>
          <w:rtl/>
        </w:rPr>
      </w:pPr>
      <w:bookmarkStart w:id="470" w:name="_Toc395007583"/>
      <w:r w:rsidRPr="00D67A4E">
        <w:rPr>
          <w:rtl/>
        </w:rPr>
        <w:t>[457</w:t>
      </w:r>
      <w:r>
        <w:rPr>
          <w:rtl/>
        </w:rPr>
        <w:t>]</w:t>
      </w:r>
      <w:r w:rsidRPr="00D67A4E">
        <w:rPr>
          <w:rtl/>
        </w:rPr>
        <w:t xml:space="preserve"> الحارث بن حصيرة</w:t>
      </w:r>
      <w:r w:rsidR="00810DDC">
        <w:rPr>
          <w:rtl/>
        </w:rPr>
        <w:t>:</w:t>
      </w:r>
      <w:bookmarkEnd w:id="470"/>
    </w:p>
    <w:p w:rsidR="00EB08C7" w:rsidRPr="009614DE" w:rsidRDefault="00EB08C7" w:rsidP="00EB08C7">
      <w:pPr>
        <w:pStyle w:val="libNormal"/>
        <w:rPr>
          <w:rtl/>
        </w:rPr>
      </w:pPr>
      <w:r w:rsidRPr="009614DE">
        <w:rPr>
          <w:rtl/>
        </w:rPr>
        <w:t>أبو النعمان الأزدي</w:t>
      </w:r>
      <w:r w:rsidR="00810DDC">
        <w:rPr>
          <w:rtl/>
        </w:rPr>
        <w:t>،</w:t>
      </w:r>
      <w:r w:rsidRPr="009614DE">
        <w:rPr>
          <w:rtl/>
        </w:rPr>
        <w:t xml:space="preserve"> كوفي</w:t>
      </w:r>
      <w:r w:rsidR="00810DDC">
        <w:rPr>
          <w:rtl/>
        </w:rPr>
        <w:t>،</w:t>
      </w:r>
      <w:r w:rsidRPr="009614DE">
        <w:rPr>
          <w:rtl/>
        </w:rPr>
        <w:t xml:space="preserve"> تابعي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(9)</w:t>
      </w:r>
      <w:r w:rsidR="00810DDC">
        <w:rPr>
          <w:rtl/>
        </w:rPr>
        <w:t>،</w:t>
      </w:r>
      <w:r w:rsidRPr="009614DE">
        <w:rPr>
          <w:rtl/>
        </w:rPr>
        <w:t xml:space="preserve"> عنه</w:t>
      </w:r>
      <w:r w:rsidR="00810DDC">
        <w:rPr>
          <w:rtl/>
        </w:rPr>
        <w:t>:</w:t>
      </w:r>
      <w:r w:rsidRPr="009614DE">
        <w:rPr>
          <w:rtl/>
        </w:rPr>
        <w:t xml:space="preserve"> صباح المزني </w:t>
      </w:r>
      <w:r w:rsidRPr="00EB08C7">
        <w:rPr>
          <w:rStyle w:val="libFootnotenumChar"/>
          <w:rtl/>
        </w:rPr>
        <w:t>(10)</w:t>
      </w:r>
      <w:r w:rsidR="00810DDC">
        <w:rPr>
          <w:rtl/>
        </w:rPr>
        <w:t>،</w:t>
      </w:r>
      <w:r w:rsidRPr="009614DE">
        <w:rPr>
          <w:rtl/>
        </w:rPr>
        <w:t xml:space="preserve"> وعمرو بن أبي المقدام </w:t>
      </w:r>
      <w:r w:rsidRPr="00EB08C7">
        <w:rPr>
          <w:rStyle w:val="libFootnotenumChar"/>
          <w:rtl/>
        </w:rPr>
        <w:t>(11)</w:t>
      </w:r>
      <w:r w:rsidR="00810DDC">
        <w:rPr>
          <w:rtl/>
        </w:rPr>
        <w:t>،</w:t>
      </w:r>
      <w:r w:rsidRPr="009614DE">
        <w:rPr>
          <w:rtl/>
        </w:rPr>
        <w:t xml:space="preserve"> وإسحاق بن عمار </w:t>
      </w:r>
      <w:r w:rsidRPr="00EB08C7">
        <w:rPr>
          <w:rStyle w:val="libFootnotenumChar"/>
          <w:rtl/>
        </w:rPr>
        <w:t>(12)</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أي</w:t>
      </w:r>
      <w:r w:rsidR="00810DDC">
        <w:rPr>
          <w:rtl/>
        </w:rPr>
        <w:t>:</w:t>
      </w:r>
      <w:r w:rsidRPr="009614DE">
        <w:rPr>
          <w:rtl/>
        </w:rPr>
        <w:t xml:space="preserve"> ابن فضال</w:t>
      </w:r>
      <w:r w:rsidR="00810DDC">
        <w:rPr>
          <w:rtl/>
        </w:rPr>
        <w:t>،</w:t>
      </w:r>
      <w:r w:rsidRPr="009614DE">
        <w:rPr>
          <w:rtl/>
        </w:rPr>
        <w:t xml:space="preserve"> عن مثنى الحناط</w:t>
      </w:r>
      <w:r w:rsidR="00810DDC">
        <w:rPr>
          <w:rtl/>
        </w:rPr>
        <w:t>،</w:t>
      </w:r>
      <w:r w:rsidRPr="009614DE">
        <w:rPr>
          <w:rtl/>
        </w:rPr>
        <w:t xml:space="preserve"> عن حاتم بن إسماعيل</w:t>
      </w:r>
      <w:r w:rsidR="00810DDC">
        <w:rPr>
          <w:rtl/>
        </w:rPr>
        <w:t>،</w:t>
      </w:r>
      <w:r w:rsidRPr="009614DE">
        <w:rPr>
          <w:rtl/>
        </w:rPr>
        <w:t xml:space="preserve"> كما في الكافي 5</w:t>
      </w:r>
      <w:r w:rsidR="00810DDC">
        <w:rPr>
          <w:rtl/>
        </w:rPr>
        <w:t>:</w:t>
      </w:r>
      <w:r w:rsidRPr="009614DE">
        <w:rPr>
          <w:rtl/>
        </w:rPr>
        <w:t xml:space="preserve"> 224 / 2.</w:t>
      </w:r>
    </w:p>
    <w:p w:rsidR="00EB08C7" w:rsidRPr="009614DE" w:rsidRDefault="00EB08C7" w:rsidP="00EB08C7">
      <w:pPr>
        <w:pStyle w:val="libFootnote0"/>
        <w:rPr>
          <w:rtl/>
        </w:rPr>
      </w:pPr>
      <w:r w:rsidRPr="009614DE">
        <w:rPr>
          <w:rtl/>
        </w:rPr>
        <w:t>(2) الكافي 6</w:t>
      </w:r>
      <w:r w:rsidR="00810DDC">
        <w:rPr>
          <w:rtl/>
        </w:rPr>
        <w:t>:</w:t>
      </w:r>
      <w:r w:rsidRPr="009614DE">
        <w:rPr>
          <w:rtl/>
        </w:rPr>
        <w:t xml:space="preserve"> 476 ذيل الحديث / 9</w:t>
      </w:r>
      <w:r w:rsidR="00810DDC">
        <w:rPr>
          <w:rtl/>
        </w:rPr>
        <w:t>،</w:t>
      </w:r>
      <w:r w:rsidRPr="009614DE">
        <w:rPr>
          <w:rtl/>
        </w:rPr>
        <w:t xml:space="preserve"> والوشاء معطوف على ابن فضال في كلام المصنف.</w:t>
      </w:r>
    </w:p>
    <w:p w:rsidR="00EB08C7" w:rsidRPr="009614DE" w:rsidRDefault="00EB08C7" w:rsidP="00EB08C7">
      <w:pPr>
        <w:pStyle w:val="libFootnote0"/>
        <w:rPr>
          <w:rtl/>
        </w:rPr>
      </w:pPr>
      <w:r w:rsidRPr="009614DE">
        <w:rPr>
          <w:rtl/>
        </w:rPr>
        <w:t>(3) الكافي 4</w:t>
      </w:r>
      <w:r w:rsidR="00810DDC">
        <w:rPr>
          <w:rtl/>
        </w:rPr>
        <w:t>:</w:t>
      </w:r>
      <w:r w:rsidRPr="009614DE">
        <w:rPr>
          <w:rtl/>
        </w:rPr>
        <w:t xml:space="preserve"> 30 / 1</w:t>
      </w:r>
      <w:r w:rsidR="00810DDC">
        <w:rPr>
          <w:rtl/>
        </w:rPr>
        <w:t>،</w:t>
      </w:r>
      <w:r w:rsidRPr="009614DE">
        <w:rPr>
          <w:rtl/>
        </w:rPr>
        <w:t xml:space="preserve"> </w:t>
      </w:r>
      <w:r>
        <w:rPr>
          <w:rtl/>
        </w:rPr>
        <w:t>(</w:t>
      </w:r>
      <w:r w:rsidRPr="009614DE">
        <w:rPr>
          <w:rtl/>
        </w:rPr>
        <w:t>وسعدان</w:t>
      </w:r>
      <w:r>
        <w:rPr>
          <w:rtl/>
        </w:rPr>
        <w:t>)</w:t>
      </w:r>
      <w:r w:rsidRPr="009614DE">
        <w:rPr>
          <w:rtl/>
        </w:rPr>
        <w:t xml:space="preserve"> معطوف على </w:t>
      </w:r>
      <w:r>
        <w:rPr>
          <w:rtl/>
        </w:rPr>
        <w:t>(</w:t>
      </w:r>
      <w:r w:rsidRPr="009614DE">
        <w:rPr>
          <w:rtl/>
        </w:rPr>
        <w:t>المثنى</w:t>
      </w:r>
      <w:r>
        <w:rPr>
          <w:rtl/>
        </w:rPr>
        <w:t>)</w:t>
      </w:r>
      <w:r w:rsidRPr="009614DE">
        <w:rPr>
          <w:rtl/>
        </w:rPr>
        <w:t xml:space="preserve"> في كلام المصنف.</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179 / 231.</w:t>
      </w:r>
    </w:p>
    <w:p w:rsidR="00EB08C7" w:rsidRPr="009614DE" w:rsidRDefault="00EB08C7" w:rsidP="00EB08C7">
      <w:pPr>
        <w:pStyle w:val="libFootnote0"/>
        <w:rPr>
          <w:rtl/>
        </w:rPr>
      </w:pPr>
      <w:r w:rsidRPr="009614DE">
        <w:rPr>
          <w:rtl/>
        </w:rPr>
        <w:t>(5) تهذيب الأحكام 9</w:t>
      </w:r>
      <w:r w:rsidR="00810DDC">
        <w:rPr>
          <w:rtl/>
        </w:rPr>
        <w:t>:</w:t>
      </w:r>
      <w:r w:rsidRPr="009614DE">
        <w:rPr>
          <w:rtl/>
        </w:rPr>
        <w:t xml:space="preserve"> 229 / 898.</w:t>
      </w:r>
    </w:p>
    <w:p w:rsidR="00EB08C7" w:rsidRPr="009614DE" w:rsidRDefault="00EB08C7" w:rsidP="00EB08C7">
      <w:pPr>
        <w:pStyle w:val="libFootnote0"/>
        <w:rPr>
          <w:rtl/>
        </w:rPr>
      </w:pPr>
      <w:r w:rsidRPr="009614DE">
        <w:rPr>
          <w:rtl/>
        </w:rPr>
        <w:t>(6) الفقيه 4</w:t>
      </w:r>
      <w:r w:rsidR="00810DDC">
        <w:rPr>
          <w:rtl/>
        </w:rPr>
        <w:t>:</w:t>
      </w:r>
      <w:r w:rsidRPr="009614DE">
        <w:rPr>
          <w:rtl/>
        </w:rPr>
        <w:t xml:space="preserve"> 120</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(7) أُصول الكافي 2</w:t>
      </w:r>
      <w:r w:rsidR="00810DDC">
        <w:rPr>
          <w:rtl/>
        </w:rPr>
        <w:t>:</w:t>
      </w:r>
      <w:r w:rsidRPr="009614DE">
        <w:rPr>
          <w:rtl/>
        </w:rPr>
        <w:t xml:space="preserve"> 320 / 4.</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39 / 25.</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178 / 227</w:t>
      </w:r>
      <w:r w:rsidR="00810DDC">
        <w:rPr>
          <w:rtl/>
        </w:rPr>
        <w:t>،</w:t>
      </w:r>
      <w:r w:rsidRPr="009614DE">
        <w:rPr>
          <w:rtl/>
        </w:rPr>
        <w:t xml:space="preserve"> ورجال البرقي</w:t>
      </w:r>
      <w:r w:rsidR="00810DDC">
        <w:rPr>
          <w:rtl/>
        </w:rPr>
        <w:t>:</w:t>
      </w:r>
      <w:r w:rsidRPr="009614DE">
        <w:rPr>
          <w:rtl/>
        </w:rPr>
        <w:t xml:space="preserve"> 40.</w:t>
      </w:r>
    </w:p>
    <w:p w:rsidR="00EB08C7" w:rsidRPr="009614DE" w:rsidRDefault="00EB08C7" w:rsidP="00EB08C7">
      <w:pPr>
        <w:pStyle w:val="libFootnote0"/>
        <w:rPr>
          <w:rtl/>
        </w:rPr>
      </w:pPr>
      <w:r w:rsidRPr="009614DE">
        <w:rPr>
          <w:rtl/>
        </w:rPr>
        <w:t>(10) الكافي 3</w:t>
      </w:r>
      <w:r w:rsidR="00810DDC">
        <w:rPr>
          <w:rtl/>
        </w:rPr>
        <w:t>:</w:t>
      </w:r>
      <w:r w:rsidRPr="009614DE">
        <w:rPr>
          <w:rtl/>
        </w:rPr>
        <w:t xml:space="preserve"> 42 / 5.</w:t>
      </w:r>
    </w:p>
    <w:p w:rsidR="00EB08C7" w:rsidRPr="009614DE" w:rsidRDefault="00EB08C7" w:rsidP="00EB08C7">
      <w:pPr>
        <w:pStyle w:val="libFootnote0"/>
        <w:rPr>
          <w:rtl/>
        </w:rPr>
      </w:pPr>
      <w:r w:rsidRPr="009614DE">
        <w:rPr>
          <w:rtl/>
        </w:rPr>
        <w:t>(11) الكافي 5</w:t>
      </w:r>
      <w:r w:rsidR="00810DDC">
        <w:rPr>
          <w:rtl/>
        </w:rPr>
        <w:t>:</w:t>
      </w:r>
      <w:r w:rsidRPr="009614DE">
        <w:rPr>
          <w:rtl/>
        </w:rPr>
        <w:t xml:space="preserve"> 315 / 48.</w:t>
      </w:r>
    </w:p>
    <w:p w:rsidR="00EB08C7" w:rsidRPr="009614DE" w:rsidRDefault="00EB08C7" w:rsidP="00EB08C7">
      <w:pPr>
        <w:pStyle w:val="libFootnote0"/>
        <w:rPr>
          <w:rtl/>
        </w:rPr>
      </w:pPr>
      <w:r w:rsidRPr="009614DE">
        <w:rPr>
          <w:rtl/>
        </w:rPr>
        <w:t>(12) أُصول الكافي 2</w:t>
      </w:r>
      <w:r w:rsidR="00810DDC">
        <w:rPr>
          <w:rtl/>
        </w:rPr>
        <w:t>:</w:t>
      </w:r>
      <w:r w:rsidRPr="009614DE">
        <w:rPr>
          <w:rtl/>
        </w:rPr>
        <w:t xml:space="preserve"> 253 / 1</w:t>
      </w:r>
      <w:r w:rsidR="00810DDC">
        <w:rPr>
          <w:rtl/>
        </w:rPr>
        <w:t>،</w:t>
      </w:r>
      <w:r w:rsidRPr="009614DE">
        <w:rPr>
          <w:rtl/>
        </w:rPr>
        <w:t xml:space="preserve"> وهي الآتية إذ ليس له عند رواية أُخرى في الكتب الأربعة.</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وفي الكافي</w:t>
      </w:r>
      <w:r w:rsidR="00810DDC">
        <w:rPr>
          <w:rtl/>
        </w:rPr>
        <w:t>:</w:t>
      </w:r>
      <w:r w:rsidRPr="009614DE">
        <w:rPr>
          <w:rtl/>
        </w:rPr>
        <w:t xml:space="preserve"> عن محمّد بن يحيى</w:t>
      </w:r>
      <w:r w:rsidR="00810DDC">
        <w:rPr>
          <w:rtl/>
        </w:rPr>
        <w:t>،</w:t>
      </w:r>
      <w:r w:rsidRPr="009614DE">
        <w:rPr>
          <w:rtl/>
        </w:rPr>
        <w:t xml:space="preserve"> عن أحمد بن محمّد بن عيسى</w:t>
      </w:r>
      <w:r w:rsidR="00810DDC">
        <w:rPr>
          <w:rtl/>
        </w:rPr>
        <w:t>،</w:t>
      </w:r>
      <w:r w:rsidRPr="009614DE">
        <w:rPr>
          <w:rtl/>
        </w:rPr>
        <w:t xml:space="preserve"> عن علي بن الحكم</w:t>
      </w:r>
      <w:r w:rsidR="00810DDC">
        <w:rPr>
          <w:rtl/>
        </w:rPr>
        <w:t>،</w:t>
      </w:r>
      <w:r w:rsidRPr="009614DE">
        <w:rPr>
          <w:rtl/>
        </w:rPr>
        <w:t xml:space="preserve"> عن إسحاق بن عمار</w:t>
      </w:r>
      <w:r w:rsidR="00810DDC">
        <w:rPr>
          <w:rtl/>
        </w:rPr>
        <w:t>،</w:t>
      </w:r>
      <w:r w:rsidRPr="009614DE">
        <w:rPr>
          <w:rtl/>
        </w:rPr>
        <w:t xml:space="preserve"> عن أبي النعمان</w:t>
      </w:r>
      <w:r w:rsidR="00810DDC">
        <w:rPr>
          <w:rtl/>
        </w:rPr>
        <w:t>،</w:t>
      </w:r>
      <w:r w:rsidRPr="009614DE">
        <w:rPr>
          <w:rtl/>
        </w:rPr>
        <w:t xml:space="preserve"> قال</w:t>
      </w:r>
      <w:r w:rsidR="00810DDC">
        <w:rPr>
          <w:rtl/>
        </w:rPr>
        <w:t>:</w:t>
      </w:r>
      <w:r w:rsidRPr="009614DE">
        <w:rPr>
          <w:rtl/>
        </w:rPr>
        <w:t xml:space="preserve"> قال أبو جعفر </w:t>
      </w:r>
      <w:r w:rsidRPr="00EB08C7">
        <w:rPr>
          <w:rStyle w:val="libAlaemChar"/>
          <w:rtl/>
        </w:rPr>
        <w:t>عليه‌السلام</w:t>
      </w:r>
      <w:r w:rsidRPr="009614DE">
        <w:rPr>
          <w:rtl/>
        </w:rPr>
        <w:t xml:space="preserve"> « يا أبا النعمان لا تكذب علينا كذبة فتسلب الحنيفية</w:t>
      </w:r>
      <w:r w:rsidR="00810DDC">
        <w:rPr>
          <w:rtl/>
        </w:rPr>
        <w:t>،</w:t>
      </w:r>
      <w:r w:rsidRPr="009614DE">
        <w:rPr>
          <w:rtl/>
        </w:rPr>
        <w:t xml:space="preserve"> ولا تطلبنَّ انْ تكون رأساً فتكون ذنباً</w:t>
      </w:r>
      <w:r w:rsidR="00810DDC">
        <w:rPr>
          <w:rtl/>
        </w:rPr>
        <w:t>،</w:t>
      </w:r>
      <w:r w:rsidRPr="009614DE">
        <w:rPr>
          <w:rtl/>
        </w:rPr>
        <w:t xml:space="preserve"> ولا تستأكل الناس بنا فتفتقر</w:t>
      </w:r>
      <w:r w:rsidR="00810DDC">
        <w:rPr>
          <w:rtl/>
        </w:rPr>
        <w:t>،</w:t>
      </w:r>
      <w:r w:rsidRPr="009614DE">
        <w:rPr>
          <w:rtl/>
        </w:rPr>
        <w:t xml:space="preserve"> فإنّك موقوف لا محالة</w:t>
      </w:r>
      <w:r w:rsidR="00810DDC">
        <w:rPr>
          <w:rtl/>
        </w:rPr>
        <w:t>،</w:t>
      </w:r>
      <w:r w:rsidRPr="009614DE">
        <w:rPr>
          <w:rtl/>
        </w:rPr>
        <w:t xml:space="preserve"> ومسؤول</w:t>
      </w:r>
      <w:r w:rsidR="00810DDC">
        <w:rPr>
          <w:rtl/>
        </w:rPr>
        <w:t>،</w:t>
      </w:r>
      <w:r w:rsidRPr="009614DE">
        <w:rPr>
          <w:rtl/>
        </w:rPr>
        <w:t xml:space="preserve"> فإنْ صدقت صدّقناك</w:t>
      </w:r>
      <w:r w:rsidR="00810DDC">
        <w:rPr>
          <w:rtl/>
        </w:rPr>
        <w:t>،</w:t>
      </w:r>
      <w:r w:rsidRPr="009614DE">
        <w:rPr>
          <w:rtl/>
        </w:rPr>
        <w:t xml:space="preserve"> وإنْ كذبت كذّبناك » </w:t>
      </w:r>
      <w:r w:rsidRPr="00EB08C7">
        <w:rPr>
          <w:rStyle w:val="libFootnotenumChar"/>
          <w:rtl/>
        </w:rPr>
        <w:t>(1)</w:t>
      </w:r>
      <w:r>
        <w:rPr>
          <w:rtl/>
        </w:rPr>
        <w:t>.</w:t>
      </w:r>
    </w:p>
    <w:p w:rsidR="00EB08C7" w:rsidRDefault="00EB08C7" w:rsidP="00536E69">
      <w:pPr>
        <w:pStyle w:val="Heading3"/>
        <w:rPr>
          <w:rtl/>
        </w:rPr>
      </w:pPr>
      <w:bookmarkStart w:id="471" w:name="_Toc395007584"/>
      <w:r w:rsidRPr="00D67A4E">
        <w:rPr>
          <w:rtl/>
        </w:rPr>
        <w:t>[458</w:t>
      </w:r>
      <w:r>
        <w:rPr>
          <w:rtl/>
        </w:rPr>
        <w:t>]</w:t>
      </w:r>
      <w:r w:rsidRPr="00D67A4E">
        <w:rPr>
          <w:rtl/>
        </w:rPr>
        <w:t xml:space="preserve"> الحارث بن زياد الشيباني الكوفي</w:t>
      </w:r>
      <w:r w:rsidR="00810DDC">
        <w:rPr>
          <w:rtl/>
        </w:rPr>
        <w:t>:</w:t>
      </w:r>
      <w:bookmarkEnd w:id="471"/>
    </w:p>
    <w:p w:rsidR="00EB08C7" w:rsidRPr="009614DE" w:rsidRDefault="00EB08C7" w:rsidP="00EB08C7">
      <w:pPr>
        <w:pStyle w:val="libNormal"/>
        <w:rPr>
          <w:rtl/>
        </w:rPr>
      </w:pPr>
      <w:r w:rsidRPr="009614DE">
        <w:rPr>
          <w:rtl/>
        </w:rPr>
        <w:t xml:space="preserve">أبو العلاء </w:t>
      </w:r>
      <w:r w:rsidRPr="00EB08C7">
        <w:rPr>
          <w:rStyle w:val="libFootnotenumChar"/>
          <w:rtl/>
        </w:rPr>
        <w:t>(2)</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Pr="00536E69" w:rsidRDefault="00EB08C7" w:rsidP="00536E69">
      <w:pPr>
        <w:pStyle w:val="Heading3"/>
        <w:rPr>
          <w:rStyle w:val="Heading3Char"/>
          <w:rtl/>
        </w:rPr>
      </w:pPr>
      <w:bookmarkStart w:id="472" w:name="_Toc395007585"/>
      <w:r w:rsidRPr="00536E69">
        <w:rPr>
          <w:rStyle w:val="Heading3Char"/>
          <w:rtl/>
        </w:rPr>
        <w:t xml:space="preserve">[459] الحارث </w:t>
      </w:r>
      <w:r w:rsidRPr="00EB08C7">
        <w:rPr>
          <w:rStyle w:val="libFootnotenumChar"/>
          <w:rtl/>
        </w:rPr>
        <w:t>(4)</w:t>
      </w:r>
      <w:r w:rsidRPr="00536E69">
        <w:rPr>
          <w:rStyle w:val="Heading3Char"/>
          <w:rtl/>
        </w:rPr>
        <w:t xml:space="preserve"> شريح البصري</w:t>
      </w:r>
      <w:r w:rsidR="00810DDC" w:rsidRPr="00536E69">
        <w:rPr>
          <w:rStyle w:val="Heading3Char"/>
          <w:rtl/>
        </w:rPr>
        <w:t>:</w:t>
      </w:r>
      <w:bookmarkEnd w:id="47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أُصول الكافي 2</w:t>
      </w:r>
      <w:r w:rsidR="00810DDC">
        <w:rPr>
          <w:rtl/>
        </w:rPr>
        <w:t>:</w:t>
      </w:r>
      <w:r w:rsidRPr="009614DE">
        <w:rPr>
          <w:rtl/>
        </w:rPr>
        <w:t xml:space="preserve"> 253 / 1</w:t>
      </w:r>
      <w:r w:rsidR="00810DDC">
        <w:rPr>
          <w:rtl/>
        </w:rPr>
        <w:t>،</w:t>
      </w:r>
      <w:r w:rsidRPr="009614DE">
        <w:rPr>
          <w:rtl/>
        </w:rPr>
        <w:t xml:space="preserve"> والرواية موثقة</w:t>
      </w:r>
      <w:r w:rsidR="00810DDC">
        <w:rPr>
          <w:rtl/>
        </w:rPr>
        <w:t>،</w:t>
      </w:r>
      <w:r w:rsidRPr="009614DE">
        <w:rPr>
          <w:rtl/>
        </w:rPr>
        <w:t xml:space="preserve"> وفيها ما يشير إلى ذمة</w:t>
      </w:r>
      <w:r w:rsidR="00810DDC">
        <w:rPr>
          <w:rtl/>
        </w:rPr>
        <w:t>،</w:t>
      </w:r>
      <w:r w:rsidRPr="009614DE">
        <w:rPr>
          <w:rtl/>
        </w:rPr>
        <w:t xml:space="preserve"> وإلاّ فليس من المعهود ان يخاطب الثقة الجليل بمثل هذا</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(2) اختلفت نسخ رجال الشيخ في ضبط الاسم مع الكنية</w:t>
      </w:r>
      <w:r w:rsidR="00810DDC">
        <w:rPr>
          <w:rtl/>
        </w:rPr>
        <w:t>،</w:t>
      </w:r>
      <w:r w:rsidRPr="009614DE">
        <w:rPr>
          <w:rtl/>
        </w:rPr>
        <w:t xml:space="preserve"> بين </w:t>
      </w:r>
      <w:r>
        <w:rPr>
          <w:rtl/>
        </w:rPr>
        <w:t>(</w:t>
      </w:r>
      <w:r w:rsidRPr="009614DE">
        <w:rPr>
          <w:rtl/>
        </w:rPr>
        <w:t>الحارث</w:t>
      </w:r>
      <w:r>
        <w:rPr>
          <w:rtl/>
        </w:rPr>
        <w:t>)</w:t>
      </w:r>
      <w:r w:rsidRPr="009614DE">
        <w:rPr>
          <w:rtl/>
        </w:rPr>
        <w:t xml:space="preserve"> </w:t>
      </w:r>
      <w:r>
        <w:rPr>
          <w:rtl/>
        </w:rPr>
        <w:t>و (</w:t>
      </w:r>
      <w:r w:rsidRPr="009614DE">
        <w:rPr>
          <w:rtl/>
        </w:rPr>
        <w:t>الحرث</w:t>
      </w:r>
      <w:r>
        <w:rPr>
          <w:rtl/>
        </w:rPr>
        <w:t>)</w:t>
      </w:r>
      <w:r w:rsidRPr="009614DE">
        <w:rPr>
          <w:rtl/>
        </w:rPr>
        <w:t xml:space="preserve"> تارة</w:t>
      </w:r>
      <w:r w:rsidR="00810DDC">
        <w:rPr>
          <w:rtl/>
        </w:rPr>
        <w:t>،</w:t>
      </w:r>
      <w:r w:rsidRPr="009614DE">
        <w:rPr>
          <w:rtl/>
        </w:rPr>
        <w:t xml:space="preserve"> وبين </w:t>
      </w:r>
      <w:r>
        <w:rPr>
          <w:rtl/>
        </w:rPr>
        <w:t>(</w:t>
      </w:r>
      <w:r w:rsidRPr="009614DE">
        <w:rPr>
          <w:rtl/>
        </w:rPr>
        <w:t>أبو العُلا</w:t>
      </w:r>
      <w:r>
        <w:rPr>
          <w:rtl/>
        </w:rPr>
        <w:t>)</w:t>
      </w:r>
      <w:r w:rsidRPr="009614DE">
        <w:rPr>
          <w:rtl/>
        </w:rPr>
        <w:t xml:space="preserve"> </w:t>
      </w:r>
      <w:r>
        <w:rPr>
          <w:rtl/>
        </w:rPr>
        <w:t>و (</w:t>
      </w:r>
      <w:r w:rsidRPr="009614DE">
        <w:rPr>
          <w:rtl/>
        </w:rPr>
        <w:t>أبو العلاء</w:t>
      </w:r>
      <w:r>
        <w:rPr>
          <w:rtl/>
        </w:rPr>
        <w:t>)</w:t>
      </w:r>
      <w:r w:rsidRPr="009614DE">
        <w:rPr>
          <w:rtl/>
        </w:rPr>
        <w:t xml:space="preserve"> اخرى</w:t>
      </w:r>
      <w:r>
        <w:rPr>
          <w:rtl/>
        </w:rPr>
        <w:t>.</w:t>
      </w:r>
      <w:r w:rsidRPr="009614DE">
        <w:rPr>
          <w:rtl/>
        </w:rPr>
        <w:t xml:space="preserve"> ومنها ما هو موافق لما ذكره المصنف كالمطبوع من رجال الشيخ وتنقيح المقال 1</w:t>
      </w:r>
      <w:r w:rsidR="00810DDC">
        <w:rPr>
          <w:rtl/>
        </w:rPr>
        <w:t>:</w:t>
      </w:r>
      <w:r w:rsidRPr="009614DE">
        <w:rPr>
          <w:rtl/>
        </w:rPr>
        <w:t xml:space="preserve"> 244</w:t>
      </w:r>
      <w:r w:rsidR="00810DDC">
        <w:rPr>
          <w:rtl/>
        </w:rPr>
        <w:t>،</w:t>
      </w:r>
      <w:r w:rsidRPr="009614DE">
        <w:rPr>
          <w:rtl/>
        </w:rPr>
        <w:t xml:space="preserve"> وفي مجمع الرجال 2</w:t>
      </w:r>
      <w:r w:rsidR="00810DDC">
        <w:rPr>
          <w:rtl/>
        </w:rPr>
        <w:t>:</w:t>
      </w:r>
      <w:r w:rsidRPr="009614DE">
        <w:rPr>
          <w:rtl/>
        </w:rPr>
        <w:t xml:space="preserve"> 71</w:t>
      </w:r>
      <w:r w:rsidR="00810DDC">
        <w:rPr>
          <w:rtl/>
        </w:rPr>
        <w:t>،</w:t>
      </w:r>
      <w:r w:rsidRPr="009614DE">
        <w:rPr>
          <w:rtl/>
        </w:rPr>
        <w:t xml:space="preserve"> ومنهج المقال</w:t>
      </w:r>
      <w:r w:rsidR="00810DDC">
        <w:rPr>
          <w:rtl/>
        </w:rPr>
        <w:t>:</w:t>
      </w:r>
      <w:r w:rsidRPr="009614DE">
        <w:rPr>
          <w:rtl/>
        </w:rPr>
        <w:t xml:space="preserve"> 90</w:t>
      </w:r>
      <w:r w:rsidR="00810DDC">
        <w:rPr>
          <w:rtl/>
        </w:rPr>
        <w:t>،</w:t>
      </w:r>
      <w:r w:rsidRPr="009614DE">
        <w:rPr>
          <w:rtl/>
        </w:rPr>
        <w:t xml:space="preserve"> ونقد الرجال</w:t>
      </w:r>
      <w:r w:rsidR="00810DDC">
        <w:rPr>
          <w:rtl/>
        </w:rPr>
        <w:t>:</w:t>
      </w:r>
      <w:r w:rsidRPr="009614DE">
        <w:rPr>
          <w:rtl/>
        </w:rPr>
        <w:t xml:space="preserve"> 79</w:t>
      </w:r>
      <w:r w:rsidR="00810DDC">
        <w:rPr>
          <w:rtl/>
        </w:rPr>
        <w:t>،</w:t>
      </w:r>
      <w:r w:rsidRPr="009614DE">
        <w:rPr>
          <w:rtl/>
        </w:rPr>
        <w:t xml:space="preserve"> ومنتهى المقال</w:t>
      </w:r>
      <w:r w:rsidR="00810DDC">
        <w:rPr>
          <w:rtl/>
        </w:rPr>
        <w:t>:</w:t>
      </w:r>
      <w:r w:rsidRPr="009614DE">
        <w:rPr>
          <w:rtl/>
        </w:rPr>
        <w:t xml:space="preserve"> 86 </w:t>
      </w:r>
      <w:r>
        <w:rPr>
          <w:rtl/>
        </w:rPr>
        <w:t>(</w:t>
      </w:r>
      <w:r w:rsidRPr="009614DE">
        <w:rPr>
          <w:rtl/>
        </w:rPr>
        <w:t>الحرث. أبو العُلا</w:t>
      </w:r>
      <w:r>
        <w:rPr>
          <w:rtl/>
        </w:rPr>
        <w:t>)</w:t>
      </w:r>
      <w:r w:rsidR="00810DDC">
        <w:rPr>
          <w:rtl/>
        </w:rPr>
        <w:t>،</w:t>
      </w:r>
      <w:r w:rsidRPr="009614DE">
        <w:rPr>
          <w:rtl/>
        </w:rPr>
        <w:t xml:space="preserve"> وفي معجم رجال الحديث 4</w:t>
      </w:r>
      <w:r w:rsidR="00810DDC">
        <w:rPr>
          <w:rtl/>
        </w:rPr>
        <w:t>:</w:t>
      </w:r>
      <w:r w:rsidRPr="009614DE">
        <w:rPr>
          <w:rtl/>
        </w:rPr>
        <w:t xml:space="preserve"> 194</w:t>
      </w:r>
      <w:r w:rsidR="00810DDC">
        <w:rPr>
          <w:rtl/>
        </w:rPr>
        <w:t>،</w:t>
      </w:r>
      <w:r w:rsidRPr="009614DE">
        <w:rPr>
          <w:rtl/>
        </w:rPr>
        <w:t xml:space="preserve"> وقاموس الرجال 3</w:t>
      </w:r>
      <w:r w:rsidR="00810DDC">
        <w:rPr>
          <w:rtl/>
        </w:rPr>
        <w:t>:</w:t>
      </w:r>
      <w:r w:rsidRPr="009614DE">
        <w:rPr>
          <w:rtl/>
        </w:rPr>
        <w:t xml:space="preserve"> 31</w:t>
      </w:r>
      <w:r w:rsidR="00810DDC">
        <w:rPr>
          <w:rtl/>
        </w:rPr>
        <w:t>،</w:t>
      </w:r>
      <w:r w:rsidRPr="009614DE">
        <w:rPr>
          <w:rtl/>
        </w:rPr>
        <w:t xml:space="preserve"> ومستدركات علم رجال الحديث 2</w:t>
      </w:r>
      <w:r w:rsidR="00810DDC">
        <w:rPr>
          <w:rtl/>
        </w:rPr>
        <w:t>:</w:t>
      </w:r>
      <w:r w:rsidRPr="009614DE">
        <w:rPr>
          <w:rtl/>
        </w:rPr>
        <w:t xml:space="preserve"> 269 </w:t>
      </w:r>
      <w:r>
        <w:rPr>
          <w:rtl/>
        </w:rPr>
        <w:t>(</w:t>
      </w:r>
      <w:r w:rsidRPr="009614DE">
        <w:rPr>
          <w:rtl/>
        </w:rPr>
        <w:t>الحارث. أبو العلاء</w:t>
      </w:r>
      <w:r>
        <w:rPr>
          <w:rtl/>
        </w:rPr>
        <w:t>)</w:t>
      </w:r>
      <w:r w:rsidR="00810DDC">
        <w:rPr>
          <w:rtl/>
        </w:rPr>
        <w:t>،</w:t>
      </w:r>
      <w:r w:rsidRPr="009614DE">
        <w:rPr>
          <w:rtl/>
        </w:rPr>
        <w:t xml:space="preserve"> وفي جامع الرواة 1</w:t>
      </w:r>
      <w:r w:rsidR="00810DDC">
        <w:rPr>
          <w:rtl/>
        </w:rPr>
        <w:t>:</w:t>
      </w:r>
      <w:r w:rsidRPr="009614DE">
        <w:rPr>
          <w:rtl/>
        </w:rPr>
        <w:t xml:space="preserve"> 173 </w:t>
      </w:r>
      <w:r>
        <w:rPr>
          <w:rtl/>
        </w:rPr>
        <w:t>(</w:t>
      </w:r>
      <w:r w:rsidRPr="009614DE">
        <w:rPr>
          <w:rtl/>
        </w:rPr>
        <w:t>الحرث. أبو العلاء</w:t>
      </w:r>
      <w:r>
        <w:rPr>
          <w:rtl/>
        </w:rPr>
        <w:t>).</w:t>
      </w:r>
    </w:p>
    <w:p w:rsidR="00EB08C7" w:rsidRPr="009614DE" w:rsidRDefault="00EB08C7" w:rsidP="00EB08C7">
      <w:pPr>
        <w:pStyle w:val="libFootnote"/>
        <w:rPr>
          <w:rtl/>
          <w:lang w:bidi="fa-IR"/>
        </w:rPr>
      </w:pPr>
      <w:r w:rsidRPr="009614DE">
        <w:rPr>
          <w:rtl/>
        </w:rPr>
        <w:t>ولا يخفى ان هذا الاختلاف هو اختلاف في القراءة بين المد والقصر والذي يستتبعه اختلاف الرسم.</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179 / 235.</w:t>
      </w:r>
    </w:p>
    <w:p w:rsidR="00EB08C7" w:rsidRPr="009614DE" w:rsidRDefault="00EB08C7" w:rsidP="00EB08C7">
      <w:pPr>
        <w:pStyle w:val="libFootnote0"/>
        <w:rPr>
          <w:rtl/>
        </w:rPr>
      </w:pPr>
      <w:r w:rsidRPr="009614DE">
        <w:rPr>
          <w:rtl/>
        </w:rPr>
        <w:t>(4) في المصدر</w:t>
      </w:r>
      <w:r w:rsidR="00810DDC">
        <w:rPr>
          <w:rtl/>
        </w:rPr>
        <w:t>:</w:t>
      </w:r>
      <w:r w:rsidRPr="009614DE">
        <w:rPr>
          <w:rtl/>
        </w:rPr>
        <w:t xml:space="preserve"> </w:t>
      </w:r>
      <w:r>
        <w:rPr>
          <w:rtl/>
        </w:rPr>
        <w:t>(</w:t>
      </w:r>
      <w:r w:rsidRPr="009614DE">
        <w:rPr>
          <w:rtl/>
        </w:rPr>
        <w:t>حُرَيث</w:t>
      </w:r>
      <w:r>
        <w:rPr>
          <w:rtl/>
        </w:rPr>
        <w:t>)</w:t>
      </w:r>
      <w:r w:rsidR="00810DDC">
        <w:rPr>
          <w:rtl/>
        </w:rPr>
        <w:t>،</w:t>
      </w:r>
      <w:r w:rsidRPr="009614DE">
        <w:rPr>
          <w:rtl/>
        </w:rPr>
        <w:t xml:space="preserve"> إلاّ أن في نسخة منه</w:t>
      </w:r>
      <w:r w:rsidR="00810DDC">
        <w:rPr>
          <w:rtl/>
        </w:rPr>
        <w:t>:</w:t>
      </w:r>
      <w:r w:rsidRPr="009614DE">
        <w:rPr>
          <w:rtl/>
        </w:rPr>
        <w:t xml:space="preserve"> </w:t>
      </w:r>
      <w:r>
        <w:rPr>
          <w:rtl/>
        </w:rPr>
        <w:t>(</w:t>
      </w:r>
      <w:r w:rsidRPr="009614DE">
        <w:rPr>
          <w:rtl/>
        </w:rPr>
        <w:t>حارث</w:t>
      </w:r>
      <w:r>
        <w:rPr>
          <w:rtl/>
        </w:rPr>
        <w:t>)</w:t>
      </w:r>
      <w:r w:rsidR="00810DDC">
        <w:rPr>
          <w:rtl/>
        </w:rPr>
        <w:t>،</w:t>
      </w:r>
      <w:r w:rsidRPr="009614DE">
        <w:rPr>
          <w:rtl/>
        </w:rPr>
        <w:t xml:space="preserve"> وقد تردد الاسم بين </w:t>
      </w:r>
      <w:r>
        <w:rPr>
          <w:rtl/>
        </w:rPr>
        <w:t>(</w:t>
      </w:r>
      <w:r w:rsidRPr="009614DE">
        <w:rPr>
          <w:rtl/>
        </w:rPr>
        <w:t>حريث</w:t>
      </w:r>
      <w:r>
        <w:rPr>
          <w:rtl/>
        </w:rPr>
        <w:t>)</w:t>
      </w:r>
      <w:r w:rsidRPr="009614DE">
        <w:rPr>
          <w:rtl/>
        </w:rPr>
        <w:t xml:space="preserve"> </w:t>
      </w:r>
      <w:r>
        <w:rPr>
          <w:rtl/>
        </w:rPr>
        <w:t>و (</w:t>
      </w:r>
      <w:r w:rsidRPr="009614DE">
        <w:rPr>
          <w:rtl/>
        </w:rPr>
        <w:t>حارث</w:t>
      </w:r>
      <w:r>
        <w:rPr>
          <w:rtl/>
        </w:rPr>
        <w:t>)</w:t>
      </w:r>
      <w:r w:rsidRPr="009614DE">
        <w:rPr>
          <w:rtl/>
        </w:rPr>
        <w:t xml:space="preserve"> في المنقول عن رجال الشيخ في الكتب الرجالية أيضاً</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181 / 268.</w:t>
      </w:r>
    </w:p>
    <w:p w:rsidR="00EB08C7" w:rsidRDefault="00EB08C7" w:rsidP="004904FD">
      <w:pPr>
        <w:pStyle w:val="libNormal"/>
        <w:rPr>
          <w:rtl/>
        </w:rPr>
      </w:pPr>
      <w:r>
        <w:rPr>
          <w:rtl/>
        </w:rPr>
        <w:br w:type="page"/>
      </w:r>
    </w:p>
    <w:p w:rsidR="00EB08C7" w:rsidRDefault="00EB08C7" w:rsidP="00536E69">
      <w:pPr>
        <w:pStyle w:val="Heading3"/>
        <w:rPr>
          <w:rtl/>
        </w:rPr>
      </w:pPr>
      <w:bookmarkStart w:id="473" w:name="_Toc395007586"/>
      <w:r w:rsidRPr="00D67A4E">
        <w:rPr>
          <w:rtl/>
        </w:rPr>
        <w:lastRenderedPageBreak/>
        <w:t>[460</w:t>
      </w:r>
      <w:r>
        <w:rPr>
          <w:rtl/>
        </w:rPr>
        <w:t>]</w:t>
      </w:r>
      <w:r w:rsidRPr="00D67A4E">
        <w:rPr>
          <w:rtl/>
        </w:rPr>
        <w:t xml:space="preserve"> الحارث بن عمرو الجعفي</w:t>
      </w:r>
      <w:r w:rsidR="00810DDC">
        <w:rPr>
          <w:rtl/>
        </w:rPr>
        <w:t>:</w:t>
      </w:r>
      <w:bookmarkEnd w:id="47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474" w:name="_Toc395007587"/>
      <w:r w:rsidRPr="00D67A4E">
        <w:rPr>
          <w:rtl/>
        </w:rPr>
        <w:t>[461</w:t>
      </w:r>
      <w:r>
        <w:rPr>
          <w:rtl/>
        </w:rPr>
        <w:t>]</w:t>
      </w:r>
      <w:r w:rsidRPr="00D67A4E">
        <w:rPr>
          <w:rtl/>
        </w:rPr>
        <w:t xml:space="preserve"> الحارث بن غضين</w:t>
      </w:r>
      <w:bookmarkEnd w:id="474"/>
    </w:p>
    <w:p w:rsidR="00EB08C7" w:rsidRPr="009614DE" w:rsidRDefault="00EB08C7" w:rsidP="00EB08C7">
      <w:pPr>
        <w:pStyle w:val="libNormal"/>
        <w:rPr>
          <w:rtl/>
        </w:rPr>
      </w:pPr>
      <w:r w:rsidRPr="00EB08C7">
        <w:rPr>
          <w:rStyle w:val="libFootnotenumChar"/>
          <w:rtl/>
        </w:rPr>
        <w:t>(2)</w:t>
      </w:r>
      <w:r w:rsidR="00810DDC">
        <w:rPr>
          <w:rtl/>
        </w:rPr>
        <w:t>:</w:t>
      </w:r>
      <w:r w:rsidRPr="009614DE">
        <w:rPr>
          <w:rtl/>
        </w:rPr>
        <w:t xml:space="preserve"> أبو وهب الثقفي</w:t>
      </w:r>
      <w:r w:rsidR="00810DDC">
        <w:rPr>
          <w:rtl/>
        </w:rPr>
        <w:t>،</w:t>
      </w:r>
      <w:r w:rsidRPr="009614DE">
        <w:rPr>
          <w:rtl/>
        </w:rPr>
        <w:t xml:space="preserve"> كوفي</w:t>
      </w:r>
      <w:r w:rsidR="00810DDC">
        <w:rPr>
          <w:rtl/>
        </w:rPr>
        <w:t>،</w:t>
      </w:r>
      <w:r w:rsidRPr="009614DE">
        <w:rPr>
          <w:rtl/>
        </w:rPr>
        <w:t xml:space="preserve"> أسند عنه</w:t>
      </w:r>
      <w:r w:rsidR="00810DDC">
        <w:rPr>
          <w:rtl/>
        </w:rPr>
        <w:t>،</w:t>
      </w:r>
      <w:r w:rsidRPr="009614DE">
        <w:rPr>
          <w:rtl/>
        </w:rPr>
        <w:t xml:space="preserve"> ونقل في الخلاصة </w:t>
      </w:r>
      <w:r w:rsidRPr="00EB08C7">
        <w:rPr>
          <w:rStyle w:val="libFootnotenumChar"/>
          <w:rtl/>
        </w:rPr>
        <w:t>(3)</w:t>
      </w:r>
      <w:r w:rsidRPr="009614DE">
        <w:rPr>
          <w:rtl/>
        </w:rPr>
        <w:t xml:space="preserve"> عن ابن عقدة</w:t>
      </w:r>
      <w:r w:rsidR="00810DDC">
        <w:rPr>
          <w:rtl/>
        </w:rPr>
        <w:t>،</w:t>
      </w:r>
      <w:r w:rsidRPr="009614DE">
        <w:rPr>
          <w:rtl/>
        </w:rPr>
        <w:t xml:space="preserve"> أن ابن نميرة وثّقه </w:t>
      </w:r>
      <w:r w:rsidRPr="00EB08C7">
        <w:rPr>
          <w:rStyle w:val="libFootnotenumChar"/>
          <w:rtl/>
        </w:rPr>
        <w:t>(4)</w:t>
      </w:r>
      <w:r>
        <w:rPr>
          <w:rtl/>
        </w:rPr>
        <w:t>.</w:t>
      </w:r>
    </w:p>
    <w:p w:rsidR="00EB08C7" w:rsidRDefault="00EB08C7" w:rsidP="00536E69">
      <w:pPr>
        <w:pStyle w:val="Heading3"/>
        <w:rPr>
          <w:rtl/>
        </w:rPr>
      </w:pPr>
      <w:bookmarkStart w:id="475" w:name="_Toc395007588"/>
      <w:r w:rsidRPr="00D67A4E">
        <w:rPr>
          <w:rtl/>
        </w:rPr>
        <w:t>[462</w:t>
      </w:r>
      <w:r>
        <w:rPr>
          <w:rtl/>
        </w:rPr>
        <w:t>]</w:t>
      </w:r>
      <w:r w:rsidRPr="00D67A4E">
        <w:rPr>
          <w:rtl/>
        </w:rPr>
        <w:t xml:space="preserve"> حازم بن إبراهيم البجلي الكوفي</w:t>
      </w:r>
      <w:r w:rsidR="00810DDC">
        <w:rPr>
          <w:rtl/>
        </w:rPr>
        <w:t>:</w:t>
      </w:r>
      <w:bookmarkEnd w:id="475"/>
    </w:p>
    <w:p w:rsidR="00EB08C7" w:rsidRPr="009614DE" w:rsidRDefault="00EB08C7" w:rsidP="00EB08C7">
      <w:pPr>
        <w:pStyle w:val="libNormal"/>
        <w:rPr>
          <w:rtl/>
        </w:rPr>
      </w:pPr>
      <w:r w:rsidRPr="009614DE">
        <w:rPr>
          <w:rtl/>
        </w:rPr>
        <w:t>سكن البصرة</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476" w:name="_Toc395007589"/>
      <w:r w:rsidRPr="00D67A4E">
        <w:rPr>
          <w:rtl/>
        </w:rPr>
        <w:t>[463</w:t>
      </w:r>
      <w:r>
        <w:rPr>
          <w:rtl/>
        </w:rPr>
        <w:t>]</w:t>
      </w:r>
      <w:r w:rsidRPr="00D67A4E">
        <w:rPr>
          <w:rtl/>
        </w:rPr>
        <w:t xml:space="preserve"> حاشد بن مهاجر العامري الكوفي</w:t>
      </w:r>
      <w:r w:rsidR="00810DDC">
        <w:rPr>
          <w:rtl/>
        </w:rPr>
        <w:t>:</w:t>
      </w:r>
      <w:bookmarkEnd w:id="47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477" w:name="_Toc395007590"/>
      <w:r w:rsidRPr="00D67A4E">
        <w:rPr>
          <w:rtl/>
        </w:rPr>
        <w:t>[464</w:t>
      </w:r>
      <w:r>
        <w:rPr>
          <w:rtl/>
        </w:rPr>
        <w:t>]</w:t>
      </w:r>
      <w:r w:rsidRPr="00D67A4E">
        <w:rPr>
          <w:rtl/>
        </w:rPr>
        <w:t xml:space="preserve"> حامد بن صبيح الطائي الكوفي</w:t>
      </w:r>
      <w:r w:rsidR="00810DDC">
        <w:rPr>
          <w:rtl/>
        </w:rPr>
        <w:t>:</w:t>
      </w:r>
      <w:bookmarkEnd w:id="47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478" w:name="_Toc395007591"/>
      <w:r w:rsidRPr="00D67A4E">
        <w:rPr>
          <w:rtl/>
        </w:rPr>
        <w:t>[465</w:t>
      </w:r>
      <w:r>
        <w:rPr>
          <w:rtl/>
        </w:rPr>
        <w:t>]</w:t>
      </w:r>
      <w:r w:rsidRPr="00D67A4E">
        <w:rPr>
          <w:rtl/>
        </w:rPr>
        <w:t xml:space="preserve"> حامد بن عمير</w:t>
      </w:r>
      <w:r w:rsidR="00810DDC">
        <w:rPr>
          <w:rtl/>
        </w:rPr>
        <w:t>:</w:t>
      </w:r>
      <w:bookmarkEnd w:id="478"/>
    </w:p>
    <w:p w:rsidR="00EB08C7" w:rsidRPr="009614DE" w:rsidRDefault="00EB08C7" w:rsidP="00EB08C7">
      <w:pPr>
        <w:pStyle w:val="libNormal"/>
        <w:rPr>
          <w:rtl/>
        </w:rPr>
      </w:pPr>
      <w:r w:rsidRPr="009614DE">
        <w:rPr>
          <w:rtl/>
        </w:rPr>
        <w:t>أبو المعتمر الهمداني</w:t>
      </w:r>
      <w:r w:rsidR="00810DDC">
        <w:rPr>
          <w:rtl/>
        </w:rPr>
        <w:t>،</w:t>
      </w:r>
      <w:r w:rsidRPr="009614DE">
        <w:rPr>
          <w:rtl/>
        </w:rPr>
        <w:t xml:space="preserve"> 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179 / 229.</w:t>
      </w:r>
    </w:p>
    <w:p w:rsidR="00EB08C7" w:rsidRPr="009614DE" w:rsidRDefault="00EB08C7" w:rsidP="00EB08C7">
      <w:pPr>
        <w:pStyle w:val="libFootnote0"/>
        <w:rPr>
          <w:rtl/>
        </w:rPr>
      </w:pPr>
      <w:r w:rsidRPr="009614DE">
        <w:rPr>
          <w:rtl/>
        </w:rPr>
        <w:t>(2) في المصدر</w:t>
      </w:r>
      <w:r w:rsidR="00810DDC">
        <w:rPr>
          <w:rtl/>
        </w:rPr>
        <w:t>:</w:t>
      </w:r>
      <w:r w:rsidRPr="009614DE">
        <w:rPr>
          <w:rtl/>
        </w:rPr>
        <w:t xml:space="preserve"> الحرث بن غصين بالصاد المهملة</w:t>
      </w:r>
      <w:r w:rsidR="00810DDC">
        <w:rPr>
          <w:rtl/>
        </w:rPr>
        <w:t>،</w:t>
      </w:r>
      <w:r w:rsidRPr="009614DE">
        <w:rPr>
          <w:rtl/>
        </w:rPr>
        <w:t xml:space="preserve"> وقال ابن داود في رجاله</w:t>
      </w:r>
      <w:r w:rsidR="00810DDC">
        <w:rPr>
          <w:rtl/>
        </w:rPr>
        <w:t>:</w:t>
      </w:r>
      <w:r w:rsidRPr="009614DE">
        <w:rPr>
          <w:rtl/>
        </w:rPr>
        <w:t xml:space="preserve"> 68 / 363</w:t>
      </w:r>
      <w:r w:rsidR="00810DDC">
        <w:rPr>
          <w:rtl/>
        </w:rPr>
        <w:t>:</w:t>
      </w:r>
      <w:r w:rsidRPr="009614DE">
        <w:rPr>
          <w:rtl/>
        </w:rPr>
        <w:t xml:space="preserve"> الحارث بن غضين</w:t>
      </w:r>
      <w:r w:rsidR="00810DDC">
        <w:rPr>
          <w:rtl/>
        </w:rPr>
        <w:t>،</w:t>
      </w:r>
      <w:r w:rsidRPr="009614DE">
        <w:rPr>
          <w:rtl/>
        </w:rPr>
        <w:t xml:space="preserve"> بالغين المضمومة والضاد المفتوحة المعجمتين</w:t>
      </w:r>
      <w:r w:rsidR="00810DDC">
        <w:rPr>
          <w:rtl/>
        </w:rPr>
        <w:t>،</w:t>
      </w:r>
      <w:r w:rsidRPr="009614DE">
        <w:rPr>
          <w:rtl/>
        </w:rPr>
        <w:t xml:space="preserve"> كذا رأيت بخط الشيخ أبي جعفر </w:t>
      </w:r>
      <w:r w:rsidRPr="00EB08C7">
        <w:rPr>
          <w:rStyle w:val="libAlaemChar"/>
          <w:rtl/>
        </w:rPr>
        <w:t>رحمه‌الله</w:t>
      </w:r>
      <w:r w:rsidRPr="009614DE">
        <w:rPr>
          <w:rtl/>
        </w:rPr>
        <w:t xml:space="preserve"> ورأيت في تصنيف بعض الأصحاب بالصاد المهملة.</w:t>
      </w:r>
    </w:p>
    <w:p w:rsidR="00EB08C7" w:rsidRPr="009614DE" w:rsidRDefault="00EB08C7" w:rsidP="00EB08C7">
      <w:pPr>
        <w:pStyle w:val="libFootnote0"/>
        <w:rPr>
          <w:rtl/>
        </w:rPr>
      </w:pPr>
      <w:r w:rsidRPr="009614DE">
        <w:rPr>
          <w:rtl/>
        </w:rPr>
        <w:t>(3) رجال العلاّمة</w:t>
      </w:r>
      <w:r w:rsidR="00810DDC">
        <w:rPr>
          <w:rtl/>
        </w:rPr>
        <w:t>:</w:t>
      </w:r>
      <w:r w:rsidRPr="009614DE">
        <w:rPr>
          <w:rtl/>
        </w:rPr>
        <w:t xml:space="preserve"> 55 / 13 وفيه الحرث بن غصين بالصاد المهملة ولعله هو المقصود بعبارة ابن داود المتقدمة</w:t>
      </w:r>
      <w:r w:rsidR="00810DDC">
        <w:rPr>
          <w:rtl/>
        </w:rPr>
        <w:t>:</w:t>
      </w:r>
      <w:r w:rsidRPr="009614DE">
        <w:rPr>
          <w:rtl/>
        </w:rPr>
        <w:t xml:space="preserve"> </w:t>
      </w:r>
      <w:r>
        <w:rPr>
          <w:rtl/>
        </w:rPr>
        <w:t>(</w:t>
      </w:r>
      <w:r w:rsidRPr="009614DE">
        <w:rPr>
          <w:rtl/>
        </w:rPr>
        <w:t>ورأيت في تصنيف</w:t>
      </w:r>
      <w:r>
        <w:rPr>
          <w:rFonts w:hint="cs"/>
          <w:rtl/>
        </w:rPr>
        <w:t xml:space="preserve"> ..</w:t>
      </w:r>
      <w:r w:rsidRPr="009614DE">
        <w:rPr>
          <w:rtl/>
        </w:rPr>
        <w:t>.</w:t>
      </w:r>
      <w:r>
        <w:rPr>
          <w:rtl/>
        </w:rPr>
        <w:t>)</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(4) الموثق هنا عامي كما مرّ في التسلسل [442</w:t>
      </w:r>
      <w:r>
        <w:rPr>
          <w:rtl/>
        </w:rPr>
        <w:t>]</w:t>
      </w:r>
      <w:r w:rsidRPr="009614DE">
        <w:rPr>
          <w:rtl/>
        </w:rPr>
        <w:t xml:space="preserve"> من هذه الفائدة.</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181 / 281.</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182 / 286.</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181 / 273.</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181 / 272.</w:t>
      </w:r>
    </w:p>
    <w:p w:rsidR="00EB08C7" w:rsidRDefault="00EB08C7" w:rsidP="004904FD">
      <w:pPr>
        <w:pStyle w:val="libNormal"/>
        <w:rPr>
          <w:rtl/>
        </w:rPr>
      </w:pPr>
      <w:r>
        <w:rPr>
          <w:rtl/>
        </w:rPr>
        <w:br w:type="page"/>
      </w:r>
    </w:p>
    <w:p w:rsidR="00EB08C7" w:rsidRDefault="00EB08C7" w:rsidP="00536E69">
      <w:pPr>
        <w:pStyle w:val="Heading3"/>
        <w:rPr>
          <w:rtl/>
        </w:rPr>
      </w:pPr>
      <w:bookmarkStart w:id="479" w:name="_Toc395007592"/>
      <w:r w:rsidRPr="00D67A4E">
        <w:rPr>
          <w:rtl/>
        </w:rPr>
        <w:lastRenderedPageBreak/>
        <w:t>[466</w:t>
      </w:r>
      <w:r>
        <w:rPr>
          <w:rtl/>
        </w:rPr>
        <w:t>]</w:t>
      </w:r>
      <w:r w:rsidRPr="00D67A4E">
        <w:rPr>
          <w:rtl/>
        </w:rPr>
        <w:t xml:space="preserve"> حباب بن حيان الطائي الكوفي</w:t>
      </w:r>
      <w:r w:rsidR="00810DDC">
        <w:rPr>
          <w:rtl/>
        </w:rPr>
        <w:t>:</w:t>
      </w:r>
      <w:bookmarkEnd w:id="47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Pr="00536E69" w:rsidRDefault="00EB08C7" w:rsidP="00536E69">
      <w:pPr>
        <w:pStyle w:val="Heading3"/>
        <w:rPr>
          <w:rStyle w:val="Heading3Char"/>
          <w:rtl/>
        </w:rPr>
      </w:pPr>
      <w:bookmarkStart w:id="480" w:name="_Toc395007593"/>
      <w:r w:rsidRPr="00536E69">
        <w:rPr>
          <w:rStyle w:val="Heading3Char"/>
          <w:rtl/>
        </w:rPr>
        <w:t xml:space="preserve">[467] حباب بن رباب </w:t>
      </w:r>
      <w:r w:rsidRPr="00EB08C7">
        <w:rPr>
          <w:rStyle w:val="libFootnotenumChar"/>
          <w:rtl/>
        </w:rPr>
        <w:t>(2)</w:t>
      </w:r>
      <w:r w:rsidRPr="00536E69">
        <w:rPr>
          <w:rStyle w:val="Heading3Char"/>
          <w:rtl/>
        </w:rPr>
        <w:t xml:space="preserve"> العكلي</w:t>
      </w:r>
      <w:r w:rsidR="00810DDC" w:rsidRPr="00536E69">
        <w:rPr>
          <w:rStyle w:val="Heading3Char"/>
          <w:rtl/>
        </w:rPr>
        <w:t>:</w:t>
      </w:r>
      <w:bookmarkEnd w:id="480"/>
    </w:p>
    <w:p w:rsidR="00EB08C7" w:rsidRPr="009614DE" w:rsidRDefault="00EB08C7" w:rsidP="00EB08C7">
      <w:pPr>
        <w:pStyle w:val="libNormal"/>
        <w:rPr>
          <w:rtl/>
        </w:rPr>
      </w:pPr>
      <w:r w:rsidRPr="009614DE">
        <w:rPr>
          <w:rtl/>
        </w:rPr>
        <w:t>ولد زيد بن حباب الكوفي</w:t>
      </w:r>
      <w:r w:rsidR="00810DDC">
        <w:rPr>
          <w:rtl/>
        </w:rPr>
        <w:t>،</w:t>
      </w:r>
      <w:r w:rsidRPr="009614DE">
        <w:rPr>
          <w:rtl/>
        </w:rPr>
        <w:t xml:space="preserve"> مولى</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481" w:name="_Toc395007594"/>
      <w:r w:rsidRPr="00D67A4E">
        <w:rPr>
          <w:rtl/>
        </w:rPr>
        <w:t>[468</w:t>
      </w:r>
      <w:r>
        <w:rPr>
          <w:rtl/>
        </w:rPr>
        <w:t>]</w:t>
      </w:r>
      <w:r w:rsidRPr="00D67A4E">
        <w:rPr>
          <w:rtl/>
        </w:rPr>
        <w:t xml:space="preserve"> حباب بن محمّد الثقفي</w:t>
      </w:r>
      <w:r w:rsidR="00810DDC">
        <w:rPr>
          <w:rtl/>
        </w:rPr>
        <w:t>:</w:t>
      </w:r>
      <w:bookmarkEnd w:id="481"/>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482" w:name="_Toc395007595"/>
      <w:r w:rsidRPr="00D67A4E">
        <w:rPr>
          <w:rtl/>
        </w:rPr>
        <w:t>[469</w:t>
      </w:r>
      <w:r>
        <w:rPr>
          <w:rtl/>
        </w:rPr>
        <w:t>]</w:t>
      </w:r>
      <w:r w:rsidRPr="00D67A4E">
        <w:rPr>
          <w:rtl/>
        </w:rPr>
        <w:t xml:space="preserve"> حباب بن موسى التميمي</w:t>
      </w:r>
      <w:r w:rsidR="00810DDC">
        <w:rPr>
          <w:rtl/>
        </w:rPr>
        <w:t>،</w:t>
      </w:r>
      <w:r w:rsidRPr="00D67A4E">
        <w:rPr>
          <w:rtl/>
        </w:rPr>
        <w:t xml:space="preserve"> السعيدي</w:t>
      </w:r>
      <w:r w:rsidR="00810DDC">
        <w:rPr>
          <w:rtl/>
        </w:rPr>
        <w:t>:</w:t>
      </w:r>
      <w:bookmarkEnd w:id="48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483" w:name="_Toc395007596"/>
      <w:r w:rsidRPr="00D67A4E">
        <w:rPr>
          <w:rtl/>
        </w:rPr>
        <w:t>[470</w:t>
      </w:r>
      <w:r>
        <w:rPr>
          <w:rtl/>
        </w:rPr>
        <w:t>]</w:t>
      </w:r>
      <w:r w:rsidRPr="00D67A4E">
        <w:rPr>
          <w:rtl/>
        </w:rPr>
        <w:t xml:space="preserve"> حباب بن يحيى الكوفي</w:t>
      </w:r>
      <w:r w:rsidR="00810DDC">
        <w:rPr>
          <w:rtl/>
        </w:rPr>
        <w:t>:</w:t>
      </w:r>
      <w:bookmarkEnd w:id="48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181 / 263.</w:t>
      </w:r>
    </w:p>
    <w:p w:rsidR="00EB08C7" w:rsidRPr="009614DE" w:rsidRDefault="00EB08C7" w:rsidP="00EB08C7">
      <w:pPr>
        <w:pStyle w:val="libFootnote0"/>
        <w:rPr>
          <w:rtl/>
        </w:rPr>
      </w:pPr>
      <w:r w:rsidRPr="009614DE">
        <w:rPr>
          <w:rtl/>
        </w:rPr>
        <w:t>(2) في المصدر</w:t>
      </w:r>
      <w:r w:rsidR="00810DDC">
        <w:rPr>
          <w:rtl/>
        </w:rPr>
        <w:t>:</w:t>
      </w:r>
      <w:r w:rsidRPr="009614DE">
        <w:rPr>
          <w:rtl/>
        </w:rPr>
        <w:t xml:space="preserve"> الرئاب</w:t>
      </w:r>
      <w:r w:rsidR="00810DDC">
        <w:rPr>
          <w:rtl/>
        </w:rPr>
        <w:t>،</w:t>
      </w:r>
      <w:r w:rsidRPr="009614DE">
        <w:rPr>
          <w:rtl/>
        </w:rPr>
        <w:t xml:space="preserve"> ومثله في تنقيح المقال 1</w:t>
      </w:r>
      <w:r w:rsidR="00810DDC">
        <w:rPr>
          <w:rtl/>
        </w:rPr>
        <w:t>:</w:t>
      </w:r>
      <w:r w:rsidRPr="009614DE">
        <w:rPr>
          <w:rtl/>
        </w:rPr>
        <w:t xml:space="preserve"> 249 ومعجم رجال الحديث 4</w:t>
      </w:r>
      <w:r w:rsidR="00810DDC">
        <w:rPr>
          <w:rtl/>
        </w:rPr>
        <w:t>:</w:t>
      </w:r>
      <w:r w:rsidRPr="009614DE">
        <w:rPr>
          <w:rtl/>
        </w:rPr>
        <w:t xml:space="preserve"> 213</w:t>
      </w:r>
      <w:r w:rsidR="00810DDC">
        <w:rPr>
          <w:rtl/>
        </w:rPr>
        <w:t>،</w:t>
      </w:r>
      <w:r w:rsidRPr="009614DE">
        <w:rPr>
          <w:rtl/>
        </w:rPr>
        <w:t xml:space="preserve"> والظاهر اختلاف نسخ رجال الشيخ في ضبط اسم الأب لاختلاف المنقول عنه</w:t>
      </w:r>
      <w:r w:rsidR="00810DDC">
        <w:rPr>
          <w:rtl/>
        </w:rPr>
        <w:t>،</w:t>
      </w:r>
      <w:r w:rsidRPr="009614DE">
        <w:rPr>
          <w:rtl/>
        </w:rPr>
        <w:t xml:space="preserve"> ففي جامع الرواة 1</w:t>
      </w:r>
      <w:r w:rsidR="00810DDC">
        <w:rPr>
          <w:rtl/>
        </w:rPr>
        <w:t>:</w:t>
      </w:r>
      <w:r w:rsidRPr="009614DE">
        <w:rPr>
          <w:rtl/>
        </w:rPr>
        <w:t xml:space="preserve"> 176 </w:t>
      </w:r>
      <w:r>
        <w:rPr>
          <w:rtl/>
        </w:rPr>
        <w:t>(</w:t>
      </w:r>
      <w:r w:rsidRPr="009614DE">
        <w:rPr>
          <w:rtl/>
        </w:rPr>
        <w:t>رباب</w:t>
      </w:r>
      <w:r>
        <w:rPr>
          <w:rtl/>
        </w:rPr>
        <w:t>)</w:t>
      </w:r>
      <w:r w:rsidR="00810DDC">
        <w:rPr>
          <w:rtl/>
        </w:rPr>
        <w:t>،</w:t>
      </w:r>
      <w:r w:rsidRPr="009614DE">
        <w:rPr>
          <w:rtl/>
        </w:rPr>
        <w:t xml:space="preserve"> وفي نقد الرجال</w:t>
      </w:r>
      <w:r w:rsidR="00810DDC">
        <w:rPr>
          <w:rtl/>
        </w:rPr>
        <w:t>:</w:t>
      </w:r>
      <w:r w:rsidRPr="009614DE">
        <w:rPr>
          <w:rtl/>
        </w:rPr>
        <w:t xml:space="preserve"> 81 </w:t>
      </w:r>
      <w:r>
        <w:rPr>
          <w:rtl/>
        </w:rPr>
        <w:t>(</w:t>
      </w:r>
      <w:r w:rsidRPr="009614DE">
        <w:rPr>
          <w:rtl/>
        </w:rPr>
        <w:t>الرباب</w:t>
      </w:r>
      <w:r>
        <w:rPr>
          <w:rtl/>
        </w:rPr>
        <w:t>)</w:t>
      </w:r>
      <w:r w:rsidR="00810DDC">
        <w:rPr>
          <w:rtl/>
        </w:rPr>
        <w:t>،</w:t>
      </w:r>
      <w:r w:rsidRPr="009614DE">
        <w:rPr>
          <w:rtl/>
        </w:rPr>
        <w:t xml:space="preserve"> وفي نسخة خطية ثمينة جدّاً من رجال الشيخ </w:t>
      </w:r>
      <w:r>
        <w:rPr>
          <w:rtl/>
        </w:rPr>
        <w:t>(</w:t>
      </w:r>
      <w:r w:rsidRPr="009614DE">
        <w:rPr>
          <w:rtl/>
        </w:rPr>
        <w:t>الرباب</w:t>
      </w:r>
      <w:r>
        <w:rPr>
          <w:rtl/>
        </w:rPr>
        <w:t>).</w:t>
      </w:r>
    </w:p>
    <w:p w:rsidR="00EB08C7" w:rsidRPr="009614DE" w:rsidRDefault="00EB08C7" w:rsidP="00EB08C7">
      <w:pPr>
        <w:pStyle w:val="libFootnote"/>
        <w:rPr>
          <w:rtl/>
          <w:lang w:bidi="fa-IR"/>
        </w:rPr>
      </w:pPr>
      <w:r w:rsidRPr="009614DE">
        <w:rPr>
          <w:rtl/>
        </w:rPr>
        <w:t xml:space="preserve">هذا وقد جزم في التنقيح بكونه </w:t>
      </w:r>
      <w:r>
        <w:rPr>
          <w:rtl/>
        </w:rPr>
        <w:t>(</w:t>
      </w:r>
      <w:r w:rsidRPr="009614DE">
        <w:rPr>
          <w:rtl/>
        </w:rPr>
        <w:t>الرئاب</w:t>
      </w:r>
      <w:r>
        <w:rPr>
          <w:rtl/>
        </w:rPr>
        <w:t>)</w:t>
      </w:r>
      <w:r w:rsidRPr="009614DE">
        <w:rPr>
          <w:rtl/>
        </w:rPr>
        <w:t xml:space="preserve"> بكسر الرّاء المهملة وتخفيف الهمزة المفتوحة والألف والباء الموحدة</w:t>
      </w:r>
      <w:r w:rsidR="00810DDC">
        <w:rPr>
          <w:rtl/>
        </w:rPr>
        <w:t>،</w:t>
      </w:r>
      <w:r w:rsidRPr="009614DE">
        <w:rPr>
          <w:rtl/>
        </w:rPr>
        <w:t xml:space="preserve"> قال</w:t>
      </w:r>
      <w:r w:rsidR="00810DDC">
        <w:rPr>
          <w:rtl/>
        </w:rPr>
        <w:t>:</w:t>
      </w:r>
      <w:r w:rsidRPr="009614DE">
        <w:rPr>
          <w:rtl/>
        </w:rPr>
        <w:t xml:space="preserve"> « وإبداله في بعض النسخ بالريان بالياء المشددة والألف والنون</w:t>
      </w:r>
      <w:r w:rsidR="00810DDC">
        <w:rPr>
          <w:rtl/>
        </w:rPr>
        <w:t>،</w:t>
      </w:r>
      <w:r w:rsidRPr="009614DE">
        <w:rPr>
          <w:rtl/>
        </w:rPr>
        <w:t xml:space="preserve"> غلط »</w:t>
      </w:r>
      <w:r>
        <w:rPr>
          <w:rtl/>
        </w:rPr>
        <w:t>.</w:t>
      </w:r>
    </w:p>
    <w:p w:rsidR="00EB08C7" w:rsidRPr="009614DE" w:rsidRDefault="00EB08C7" w:rsidP="00EB08C7">
      <w:pPr>
        <w:pStyle w:val="libFootnote"/>
        <w:rPr>
          <w:rtl/>
          <w:lang w:bidi="fa-IR"/>
        </w:rPr>
      </w:pPr>
      <w:r w:rsidRPr="009614DE">
        <w:rPr>
          <w:rtl/>
        </w:rPr>
        <w:t>راجع تنقيح المقال 1</w:t>
      </w:r>
      <w:r w:rsidR="00810DDC">
        <w:rPr>
          <w:rtl/>
        </w:rPr>
        <w:t>:</w:t>
      </w:r>
      <w:r w:rsidRPr="009614DE">
        <w:rPr>
          <w:rtl/>
        </w:rPr>
        <w:t xml:space="preserve"> 249.</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180 / 2690.</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180 / 262.</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180 / 259.</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180 / 261.</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484" w:name="_Toc395007597"/>
      <w:r w:rsidRPr="00536E69">
        <w:rPr>
          <w:rStyle w:val="Heading3Char"/>
          <w:rtl/>
        </w:rPr>
        <w:lastRenderedPageBreak/>
        <w:t xml:space="preserve">[471] حَبَّةُ بن جوين </w:t>
      </w:r>
      <w:r w:rsidRPr="00EB08C7">
        <w:rPr>
          <w:rStyle w:val="libFootnotenumChar"/>
          <w:rtl/>
        </w:rPr>
        <w:t>(1)</w:t>
      </w:r>
      <w:r w:rsidR="00810DDC" w:rsidRPr="00536E69">
        <w:rPr>
          <w:rStyle w:val="Heading3Char"/>
          <w:rtl/>
        </w:rPr>
        <w:t>:</w:t>
      </w:r>
      <w:bookmarkEnd w:id="484"/>
    </w:p>
    <w:p w:rsidR="00EB08C7" w:rsidRPr="009614DE" w:rsidRDefault="00EB08C7" w:rsidP="00EB08C7">
      <w:pPr>
        <w:pStyle w:val="libNormal"/>
        <w:rPr>
          <w:rtl/>
          <w:lang w:bidi="fa-IR"/>
        </w:rPr>
      </w:pPr>
      <w:r w:rsidRPr="009614DE">
        <w:rPr>
          <w:rtl/>
          <w:lang w:bidi="fa-IR"/>
        </w:rPr>
        <w:t>أبو قدامة العُرَنيّ الكوفي</w:t>
      </w:r>
      <w:r w:rsidR="00810DDC">
        <w:rPr>
          <w:rtl/>
          <w:lang w:bidi="fa-IR"/>
        </w:rPr>
        <w:t>،</w:t>
      </w:r>
      <w:r w:rsidRPr="009614DE">
        <w:rPr>
          <w:rtl/>
          <w:lang w:bidi="fa-IR"/>
        </w:rPr>
        <w:t xml:space="preserve"> من أصحاب أمير المؤمنين </w:t>
      </w:r>
      <w:r w:rsidRPr="00EB08C7">
        <w:rPr>
          <w:rStyle w:val="libAlaemChar"/>
          <w:rtl/>
        </w:rPr>
        <w:t>عليه‌السلام</w:t>
      </w:r>
      <w:r w:rsidRPr="009614DE">
        <w:rPr>
          <w:rtl/>
          <w:lang w:bidi="fa-IR"/>
        </w:rPr>
        <w:t xml:space="preserve"> </w:t>
      </w:r>
      <w:r w:rsidRPr="00EB08C7">
        <w:rPr>
          <w:rStyle w:val="libFootnotenumChar"/>
          <w:rtl/>
        </w:rPr>
        <w:t>(2)</w:t>
      </w:r>
      <w:r w:rsidR="00810DDC">
        <w:rPr>
          <w:rtl/>
          <w:lang w:bidi="fa-IR"/>
        </w:rPr>
        <w:t>،</w:t>
      </w:r>
      <w:r w:rsidRPr="009614DE">
        <w:rPr>
          <w:rtl/>
          <w:lang w:bidi="fa-IR"/>
        </w:rPr>
        <w:t xml:space="preserve"> صرّح الذهبي وابن حجر في الميزان </w:t>
      </w:r>
      <w:r w:rsidRPr="00EB08C7">
        <w:rPr>
          <w:rStyle w:val="libFootnotenumChar"/>
          <w:rtl/>
        </w:rPr>
        <w:t>(3)</w:t>
      </w:r>
      <w:r w:rsidRPr="009614DE">
        <w:rPr>
          <w:rtl/>
          <w:lang w:bidi="fa-IR"/>
        </w:rPr>
        <w:t xml:space="preserve"> والتقريب </w:t>
      </w:r>
      <w:r w:rsidRPr="00EB08C7">
        <w:rPr>
          <w:rStyle w:val="libFootnotenumChar"/>
          <w:rtl/>
        </w:rPr>
        <w:t>(4)</w:t>
      </w:r>
      <w:r w:rsidR="00810DDC">
        <w:rPr>
          <w:rtl/>
          <w:lang w:bidi="fa-IR"/>
        </w:rPr>
        <w:t>،</w:t>
      </w:r>
      <w:r w:rsidRPr="009614DE">
        <w:rPr>
          <w:rtl/>
          <w:lang w:bidi="fa-IR"/>
        </w:rPr>
        <w:t xml:space="preserve"> أنه كان غالياً في التشيّع.</w:t>
      </w:r>
    </w:p>
    <w:p w:rsidR="00EB08C7" w:rsidRPr="009614DE" w:rsidRDefault="00EB08C7" w:rsidP="00EB08C7">
      <w:pPr>
        <w:pStyle w:val="libNormal"/>
        <w:rPr>
          <w:rtl/>
          <w:lang w:bidi="fa-IR"/>
        </w:rPr>
      </w:pPr>
      <w:r w:rsidRPr="009614DE">
        <w:rPr>
          <w:rtl/>
          <w:lang w:bidi="fa-IR"/>
        </w:rPr>
        <w:t>وروى السيد علي بن طاوس في فلاح السائل</w:t>
      </w:r>
      <w:r w:rsidR="00810DDC">
        <w:rPr>
          <w:rtl/>
          <w:lang w:bidi="fa-IR"/>
        </w:rPr>
        <w:t>:</w:t>
      </w:r>
      <w:r w:rsidRPr="009614DE">
        <w:rPr>
          <w:rtl/>
          <w:lang w:bidi="fa-IR"/>
        </w:rPr>
        <w:t xml:space="preserve"> عن كتاب زهد مولانا علي بن أبي طالب </w:t>
      </w:r>
      <w:r w:rsidRPr="00EB08C7">
        <w:rPr>
          <w:rStyle w:val="libAlaemChar"/>
          <w:rtl/>
        </w:rPr>
        <w:t>عليه‌السلام</w:t>
      </w:r>
      <w:r w:rsidR="00810DDC">
        <w:rPr>
          <w:rtl/>
          <w:lang w:bidi="fa-IR"/>
        </w:rPr>
        <w:t>:</w:t>
      </w:r>
      <w:r w:rsidRPr="009614DE">
        <w:rPr>
          <w:rtl/>
          <w:lang w:bidi="fa-IR"/>
        </w:rPr>
        <w:t xml:space="preserve"> عن سعد بن عبد الله</w:t>
      </w:r>
      <w:r w:rsidR="00810DDC">
        <w:rPr>
          <w:rtl/>
          <w:lang w:bidi="fa-IR"/>
        </w:rPr>
        <w:t>،</w:t>
      </w:r>
      <w:r w:rsidRPr="009614DE">
        <w:rPr>
          <w:rtl/>
          <w:lang w:bidi="fa-IR"/>
        </w:rPr>
        <w:t xml:space="preserve"> عن إبراهيم بن مهزيار</w:t>
      </w:r>
      <w:r w:rsidR="00810DDC">
        <w:rPr>
          <w:rtl/>
          <w:lang w:bidi="fa-IR"/>
        </w:rPr>
        <w:t>،</w:t>
      </w:r>
      <w:r w:rsidRPr="009614DE">
        <w:rPr>
          <w:rtl/>
          <w:lang w:bidi="fa-IR"/>
        </w:rPr>
        <w:t xml:space="preserve"> عن أخيه علي</w:t>
      </w:r>
      <w:r w:rsidR="00810DDC">
        <w:rPr>
          <w:rtl/>
          <w:lang w:bidi="fa-IR"/>
        </w:rPr>
        <w:t>،</w:t>
      </w:r>
      <w:r w:rsidRPr="009614DE">
        <w:rPr>
          <w:rtl/>
          <w:lang w:bidi="fa-IR"/>
        </w:rPr>
        <w:t xml:space="preserve"> عن محمّد بن سنان</w:t>
      </w:r>
      <w:r w:rsidR="00810DDC">
        <w:rPr>
          <w:rtl/>
          <w:lang w:bidi="fa-IR"/>
        </w:rPr>
        <w:t>،</w:t>
      </w:r>
      <w:r w:rsidRPr="009614DE">
        <w:rPr>
          <w:rtl/>
          <w:lang w:bidi="fa-IR"/>
        </w:rPr>
        <w:t xml:space="preserve"> عن صالح بن عقبة</w:t>
      </w:r>
      <w:r w:rsidR="00810DDC">
        <w:rPr>
          <w:rtl/>
          <w:lang w:bidi="fa-IR"/>
        </w:rPr>
        <w:t>،</w:t>
      </w:r>
      <w:r w:rsidRPr="009614DE">
        <w:rPr>
          <w:rtl/>
          <w:lang w:bidi="fa-IR"/>
        </w:rPr>
        <w:t xml:space="preserve"> عن عمرو بن أبي المقدام</w:t>
      </w:r>
      <w:r w:rsidR="00810DDC">
        <w:rPr>
          <w:rtl/>
          <w:lang w:bidi="fa-IR"/>
        </w:rPr>
        <w:t>،</w:t>
      </w:r>
      <w:r w:rsidRPr="009614DE">
        <w:rPr>
          <w:rtl/>
          <w:lang w:bidi="fa-IR"/>
        </w:rPr>
        <w:t xml:space="preserve"> عن أبيه</w:t>
      </w:r>
      <w:r w:rsidR="00810DDC">
        <w:rPr>
          <w:rtl/>
          <w:lang w:bidi="fa-IR"/>
        </w:rPr>
        <w:t>،</w:t>
      </w:r>
      <w:r w:rsidRPr="009614DE">
        <w:rPr>
          <w:rtl/>
          <w:lang w:bidi="fa-IR"/>
        </w:rPr>
        <w:t xml:space="preserve"> عن حبة العرني</w:t>
      </w:r>
      <w:r w:rsidR="00810DDC">
        <w:rPr>
          <w:rtl/>
          <w:lang w:bidi="fa-IR"/>
        </w:rPr>
        <w:t>،</w:t>
      </w:r>
      <w:r w:rsidRPr="009614DE">
        <w:rPr>
          <w:rtl/>
          <w:lang w:bidi="fa-IR"/>
        </w:rPr>
        <w:t xml:space="preserve"> قال</w:t>
      </w:r>
      <w:r w:rsidR="00810DDC">
        <w:rPr>
          <w:rtl/>
          <w:lang w:bidi="fa-IR"/>
        </w:rPr>
        <w:t>:</w:t>
      </w:r>
      <w:r w:rsidRPr="009614DE">
        <w:rPr>
          <w:rtl/>
          <w:lang w:bidi="fa-IR"/>
        </w:rPr>
        <w:t xml:space="preserve"> بينا أنا ونوف نائمين في رحبة القصر إذ نحن بأمير المؤمنين </w:t>
      </w:r>
      <w:r w:rsidRPr="00EB08C7">
        <w:rPr>
          <w:rStyle w:val="libAlaemChar"/>
          <w:rtl/>
        </w:rPr>
        <w:t>عليه‌السلام</w:t>
      </w:r>
      <w:r w:rsidRPr="009614DE">
        <w:rPr>
          <w:rtl/>
          <w:lang w:bidi="fa-IR"/>
        </w:rPr>
        <w:t xml:space="preserve"> في بقيّة من الليل</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صحف اسم </w:t>
      </w:r>
      <w:r>
        <w:rPr>
          <w:rtl/>
        </w:rPr>
        <w:t>(</w:t>
      </w:r>
      <w:r w:rsidRPr="009614DE">
        <w:rPr>
          <w:rtl/>
        </w:rPr>
        <w:t>جوين</w:t>
      </w:r>
      <w:r>
        <w:rPr>
          <w:rtl/>
        </w:rPr>
        <w:t>)</w:t>
      </w:r>
      <w:r w:rsidRPr="009614DE">
        <w:rPr>
          <w:rtl/>
        </w:rPr>
        <w:t xml:space="preserve"> كثيراً في كتب الرجال.</w:t>
      </w:r>
    </w:p>
    <w:p w:rsidR="00EB08C7" w:rsidRPr="009614DE" w:rsidRDefault="00EB08C7" w:rsidP="00EB08C7">
      <w:pPr>
        <w:pStyle w:val="libFootnote"/>
        <w:rPr>
          <w:rtl/>
          <w:lang w:bidi="fa-IR"/>
        </w:rPr>
      </w:pPr>
      <w:r w:rsidRPr="009614DE">
        <w:rPr>
          <w:rtl/>
        </w:rPr>
        <w:t>ففي رجال ابن داود</w:t>
      </w:r>
      <w:r w:rsidR="00810DDC">
        <w:rPr>
          <w:rtl/>
        </w:rPr>
        <w:t>:</w:t>
      </w:r>
      <w:r w:rsidRPr="009614DE">
        <w:rPr>
          <w:rtl/>
        </w:rPr>
        <w:t xml:space="preserve"> 69 </w:t>
      </w:r>
      <w:r>
        <w:rPr>
          <w:rtl/>
        </w:rPr>
        <w:t>(</w:t>
      </w:r>
      <w:r w:rsidRPr="009614DE">
        <w:rPr>
          <w:rtl/>
        </w:rPr>
        <w:t>جوية</w:t>
      </w:r>
      <w:r>
        <w:rPr>
          <w:rtl/>
        </w:rPr>
        <w:t>)</w:t>
      </w:r>
      <w:r w:rsidRPr="009614DE">
        <w:rPr>
          <w:rtl/>
        </w:rPr>
        <w:t xml:space="preserve"> وفي جامع الرواة 1</w:t>
      </w:r>
      <w:r w:rsidR="00810DDC">
        <w:rPr>
          <w:rtl/>
        </w:rPr>
        <w:t>:</w:t>
      </w:r>
      <w:r w:rsidRPr="009614DE">
        <w:rPr>
          <w:rtl/>
        </w:rPr>
        <w:t xml:space="preserve"> 177 </w:t>
      </w:r>
      <w:r>
        <w:rPr>
          <w:rtl/>
        </w:rPr>
        <w:t>(</w:t>
      </w:r>
      <w:r w:rsidRPr="009614DE">
        <w:rPr>
          <w:rtl/>
        </w:rPr>
        <w:t>حويه</w:t>
      </w:r>
      <w:r>
        <w:rPr>
          <w:rtl/>
        </w:rPr>
        <w:t>)</w:t>
      </w:r>
      <w:r w:rsidRPr="009614DE">
        <w:rPr>
          <w:rtl/>
        </w:rPr>
        <w:t xml:space="preserve"> وفي مجمع الرجال 2</w:t>
      </w:r>
      <w:r w:rsidR="00810DDC">
        <w:rPr>
          <w:rtl/>
        </w:rPr>
        <w:t>:</w:t>
      </w:r>
      <w:r w:rsidRPr="009614DE">
        <w:rPr>
          <w:rtl/>
        </w:rPr>
        <w:t xml:space="preserve"> 77 </w:t>
      </w:r>
      <w:r>
        <w:rPr>
          <w:rtl/>
        </w:rPr>
        <w:t>(</w:t>
      </w:r>
      <w:r w:rsidRPr="009614DE">
        <w:rPr>
          <w:rtl/>
        </w:rPr>
        <w:t>حوبه</w:t>
      </w:r>
      <w:r>
        <w:rPr>
          <w:rtl/>
        </w:rPr>
        <w:t>)</w:t>
      </w:r>
      <w:r w:rsidRPr="009614DE">
        <w:rPr>
          <w:rtl/>
        </w:rPr>
        <w:t xml:space="preserve"> وفي منهج المقال</w:t>
      </w:r>
      <w:r w:rsidR="00810DDC">
        <w:rPr>
          <w:rtl/>
        </w:rPr>
        <w:t>:</w:t>
      </w:r>
      <w:r w:rsidRPr="009614DE">
        <w:rPr>
          <w:rtl/>
        </w:rPr>
        <w:t xml:space="preserve"> 91 </w:t>
      </w:r>
      <w:r>
        <w:rPr>
          <w:rtl/>
        </w:rPr>
        <w:t>(</w:t>
      </w:r>
      <w:r w:rsidRPr="009614DE">
        <w:rPr>
          <w:rtl/>
        </w:rPr>
        <w:t>جوبة</w:t>
      </w:r>
      <w:r>
        <w:rPr>
          <w:rtl/>
        </w:rPr>
        <w:t>).</w:t>
      </w:r>
    </w:p>
    <w:p w:rsidR="00EB08C7" w:rsidRPr="009614DE" w:rsidRDefault="00EB08C7" w:rsidP="00EB08C7">
      <w:pPr>
        <w:pStyle w:val="libNormal"/>
        <w:rPr>
          <w:rtl/>
          <w:lang w:bidi="fa-IR"/>
        </w:rPr>
      </w:pPr>
      <w:r w:rsidRPr="00EB08C7">
        <w:rPr>
          <w:rStyle w:val="libFootnoteChar"/>
          <w:rtl/>
        </w:rPr>
        <w:t>كما اختلفت نسخ رجال الشيخ في ضبطه أيضاً بين (حبّة بن جوين) تارة</w:t>
      </w:r>
      <w:r w:rsidR="00810DDC">
        <w:rPr>
          <w:rStyle w:val="libFootnoteChar"/>
          <w:rtl/>
        </w:rPr>
        <w:t>،</w:t>
      </w:r>
      <w:r w:rsidRPr="00EB08C7">
        <w:rPr>
          <w:rStyle w:val="libFootnoteChar"/>
          <w:rtl/>
        </w:rPr>
        <w:t xml:space="preserve"> وبين (حبّة بن جوير) أُخرى. إذ ورد الاسم الأول في أصحاب أمير المؤمنين </w:t>
      </w:r>
      <w:r w:rsidRPr="00EB08C7">
        <w:rPr>
          <w:rStyle w:val="libAlaemChar"/>
          <w:rtl/>
        </w:rPr>
        <w:t>عليه‌السلام</w:t>
      </w:r>
      <w:r w:rsidR="00810DDC">
        <w:rPr>
          <w:rStyle w:val="libFootnoteChar"/>
          <w:rtl/>
        </w:rPr>
        <w:t>:</w:t>
      </w:r>
      <w:r w:rsidRPr="00EB08C7">
        <w:rPr>
          <w:rStyle w:val="libFootnoteChar"/>
          <w:rtl/>
        </w:rPr>
        <w:t xml:space="preserve"> 38 / 9 مع الإشارة في هامشه إلى وجود الاسم الثاني في نسخة بدل. كما ورد الاسم الثاني في أصحاب الإمام الحسن </w:t>
      </w:r>
      <w:r w:rsidRPr="00EB08C7">
        <w:rPr>
          <w:rStyle w:val="libAlaemChar"/>
          <w:rtl/>
        </w:rPr>
        <w:t>عليه‌السلام</w:t>
      </w:r>
      <w:r w:rsidR="00810DDC">
        <w:rPr>
          <w:rStyle w:val="libFootnoteChar"/>
          <w:rtl/>
        </w:rPr>
        <w:t>:</w:t>
      </w:r>
      <w:r w:rsidRPr="00EB08C7">
        <w:rPr>
          <w:rStyle w:val="libFootnoteChar"/>
          <w:rtl/>
        </w:rPr>
        <w:t xml:space="preserve"> 67 / 5 مع الإشارة في قائمة الخطأ والصواب في آخر الكتاب إلى وجود الاسم الأوّل في نسخة بدل. علماً أنّ الأوّل هو الموافق لما في رجال البرقي</w:t>
      </w:r>
      <w:r w:rsidR="00810DDC">
        <w:rPr>
          <w:rStyle w:val="libFootnoteChar"/>
          <w:rtl/>
        </w:rPr>
        <w:t>:</w:t>
      </w:r>
      <w:r w:rsidRPr="00EB08C7">
        <w:rPr>
          <w:rStyle w:val="libFootnoteChar"/>
          <w:rtl/>
        </w:rPr>
        <w:t xml:space="preserve"> 9</w:t>
      </w:r>
      <w:r w:rsidR="00810DDC">
        <w:rPr>
          <w:rStyle w:val="libFootnoteChar"/>
          <w:rtl/>
        </w:rPr>
        <w:t>،</w:t>
      </w:r>
      <w:r w:rsidRPr="00EB08C7">
        <w:rPr>
          <w:rStyle w:val="libFootnoteChar"/>
          <w:rtl/>
        </w:rPr>
        <w:t xml:space="preserve"> ونقد الرجال</w:t>
      </w:r>
      <w:r w:rsidR="00810DDC">
        <w:rPr>
          <w:rStyle w:val="libFootnoteChar"/>
          <w:rtl/>
        </w:rPr>
        <w:t>:</w:t>
      </w:r>
      <w:r w:rsidRPr="00EB08C7">
        <w:rPr>
          <w:rStyle w:val="libFootnoteChar"/>
          <w:rtl/>
        </w:rPr>
        <w:t xml:space="preserve"> 81</w:t>
      </w:r>
      <w:r w:rsidR="00810DDC">
        <w:rPr>
          <w:rStyle w:val="libFootnoteChar"/>
          <w:rtl/>
        </w:rPr>
        <w:t>،</w:t>
      </w:r>
      <w:r w:rsidRPr="00EB08C7">
        <w:rPr>
          <w:rStyle w:val="libFootnoteChar"/>
          <w:rtl/>
        </w:rPr>
        <w:t xml:space="preserve"> وتنقيح المقال 1</w:t>
      </w:r>
      <w:r w:rsidR="00810DDC">
        <w:rPr>
          <w:rStyle w:val="libFootnoteChar"/>
          <w:rtl/>
        </w:rPr>
        <w:t>:</w:t>
      </w:r>
      <w:r w:rsidRPr="00EB08C7">
        <w:rPr>
          <w:rStyle w:val="libFootnoteChar"/>
          <w:rtl/>
        </w:rPr>
        <w:t xml:space="preserve"> 250 وفيه</w:t>
      </w:r>
      <w:r w:rsidR="00810DDC">
        <w:rPr>
          <w:rStyle w:val="libFootnoteChar"/>
          <w:rtl/>
        </w:rPr>
        <w:t>:</w:t>
      </w:r>
      <w:r w:rsidRPr="00EB08C7">
        <w:rPr>
          <w:rStyle w:val="libFootnoteChar"/>
          <w:rtl/>
        </w:rPr>
        <w:t xml:space="preserve"> وفي بعض نسخ رجال الشيخ إبداله بـ (جوير)</w:t>
      </w:r>
      <w:r w:rsidR="00810DDC">
        <w:rPr>
          <w:rStyle w:val="libFootnoteChar"/>
          <w:rtl/>
        </w:rPr>
        <w:t>،</w:t>
      </w:r>
      <w:r w:rsidRPr="00EB08C7">
        <w:rPr>
          <w:rStyle w:val="libFootnoteChar"/>
          <w:rtl/>
        </w:rPr>
        <w:t xml:space="preserve"> وهو صريح القاموس</w:t>
      </w:r>
      <w:r w:rsidR="00810DDC">
        <w:rPr>
          <w:rStyle w:val="libFootnoteChar"/>
          <w:rtl/>
        </w:rPr>
        <w:t>،</w:t>
      </w:r>
      <w:r w:rsidRPr="00EB08C7">
        <w:rPr>
          <w:rStyle w:val="libFootnoteChar"/>
          <w:rtl/>
        </w:rPr>
        <w:t xml:space="preserve"> ولعله أقرب إلى الضبط</w:t>
      </w:r>
      <w:r w:rsidR="00810DDC">
        <w:rPr>
          <w:rStyle w:val="libFootnoteChar"/>
          <w:rtl/>
        </w:rPr>
        <w:t>،</w:t>
      </w:r>
      <w:r w:rsidRPr="00EB08C7">
        <w:rPr>
          <w:rStyle w:val="libFootnoteChar"/>
          <w:rtl/>
        </w:rPr>
        <w:t xml:space="preserve"> وفي معجم رجال الحديث 4</w:t>
      </w:r>
      <w:r w:rsidR="00810DDC">
        <w:rPr>
          <w:rStyle w:val="libFootnoteChar"/>
          <w:rtl/>
        </w:rPr>
        <w:t>:</w:t>
      </w:r>
      <w:r w:rsidRPr="00EB08C7">
        <w:rPr>
          <w:rStyle w:val="libFootnoteChar"/>
          <w:rtl/>
        </w:rPr>
        <w:t xml:space="preserve"> 214 ذكر الاسمين معاً.</w:t>
      </w:r>
    </w:p>
    <w:p w:rsidR="00EB08C7" w:rsidRPr="009614DE" w:rsidRDefault="00EB08C7" w:rsidP="00EB08C7">
      <w:pPr>
        <w:pStyle w:val="libFootnote"/>
        <w:rPr>
          <w:rtl/>
          <w:lang w:bidi="fa-IR"/>
        </w:rPr>
      </w:pPr>
      <w:r w:rsidRPr="009614DE">
        <w:rPr>
          <w:rtl/>
        </w:rPr>
        <w:t>هذا</w:t>
      </w:r>
      <w:r w:rsidR="00810DDC">
        <w:rPr>
          <w:rtl/>
        </w:rPr>
        <w:t>،</w:t>
      </w:r>
      <w:r w:rsidRPr="009614DE">
        <w:rPr>
          <w:rtl/>
        </w:rPr>
        <w:t xml:space="preserve"> وقد صحف اسم صاحب العنوان إلى </w:t>
      </w:r>
      <w:r>
        <w:rPr>
          <w:rtl/>
        </w:rPr>
        <w:t>(</w:t>
      </w:r>
      <w:r w:rsidRPr="009614DE">
        <w:rPr>
          <w:rtl/>
        </w:rPr>
        <w:t>حبيش</w:t>
      </w:r>
      <w:r>
        <w:rPr>
          <w:rtl/>
        </w:rPr>
        <w:t>)</w:t>
      </w:r>
      <w:r w:rsidRPr="009614DE">
        <w:rPr>
          <w:rtl/>
        </w:rPr>
        <w:t xml:space="preserve"> بدل </w:t>
      </w:r>
      <w:r>
        <w:rPr>
          <w:rtl/>
        </w:rPr>
        <w:t>(</w:t>
      </w:r>
      <w:r w:rsidRPr="009614DE">
        <w:rPr>
          <w:rtl/>
        </w:rPr>
        <w:t>حبة</w:t>
      </w:r>
      <w:r>
        <w:rPr>
          <w:rtl/>
        </w:rPr>
        <w:t>)</w:t>
      </w:r>
      <w:r w:rsidRPr="009614DE">
        <w:rPr>
          <w:rtl/>
        </w:rPr>
        <w:t xml:space="preserve"> في بعض النسخ كما يظهر من هامش مجمع الرجال 3</w:t>
      </w:r>
      <w:r w:rsidR="00810DDC">
        <w:rPr>
          <w:rtl/>
        </w:rPr>
        <w:t>:</w:t>
      </w:r>
      <w:r w:rsidRPr="009614DE">
        <w:rPr>
          <w:rtl/>
        </w:rPr>
        <w:t xml:space="preserve"> 77.</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38 / 9.</w:t>
      </w:r>
    </w:p>
    <w:p w:rsidR="00EB08C7" w:rsidRPr="009614DE" w:rsidRDefault="00EB08C7" w:rsidP="00EB08C7">
      <w:pPr>
        <w:pStyle w:val="libFootnote0"/>
        <w:rPr>
          <w:rtl/>
        </w:rPr>
      </w:pPr>
      <w:r w:rsidRPr="009614DE">
        <w:rPr>
          <w:rtl/>
        </w:rPr>
        <w:t>(3) ميزان الاعتدال 1</w:t>
      </w:r>
      <w:r w:rsidR="00810DDC">
        <w:rPr>
          <w:rtl/>
        </w:rPr>
        <w:t>:</w:t>
      </w:r>
      <w:r w:rsidRPr="009614DE">
        <w:rPr>
          <w:rtl/>
        </w:rPr>
        <w:t xml:space="preserve"> 450 / 1688.</w:t>
      </w:r>
    </w:p>
    <w:p w:rsidR="00EB08C7" w:rsidRPr="009614DE" w:rsidRDefault="00EB08C7" w:rsidP="00EB08C7">
      <w:pPr>
        <w:pStyle w:val="libFootnote0"/>
        <w:rPr>
          <w:rtl/>
        </w:rPr>
      </w:pPr>
      <w:r w:rsidRPr="009614DE">
        <w:rPr>
          <w:rtl/>
        </w:rPr>
        <w:t>(4) تقريب التهذيب 1</w:t>
      </w:r>
      <w:r w:rsidR="00810DDC">
        <w:rPr>
          <w:rtl/>
        </w:rPr>
        <w:t>:</w:t>
      </w:r>
      <w:r w:rsidRPr="009614DE">
        <w:rPr>
          <w:rtl/>
        </w:rPr>
        <w:t xml:space="preserve"> 148 / 103.</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واضعاً يده على الحائط شبه الواله</w:t>
      </w:r>
      <w:r w:rsidR="00810DDC">
        <w:rPr>
          <w:rtl/>
        </w:rPr>
        <w:t>،</w:t>
      </w:r>
      <w:r w:rsidRPr="009614DE">
        <w:rPr>
          <w:rtl/>
        </w:rPr>
        <w:t xml:space="preserve"> وهو يقول </w:t>
      </w:r>
      <w:r w:rsidRPr="00EB08C7">
        <w:rPr>
          <w:rStyle w:val="libFootnotenumChar"/>
          <w:rtl/>
        </w:rPr>
        <w:t>(1)</w:t>
      </w:r>
      <w:r w:rsidR="00810DDC">
        <w:rPr>
          <w:rtl/>
        </w:rPr>
        <w:t>:</w:t>
      </w:r>
      <w:r>
        <w:rPr>
          <w:rtl/>
        </w:rPr>
        <w:t>.</w:t>
      </w:r>
      <w:r w:rsidRPr="009614DE">
        <w:rPr>
          <w:rtl/>
        </w:rPr>
        <w:t xml:space="preserve"> الخبر. وهو طويل شريف</w:t>
      </w:r>
      <w:r w:rsidR="00810DDC">
        <w:rPr>
          <w:rtl/>
        </w:rPr>
        <w:t>،</w:t>
      </w:r>
      <w:r w:rsidRPr="009614DE">
        <w:rPr>
          <w:rtl/>
        </w:rPr>
        <w:t xml:space="preserve"> فيه دلالة على قربه منه</w:t>
      </w:r>
      <w:r w:rsidR="00810DDC">
        <w:rPr>
          <w:rtl/>
        </w:rPr>
        <w:t>،</w:t>
      </w:r>
      <w:r w:rsidRPr="009614DE">
        <w:rPr>
          <w:rtl/>
        </w:rPr>
        <w:t xml:space="preserve"> واختصاصه به</w:t>
      </w:r>
      <w:r w:rsidR="00810DDC">
        <w:rPr>
          <w:rtl/>
        </w:rPr>
        <w:t>،</w:t>
      </w:r>
      <w:r w:rsidRPr="009614DE">
        <w:rPr>
          <w:rtl/>
        </w:rPr>
        <w:t xml:space="preserve"> وعطوفته </w:t>
      </w:r>
      <w:r w:rsidRPr="00EB08C7">
        <w:rPr>
          <w:rStyle w:val="libAlaemChar"/>
          <w:rtl/>
        </w:rPr>
        <w:t>عليه‌السلام</w:t>
      </w:r>
      <w:r w:rsidRPr="009614DE">
        <w:rPr>
          <w:rtl/>
        </w:rPr>
        <w:t xml:space="preserve"> عليه.</w:t>
      </w:r>
    </w:p>
    <w:p w:rsidR="00EB08C7" w:rsidRPr="009614DE" w:rsidRDefault="00EB08C7" w:rsidP="00EB08C7">
      <w:pPr>
        <w:pStyle w:val="libNormal"/>
        <w:rPr>
          <w:rtl/>
        </w:rPr>
      </w:pPr>
      <w:r w:rsidRPr="009614DE">
        <w:rPr>
          <w:rtl/>
        </w:rPr>
        <w:t xml:space="preserve">وفي البلغة </w:t>
      </w:r>
      <w:r w:rsidRPr="00EB08C7">
        <w:rPr>
          <w:rStyle w:val="libFootnotenumChar"/>
          <w:rtl/>
        </w:rPr>
        <w:t>(2)</w:t>
      </w:r>
      <w:r w:rsidR="00810DDC">
        <w:rPr>
          <w:rtl/>
        </w:rPr>
        <w:t>،</w:t>
      </w:r>
      <w:r w:rsidRPr="009614DE">
        <w:rPr>
          <w:rtl/>
        </w:rPr>
        <w:t xml:space="preserve"> والوجيزة </w:t>
      </w:r>
      <w:r w:rsidRPr="00EB08C7">
        <w:rPr>
          <w:rStyle w:val="libFootnotenumChar"/>
          <w:rtl/>
        </w:rPr>
        <w:t>(3)</w:t>
      </w:r>
      <w:r w:rsidR="00810DDC">
        <w:rPr>
          <w:rtl/>
        </w:rPr>
        <w:t>:</w:t>
      </w:r>
      <w:r w:rsidRPr="009614DE">
        <w:rPr>
          <w:rtl/>
        </w:rPr>
        <w:t xml:space="preserve"> ممدوح.</w:t>
      </w:r>
    </w:p>
    <w:p w:rsidR="00EB08C7" w:rsidRDefault="00EB08C7" w:rsidP="00536E69">
      <w:pPr>
        <w:pStyle w:val="Heading3"/>
        <w:rPr>
          <w:rtl/>
        </w:rPr>
      </w:pPr>
      <w:bookmarkStart w:id="485" w:name="_Toc395007598"/>
      <w:r w:rsidRPr="0061677C">
        <w:rPr>
          <w:rtl/>
        </w:rPr>
        <w:t>[472</w:t>
      </w:r>
      <w:r>
        <w:rPr>
          <w:rtl/>
        </w:rPr>
        <w:t>]</w:t>
      </w:r>
      <w:r w:rsidRPr="0061677C">
        <w:rPr>
          <w:rtl/>
        </w:rPr>
        <w:t xml:space="preserve"> حبيب أبو عُمْرَةَ الإسكاف</w:t>
      </w:r>
      <w:r w:rsidR="00810DDC">
        <w:rPr>
          <w:rtl/>
        </w:rPr>
        <w:t>:</w:t>
      </w:r>
      <w:bookmarkEnd w:id="485"/>
    </w:p>
    <w:p w:rsidR="00EB08C7" w:rsidRPr="009614DE" w:rsidRDefault="00EB08C7" w:rsidP="00EB08C7">
      <w:pPr>
        <w:pStyle w:val="libNormal"/>
        <w:rPr>
          <w:rtl/>
        </w:rPr>
      </w:pPr>
      <w:r w:rsidRPr="009614DE">
        <w:rPr>
          <w:rtl/>
        </w:rPr>
        <w:t>تابعي</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486" w:name="_Toc395007599"/>
      <w:r w:rsidRPr="0061677C">
        <w:rPr>
          <w:rtl/>
        </w:rPr>
        <w:t>[473</w:t>
      </w:r>
      <w:r>
        <w:rPr>
          <w:rtl/>
        </w:rPr>
        <w:t>]</w:t>
      </w:r>
      <w:r w:rsidRPr="0061677C">
        <w:rPr>
          <w:rtl/>
        </w:rPr>
        <w:t xml:space="preserve"> حبيب بن أبي ثابت</w:t>
      </w:r>
      <w:r w:rsidR="00810DDC">
        <w:rPr>
          <w:rtl/>
        </w:rPr>
        <w:t>:</w:t>
      </w:r>
      <w:bookmarkEnd w:id="486"/>
    </w:p>
    <w:p w:rsidR="00EB08C7" w:rsidRPr="009614DE" w:rsidRDefault="00EB08C7" w:rsidP="00EB08C7">
      <w:pPr>
        <w:pStyle w:val="libNormal"/>
        <w:rPr>
          <w:rtl/>
        </w:rPr>
      </w:pPr>
      <w:r w:rsidRPr="009614DE">
        <w:rPr>
          <w:rtl/>
        </w:rPr>
        <w:t>أبو يحيى الأسديّ الكوفي</w:t>
      </w:r>
      <w:r w:rsidR="00810DDC">
        <w:rPr>
          <w:rtl/>
        </w:rPr>
        <w:t>،</w:t>
      </w:r>
      <w:r w:rsidRPr="009614DE">
        <w:rPr>
          <w:rtl/>
        </w:rPr>
        <w:t xml:space="preserve"> تابعي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وفي التقريب</w:t>
      </w:r>
      <w:r w:rsidR="00810DDC">
        <w:rPr>
          <w:rtl/>
        </w:rPr>
        <w:t>:</w:t>
      </w:r>
      <w:r w:rsidRPr="009614DE">
        <w:rPr>
          <w:rtl/>
        </w:rPr>
        <w:t xml:space="preserve"> أنّه فقيه ثقة جليل </w:t>
      </w:r>
      <w:r w:rsidRPr="00EB08C7">
        <w:rPr>
          <w:rStyle w:val="libFootnotenumChar"/>
          <w:rtl/>
        </w:rPr>
        <w:t>(6)</w:t>
      </w:r>
      <w:r w:rsidR="00810DDC">
        <w:rPr>
          <w:rtl/>
        </w:rPr>
        <w:t>،</w:t>
      </w:r>
      <w:r w:rsidRPr="009614DE">
        <w:rPr>
          <w:rtl/>
        </w:rPr>
        <w:t xml:space="preserve"> وظاهر ثقة الإسلام في باب الفرق بين من طلّق على غير السنة</w:t>
      </w:r>
      <w:r w:rsidR="00810DDC">
        <w:rPr>
          <w:rtl/>
        </w:rPr>
        <w:t>:</w:t>
      </w:r>
      <w:r w:rsidRPr="009614DE">
        <w:rPr>
          <w:rtl/>
        </w:rPr>
        <w:t xml:space="preserve"> انّه عاميّ </w:t>
      </w:r>
      <w:r w:rsidRPr="00EB08C7">
        <w:rPr>
          <w:rStyle w:val="libFootnotenumChar"/>
          <w:rtl/>
        </w:rPr>
        <w:t>(7)</w:t>
      </w:r>
      <w:r>
        <w:rPr>
          <w:rtl/>
        </w:rPr>
        <w:t>.</w:t>
      </w:r>
    </w:p>
    <w:p w:rsidR="00EB08C7" w:rsidRPr="00536E69" w:rsidRDefault="00EB08C7" w:rsidP="00536E69">
      <w:pPr>
        <w:pStyle w:val="Heading3"/>
        <w:rPr>
          <w:rStyle w:val="Heading3Char"/>
          <w:rtl/>
        </w:rPr>
      </w:pPr>
      <w:bookmarkStart w:id="487" w:name="_Toc395007600"/>
      <w:r w:rsidRPr="00536E69">
        <w:rPr>
          <w:rStyle w:val="Heading3Char"/>
          <w:rtl/>
        </w:rPr>
        <w:t xml:space="preserve">[474] حبيب بن بُسْرة </w:t>
      </w:r>
      <w:r w:rsidRPr="00EB08C7">
        <w:rPr>
          <w:rStyle w:val="libFootnotenumChar"/>
          <w:rtl/>
        </w:rPr>
        <w:t>(8)</w:t>
      </w:r>
      <w:r w:rsidR="00810DDC">
        <w:rPr>
          <w:rtl/>
        </w:rPr>
        <w:t>:</w:t>
      </w:r>
      <w:bookmarkEnd w:id="48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فلاح السائل</w:t>
      </w:r>
      <w:r w:rsidR="00810DDC">
        <w:rPr>
          <w:rtl/>
        </w:rPr>
        <w:t>:</w:t>
      </w:r>
      <w:r w:rsidRPr="009614DE">
        <w:rPr>
          <w:rtl/>
        </w:rPr>
        <w:t xml:space="preserve"> 266.</w:t>
      </w:r>
    </w:p>
    <w:p w:rsidR="00EB08C7" w:rsidRPr="009614DE" w:rsidRDefault="00EB08C7" w:rsidP="00EB08C7">
      <w:pPr>
        <w:pStyle w:val="libFootnote0"/>
        <w:rPr>
          <w:rtl/>
        </w:rPr>
      </w:pPr>
      <w:r w:rsidRPr="009614DE">
        <w:rPr>
          <w:rtl/>
        </w:rPr>
        <w:t>(2) بلغة المحدثين</w:t>
      </w:r>
      <w:r w:rsidR="00810DDC">
        <w:rPr>
          <w:rtl/>
        </w:rPr>
        <w:t>:</w:t>
      </w:r>
      <w:r w:rsidRPr="009614DE">
        <w:rPr>
          <w:rtl/>
        </w:rPr>
        <w:t xml:space="preserve"> 343 / 3.</w:t>
      </w:r>
    </w:p>
    <w:p w:rsidR="00EB08C7" w:rsidRPr="009614DE" w:rsidRDefault="00EB08C7" w:rsidP="00EB08C7">
      <w:pPr>
        <w:pStyle w:val="libFootnote0"/>
        <w:rPr>
          <w:rtl/>
        </w:rPr>
      </w:pPr>
      <w:r w:rsidRPr="009614DE">
        <w:rPr>
          <w:rtl/>
        </w:rPr>
        <w:t>(3) الوجيزة</w:t>
      </w:r>
      <w:r w:rsidR="00810DDC">
        <w:rPr>
          <w:rtl/>
        </w:rPr>
        <w:t>:</w:t>
      </w:r>
      <w:r w:rsidRPr="009614DE">
        <w:rPr>
          <w:rtl/>
        </w:rPr>
        <w:t xml:space="preserve"> للمجلسي</w:t>
      </w:r>
      <w:r w:rsidR="00810DDC">
        <w:rPr>
          <w:rtl/>
        </w:rPr>
        <w:t>:</w:t>
      </w:r>
      <w:r w:rsidRPr="009614DE">
        <w:rPr>
          <w:rtl/>
        </w:rPr>
        <w:t xml:space="preserve"> 30.</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172 / 124</w:t>
      </w:r>
      <w:r w:rsidR="00810DDC">
        <w:rPr>
          <w:rtl/>
        </w:rPr>
        <w:t>،</w:t>
      </w:r>
      <w:r w:rsidRPr="009614DE">
        <w:rPr>
          <w:rtl/>
        </w:rPr>
        <w:t xml:space="preserve"> وذكره في أصحاب الباقر </w:t>
      </w:r>
      <w:r w:rsidRPr="00EB08C7">
        <w:rPr>
          <w:rStyle w:val="libAlaemChar"/>
          <w:rtl/>
        </w:rPr>
        <w:t>عليه‌السلام</w:t>
      </w:r>
      <w:r w:rsidR="00810DDC">
        <w:rPr>
          <w:rtl/>
        </w:rPr>
        <w:t>:</w:t>
      </w:r>
      <w:r w:rsidRPr="009614DE">
        <w:rPr>
          <w:rtl/>
        </w:rPr>
        <w:t xml:space="preserve"> 116 / 36</w:t>
      </w:r>
      <w:r w:rsidR="00810DDC">
        <w:rPr>
          <w:rtl/>
        </w:rPr>
        <w:t>،</w:t>
      </w:r>
      <w:r w:rsidRPr="009614DE">
        <w:rPr>
          <w:rtl/>
        </w:rPr>
        <w:t xml:space="preserve"> وسيأتي في هامش التسلسل [491</w:t>
      </w:r>
      <w:r>
        <w:rPr>
          <w:rtl/>
        </w:rPr>
        <w:t>]</w:t>
      </w:r>
      <w:r w:rsidRPr="009614DE">
        <w:rPr>
          <w:rtl/>
        </w:rPr>
        <w:t xml:space="preserve"> من هذه الفائدة ما له علاقة بالمقام</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172 / 114</w:t>
      </w:r>
      <w:r w:rsidR="00810DDC">
        <w:rPr>
          <w:rtl/>
        </w:rPr>
        <w:t>،</w:t>
      </w:r>
      <w:r w:rsidRPr="009614DE">
        <w:rPr>
          <w:rtl/>
        </w:rPr>
        <w:t xml:space="preserve"> وذكره الشيخ في أصحاب أمير المؤمنين </w:t>
      </w:r>
      <w:r>
        <w:rPr>
          <w:rtl/>
        </w:rPr>
        <w:t>(</w:t>
      </w:r>
      <w:r w:rsidRPr="009614DE">
        <w:rPr>
          <w:rtl/>
        </w:rPr>
        <w:t>عليه الصلاة السلام</w:t>
      </w:r>
      <w:r>
        <w:rPr>
          <w:rtl/>
        </w:rPr>
        <w:t>)</w:t>
      </w:r>
      <w:r w:rsidR="00810DDC">
        <w:rPr>
          <w:rtl/>
        </w:rPr>
        <w:t>:</w:t>
      </w:r>
      <w:r w:rsidRPr="009614DE">
        <w:rPr>
          <w:rtl/>
        </w:rPr>
        <w:t xml:space="preserve"> 39 / 24</w:t>
      </w:r>
      <w:r w:rsidR="00810DDC">
        <w:rPr>
          <w:rtl/>
        </w:rPr>
        <w:t>،</w:t>
      </w:r>
      <w:r w:rsidRPr="009614DE">
        <w:rPr>
          <w:rtl/>
        </w:rPr>
        <w:t xml:space="preserve"> وفي أصحاب الإمام السجاد </w:t>
      </w:r>
      <w:r w:rsidRPr="00EB08C7">
        <w:rPr>
          <w:rStyle w:val="libAlaemChar"/>
          <w:rtl/>
        </w:rPr>
        <w:t>عليه‌السلام</w:t>
      </w:r>
      <w:r w:rsidR="00810DDC">
        <w:rPr>
          <w:rtl/>
        </w:rPr>
        <w:t>:</w:t>
      </w:r>
      <w:r w:rsidRPr="009614DE">
        <w:rPr>
          <w:rtl/>
        </w:rPr>
        <w:t xml:space="preserve"> 87 / 7 مصرحاً بوفاته سنة 119 ه‍</w:t>
      </w:r>
      <w:r w:rsidR="00810DDC">
        <w:rPr>
          <w:rtl/>
        </w:rPr>
        <w:t>،</w:t>
      </w:r>
      <w:r w:rsidRPr="009614DE">
        <w:rPr>
          <w:rtl/>
        </w:rPr>
        <w:t xml:space="preserve"> كما ذكره أيضاً في أصحاب الإمام الباقر </w:t>
      </w:r>
      <w:r w:rsidRPr="00EB08C7">
        <w:rPr>
          <w:rStyle w:val="libAlaemChar"/>
          <w:rtl/>
        </w:rPr>
        <w:t>عليه‌السلام</w:t>
      </w:r>
      <w:r w:rsidR="00810DDC">
        <w:rPr>
          <w:rtl/>
        </w:rPr>
        <w:t>:</w:t>
      </w:r>
      <w:r w:rsidRPr="009614DE">
        <w:rPr>
          <w:rtl/>
        </w:rPr>
        <w:t xml:space="preserve"> 116 / 30.</w:t>
      </w:r>
    </w:p>
    <w:p w:rsidR="00EB08C7" w:rsidRPr="009614DE" w:rsidRDefault="00EB08C7" w:rsidP="00EB08C7">
      <w:pPr>
        <w:pStyle w:val="libFootnote0"/>
        <w:rPr>
          <w:rtl/>
        </w:rPr>
      </w:pPr>
      <w:r w:rsidRPr="009614DE">
        <w:rPr>
          <w:rtl/>
        </w:rPr>
        <w:t>(6) تقريب التهذيب 1</w:t>
      </w:r>
      <w:r w:rsidR="00810DDC">
        <w:rPr>
          <w:rtl/>
        </w:rPr>
        <w:t>:</w:t>
      </w:r>
      <w:r w:rsidRPr="009614DE">
        <w:rPr>
          <w:rtl/>
        </w:rPr>
        <w:t xml:space="preserve"> 148 / 106.</w:t>
      </w:r>
    </w:p>
    <w:p w:rsidR="00EB08C7" w:rsidRPr="009614DE" w:rsidRDefault="00EB08C7" w:rsidP="00EB08C7">
      <w:pPr>
        <w:pStyle w:val="libFootnote0"/>
        <w:rPr>
          <w:rtl/>
        </w:rPr>
      </w:pPr>
      <w:r w:rsidRPr="009614DE">
        <w:rPr>
          <w:rtl/>
        </w:rPr>
        <w:t>(7) الكافي 6</w:t>
      </w:r>
      <w:r w:rsidR="00810DDC">
        <w:rPr>
          <w:rtl/>
        </w:rPr>
        <w:t>:</w:t>
      </w:r>
      <w:r w:rsidRPr="009614DE">
        <w:rPr>
          <w:rtl/>
        </w:rPr>
        <w:t xml:space="preserve"> 96</w:t>
      </w:r>
      <w:r w:rsidR="00810DDC">
        <w:rPr>
          <w:rtl/>
        </w:rPr>
        <w:t>،</w:t>
      </w:r>
      <w:r w:rsidRPr="009614DE">
        <w:rPr>
          <w:rtl/>
        </w:rPr>
        <w:t xml:space="preserve"> في آخر الباب المذكور.</w:t>
      </w:r>
    </w:p>
    <w:p w:rsidR="00EB08C7" w:rsidRPr="009614DE" w:rsidRDefault="00EB08C7" w:rsidP="00EB08C7">
      <w:pPr>
        <w:pStyle w:val="libFootnote0"/>
        <w:rPr>
          <w:rtl/>
        </w:rPr>
      </w:pPr>
      <w:r w:rsidRPr="009614DE">
        <w:rPr>
          <w:rtl/>
        </w:rPr>
        <w:t>(8) في المصدر</w:t>
      </w:r>
      <w:r w:rsidR="00810DDC">
        <w:rPr>
          <w:rtl/>
        </w:rPr>
        <w:t>:</w:t>
      </w:r>
      <w:r w:rsidRPr="009614DE">
        <w:rPr>
          <w:rtl/>
        </w:rPr>
        <w:t xml:space="preserve"> حبيب بن بشر</w:t>
      </w:r>
      <w:r w:rsidR="00810DDC">
        <w:rPr>
          <w:rtl/>
        </w:rPr>
        <w:t>،</w:t>
      </w:r>
      <w:r w:rsidRPr="009614DE">
        <w:rPr>
          <w:rtl/>
        </w:rPr>
        <w:t xml:space="preserve"> ومثله في رجال البرقي</w:t>
      </w:r>
      <w:r w:rsidR="00810DDC">
        <w:rPr>
          <w:rtl/>
        </w:rPr>
        <w:t>:</w:t>
      </w:r>
      <w:r w:rsidRPr="009614DE">
        <w:rPr>
          <w:rtl/>
        </w:rPr>
        <w:t xml:space="preserve"> 41 والظاهر اختلاف نسخ رجال الشيخ في ضبط اسم الأب كثيراً بين </w:t>
      </w:r>
      <w:r>
        <w:rPr>
          <w:rtl/>
        </w:rPr>
        <w:t>(</w:t>
      </w:r>
      <w:r w:rsidRPr="009614DE">
        <w:rPr>
          <w:rtl/>
        </w:rPr>
        <w:t>بشر</w:t>
      </w:r>
      <w:r>
        <w:rPr>
          <w:rtl/>
        </w:rPr>
        <w:t>)</w:t>
      </w:r>
      <w:r w:rsidR="00810DDC">
        <w:rPr>
          <w:rtl/>
        </w:rPr>
        <w:t>،</w:t>
      </w:r>
      <w:r w:rsidRPr="009614DE">
        <w:rPr>
          <w:rtl/>
        </w:rPr>
        <w:t xml:space="preserve"> </w:t>
      </w:r>
      <w:r>
        <w:rPr>
          <w:rtl/>
        </w:rPr>
        <w:t>و (</w:t>
      </w:r>
      <w:r w:rsidRPr="009614DE">
        <w:rPr>
          <w:rtl/>
        </w:rPr>
        <w:t>بسر</w:t>
      </w:r>
      <w:r>
        <w:rPr>
          <w:rtl/>
        </w:rPr>
        <w:t>)</w:t>
      </w:r>
      <w:r w:rsidR="00810DDC">
        <w:rPr>
          <w:rtl/>
        </w:rPr>
        <w:t>،</w:t>
      </w:r>
      <w:r w:rsidRPr="009614DE">
        <w:rPr>
          <w:rtl/>
        </w:rPr>
        <w:t xml:space="preserve"> </w:t>
      </w:r>
      <w:r>
        <w:rPr>
          <w:rtl/>
        </w:rPr>
        <w:t>و (</w:t>
      </w:r>
      <w:r w:rsidRPr="009614DE">
        <w:rPr>
          <w:rtl/>
        </w:rPr>
        <w:t>بشرة</w:t>
      </w:r>
      <w:r>
        <w:rPr>
          <w:rtl/>
        </w:rPr>
        <w:t>)</w:t>
      </w:r>
      <w:r w:rsidR="00810DDC">
        <w:rPr>
          <w:rtl/>
        </w:rPr>
        <w:t>،</w:t>
      </w:r>
      <w:r w:rsidRPr="009614DE">
        <w:rPr>
          <w:rtl/>
        </w:rPr>
        <w:t xml:space="preserve"> </w:t>
      </w:r>
      <w:r>
        <w:rPr>
          <w:rtl/>
        </w:rPr>
        <w:t>و (</w:t>
      </w:r>
      <w:r w:rsidRPr="009614DE">
        <w:rPr>
          <w:rtl/>
        </w:rPr>
        <w:t>بسرة</w:t>
      </w:r>
      <w:r>
        <w:rPr>
          <w:rtl/>
        </w:rPr>
        <w:t>)</w:t>
      </w:r>
      <w:r w:rsidRPr="009614DE">
        <w:rPr>
          <w:rtl/>
        </w:rPr>
        <w:t xml:space="preserve"> كما يظهر من المنقول عنه في كتب الرجال. انظر معجم رجال الحديث 4</w:t>
      </w:r>
      <w:r w:rsidR="00810DDC">
        <w:rPr>
          <w:rtl/>
        </w:rPr>
        <w:t>:</w:t>
      </w:r>
      <w:r w:rsidRPr="009614DE">
        <w:rPr>
          <w:rtl/>
        </w:rPr>
        <w:t xml:space="preserve"> 220.</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184 / 328.</w:t>
      </w:r>
    </w:p>
    <w:p w:rsidR="00EB08C7" w:rsidRDefault="00EB08C7" w:rsidP="004904FD">
      <w:pPr>
        <w:pStyle w:val="libNormal"/>
        <w:rPr>
          <w:rtl/>
        </w:rPr>
      </w:pPr>
      <w:r>
        <w:rPr>
          <w:rtl/>
        </w:rPr>
        <w:br w:type="page"/>
      </w:r>
    </w:p>
    <w:p w:rsidR="00EB08C7" w:rsidRDefault="00EB08C7" w:rsidP="00536E69">
      <w:pPr>
        <w:pStyle w:val="Heading3"/>
        <w:rPr>
          <w:rtl/>
        </w:rPr>
      </w:pPr>
      <w:bookmarkStart w:id="488" w:name="_Toc395007601"/>
      <w:r w:rsidRPr="0061677C">
        <w:rPr>
          <w:rtl/>
        </w:rPr>
        <w:lastRenderedPageBreak/>
        <w:t>[475</w:t>
      </w:r>
      <w:r>
        <w:rPr>
          <w:rtl/>
        </w:rPr>
        <w:t>]</w:t>
      </w:r>
      <w:r w:rsidRPr="0061677C">
        <w:rPr>
          <w:rtl/>
        </w:rPr>
        <w:t xml:space="preserve"> حبيب بن حسان</w:t>
      </w:r>
      <w:r w:rsidR="00810DDC">
        <w:rPr>
          <w:rtl/>
        </w:rPr>
        <w:t>:</w:t>
      </w:r>
      <w:bookmarkEnd w:id="488"/>
    </w:p>
    <w:p w:rsidR="00EB08C7" w:rsidRPr="009614DE" w:rsidRDefault="00EB08C7" w:rsidP="00EB08C7">
      <w:pPr>
        <w:pStyle w:val="libNormal"/>
        <w:rPr>
          <w:rtl/>
        </w:rPr>
      </w:pPr>
      <w:r w:rsidRPr="009614DE">
        <w:rPr>
          <w:rtl/>
        </w:rPr>
        <w:t>أبي الأشرس الأسديّ</w:t>
      </w:r>
      <w:r w:rsidR="00810DDC">
        <w:rPr>
          <w:rtl/>
        </w:rPr>
        <w:t>:</w:t>
      </w:r>
      <w:r>
        <w:t xml:space="preserve"> </w:t>
      </w: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489" w:name="_Toc395007602"/>
      <w:r w:rsidRPr="0061677C">
        <w:rPr>
          <w:rtl/>
        </w:rPr>
        <w:t>[476</w:t>
      </w:r>
      <w:r>
        <w:rPr>
          <w:rtl/>
        </w:rPr>
        <w:t>]</w:t>
      </w:r>
      <w:r w:rsidRPr="0061677C">
        <w:rPr>
          <w:rtl/>
        </w:rPr>
        <w:t xml:space="preserve"> حبيب الخزاعي</w:t>
      </w:r>
      <w:r w:rsidR="00810DDC">
        <w:rPr>
          <w:rtl/>
        </w:rPr>
        <w:t>:</w:t>
      </w:r>
      <w:bookmarkEnd w:id="489"/>
    </w:p>
    <w:p w:rsidR="00EB08C7" w:rsidRDefault="00EB08C7" w:rsidP="00EB08C7">
      <w:pPr>
        <w:pStyle w:val="libNormal"/>
        <w:rPr>
          <w:rtl/>
        </w:rPr>
      </w:pPr>
      <w:r w:rsidRPr="009614DE">
        <w:rPr>
          <w:rtl/>
        </w:rPr>
        <w:t>عنه</w:t>
      </w:r>
      <w:r w:rsidR="00810DDC">
        <w:rPr>
          <w:rtl/>
        </w:rPr>
        <w:t>:</w:t>
      </w:r>
      <w:r w:rsidRPr="009614DE">
        <w:rPr>
          <w:rtl/>
        </w:rPr>
        <w:t xml:space="preserve"> يونس بن عبد الرحمن في التهذيب</w:t>
      </w:r>
      <w:r w:rsidR="00810DDC">
        <w:rPr>
          <w:rtl/>
        </w:rPr>
        <w:t>،</w:t>
      </w:r>
      <w:r w:rsidRPr="009614DE">
        <w:rPr>
          <w:rtl/>
        </w:rPr>
        <w:t xml:space="preserve"> في باب علامة أوّل شهر رمضان </w:t>
      </w:r>
      <w:r w:rsidRPr="00EB08C7">
        <w:rPr>
          <w:rStyle w:val="libFootnotenumChar"/>
          <w:rtl/>
        </w:rPr>
        <w:t>(2)</w:t>
      </w:r>
      <w:r>
        <w:rPr>
          <w:rtl/>
        </w:rPr>
        <w:t>.</w:t>
      </w:r>
      <w:r w:rsidRPr="009614DE">
        <w:rPr>
          <w:rtl/>
        </w:rPr>
        <w:t xml:space="preserve"> وفي الإستبصار</w:t>
      </w:r>
      <w:r w:rsidR="00810DDC">
        <w:rPr>
          <w:rtl/>
        </w:rPr>
        <w:t>،</w:t>
      </w:r>
      <w:r w:rsidRPr="009614DE">
        <w:rPr>
          <w:rtl/>
        </w:rPr>
        <w:t xml:space="preserve"> في باب حكم الهلال إذا رؤي قبل الزوال </w:t>
      </w:r>
      <w:r w:rsidRPr="00EB08C7">
        <w:rPr>
          <w:rStyle w:val="libFootnotenumChar"/>
          <w:rtl/>
        </w:rPr>
        <w:t>(3)</w:t>
      </w:r>
      <w:r>
        <w:rPr>
          <w:rtl/>
        </w:rPr>
        <w:t>.</w:t>
      </w:r>
      <w:r w:rsidRPr="009614DE">
        <w:rPr>
          <w:rtl/>
        </w:rPr>
        <w:t xml:space="preserve"> وفي بعض النسخ</w:t>
      </w:r>
      <w:r w:rsidR="00810DDC">
        <w:rPr>
          <w:rtl/>
        </w:rPr>
        <w:t>:</w:t>
      </w:r>
      <w:r w:rsidRPr="009614DE">
        <w:rPr>
          <w:rtl/>
        </w:rPr>
        <w:t xml:space="preserve"> الجماعي </w:t>
      </w:r>
      <w:r w:rsidRPr="00EB08C7">
        <w:rPr>
          <w:rStyle w:val="libFootnotenumChar"/>
          <w:rtl/>
        </w:rPr>
        <w:t>(4)</w:t>
      </w:r>
    </w:p>
    <w:p w:rsidR="00EB08C7" w:rsidRDefault="00EB08C7" w:rsidP="00536E69">
      <w:pPr>
        <w:pStyle w:val="Heading3"/>
        <w:rPr>
          <w:rtl/>
        </w:rPr>
      </w:pPr>
      <w:bookmarkStart w:id="490" w:name="_Toc395007603"/>
      <w:r w:rsidRPr="0061677C">
        <w:rPr>
          <w:rtl/>
        </w:rPr>
        <w:t>[477</w:t>
      </w:r>
      <w:r>
        <w:rPr>
          <w:rtl/>
        </w:rPr>
        <w:t>]</w:t>
      </w:r>
      <w:r w:rsidRPr="0061677C">
        <w:rPr>
          <w:rtl/>
        </w:rPr>
        <w:t xml:space="preserve"> حبيب بن زيد الأنصاري المسندي</w:t>
      </w:r>
      <w:r w:rsidR="00810DDC">
        <w:rPr>
          <w:rtl/>
        </w:rPr>
        <w:t>:</w:t>
      </w:r>
      <w:bookmarkEnd w:id="490"/>
    </w:p>
    <w:p w:rsidR="00EB08C7" w:rsidRPr="009614DE" w:rsidRDefault="00EB08C7" w:rsidP="00EB08C7">
      <w:pPr>
        <w:pStyle w:val="libNormal"/>
        <w:rPr>
          <w:rtl/>
        </w:rPr>
      </w:pPr>
      <w:r w:rsidRPr="009614DE">
        <w:rPr>
          <w:rtl/>
        </w:rPr>
        <w:t>دخل الكوفة</w:t>
      </w:r>
      <w:r w:rsidR="00810DDC">
        <w:rPr>
          <w:rtl/>
        </w:rPr>
        <w:t>،</w:t>
      </w:r>
      <w:r w:rsidRPr="009614DE">
        <w:rPr>
          <w:rtl/>
        </w:rPr>
        <w:t xml:space="preserve"> عداده في الكوفيين</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491" w:name="_Toc395007604"/>
      <w:r w:rsidRPr="0061677C">
        <w:rPr>
          <w:rtl/>
        </w:rPr>
        <w:t>[478</w:t>
      </w:r>
      <w:r>
        <w:rPr>
          <w:rtl/>
        </w:rPr>
        <w:t>]</w:t>
      </w:r>
      <w:r w:rsidRPr="0061677C">
        <w:rPr>
          <w:rtl/>
        </w:rPr>
        <w:t xml:space="preserve"> حبيب السجستاني</w:t>
      </w:r>
      <w:r w:rsidR="00810DDC">
        <w:rPr>
          <w:rtl/>
        </w:rPr>
        <w:t>:</w:t>
      </w:r>
      <w:bookmarkEnd w:id="491"/>
    </w:p>
    <w:p w:rsidR="00EB08C7" w:rsidRPr="009614DE" w:rsidRDefault="00EB08C7" w:rsidP="00EB08C7">
      <w:pPr>
        <w:pStyle w:val="libNormal"/>
        <w:rPr>
          <w:rtl/>
        </w:rPr>
      </w:pPr>
      <w:r w:rsidRPr="009614DE">
        <w:rPr>
          <w:rtl/>
        </w:rPr>
        <w:t>في طب الأئمة</w:t>
      </w:r>
      <w:r w:rsidR="00810DDC">
        <w:rPr>
          <w:rtl/>
        </w:rPr>
        <w:t>:</w:t>
      </w:r>
      <w:r w:rsidRPr="009614DE">
        <w:rPr>
          <w:rtl/>
        </w:rPr>
        <w:t xml:space="preserve"> عن محمّد بن إبراهيم السرّاج</w:t>
      </w:r>
      <w:r w:rsidR="00810DDC">
        <w:rPr>
          <w:rtl/>
        </w:rPr>
        <w:t>،</w:t>
      </w:r>
      <w:r w:rsidRPr="009614DE">
        <w:rPr>
          <w:rtl/>
        </w:rPr>
        <w:t xml:space="preserve"> عن ابن محبوب</w:t>
      </w:r>
      <w:r w:rsidR="00810DDC">
        <w:rPr>
          <w:rtl/>
        </w:rPr>
        <w:t>،</w:t>
      </w:r>
      <w:r w:rsidRPr="009614DE">
        <w:rPr>
          <w:rtl/>
        </w:rPr>
        <w:t xml:space="preserve"> عن هشام بن سالم</w:t>
      </w:r>
      <w:r w:rsidR="00810DDC">
        <w:rPr>
          <w:rtl/>
        </w:rPr>
        <w:t>،</w:t>
      </w:r>
      <w:r w:rsidRPr="009614DE">
        <w:rPr>
          <w:rtl/>
        </w:rPr>
        <w:t xml:space="preserve"> عن حبيب السجستاني وكان أقدم من حريز السجستاني</w:t>
      </w:r>
      <w:r w:rsidR="00810DDC">
        <w:rPr>
          <w:rtl/>
        </w:rPr>
        <w:t>،</w:t>
      </w:r>
      <w:r w:rsidRPr="009614DE">
        <w:rPr>
          <w:rtl/>
        </w:rPr>
        <w:t xml:space="preserve"> إلاّ أن حريزاً كان أسبغ علماً من حبيب هذا قال</w:t>
      </w:r>
      <w:r w:rsidR="00810DDC">
        <w:rPr>
          <w:rtl/>
        </w:rPr>
        <w:t>:</w:t>
      </w:r>
      <w:r w:rsidRPr="009614DE">
        <w:rPr>
          <w:rtl/>
        </w:rPr>
        <w:t xml:space="preserve"> شكوت إلى الباقر </w:t>
      </w:r>
      <w:r w:rsidRPr="00EB08C7">
        <w:rPr>
          <w:rStyle w:val="libAlaemChar"/>
          <w:rtl/>
        </w:rPr>
        <w:t>عليه‌السلام</w:t>
      </w:r>
      <w:r w:rsidRPr="009614DE">
        <w:rPr>
          <w:rtl/>
        </w:rPr>
        <w:t xml:space="preserve"> </w:t>
      </w:r>
      <w:r w:rsidRPr="00EB08C7">
        <w:rPr>
          <w:rStyle w:val="libFootnotenumChar"/>
          <w:rtl/>
        </w:rPr>
        <w:t>(6)</w:t>
      </w:r>
      <w:r>
        <w:rPr>
          <w:rtl/>
        </w:rPr>
        <w:t>.</w:t>
      </w:r>
      <w:r w:rsidRPr="009614DE">
        <w:rPr>
          <w:rtl/>
        </w:rPr>
        <w:t xml:space="preserve"> الخبر.</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172 / 122</w:t>
      </w:r>
      <w:r w:rsidR="00810DDC">
        <w:rPr>
          <w:rtl/>
        </w:rPr>
        <w:t>،</w:t>
      </w:r>
      <w:r w:rsidRPr="009614DE">
        <w:rPr>
          <w:rtl/>
        </w:rPr>
        <w:t xml:space="preserve"> وذكره أيضاً في أصحاب الإمام السجاد </w:t>
      </w:r>
      <w:r w:rsidRPr="00EB08C7">
        <w:rPr>
          <w:rStyle w:val="libAlaemChar"/>
          <w:rtl/>
        </w:rPr>
        <w:t>عليه‌السلام</w:t>
      </w:r>
      <w:r w:rsidR="00810DDC">
        <w:rPr>
          <w:rtl/>
        </w:rPr>
        <w:t>:</w:t>
      </w:r>
      <w:r w:rsidRPr="009614DE">
        <w:rPr>
          <w:rtl/>
        </w:rPr>
        <w:t xml:space="preserve"> 87 / 14</w:t>
      </w:r>
      <w:r w:rsidR="00810DDC">
        <w:rPr>
          <w:rtl/>
        </w:rPr>
        <w:t>،</w:t>
      </w:r>
      <w:r w:rsidRPr="009614DE">
        <w:rPr>
          <w:rtl/>
        </w:rPr>
        <w:t xml:space="preserve"> وفي أصحاب الباقر </w:t>
      </w:r>
      <w:r w:rsidRPr="00EB08C7">
        <w:rPr>
          <w:rStyle w:val="libAlaemChar"/>
          <w:rtl/>
        </w:rPr>
        <w:t>عليه‌السلام</w:t>
      </w:r>
      <w:r w:rsidR="00810DDC">
        <w:rPr>
          <w:rtl/>
        </w:rPr>
        <w:t>:</w:t>
      </w:r>
      <w:r w:rsidRPr="009614DE">
        <w:rPr>
          <w:rtl/>
        </w:rPr>
        <w:t xml:space="preserve"> 116 / 34.</w:t>
      </w:r>
    </w:p>
    <w:p w:rsidR="00EB08C7" w:rsidRPr="009614DE" w:rsidRDefault="00EB08C7" w:rsidP="00EB08C7">
      <w:pPr>
        <w:pStyle w:val="libFootnote0"/>
        <w:rPr>
          <w:rtl/>
        </w:rPr>
      </w:pPr>
      <w:r w:rsidRPr="009614DE">
        <w:rPr>
          <w:rtl/>
        </w:rPr>
        <w:t>(2) تهذيب الأحكام 4</w:t>
      </w:r>
      <w:r w:rsidR="00810DDC">
        <w:rPr>
          <w:rtl/>
        </w:rPr>
        <w:t>:</w:t>
      </w:r>
      <w:r w:rsidRPr="009614DE">
        <w:rPr>
          <w:rtl/>
        </w:rPr>
        <w:t xml:space="preserve"> 159 / 448.</w:t>
      </w:r>
    </w:p>
    <w:p w:rsidR="00EB08C7" w:rsidRPr="009614DE" w:rsidRDefault="00EB08C7" w:rsidP="00EB08C7">
      <w:pPr>
        <w:pStyle w:val="libFootnote0"/>
        <w:rPr>
          <w:rtl/>
        </w:rPr>
      </w:pPr>
      <w:r w:rsidRPr="009614DE">
        <w:rPr>
          <w:rtl/>
        </w:rPr>
        <w:t>(3) الاستبصار 2</w:t>
      </w:r>
      <w:r w:rsidR="00810DDC">
        <w:rPr>
          <w:rtl/>
        </w:rPr>
        <w:t>:</w:t>
      </w:r>
      <w:r w:rsidRPr="009614DE">
        <w:rPr>
          <w:rtl/>
        </w:rPr>
        <w:t xml:space="preserve"> 74 / 227.</w:t>
      </w:r>
    </w:p>
    <w:p w:rsidR="00EB08C7" w:rsidRPr="009614DE" w:rsidRDefault="00EB08C7" w:rsidP="00EB08C7">
      <w:pPr>
        <w:pStyle w:val="libFootnote0"/>
        <w:rPr>
          <w:rtl/>
        </w:rPr>
      </w:pPr>
      <w:r w:rsidRPr="009614DE">
        <w:rPr>
          <w:rtl/>
        </w:rPr>
        <w:t>(4) وقد صرّح بهذا أيضاً في جامع الرواة 1</w:t>
      </w:r>
      <w:r w:rsidR="00810DDC">
        <w:rPr>
          <w:rtl/>
        </w:rPr>
        <w:t>:</w:t>
      </w:r>
      <w:r w:rsidRPr="009614DE">
        <w:rPr>
          <w:rtl/>
        </w:rPr>
        <w:t xml:space="preserve"> 178</w:t>
      </w:r>
      <w:r w:rsidR="00810DDC">
        <w:rPr>
          <w:rtl/>
        </w:rPr>
        <w:t>،</w:t>
      </w:r>
      <w:r w:rsidRPr="009614DE">
        <w:rPr>
          <w:rtl/>
        </w:rPr>
        <w:t xml:space="preserve"> والظاهر نقل المصنف معظم تلك الموارد والاختلافات</w:t>
      </w:r>
      <w:r w:rsidR="00810DDC">
        <w:rPr>
          <w:rtl/>
        </w:rPr>
        <w:t>،</w:t>
      </w:r>
      <w:r w:rsidRPr="009614DE">
        <w:rPr>
          <w:rtl/>
        </w:rPr>
        <w:t xml:space="preserve"> عنه.</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172 / 115</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البدري</w:t>
      </w:r>
      <w:r>
        <w:rPr>
          <w:rtl/>
        </w:rPr>
        <w:t>)</w:t>
      </w:r>
      <w:r w:rsidRPr="009614DE">
        <w:rPr>
          <w:rtl/>
        </w:rPr>
        <w:t xml:space="preserve"> بدل </w:t>
      </w:r>
      <w:r>
        <w:rPr>
          <w:rtl/>
        </w:rPr>
        <w:t>(</w:t>
      </w:r>
      <w:r w:rsidRPr="009614DE">
        <w:rPr>
          <w:rtl/>
        </w:rPr>
        <w:t>المسندي</w:t>
      </w:r>
      <w:r>
        <w:rPr>
          <w:rtl/>
        </w:rPr>
        <w:t>)</w:t>
      </w:r>
      <w:r w:rsidR="00810DDC">
        <w:rPr>
          <w:rtl/>
        </w:rPr>
        <w:t>،</w:t>
      </w:r>
      <w:r w:rsidRPr="009614DE">
        <w:rPr>
          <w:rtl/>
        </w:rPr>
        <w:t xml:space="preserve"> كما ورد بلفظ </w:t>
      </w:r>
      <w:r>
        <w:rPr>
          <w:rtl/>
        </w:rPr>
        <w:t>(</w:t>
      </w:r>
      <w:r w:rsidRPr="009614DE">
        <w:rPr>
          <w:rtl/>
        </w:rPr>
        <w:t>الندي</w:t>
      </w:r>
      <w:r>
        <w:rPr>
          <w:rtl/>
        </w:rPr>
        <w:t>)</w:t>
      </w:r>
      <w:r w:rsidRPr="009614DE">
        <w:rPr>
          <w:rtl/>
        </w:rPr>
        <w:t xml:space="preserve"> في مجمع الرجال 2</w:t>
      </w:r>
      <w:r w:rsidR="00810DDC">
        <w:rPr>
          <w:rtl/>
        </w:rPr>
        <w:t>:</w:t>
      </w:r>
      <w:r w:rsidRPr="009614DE">
        <w:rPr>
          <w:rtl/>
        </w:rPr>
        <w:t xml:space="preserve"> 79</w:t>
      </w:r>
      <w:r w:rsidR="00810DDC">
        <w:rPr>
          <w:rtl/>
        </w:rPr>
        <w:t>،</w:t>
      </w:r>
      <w:r w:rsidRPr="009614DE">
        <w:rPr>
          <w:rtl/>
        </w:rPr>
        <w:t xml:space="preserve"> وجامع الرواة 1</w:t>
      </w:r>
      <w:r w:rsidR="00810DDC">
        <w:rPr>
          <w:rtl/>
        </w:rPr>
        <w:t>:</w:t>
      </w:r>
      <w:r w:rsidRPr="009614DE">
        <w:rPr>
          <w:rtl/>
        </w:rPr>
        <w:t xml:space="preserve"> 178. وقد ذكر في تنقيح المقال 1</w:t>
      </w:r>
      <w:r w:rsidR="00810DDC">
        <w:rPr>
          <w:rtl/>
        </w:rPr>
        <w:t>:</w:t>
      </w:r>
      <w:r w:rsidRPr="009614DE">
        <w:rPr>
          <w:rtl/>
        </w:rPr>
        <w:t xml:space="preserve"> 252 اختلاف نسخ رجال الشيخ في ضبط الاسم فقال</w:t>
      </w:r>
      <w:r w:rsidR="00810DDC">
        <w:rPr>
          <w:rtl/>
        </w:rPr>
        <w:t>:</w:t>
      </w:r>
      <w:r w:rsidRPr="009614DE">
        <w:rPr>
          <w:rtl/>
        </w:rPr>
        <w:t xml:space="preserve"> فيها البدري وفي بعضها زياد بدل زيد</w:t>
      </w:r>
      <w:r w:rsidR="00810DDC">
        <w:rPr>
          <w:rtl/>
        </w:rPr>
        <w:t>،</w:t>
      </w:r>
      <w:r w:rsidRPr="009614DE">
        <w:rPr>
          <w:rtl/>
        </w:rPr>
        <w:t xml:space="preserve"> والمدني بدل البدري</w:t>
      </w:r>
      <w:r w:rsidR="00810DDC">
        <w:rPr>
          <w:rtl/>
        </w:rPr>
        <w:t>،</w:t>
      </w:r>
      <w:r w:rsidRPr="009614DE">
        <w:rPr>
          <w:rtl/>
        </w:rPr>
        <w:t xml:space="preserve"> وفي اخرى الندي</w:t>
      </w:r>
      <w:r w:rsidR="00810DDC">
        <w:rPr>
          <w:rtl/>
        </w:rPr>
        <w:t>،</w:t>
      </w:r>
      <w:r w:rsidRPr="009614DE">
        <w:rPr>
          <w:rtl/>
        </w:rPr>
        <w:t xml:space="preserve"> واحتمل بعضهم إبداله بالنهدي</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(6) طب الأئمة</w:t>
      </w:r>
      <w:r w:rsidR="00810DDC">
        <w:rPr>
          <w:rtl/>
        </w:rPr>
        <w:t>:</w:t>
      </w:r>
      <w:r w:rsidRPr="009614DE">
        <w:rPr>
          <w:rtl/>
        </w:rPr>
        <w:t xml:space="preserve"> 20</w:t>
      </w:r>
      <w:r w:rsidR="00810DDC">
        <w:rPr>
          <w:rtl/>
        </w:rPr>
        <w:t>،</w:t>
      </w:r>
      <w:r w:rsidRPr="009614DE">
        <w:rPr>
          <w:rtl/>
        </w:rPr>
        <w:t xml:space="preserve"> في </w:t>
      </w:r>
      <w:r>
        <w:rPr>
          <w:rtl/>
        </w:rPr>
        <w:t>(</w:t>
      </w:r>
      <w:r w:rsidRPr="009614DE">
        <w:rPr>
          <w:rtl/>
        </w:rPr>
        <w:t>عوذة للشقيقة</w:t>
      </w:r>
      <w:r>
        <w:rPr>
          <w:rtl/>
        </w:rPr>
        <w:t>)</w:t>
      </w:r>
    </w:p>
    <w:p w:rsidR="00EB08C7" w:rsidRDefault="00EB08C7" w:rsidP="004904FD">
      <w:pPr>
        <w:pStyle w:val="libNormal"/>
        <w:rPr>
          <w:rtl/>
        </w:rPr>
      </w:pPr>
      <w:r>
        <w:rPr>
          <w:rtl/>
        </w:rPr>
        <w:br w:type="page"/>
      </w:r>
    </w:p>
    <w:p w:rsidR="00EB08C7" w:rsidRDefault="00EB08C7" w:rsidP="00536E69">
      <w:pPr>
        <w:pStyle w:val="Heading3"/>
        <w:rPr>
          <w:rtl/>
        </w:rPr>
      </w:pPr>
      <w:bookmarkStart w:id="492" w:name="_Toc395007605"/>
      <w:r w:rsidRPr="003D7D70">
        <w:rPr>
          <w:rtl/>
        </w:rPr>
        <w:lastRenderedPageBreak/>
        <w:t>[479</w:t>
      </w:r>
      <w:r>
        <w:rPr>
          <w:rtl/>
        </w:rPr>
        <w:t>]</w:t>
      </w:r>
      <w:r w:rsidRPr="003D7D70">
        <w:rPr>
          <w:rtl/>
        </w:rPr>
        <w:t xml:space="preserve"> حبيب العبسي</w:t>
      </w:r>
      <w:r w:rsidR="00810DDC">
        <w:rPr>
          <w:rtl/>
        </w:rPr>
        <w:t>:</w:t>
      </w:r>
      <w:bookmarkEnd w:id="492"/>
    </w:p>
    <w:p w:rsidR="00EB08C7" w:rsidRPr="009614DE" w:rsidRDefault="00EB08C7" w:rsidP="00EB08C7">
      <w:pPr>
        <w:pStyle w:val="libNormal"/>
        <w:rPr>
          <w:rtl/>
        </w:rPr>
      </w:pPr>
      <w:r w:rsidRPr="009614DE">
        <w:rPr>
          <w:rtl/>
        </w:rPr>
        <w:t>والد عائذ بن حبيب</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493" w:name="_Toc395007606"/>
      <w:r w:rsidRPr="003D7D70">
        <w:rPr>
          <w:rtl/>
        </w:rPr>
        <w:t>[480</w:t>
      </w:r>
      <w:r>
        <w:rPr>
          <w:rtl/>
        </w:rPr>
        <w:t>]</w:t>
      </w:r>
      <w:r w:rsidRPr="003D7D70">
        <w:rPr>
          <w:rtl/>
        </w:rPr>
        <w:t xml:space="preserve"> حبيب بن مظاهر</w:t>
      </w:r>
      <w:r w:rsidR="00810DDC">
        <w:rPr>
          <w:rtl/>
        </w:rPr>
        <w:t>:</w:t>
      </w:r>
      <w:bookmarkEnd w:id="493"/>
    </w:p>
    <w:p w:rsidR="00EB08C7" w:rsidRPr="009614DE" w:rsidRDefault="00EB08C7" w:rsidP="00EB08C7">
      <w:pPr>
        <w:pStyle w:val="libNormal"/>
        <w:rPr>
          <w:rtl/>
        </w:rPr>
      </w:pPr>
      <w:r w:rsidRPr="009614DE">
        <w:rPr>
          <w:rtl/>
        </w:rPr>
        <w:t>غير الشهيد في الطف</w:t>
      </w:r>
      <w:r w:rsidR="00810DDC">
        <w:rPr>
          <w:rtl/>
        </w:rPr>
        <w:t>،</w:t>
      </w:r>
      <w:r w:rsidRPr="009614DE">
        <w:rPr>
          <w:rtl/>
        </w:rPr>
        <w:t xml:space="preserve"> عنه</w:t>
      </w:r>
      <w:r w:rsidR="00810DDC">
        <w:rPr>
          <w:rtl/>
        </w:rPr>
        <w:t>:</w:t>
      </w:r>
      <w:r w:rsidRPr="009614DE">
        <w:rPr>
          <w:rtl/>
        </w:rPr>
        <w:t xml:space="preserve"> حماد بن عثمان</w:t>
      </w:r>
      <w:r w:rsidR="00810DDC">
        <w:rPr>
          <w:rtl/>
        </w:rPr>
        <w:t>،</w:t>
      </w:r>
      <w:r w:rsidRPr="009614DE">
        <w:rPr>
          <w:rtl/>
        </w:rPr>
        <w:t xml:space="preserve"> في الفقيه</w:t>
      </w:r>
      <w:r w:rsidR="00810DDC">
        <w:rPr>
          <w:rtl/>
        </w:rPr>
        <w:t>،</w:t>
      </w:r>
      <w:r w:rsidRPr="009614DE">
        <w:rPr>
          <w:rtl/>
        </w:rPr>
        <w:t xml:space="preserve"> في باب حكم من قطع عليه الطواف </w:t>
      </w:r>
      <w:r w:rsidRPr="00EB08C7">
        <w:rPr>
          <w:rStyle w:val="libFootnotenumChar"/>
          <w:rtl/>
        </w:rPr>
        <w:t>(2)</w:t>
      </w:r>
      <w:r>
        <w:rPr>
          <w:rtl/>
        </w:rPr>
        <w:t>.</w:t>
      </w:r>
    </w:p>
    <w:p w:rsidR="00EB08C7" w:rsidRDefault="00EB08C7" w:rsidP="00536E69">
      <w:pPr>
        <w:pStyle w:val="Heading3"/>
        <w:rPr>
          <w:rtl/>
        </w:rPr>
      </w:pPr>
      <w:bookmarkStart w:id="494" w:name="_Toc395007607"/>
      <w:r w:rsidRPr="003D7D70">
        <w:rPr>
          <w:rtl/>
        </w:rPr>
        <w:t>[481</w:t>
      </w:r>
      <w:r>
        <w:rPr>
          <w:rtl/>
        </w:rPr>
        <w:t>]</w:t>
      </w:r>
      <w:r w:rsidRPr="003D7D70">
        <w:rPr>
          <w:rtl/>
        </w:rPr>
        <w:t xml:space="preserve"> حبيب بن نزار بن حيان الهاشمي</w:t>
      </w:r>
      <w:r w:rsidR="00810DDC">
        <w:rPr>
          <w:rtl/>
        </w:rPr>
        <w:t>:</w:t>
      </w:r>
      <w:bookmarkEnd w:id="494"/>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الصيرفي</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495" w:name="_Toc395007608"/>
      <w:r w:rsidRPr="003D7D70">
        <w:rPr>
          <w:rtl/>
        </w:rPr>
        <w:t>[482</w:t>
      </w:r>
      <w:r>
        <w:rPr>
          <w:rtl/>
        </w:rPr>
        <w:t>]</w:t>
      </w:r>
      <w:r w:rsidRPr="003D7D70">
        <w:rPr>
          <w:rtl/>
        </w:rPr>
        <w:t xml:space="preserve"> حبيب بن النعمان الهمداني الكوفي</w:t>
      </w:r>
      <w:r w:rsidR="00810DDC">
        <w:rPr>
          <w:rtl/>
        </w:rPr>
        <w:t>:</w:t>
      </w:r>
      <w:bookmarkEnd w:id="49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Pr="00536E69" w:rsidRDefault="00EB08C7" w:rsidP="00536E69">
      <w:pPr>
        <w:pStyle w:val="Heading3"/>
        <w:rPr>
          <w:rStyle w:val="Heading3Char"/>
          <w:rtl/>
        </w:rPr>
      </w:pPr>
      <w:bookmarkStart w:id="496" w:name="_Toc395007609"/>
      <w:r w:rsidRPr="00536E69">
        <w:rPr>
          <w:rStyle w:val="Heading3Char"/>
          <w:rtl/>
        </w:rPr>
        <w:t xml:space="preserve">[483] حبيب بن يسار </w:t>
      </w:r>
      <w:r w:rsidRPr="00EB08C7">
        <w:rPr>
          <w:rStyle w:val="libFootnotenumChar"/>
          <w:rtl/>
        </w:rPr>
        <w:t>(5)</w:t>
      </w:r>
      <w:r w:rsidR="00810DDC" w:rsidRPr="00536E69">
        <w:rPr>
          <w:rStyle w:val="Heading3Char"/>
          <w:rtl/>
        </w:rPr>
        <w:t>:</w:t>
      </w:r>
      <w:bookmarkEnd w:id="496"/>
    </w:p>
    <w:p w:rsidR="00EB08C7" w:rsidRPr="009614DE" w:rsidRDefault="00EB08C7" w:rsidP="00EB08C7">
      <w:pPr>
        <w:pStyle w:val="libNormal"/>
        <w:rPr>
          <w:rtl/>
        </w:rPr>
      </w:pPr>
      <w:r w:rsidRPr="009614DE">
        <w:rPr>
          <w:rtl/>
        </w:rPr>
        <w:t>مولى كندة</w:t>
      </w:r>
      <w:r w:rsidR="00810DDC">
        <w:rPr>
          <w:rtl/>
        </w:rPr>
        <w:t>،</w:t>
      </w:r>
      <w:r w:rsidRPr="009614DE">
        <w:rPr>
          <w:rtl/>
        </w:rPr>
        <w:t xml:space="preserve"> تابعي</w:t>
      </w:r>
      <w:r w:rsidR="00810DDC">
        <w:rPr>
          <w:rtl/>
        </w:rPr>
        <w:t>،</w:t>
      </w:r>
      <w:r w:rsidRPr="009614DE">
        <w:rPr>
          <w:rtl/>
        </w:rPr>
        <w:t xml:space="preserve"> كوفي</w:t>
      </w:r>
      <w:r w:rsidR="00810DDC">
        <w:rPr>
          <w:rtl/>
        </w:rPr>
        <w:t>،</w:t>
      </w:r>
      <w:r w:rsidRPr="009614DE">
        <w:rPr>
          <w:rtl/>
        </w:rPr>
        <w:t xml:space="preserve"> إسكاف</w:t>
      </w:r>
      <w:r w:rsidR="00810DDC">
        <w:rPr>
          <w:rtl/>
        </w:rPr>
        <w:t>،</w:t>
      </w:r>
      <w:r w:rsidRPr="009614DE">
        <w:rPr>
          <w:rtl/>
        </w:rPr>
        <w:t xml:space="preserve"> من أصحاب الصادق</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1182172.</w:t>
      </w:r>
    </w:p>
    <w:p w:rsidR="00EB08C7" w:rsidRPr="009614DE" w:rsidRDefault="00EB08C7" w:rsidP="00EB08C7">
      <w:pPr>
        <w:pStyle w:val="libFootnote0"/>
        <w:rPr>
          <w:rtl/>
        </w:rPr>
      </w:pPr>
      <w:r w:rsidRPr="009614DE">
        <w:rPr>
          <w:rtl/>
        </w:rPr>
        <w:t>(2) الفقيه 2</w:t>
      </w:r>
      <w:r w:rsidR="00810DDC">
        <w:rPr>
          <w:rtl/>
        </w:rPr>
        <w:t>:</w:t>
      </w:r>
      <w:r w:rsidRPr="009614DE">
        <w:rPr>
          <w:rtl/>
        </w:rPr>
        <w:t xml:space="preserve"> 247 / 1188.</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172 / 119.</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172 / 117.</w:t>
      </w:r>
    </w:p>
    <w:p w:rsidR="00EB08C7" w:rsidRPr="009614DE" w:rsidRDefault="00EB08C7" w:rsidP="00EB08C7">
      <w:pPr>
        <w:pStyle w:val="libFootnote0"/>
        <w:rPr>
          <w:rtl/>
        </w:rPr>
      </w:pPr>
      <w:r w:rsidRPr="009614DE">
        <w:rPr>
          <w:rtl/>
        </w:rPr>
        <w:t>(5) في المصدر</w:t>
      </w:r>
      <w:r w:rsidR="00810DDC">
        <w:rPr>
          <w:rtl/>
        </w:rPr>
        <w:t>:</w:t>
      </w:r>
      <w:r w:rsidRPr="009614DE">
        <w:rPr>
          <w:rtl/>
        </w:rPr>
        <w:t xml:space="preserve"> حبيب بن بشّار</w:t>
      </w:r>
      <w:r w:rsidR="00810DDC">
        <w:rPr>
          <w:rtl/>
        </w:rPr>
        <w:t>،</w:t>
      </w:r>
      <w:r w:rsidRPr="009614DE">
        <w:rPr>
          <w:rtl/>
        </w:rPr>
        <w:t xml:space="preserve"> وذكره في أصحاب الإمام الباقر </w:t>
      </w:r>
      <w:r w:rsidRPr="00EB08C7">
        <w:rPr>
          <w:rStyle w:val="libAlaemChar"/>
          <w:rtl/>
        </w:rPr>
        <w:t>عليه‌السلام</w:t>
      </w:r>
      <w:r w:rsidR="00810DDC">
        <w:rPr>
          <w:rtl/>
        </w:rPr>
        <w:t>:</w:t>
      </w:r>
      <w:r w:rsidRPr="009614DE">
        <w:rPr>
          <w:rtl/>
        </w:rPr>
        <w:t xml:space="preserve"> 116 / 33 بعنوان</w:t>
      </w:r>
      <w:r w:rsidR="00810DDC">
        <w:rPr>
          <w:rtl/>
        </w:rPr>
        <w:t>:</w:t>
      </w:r>
      <w:r w:rsidRPr="009614DE">
        <w:rPr>
          <w:rtl/>
        </w:rPr>
        <w:t xml:space="preserve"> حبيب بن بشار الكندي.</w:t>
      </w:r>
    </w:p>
    <w:p w:rsidR="00EB08C7" w:rsidRPr="009614DE" w:rsidRDefault="00EB08C7" w:rsidP="00EB08C7">
      <w:pPr>
        <w:pStyle w:val="libNormal"/>
        <w:rPr>
          <w:rtl/>
          <w:lang w:bidi="fa-IR"/>
        </w:rPr>
      </w:pPr>
      <w:r w:rsidRPr="00EB08C7">
        <w:rPr>
          <w:rStyle w:val="libFootnoteChar"/>
          <w:rtl/>
        </w:rPr>
        <w:t>وقال في مجمع الرجال 2</w:t>
      </w:r>
      <w:r w:rsidR="00810DDC">
        <w:rPr>
          <w:rStyle w:val="libFootnoteChar"/>
          <w:rtl/>
        </w:rPr>
        <w:t>:</w:t>
      </w:r>
      <w:r w:rsidRPr="00EB08C7">
        <w:rPr>
          <w:rStyle w:val="libFootnoteChar"/>
          <w:rtl/>
        </w:rPr>
        <w:t xml:space="preserve"> 82 « حبيب بن يسار على نسخة</w:t>
      </w:r>
      <w:r w:rsidR="00810DDC">
        <w:rPr>
          <w:rStyle w:val="libFootnoteChar"/>
          <w:rtl/>
        </w:rPr>
        <w:t>،</w:t>
      </w:r>
      <w:r w:rsidRPr="00EB08C7">
        <w:rPr>
          <w:rStyle w:val="libFootnoteChar"/>
          <w:rtl/>
        </w:rPr>
        <w:t xml:space="preserve"> تقدم بعنوان</w:t>
      </w:r>
      <w:r w:rsidR="00810DDC">
        <w:rPr>
          <w:rStyle w:val="libFootnoteChar"/>
          <w:rtl/>
        </w:rPr>
        <w:t>:</w:t>
      </w:r>
      <w:r w:rsidRPr="00EB08C7">
        <w:rPr>
          <w:rStyle w:val="libFootnoteChar"/>
          <w:rtl/>
        </w:rPr>
        <w:t xml:space="preserve"> حبيب بن بشار ». وقد أُشير إلى اختلاف نسخ رجال الشيخ في ضبط اسم الأب بين بشار ويسار في نقد الرجال</w:t>
      </w:r>
      <w:r w:rsidR="00810DDC">
        <w:rPr>
          <w:rStyle w:val="libFootnoteChar"/>
          <w:rtl/>
        </w:rPr>
        <w:t>:</w:t>
      </w:r>
      <w:r w:rsidRPr="00EB08C7">
        <w:rPr>
          <w:rStyle w:val="libFootnoteChar"/>
          <w:rtl/>
        </w:rPr>
        <w:t xml:space="preserve"> 82 وجامع الرواة 1</w:t>
      </w:r>
      <w:r w:rsidR="00810DDC">
        <w:rPr>
          <w:rStyle w:val="libFootnoteChar"/>
          <w:rtl/>
        </w:rPr>
        <w:t>:</w:t>
      </w:r>
      <w:r w:rsidRPr="00EB08C7">
        <w:rPr>
          <w:rStyle w:val="libFootnoteChar"/>
          <w:rtl/>
        </w:rPr>
        <w:t xml:space="preserve"> 177</w:t>
      </w:r>
      <w:r w:rsidR="00810DDC">
        <w:rPr>
          <w:rStyle w:val="libFootnoteChar"/>
          <w:rtl/>
        </w:rPr>
        <w:t>،</w:t>
      </w:r>
      <w:r w:rsidRPr="00EB08C7">
        <w:rPr>
          <w:rStyle w:val="libFootnoteChar"/>
          <w:rtl/>
        </w:rPr>
        <w:t xml:space="preserve"> وتنقيح المقال 1</w:t>
      </w:r>
      <w:r w:rsidR="00810DDC">
        <w:rPr>
          <w:rStyle w:val="libFootnoteChar"/>
          <w:rtl/>
        </w:rPr>
        <w:t>:</w:t>
      </w:r>
      <w:r w:rsidRPr="00EB08C7">
        <w:rPr>
          <w:rStyle w:val="libFootnoteChar"/>
          <w:rtl/>
        </w:rPr>
        <w:t xml:space="preserve"> 251</w:t>
      </w:r>
      <w:r w:rsidR="00810DDC">
        <w:rPr>
          <w:rStyle w:val="libFootnoteChar"/>
          <w:rtl/>
        </w:rPr>
        <w:t>،</w:t>
      </w:r>
      <w:r w:rsidRPr="00EB08C7">
        <w:rPr>
          <w:rStyle w:val="libFootnoteChar"/>
          <w:rtl/>
        </w:rPr>
        <w:t xml:space="preserve"> ومعجم رجال الحديث 4</w:t>
      </w:r>
      <w:r w:rsidR="00810DDC">
        <w:rPr>
          <w:rStyle w:val="libFootnoteChar"/>
          <w:rtl/>
        </w:rPr>
        <w:t>:</w:t>
      </w:r>
      <w:r w:rsidRPr="00EB08C7">
        <w:rPr>
          <w:rStyle w:val="libFootnoteChar"/>
          <w:rtl/>
        </w:rPr>
        <w:t xml:space="preserve"> 220</w:t>
      </w:r>
      <w:r w:rsidR="00810DDC">
        <w:rPr>
          <w:rStyle w:val="libFootnoteChar"/>
          <w:rtl/>
        </w:rPr>
        <w:t>،</w:t>
      </w:r>
      <w:r w:rsidRPr="00EB08C7">
        <w:rPr>
          <w:rStyle w:val="libFootnoteChar"/>
          <w:rtl/>
        </w:rPr>
        <w:t xml:space="preserve"> وقاموس الرجال 3</w:t>
      </w:r>
      <w:r w:rsidR="00810DDC">
        <w:rPr>
          <w:rStyle w:val="libFootnoteChar"/>
          <w:rtl/>
        </w:rPr>
        <w:t>:</w:t>
      </w:r>
      <w:r w:rsidRPr="00EB08C7">
        <w:rPr>
          <w:rStyle w:val="libFootnoteChar"/>
          <w:rtl/>
        </w:rPr>
        <w:t xml:space="preserve"> 85 و 106</w:t>
      </w:r>
      <w:r w:rsidR="00810DDC">
        <w:rPr>
          <w:rStyle w:val="libFootnoteChar"/>
          <w:rtl/>
        </w:rPr>
        <w:t>،</w:t>
      </w:r>
      <w:r w:rsidRPr="00EB08C7">
        <w:rPr>
          <w:rStyle w:val="libFootnoteChar"/>
          <w:rtl/>
        </w:rPr>
        <w:t xml:space="preserve"> واستظهر في الأخير اتحاده مع من ذكره الشيخ في أصحاب الباقر والصادق </w:t>
      </w:r>
      <w:r w:rsidRPr="00EB08C7">
        <w:rPr>
          <w:rStyle w:val="libAlaemChar"/>
          <w:rtl/>
        </w:rPr>
        <w:t>عليهما‌السلام</w:t>
      </w:r>
      <w:r w:rsidR="00810DDC">
        <w:rPr>
          <w:rStyle w:val="libFootnoteChar"/>
          <w:rtl/>
        </w:rPr>
        <w:t>:</w:t>
      </w:r>
      <w:r w:rsidRPr="00EB08C7">
        <w:rPr>
          <w:rStyle w:val="libFootnoteChar"/>
          <w:rtl/>
        </w:rPr>
        <w:t xml:space="preserve"> 116 / 36 و: 172 / 124 بعنوان</w:t>
      </w:r>
      <w:r w:rsidR="00810DDC">
        <w:rPr>
          <w:rStyle w:val="libFootnoteChar"/>
          <w:rtl/>
        </w:rPr>
        <w:t>:</w:t>
      </w:r>
      <w:r w:rsidRPr="00EB08C7">
        <w:rPr>
          <w:rStyle w:val="libFootnoteChar"/>
          <w:rtl/>
        </w:rPr>
        <w:t xml:space="preserve"> « حبيب أبو عمرة الإسكاف</w:t>
      </w:r>
      <w:r w:rsidR="00810DDC">
        <w:rPr>
          <w:rStyle w:val="libFootnoteChar"/>
          <w:rtl/>
        </w:rPr>
        <w:t>،</w:t>
      </w:r>
      <w:r w:rsidRPr="00EB08C7">
        <w:rPr>
          <w:rStyle w:val="libFootnoteChar"/>
          <w:rtl/>
        </w:rPr>
        <w:t xml:space="preserve"> كوفي</w:t>
      </w:r>
      <w:r w:rsidR="00810DDC">
        <w:rPr>
          <w:rStyle w:val="libFootnoteChar"/>
          <w:rtl/>
        </w:rPr>
        <w:t>،</w:t>
      </w:r>
      <w:r w:rsidRPr="00EB08C7">
        <w:rPr>
          <w:rStyle w:val="libFootnoteChar"/>
          <w:rtl/>
        </w:rPr>
        <w:t xml:space="preserve"> تابعي » المتقدم في التسلسل [480] من هذه الفائدة</w:t>
      </w:r>
      <w:r w:rsidR="00810DDC">
        <w:rPr>
          <w:rStyle w:val="libFootnoteChar"/>
          <w:rtl/>
        </w:rPr>
        <w:t>،</w:t>
      </w:r>
      <w:r w:rsidRPr="00EB08C7">
        <w:rPr>
          <w:rStyle w:val="libFootnoteChar"/>
          <w:rtl/>
        </w:rPr>
        <w:t xml:space="preserve"> فلاحظ.</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EB08C7">
        <w:rPr>
          <w:rStyle w:val="libAlaemChar"/>
          <w:rtl/>
        </w:rPr>
        <w:lastRenderedPageBreak/>
        <w:t>عليه‌السلام</w:t>
      </w:r>
      <w:r w:rsidRPr="009614DE">
        <w:rPr>
          <w:rtl/>
        </w:rPr>
        <w:t xml:space="preserve"> </w:t>
      </w:r>
      <w:r w:rsidRPr="00EB08C7">
        <w:rPr>
          <w:rStyle w:val="libFootnotenumChar"/>
          <w:rtl/>
        </w:rPr>
        <w:t>(1)</w:t>
      </w:r>
      <w:r w:rsidR="00810DDC">
        <w:rPr>
          <w:rtl/>
        </w:rPr>
        <w:t>،</w:t>
      </w:r>
      <w:r w:rsidRPr="009614DE">
        <w:rPr>
          <w:rtl/>
        </w:rPr>
        <w:t xml:space="preserve"> وفي التقريب</w:t>
      </w:r>
      <w:r w:rsidR="00810DDC">
        <w:rPr>
          <w:rtl/>
        </w:rPr>
        <w:t>:</w:t>
      </w:r>
      <w:r w:rsidRPr="009614DE">
        <w:rPr>
          <w:rtl/>
        </w:rPr>
        <w:t xml:space="preserve"> ثقة من الثالثة </w:t>
      </w:r>
      <w:r w:rsidRPr="00EB08C7">
        <w:rPr>
          <w:rStyle w:val="libFootnotenumChar"/>
          <w:rtl/>
        </w:rPr>
        <w:t>(2)</w:t>
      </w:r>
      <w:r>
        <w:rPr>
          <w:rtl/>
        </w:rPr>
        <w:t>.</w:t>
      </w:r>
    </w:p>
    <w:p w:rsidR="00EB08C7" w:rsidRDefault="00EB08C7" w:rsidP="00536E69">
      <w:pPr>
        <w:pStyle w:val="Heading3"/>
        <w:rPr>
          <w:rtl/>
        </w:rPr>
      </w:pPr>
      <w:bookmarkStart w:id="497" w:name="_Toc395007610"/>
      <w:r w:rsidRPr="003D7D70">
        <w:rPr>
          <w:rtl/>
        </w:rPr>
        <w:t>[484</w:t>
      </w:r>
      <w:r>
        <w:rPr>
          <w:rtl/>
        </w:rPr>
        <w:t>]</w:t>
      </w:r>
      <w:r w:rsidRPr="003D7D70">
        <w:rPr>
          <w:rtl/>
        </w:rPr>
        <w:t xml:space="preserve"> حجاج الأبزاري الكوفي</w:t>
      </w:r>
      <w:r w:rsidR="00810DDC">
        <w:rPr>
          <w:rtl/>
        </w:rPr>
        <w:t>:</w:t>
      </w:r>
      <w:bookmarkEnd w:id="49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498" w:name="_Toc395007611"/>
      <w:r w:rsidRPr="003D7D70">
        <w:rPr>
          <w:rtl/>
        </w:rPr>
        <w:t>[485</w:t>
      </w:r>
      <w:r>
        <w:rPr>
          <w:rtl/>
        </w:rPr>
        <w:t>]</w:t>
      </w:r>
      <w:r w:rsidRPr="003D7D70">
        <w:rPr>
          <w:rtl/>
        </w:rPr>
        <w:t xml:space="preserve"> حجاج بن أرْطاة</w:t>
      </w:r>
      <w:r w:rsidR="00810DDC">
        <w:rPr>
          <w:rtl/>
        </w:rPr>
        <w:t>:</w:t>
      </w:r>
      <w:bookmarkEnd w:id="498"/>
    </w:p>
    <w:p w:rsidR="00EB08C7" w:rsidRPr="009614DE" w:rsidRDefault="00EB08C7" w:rsidP="00EB08C7">
      <w:pPr>
        <w:pStyle w:val="libNormal"/>
        <w:rPr>
          <w:rtl/>
        </w:rPr>
      </w:pPr>
      <w:r w:rsidRPr="009614DE">
        <w:rPr>
          <w:rtl/>
        </w:rPr>
        <w:t>أبو أرْطاة النخعي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Pr="00536E69" w:rsidRDefault="00EB08C7" w:rsidP="00536E69">
      <w:pPr>
        <w:pStyle w:val="Heading3"/>
        <w:rPr>
          <w:rStyle w:val="Heading3Char"/>
          <w:rtl/>
        </w:rPr>
      </w:pPr>
      <w:bookmarkStart w:id="499" w:name="_Toc395007612"/>
      <w:r w:rsidRPr="00536E69">
        <w:rPr>
          <w:rStyle w:val="Heading3Char"/>
          <w:rtl/>
        </w:rPr>
        <w:t xml:space="preserve">[486] حجاج بن حرّة </w:t>
      </w:r>
      <w:r w:rsidRPr="00EB08C7">
        <w:rPr>
          <w:rStyle w:val="libFootnotenumChar"/>
          <w:rtl/>
        </w:rPr>
        <w:t>(5)</w:t>
      </w:r>
      <w:r w:rsidRPr="00536E69">
        <w:rPr>
          <w:rStyle w:val="Heading3Char"/>
          <w:rtl/>
        </w:rPr>
        <w:t xml:space="preserve"> الكندي</w:t>
      </w:r>
      <w:r w:rsidR="00810DDC" w:rsidRPr="00536E69">
        <w:rPr>
          <w:rStyle w:val="Heading3Char"/>
          <w:rtl/>
        </w:rPr>
        <w:t>:</w:t>
      </w:r>
      <w:bookmarkEnd w:id="499"/>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500" w:name="_Toc395007613"/>
      <w:r w:rsidRPr="003D7D70">
        <w:rPr>
          <w:rtl/>
        </w:rPr>
        <w:t>[487</w:t>
      </w:r>
      <w:r>
        <w:rPr>
          <w:rtl/>
        </w:rPr>
        <w:t>]</w:t>
      </w:r>
      <w:r w:rsidRPr="003D7D70">
        <w:rPr>
          <w:rtl/>
        </w:rPr>
        <w:t xml:space="preserve"> حجاج بن خالد بن حجاج</w:t>
      </w:r>
      <w:r w:rsidR="00810DDC">
        <w:rPr>
          <w:rtl/>
        </w:rPr>
        <w:t>:</w:t>
      </w:r>
      <w:bookmarkEnd w:id="500"/>
    </w:p>
    <w:p w:rsidR="00EB08C7" w:rsidRPr="009614DE" w:rsidRDefault="00EB08C7" w:rsidP="00EB08C7">
      <w:pPr>
        <w:pStyle w:val="libNormal"/>
        <w:rPr>
          <w:rtl/>
        </w:rPr>
      </w:pPr>
      <w:r w:rsidRPr="009614DE">
        <w:rPr>
          <w:rtl/>
        </w:rPr>
        <w:t>عنه</w:t>
      </w:r>
      <w:r w:rsidR="00810DDC">
        <w:rPr>
          <w:rtl/>
        </w:rPr>
        <w:t>:</w:t>
      </w:r>
      <w:r w:rsidRPr="009614DE">
        <w:rPr>
          <w:rtl/>
        </w:rPr>
        <w:t xml:space="preserve"> أحمد بن محمّد بن عيسى</w:t>
      </w:r>
      <w:r w:rsidR="00810DDC">
        <w:rPr>
          <w:rtl/>
        </w:rPr>
        <w:t>،</w:t>
      </w:r>
      <w:r w:rsidRPr="009614DE">
        <w:rPr>
          <w:rtl/>
        </w:rPr>
        <w:t xml:space="preserve"> في التهذيب</w:t>
      </w:r>
      <w:r w:rsidR="00810DDC">
        <w:rPr>
          <w:rtl/>
        </w:rPr>
        <w:t>،</w:t>
      </w:r>
      <w:r w:rsidRPr="009614DE">
        <w:rPr>
          <w:rtl/>
        </w:rPr>
        <w:t xml:space="preserve"> في باب الصيد والذكاة </w:t>
      </w:r>
      <w:r w:rsidRPr="00EB08C7">
        <w:rPr>
          <w:rStyle w:val="libFootnotenumChar"/>
          <w:rtl/>
        </w:rPr>
        <w:t>(7)</w:t>
      </w:r>
      <w:r>
        <w:rPr>
          <w:rtl/>
        </w:rPr>
        <w:t>.</w:t>
      </w:r>
    </w:p>
    <w:p w:rsidR="00EB08C7" w:rsidRPr="00536E69" w:rsidRDefault="00EB08C7" w:rsidP="00536E69">
      <w:pPr>
        <w:pStyle w:val="Heading3"/>
        <w:rPr>
          <w:rStyle w:val="Heading3Char"/>
          <w:rtl/>
        </w:rPr>
      </w:pPr>
      <w:bookmarkStart w:id="501" w:name="_Toc395007614"/>
      <w:r w:rsidRPr="00536E69">
        <w:rPr>
          <w:rStyle w:val="Heading3Char"/>
          <w:rtl/>
        </w:rPr>
        <w:t xml:space="preserve">[488] حجاج الكرخي </w:t>
      </w:r>
      <w:r w:rsidRPr="00EB08C7">
        <w:rPr>
          <w:rStyle w:val="libFootnotenumChar"/>
          <w:rtl/>
        </w:rPr>
        <w:t>(8)</w:t>
      </w:r>
      <w:r w:rsidR="00810DDC" w:rsidRPr="00536E69">
        <w:rPr>
          <w:rStyle w:val="Heading3Char"/>
          <w:rtl/>
        </w:rPr>
        <w:t>:</w:t>
      </w:r>
      <w:bookmarkEnd w:id="50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172 / 121</w:t>
      </w:r>
      <w:r w:rsidR="00810DDC">
        <w:rPr>
          <w:rtl/>
        </w:rPr>
        <w:t>،</w:t>
      </w:r>
      <w:r w:rsidRPr="009614DE">
        <w:rPr>
          <w:rtl/>
        </w:rPr>
        <w:t xml:space="preserve"> و: 116 / 33 في أصحاب الباقر </w:t>
      </w:r>
      <w:r w:rsidRPr="00EB08C7">
        <w:rPr>
          <w:rStyle w:val="libAlaemChar"/>
          <w:rtl/>
        </w:rPr>
        <w:t>عليه‌السلام</w:t>
      </w:r>
    </w:p>
    <w:p w:rsidR="00EB08C7" w:rsidRPr="009614DE" w:rsidRDefault="00EB08C7" w:rsidP="00EB08C7">
      <w:pPr>
        <w:pStyle w:val="libFootnote0"/>
        <w:rPr>
          <w:rtl/>
        </w:rPr>
      </w:pPr>
      <w:r w:rsidRPr="009614DE">
        <w:rPr>
          <w:rtl/>
        </w:rPr>
        <w:t>(2) تقريب التهذيب 1</w:t>
      </w:r>
      <w:r w:rsidR="00810DDC">
        <w:rPr>
          <w:rtl/>
        </w:rPr>
        <w:t>:</w:t>
      </w:r>
      <w:r w:rsidRPr="009614DE">
        <w:rPr>
          <w:rtl/>
        </w:rPr>
        <w:t xml:space="preserve"> 151 / 135</w:t>
      </w:r>
      <w:r w:rsidR="00810DDC">
        <w:rPr>
          <w:rtl/>
        </w:rPr>
        <w:t>،</w:t>
      </w:r>
      <w:r w:rsidRPr="009614DE">
        <w:rPr>
          <w:rtl/>
        </w:rPr>
        <w:t xml:space="preserve"> وفيه</w:t>
      </w:r>
      <w:r w:rsidR="00810DDC">
        <w:rPr>
          <w:rtl/>
        </w:rPr>
        <w:t>:</w:t>
      </w:r>
      <w:r w:rsidRPr="009614DE">
        <w:rPr>
          <w:rtl/>
        </w:rPr>
        <w:t xml:space="preserve"> حبيب بن يسار الكندي.</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179 / 243.</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179 / 241.</w:t>
      </w:r>
    </w:p>
    <w:p w:rsidR="00EB08C7" w:rsidRPr="009614DE" w:rsidRDefault="00EB08C7" w:rsidP="00EB08C7">
      <w:pPr>
        <w:pStyle w:val="libFootnote0"/>
        <w:rPr>
          <w:rtl/>
        </w:rPr>
      </w:pPr>
      <w:r w:rsidRPr="009614DE">
        <w:rPr>
          <w:rtl/>
        </w:rPr>
        <w:t>(5) في المصدر</w:t>
      </w:r>
      <w:r w:rsidR="00810DDC">
        <w:rPr>
          <w:rtl/>
        </w:rPr>
        <w:t>:</w:t>
      </w:r>
      <w:r w:rsidRPr="009614DE">
        <w:rPr>
          <w:rtl/>
        </w:rPr>
        <w:t xml:space="preserve"> حجّاج بن حمزة</w:t>
      </w:r>
      <w:r w:rsidR="00810DDC">
        <w:rPr>
          <w:rtl/>
        </w:rPr>
        <w:t>،</w:t>
      </w:r>
      <w:r w:rsidRPr="009614DE">
        <w:rPr>
          <w:rtl/>
        </w:rPr>
        <w:t xml:space="preserve"> ومثله في مجمع الرجال 2</w:t>
      </w:r>
      <w:r w:rsidR="00810DDC">
        <w:rPr>
          <w:rtl/>
        </w:rPr>
        <w:t>:</w:t>
      </w:r>
      <w:r w:rsidRPr="009614DE">
        <w:rPr>
          <w:rtl/>
        </w:rPr>
        <w:t xml:space="preserve"> 83</w:t>
      </w:r>
      <w:r w:rsidR="00810DDC">
        <w:rPr>
          <w:rtl/>
        </w:rPr>
        <w:t>،</w:t>
      </w:r>
      <w:r w:rsidRPr="009614DE">
        <w:rPr>
          <w:rtl/>
        </w:rPr>
        <w:t xml:space="preserve"> ونقد الرجال</w:t>
      </w:r>
      <w:r w:rsidR="00810DDC">
        <w:rPr>
          <w:rtl/>
        </w:rPr>
        <w:t>:</w:t>
      </w:r>
      <w:r w:rsidRPr="009614DE">
        <w:rPr>
          <w:rtl/>
        </w:rPr>
        <w:t xml:space="preserve"> 82</w:t>
      </w:r>
      <w:r w:rsidR="00810DDC">
        <w:rPr>
          <w:rtl/>
        </w:rPr>
        <w:t>،</w:t>
      </w:r>
      <w:r w:rsidRPr="009614DE">
        <w:rPr>
          <w:rtl/>
        </w:rPr>
        <w:t xml:space="preserve"> وجزم به في تنقيح المقال 1</w:t>
      </w:r>
      <w:r w:rsidR="00810DDC">
        <w:rPr>
          <w:rtl/>
        </w:rPr>
        <w:t>:</w:t>
      </w:r>
      <w:r w:rsidRPr="009614DE">
        <w:rPr>
          <w:rtl/>
        </w:rPr>
        <w:t xml:space="preserve"> 254</w:t>
      </w:r>
      <w:r w:rsidR="00810DDC">
        <w:rPr>
          <w:rtl/>
        </w:rPr>
        <w:t>،</w:t>
      </w:r>
      <w:r w:rsidRPr="009614DE">
        <w:rPr>
          <w:rtl/>
        </w:rPr>
        <w:t xml:space="preserve"> إلاّ أنه قال</w:t>
      </w:r>
      <w:r w:rsidR="00810DDC">
        <w:rPr>
          <w:rtl/>
        </w:rPr>
        <w:t>:</w:t>
      </w:r>
      <w:r w:rsidRPr="009614DE">
        <w:rPr>
          <w:rtl/>
        </w:rPr>
        <w:t xml:space="preserve"> وقيل حرّة</w:t>
      </w:r>
      <w:r w:rsidR="00810DDC">
        <w:rPr>
          <w:rtl/>
        </w:rPr>
        <w:t>،</w:t>
      </w:r>
      <w:r w:rsidRPr="009614DE">
        <w:rPr>
          <w:rtl/>
        </w:rPr>
        <w:t xml:space="preserve"> قلت</w:t>
      </w:r>
      <w:r w:rsidR="00810DDC">
        <w:rPr>
          <w:rtl/>
        </w:rPr>
        <w:t>:</w:t>
      </w:r>
      <w:r w:rsidRPr="009614DE">
        <w:rPr>
          <w:rtl/>
        </w:rPr>
        <w:t xml:space="preserve"> </w:t>
      </w:r>
      <w:r>
        <w:rPr>
          <w:rtl/>
        </w:rPr>
        <w:t>(</w:t>
      </w:r>
      <w:r w:rsidRPr="009614DE">
        <w:rPr>
          <w:rtl/>
        </w:rPr>
        <w:t>حرة</w:t>
      </w:r>
      <w:r>
        <w:rPr>
          <w:rtl/>
        </w:rPr>
        <w:t>)</w:t>
      </w:r>
      <w:r w:rsidRPr="009614DE">
        <w:rPr>
          <w:rtl/>
        </w:rPr>
        <w:t xml:space="preserve"> في جامع الرواة 1</w:t>
      </w:r>
      <w:r w:rsidR="00810DDC">
        <w:rPr>
          <w:rtl/>
        </w:rPr>
        <w:t>:</w:t>
      </w:r>
      <w:r w:rsidRPr="009614DE">
        <w:rPr>
          <w:rtl/>
        </w:rPr>
        <w:t xml:space="preserve"> 179 ومنهج المقال</w:t>
      </w:r>
      <w:r w:rsidR="00810DDC">
        <w:rPr>
          <w:rtl/>
        </w:rPr>
        <w:t>:</w:t>
      </w:r>
      <w:r w:rsidRPr="009614DE">
        <w:rPr>
          <w:rtl/>
        </w:rPr>
        <w:t xml:space="preserve"> 93 مع الإشارة في الأخير إلى </w:t>
      </w:r>
      <w:r>
        <w:rPr>
          <w:rtl/>
        </w:rPr>
        <w:t>(</w:t>
      </w:r>
      <w:r w:rsidRPr="009614DE">
        <w:rPr>
          <w:rtl/>
        </w:rPr>
        <w:t>حمزة</w:t>
      </w:r>
      <w:r>
        <w:rPr>
          <w:rtl/>
        </w:rPr>
        <w:t>).</w:t>
      </w:r>
      <w:r w:rsidRPr="009614DE">
        <w:rPr>
          <w:rtl/>
        </w:rPr>
        <w:t xml:space="preserve"> وقد ذكر الاثنان في معجم رجال الحديث 4</w:t>
      </w:r>
      <w:r w:rsidR="00810DDC">
        <w:rPr>
          <w:rtl/>
        </w:rPr>
        <w:t>:</w:t>
      </w:r>
      <w:r w:rsidRPr="009614DE">
        <w:rPr>
          <w:rtl/>
        </w:rPr>
        <w:t xml:space="preserve"> 232.</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179 / 144.</w:t>
      </w:r>
    </w:p>
    <w:p w:rsidR="00EB08C7" w:rsidRPr="009614DE" w:rsidRDefault="00EB08C7" w:rsidP="00EB08C7">
      <w:pPr>
        <w:pStyle w:val="libFootnote0"/>
        <w:rPr>
          <w:rtl/>
        </w:rPr>
      </w:pPr>
      <w:r w:rsidRPr="009614DE">
        <w:rPr>
          <w:rtl/>
        </w:rPr>
        <w:t>(7) تهذيب الأحكام 9</w:t>
      </w:r>
      <w:r w:rsidR="00810DDC">
        <w:rPr>
          <w:rtl/>
        </w:rPr>
        <w:t>:</w:t>
      </w:r>
      <w:r w:rsidRPr="009614DE">
        <w:rPr>
          <w:rtl/>
        </w:rPr>
        <w:t xml:space="preserve"> 37 / 157.</w:t>
      </w:r>
    </w:p>
    <w:p w:rsidR="00EB08C7" w:rsidRPr="009614DE" w:rsidRDefault="00EB08C7" w:rsidP="00EB08C7">
      <w:pPr>
        <w:pStyle w:val="libFootnote0"/>
        <w:rPr>
          <w:rtl/>
        </w:rPr>
      </w:pPr>
      <w:r w:rsidRPr="009614DE">
        <w:rPr>
          <w:rtl/>
        </w:rPr>
        <w:t>(8) في المصدر</w:t>
      </w:r>
      <w:r w:rsidR="00810DDC">
        <w:rPr>
          <w:rtl/>
        </w:rPr>
        <w:t>:</w:t>
      </w:r>
      <w:r w:rsidRPr="009614DE">
        <w:rPr>
          <w:rtl/>
        </w:rPr>
        <w:t xml:space="preserve"> حجاج الكوفي</w:t>
      </w:r>
      <w:r w:rsidR="00810DDC">
        <w:rPr>
          <w:rtl/>
        </w:rPr>
        <w:t>،</w:t>
      </w:r>
      <w:r w:rsidRPr="009614DE">
        <w:rPr>
          <w:rtl/>
        </w:rPr>
        <w:t xml:space="preserve"> وأشار المحقق في هامشه إلى أنه في نسخة</w:t>
      </w:r>
      <w:r w:rsidR="00810DDC">
        <w:rPr>
          <w:rtl/>
        </w:rPr>
        <w:t>:</w:t>
      </w:r>
      <w:r w:rsidRPr="009614DE">
        <w:rPr>
          <w:rtl/>
        </w:rPr>
        <w:t xml:space="preserve"> </w:t>
      </w:r>
      <w:r>
        <w:rPr>
          <w:rtl/>
        </w:rPr>
        <w:t>(</w:t>
      </w:r>
      <w:r w:rsidRPr="009614DE">
        <w:rPr>
          <w:rtl/>
        </w:rPr>
        <w:t>الكرخي</w:t>
      </w:r>
      <w:r>
        <w:rPr>
          <w:rtl/>
        </w:rPr>
        <w:t>)</w:t>
      </w:r>
      <w:r w:rsidRPr="009614DE">
        <w:rPr>
          <w:rtl/>
        </w:rPr>
        <w:t xml:space="preserve"> بدل </w:t>
      </w:r>
      <w:r>
        <w:rPr>
          <w:rtl/>
        </w:rPr>
        <w:t>(</w:t>
      </w:r>
      <w:r w:rsidRPr="009614DE">
        <w:rPr>
          <w:rtl/>
        </w:rPr>
        <w:t>الكوفي</w:t>
      </w:r>
      <w:r>
        <w:rPr>
          <w:rtl/>
        </w:rPr>
        <w:t>).</w:t>
      </w:r>
      <w:r w:rsidRPr="009614DE">
        <w:rPr>
          <w:rtl/>
        </w:rPr>
        <w:t xml:space="preserve"> وفي جامع الرواة 1</w:t>
      </w:r>
      <w:r w:rsidR="00810DDC">
        <w:rPr>
          <w:rtl/>
        </w:rPr>
        <w:t>:</w:t>
      </w:r>
      <w:r w:rsidRPr="009614DE">
        <w:rPr>
          <w:rtl/>
        </w:rPr>
        <w:t xml:space="preserve"> 180 </w:t>
      </w:r>
      <w:r>
        <w:rPr>
          <w:rtl/>
        </w:rPr>
        <w:t>(</w:t>
      </w:r>
      <w:r w:rsidRPr="009614DE">
        <w:rPr>
          <w:rtl/>
        </w:rPr>
        <w:t>الكرخي</w:t>
      </w:r>
      <w:r>
        <w:rPr>
          <w:rtl/>
        </w:rPr>
        <w:t>).</w:t>
      </w:r>
      <w:r w:rsidRPr="009614DE">
        <w:rPr>
          <w:rtl/>
        </w:rPr>
        <w:t xml:space="preserve"> ومثله في مجمع الرجال 2</w:t>
      </w:r>
      <w:r w:rsidR="00810DDC">
        <w:rPr>
          <w:rtl/>
        </w:rPr>
        <w:t>:</w:t>
      </w:r>
      <w:r w:rsidRPr="009614DE">
        <w:rPr>
          <w:rtl/>
        </w:rPr>
        <w:t xml:space="preserve"> 84 ومنهج المقال</w:t>
      </w:r>
      <w:r w:rsidR="00810DDC">
        <w:rPr>
          <w:rtl/>
        </w:rPr>
        <w:t>:</w:t>
      </w:r>
      <w:r w:rsidRPr="009614DE">
        <w:rPr>
          <w:rtl/>
        </w:rPr>
        <w:t xml:space="preserve"> 93</w:t>
      </w:r>
      <w:r w:rsidR="00810DDC">
        <w:rPr>
          <w:rtl/>
        </w:rPr>
        <w:t>،</w:t>
      </w:r>
      <w:r w:rsidRPr="009614DE">
        <w:rPr>
          <w:rtl/>
        </w:rPr>
        <w:t xml:space="preserve"> وتنقيح المقال 1</w:t>
      </w:r>
      <w:r w:rsidR="00810DDC">
        <w:rPr>
          <w:rtl/>
        </w:rPr>
        <w:t>:</w:t>
      </w:r>
      <w:r w:rsidRPr="009614DE">
        <w:rPr>
          <w:rtl/>
        </w:rPr>
        <w:t xml:space="preserve"> 255</w:t>
      </w:r>
      <w:r w:rsidR="00810DDC">
        <w:rPr>
          <w:rtl/>
        </w:rPr>
        <w:t>،</w:t>
      </w:r>
      <w:r w:rsidRPr="009614DE">
        <w:rPr>
          <w:rtl/>
        </w:rPr>
        <w:t xml:space="preserve"> وأشار إلى الاثنين في معجم رجال الحديث 4</w:t>
      </w:r>
      <w:r w:rsidR="00810DDC">
        <w:rPr>
          <w:rtl/>
        </w:rPr>
        <w:t>:</w:t>
      </w:r>
      <w:r w:rsidRPr="009614DE">
        <w:rPr>
          <w:rtl/>
        </w:rPr>
        <w:t xml:space="preserve"> 234.</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179 / 245.</w:t>
      </w:r>
    </w:p>
    <w:p w:rsidR="00EB08C7" w:rsidRDefault="00EB08C7" w:rsidP="004904FD">
      <w:pPr>
        <w:pStyle w:val="libNormal"/>
        <w:rPr>
          <w:rtl/>
        </w:rPr>
      </w:pPr>
      <w:r>
        <w:rPr>
          <w:rtl/>
        </w:rPr>
        <w:br w:type="page"/>
      </w:r>
    </w:p>
    <w:p w:rsidR="00EB08C7" w:rsidRDefault="00EB08C7" w:rsidP="00536E69">
      <w:pPr>
        <w:pStyle w:val="Heading3"/>
        <w:rPr>
          <w:rtl/>
        </w:rPr>
      </w:pPr>
      <w:bookmarkStart w:id="502" w:name="_Toc395007615"/>
      <w:r w:rsidRPr="003D7D70">
        <w:rPr>
          <w:rtl/>
        </w:rPr>
        <w:lastRenderedPageBreak/>
        <w:t>[489</w:t>
      </w:r>
      <w:r>
        <w:rPr>
          <w:rtl/>
        </w:rPr>
        <w:t>]</w:t>
      </w:r>
      <w:r w:rsidRPr="003D7D70">
        <w:rPr>
          <w:rtl/>
        </w:rPr>
        <w:t xml:space="preserve"> حذيفة بن أسيد</w:t>
      </w:r>
      <w:r w:rsidR="00810DDC">
        <w:rPr>
          <w:rtl/>
        </w:rPr>
        <w:t>:</w:t>
      </w:r>
      <w:bookmarkEnd w:id="502"/>
    </w:p>
    <w:p w:rsidR="00EB08C7" w:rsidRPr="009614DE" w:rsidRDefault="00EB08C7" w:rsidP="00EB08C7">
      <w:pPr>
        <w:pStyle w:val="libNormal"/>
        <w:rPr>
          <w:rtl/>
        </w:rPr>
      </w:pPr>
      <w:r w:rsidRPr="009614DE">
        <w:rPr>
          <w:rtl/>
        </w:rPr>
        <w:t>أبو سريحة</w:t>
      </w:r>
      <w:r w:rsidR="00810DDC">
        <w:rPr>
          <w:rtl/>
        </w:rPr>
        <w:t>،</w:t>
      </w:r>
      <w:r w:rsidRPr="009614DE">
        <w:rPr>
          <w:rtl/>
        </w:rPr>
        <w:t xml:space="preserve"> صاحب النبي </w:t>
      </w:r>
      <w:r w:rsidRPr="00EB08C7">
        <w:rPr>
          <w:rStyle w:val="libAlaemChar"/>
          <w:rtl/>
        </w:rPr>
        <w:t>صلى‌الله‌عليه‌وآله‌وسلم</w:t>
      </w:r>
      <w:r w:rsidR="00810DDC">
        <w:rPr>
          <w:rtl/>
        </w:rPr>
        <w:t>،</w:t>
      </w:r>
      <w:r w:rsidRPr="009614DE">
        <w:rPr>
          <w:rtl/>
        </w:rPr>
        <w:t xml:space="preserve"> وهو من حواري الحسن </w:t>
      </w:r>
      <w:r w:rsidRPr="00EB08C7">
        <w:rPr>
          <w:rStyle w:val="libAlaemChar"/>
          <w:rtl/>
        </w:rPr>
        <w:t>عليه‌السلام</w:t>
      </w:r>
      <w:r w:rsidRPr="009614DE">
        <w:rPr>
          <w:rtl/>
        </w:rPr>
        <w:t xml:space="preserve"> في الخبر المعروف</w:t>
      </w:r>
      <w:r w:rsidR="00810DDC">
        <w:rPr>
          <w:rtl/>
        </w:rPr>
        <w:t>،</w:t>
      </w:r>
      <w:r w:rsidRPr="009614DE">
        <w:rPr>
          <w:rtl/>
        </w:rPr>
        <w:t xml:space="preserve"> المروي في الكشّي </w:t>
      </w:r>
      <w:r w:rsidRPr="00EB08C7">
        <w:rPr>
          <w:rStyle w:val="libFootnotenumChar"/>
          <w:rtl/>
        </w:rPr>
        <w:t>(1)</w:t>
      </w:r>
      <w:r w:rsidR="00810DDC">
        <w:rPr>
          <w:rtl/>
        </w:rPr>
        <w:t>،</w:t>
      </w:r>
      <w:r w:rsidRPr="009614DE">
        <w:rPr>
          <w:rtl/>
        </w:rPr>
        <w:t xml:space="preserve"> والاختصاص </w:t>
      </w:r>
      <w:r w:rsidRPr="00EB08C7">
        <w:rPr>
          <w:rStyle w:val="libFootnotenumChar"/>
          <w:rtl/>
        </w:rPr>
        <w:t>(2)</w:t>
      </w:r>
      <w:r>
        <w:rPr>
          <w:rtl/>
        </w:rPr>
        <w:t>.</w:t>
      </w:r>
    </w:p>
    <w:p w:rsidR="00EB08C7" w:rsidRDefault="00EB08C7" w:rsidP="00536E69">
      <w:pPr>
        <w:pStyle w:val="Heading3"/>
        <w:rPr>
          <w:rtl/>
        </w:rPr>
      </w:pPr>
      <w:bookmarkStart w:id="503" w:name="_Toc395007616"/>
      <w:r w:rsidRPr="003D7D70">
        <w:rPr>
          <w:rtl/>
        </w:rPr>
        <w:t>[490</w:t>
      </w:r>
      <w:r>
        <w:rPr>
          <w:rtl/>
        </w:rPr>
        <w:t>]</w:t>
      </w:r>
      <w:r w:rsidRPr="003D7D70">
        <w:rPr>
          <w:rtl/>
        </w:rPr>
        <w:t xml:space="preserve"> حذيفة بن عامر الربعي الكوفي</w:t>
      </w:r>
      <w:r w:rsidR="00810DDC">
        <w:rPr>
          <w:rtl/>
        </w:rPr>
        <w:t>:</w:t>
      </w:r>
      <w:bookmarkEnd w:id="50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504" w:name="_Toc395007617"/>
      <w:r w:rsidRPr="003D7D70">
        <w:rPr>
          <w:rtl/>
        </w:rPr>
        <w:t>[491</w:t>
      </w:r>
      <w:r>
        <w:rPr>
          <w:rtl/>
        </w:rPr>
        <w:t>]</w:t>
      </w:r>
      <w:r w:rsidRPr="003D7D70">
        <w:rPr>
          <w:rtl/>
        </w:rPr>
        <w:t xml:space="preserve"> حذيفة بن منصور</w:t>
      </w:r>
      <w:r w:rsidR="00810DDC">
        <w:rPr>
          <w:rtl/>
        </w:rPr>
        <w:t>:</w:t>
      </w:r>
      <w:bookmarkEnd w:id="504"/>
    </w:p>
    <w:p w:rsidR="00EB08C7" w:rsidRPr="009614DE" w:rsidRDefault="00EB08C7" w:rsidP="00EB08C7">
      <w:pPr>
        <w:pStyle w:val="libNormal"/>
        <w:rPr>
          <w:rtl/>
        </w:rPr>
      </w:pPr>
      <w:r w:rsidRPr="009614DE">
        <w:rPr>
          <w:rtl/>
        </w:rPr>
        <w:t>مولى حسين بن زيد العلوي</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505" w:name="_Toc395007618"/>
      <w:r w:rsidRPr="003D7D70">
        <w:rPr>
          <w:rtl/>
        </w:rPr>
        <w:t>[492</w:t>
      </w:r>
      <w:r>
        <w:rPr>
          <w:rtl/>
        </w:rPr>
        <w:t>]</w:t>
      </w:r>
      <w:r w:rsidRPr="003D7D70">
        <w:rPr>
          <w:rtl/>
        </w:rPr>
        <w:t xml:space="preserve"> حريث بن عمارة الكوفي الجعفي</w:t>
      </w:r>
      <w:r w:rsidR="00810DDC">
        <w:rPr>
          <w:rtl/>
        </w:rPr>
        <w:t>:</w:t>
      </w:r>
      <w:bookmarkEnd w:id="50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506" w:name="_Toc395007619"/>
      <w:r w:rsidRPr="003D7D70">
        <w:rPr>
          <w:rtl/>
        </w:rPr>
        <w:t>[493</w:t>
      </w:r>
      <w:r>
        <w:rPr>
          <w:rtl/>
        </w:rPr>
        <w:t>]</w:t>
      </w:r>
      <w:r w:rsidRPr="003D7D70">
        <w:rPr>
          <w:rtl/>
        </w:rPr>
        <w:t xml:space="preserve"> حريث بن عمير العبدي الكوفي</w:t>
      </w:r>
      <w:r w:rsidR="00810DDC">
        <w:rPr>
          <w:rtl/>
        </w:rPr>
        <w:t>:</w:t>
      </w:r>
      <w:bookmarkEnd w:id="506"/>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536E69" w:rsidRDefault="00EB08C7" w:rsidP="00536E69">
      <w:pPr>
        <w:pStyle w:val="Heading3"/>
        <w:rPr>
          <w:rStyle w:val="Heading3Char"/>
          <w:rtl/>
        </w:rPr>
      </w:pPr>
      <w:bookmarkStart w:id="507" w:name="_Toc395007620"/>
      <w:r w:rsidRPr="00536E69">
        <w:rPr>
          <w:rStyle w:val="Heading3Char"/>
          <w:rtl/>
        </w:rPr>
        <w:t xml:space="preserve">[494] حريمة </w:t>
      </w:r>
      <w:r w:rsidRPr="00EB08C7">
        <w:rPr>
          <w:rStyle w:val="libFootnotenumChar"/>
          <w:rtl/>
        </w:rPr>
        <w:t>(7)</w:t>
      </w:r>
      <w:r w:rsidRPr="00536E69">
        <w:rPr>
          <w:rStyle w:val="Heading3Char"/>
          <w:rtl/>
        </w:rPr>
        <w:t xml:space="preserve"> بن عمارة الجهني المدني</w:t>
      </w:r>
      <w:r w:rsidR="00810DDC" w:rsidRPr="00536E69">
        <w:rPr>
          <w:rStyle w:val="Heading3Char"/>
          <w:rtl/>
        </w:rPr>
        <w:t>:</w:t>
      </w:r>
      <w:bookmarkEnd w:id="50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الكشّي 1</w:t>
      </w:r>
      <w:r w:rsidR="00810DDC">
        <w:rPr>
          <w:rtl/>
        </w:rPr>
        <w:t>:</w:t>
      </w:r>
      <w:r w:rsidRPr="009614DE">
        <w:rPr>
          <w:rtl/>
        </w:rPr>
        <w:t xml:space="preserve"> 39 / 20</w:t>
      </w:r>
      <w:r w:rsidR="00810DDC">
        <w:rPr>
          <w:rtl/>
        </w:rPr>
        <w:t>،</w:t>
      </w:r>
      <w:r w:rsidRPr="009614DE">
        <w:rPr>
          <w:rtl/>
        </w:rPr>
        <w:t xml:space="preserve"> وفيه</w:t>
      </w:r>
      <w:r w:rsidR="00810DDC">
        <w:rPr>
          <w:rtl/>
        </w:rPr>
        <w:t>:</w:t>
      </w:r>
      <w:r w:rsidRPr="009614DE">
        <w:rPr>
          <w:rtl/>
        </w:rPr>
        <w:t xml:space="preserve"> حذيفة بن السيد الغفاري. وهو أبو سريحة نفسه.</w:t>
      </w:r>
    </w:p>
    <w:p w:rsidR="00EB08C7" w:rsidRPr="009614DE" w:rsidRDefault="00EB08C7" w:rsidP="00EB08C7">
      <w:pPr>
        <w:pStyle w:val="libFootnote0"/>
        <w:rPr>
          <w:rtl/>
        </w:rPr>
      </w:pPr>
      <w:r w:rsidRPr="009614DE">
        <w:rPr>
          <w:rtl/>
        </w:rPr>
        <w:t>(2) الاختصاص</w:t>
      </w:r>
      <w:r w:rsidR="00810DDC">
        <w:rPr>
          <w:rtl/>
        </w:rPr>
        <w:t>:</w:t>
      </w:r>
      <w:r w:rsidRPr="009614DE">
        <w:rPr>
          <w:rtl/>
        </w:rPr>
        <w:t xml:space="preserve"> 7</w:t>
      </w:r>
      <w:r w:rsidR="00810DDC">
        <w:rPr>
          <w:rtl/>
        </w:rPr>
        <w:t>،</w:t>
      </w:r>
      <w:r w:rsidRPr="009614DE">
        <w:rPr>
          <w:rtl/>
        </w:rPr>
        <w:t xml:space="preserve"> وفيه كما تقدم عن الكشّي.</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179 / 240.</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179 / 239</w:t>
      </w:r>
      <w:r w:rsidR="00810DDC">
        <w:rPr>
          <w:rtl/>
        </w:rPr>
        <w:t>،</w:t>
      </w:r>
      <w:r w:rsidRPr="009614DE">
        <w:rPr>
          <w:rtl/>
        </w:rPr>
        <w:t xml:space="preserve"> ورجال النجاشي</w:t>
      </w:r>
      <w:r w:rsidR="00810DDC">
        <w:rPr>
          <w:rtl/>
        </w:rPr>
        <w:t>:</w:t>
      </w:r>
      <w:r w:rsidRPr="009614DE">
        <w:rPr>
          <w:rtl/>
        </w:rPr>
        <w:t xml:space="preserve"> 147 / 383</w:t>
      </w:r>
      <w:r w:rsidR="00810DDC">
        <w:rPr>
          <w:rtl/>
        </w:rPr>
        <w:t>،</w:t>
      </w:r>
      <w:r w:rsidRPr="009614DE">
        <w:rPr>
          <w:rtl/>
        </w:rPr>
        <w:t xml:space="preserve"> ورجال البرقي</w:t>
      </w:r>
      <w:r w:rsidR="00810DDC">
        <w:rPr>
          <w:rtl/>
        </w:rPr>
        <w:t>:</w:t>
      </w:r>
      <w:r w:rsidRPr="009614DE">
        <w:rPr>
          <w:rtl/>
        </w:rPr>
        <w:t xml:space="preserve"> 45.</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180 / 265.</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180 / 266.</w:t>
      </w:r>
    </w:p>
    <w:p w:rsidR="00EB08C7" w:rsidRPr="009614DE" w:rsidRDefault="00EB08C7" w:rsidP="00EB08C7">
      <w:pPr>
        <w:pStyle w:val="libFootnote0"/>
        <w:rPr>
          <w:rtl/>
        </w:rPr>
      </w:pPr>
      <w:r w:rsidRPr="009614DE">
        <w:rPr>
          <w:rtl/>
        </w:rPr>
        <w:t>(7) في المصدر</w:t>
      </w:r>
      <w:r w:rsidR="00810DDC">
        <w:rPr>
          <w:rtl/>
        </w:rPr>
        <w:t>:</w:t>
      </w:r>
      <w:r w:rsidRPr="009614DE">
        <w:rPr>
          <w:rtl/>
        </w:rPr>
        <w:t xml:space="preserve"> </w:t>
      </w:r>
      <w:r>
        <w:rPr>
          <w:rtl/>
        </w:rPr>
        <w:t>(</w:t>
      </w:r>
      <w:r w:rsidRPr="009614DE">
        <w:rPr>
          <w:rtl/>
        </w:rPr>
        <w:t>حزيمة</w:t>
      </w:r>
      <w:r>
        <w:rPr>
          <w:rtl/>
        </w:rPr>
        <w:t>)</w:t>
      </w:r>
      <w:r w:rsidRPr="009614DE">
        <w:rPr>
          <w:rtl/>
        </w:rPr>
        <w:t xml:space="preserve"> بالزاي</w:t>
      </w:r>
      <w:r w:rsidR="00810DDC">
        <w:rPr>
          <w:rtl/>
        </w:rPr>
        <w:t>،</w:t>
      </w:r>
      <w:r w:rsidRPr="009614DE">
        <w:rPr>
          <w:rtl/>
        </w:rPr>
        <w:t xml:space="preserve"> ومثله في منهج المقال</w:t>
      </w:r>
      <w:r w:rsidR="00810DDC">
        <w:rPr>
          <w:rtl/>
        </w:rPr>
        <w:t>:</w:t>
      </w:r>
      <w:r w:rsidRPr="009614DE">
        <w:rPr>
          <w:rtl/>
        </w:rPr>
        <w:t xml:space="preserve"> 95</w:t>
      </w:r>
      <w:r w:rsidR="00810DDC">
        <w:rPr>
          <w:rtl/>
        </w:rPr>
        <w:t>،</w:t>
      </w:r>
      <w:r w:rsidRPr="009614DE">
        <w:rPr>
          <w:rtl/>
        </w:rPr>
        <w:t xml:space="preserve"> ومجمع الرجال 2</w:t>
      </w:r>
      <w:r w:rsidR="00810DDC">
        <w:rPr>
          <w:rtl/>
        </w:rPr>
        <w:t>:</w:t>
      </w:r>
      <w:r w:rsidRPr="009614DE">
        <w:rPr>
          <w:rtl/>
        </w:rPr>
        <w:t xml:space="preserve"> 94</w:t>
      </w:r>
      <w:r w:rsidR="00810DDC">
        <w:rPr>
          <w:rtl/>
        </w:rPr>
        <w:t>،</w:t>
      </w:r>
      <w:r w:rsidRPr="009614DE">
        <w:rPr>
          <w:rtl/>
        </w:rPr>
        <w:t xml:space="preserve"> وتنقيح المقال 1</w:t>
      </w:r>
      <w:r w:rsidR="00810DDC">
        <w:rPr>
          <w:rtl/>
        </w:rPr>
        <w:t>:</w:t>
      </w:r>
      <w:r w:rsidRPr="009614DE">
        <w:rPr>
          <w:rtl/>
        </w:rPr>
        <w:t xml:space="preserve"> 263</w:t>
      </w:r>
      <w:r w:rsidR="00810DDC">
        <w:rPr>
          <w:rtl/>
        </w:rPr>
        <w:t>،</w:t>
      </w:r>
      <w:r w:rsidRPr="009614DE">
        <w:rPr>
          <w:rtl/>
        </w:rPr>
        <w:t xml:space="preserve"> ومعجم رجال الحديث 4</w:t>
      </w:r>
      <w:r w:rsidR="00810DDC">
        <w:rPr>
          <w:rtl/>
        </w:rPr>
        <w:t>:</w:t>
      </w:r>
      <w:r w:rsidRPr="009614DE">
        <w:rPr>
          <w:rtl/>
        </w:rPr>
        <w:t xml:space="preserve"> 263</w:t>
      </w:r>
      <w:r w:rsidR="00810DDC">
        <w:rPr>
          <w:rtl/>
        </w:rPr>
        <w:t>،</w:t>
      </w:r>
      <w:r w:rsidRPr="009614DE">
        <w:rPr>
          <w:rtl/>
        </w:rPr>
        <w:t xml:space="preserve"> وما في جامع الرواة 1</w:t>
      </w:r>
      <w:r w:rsidR="00810DDC">
        <w:rPr>
          <w:rtl/>
        </w:rPr>
        <w:t>:</w:t>
      </w:r>
      <w:r w:rsidRPr="009614DE">
        <w:rPr>
          <w:rtl/>
        </w:rPr>
        <w:t xml:space="preserve"> 187</w:t>
      </w:r>
      <w:r w:rsidR="00810DDC">
        <w:rPr>
          <w:rtl/>
        </w:rPr>
        <w:t>،</w:t>
      </w:r>
      <w:r w:rsidRPr="009614DE">
        <w:rPr>
          <w:rtl/>
        </w:rPr>
        <w:t xml:space="preserve"> ونقد الرجال</w:t>
      </w:r>
      <w:r w:rsidR="00810DDC">
        <w:rPr>
          <w:rtl/>
        </w:rPr>
        <w:t>:</w:t>
      </w:r>
      <w:r w:rsidRPr="009614DE">
        <w:rPr>
          <w:rtl/>
        </w:rPr>
        <w:t xml:space="preserve"> 85 موافق للأصل</w:t>
      </w:r>
      <w:r w:rsidR="00810DDC">
        <w:rPr>
          <w:rtl/>
        </w:rPr>
        <w:t>،</w:t>
      </w:r>
      <w:r w:rsidRPr="009614DE">
        <w:rPr>
          <w:rtl/>
        </w:rPr>
        <w:t xml:space="preserve"> وفي الأخير إشارة إلى ضبطه بالزاي في نسخة بدل</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182 / 284.</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508" w:name="_Toc395007621"/>
      <w:r w:rsidRPr="00536E69">
        <w:rPr>
          <w:rStyle w:val="Heading3Char"/>
          <w:rtl/>
        </w:rPr>
        <w:lastRenderedPageBreak/>
        <w:t xml:space="preserve">[495] حزام </w:t>
      </w:r>
      <w:r w:rsidRPr="00EB08C7">
        <w:rPr>
          <w:rStyle w:val="libFootnotenumChar"/>
          <w:rtl/>
        </w:rPr>
        <w:t>(1)</w:t>
      </w:r>
      <w:r w:rsidRPr="00536E69">
        <w:rPr>
          <w:rStyle w:val="Heading3Char"/>
          <w:rtl/>
        </w:rPr>
        <w:t xml:space="preserve"> بن إسماعيل العامريّ الكوفي</w:t>
      </w:r>
      <w:r w:rsidR="00810DDC" w:rsidRPr="00536E69">
        <w:rPr>
          <w:rStyle w:val="Heading3Char"/>
          <w:rtl/>
        </w:rPr>
        <w:t>:</w:t>
      </w:r>
      <w:bookmarkEnd w:id="508"/>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Default="00EB08C7" w:rsidP="00536E69">
      <w:pPr>
        <w:pStyle w:val="Heading3"/>
        <w:rPr>
          <w:rtl/>
        </w:rPr>
      </w:pPr>
      <w:bookmarkStart w:id="509" w:name="_Toc395007622"/>
      <w:r w:rsidRPr="003D7D70">
        <w:rPr>
          <w:rtl/>
        </w:rPr>
        <w:t>[496</w:t>
      </w:r>
      <w:r>
        <w:rPr>
          <w:rtl/>
        </w:rPr>
        <w:t>]</w:t>
      </w:r>
      <w:r w:rsidRPr="003D7D70">
        <w:rPr>
          <w:rtl/>
        </w:rPr>
        <w:t xml:space="preserve"> حزم بن عبيد البكري الكوفي</w:t>
      </w:r>
      <w:r w:rsidR="00810DDC">
        <w:rPr>
          <w:rtl/>
        </w:rPr>
        <w:t>:</w:t>
      </w:r>
      <w:bookmarkEnd w:id="50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510" w:name="_Toc395007623"/>
      <w:r w:rsidRPr="003D7D70">
        <w:rPr>
          <w:rtl/>
        </w:rPr>
        <w:t>[497</w:t>
      </w:r>
      <w:r>
        <w:rPr>
          <w:rtl/>
        </w:rPr>
        <w:t>]</w:t>
      </w:r>
      <w:r w:rsidRPr="003D7D70">
        <w:rPr>
          <w:rtl/>
        </w:rPr>
        <w:t xml:space="preserve"> حسان بن عبد الله الجعفي الكوفي</w:t>
      </w:r>
      <w:r w:rsidR="00810DDC">
        <w:rPr>
          <w:rtl/>
        </w:rPr>
        <w:t>:</w:t>
      </w:r>
      <w:bookmarkEnd w:id="51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511" w:name="_Toc395007624"/>
      <w:r w:rsidRPr="003D7D70">
        <w:rPr>
          <w:rtl/>
        </w:rPr>
        <w:t>[498</w:t>
      </w:r>
      <w:r>
        <w:rPr>
          <w:rtl/>
        </w:rPr>
        <w:t>]</w:t>
      </w:r>
      <w:r w:rsidRPr="003D7D70">
        <w:rPr>
          <w:rtl/>
        </w:rPr>
        <w:t xml:space="preserve"> حسان بن المعلم</w:t>
      </w:r>
      <w:r w:rsidR="00810DDC">
        <w:rPr>
          <w:rtl/>
        </w:rPr>
        <w:t>:</w:t>
      </w:r>
      <w:bookmarkEnd w:id="51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عنه</w:t>
      </w:r>
      <w:r w:rsidR="00810DDC">
        <w:rPr>
          <w:rtl/>
        </w:rPr>
        <w:t>:</w:t>
      </w:r>
      <w:r w:rsidRPr="009614DE">
        <w:rPr>
          <w:rtl/>
        </w:rPr>
        <w:t xml:space="preserve"> الحجّال</w:t>
      </w:r>
      <w:r w:rsidR="00810DDC">
        <w:rPr>
          <w:rtl/>
        </w:rPr>
        <w:t>،</w:t>
      </w:r>
      <w:r w:rsidRPr="009614DE">
        <w:rPr>
          <w:rtl/>
        </w:rPr>
        <w:t xml:space="preserve"> وعلي ابن الحكم كما في الجامع </w:t>
      </w:r>
      <w:r w:rsidRPr="00EB08C7">
        <w:rPr>
          <w:rStyle w:val="libFootnotenumChar"/>
          <w:rtl/>
        </w:rPr>
        <w:t>(6)</w:t>
      </w:r>
      <w:r>
        <w:rPr>
          <w:rtl/>
        </w:rPr>
        <w:t>.</w:t>
      </w:r>
    </w:p>
    <w:p w:rsidR="00EB08C7" w:rsidRDefault="00EB08C7" w:rsidP="00536E69">
      <w:pPr>
        <w:pStyle w:val="Heading3"/>
        <w:rPr>
          <w:rtl/>
        </w:rPr>
      </w:pPr>
      <w:bookmarkStart w:id="512" w:name="_Toc395007625"/>
      <w:r w:rsidRPr="003D7D70">
        <w:rPr>
          <w:rtl/>
        </w:rPr>
        <w:t>[499</w:t>
      </w:r>
      <w:r>
        <w:rPr>
          <w:rtl/>
        </w:rPr>
        <w:t>]</w:t>
      </w:r>
      <w:r w:rsidRPr="003D7D70">
        <w:rPr>
          <w:rtl/>
        </w:rPr>
        <w:t xml:space="preserve"> حسان بن مهران الغنوي الكوفي</w:t>
      </w:r>
      <w:r w:rsidR="00810DDC">
        <w:rPr>
          <w:rtl/>
        </w:rPr>
        <w:t>:</w:t>
      </w:r>
      <w:bookmarkEnd w:id="51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513" w:name="_Toc395007626"/>
      <w:r w:rsidRPr="003D7D70">
        <w:rPr>
          <w:rtl/>
        </w:rPr>
        <w:t>[500</w:t>
      </w:r>
      <w:r>
        <w:rPr>
          <w:rtl/>
        </w:rPr>
        <w:t>]</w:t>
      </w:r>
      <w:r w:rsidRPr="003D7D70">
        <w:rPr>
          <w:rtl/>
        </w:rPr>
        <w:t xml:space="preserve"> الحسن بن أبان</w:t>
      </w:r>
      <w:r w:rsidR="00810DDC">
        <w:rPr>
          <w:rtl/>
        </w:rPr>
        <w:t>:</w:t>
      </w:r>
      <w:bookmarkEnd w:id="513"/>
    </w:p>
    <w:p w:rsidR="00EB08C7" w:rsidRPr="009614DE" w:rsidRDefault="00EB08C7" w:rsidP="00EB08C7">
      <w:pPr>
        <w:pStyle w:val="libNormal"/>
        <w:rPr>
          <w:rtl/>
        </w:rPr>
      </w:pPr>
      <w:r w:rsidRPr="009614DE">
        <w:rPr>
          <w:rtl/>
        </w:rPr>
        <w:t>قمي</w:t>
      </w:r>
      <w:r w:rsidR="00810DDC">
        <w:rPr>
          <w:rtl/>
        </w:rPr>
        <w:t>،</w:t>
      </w:r>
      <w:r w:rsidRPr="009614DE">
        <w:rPr>
          <w:rtl/>
        </w:rPr>
        <w:t xml:space="preserve"> في الفهرست والخلاصة</w:t>
      </w:r>
      <w:r w:rsidR="00810DDC">
        <w:rPr>
          <w:rtl/>
        </w:rPr>
        <w:t>:</w:t>
      </w:r>
      <w:r w:rsidRPr="009614DE">
        <w:rPr>
          <w:rtl/>
        </w:rPr>
        <w:t xml:space="preserve"> إنَّ الحسين بن سعيد تحوّل إلى قم</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المصدر</w:t>
      </w:r>
      <w:r w:rsidR="00810DDC">
        <w:rPr>
          <w:rtl/>
        </w:rPr>
        <w:t>:</w:t>
      </w:r>
      <w:r w:rsidRPr="009614DE">
        <w:rPr>
          <w:rtl/>
        </w:rPr>
        <w:t xml:space="preserve"> </w:t>
      </w:r>
      <w:r>
        <w:rPr>
          <w:rtl/>
        </w:rPr>
        <w:t>(</w:t>
      </w:r>
      <w:r w:rsidRPr="009614DE">
        <w:rPr>
          <w:rtl/>
        </w:rPr>
        <w:t>حَزْم</w:t>
      </w:r>
      <w:r>
        <w:rPr>
          <w:rtl/>
        </w:rPr>
        <w:t>)</w:t>
      </w:r>
      <w:r w:rsidR="00810DDC">
        <w:rPr>
          <w:rtl/>
        </w:rPr>
        <w:t>،</w:t>
      </w:r>
      <w:r w:rsidRPr="009614DE">
        <w:rPr>
          <w:rtl/>
        </w:rPr>
        <w:t xml:space="preserve"> وفي هامشه</w:t>
      </w:r>
      <w:r w:rsidR="00810DDC">
        <w:rPr>
          <w:rtl/>
        </w:rPr>
        <w:t>:</w:t>
      </w:r>
      <w:r w:rsidRPr="009614DE">
        <w:rPr>
          <w:rtl/>
        </w:rPr>
        <w:t xml:space="preserve"> « في نسخة</w:t>
      </w:r>
      <w:r w:rsidR="00810DDC">
        <w:rPr>
          <w:rtl/>
        </w:rPr>
        <w:t>:</w:t>
      </w:r>
      <w:r w:rsidRPr="009614DE">
        <w:rPr>
          <w:rtl/>
        </w:rPr>
        <w:t xml:space="preserve"> حزام</w:t>
      </w:r>
      <w:r w:rsidR="00810DDC">
        <w:rPr>
          <w:rtl/>
        </w:rPr>
        <w:t>،</w:t>
      </w:r>
      <w:r w:rsidRPr="009614DE">
        <w:rPr>
          <w:rtl/>
        </w:rPr>
        <w:t xml:space="preserve"> بالألف بعد الزاي »</w:t>
      </w:r>
      <w:r>
        <w:rPr>
          <w:rtl/>
        </w:rPr>
        <w:t>.</w:t>
      </w:r>
      <w:r w:rsidRPr="009614DE">
        <w:rPr>
          <w:rtl/>
        </w:rPr>
        <w:t xml:space="preserve"> والظاهر شهرة ما في الأصل لوروده في جامع الرواة 1</w:t>
      </w:r>
      <w:r w:rsidR="00810DDC">
        <w:rPr>
          <w:rtl/>
        </w:rPr>
        <w:t>:</w:t>
      </w:r>
      <w:r w:rsidRPr="009614DE">
        <w:rPr>
          <w:rtl/>
        </w:rPr>
        <w:t xml:space="preserve"> 187</w:t>
      </w:r>
      <w:r w:rsidR="00810DDC">
        <w:rPr>
          <w:rtl/>
        </w:rPr>
        <w:t>،</w:t>
      </w:r>
      <w:r w:rsidRPr="009614DE">
        <w:rPr>
          <w:rtl/>
        </w:rPr>
        <w:t xml:space="preserve"> ومجمع الرجال 2</w:t>
      </w:r>
      <w:r w:rsidR="00810DDC">
        <w:rPr>
          <w:rtl/>
        </w:rPr>
        <w:t>:</w:t>
      </w:r>
      <w:r w:rsidRPr="009614DE">
        <w:rPr>
          <w:rtl/>
        </w:rPr>
        <w:t xml:space="preserve"> 94</w:t>
      </w:r>
      <w:r w:rsidR="00810DDC">
        <w:rPr>
          <w:rtl/>
        </w:rPr>
        <w:t>،</w:t>
      </w:r>
      <w:r w:rsidRPr="009614DE">
        <w:rPr>
          <w:rtl/>
        </w:rPr>
        <w:t xml:space="preserve"> ومنهج المقال</w:t>
      </w:r>
      <w:r w:rsidR="00810DDC">
        <w:rPr>
          <w:rtl/>
        </w:rPr>
        <w:t>:</w:t>
      </w:r>
      <w:r w:rsidRPr="009614DE">
        <w:rPr>
          <w:rtl/>
        </w:rPr>
        <w:t xml:space="preserve"> 95</w:t>
      </w:r>
      <w:r w:rsidR="00810DDC">
        <w:rPr>
          <w:rtl/>
        </w:rPr>
        <w:t>،</w:t>
      </w:r>
      <w:r w:rsidRPr="009614DE">
        <w:rPr>
          <w:rtl/>
        </w:rPr>
        <w:t xml:space="preserve"> وتنقيح المقال 1</w:t>
      </w:r>
      <w:r w:rsidR="00810DDC">
        <w:rPr>
          <w:rtl/>
        </w:rPr>
        <w:t>:</w:t>
      </w:r>
      <w:r w:rsidRPr="009614DE">
        <w:rPr>
          <w:rtl/>
        </w:rPr>
        <w:t xml:space="preserve"> 263</w:t>
      </w:r>
      <w:r w:rsidR="00810DDC">
        <w:rPr>
          <w:rtl/>
        </w:rPr>
        <w:t>،</w:t>
      </w:r>
      <w:r w:rsidRPr="009614DE">
        <w:rPr>
          <w:rtl/>
        </w:rPr>
        <w:t xml:space="preserve"> ونقد الرجال</w:t>
      </w:r>
      <w:r w:rsidR="00810DDC">
        <w:rPr>
          <w:rtl/>
        </w:rPr>
        <w:t>:</w:t>
      </w:r>
      <w:r w:rsidRPr="009614DE">
        <w:rPr>
          <w:rtl/>
        </w:rPr>
        <w:t xml:space="preserve"> 85 مع الإشارة إلى ضبطه في نسخة بلا ألف</w:t>
      </w:r>
      <w:r w:rsidR="00810DDC">
        <w:rPr>
          <w:rtl/>
        </w:rPr>
        <w:t>،</w:t>
      </w:r>
      <w:r w:rsidRPr="009614DE">
        <w:rPr>
          <w:rtl/>
        </w:rPr>
        <w:t xml:space="preserve"> وقد اقتصر في معجم رجال الحديث 4</w:t>
      </w:r>
      <w:r w:rsidR="00810DDC">
        <w:rPr>
          <w:rtl/>
        </w:rPr>
        <w:t>:</w:t>
      </w:r>
      <w:r w:rsidRPr="009614DE">
        <w:rPr>
          <w:rtl/>
        </w:rPr>
        <w:t xml:space="preserve"> 262 على ذكر </w:t>
      </w:r>
      <w:r>
        <w:rPr>
          <w:rtl/>
        </w:rPr>
        <w:t>(</w:t>
      </w:r>
      <w:r w:rsidRPr="009614DE">
        <w:rPr>
          <w:rtl/>
        </w:rPr>
        <w:t>حَزْم</w:t>
      </w:r>
      <w:r>
        <w:rPr>
          <w:rtl/>
        </w:rPr>
        <w:t>)</w:t>
      </w:r>
      <w:r w:rsidRPr="009614DE">
        <w:rPr>
          <w:rtl/>
        </w:rPr>
        <w:t xml:space="preserve"> فقط.</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181 / 279.</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181 / 278.</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181 / 271.</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184 / 327</w:t>
      </w:r>
      <w:r w:rsidR="00810DDC">
        <w:rPr>
          <w:rtl/>
        </w:rPr>
        <w:t>،</w:t>
      </w:r>
      <w:r w:rsidRPr="009614DE">
        <w:rPr>
          <w:rtl/>
        </w:rPr>
        <w:t xml:space="preserve"> ورجال البرقي</w:t>
      </w:r>
      <w:r w:rsidR="00810DDC">
        <w:rPr>
          <w:rtl/>
        </w:rPr>
        <w:t>:</w:t>
      </w:r>
      <w:r w:rsidRPr="009614DE">
        <w:rPr>
          <w:rtl/>
        </w:rPr>
        <w:t xml:space="preserve"> 27 وفيه</w:t>
      </w:r>
      <w:r w:rsidR="00810DDC">
        <w:rPr>
          <w:rtl/>
        </w:rPr>
        <w:t>:</w:t>
      </w:r>
      <w:r w:rsidRPr="009614DE">
        <w:rPr>
          <w:rtl/>
        </w:rPr>
        <w:t xml:space="preserve"> حسّان المعلم.</w:t>
      </w:r>
    </w:p>
    <w:p w:rsidR="00EB08C7" w:rsidRPr="009614DE" w:rsidRDefault="00EB08C7" w:rsidP="00EB08C7">
      <w:pPr>
        <w:pStyle w:val="libFootnote0"/>
        <w:rPr>
          <w:rtl/>
        </w:rPr>
      </w:pPr>
      <w:r w:rsidRPr="009614DE">
        <w:rPr>
          <w:rtl/>
        </w:rPr>
        <w:t>(6) جامع الرواة 1</w:t>
      </w:r>
      <w:r w:rsidR="00810DDC">
        <w:rPr>
          <w:rtl/>
        </w:rPr>
        <w:t>:</w:t>
      </w:r>
      <w:r w:rsidRPr="009614DE">
        <w:rPr>
          <w:rtl/>
        </w:rPr>
        <w:t xml:space="preserve"> 187</w:t>
      </w:r>
      <w:r w:rsidR="00810DDC">
        <w:rPr>
          <w:rtl/>
        </w:rPr>
        <w:t>،</w:t>
      </w:r>
      <w:r w:rsidRPr="009614DE">
        <w:rPr>
          <w:rtl/>
        </w:rPr>
        <w:t xml:space="preserve"> وانظر رواية الحجال</w:t>
      </w:r>
      <w:r w:rsidR="00810DDC">
        <w:rPr>
          <w:rtl/>
        </w:rPr>
        <w:t>،</w:t>
      </w:r>
      <w:r w:rsidRPr="009614DE">
        <w:rPr>
          <w:rtl/>
        </w:rPr>
        <w:t xml:space="preserve"> عنه في الكافي 2</w:t>
      </w:r>
      <w:r w:rsidR="00810DDC">
        <w:rPr>
          <w:rtl/>
        </w:rPr>
        <w:t>:</w:t>
      </w:r>
      <w:r w:rsidRPr="009614DE">
        <w:rPr>
          <w:rtl/>
        </w:rPr>
        <w:t xml:space="preserve"> 345 / 4 وعلي بن الحكم</w:t>
      </w:r>
      <w:r w:rsidR="00810DDC">
        <w:rPr>
          <w:rtl/>
        </w:rPr>
        <w:t>،</w:t>
      </w:r>
      <w:r w:rsidRPr="009614DE">
        <w:rPr>
          <w:rtl/>
        </w:rPr>
        <w:t xml:space="preserve"> عنه في الكافي أيضاً 2</w:t>
      </w:r>
      <w:r w:rsidR="00810DDC">
        <w:rPr>
          <w:rtl/>
        </w:rPr>
        <w:t>:</w:t>
      </w:r>
      <w:r w:rsidRPr="009614DE">
        <w:rPr>
          <w:rtl/>
        </w:rPr>
        <w:t xml:space="preserve"> 349 / 11.</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181 / 270.</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فنزل على الحسن بن أبان </w:t>
      </w:r>
      <w:r w:rsidRPr="00EB08C7">
        <w:rPr>
          <w:rStyle w:val="libFootnotenumChar"/>
          <w:rtl/>
        </w:rPr>
        <w:t>(1)</w:t>
      </w:r>
      <w:r w:rsidR="00810DDC">
        <w:rPr>
          <w:rtl/>
        </w:rPr>
        <w:t>،</w:t>
      </w:r>
      <w:r w:rsidRPr="009614DE">
        <w:rPr>
          <w:rtl/>
        </w:rPr>
        <w:t xml:space="preserve"> وقال الشهيد </w:t>
      </w:r>
      <w:r w:rsidRPr="00EB08C7">
        <w:rPr>
          <w:rStyle w:val="libAlaemChar"/>
          <w:rtl/>
        </w:rPr>
        <w:t>رحمه‌الله</w:t>
      </w:r>
      <w:r w:rsidR="00810DDC">
        <w:rPr>
          <w:rtl/>
        </w:rPr>
        <w:t>:</w:t>
      </w:r>
      <w:r w:rsidRPr="009614DE">
        <w:rPr>
          <w:rtl/>
        </w:rPr>
        <w:t xml:space="preserve"> هذا يدلّ على أنّه جليل مشهور </w:t>
      </w:r>
      <w:r w:rsidRPr="00EB08C7">
        <w:rPr>
          <w:rStyle w:val="libFootnotenumChar"/>
          <w:rtl/>
        </w:rPr>
        <w:t>(2)</w:t>
      </w:r>
      <w:r>
        <w:rPr>
          <w:rtl/>
        </w:rPr>
        <w:t>.</w:t>
      </w:r>
    </w:p>
    <w:p w:rsidR="00EB08C7" w:rsidRDefault="00EB08C7" w:rsidP="00536E69">
      <w:pPr>
        <w:pStyle w:val="Heading3"/>
        <w:rPr>
          <w:rtl/>
        </w:rPr>
      </w:pPr>
      <w:bookmarkStart w:id="514" w:name="_Toc395007627"/>
      <w:r w:rsidRPr="003D7D70">
        <w:rPr>
          <w:rtl/>
        </w:rPr>
        <w:t>[501</w:t>
      </w:r>
      <w:r>
        <w:rPr>
          <w:rtl/>
        </w:rPr>
        <w:t>]</w:t>
      </w:r>
      <w:r w:rsidRPr="003D7D70">
        <w:rPr>
          <w:rtl/>
        </w:rPr>
        <w:t xml:space="preserve"> الحسن بن أبي العرندس الكندي الكوفي</w:t>
      </w:r>
      <w:r w:rsidR="00810DDC">
        <w:rPr>
          <w:rtl/>
        </w:rPr>
        <w:t>:</w:t>
      </w:r>
      <w:bookmarkEnd w:id="51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Pr="00536E69" w:rsidRDefault="00EB08C7" w:rsidP="00536E69">
      <w:pPr>
        <w:pStyle w:val="Heading3"/>
        <w:rPr>
          <w:rStyle w:val="Heading3Char"/>
          <w:rtl/>
        </w:rPr>
      </w:pPr>
      <w:bookmarkStart w:id="515" w:name="_Toc395007628"/>
      <w:r w:rsidRPr="00536E69">
        <w:rPr>
          <w:rStyle w:val="Heading3Char"/>
          <w:rtl/>
        </w:rPr>
        <w:t xml:space="preserve">[502] الحسن بن أحمد بن القاسم بن محمّد بن علي بن أبي طالب </w:t>
      </w:r>
      <w:r w:rsidRPr="00EB08C7">
        <w:rPr>
          <w:rStyle w:val="libAlaemChar"/>
          <w:rtl/>
        </w:rPr>
        <w:t>عليه‌السلام</w:t>
      </w:r>
      <w:r w:rsidR="00810DDC">
        <w:rPr>
          <w:rFonts w:hint="cs"/>
          <w:rtl/>
        </w:rPr>
        <w:t>:</w:t>
      </w:r>
      <w:bookmarkEnd w:id="515"/>
    </w:p>
    <w:p w:rsidR="00EB08C7" w:rsidRPr="009614DE" w:rsidRDefault="00EB08C7" w:rsidP="00EB08C7">
      <w:pPr>
        <w:pStyle w:val="libNormal"/>
        <w:rPr>
          <w:rtl/>
        </w:rPr>
      </w:pPr>
      <w:r w:rsidRPr="009614DE">
        <w:rPr>
          <w:rtl/>
        </w:rPr>
        <w:t>أبو محمّد الشريف النقيب</w:t>
      </w:r>
      <w:r w:rsidR="00810DDC">
        <w:rPr>
          <w:rtl/>
        </w:rPr>
        <w:t>،</w:t>
      </w:r>
      <w:r w:rsidRPr="009614DE">
        <w:rPr>
          <w:rtl/>
        </w:rPr>
        <w:t xml:space="preserve"> في النجاشي</w:t>
      </w:r>
      <w:r w:rsidR="00810DDC">
        <w:rPr>
          <w:rtl/>
        </w:rPr>
        <w:t>:</w:t>
      </w:r>
      <w:r w:rsidRPr="009614DE">
        <w:rPr>
          <w:rtl/>
        </w:rPr>
        <w:t xml:space="preserve"> سيّد في هذه الطائفة</w:t>
      </w:r>
      <w:r w:rsidR="00810DDC">
        <w:rPr>
          <w:rtl/>
        </w:rPr>
        <w:t>،</w:t>
      </w:r>
      <w:r w:rsidRPr="009614DE">
        <w:rPr>
          <w:rtl/>
        </w:rPr>
        <w:t xml:space="preserve"> غير أنّي رأيت بعض أصحابنا يغمز عليه في بعض رواياته</w:t>
      </w:r>
      <w:r w:rsidR="00810DDC">
        <w:rPr>
          <w:rtl/>
        </w:rPr>
        <w:t>،</w:t>
      </w:r>
      <w:r w:rsidRPr="009614DE">
        <w:rPr>
          <w:rtl/>
        </w:rPr>
        <w:t xml:space="preserve"> له كتب</w:t>
      </w:r>
      <w:r w:rsidR="00810DDC">
        <w:rPr>
          <w:rtl/>
        </w:rPr>
        <w:t>،</w:t>
      </w:r>
      <w:r w:rsidRPr="009614DE">
        <w:rPr>
          <w:rtl/>
        </w:rPr>
        <w:t xml:space="preserve"> منها</w:t>
      </w:r>
      <w:r w:rsidR="00810DDC">
        <w:rPr>
          <w:rtl/>
        </w:rPr>
        <w:t>:</w:t>
      </w:r>
      <w:r w:rsidRPr="009614DE">
        <w:rPr>
          <w:rtl/>
        </w:rPr>
        <w:t xml:space="preserve"> خصائص أمير المؤمنين </w:t>
      </w:r>
      <w:r w:rsidRPr="00EB08C7">
        <w:rPr>
          <w:rStyle w:val="libAlaemChar"/>
          <w:rtl/>
        </w:rPr>
        <w:t>عليه‌السلام</w:t>
      </w:r>
      <w:r w:rsidRPr="009614DE">
        <w:rPr>
          <w:rtl/>
        </w:rPr>
        <w:t xml:space="preserve"> من القرآن. إلى أنْ قال</w:t>
      </w:r>
      <w:r w:rsidR="00810DDC">
        <w:rPr>
          <w:rtl/>
        </w:rPr>
        <w:t>:</w:t>
      </w:r>
      <w:r w:rsidRPr="009614DE">
        <w:rPr>
          <w:rtl/>
        </w:rPr>
        <w:t xml:space="preserve"> قرأت عليه فوائد كثيرة</w:t>
      </w:r>
      <w:r w:rsidR="00810DDC">
        <w:rPr>
          <w:rtl/>
        </w:rPr>
        <w:t>،</w:t>
      </w:r>
      <w:r w:rsidRPr="009614DE">
        <w:rPr>
          <w:rtl/>
        </w:rPr>
        <w:t xml:space="preserve"> وقرء عليه وأنا أسمع </w:t>
      </w:r>
      <w:r w:rsidRPr="00EB08C7">
        <w:rPr>
          <w:rStyle w:val="libFootnotenumChar"/>
          <w:rtl/>
        </w:rPr>
        <w:t>(4)</w:t>
      </w:r>
      <w:r w:rsidR="00810DDC">
        <w:rPr>
          <w:rtl/>
        </w:rPr>
        <w:t>،</w:t>
      </w:r>
      <w:r w:rsidRPr="009614DE">
        <w:rPr>
          <w:rtl/>
        </w:rPr>
        <w:t xml:space="preserve"> وظاهره جلالته</w:t>
      </w:r>
      <w:r w:rsidR="00810DDC">
        <w:rPr>
          <w:rtl/>
        </w:rPr>
        <w:t>،</w:t>
      </w:r>
      <w:r w:rsidRPr="009614DE">
        <w:rPr>
          <w:rtl/>
        </w:rPr>
        <w:t xml:space="preserve"> مع أنّ الغامز مجهول</w:t>
      </w:r>
      <w:r w:rsidR="00810DDC">
        <w:rPr>
          <w:rtl/>
        </w:rPr>
        <w:t>،</w:t>
      </w:r>
      <w:r w:rsidRPr="009614DE">
        <w:rPr>
          <w:rtl/>
        </w:rPr>
        <w:t xml:space="preserve"> والمغمز في بعض رواياته</w:t>
      </w:r>
      <w:r w:rsidR="00810DDC">
        <w:rPr>
          <w:rtl/>
        </w:rPr>
        <w:t>،</w:t>
      </w:r>
      <w:r w:rsidRPr="009614DE">
        <w:rPr>
          <w:rtl/>
        </w:rPr>
        <w:t xml:space="preserve"> وعدم اعتناء النجاشي به.</w:t>
      </w:r>
    </w:p>
    <w:p w:rsidR="00EB08C7" w:rsidRPr="009614DE" w:rsidRDefault="00EB08C7" w:rsidP="00EB08C7">
      <w:pPr>
        <w:pStyle w:val="libNormal"/>
        <w:rPr>
          <w:rtl/>
        </w:rPr>
      </w:pPr>
      <w:r w:rsidRPr="009614DE">
        <w:rPr>
          <w:rtl/>
        </w:rPr>
        <w:t>وقال في ترجمة علي بن أحمد الكوفي</w:t>
      </w:r>
      <w:r w:rsidR="00810DDC">
        <w:rPr>
          <w:rtl/>
        </w:rPr>
        <w:t>:</w:t>
      </w:r>
      <w:r w:rsidRPr="009614DE">
        <w:rPr>
          <w:rtl/>
        </w:rPr>
        <w:t xml:space="preserve"> وذكر الشريف أبو محمّد المحمَّدي </w:t>
      </w:r>
      <w:r w:rsidRPr="00EB08C7">
        <w:rPr>
          <w:rStyle w:val="libAlaemChar"/>
          <w:rtl/>
        </w:rPr>
        <w:t>رحمه‌الله</w:t>
      </w:r>
      <w:r w:rsidRPr="009614DE">
        <w:rPr>
          <w:rtl/>
        </w:rPr>
        <w:t xml:space="preserve"> أنّه رآه </w:t>
      </w:r>
      <w:r w:rsidRPr="00EB08C7">
        <w:rPr>
          <w:rStyle w:val="libFootnotenumChar"/>
          <w:rtl/>
        </w:rPr>
        <w:t>(5)</w:t>
      </w:r>
      <w:r w:rsidR="00810DDC">
        <w:rPr>
          <w:rtl/>
        </w:rPr>
        <w:t>،</w:t>
      </w:r>
      <w:r w:rsidRPr="009614DE">
        <w:rPr>
          <w:rtl/>
        </w:rPr>
        <w:t xml:space="preserve"> وهو أيضاً من مشايخ الشيخ</w:t>
      </w:r>
      <w:r w:rsidR="00810DDC">
        <w:rPr>
          <w:rtl/>
        </w:rPr>
        <w:t>،</w:t>
      </w:r>
      <w:r w:rsidRPr="009614DE">
        <w:rPr>
          <w:rtl/>
        </w:rPr>
        <w:t xml:space="preserve"> من الذين أكثر من ذكره</w:t>
      </w:r>
      <w:r w:rsidR="00810DDC">
        <w:rPr>
          <w:rtl/>
        </w:rPr>
        <w:t>،</w:t>
      </w:r>
      <w:r w:rsidRPr="009614DE">
        <w:rPr>
          <w:rtl/>
        </w:rPr>
        <w:t xml:space="preserve"> ويعبّر عنه تارة</w:t>
      </w:r>
      <w:r w:rsidR="00810DDC">
        <w:rPr>
          <w:rtl/>
        </w:rPr>
        <w:t>:</w:t>
      </w:r>
      <w:r w:rsidRPr="009614DE">
        <w:rPr>
          <w:rtl/>
        </w:rPr>
        <w:t xml:space="preserve"> بأبي محمّد المحمدي </w:t>
      </w:r>
      <w:r w:rsidRPr="00EB08C7">
        <w:rPr>
          <w:rStyle w:val="libFootnotenumChar"/>
          <w:rtl/>
        </w:rPr>
        <w:t>(6)</w:t>
      </w:r>
      <w:r w:rsidR="00810DDC">
        <w:rPr>
          <w:rtl/>
        </w:rPr>
        <w:t>،</w:t>
      </w:r>
      <w:r w:rsidRPr="009614DE">
        <w:rPr>
          <w:rtl/>
        </w:rPr>
        <w:t xml:space="preserve"> وأُخرى</w:t>
      </w:r>
      <w:r w:rsidR="00810DDC">
        <w:rPr>
          <w:rtl/>
        </w:rPr>
        <w:t>:</w:t>
      </w:r>
      <w:r w:rsidRPr="009614DE">
        <w:rPr>
          <w:rtl/>
        </w:rPr>
        <w:t xml:space="preserve"> بأبي محمّد</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فهرست الشيخ</w:t>
      </w:r>
      <w:r w:rsidR="00810DDC">
        <w:rPr>
          <w:rtl/>
        </w:rPr>
        <w:t>:</w:t>
      </w:r>
      <w:r w:rsidRPr="009614DE">
        <w:rPr>
          <w:rtl/>
        </w:rPr>
        <w:t xml:space="preserve"> 58 / 230 في ترجمة الحسين بن سعيد</w:t>
      </w:r>
      <w:r w:rsidR="00810DDC">
        <w:rPr>
          <w:rtl/>
        </w:rPr>
        <w:t>،</w:t>
      </w:r>
      <w:r w:rsidRPr="009614DE">
        <w:rPr>
          <w:rtl/>
        </w:rPr>
        <w:t xml:space="preserve"> ورجال العلاّمة</w:t>
      </w:r>
      <w:r w:rsidR="00810DDC">
        <w:rPr>
          <w:rtl/>
        </w:rPr>
        <w:t>:</w:t>
      </w:r>
      <w:r w:rsidRPr="009614DE">
        <w:rPr>
          <w:rtl/>
        </w:rPr>
        <w:t xml:space="preserve"> 49 / 4 في ترجمة الحسين بن سعيد أيضاً.</w:t>
      </w:r>
    </w:p>
    <w:p w:rsidR="00EB08C7" w:rsidRPr="009614DE" w:rsidRDefault="00EB08C7" w:rsidP="00EB08C7">
      <w:pPr>
        <w:pStyle w:val="libFootnote0"/>
        <w:rPr>
          <w:rtl/>
        </w:rPr>
      </w:pPr>
      <w:r w:rsidRPr="009614DE">
        <w:rPr>
          <w:rtl/>
        </w:rPr>
        <w:t>(2) حاشية الشهيد على رجال العلاّمة</w:t>
      </w:r>
      <w:r w:rsidR="00810DDC">
        <w:rPr>
          <w:rtl/>
        </w:rPr>
        <w:t>:</w:t>
      </w:r>
      <w:r w:rsidRPr="009614DE">
        <w:rPr>
          <w:rtl/>
        </w:rPr>
        <w:t xml:space="preserve"> ورقة 28 / أ </w:t>
      </w:r>
      <w:r>
        <w:rPr>
          <w:rtl/>
        </w:rPr>
        <w:t>(</w:t>
      </w:r>
      <w:r w:rsidRPr="009614DE">
        <w:rPr>
          <w:rtl/>
        </w:rPr>
        <w:t>مخطوط</w:t>
      </w:r>
      <w:r>
        <w:rPr>
          <w:rtl/>
        </w:rPr>
        <w:t>)</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167 / 19.</w:t>
      </w:r>
    </w:p>
    <w:p w:rsidR="00EB08C7" w:rsidRPr="009614DE" w:rsidRDefault="00EB08C7" w:rsidP="00EB08C7">
      <w:pPr>
        <w:pStyle w:val="libFootnote0"/>
        <w:rPr>
          <w:rtl/>
        </w:rPr>
      </w:pPr>
      <w:r w:rsidRPr="009614DE">
        <w:rPr>
          <w:rtl/>
        </w:rPr>
        <w:t>(4) رجال النجاشي</w:t>
      </w:r>
      <w:r w:rsidR="00810DDC">
        <w:rPr>
          <w:rtl/>
        </w:rPr>
        <w:t>:</w:t>
      </w:r>
      <w:r w:rsidRPr="009614DE">
        <w:rPr>
          <w:rtl/>
        </w:rPr>
        <w:t xml:space="preserve"> 65 / 152</w:t>
      </w:r>
      <w:r w:rsidR="00810DDC">
        <w:rPr>
          <w:rtl/>
        </w:rPr>
        <w:t>،</w:t>
      </w:r>
      <w:r w:rsidRPr="009614DE">
        <w:rPr>
          <w:rtl/>
        </w:rPr>
        <w:t xml:space="preserve"> وفي نسب الحسن بن أحمد كما ذكره النجاشي اشكال نبّه عليه في معجم رجال الحديث 4</w:t>
      </w:r>
      <w:r w:rsidR="00810DDC">
        <w:rPr>
          <w:rtl/>
        </w:rPr>
        <w:t>:</w:t>
      </w:r>
      <w:r w:rsidRPr="009614DE">
        <w:rPr>
          <w:rtl/>
        </w:rPr>
        <w:t xml:space="preserve"> 284</w:t>
      </w:r>
      <w:r w:rsidR="00810DDC">
        <w:rPr>
          <w:rtl/>
        </w:rPr>
        <w:t>،</w:t>
      </w:r>
      <w:r w:rsidRPr="009614DE">
        <w:rPr>
          <w:rtl/>
        </w:rPr>
        <w:t xml:space="preserve"> وقاموس الرجال 3</w:t>
      </w:r>
      <w:r w:rsidR="00810DDC">
        <w:rPr>
          <w:rtl/>
        </w:rPr>
        <w:t>:</w:t>
      </w:r>
      <w:r w:rsidRPr="009614DE">
        <w:rPr>
          <w:rtl/>
        </w:rPr>
        <w:t xml:space="preserve"> 190</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(5) رجال النجاشي</w:t>
      </w:r>
      <w:r w:rsidR="00810DDC">
        <w:rPr>
          <w:rtl/>
        </w:rPr>
        <w:t>:</w:t>
      </w:r>
      <w:r w:rsidRPr="009614DE">
        <w:rPr>
          <w:rtl/>
        </w:rPr>
        <w:t xml:space="preserve"> 266 / 692.</w:t>
      </w:r>
    </w:p>
    <w:p w:rsidR="00EB08C7" w:rsidRPr="009614DE" w:rsidRDefault="00EB08C7" w:rsidP="00EB08C7">
      <w:pPr>
        <w:pStyle w:val="libFootnote0"/>
        <w:rPr>
          <w:rtl/>
        </w:rPr>
      </w:pPr>
      <w:r w:rsidRPr="009614DE">
        <w:rPr>
          <w:rtl/>
        </w:rPr>
        <w:t>(6) فهرست الشيخ</w:t>
      </w:r>
      <w:r w:rsidR="00810DDC">
        <w:rPr>
          <w:rtl/>
        </w:rPr>
        <w:t>:</w:t>
      </w:r>
      <w:r w:rsidRPr="009614DE">
        <w:rPr>
          <w:rtl/>
        </w:rPr>
        <w:t xml:space="preserve"> 133 / 598</w:t>
      </w:r>
      <w:r w:rsidR="00810DDC">
        <w:rPr>
          <w:rtl/>
        </w:rPr>
        <w:t>،</w:t>
      </w:r>
      <w:r w:rsidRPr="009614DE">
        <w:rPr>
          <w:rtl/>
        </w:rPr>
        <w:t xml:space="preserve"> في ترجمة محمّد بن أحمد بن عبد الله بن قضاعة.</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الحسن ابن القاسم </w:t>
      </w:r>
      <w:r w:rsidRPr="00EB08C7">
        <w:rPr>
          <w:rStyle w:val="libFootnotenumChar"/>
          <w:rtl/>
        </w:rPr>
        <w:t>(1)</w:t>
      </w:r>
      <w:r w:rsidR="00810DDC">
        <w:rPr>
          <w:rtl/>
        </w:rPr>
        <w:t>،</w:t>
      </w:r>
      <w:r w:rsidRPr="009614DE">
        <w:rPr>
          <w:rtl/>
        </w:rPr>
        <w:t xml:space="preserve"> وثالثة</w:t>
      </w:r>
      <w:r w:rsidR="00810DDC">
        <w:rPr>
          <w:rtl/>
        </w:rPr>
        <w:t>:</w:t>
      </w:r>
      <w:r w:rsidRPr="009614DE">
        <w:rPr>
          <w:rtl/>
        </w:rPr>
        <w:t xml:space="preserve"> بالشريف أبي محمّد المحمّدي </w:t>
      </w:r>
      <w:r w:rsidRPr="00EB08C7">
        <w:rPr>
          <w:rStyle w:val="libFootnotenumChar"/>
          <w:rtl/>
        </w:rPr>
        <w:t>(2)</w:t>
      </w:r>
      <w:r>
        <w:rPr>
          <w:rtl/>
        </w:rPr>
        <w:t>.</w:t>
      </w:r>
    </w:p>
    <w:p w:rsidR="00EB08C7" w:rsidRPr="009614DE" w:rsidRDefault="00EB08C7" w:rsidP="00EB08C7">
      <w:pPr>
        <w:pStyle w:val="libNormal"/>
        <w:rPr>
          <w:rtl/>
        </w:rPr>
      </w:pPr>
      <w:r w:rsidRPr="009614DE">
        <w:rPr>
          <w:rtl/>
        </w:rPr>
        <w:t>وفي المشيخة</w:t>
      </w:r>
      <w:r w:rsidR="00810DDC">
        <w:rPr>
          <w:rtl/>
        </w:rPr>
        <w:t>:</w:t>
      </w:r>
      <w:r w:rsidRPr="009614DE">
        <w:rPr>
          <w:rtl/>
        </w:rPr>
        <w:t xml:space="preserve"> أخبرني الشريف أبو محمّد الحسن بن أحمد بن القاسم العلوي المحمّدي </w:t>
      </w:r>
      <w:r w:rsidRPr="00EB08C7">
        <w:rPr>
          <w:rStyle w:val="libFootnotenumChar"/>
          <w:rtl/>
        </w:rPr>
        <w:t>(3)</w:t>
      </w:r>
      <w:r w:rsidR="00810DDC">
        <w:rPr>
          <w:rtl/>
        </w:rPr>
        <w:t>،</w:t>
      </w:r>
      <w:r w:rsidRPr="009614DE">
        <w:rPr>
          <w:rtl/>
        </w:rPr>
        <w:t xml:space="preserve"> وقد مرّ استظهار وثاقة مشايخهما</w:t>
      </w:r>
      <w:r w:rsidR="00810DDC">
        <w:rPr>
          <w:rtl/>
        </w:rPr>
        <w:t>،</w:t>
      </w:r>
      <w:r w:rsidRPr="009614DE">
        <w:rPr>
          <w:rtl/>
        </w:rPr>
        <w:t xml:space="preserve"> خصوصاً الأوّل </w:t>
      </w:r>
      <w:r w:rsidRPr="00EB08C7">
        <w:rPr>
          <w:rStyle w:val="libFootnotenumChar"/>
          <w:rtl/>
        </w:rPr>
        <w:t>(4)</w:t>
      </w:r>
      <w:r>
        <w:rPr>
          <w:rtl/>
        </w:rPr>
        <w:t>.</w:t>
      </w:r>
    </w:p>
    <w:p w:rsidR="00EB08C7" w:rsidRDefault="00EB08C7" w:rsidP="00536E69">
      <w:pPr>
        <w:pStyle w:val="Heading3"/>
        <w:rPr>
          <w:rtl/>
        </w:rPr>
      </w:pPr>
      <w:bookmarkStart w:id="516" w:name="_Toc395007629"/>
      <w:r w:rsidRPr="003D7D70">
        <w:rPr>
          <w:rtl/>
        </w:rPr>
        <w:t>[503</w:t>
      </w:r>
      <w:r>
        <w:rPr>
          <w:rtl/>
        </w:rPr>
        <w:t>]</w:t>
      </w:r>
      <w:r w:rsidRPr="003D7D70">
        <w:rPr>
          <w:rtl/>
        </w:rPr>
        <w:t xml:space="preserve"> الحسن بن أسْباط الكندي</w:t>
      </w:r>
      <w:r w:rsidR="00810DDC">
        <w:rPr>
          <w:rtl/>
        </w:rPr>
        <w:t>:</w:t>
      </w:r>
      <w:bookmarkEnd w:id="516"/>
    </w:p>
    <w:p w:rsidR="00EB08C7" w:rsidRPr="009614DE" w:rsidRDefault="00EB08C7" w:rsidP="00EB08C7">
      <w:pPr>
        <w:pStyle w:val="libNormal"/>
        <w:rPr>
          <w:rtl/>
        </w:rPr>
      </w:pPr>
      <w:r w:rsidRPr="009614DE">
        <w:rPr>
          <w:rtl/>
        </w:rPr>
        <w:t>عنه</w:t>
      </w:r>
      <w:r w:rsidR="00810DDC">
        <w:rPr>
          <w:rtl/>
        </w:rPr>
        <w:t>:</w:t>
      </w:r>
      <w:r w:rsidRPr="009614DE">
        <w:rPr>
          <w:rtl/>
        </w:rPr>
        <w:t xml:space="preserve"> ابن فضال</w:t>
      </w:r>
      <w:r w:rsidR="00810DDC">
        <w:rPr>
          <w:rtl/>
        </w:rPr>
        <w:t>،</w:t>
      </w:r>
      <w:r w:rsidRPr="009614DE">
        <w:rPr>
          <w:rtl/>
        </w:rPr>
        <w:t xml:space="preserve"> في الروضة</w:t>
      </w:r>
      <w:r w:rsidR="00810DDC">
        <w:rPr>
          <w:rtl/>
        </w:rPr>
        <w:t>،</w:t>
      </w:r>
      <w:r w:rsidRPr="009614DE">
        <w:rPr>
          <w:rtl/>
        </w:rPr>
        <w:t xml:space="preserve"> بعد حديث قوم صالح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517" w:name="_Toc395007630"/>
      <w:r w:rsidRPr="003D7D70">
        <w:rPr>
          <w:rtl/>
        </w:rPr>
        <w:t>[504</w:t>
      </w:r>
      <w:r>
        <w:rPr>
          <w:rtl/>
        </w:rPr>
        <w:t>]</w:t>
      </w:r>
      <w:r w:rsidRPr="003D7D70">
        <w:rPr>
          <w:rtl/>
        </w:rPr>
        <w:t xml:space="preserve"> الحسن بن أيّوب</w:t>
      </w:r>
      <w:r w:rsidR="00810DDC">
        <w:rPr>
          <w:rtl/>
        </w:rPr>
        <w:t>:</w:t>
      </w:r>
      <w:bookmarkEnd w:id="517"/>
    </w:p>
    <w:p w:rsidR="00EB08C7" w:rsidRPr="009614DE" w:rsidRDefault="00EB08C7" w:rsidP="00EB08C7">
      <w:pPr>
        <w:pStyle w:val="libNormal"/>
        <w:rPr>
          <w:rtl/>
        </w:rPr>
      </w:pPr>
      <w:r w:rsidRPr="009614DE">
        <w:rPr>
          <w:rtl/>
        </w:rPr>
        <w:t>عنه</w:t>
      </w:r>
      <w:r w:rsidR="00810DDC">
        <w:rPr>
          <w:rtl/>
        </w:rPr>
        <w:t>:</w:t>
      </w:r>
      <w:r w:rsidRPr="009614DE">
        <w:rPr>
          <w:rtl/>
        </w:rPr>
        <w:t xml:space="preserve"> أحمد بن محمّد بن عيسى</w:t>
      </w:r>
      <w:r w:rsidR="00810DDC">
        <w:rPr>
          <w:rtl/>
        </w:rPr>
        <w:t>،</w:t>
      </w:r>
      <w:r w:rsidRPr="009614DE">
        <w:rPr>
          <w:rtl/>
        </w:rPr>
        <w:t xml:space="preserve"> في الكافي</w:t>
      </w:r>
      <w:r w:rsidR="00810DDC">
        <w:rPr>
          <w:rtl/>
        </w:rPr>
        <w:t>،</w:t>
      </w:r>
      <w:r w:rsidRPr="009614DE">
        <w:rPr>
          <w:rtl/>
        </w:rPr>
        <w:t xml:space="preserve"> في باب طلب الرئاسة </w:t>
      </w:r>
      <w:r w:rsidRPr="00EB08C7">
        <w:rPr>
          <w:rStyle w:val="libFootnotenumChar"/>
          <w:rtl/>
        </w:rPr>
        <w:t>(6)</w:t>
      </w:r>
      <w:r>
        <w:rPr>
          <w:rtl/>
        </w:rPr>
        <w:t>.</w:t>
      </w:r>
    </w:p>
    <w:p w:rsidR="00EB08C7" w:rsidRDefault="00EB08C7" w:rsidP="00536E69">
      <w:pPr>
        <w:pStyle w:val="Heading3"/>
        <w:rPr>
          <w:rtl/>
        </w:rPr>
      </w:pPr>
      <w:bookmarkStart w:id="518" w:name="_Toc395007631"/>
      <w:r w:rsidRPr="003D7D70">
        <w:rPr>
          <w:rtl/>
        </w:rPr>
        <w:t>[505</w:t>
      </w:r>
      <w:r>
        <w:rPr>
          <w:rtl/>
        </w:rPr>
        <w:t>]</w:t>
      </w:r>
      <w:r w:rsidRPr="003D7D70">
        <w:rPr>
          <w:rtl/>
        </w:rPr>
        <w:t xml:space="preserve"> الحسن بن بحر المدائني</w:t>
      </w:r>
      <w:r w:rsidR="00810DDC">
        <w:rPr>
          <w:rtl/>
        </w:rPr>
        <w:t>:</w:t>
      </w:r>
      <w:bookmarkEnd w:id="51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519" w:name="_Toc395007632"/>
      <w:r w:rsidRPr="003D7D70">
        <w:rPr>
          <w:rtl/>
        </w:rPr>
        <w:t>[506</w:t>
      </w:r>
      <w:r>
        <w:rPr>
          <w:rtl/>
        </w:rPr>
        <w:t>]</w:t>
      </w:r>
      <w:r w:rsidRPr="003D7D70">
        <w:rPr>
          <w:rtl/>
        </w:rPr>
        <w:t xml:space="preserve"> الحسن بن بياع الهروي</w:t>
      </w:r>
      <w:r w:rsidR="00810DDC">
        <w:rPr>
          <w:rtl/>
        </w:rPr>
        <w:t>:</w:t>
      </w:r>
      <w:bookmarkEnd w:id="51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Default="00EB08C7" w:rsidP="00536E69">
      <w:pPr>
        <w:pStyle w:val="Heading3"/>
        <w:rPr>
          <w:rtl/>
        </w:rPr>
      </w:pPr>
      <w:bookmarkStart w:id="520" w:name="_Toc395007633"/>
      <w:r w:rsidRPr="003D7D70">
        <w:rPr>
          <w:rtl/>
        </w:rPr>
        <w:t>[507</w:t>
      </w:r>
      <w:r>
        <w:rPr>
          <w:rtl/>
        </w:rPr>
        <w:t>]</w:t>
      </w:r>
      <w:r w:rsidRPr="003D7D70">
        <w:rPr>
          <w:rtl/>
        </w:rPr>
        <w:t xml:space="preserve"> الحسن التفليسي</w:t>
      </w:r>
      <w:r w:rsidR="00810DDC">
        <w:rPr>
          <w:rtl/>
        </w:rPr>
        <w:t>:</w:t>
      </w:r>
      <w:bookmarkEnd w:id="520"/>
    </w:p>
    <w:p w:rsidR="00EB08C7" w:rsidRPr="009614DE" w:rsidRDefault="00EB08C7" w:rsidP="00EB08C7">
      <w:pPr>
        <w:pStyle w:val="libNormal"/>
        <w:rPr>
          <w:rtl/>
        </w:rPr>
      </w:pPr>
      <w:r w:rsidRPr="009614DE">
        <w:rPr>
          <w:rtl/>
        </w:rPr>
        <w:t>في التهذيب</w:t>
      </w:r>
      <w:r w:rsidR="00810DDC">
        <w:rPr>
          <w:rtl/>
        </w:rPr>
        <w:t>،</w:t>
      </w:r>
      <w:r w:rsidRPr="009614DE">
        <w:rPr>
          <w:rtl/>
        </w:rPr>
        <w:t xml:space="preserve"> في باب الأغسال المفروضات</w:t>
      </w:r>
      <w:r w:rsidR="00810DDC">
        <w:rPr>
          <w:rtl/>
        </w:rPr>
        <w:t>:</w:t>
      </w:r>
      <w:r w:rsidRPr="009614DE">
        <w:rPr>
          <w:rtl/>
        </w:rPr>
        <w:t xml:space="preserve"> أحمد بن محمّد بن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502 503 / 68</w:t>
      </w:r>
      <w:r w:rsidR="00810DDC">
        <w:rPr>
          <w:rtl/>
        </w:rPr>
        <w:t>،</w:t>
      </w:r>
      <w:r w:rsidRPr="009614DE">
        <w:rPr>
          <w:rtl/>
        </w:rPr>
        <w:t xml:space="preserve"> باب من لم يرو عنهم </w:t>
      </w:r>
      <w:r w:rsidRPr="00EB08C7">
        <w:rPr>
          <w:rStyle w:val="libAlaemChar"/>
          <w:rtl/>
        </w:rPr>
        <w:t>عليهم‌السلام</w:t>
      </w:r>
      <w:r w:rsidRPr="009614DE">
        <w:rPr>
          <w:rtl/>
        </w:rPr>
        <w:t xml:space="preserve"> مع زيادة </w:t>
      </w:r>
      <w:r>
        <w:rPr>
          <w:rtl/>
        </w:rPr>
        <w:t>(</w:t>
      </w:r>
      <w:r w:rsidRPr="009614DE">
        <w:rPr>
          <w:rtl/>
        </w:rPr>
        <w:t>العلوي المحمدي</w:t>
      </w:r>
      <w:r>
        <w:rPr>
          <w:rtl/>
        </w:rPr>
        <w:t>)</w:t>
      </w:r>
    </w:p>
    <w:p w:rsidR="00EB08C7" w:rsidRPr="009614DE" w:rsidRDefault="00EB08C7" w:rsidP="00EB08C7">
      <w:pPr>
        <w:pStyle w:val="libFootnote0"/>
        <w:rPr>
          <w:rtl/>
        </w:rPr>
      </w:pPr>
      <w:r w:rsidRPr="009614DE">
        <w:rPr>
          <w:rtl/>
        </w:rPr>
        <w:t>(2) فهرست الشيخ</w:t>
      </w:r>
      <w:r w:rsidR="00810DDC">
        <w:rPr>
          <w:rtl/>
        </w:rPr>
        <w:t>:</w:t>
      </w:r>
      <w:r w:rsidRPr="009614DE">
        <w:rPr>
          <w:rtl/>
        </w:rPr>
        <w:t xml:space="preserve"> 159 / 708</w:t>
      </w:r>
      <w:r w:rsidR="00810DDC">
        <w:rPr>
          <w:rtl/>
        </w:rPr>
        <w:t>،</w:t>
      </w:r>
      <w:r w:rsidRPr="009614DE">
        <w:rPr>
          <w:rtl/>
        </w:rPr>
        <w:t xml:space="preserve"> في ترجمة محمّد بن علي بن الفضل</w:t>
      </w:r>
      <w:r w:rsidR="00810DDC">
        <w:rPr>
          <w:rtl/>
        </w:rPr>
        <w:t>،</w:t>
      </w:r>
      <w:r w:rsidRPr="009614DE">
        <w:rPr>
          <w:rtl/>
        </w:rPr>
        <w:t xml:space="preserve"> </w:t>
      </w:r>
      <w:r>
        <w:rPr>
          <w:rtl/>
        </w:rPr>
        <w:t>و 1</w:t>
      </w:r>
      <w:r w:rsidRPr="009614DE">
        <w:rPr>
          <w:rtl/>
        </w:rPr>
        <w:t>3 / 37</w:t>
      </w:r>
      <w:r w:rsidR="00810DDC">
        <w:rPr>
          <w:rtl/>
        </w:rPr>
        <w:t>،</w:t>
      </w:r>
      <w:r w:rsidRPr="009614DE">
        <w:rPr>
          <w:rtl/>
        </w:rPr>
        <w:t xml:space="preserve"> في ترجمة إسماعيل بن علي بن رزين.</w:t>
      </w:r>
    </w:p>
    <w:p w:rsidR="00EB08C7" w:rsidRPr="009614DE" w:rsidRDefault="00EB08C7" w:rsidP="00EB08C7">
      <w:pPr>
        <w:pStyle w:val="libFootnote0"/>
        <w:rPr>
          <w:rtl/>
        </w:rPr>
      </w:pPr>
      <w:r w:rsidRPr="009614DE">
        <w:rPr>
          <w:rtl/>
        </w:rPr>
        <w:t>(3) تهذيب الأحكام 10</w:t>
      </w:r>
      <w:r w:rsidR="00810DDC">
        <w:rPr>
          <w:rtl/>
        </w:rPr>
        <w:t>:</w:t>
      </w:r>
      <w:r w:rsidRPr="009614DE">
        <w:rPr>
          <w:rtl/>
        </w:rPr>
        <w:t xml:space="preserve"> 86</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(4) مر توثيق مشايخ النجاشي في الفائدة الثالثة</w:t>
      </w:r>
      <w:r w:rsidR="00810DDC">
        <w:rPr>
          <w:rtl/>
        </w:rPr>
        <w:t>،</w:t>
      </w:r>
      <w:r w:rsidRPr="009614DE">
        <w:rPr>
          <w:rtl/>
        </w:rPr>
        <w:t xml:space="preserve"> انظر الجزء الثالث</w:t>
      </w:r>
      <w:r w:rsidR="00810DDC">
        <w:rPr>
          <w:rtl/>
        </w:rPr>
        <w:t>،</w:t>
      </w:r>
      <w:r w:rsidRPr="009614DE">
        <w:rPr>
          <w:rtl/>
        </w:rPr>
        <w:t xml:space="preserve"> صحيفة</w:t>
      </w:r>
      <w:r w:rsidR="00810DDC">
        <w:rPr>
          <w:rtl/>
        </w:rPr>
        <w:t>:</w:t>
      </w:r>
      <w:r w:rsidRPr="009614DE">
        <w:rPr>
          <w:rtl/>
        </w:rPr>
        <w:t xml:space="preserve"> 146.</w:t>
      </w:r>
    </w:p>
    <w:p w:rsidR="00EB08C7" w:rsidRPr="009614DE" w:rsidRDefault="00EB08C7" w:rsidP="00EB08C7">
      <w:pPr>
        <w:pStyle w:val="libFootnote0"/>
        <w:rPr>
          <w:rtl/>
        </w:rPr>
      </w:pPr>
      <w:r w:rsidRPr="009614DE">
        <w:rPr>
          <w:rtl/>
        </w:rPr>
        <w:t>(5) الكافي 8</w:t>
      </w:r>
      <w:r w:rsidR="00810DDC">
        <w:rPr>
          <w:rtl/>
        </w:rPr>
        <w:t>:</w:t>
      </w:r>
      <w:r w:rsidRPr="009614DE">
        <w:rPr>
          <w:rtl/>
        </w:rPr>
        <w:t xml:space="preserve"> 195 / 233</w:t>
      </w:r>
      <w:r w:rsidR="00810DDC">
        <w:rPr>
          <w:rtl/>
        </w:rPr>
        <w:t>،</w:t>
      </w:r>
      <w:r w:rsidRPr="009614DE">
        <w:rPr>
          <w:rtl/>
        </w:rPr>
        <w:t xml:space="preserve"> من الروضة.</w:t>
      </w:r>
    </w:p>
    <w:p w:rsidR="00EB08C7" w:rsidRPr="009614DE" w:rsidRDefault="00EB08C7" w:rsidP="00EB08C7">
      <w:pPr>
        <w:pStyle w:val="libFootnote0"/>
        <w:rPr>
          <w:rtl/>
        </w:rPr>
      </w:pPr>
      <w:r w:rsidRPr="009614DE">
        <w:rPr>
          <w:rtl/>
        </w:rPr>
        <w:t>(6) أُصول الكافي 2</w:t>
      </w:r>
      <w:r w:rsidR="00810DDC">
        <w:rPr>
          <w:rtl/>
        </w:rPr>
        <w:t>:</w:t>
      </w:r>
      <w:r w:rsidRPr="009614DE">
        <w:rPr>
          <w:rtl/>
        </w:rPr>
        <w:t xml:space="preserve"> 225 / 5.</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167 / 26.</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184 / 325.</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عيسى</w:t>
      </w:r>
      <w:r w:rsidR="00810DDC">
        <w:rPr>
          <w:rtl/>
        </w:rPr>
        <w:t>،</w:t>
      </w:r>
      <w:r w:rsidRPr="009614DE">
        <w:rPr>
          <w:rtl/>
        </w:rPr>
        <w:t xml:space="preserve"> عن الحسن بن علي</w:t>
      </w:r>
      <w:r w:rsidR="00810DDC">
        <w:rPr>
          <w:rtl/>
        </w:rPr>
        <w:t>،</w:t>
      </w:r>
      <w:r w:rsidRPr="009614DE">
        <w:rPr>
          <w:rtl/>
        </w:rPr>
        <w:t xml:space="preserve"> عن أحمد بن محمد</w:t>
      </w:r>
      <w:r w:rsidR="00810DDC">
        <w:rPr>
          <w:rtl/>
        </w:rPr>
        <w:t>،</w:t>
      </w:r>
      <w:r w:rsidRPr="009614DE">
        <w:rPr>
          <w:rtl/>
        </w:rPr>
        <w:t xml:space="preserve"> عنه </w:t>
      </w:r>
      <w:r w:rsidRPr="00EB08C7">
        <w:rPr>
          <w:rStyle w:val="libFootnotenumChar"/>
          <w:rtl/>
        </w:rPr>
        <w:t>(1)</w:t>
      </w:r>
      <w:r>
        <w:rPr>
          <w:rtl/>
        </w:rPr>
        <w:t>.</w:t>
      </w:r>
      <w:r w:rsidRPr="009614DE">
        <w:rPr>
          <w:rtl/>
        </w:rPr>
        <w:t xml:space="preserve"> والظاهر أنّه البزنطي</w:t>
      </w:r>
      <w:r w:rsidR="00810DDC">
        <w:rPr>
          <w:rtl/>
        </w:rPr>
        <w:t>،</w:t>
      </w:r>
      <w:r w:rsidRPr="009614DE">
        <w:rPr>
          <w:rtl/>
        </w:rPr>
        <w:t xml:space="preserve"> وكذا في الاستبصار</w:t>
      </w:r>
      <w:r w:rsidR="00810DDC">
        <w:rPr>
          <w:rtl/>
        </w:rPr>
        <w:t>،</w:t>
      </w:r>
      <w:r w:rsidRPr="009614DE">
        <w:rPr>
          <w:rtl/>
        </w:rPr>
        <w:t xml:space="preserve"> في باب وجوب غسل الميت </w:t>
      </w:r>
      <w:r w:rsidRPr="00EB08C7">
        <w:rPr>
          <w:rStyle w:val="libFootnotenumChar"/>
          <w:rtl/>
        </w:rPr>
        <w:t>(2)</w:t>
      </w:r>
      <w:r>
        <w:rPr>
          <w:rtl/>
        </w:rPr>
        <w:t>.</w:t>
      </w:r>
    </w:p>
    <w:p w:rsidR="00EB08C7" w:rsidRDefault="00EB08C7" w:rsidP="00536E69">
      <w:pPr>
        <w:pStyle w:val="Heading3"/>
        <w:rPr>
          <w:rtl/>
        </w:rPr>
      </w:pPr>
      <w:bookmarkStart w:id="521" w:name="_Toc395007634"/>
      <w:r w:rsidRPr="003D7D70">
        <w:rPr>
          <w:rtl/>
        </w:rPr>
        <w:t>[508</w:t>
      </w:r>
      <w:r>
        <w:rPr>
          <w:rtl/>
        </w:rPr>
        <w:t>]</w:t>
      </w:r>
      <w:r w:rsidRPr="003D7D70">
        <w:rPr>
          <w:rtl/>
        </w:rPr>
        <w:t xml:space="preserve"> الحسن بن تميم الكوفي</w:t>
      </w:r>
      <w:r w:rsidR="00810DDC">
        <w:rPr>
          <w:rtl/>
        </w:rPr>
        <w:t>:</w:t>
      </w:r>
      <w:bookmarkEnd w:id="52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522" w:name="_Toc395007635"/>
      <w:r w:rsidRPr="003D7D70">
        <w:rPr>
          <w:rtl/>
        </w:rPr>
        <w:t>[509</w:t>
      </w:r>
      <w:r>
        <w:rPr>
          <w:rtl/>
        </w:rPr>
        <w:t>]</w:t>
      </w:r>
      <w:r w:rsidRPr="003D7D70">
        <w:rPr>
          <w:rtl/>
        </w:rPr>
        <w:t xml:space="preserve"> الحسن بن الحر الأسدي الكوفي</w:t>
      </w:r>
      <w:r w:rsidR="00810DDC">
        <w:rPr>
          <w:rtl/>
        </w:rPr>
        <w:t>:</w:t>
      </w:r>
      <w:bookmarkEnd w:id="522"/>
    </w:p>
    <w:p w:rsidR="00EB08C7" w:rsidRPr="009614DE" w:rsidRDefault="00EB08C7" w:rsidP="00EB08C7">
      <w:pPr>
        <w:pStyle w:val="libNormal"/>
        <w:rPr>
          <w:rtl/>
        </w:rPr>
      </w:pPr>
      <w:r w:rsidRPr="009614DE">
        <w:rPr>
          <w:rtl/>
        </w:rPr>
        <w:t>تابعي</w:t>
      </w:r>
      <w:r w:rsidR="00810DDC">
        <w:rPr>
          <w:rtl/>
        </w:rPr>
        <w:t>،</w:t>
      </w:r>
      <w:r w:rsidRPr="009614DE">
        <w:rPr>
          <w:rtl/>
        </w:rPr>
        <w:t xml:space="preserve"> روى عن</w:t>
      </w:r>
      <w:r w:rsidR="00810DDC">
        <w:rPr>
          <w:rtl/>
        </w:rPr>
        <w:t>:</w:t>
      </w:r>
      <w:r w:rsidRPr="009614DE">
        <w:rPr>
          <w:rtl/>
        </w:rPr>
        <w:t xml:space="preserve"> أبي الطفيل</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Pr="009614DE" w:rsidRDefault="00EB08C7" w:rsidP="00536E69">
      <w:pPr>
        <w:pStyle w:val="Heading3"/>
        <w:rPr>
          <w:rtl/>
        </w:rPr>
      </w:pPr>
      <w:bookmarkStart w:id="523" w:name="_Toc395007636"/>
      <w:r w:rsidRPr="00536E69">
        <w:rPr>
          <w:rStyle w:val="Heading3Char"/>
          <w:rtl/>
        </w:rPr>
        <w:t xml:space="preserve">[510] الحسن بن الحسن بن الحسن بن علي بن أبي طالب </w:t>
      </w:r>
      <w:r w:rsidRPr="00EB08C7">
        <w:rPr>
          <w:rStyle w:val="libAlaemChar"/>
          <w:rtl/>
        </w:rPr>
        <w:t>عليهما‌السلام</w:t>
      </w:r>
      <w:r w:rsidRPr="009614DE">
        <w:rPr>
          <w:rtl/>
        </w:rPr>
        <w:t>:</w:t>
      </w:r>
      <w:bookmarkEnd w:id="523"/>
    </w:p>
    <w:p w:rsidR="00EB08C7" w:rsidRPr="009614DE" w:rsidRDefault="00EB08C7" w:rsidP="00EB08C7">
      <w:pPr>
        <w:pStyle w:val="libNormal"/>
        <w:rPr>
          <w:rtl/>
        </w:rPr>
      </w:pPr>
      <w:r w:rsidRPr="009614DE">
        <w:rPr>
          <w:rtl/>
        </w:rPr>
        <w:t>تابعي</w:t>
      </w:r>
      <w:r w:rsidR="00810DDC">
        <w:rPr>
          <w:rtl/>
        </w:rPr>
        <w:t>،</w:t>
      </w:r>
      <w:r w:rsidRPr="009614DE">
        <w:rPr>
          <w:rtl/>
        </w:rPr>
        <w:t xml:space="preserve"> روى عن</w:t>
      </w:r>
      <w:r w:rsidR="00810DDC">
        <w:rPr>
          <w:rtl/>
        </w:rPr>
        <w:t>:</w:t>
      </w:r>
      <w:r w:rsidRPr="009614DE">
        <w:rPr>
          <w:rtl/>
        </w:rPr>
        <w:t xml:space="preserve"> جابر بن عبد الله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ويعبّر عنه بالحسن المثلَّث</w:t>
      </w:r>
      <w:r w:rsidR="00810DDC">
        <w:rPr>
          <w:rtl/>
        </w:rPr>
        <w:t>،</w:t>
      </w:r>
      <w:r w:rsidRPr="009614DE">
        <w:rPr>
          <w:rtl/>
        </w:rPr>
        <w:t xml:space="preserve"> أُمّه فاطمة بنت أبي عبد الله الحسين </w:t>
      </w:r>
      <w:r w:rsidRPr="00EB08C7">
        <w:rPr>
          <w:rStyle w:val="libAlaemChar"/>
          <w:rtl/>
        </w:rPr>
        <w:t>عليه‌السلام</w:t>
      </w:r>
      <w:r>
        <w:rPr>
          <w:rtl/>
        </w:rPr>
        <w:t>.</w:t>
      </w:r>
    </w:p>
    <w:p w:rsidR="00EB08C7" w:rsidRPr="00536E69" w:rsidRDefault="00EB08C7" w:rsidP="00536E69">
      <w:pPr>
        <w:pStyle w:val="Heading3"/>
        <w:rPr>
          <w:rStyle w:val="Heading3Char"/>
          <w:rtl/>
        </w:rPr>
      </w:pPr>
      <w:bookmarkStart w:id="524" w:name="_Toc395007637"/>
      <w:r w:rsidRPr="00536E69">
        <w:rPr>
          <w:rStyle w:val="Heading3Char"/>
          <w:rtl/>
        </w:rPr>
        <w:t>[511] الحسن بن الحسن بن علي بن عمر بن علي بن الحسين بن علي بن أبي طالب</w:t>
      </w:r>
      <w:r w:rsidRPr="00536E69">
        <w:rPr>
          <w:rStyle w:val="Heading3Char"/>
          <w:rFonts w:hint="cs"/>
          <w:rtl/>
        </w:rPr>
        <w:t xml:space="preserve"> </w:t>
      </w:r>
      <w:r w:rsidRPr="00EB08C7">
        <w:rPr>
          <w:rStyle w:val="libAlaemChar"/>
          <w:rtl/>
        </w:rPr>
        <w:t>عليهم‌السلام</w:t>
      </w:r>
      <w:r w:rsidR="00810DDC" w:rsidRPr="00536E69">
        <w:rPr>
          <w:rStyle w:val="Heading3Char"/>
          <w:rFonts w:hint="cs"/>
          <w:rtl/>
        </w:rPr>
        <w:t>:</w:t>
      </w:r>
      <w:bookmarkEnd w:id="524"/>
    </w:p>
    <w:p w:rsidR="00EB08C7" w:rsidRPr="009614DE" w:rsidRDefault="00EB08C7" w:rsidP="00EB08C7">
      <w:pPr>
        <w:pStyle w:val="libNormal"/>
        <w:rPr>
          <w:rtl/>
        </w:rPr>
      </w:pPr>
      <w:r w:rsidRPr="009614DE">
        <w:rPr>
          <w:rtl/>
        </w:rPr>
        <w:t>الهاشمي</w:t>
      </w:r>
      <w:r w:rsidR="00810DDC">
        <w:rPr>
          <w:rtl/>
        </w:rPr>
        <w:t>،</w:t>
      </w:r>
      <w:r w:rsidRPr="009614DE">
        <w:rPr>
          <w:rtl/>
        </w:rPr>
        <w:t xml:space="preserve"> المدني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525" w:name="_Toc395007638"/>
      <w:r w:rsidRPr="003D7D70">
        <w:rPr>
          <w:rtl/>
        </w:rPr>
        <w:t>[512</w:t>
      </w:r>
      <w:r>
        <w:rPr>
          <w:rtl/>
        </w:rPr>
        <w:t>]</w:t>
      </w:r>
      <w:r w:rsidRPr="003D7D70">
        <w:rPr>
          <w:rtl/>
        </w:rPr>
        <w:t xml:space="preserve"> الحسن بن حماد البكري</w:t>
      </w:r>
      <w:r w:rsidR="00810DDC">
        <w:rPr>
          <w:rtl/>
        </w:rPr>
        <w:t>:</w:t>
      </w:r>
      <w:bookmarkEnd w:id="52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526" w:name="_Toc395007639"/>
      <w:r w:rsidRPr="003D7D70">
        <w:rPr>
          <w:rtl/>
        </w:rPr>
        <w:t>[513</w:t>
      </w:r>
      <w:r>
        <w:rPr>
          <w:rtl/>
        </w:rPr>
        <w:t>]</w:t>
      </w:r>
      <w:r w:rsidRPr="003D7D70">
        <w:rPr>
          <w:rtl/>
        </w:rPr>
        <w:t xml:space="preserve"> الحسن بن حماد الطائي</w:t>
      </w:r>
      <w:r w:rsidR="00810DDC">
        <w:rPr>
          <w:rtl/>
        </w:rPr>
        <w:t>:</w:t>
      </w:r>
      <w:bookmarkEnd w:id="52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1</w:t>
      </w:r>
      <w:r w:rsidR="00810DDC">
        <w:rPr>
          <w:rtl/>
        </w:rPr>
        <w:t>:</w:t>
      </w:r>
      <w:r w:rsidRPr="009614DE">
        <w:rPr>
          <w:rtl/>
        </w:rPr>
        <w:t xml:space="preserve"> 109 / 286.</w:t>
      </w:r>
    </w:p>
    <w:p w:rsidR="00EB08C7" w:rsidRPr="009614DE" w:rsidRDefault="00EB08C7" w:rsidP="00EB08C7">
      <w:pPr>
        <w:pStyle w:val="libFootnote0"/>
        <w:rPr>
          <w:rtl/>
        </w:rPr>
      </w:pPr>
      <w:r w:rsidRPr="009614DE">
        <w:rPr>
          <w:rtl/>
        </w:rPr>
        <w:t>(2) الاستبصار 1</w:t>
      </w:r>
      <w:r w:rsidR="00810DDC">
        <w:rPr>
          <w:rtl/>
        </w:rPr>
        <w:t>:</w:t>
      </w:r>
      <w:r w:rsidRPr="009614DE">
        <w:rPr>
          <w:rtl/>
        </w:rPr>
        <w:t xml:space="preserve"> 101 / 330.</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167 / 30.</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166 / 6.</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165 / 1.</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166 / 5.</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168 / 46.</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168 / 47.</w:t>
      </w:r>
    </w:p>
    <w:p w:rsidR="00EB08C7" w:rsidRDefault="00EB08C7" w:rsidP="004904FD">
      <w:pPr>
        <w:pStyle w:val="libNormal"/>
        <w:rPr>
          <w:rtl/>
        </w:rPr>
      </w:pPr>
      <w:r>
        <w:rPr>
          <w:rtl/>
        </w:rPr>
        <w:br w:type="page"/>
      </w:r>
    </w:p>
    <w:p w:rsidR="00EB08C7" w:rsidRDefault="00EB08C7" w:rsidP="00536E69">
      <w:pPr>
        <w:pStyle w:val="Heading3"/>
        <w:rPr>
          <w:rtl/>
        </w:rPr>
      </w:pPr>
      <w:bookmarkStart w:id="527" w:name="_Toc395007640"/>
      <w:r w:rsidRPr="003D7D70">
        <w:rPr>
          <w:rtl/>
        </w:rPr>
        <w:lastRenderedPageBreak/>
        <w:t>[514</w:t>
      </w:r>
      <w:r>
        <w:rPr>
          <w:rtl/>
        </w:rPr>
        <w:t>]</w:t>
      </w:r>
      <w:r w:rsidRPr="003D7D70">
        <w:rPr>
          <w:rtl/>
        </w:rPr>
        <w:t xml:space="preserve"> الحسن بن خنيس الكوفي</w:t>
      </w:r>
      <w:r w:rsidR="00810DDC">
        <w:rPr>
          <w:rtl/>
        </w:rPr>
        <w:t>:</w:t>
      </w:r>
      <w:bookmarkEnd w:id="52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sidRPr="009614DE">
        <w:rPr>
          <w:rtl/>
        </w:rPr>
        <w:t xml:space="preserve"> ووثقه ابن داود </w:t>
      </w:r>
      <w:r w:rsidRPr="00EB08C7">
        <w:rPr>
          <w:rStyle w:val="libFootnotenumChar"/>
          <w:rtl/>
        </w:rPr>
        <w:t>(2)</w:t>
      </w:r>
      <w:r w:rsidR="00810DDC">
        <w:rPr>
          <w:rtl/>
        </w:rPr>
        <w:t>،</w:t>
      </w:r>
      <w:r w:rsidRPr="009614DE">
        <w:rPr>
          <w:rtl/>
        </w:rPr>
        <w:t xml:space="preserve"> وهو غير ابن حبيش بالحاء المهملة والشين على الأصح.</w:t>
      </w:r>
    </w:p>
    <w:p w:rsidR="00EB08C7" w:rsidRDefault="00EB08C7" w:rsidP="00536E69">
      <w:pPr>
        <w:pStyle w:val="Heading3"/>
        <w:rPr>
          <w:rtl/>
        </w:rPr>
      </w:pPr>
      <w:bookmarkStart w:id="528" w:name="_Toc395007641"/>
      <w:r w:rsidRPr="003D7D70">
        <w:rPr>
          <w:rtl/>
        </w:rPr>
        <w:t>[515</w:t>
      </w:r>
      <w:r>
        <w:rPr>
          <w:rtl/>
        </w:rPr>
        <w:t>]</w:t>
      </w:r>
      <w:r w:rsidRPr="003D7D70">
        <w:rPr>
          <w:rtl/>
        </w:rPr>
        <w:t xml:space="preserve"> الحسن بن رباط البجلي الكوفي</w:t>
      </w:r>
      <w:r w:rsidR="00810DDC">
        <w:rPr>
          <w:rtl/>
        </w:rPr>
        <w:t>:</w:t>
      </w:r>
      <w:bookmarkEnd w:id="52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sidRPr="009614DE">
        <w:rPr>
          <w:rtl/>
        </w:rPr>
        <w:t xml:space="preserve"> له أصل</w:t>
      </w:r>
      <w:r w:rsidR="00810DDC">
        <w:rPr>
          <w:rtl/>
        </w:rPr>
        <w:t>،</w:t>
      </w:r>
      <w:r w:rsidRPr="009614DE">
        <w:rPr>
          <w:rtl/>
        </w:rPr>
        <w:t xml:space="preserve"> ويروي عنه</w:t>
      </w:r>
      <w:r w:rsidR="00810DDC">
        <w:rPr>
          <w:rtl/>
        </w:rPr>
        <w:t>:</w:t>
      </w:r>
      <w:r w:rsidRPr="009614DE">
        <w:rPr>
          <w:rtl/>
        </w:rPr>
        <w:t xml:space="preserve"> ابن محبوب </w:t>
      </w:r>
      <w:r w:rsidRPr="00EB08C7">
        <w:rPr>
          <w:rStyle w:val="libFootnotenumChar"/>
          <w:rtl/>
        </w:rPr>
        <w:t>(4)</w:t>
      </w:r>
      <w:r w:rsidR="00810DDC">
        <w:rPr>
          <w:rtl/>
        </w:rPr>
        <w:t>،</w:t>
      </w:r>
      <w:r w:rsidRPr="009614DE">
        <w:rPr>
          <w:rtl/>
        </w:rPr>
        <w:t xml:space="preserve"> ومن حملة الحديث في الكشّي </w:t>
      </w:r>
      <w:r w:rsidRPr="00EB08C7">
        <w:rPr>
          <w:rStyle w:val="libFootnotenumChar"/>
          <w:rtl/>
        </w:rPr>
        <w:t>(5)</w:t>
      </w:r>
      <w:r w:rsidR="00810DDC">
        <w:rPr>
          <w:rtl/>
        </w:rPr>
        <w:t>،</w:t>
      </w:r>
      <w:r w:rsidRPr="009614DE">
        <w:rPr>
          <w:rtl/>
        </w:rPr>
        <w:t xml:space="preserve"> ومرّ في </w:t>
      </w:r>
      <w:r>
        <w:rPr>
          <w:rtl/>
        </w:rPr>
        <w:t>(</w:t>
      </w:r>
      <w:r w:rsidRPr="009614DE">
        <w:rPr>
          <w:rtl/>
        </w:rPr>
        <w:t>قمز</w:t>
      </w:r>
      <w:r>
        <w:rPr>
          <w:rtl/>
        </w:rPr>
        <w:t>)</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529" w:name="_Toc395007642"/>
      <w:r w:rsidRPr="003D7D70">
        <w:rPr>
          <w:rtl/>
        </w:rPr>
        <w:t>[516</w:t>
      </w:r>
      <w:r>
        <w:rPr>
          <w:rtl/>
        </w:rPr>
        <w:t>]</w:t>
      </w:r>
      <w:r w:rsidRPr="003D7D70">
        <w:rPr>
          <w:rtl/>
        </w:rPr>
        <w:t xml:space="preserve"> الحسن بن الزبرقان</w:t>
      </w:r>
      <w:r w:rsidR="00810DDC">
        <w:rPr>
          <w:rtl/>
        </w:rPr>
        <w:t>:</w:t>
      </w:r>
      <w:bookmarkEnd w:id="529"/>
    </w:p>
    <w:p w:rsidR="00EB08C7" w:rsidRPr="009614DE" w:rsidRDefault="00EB08C7" w:rsidP="00EB08C7">
      <w:pPr>
        <w:pStyle w:val="libNormal"/>
        <w:rPr>
          <w:rtl/>
        </w:rPr>
      </w:pPr>
      <w:r w:rsidRPr="009614DE">
        <w:rPr>
          <w:rtl/>
        </w:rPr>
        <w:t xml:space="preserve">من مشايخ ابن قولويه في كامل الزيارات </w:t>
      </w:r>
      <w:r w:rsidRPr="00EB08C7">
        <w:rPr>
          <w:rStyle w:val="libFootnotenumChar"/>
          <w:rtl/>
        </w:rPr>
        <w:t>(7)</w:t>
      </w:r>
      <w:r w:rsidR="00810DDC">
        <w:rPr>
          <w:rtl/>
        </w:rPr>
        <w:t>،</w:t>
      </w:r>
      <w:r w:rsidRPr="009614DE">
        <w:rPr>
          <w:rtl/>
        </w:rPr>
        <w:t xml:space="preserve"> أبو الخزرج</w:t>
      </w:r>
      <w:r w:rsidR="00810DDC">
        <w:rPr>
          <w:rtl/>
        </w:rPr>
        <w:t>،</w:t>
      </w:r>
      <w:r w:rsidRPr="009614DE">
        <w:rPr>
          <w:rtl/>
        </w:rPr>
        <w:t xml:space="preserve"> قمّيّ</w:t>
      </w:r>
      <w:r w:rsidR="00810DDC">
        <w:rPr>
          <w:rtl/>
        </w:rPr>
        <w:t>،</w:t>
      </w:r>
      <w:r w:rsidRPr="009614DE">
        <w:rPr>
          <w:rtl/>
        </w:rPr>
        <w:t xml:space="preserve"> له كتاب في النجاشي </w:t>
      </w:r>
      <w:r w:rsidRPr="00EB08C7">
        <w:rPr>
          <w:rStyle w:val="libFootnotenumChar"/>
          <w:rtl/>
        </w:rPr>
        <w:t>(8)</w:t>
      </w:r>
      <w:r>
        <w:rPr>
          <w:rtl/>
        </w:rPr>
        <w:t>.</w:t>
      </w:r>
    </w:p>
    <w:p w:rsidR="00EB08C7" w:rsidRDefault="00EB08C7" w:rsidP="00536E69">
      <w:pPr>
        <w:pStyle w:val="Heading3"/>
        <w:rPr>
          <w:rtl/>
        </w:rPr>
      </w:pPr>
      <w:bookmarkStart w:id="530" w:name="_Toc395007643"/>
      <w:r w:rsidRPr="003D7D70">
        <w:rPr>
          <w:rtl/>
        </w:rPr>
        <w:t>[517</w:t>
      </w:r>
      <w:r>
        <w:rPr>
          <w:rtl/>
        </w:rPr>
        <w:t>]</w:t>
      </w:r>
      <w:r w:rsidRPr="003D7D70">
        <w:rPr>
          <w:rtl/>
        </w:rPr>
        <w:t xml:space="preserve"> الحسن بن الزبير الأسدي</w:t>
      </w:r>
      <w:r w:rsidR="00810DDC">
        <w:rPr>
          <w:rtl/>
        </w:rPr>
        <w:t>:</w:t>
      </w:r>
      <w:bookmarkEnd w:id="530"/>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166 / 16</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حبيش</w:t>
      </w:r>
      <w:r>
        <w:rPr>
          <w:rtl/>
        </w:rPr>
        <w:t>)</w:t>
      </w:r>
      <w:r w:rsidRPr="009614DE">
        <w:rPr>
          <w:rtl/>
        </w:rPr>
        <w:t xml:space="preserve"> بدل </w:t>
      </w:r>
      <w:r>
        <w:rPr>
          <w:rtl/>
        </w:rPr>
        <w:t>(</w:t>
      </w:r>
      <w:r w:rsidRPr="009614DE">
        <w:rPr>
          <w:rtl/>
        </w:rPr>
        <w:t>خنيس</w:t>
      </w:r>
      <w:r>
        <w:rPr>
          <w:rtl/>
        </w:rPr>
        <w:t>)</w:t>
      </w:r>
      <w:r w:rsidR="00810DDC">
        <w:rPr>
          <w:rtl/>
        </w:rPr>
        <w:t>،</w:t>
      </w:r>
      <w:r w:rsidRPr="009614DE">
        <w:rPr>
          <w:rtl/>
        </w:rPr>
        <w:t xml:space="preserve"> وفي هامشه</w:t>
      </w:r>
      <w:r w:rsidR="00810DDC">
        <w:rPr>
          <w:rtl/>
        </w:rPr>
        <w:t>:</w:t>
      </w:r>
      <w:r w:rsidRPr="009614DE">
        <w:rPr>
          <w:rtl/>
        </w:rPr>
        <w:t xml:space="preserve"> في نسخة</w:t>
      </w:r>
      <w:r w:rsidR="00810DDC">
        <w:rPr>
          <w:rtl/>
        </w:rPr>
        <w:t>:</w:t>
      </w:r>
      <w:r w:rsidRPr="009614DE">
        <w:rPr>
          <w:rtl/>
        </w:rPr>
        <w:t xml:space="preserve"> </w:t>
      </w:r>
      <w:r>
        <w:rPr>
          <w:rtl/>
        </w:rPr>
        <w:t>(</w:t>
      </w:r>
      <w:r w:rsidRPr="009614DE">
        <w:rPr>
          <w:rtl/>
        </w:rPr>
        <w:t>خنيس</w:t>
      </w:r>
      <w:r>
        <w:rPr>
          <w:rtl/>
        </w:rPr>
        <w:t>)</w:t>
      </w:r>
      <w:r w:rsidR="00810DDC">
        <w:rPr>
          <w:rtl/>
        </w:rPr>
        <w:t>،</w:t>
      </w:r>
      <w:r w:rsidRPr="009614DE">
        <w:rPr>
          <w:rtl/>
        </w:rPr>
        <w:t xml:space="preserve"> وهو الموافق لما في نسختنا الخطية ثمينة جدّاً من رجال الشيخ.</w:t>
      </w:r>
    </w:p>
    <w:p w:rsidR="00EB08C7" w:rsidRPr="009614DE" w:rsidRDefault="00EB08C7" w:rsidP="00EB08C7">
      <w:pPr>
        <w:pStyle w:val="libNormal"/>
        <w:rPr>
          <w:rtl/>
          <w:lang w:bidi="fa-IR"/>
        </w:rPr>
      </w:pPr>
      <w:r w:rsidRPr="00EB08C7">
        <w:rPr>
          <w:rStyle w:val="libFootnoteChar"/>
          <w:rtl/>
        </w:rPr>
        <w:t>ومما يؤيد صحة ذلك</w:t>
      </w:r>
      <w:r w:rsidR="00810DDC">
        <w:rPr>
          <w:rStyle w:val="libFootnoteChar"/>
          <w:rtl/>
        </w:rPr>
        <w:t>،</w:t>
      </w:r>
      <w:r w:rsidRPr="00EB08C7">
        <w:rPr>
          <w:rStyle w:val="libFootnoteChar"/>
          <w:rtl/>
        </w:rPr>
        <w:t xml:space="preserve"> ان الشيخ </w:t>
      </w:r>
      <w:r w:rsidRPr="00EB08C7">
        <w:rPr>
          <w:rStyle w:val="libAlaemChar"/>
          <w:rtl/>
        </w:rPr>
        <w:t>قدس‌سره</w:t>
      </w:r>
      <w:r w:rsidRPr="00EB08C7">
        <w:rPr>
          <w:rStyle w:val="libFootnoteChar"/>
          <w:rtl/>
        </w:rPr>
        <w:t xml:space="preserve"> ذكر بعد بضعة أسماء</w:t>
      </w:r>
      <w:r w:rsidR="00810DDC">
        <w:rPr>
          <w:rStyle w:val="libFootnoteChar"/>
          <w:rtl/>
        </w:rPr>
        <w:t>:</w:t>
      </w:r>
      <w:r w:rsidRPr="00EB08C7">
        <w:rPr>
          <w:rStyle w:val="libFootnoteChar"/>
          <w:rtl/>
        </w:rPr>
        <w:t xml:space="preserve"> الحسن بن حبيش مع توصيفه بالأسدي الكوفي</w:t>
      </w:r>
      <w:r w:rsidR="00810DDC">
        <w:rPr>
          <w:rStyle w:val="libFootnoteChar"/>
          <w:rtl/>
        </w:rPr>
        <w:t>:</w:t>
      </w:r>
      <w:r w:rsidRPr="00EB08C7">
        <w:rPr>
          <w:rStyle w:val="libFootnoteChar"/>
          <w:rtl/>
        </w:rPr>
        <w:t xml:space="preserve"> 167 / 38 كما سبق وإن ذكره بهذا الوصف في أصحاب الإمام الباقر </w:t>
      </w:r>
      <w:r w:rsidRPr="00EB08C7">
        <w:rPr>
          <w:rStyle w:val="libAlaemChar"/>
          <w:rtl/>
        </w:rPr>
        <w:t>عليه‌السلام</w:t>
      </w:r>
      <w:r w:rsidR="00810DDC">
        <w:rPr>
          <w:rStyle w:val="libFootnoteChar"/>
          <w:rtl/>
        </w:rPr>
        <w:t>:</w:t>
      </w:r>
      <w:r w:rsidRPr="00EB08C7">
        <w:rPr>
          <w:rStyle w:val="libFootnoteChar"/>
          <w:rtl/>
        </w:rPr>
        <w:t xml:space="preserve"> 112 / 13</w:t>
      </w:r>
      <w:r w:rsidR="00810DDC">
        <w:rPr>
          <w:rStyle w:val="libFootnoteChar"/>
          <w:rtl/>
        </w:rPr>
        <w:t>،</w:t>
      </w:r>
      <w:r w:rsidRPr="00EB08C7">
        <w:rPr>
          <w:rStyle w:val="libFootnoteChar"/>
          <w:rtl/>
        </w:rPr>
        <w:t xml:space="preserve"> ومنه يظهر اختلاف المذكور أولاً في أصحاب الإمام الصادق </w:t>
      </w:r>
      <w:r w:rsidRPr="00EB08C7">
        <w:rPr>
          <w:rStyle w:val="libAlaemChar"/>
          <w:rtl/>
        </w:rPr>
        <w:t>عليه‌السلام</w:t>
      </w:r>
      <w:r w:rsidRPr="00EB08C7">
        <w:rPr>
          <w:rStyle w:val="libFootnoteChar"/>
          <w:rtl/>
        </w:rPr>
        <w:t xml:space="preserve"> ممن ذكر بعده</w:t>
      </w:r>
      <w:r w:rsidR="00810DDC">
        <w:rPr>
          <w:rStyle w:val="libFootnoteChar"/>
          <w:rtl/>
        </w:rPr>
        <w:t>،</w:t>
      </w:r>
      <w:r w:rsidRPr="00EB08C7">
        <w:rPr>
          <w:rStyle w:val="libFootnoteChar"/>
          <w:rtl/>
        </w:rPr>
        <w:t xml:space="preserve"> هذا مع بعد احتمال ان يذكر الشيخ رجلاً مرتين بلا فاصل طويل بينهما</w:t>
      </w:r>
      <w:r w:rsidR="00810DDC">
        <w:rPr>
          <w:rStyle w:val="libFootnoteChar"/>
          <w:rtl/>
        </w:rPr>
        <w:t>،</w:t>
      </w:r>
      <w:r w:rsidRPr="00EB08C7">
        <w:rPr>
          <w:rStyle w:val="libFootnoteChar"/>
          <w:rtl/>
        </w:rPr>
        <w:t xml:space="preserve"> فلاحظ.</w:t>
      </w:r>
    </w:p>
    <w:p w:rsidR="00EB08C7" w:rsidRPr="009614DE" w:rsidRDefault="00EB08C7" w:rsidP="00EB08C7">
      <w:pPr>
        <w:pStyle w:val="libFootnote0"/>
        <w:rPr>
          <w:rtl/>
        </w:rPr>
      </w:pPr>
      <w:r w:rsidRPr="009614DE">
        <w:rPr>
          <w:rtl/>
        </w:rPr>
        <w:t>(2) رجال ابن داود</w:t>
      </w:r>
      <w:r w:rsidR="00810DDC">
        <w:rPr>
          <w:rtl/>
        </w:rPr>
        <w:t>:</w:t>
      </w:r>
      <w:r w:rsidRPr="009614DE">
        <w:rPr>
          <w:rtl/>
        </w:rPr>
        <w:t xml:space="preserve"> 73 / 411.</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167 / 28</w:t>
      </w:r>
      <w:r w:rsidR="00810DDC">
        <w:rPr>
          <w:rtl/>
        </w:rPr>
        <w:t>،</w:t>
      </w:r>
      <w:r w:rsidRPr="009614DE">
        <w:rPr>
          <w:rtl/>
        </w:rPr>
        <w:t xml:space="preserve"> ورجال البرقي</w:t>
      </w:r>
      <w:r w:rsidR="00810DDC">
        <w:rPr>
          <w:rtl/>
        </w:rPr>
        <w:t>:</w:t>
      </w:r>
      <w:r w:rsidRPr="009614DE">
        <w:rPr>
          <w:rtl/>
        </w:rPr>
        <w:t xml:space="preserve"> 26</w:t>
      </w:r>
      <w:r w:rsidR="00810DDC">
        <w:rPr>
          <w:rtl/>
        </w:rPr>
        <w:t>،</w:t>
      </w:r>
      <w:r w:rsidRPr="009614DE">
        <w:rPr>
          <w:rtl/>
        </w:rPr>
        <w:t xml:space="preserve"> ورجال الكشّي 2</w:t>
      </w:r>
      <w:r w:rsidR="00810DDC">
        <w:rPr>
          <w:rtl/>
        </w:rPr>
        <w:t>:</w:t>
      </w:r>
      <w:r w:rsidRPr="009614DE">
        <w:rPr>
          <w:rtl/>
        </w:rPr>
        <w:t xml:space="preserve"> 663 / 685 في ما روي في بني رباط</w:t>
      </w:r>
      <w:r w:rsidR="00810DDC">
        <w:rPr>
          <w:rtl/>
        </w:rPr>
        <w:t xml:space="preserve"> -،</w:t>
      </w:r>
      <w:r w:rsidRPr="009614DE">
        <w:rPr>
          <w:rtl/>
        </w:rPr>
        <w:t xml:space="preserve"> ورجال النجاشي</w:t>
      </w:r>
      <w:r w:rsidR="00810DDC">
        <w:rPr>
          <w:rtl/>
        </w:rPr>
        <w:t>:</w:t>
      </w:r>
      <w:r w:rsidRPr="009614DE">
        <w:rPr>
          <w:rtl/>
        </w:rPr>
        <w:t xml:space="preserve"> 46 / 95.</w:t>
      </w:r>
    </w:p>
    <w:p w:rsidR="00EB08C7" w:rsidRPr="009614DE" w:rsidRDefault="00EB08C7" w:rsidP="00EB08C7">
      <w:pPr>
        <w:pStyle w:val="libFootnote0"/>
        <w:rPr>
          <w:rtl/>
        </w:rPr>
      </w:pPr>
      <w:r w:rsidRPr="009614DE">
        <w:rPr>
          <w:rtl/>
        </w:rPr>
        <w:t>(4) فهرست الشيخ</w:t>
      </w:r>
      <w:r w:rsidR="00810DDC">
        <w:rPr>
          <w:rtl/>
        </w:rPr>
        <w:t>:</w:t>
      </w:r>
      <w:r w:rsidRPr="009614DE">
        <w:rPr>
          <w:rtl/>
        </w:rPr>
        <w:t xml:space="preserve"> 49 / 174</w:t>
      </w:r>
      <w:r w:rsidR="00810DDC">
        <w:rPr>
          <w:rtl/>
        </w:rPr>
        <w:t>،</w:t>
      </w:r>
      <w:r w:rsidRPr="009614DE">
        <w:rPr>
          <w:rtl/>
        </w:rPr>
        <w:t xml:space="preserve"> ذكره بعنوان</w:t>
      </w:r>
      <w:r w:rsidR="00810DDC">
        <w:rPr>
          <w:rtl/>
        </w:rPr>
        <w:t>:</w:t>
      </w:r>
      <w:r w:rsidRPr="009614DE">
        <w:rPr>
          <w:rtl/>
        </w:rPr>
        <w:t xml:space="preserve"> الحسن الرباطي.</w:t>
      </w:r>
    </w:p>
    <w:p w:rsidR="00EB08C7" w:rsidRPr="009614DE" w:rsidRDefault="00EB08C7" w:rsidP="00EB08C7">
      <w:pPr>
        <w:pStyle w:val="libFootnote0"/>
        <w:rPr>
          <w:rtl/>
        </w:rPr>
      </w:pPr>
      <w:r w:rsidRPr="009614DE">
        <w:rPr>
          <w:rtl/>
        </w:rPr>
        <w:t>(5) رجال الكشّي 2</w:t>
      </w:r>
      <w:r w:rsidR="00810DDC">
        <w:rPr>
          <w:rtl/>
        </w:rPr>
        <w:t>:</w:t>
      </w:r>
      <w:r w:rsidRPr="009614DE">
        <w:rPr>
          <w:rtl/>
        </w:rPr>
        <w:t xml:space="preserve"> 663 / 685.</w:t>
      </w:r>
    </w:p>
    <w:p w:rsidR="00EB08C7" w:rsidRPr="009614DE" w:rsidRDefault="00EB08C7" w:rsidP="00EB08C7">
      <w:pPr>
        <w:pStyle w:val="libFootnote0"/>
        <w:rPr>
          <w:rtl/>
        </w:rPr>
      </w:pPr>
      <w:r w:rsidRPr="009614DE">
        <w:rPr>
          <w:rtl/>
        </w:rPr>
        <w:t>(6) مرّ في الفائدة الخامسة</w:t>
      </w:r>
      <w:r w:rsidR="00810DDC">
        <w:rPr>
          <w:rtl/>
        </w:rPr>
        <w:t>،</w:t>
      </w:r>
      <w:r w:rsidRPr="009614DE">
        <w:rPr>
          <w:rtl/>
        </w:rPr>
        <w:t xml:space="preserve"> برمز </w:t>
      </w:r>
      <w:r>
        <w:rPr>
          <w:rtl/>
        </w:rPr>
        <w:t>(</w:t>
      </w:r>
      <w:r w:rsidRPr="009614DE">
        <w:rPr>
          <w:rtl/>
        </w:rPr>
        <w:t>قمز</w:t>
      </w:r>
      <w:r>
        <w:rPr>
          <w:rtl/>
        </w:rPr>
        <w:t>)</w:t>
      </w:r>
      <w:r w:rsidRPr="009614DE">
        <w:rPr>
          <w:rtl/>
        </w:rPr>
        <w:t xml:space="preserve"> المساوي لرقم الطريق [147</w:t>
      </w:r>
      <w:r>
        <w:rPr>
          <w:rtl/>
        </w:rPr>
        <w:t>].</w:t>
      </w:r>
    </w:p>
    <w:p w:rsidR="00EB08C7" w:rsidRPr="009614DE" w:rsidRDefault="00EB08C7" w:rsidP="00EB08C7">
      <w:pPr>
        <w:pStyle w:val="libFootnote0"/>
        <w:rPr>
          <w:rtl/>
        </w:rPr>
      </w:pPr>
      <w:r w:rsidRPr="009614DE">
        <w:rPr>
          <w:rtl/>
        </w:rPr>
        <w:t>(7) كامل الزيارات</w:t>
      </w:r>
      <w:r w:rsidR="00810DDC">
        <w:rPr>
          <w:rtl/>
        </w:rPr>
        <w:t>:</w:t>
      </w:r>
      <w:r w:rsidRPr="009614DE">
        <w:rPr>
          <w:rtl/>
        </w:rPr>
        <w:t xml:space="preserve"> 188 / 6</w:t>
      </w:r>
      <w:r w:rsidR="00810DDC">
        <w:rPr>
          <w:rtl/>
        </w:rPr>
        <w:t>،</w:t>
      </w:r>
      <w:r w:rsidRPr="009614DE">
        <w:rPr>
          <w:rtl/>
        </w:rPr>
        <w:t xml:space="preserve"> باب / 76.</w:t>
      </w:r>
    </w:p>
    <w:p w:rsidR="00EB08C7" w:rsidRPr="009614DE" w:rsidRDefault="00EB08C7" w:rsidP="00EB08C7">
      <w:pPr>
        <w:pStyle w:val="libFootnote0"/>
        <w:rPr>
          <w:rtl/>
        </w:rPr>
      </w:pPr>
      <w:r w:rsidRPr="009614DE">
        <w:rPr>
          <w:rtl/>
        </w:rPr>
        <w:t>(8) رجال النجاشي</w:t>
      </w:r>
      <w:r w:rsidR="00810DDC">
        <w:rPr>
          <w:rtl/>
        </w:rPr>
        <w:t>:</w:t>
      </w:r>
      <w:r w:rsidRPr="009614DE">
        <w:rPr>
          <w:rtl/>
        </w:rPr>
        <w:t xml:space="preserve"> 50 / 110.</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168 / 49.</w:t>
      </w:r>
    </w:p>
    <w:p w:rsidR="00EB08C7" w:rsidRDefault="00EB08C7" w:rsidP="004904FD">
      <w:pPr>
        <w:pStyle w:val="libNormal"/>
        <w:rPr>
          <w:rtl/>
        </w:rPr>
      </w:pPr>
      <w:r>
        <w:rPr>
          <w:rtl/>
        </w:rPr>
        <w:br w:type="page"/>
      </w:r>
    </w:p>
    <w:p w:rsidR="00EB08C7" w:rsidRDefault="00EB08C7" w:rsidP="00536E69">
      <w:pPr>
        <w:pStyle w:val="Heading3"/>
        <w:rPr>
          <w:rtl/>
        </w:rPr>
      </w:pPr>
      <w:bookmarkStart w:id="531" w:name="_Toc395007644"/>
      <w:r w:rsidRPr="003D7D70">
        <w:rPr>
          <w:rtl/>
        </w:rPr>
        <w:lastRenderedPageBreak/>
        <w:t>[518</w:t>
      </w:r>
      <w:r>
        <w:rPr>
          <w:rtl/>
        </w:rPr>
        <w:t>]</w:t>
      </w:r>
      <w:r w:rsidRPr="003D7D70">
        <w:rPr>
          <w:rtl/>
        </w:rPr>
        <w:t xml:space="preserve"> الحسن الزيات البصري</w:t>
      </w:r>
      <w:r w:rsidR="00810DDC">
        <w:rPr>
          <w:rtl/>
        </w:rPr>
        <w:t>:</w:t>
      </w:r>
      <w:bookmarkEnd w:id="531"/>
    </w:p>
    <w:p w:rsidR="00EB08C7" w:rsidRPr="009614DE" w:rsidRDefault="00EB08C7" w:rsidP="00EB08C7">
      <w:pPr>
        <w:pStyle w:val="libNormal"/>
        <w:rPr>
          <w:rtl/>
        </w:rPr>
      </w:pPr>
      <w:r w:rsidRPr="009614DE">
        <w:rPr>
          <w:rtl/>
        </w:rPr>
        <w:t>عنه</w:t>
      </w:r>
      <w:r w:rsidR="00810DDC">
        <w:rPr>
          <w:rtl/>
        </w:rPr>
        <w:t>:</w:t>
      </w:r>
      <w:r w:rsidRPr="009614DE">
        <w:rPr>
          <w:rtl/>
        </w:rPr>
        <w:t xml:space="preserve"> عبد الله بن مسكان في الكافي</w:t>
      </w:r>
      <w:r w:rsidR="00810DDC">
        <w:rPr>
          <w:rtl/>
        </w:rPr>
        <w:t>،</w:t>
      </w:r>
      <w:r w:rsidRPr="009614DE">
        <w:rPr>
          <w:rtl/>
        </w:rPr>
        <w:t xml:space="preserve"> في كتاب الزي والتجمل مكرّراً </w:t>
      </w:r>
      <w:r w:rsidRPr="00EB08C7">
        <w:rPr>
          <w:rStyle w:val="libFootnotenumChar"/>
          <w:rtl/>
        </w:rPr>
        <w:t>(1)</w:t>
      </w:r>
      <w:r w:rsidR="00810DDC">
        <w:rPr>
          <w:rtl/>
        </w:rPr>
        <w:t>،</w:t>
      </w:r>
      <w:r w:rsidRPr="009614DE">
        <w:rPr>
          <w:rtl/>
        </w:rPr>
        <w:t xml:space="preserve"> وفيه خبر شريف</w:t>
      </w:r>
      <w:r w:rsidR="00810DDC">
        <w:rPr>
          <w:rtl/>
        </w:rPr>
        <w:t>،</w:t>
      </w:r>
      <w:r w:rsidRPr="009614DE">
        <w:rPr>
          <w:rtl/>
        </w:rPr>
        <w:t xml:space="preserve"> يدلّ على تشيّعه</w:t>
      </w:r>
      <w:r w:rsidR="00810DDC">
        <w:rPr>
          <w:rtl/>
        </w:rPr>
        <w:t>،</w:t>
      </w:r>
      <w:r w:rsidRPr="009614DE">
        <w:rPr>
          <w:rtl/>
        </w:rPr>
        <w:t xml:space="preserve"> وثباته</w:t>
      </w:r>
      <w:r w:rsidR="00810DDC">
        <w:rPr>
          <w:rtl/>
        </w:rPr>
        <w:t>،</w:t>
      </w:r>
      <w:r w:rsidRPr="009614DE">
        <w:rPr>
          <w:rtl/>
        </w:rPr>
        <w:t xml:space="preserve"> وقربه من الإمام </w:t>
      </w:r>
      <w:r w:rsidRPr="00EB08C7">
        <w:rPr>
          <w:rStyle w:val="libAlaemChar"/>
          <w:rtl/>
        </w:rPr>
        <w:t>عليه‌السلام</w:t>
      </w:r>
      <w:r w:rsidR="00810DDC">
        <w:rPr>
          <w:rtl/>
        </w:rPr>
        <w:t>،</w:t>
      </w:r>
      <w:r w:rsidRPr="009614DE">
        <w:rPr>
          <w:rtl/>
        </w:rPr>
        <w:t xml:space="preserve"> فراجع </w:t>
      </w:r>
      <w:r w:rsidRPr="00EB08C7">
        <w:rPr>
          <w:rStyle w:val="libFootnotenumChar"/>
          <w:rtl/>
        </w:rPr>
        <w:t>(2)</w:t>
      </w:r>
      <w:r>
        <w:rPr>
          <w:rtl/>
        </w:rPr>
        <w:t>.</w:t>
      </w:r>
    </w:p>
    <w:p w:rsidR="00EB08C7" w:rsidRDefault="00EB08C7" w:rsidP="00536E69">
      <w:pPr>
        <w:pStyle w:val="Heading3"/>
        <w:rPr>
          <w:rtl/>
        </w:rPr>
      </w:pPr>
      <w:bookmarkStart w:id="532" w:name="_Toc395007645"/>
      <w:r w:rsidRPr="003D7D70">
        <w:rPr>
          <w:rtl/>
        </w:rPr>
        <w:t>[519</w:t>
      </w:r>
      <w:r>
        <w:rPr>
          <w:rtl/>
        </w:rPr>
        <w:t>]</w:t>
      </w:r>
      <w:r w:rsidRPr="003D7D70">
        <w:rPr>
          <w:rtl/>
        </w:rPr>
        <w:t xml:space="preserve"> الحسن بن زياد الصيقل</w:t>
      </w:r>
      <w:r w:rsidR="00810DDC">
        <w:rPr>
          <w:rtl/>
        </w:rPr>
        <w:t>:</w:t>
      </w:r>
      <w:bookmarkEnd w:id="532"/>
    </w:p>
    <w:p w:rsidR="00EB08C7" w:rsidRPr="009614DE" w:rsidRDefault="00EB08C7" w:rsidP="00EB08C7">
      <w:pPr>
        <w:pStyle w:val="libNormal"/>
        <w:rPr>
          <w:rtl/>
        </w:rPr>
      </w:pPr>
      <w:r w:rsidRPr="009614DE">
        <w:rPr>
          <w:rtl/>
        </w:rPr>
        <w:t>يكنّى أبا الوليد</w:t>
      </w:r>
      <w:r w:rsidR="00810DDC">
        <w:rPr>
          <w:rtl/>
        </w:rPr>
        <w:t>،</w:t>
      </w:r>
      <w:r w:rsidRPr="009614DE">
        <w:rPr>
          <w:rtl/>
        </w:rPr>
        <w:t xml:space="preserve"> مولى</w:t>
      </w:r>
      <w:r w:rsidR="00810DDC">
        <w:rPr>
          <w:rtl/>
        </w:rPr>
        <w:t>،</w:t>
      </w:r>
      <w:r w:rsidRPr="009614DE">
        <w:rPr>
          <w:rtl/>
        </w:rPr>
        <w:t xml:space="preserve"> كوفيّ</w:t>
      </w:r>
      <w:r w:rsidR="00810DDC">
        <w:rPr>
          <w:rtl/>
        </w:rPr>
        <w:t>،</w:t>
      </w:r>
      <w:r w:rsidRPr="009614DE">
        <w:rPr>
          <w:rtl/>
        </w:rPr>
        <w:t xml:space="preserve"> أوضحنا وثاقته في </w:t>
      </w:r>
      <w:r>
        <w:rPr>
          <w:rtl/>
        </w:rPr>
        <w:t>(</w:t>
      </w:r>
      <w:r w:rsidRPr="009614DE">
        <w:rPr>
          <w:rtl/>
        </w:rPr>
        <w:t>عد</w:t>
      </w:r>
      <w:r>
        <w:rPr>
          <w:rtl/>
        </w:rPr>
        <w:t>)</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533" w:name="_Toc395007646"/>
      <w:r w:rsidRPr="003D7D70">
        <w:rPr>
          <w:rtl/>
        </w:rPr>
        <w:t>[520</w:t>
      </w:r>
      <w:r>
        <w:rPr>
          <w:rtl/>
        </w:rPr>
        <w:t>]</w:t>
      </w:r>
      <w:r w:rsidRPr="003D7D70">
        <w:rPr>
          <w:rtl/>
        </w:rPr>
        <w:t xml:space="preserve"> الحسن بن زياد الضبي</w:t>
      </w:r>
      <w:r w:rsidR="00810DDC">
        <w:rPr>
          <w:rtl/>
        </w:rPr>
        <w:t>:</w:t>
      </w:r>
      <w:bookmarkEnd w:id="533"/>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Pr="00536E69" w:rsidRDefault="00EB08C7" w:rsidP="00536E69">
      <w:pPr>
        <w:pStyle w:val="Heading3"/>
        <w:rPr>
          <w:rStyle w:val="Heading3Char"/>
          <w:rtl/>
        </w:rPr>
      </w:pPr>
      <w:bookmarkStart w:id="534" w:name="_Toc395007647"/>
      <w:r w:rsidRPr="00536E69">
        <w:rPr>
          <w:rStyle w:val="Heading3Char"/>
          <w:rtl/>
        </w:rPr>
        <w:t xml:space="preserve">[521] الحسن بن زيد بن الحسن بن علي بن أبي طالب </w:t>
      </w:r>
      <w:r w:rsidRPr="00EB08C7">
        <w:rPr>
          <w:rStyle w:val="libAlaemChar"/>
          <w:rtl/>
        </w:rPr>
        <w:t>عليهما‌السلام</w:t>
      </w:r>
      <w:r w:rsidRPr="00536E69">
        <w:rPr>
          <w:rStyle w:val="Heading3Char"/>
          <w:rtl/>
        </w:rPr>
        <w:t>:</w:t>
      </w:r>
      <w:bookmarkEnd w:id="534"/>
    </w:p>
    <w:p w:rsidR="00EB08C7" w:rsidRPr="009614DE" w:rsidRDefault="00EB08C7" w:rsidP="00EB08C7">
      <w:pPr>
        <w:pStyle w:val="libNormal"/>
        <w:rPr>
          <w:rtl/>
        </w:rPr>
      </w:pPr>
      <w:r w:rsidRPr="009614DE">
        <w:rPr>
          <w:rtl/>
        </w:rPr>
        <w:t>المدني</w:t>
      </w:r>
      <w:r w:rsidR="00810DDC">
        <w:rPr>
          <w:rtl/>
        </w:rPr>
        <w:t>،</w:t>
      </w:r>
      <w:r w:rsidRPr="009614DE">
        <w:rPr>
          <w:rtl/>
        </w:rPr>
        <w:t xml:space="preserve"> الهاشمي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وهو جدّ السيد عبد العظيم الحسني المعروف عنه</w:t>
      </w:r>
      <w:r w:rsidR="00810DDC">
        <w:rPr>
          <w:rtl/>
        </w:rPr>
        <w:t>:</w:t>
      </w:r>
      <w:r w:rsidRPr="009614DE">
        <w:rPr>
          <w:rtl/>
        </w:rPr>
        <w:t xml:space="preserve"> محمّد بن زياد</w:t>
      </w:r>
      <w:r w:rsidR="00810DDC">
        <w:rPr>
          <w:rtl/>
        </w:rPr>
        <w:t>،</w:t>
      </w:r>
      <w:r w:rsidRPr="009614DE">
        <w:rPr>
          <w:rtl/>
        </w:rPr>
        <w:t xml:space="preserve"> في التهذيب</w:t>
      </w:r>
      <w:r w:rsidR="00810DDC">
        <w:rPr>
          <w:rtl/>
        </w:rPr>
        <w:t>،</w:t>
      </w:r>
      <w:r w:rsidRPr="009614DE">
        <w:rPr>
          <w:rtl/>
        </w:rPr>
        <w:t xml:space="preserve"> في باب ضروب النكاح </w:t>
      </w:r>
      <w:r w:rsidRPr="00EB08C7">
        <w:rPr>
          <w:rStyle w:val="libFootnotenumChar"/>
          <w:rtl/>
        </w:rPr>
        <w:t>(6)</w:t>
      </w:r>
      <w:r w:rsidR="00810DDC">
        <w:rPr>
          <w:rtl/>
        </w:rPr>
        <w:t>،</w:t>
      </w:r>
      <w:r w:rsidRPr="009614DE">
        <w:rPr>
          <w:rtl/>
        </w:rPr>
        <w:t xml:space="preserve"> والظاهر أن المراد به ابن أبي عمير.</w:t>
      </w:r>
    </w:p>
    <w:p w:rsidR="00EB08C7" w:rsidRDefault="00EB08C7" w:rsidP="00536E69">
      <w:pPr>
        <w:pStyle w:val="Heading3"/>
        <w:rPr>
          <w:rtl/>
        </w:rPr>
      </w:pPr>
      <w:bookmarkStart w:id="535" w:name="_Toc395007648"/>
      <w:r w:rsidRPr="003D7D70">
        <w:rPr>
          <w:rtl/>
        </w:rPr>
        <w:t>[522</w:t>
      </w:r>
      <w:r>
        <w:rPr>
          <w:rtl/>
        </w:rPr>
        <w:t>]</w:t>
      </w:r>
      <w:r w:rsidRPr="003D7D70">
        <w:rPr>
          <w:rtl/>
        </w:rPr>
        <w:t xml:space="preserve"> الحسن بن السري العبدي الأنباري</w:t>
      </w:r>
      <w:r w:rsidR="00810DDC">
        <w:rPr>
          <w:rtl/>
        </w:rPr>
        <w:t>:</w:t>
      </w:r>
      <w:bookmarkEnd w:id="535"/>
    </w:p>
    <w:p w:rsidR="00EB08C7" w:rsidRPr="009614DE" w:rsidRDefault="00EB08C7" w:rsidP="00EB08C7">
      <w:pPr>
        <w:pStyle w:val="libNormal"/>
        <w:rPr>
          <w:rtl/>
        </w:rPr>
      </w:pPr>
      <w:r w:rsidRPr="009614DE">
        <w:rPr>
          <w:rtl/>
        </w:rPr>
        <w:t>يُعرف بالكاتب</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عنه</w:t>
      </w:r>
      <w:r w:rsidR="00810DDC">
        <w:rPr>
          <w:rtl/>
        </w:rPr>
        <w:t>:</w:t>
      </w:r>
      <w:r w:rsidRPr="009614DE">
        <w:rPr>
          <w:rtl/>
        </w:rPr>
        <w:t xml:space="preserve"> الحسن بن محبوب</w:t>
      </w:r>
      <w:r w:rsidR="00810DDC">
        <w:rPr>
          <w:rtl/>
        </w:rPr>
        <w:t>،</w:t>
      </w:r>
      <w:r w:rsidRPr="009614DE">
        <w:rPr>
          <w:rtl/>
        </w:rPr>
        <w:t xml:space="preserve"> في الفهرست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الكافي 6</w:t>
      </w:r>
      <w:r w:rsidR="00810DDC">
        <w:rPr>
          <w:rtl/>
        </w:rPr>
        <w:t>:</w:t>
      </w:r>
      <w:r w:rsidRPr="009614DE">
        <w:rPr>
          <w:rtl/>
        </w:rPr>
        <w:t xml:space="preserve"> 477 / 5 </w:t>
      </w:r>
      <w:r>
        <w:rPr>
          <w:rtl/>
        </w:rPr>
        <w:t>و 6</w:t>
      </w:r>
      <w:r w:rsidR="00810DDC">
        <w:rPr>
          <w:rtl/>
        </w:rPr>
        <w:t>:</w:t>
      </w:r>
      <w:r w:rsidRPr="009614DE">
        <w:rPr>
          <w:rtl/>
        </w:rPr>
        <w:t xml:space="preserve"> 487 / 4.</w:t>
      </w:r>
    </w:p>
    <w:p w:rsidR="00EB08C7" w:rsidRPr="009614DE" w:rsidRDefault="00EB08C7" w:rsidP="00EB08C7">
      <w:pPr>
        <w:pStyle w:val="libFootnote0"/>
        <w:rPr>
          <w:rtl/>
        </w:rPr>
      </w:pPr>
      <w:r w:rsidRPr="009614DE">
        <w:rPr>
          <w:rtl/>
        </w:rPr>
        <w:t>(2) راجع الكافي 6</w:t>
      </w:r>
      <w:r w:rsidR="00810DDC">
        <w:rPr>
          <w:rtl/>
        </w:rPr>
        <w:t>:</w:t>
      </w:r>
      <w:r w:rsidRPr="009614DE">
        <w:rPr>
          <w:rtl/>
        </w:rPr>
        <w:t xml:space="preserve"> 448 / 13</w:t>
      </w:r>
      <w:r w:rsidR="00810DDC">
        <w:rPr>
          <w:rtl/>
        </w:rPr>
        <w:t>،</w:t>
      </w:r>
      <w:r w:rsidRPr="009614DE">
        <w:rPr>
          <w:rtl/>
        </w:rPr>
        <w:t xml:space="preserve"> باب لبس المعصفر</w:t>
      </w:r>
      <w:r w:rsidR="00810DDC">
        <w:rPr>
          <w:rtl/>
        </w:rPr>
        <w:t>،</w:t>
      </w:r>
      <w:r w:rsidRPr="009614DE">
        <w:rPr>
          <w:rtl/>
        </w:rPr>
        <w:t xml:space="preserve"> وقارن بالحديث الأوّل من الباب المذكور</w:t>
      </w:r>
      <w:r w:rsidR="00810DDC">
        <w:rPr>
          <w:rtl/>
        </w:rPr>
        <w:t>؛</w:t>
      </w:r>
      <w:r w:rsidRPr="009614DE">
        <w:rPr>
          <w:rtl/>
        </w:rPr>
        <w:t xml:space="preserve"> لترى الفرق بين أدب الحكم بن عتيبة الآتي برقم [743</w:t>
      </w:r>
      <w:r>
        <w:rPr>
          <w:rtl/>
        </w:rPr>
        <w:t>]</w:t>
      </w:r>
      <w:r w:rsidRPr="009614DE">
        <w:rPr>
          <w:rtl/>
        </w:rPr>
        <w:t xml:space="preserve"> وبين أدب الزيات في كلامهما مع الإمام الباقر </w:t>
      </w:r>
      <w:r w:rsidRPr="00EB08C7">
        <w:rPr>
          <w:rStyle w:val="libAlaemChar"/>
          <w:rtl/>
        </w:rPr>
        <w:t>عليه‌السلام</w:t>
      </w:r>
    </w:p>
    <w:p w:rsidR="00EB08C7" w:rsidRPr="009614DE" w:rsidRDefault="00EB08C7" w:rsidP="00EB08C7">
      <w:pPr>
        <w:pStyle w:val="libFootnote0"/>
        <w:rPr>
          <w:rtl/>
        </w:rPr>
      </w:pPr>
      <w:r w:rsidRPr="009614DE">
        <w:rPr>
          <w:rtl/>
        </w:rPr>
        <w:t>(3) أوضح المصنف وثاقته في الفائدة الخامسة</w:t>
      </w:r>
      <w:r w:rsidR="00810DDC">
        <w:rPr>
          <w:rtl/>
        </w:rPr>
        <w:t>،</w:t>
      </w:r>
      <w:r w:rsidRPr="009614DE">
        <w:rPr>
          <w:rtl/>
        </w:rPr>
        <w:t xml:space="preserve"> برمز </w:t>
      </w:r>
      <w:r>
        <w:rPr>
          <w:rtl/>
        </w:rPr>
        <w:t>(</w:t>
      </w:r>
      <w:r w:rsidRPr="009614DE">
        <w:rPr>
          <w:rtl/>
        </w:rPr>
        <w:t>عد</w:t>
      </w:r>
      <w:r>
        <w:rPr>
          <w:rtl/>
        </w:rPr>
        <w:t>)</w:t>
      </w:r>
      <w:r w:rsidR="00810DDC">
        <w:rPr>
          <w:rtl/>
        </w:rPr>
        <w:t>،</w:t>
      </w:r>
      <w:r w:rsidRPr="009614DE">
        <w:rPr>
          <w:rtl/>
        </w:rPr>
        <w:t xml:space="preserve"> المساوي لرقم الطريق [74</w:t>
      </w:r>
      <w:r>
        <w:rPr>
          <w:rtl/>
        </w:rPr>
        <w:t>].</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166 / 12.</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166 / 4.</w:t>
      </w:r>
    </w:p>
    <w:p w:rsidR="00EB08C7" w:rsidRPr="009614DE" w:rsidRDefault="00EB08C7" w:rsidP="00EB08C7">
      <w:pPr>
        <w:pStyle w:val="libFootnote0"/>
        <w:rPr>
          <w:rtl/>
        </w:rPr>
      </w:pPr>
      <w:r w:rsidRPr="009614DE">
        <w:rPr>
          <w:rtl/>
        </w:rPr>
        <w:t>(6) تهذيب الأحكام 7</w:t>
      </w:r>
      <w:r w:rsidR="00810DDC">
        <w:rPr>
          <w:rtl/>
        </w:rPr>
        <w:t>:</w:t>
      </w:r>
      <w:r w:rsidRPr="009614DE">
        <w:rPr>
          <w:rtl/>
        </w:rPr>
        <w:t xml:space="preserve"> 141 / 1050.</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166 / 11</w:t>
      </w:r>
      <w:r w:rsidR="00810DDC">
        <w:rPr>
          <w:rtl/>
        </w:rPr>
        <w:t>،</w:t>
      </w:r>
      <w:r w:rsidRPr="009614DE">
        <w:rPr>
          <w:rtl/>
        </w:rPr>
        <w:t xml:space="preserve"> ورجال النجاشي</w:t>
      </w:r>
      <w:r w:rsidR="00810DDC">
        <w:rPr>
          <w:rtl/>
        </w:rPr>
        <w:t>:</w:t>
      </w:r>
      <w:r w:rsidRPr="009614DE">
        <w:rPr>
          <w:rtl/>
        </w:rPr>
        <w:t xml:space="preserve"> 47 / 97.</w:t>
      </w:r>
    </w:p>
    <w:p w:rsidR="00EB08C7" w:rsidRPr="009614DE" w:rsidRDefault="00EB08C7" w:rsidP="00EB08C7">
      <w:pPr>
        <w:pStyle w:val="libFootnote0"/>
        <w:rPr>
          <w:rtl/>
        </w:rPr>
      </w:pPr>
      <w:r w:rsidRPr="009614DE">
        <w:rPr>
          <w:rtl/>
        </w:rPr>
        <w:t>(8) فهرست الشيخ</w:t>
      </w:r>
      <w:r w:rsidR="00810DDC">
        <w:rPr>
          <w:rtl/>
        </w:rPr>
        <w:t>:</w:t>
      </w:r>
      <w:r w:rsidRPr="009614DE">
        <w:rPr>
          <w:rtl/>
        </w:rPr>
        <w:t xml:space="preserve"> 49 / 173.</w:t>
      </w:r>
    </w:p>
    <w:p w:rsidR="00EB08C7" w:rsidRDefault="00EB08C7" w:rsidP="004904FD">
      <w:pPr>
        <w:pStyle w:val="libNormal"/>
        <w:rPr>
          <w:rtl/>
        </w:rPr>
      </w:pPr>
      <w:r>
        <w:rPr>
          <w:rtl/>
        </w:rPr>
        <w:br w:type="page"/>
      </w:r>
    </w:p>
    <w:p w:rsidR="00EB08C7" w:rsidRDefault="00EB08C7" w:rsidP="00536E69">
      <w:pPr>
        <w:pStyle w:val="Heading3"/>
        <w:rPr>
          <w:rtl/>
        </w:rPr>
      </w:pPr>
      <w:bookmarkStart w:id="536" w:name="_Toc395007649"/>
      <w:r w:rsidRPr="00B77655">
        <w:rPr>
          <w:rtl/>
        </w:rPr>
        <w:lastRenderedPageBreak/>
        <w:t>[523</w:t>
      </w:r>
      <w:r>
        <w:rPr>
          <w:rtl/>
        </w:rPr>
        <w:t>]</w:t>
      </w:r>
      <w:r w:rsidRPr="00B77655">
        <w:rPr>
          <w:rtl/>
        </w:rPr>
        <w:t xml:space="preserve"> الحَسَن بن سعيد الهمداني الكوفي</w:t>
      </w:r>
      <w:r w:rsidR="00810DDC">
        <w:rPr>
          <w:rtl/>
        </w:rPr>
        <w:t>:</w:t>
      </w:r>
      <w:bookmarkEnd w:id="53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537" w:name="_Toc395007650"/>
      <w:r w:rsidRPr="00B77655">
        <w:rPr>
          <w:rtl/>
        </w:rPr>
        <w:t>[524</w:t>
      </w:r>
      <w:r>
        <w:rPr>
          <w:rtl/>
        </w:rPr>
        <w:t>]</w:t>
      </w:r>
      <w:r w:rsidRPr="00B77655">
        <w:rPr>
          <w:rtl/>
        </w:rPr>
        <w:t xml:space="preserve"> الحَسَن بن شهاب بن زيد البارقي الأسدي</w:t>
      </w:r>
      <w:r w:rsidR="00810DDC">
        <w:rPr>
          <w:rtl/>
        </w:rPr>
        <w:t>:</w:t>
      </w:r>
      <w:bookmarkEnd w:id="53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sidRPr="009614DE">
        <w:rPr>
          <w:rtl/>
        </w:rPr>
        <w:t xml:space="preserve"> عنه</w:t>
      </w:r>
      <w:r w:rsidR="00810DDC">
        <w:rPr>
          <w:rtl/>
        </w:rPr>
        <w:t>:</w:t>
      </w:r>
      <w:r w:rsidRPr="009614DE">
        <w:rPr>
          <w:rtl/>
        </w:rPr>
        <w:t xml:space="preserve"> جعفر بن بشير</w:t>
      </w:r>
      <w:r w:rsidR="00810DDC">
        <w:rPr>
          <w:rtl/>
        </w:rPr>
        <w:t>،</w:t>
      </w:r>
      <w:r w:rsidRPr="009614DE">
        <w:rPr>
          <w:rtl/>
        </w:rPr>
        <w:t xml:space="preserve"> في التهذيب</w:t>
      </w:r>
      <w:r w:rsidR="00810DDC">
        <w:rPr>
          <w:rtl/>
        </w:rPr>
        <w:t>،</w:t>
      </w:r>
      <w:r w:rsidRPr="009614DE">
        <w:rPr>
          <w:rtl/>
        </w:rPr>
        <w:t xml:space="preserve"> في باب الأذان والإقامة </w:t>
      </w:r>
      <w:r w:rsidRPr="00EB08C7">
        <w:rPr>
          <w:rStyle w:val="libFootnotenumChar"/>
          <w:rtl/>
        </w:rPr>
        <w:t>(3)</w:t>
      </w:r>
      <w:r w:rsidR="00810DDC">
        <w:rPr>
          <w:rtl/>
        </w:rPr>
        <w:t>،</w:t>
      </w:r>
      <w:r w:rsidRPr="009614DE">
        <w:rPr>
          <w:rtl/>
        </w:rPr>
        <w:t xml:space="preserve"> وأبان بن عثمان</w:t>
      </w:r>
      <w:r w:rsidR="00810DDC">
        <w:rPr>
          <w:rtl/>
        </w:rPr>
        <w:t>،</w:t>
      </w:r>
      <w:r w:rsidRPr="009614DE">
        <w:rPr>
          <w:rtl/>
        </w:rPr>
        <w:t xml:space="preserve"> فيه</w:t>
      </w:r>
      <w:r w:rsidR="00810DDC">
        <w:rPr>
          <w:rtl/>
        </w:rPr>
        <w:t>،</w:t>
      </w:r>
      <w:r w:rsidRPr="009614DE">
        <w:rPr>
          <w:rtl/>
        </w:rPr>
        <w:t xml:space="preserve"> في أوّل كتاب الزكاة </w:t>
      </w:r>
      <w:r w:rsidRPr="00EB08C7">
        <w:rPr>
          <w:rStyle w:val="libFootnotenumChar"/>
          <w:rtl/>
        </w:rPr>
        <w:t>(4)</w:t>
      </w:r>
      <w:r w:rsidR="00810DDC">
        <w:rPr>
          <w:rtl/>
        </w:rPr>
        <w:t>،</w:t>
      </w:r>
      <w:r w:rsidRPr="009614DE">
        <w:rPr>
          <w:rtl/>
        </w:rPr>
        <w:t xml:space="preserve"> وفي باب زكاة الحنطة </w:t>
      </w:r>
      <w:r w:rsidRPr="00EB08C7">
        <w:rPr>
          <w:rStyle w:val="libFootnotenumChar"/>
          <w:rtl/>
        </w:rPr>
        <w:t>(5)</w:t>
      </w:r>
      <w:r>
        <w:rPr>
          <w:rtl/>
        </w:rPr>
        <w:t>.</w:t>
      </w:r>
    </w:p>
    <w:p w:rsidR="00EB08C7" w:rsidRDefault="00EB08C7" w:rsidP="00536E69">
      <w:pPr>
        <w:pStyle w:val="Heading3"/>
        <w:rPr>
          <w:rtl/>
        </w:rPr>
      </w:pPr>
      <w:bookmarkStart w:id="538" w:name="_Toc395007651"/>
      <w:r w:rsidRPr="00B77655">
        <w:rPr>
          <w:rtl/>
        </w:rPr>
        <w:t>[525</w:t>
      </w:r>
      <w:r>
        <w:rPr>
          <w:rtl/>
        </w:rPr>
        <w:t>]</w:t>
      </w:r>
      <w:r w:rsidRPr="00B77655">
        <w:rPr>
          <w:rtl/>
        </w:rPr>
        <w:t xml:space="preserve"> الحَسَن بن شهاب الواسطي</w:t>
      </w:r>
      <w:r w:rsidR="00810DDC">
        <w:rPr>
          <w:rtl/>
        </w:rPr>
        <w:t>:</w:t>
      </w:r>
      <w:bookmarkEnd w:id="53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sidRPr="009614DE">
        <w:rPr>
          <w:rtl/>
        </w:rPr>
        <w:t xml:space="preserve"> عنه</w:t>
      </w:r>
      <w:r w:rsidR="00810DDC">
        <w:rPr>
          <w:rtl/>
        </w:rPr>
        <w:t>:</w:t>
      </w:r>
      <w:r w:rsidRPr="009614DE">
        <w:rPr>
          <w:rtl/>
        </w:rPr>
        <w:t xml:space="preserve"> صفوان</w:t>
      </w:r>
      <w:r w:rsidR="00810DDC">
        <w:rPr>
          <w:rtl/>
        </w:rPr>
        <w:t>،</w:t>
      </w:r>
      <w:r w:rsidRPr="009614DE">
        <w:rPr>
          <w:rtl/>
        </w:rPr>
        <w:t xml:space="preserve"> بتوسط جميل</w:t>
      </w:r>
      <w:r w:rsidR="00810DDC">
        <w:rPr>
          <w:rtl/>
        </w:rPr>
        <w:t>،</w:t>
      </w:r>
      <w:r w:rsidRPr="009614DE">
        <w:rPr>
          <w:rtl/>
        </w:rPr>
        <w:t xml:space="preserve"> في التهذيب</w:t>
      </w:r>
      <w:r w:rsidR="00810DDC">
        <w:rPr>
          <w:rtl/>
        </w:rPr>
        <w:t>،</w:t>
      </w:r>
      <w:r w:rsidRPr="009614DE">
        <w:rPr>
          <w:rtl/>
        </w:rPr>
        <w:t xml:space="preserve"> في باب ما تجوز الصلاة فيه من اللباس </w:t>
      </w:r>
      <w:r w:rsidRPr="00EB08C7">
        <w:rPr>
          <w:rStyle w:val="libFootnotenumChar"/>
          <w:rtl/>
        </w:rPr>
        <w:t>(7)</w:t>
      </w:r>
      <w:r>
        <w:rPr>
          <w:rtl/>
        </w:rPr>
        <w:t>.</w:t>
      </w:r>
    </w:p>
    <w:p w:rsidR="00EB08C7" w:rsidRDefault="00EB08C7" w:rsidP="00536E69">
      <w:pPr>
        <w:pStyle w:val="Heading3"/>
        <w:rPr>
          <w:rtl/>
        </w:rPr>
      </w:pPr>
      <w:bookmarkStart w:id="539" w:name="_Toc395007652"/>
      <w:r w:rsidRPr="00B77655">
        <w:rPr>
          <w:rtl/>
        </w:rPr>
        <w:t>[526</w:t>
      </w:r>
      <w:r>
        <w:rPr>
          <w:rtl/>
        </w:rPr>
        <w:t>]</w:t>
      </w:r>
      <w:r w:rsidRPr="00B77655">
        <w:rPr>
          <w:rtl/>
        </w:rPr>
        <w:t xml:space="preserve"> الحَسَن بن صالح بن حيّ</w:t>
      </w:r>
      <w:r w:rsidR="00810DDC">
        <w:rPr>
          <w:rtl/>
        </w:rPr>
        <w:t>:</w:t>
      </w:r>
      <w:bookmarkEnd w:id="539"/>
    </w:p>
    <w:p w:rsidR="00EB08C7" w:rsidRPr="009614DE" w:rsidRDefault="00EB08C7" w:rsidP="00EB08C7">
      <w:pPr>
        <w:pStyle w:val="libNormal"/>
        <w:rPr>
          <w:rtl/>
        </w:rPr>
      </w:pPr>
      <w:r w:rsidRPr="009614DE">
        <w:rPr>
          <w:rtl/>
        </w:rPr>
        <w:t>أبو عبد الله</w:t>
      </w:r>
      <w:r w:rsidR="00810DDC">
        <w:rPr>
          <w:rtl/>
        </w:rPr>
        <w:t>،</w:t>
      </w:r>
      <w:r w:rsidRPr="009614DE">
        <w:rPr>
          <w:rtl/>
        </w:rPr>
        <w:t xml:space="preserve"> الثوري الهمداني</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sidRPr="009614DE">
        <w:rPr>
          <w:rtl/>
        </w:rPr>
        <w:t xml:space="preserve"> عنه</w:t>
      </w:r>
      <w:r w:rsidR="00810DDC">
        <w:rPr>
          <w:rtl/>
        </w:rPr>
        <w:t>:</w:t>
      </w:r>
      <w:r w:rsidRPr="009614DE">
        <w:rPr>
          <w:rtl/>
        </w:rPr>
        <w:t xml:space="preserve"> الحسن بن محبوب</w:t>
      </w:r>
      <w:r w:rsidR="00810DDC">
        <w:rPr>
          <w:rtl/>
        </w:rPr>
        <w:t>،</w:t>
      </w:r>
      <w:r w:rsidRPr="009614DE">
        <w:rPr>
          <w:rtl/>
        </w:rPr>
        <w:t xml:space="preserve"> في الفهرست</w:t>
      </w:r>
      <w:r w:rsidR="00810DDC">
        <w:rPr>
          <w:rtl/>
        </w:rPr>
        <w:t>،</w:t>
      </w:r>
      <w:r w:rsidRPr="009614DE">
        <w:rPr>
          <w:rtl/>
        </w:rPr>
        <w:t xml:space="preserve"> في ترجمته </w:t>
      </w:r>
      <w:r w:rsidRPr="00EB08C7">
        <w:rPr>
          <w:rStyle w:val="libFootnotenumChar"/>
          <w:rtl/>
        </w:rPr>
        <w:t>(9)</w:t>
      </w:r>
      <w:r>
        <w:rPr>
          <w:rtl/>
        </w:rPr>
        <w:t>.</w:t>
      </w:r>
    </w:p>
    <w:p w:rsidR="00EB08C7" w:rsidRPr="009614DE" w:rsidRDefault="00EB08C7" w:rsidP="00EB08C7">
      <w:pPr>
        <w:pStyle w:val="libNormal"/>
        <w:rPr>
          <w:rtl/>
        </w:rPr>
      </w:pPr>
      <w:r w:rsidRPr="009614DE">
        <w:rPr>
          <w:rtl/>
        </w:rPr>
        <w:t>وفي الكافي</w:t>
      </w:r>
      <w:r w:rsidR="00810DDC">
        <w:rPr>
          <w:rtl/>
        </w:rPr>
        <w:t>،</w:t>
      </w:r>
      <w:r w:rsidRPr="009614DE">
        <w:rPr>
          <w:rtl/>
        </w:rPr>
        <w:t xml:space="preserve"> في باب الماء الذي لا ينجسه </w:t>
      </w:r>
      <w:r w:rsidRPr="00EB08C7">
        <w:rPr>
          <w:rStyle w:val="libFootnotenumChar"/>
          <w:rtl/>
        </w:rPr>
        <w:t>(10)</w:t>
      </w:r>
      <w:r w:rsidR="00810DDC">
        <w:rPr>
          <w:rtl/>
        </w:rPr>
        <w:t>،</w:t>
      </w:r>
      <w:r w:rsidRPr="009614DE">
        <w:rPr>
          <w:rtl/>
        </w:rPr>
        <w:t xml:space="preserve"> وفي التهذيب</w:t>
      </w:r>
      <w:r w:rsidR="00810DDC">
        <w:rPr>
          <w:rtl/>
        </w:rPr>
        <w:t>،</w:t>
      </w:r>
      <w:r w:rsidRPr="009614DE">
        <w:rPr>
          <w:rtl/>
        </w:rPr>
        <w:t xml:space="preserve"> في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168 / 51.</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167 / 27</w:t>
      </w:r>
      <w:r w:rsidR="00810DDC">
        <w:rPr>
          <w:rtl/>
        </w:rPr>
        <w:t>،</w:t>
      </w:r>
      <w:r w:rsidRPr="009614DE">
        <w:rPr>
          <w:rtl/>
        </w:rPr>
        <w:t xml:space="preserve"> ورجال البرقي</w:t>
      </w:r>
      <w:r w:rsidR="00810DDC">
        <w:rPr>
          <w:rtl/>
        </w:rPr>
        <w:t>:</w:t>
      </w:r>
      <w:r w:rsidRPr="009614DE">
        <w:rPr>
          <w:rtl/>
        </w:rPr>
        <w:t xml:space="preserve"> 18</w:t>
      </w:r>
      <w:r w:rsidR="00810DDC">
        <w:rPr>
          <w:rtl/>
        </w:rPr>
        <w:t>،</w:t>
      </w:r>
      <w:r w:rsidRPr="009614DE">
        <w:rPr>
          <w:rtl/>
        </w:rPr>
        <w:t xml:space="preserve"> مع وصفه بالأزدي البارقي الكوفي.</w:t>
      </w:r>
    </w:p>
    <w:p w:rsidR="00EB08C7" w:rsidRPr="009614DE" w:rsidRDefault="00EB08C7" w:rsidP="00EB08C7">
      <w:pPr>
        <w:pStyle w:val="libFootnote0"/>
        <w:rPr>
          <w:rtl/>
        </w:rPr>
      </w:pPr>
      <w:r w:rsidRPr="009614DE">
        <w:rPr>
          <w:rtl/>
        </w:rPr>
        <w:t>(3) تهذيب الأحكام 2</w:t>
      </w:r>
      <w:r w:rsidR="00810DDC">
        <w:rPr>
          <w:rtl/>
        </w:rPr>
        <w:t>:</w:t>
      </w:r>
      <w:r w:rsidRPr="009614DE">
        <w:rPr>
          <w:rtl/>
        </w:rPr>
        <w:t xml:space="preserve"> 55 / 188.</w:t>
      </w:r>
    </w:p>
    <w:p w:rsidR="00EB08C7" w:rsidRPr="009614DE" w:rsidRDefault="00EB08C7" w:rsidP="00EB08C7">
      <w:pPr>
        <w:pStyle w:val="libFootnote0"/>
        <w:rPr>
          <w:rtl/>
        </w:rPr>
      </w:pPr>
      <w:r w:rsidRPr="009614DE">
        <w:rPr>
          <w:rtl/>
        </w:rPr>
        <w:t>(4) تهذيب الأحكام 4</w:t>
      </w:r>
      <w:r w:rsidR="00810DDC">
        <w:rPr>
          <w:rtl/>
        </w:rPr>
        <w:t>:</w:t>
      </w:r>
      <w:r w:rsidRPr="009614DE">
        <w:rPr>
          <w:rtl/>
        </w:rPr>
        <w:t xml:space="preserve"> 3 / 3.</w:t>
      </w:r>
    </w:p>
    <w:p w:rsidR="00EB08C7" w:rsidRPr="009614DE" w:rsidRDefault="00EB08C7" w:rsidP="00EB08C7">
      <w:pPr>
        <w:pStyle w:val="libFootnote0"/>
        <w:rPr>
          <w:rtl/>
        </w:rPr>
      </w:pPr>
      <w:r w:rsidRPr="009614DE">
        <w:rPr>
          <w:rtl/>
        </w:rPr>
        <w:t>(5) تهذيب الأحكام 2</w:t>
      </w:r>
      <w:r w:rsidR="00810DDC">
        <w:rPr>
          <w:rtl/>
        </w:rPr>
        <w:t>:</w:t>
      </w:r>
      <w:r w:rsidRPr="009614DE">
        <w:rPr>
          <w:rtl/>
        </w:rPr>
        <w:t xml:space="preserve"> 19 / 49.</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168 / 40.</w:t>
      </w:r>
    </w:p>
    <w:p w:rsidR="00EB08C7" w:rsidRPr="009614DE" w:rsidRDefault="00EB08C7" w:rsidP="00EB08C7">
      <w:pPr>
        <w:pStyle w:val="libFootnote0"/>
        <w:rPr>
          <w:rtl/>
        </w:rPr>
      </w:pPr>
      <w:r w:rsidRPr="009614DE">
        <w:rPr>
          <w:rtl/>
        </w:rPr>
        <w:t>(7) لم نقف على رواية عنه في الباب المذكور</w:t>
      </w:r>
      <w:r w:rsidR="00810DDC">
        <w:rPr>
          <w:rtl/>
        </w:rPr>
        <w:t>،</w:t>
      </w:r>
      <w:r w:rsidRPr="009614DE">
        <w:rPr>
          <w:rtl/>
        </w:rPr>
        <w:t xml:space="preserve"> بل وجدناها في باب الزيادات من التهذيب 2</w:t>
      </w:r>
      <w:r w:rsidR="00810DDC">
        <w:rPr>
          <w:rtl/>
        </w:rPr>
        <w:t>:</w:t>
      </w:r>
      <w:r w:rsidRPr="009614DE">
        <w:rPr>
          <w:rtl/>
        </w:rPr>
        <w:t xml:space="preserve"> 367 / 1527.</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166 / 7.</w:t>
      </w:r>
    </w:p>
    <w:p w:rsidR="00EB08C7" w:rsidRPr="009614DE" w:rsidRDefault="00EB08C7" w:rsidP="00EB08C7">
      <w:pPr>
        <w:pStyle w:val="libFootnote0"/>
        <w:rPr>
          <w:rtl/>
        </w:rPr>
      </w:pPr>
      <w:r w:rsidRPr="009614DE">
        <w:rPr>
          <w:rtl/>
        </w:rPr>
        <w:t>(9) فهرست الشيخ</w:t>
      </w:r>
      <w:r w:rsidR="00810DDC">
        <w:rPr>
          <w:rtl/>
        </w:rPr>
        <w:t>:</w:t>
      </w:r>
      <w:r w:rsidRPr="009614DE">
        <w:rPr>
          <w:rtl/>
        </w:rPr>
        <w:t xml:space="preserve"> 50 / 175.</w:t>
      </w:r>
    </w:p>
    <w:p w:rsidR="00EB08C7" w:rsidRPr="009614DE" w:rsidRDefault="00EB08C7" w:rsidP="00EB08C7">
      <w:pPr>
        <w:pStyle w:val="libFootnote0"/>
        <w:rPr>
          <w:rtl/>
        </w:rPr>
      </w:pPr>
      <w:r w:rsidRPr="009614DE">
        <w:rPr>
          <w:rtl/>
        </w:rPr>
        <w:t>(10) الكافي 3</w:t>
      </w:r>
      <w:r w:rsidR="00810DDC">
        <w:rPr>
          <w:rtl/>
        </w:rPr>
        <w:t>:</w:t>
      </w:r>
      <w:r w:rsidRPr="009614DE">
        <w:rPr>
          <w:rtl/>
        </w:rPr>
        <w:t xml:space="preserve"> 2 / 4.</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باب الوصيّة بالثلث </w:t>
      </w:r>
      <w:r w:rsidRPr="00EB08C7">
        <w:rPr>
          <w:rStyle w:val="libFootnotenumChar"/>
          <w:rtl/>
        </w:rPr>
        <w:t>(1)</w:t>
      </w:r>
      <w:r w:rsidR="00810DDC">
        <w:rPr>
          <w:rtl/>
        </w:rPr>
        <w:t>،</w:t>
      </w:r>
      <w:r w:rsidRPr="009614DE">
        <w:rPr>
          <w:rtl/>
        </w:rPr>
        <w:t xml:space="preserve"> وفي الإستبصار</w:t>
      </w:r>
      <w:r w:rsidR="00810DDC">
        <w:rPr>
          <w:rtl/>
        </w:rPr>
        <w:t>،</w:t>
      </w:r>
      <w:r w:rsidRPr="009614DE">
        <w:rPr>
          <w:rtl/>
        </w:rPr>
        <w:t xml:space="preserve"> في باب من أوصى لمملوكه بشيء </w:t>
      </w:r>
      <w:r w:rsidRPr="00EB08C7">
        <w:rPr>
          <w:rStyle w:val="libFootnotenumChar"/>
          <w:rtl/>
        </w:rPr>
        <w:t>(2)</w:t>
      </w:r>
      <w:r w:rsidR="00810DDC">
        <w:rPr>
          <w:rtl/>
        </w:rPr>
        <w:t>،</w:t>
      </w:r>
      <w:r w:rsidRPr="009614DE">
        <w:rPr>
          <w:rtl/>
        </w:rPr>
        <w:t xml:space="preserve"> وفي باب ما يرد من النكاح </w:t>
      </w:r>
      <w:r w:rsidRPr="00EB08C7">
        <w:rPr>
          <w:rStyle w:val="libFootnotenumChar"/>
          <w:rtl/>
        </w:rPr>
        <w:t>(3)</w:t>
      </w:r>
      <w:r>
        <w:rPr>
          <w:rtl/>
        </w:rPr>
        <w:t>.</w:t>
      </w:r>
    </w:p>
    <w:p w:rsidR="00EB08C7" w:rsidRPr="009614DE" w:rsidRDefault="00EB08C7" w:rsidP="00EB08C7">
      <w:pPr>
        <w:pStyle w:val="libNormal"/>
        <w:rPr>
          <w:rtl/>
        </w:rPr>
      </w:pPr>
      <w:r w:rsidRPr="009614DE">
        <w:rPr>
          <w:rtl/>
        </w:rPr>
        <w:t>وفي التعليقة</w:t>
      </w:r>
      <w:r w:rsidR="00810DDC">
        <w:rPr>
          <w:rtl/>
        </w:rPr>
        <w:t>:</w:t>
      </w:r>
      <w:r w:rsidRPr="009614DE">
        <w:rPr>
          <w:rtl/>
        </w:rPr>
        <w:t xml:space="preserve"> في الصحيح عن محمّد بن أحمد بن يحيى</w:t>
      </w:r>
      <w:r w:rsidR="00810DDC">
        <w:rPr>
          <w:rtl/>
        </w:rPr>
        <w:t>،</w:t>
      </w:r>
      <w:r w:rsidRPr="009614DE">
        <w:rPr>
          <w:rtl/>
        </w:rPr>
        <w:t xml:space="preserve"> عن الحسن ابن صالح</w:t>
      </w:r>
      <w:r w:rsidR="00810DDC">
        <w:rPr>
          <w:rtl/>
        </w:rPr>
        <w:t>،</w:t>
      </w:r>
      <w:r w:rsidRPr="009614DE">
        <w:rPr>
          <w:rtl/>
        </w:rPr>
        <w:t xml:space="preserve"> ولم تستثن روايته</w:t>
      </w:r>
      <w:r w:rsidR="00810DDC">
        <w:rPr>
          <w:rtl/>
        </w:rPr>
        <w:t>،</w:t>
      </w:r>
      <w:r w:rsidRPr="009614DE">
        <w:rPr>
          <w:rtl/>
        </w:rPr>
        <w:t xml:space="preserve"> وفيه إشعار بحسن حاله</w:t>
      </w:r>
      <w:r w:rsidR="00810DDC">
        <w:rPr>
          <w:rtl/>
        </w:rPr>
        <w:t>،</w:t>
      </w:r>
      <w:r w:rsidRPr="009614DE">
        <w:rPr>
          <w:rtl/>
        </w:rPr>
        <w:t xml:space="preserve"> بل بوثاقته </w:t>
      </w:r>
      <w:r w:rsidRPr="00EB08C7">
        <w:rPr>
          <w:rStyle w:val="libFootnotenumChar"/>
          <w:rtl/>
        </w:rPr>
        <w:t>(4)</w:t>
      </w:r>
      <w:r w:rsidR="00810DDC">
        <w:rPr>
          <w:rtl/>
        </w:rPr>
        <w:t>،</w:t>
      </w:r>
      <w:r w:rsidRPr="009614DE">
        <w:rPr>
          <w:rtl/>
        </w:rPr>
        <w:t xml:space="preserve"> انتهى</w:t>
      </w:r>
      <w:r w:rsidR="00810DDC">
        <w:rPr>
          <w:rtl/>
        </w:rPr>
        <w:t>،</w:t>
      </w:r>
      <w:r w:rsidRPr="009614DE">
        <w:rPr>
          <w:rtl/>
        </w:rPr>
        <w:t xml:space="preserve"> والوثاقة لا تنافي الزيدية والتبرية </w:t>
      </w:r>
      <w:r w:rsidRPr="00EB08C7">
        <w:rPr>
          <w:rStyle w:val="libFootnotenumChar"/>
          <w:rtl/>
        </w:rPr>
        <w:t>(5)</w:t>
      </w:r>
      <w:r>
        <w:rPr>
          <w:rtl/>
        </w:rPr>
        <w:t>.</w:t>
      </w:r>
    </w:p>
    <w:p w:rsidR="00EB08C7" w:rsidRDefault="00EB08C7" w:rsidP="00536E69">
      <w:pPr>
        <w:pStyle w:val="Heading3"/>
        <w:rPr>
          <w:rtl/>
        </w:rPr>
      </w:pPr>
      <w:bookmarkStart w:id="540" w:name="_Toc395007653"/>
      <w:r w:rsidRPr="00B77655">
        <w:rPr>
          <w:rtl/>
        </w:rPr>
        <w:t>[527</w:t>
      </w:r>
      <w:r>
        <w:rPr>
          <w:rtl/>
        </w:rPr>
        <w:t>]</w:t>
      </w:r>
      <w:r w:rsidRPr="00B77655">
        <w:rPr>
          <w:rtl/>
        </w:rPr>
        <w:t xml:space="preserve"> الحَسَن بن الصامت الطائي</w:t>
      </w:r>
      <w:r w:rsidR="00810DDC">
        <w:rPr>
          <w:rtl/>
        </w:rPr>
        <w:t>:</w:t>
      </w:r>
      <w:bookmarkEnd w:id="54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541" w:name="_Toc395007654"/>
      <w:r w:rsidRPr="00B77655">
        <w:rPr>
          <w:rtl/>
        </w:rPr>
        <w:t>[528</w:t>
      </w:r>
      <w:r>
        <w:rPr>
          <w:rtl/>
        </w:rPr>
        <w:t>]</w:t>
      </w:r>
      <w:r w:rsidRPr="00B77655">
        <w:rPr>
          <w:rtl/>
        </w:rPr>
        <w:t xml:space="preserve"> الحَسَن والحُسَين ابنا الصباح</w:t>
      </w:r>
      <w:r w:rsidR="00810DDC">
        <w:rPr>
          <w:rtl/>
        </w:rPr>
        <w:t>:</w:t>
      </w:r>
      <w:bookmarkEnd w:id="541"/>
    </w:p>
    <w:p w:rsidR="00EB08C7" w:rsidRPr="009614DE" w:rsidRDefault="00EB08C7" w:rsidP="00EB08C7">
      <w:pPr>
        <w:pStyle w:val="libNormal"/>
        <w:rPr>
          <w:rtl/>
        </w:rPr>
      </w:pPr>
      <w:r w:rsidRPr="009614DE">
        <w:rPr>
          <w:rtl/>
        </w:rPr>
        <w:t>في رجال ابن داود</w:t>
      </w:r>
      <w:r w:rsidR="00810DDC">
        <w:rPr>
          <w:rtl/>
        </w:rPr>
        <w:t>،</w:t>
      </w:r>
      <w:r w:rsidRPr="009614DE">
        <w:rPr>
          <w:rtl/>
        </w:rPr>
        <w:t xml:space="preserve"> والكشّي</w:t>
      </w:r>
      <w:r w:rsidR="00810DDC">
        <w:rPr>
          <w:rtl/>
        </w:rPr>
        <w:t>:</w:t>
      </w:r>
      <w:r w:rsidRPr="009614DE">
        <w:rPr>
          <w:rtl/>
        </w:rPr>
        <w:t xml:space="preserve"> ممدوحان </w:t>
      </w:r>
      <w:r w:rsidRPr="00EB08C7">
        <w:rPr>
          <w:rStyle w:val="libFootnotenumChar"/>
          <w:rtl/>
        </w:rPr>
        <w:t>(7)</w:t>
      </w:r>
      <w:r>
        <w:rPr>
          <w:rtl/>
        </w:rPr>
        <w:t>.</w:t>
      </w:r>
      <w:r w:rsidRPr="009614DE">
        <w:rPr>
          <w:rtl/>
        </w:rPr>
        <w:t xml:space="preserve"> وحكم السيد في المنهج </w:t>
      </w:r>
      <w:r w:rsidRPr="00EB08C7">
        <w:rPr>
          <w:rStyle w:val="libFootnotenumChar"/>
          <w:rtl/>
        </w:rPr>
        <w:t>(8)</w:t>
      </w:r>
      <w:r w:rsidR="00810DDC">
        <w:rPr>
          <w:rtl/>
        </w:rPr>
        <w:t>،</w:t>
      </w:r>
      <w:r w:rsidRPr="009614DE">
        <w:rPr>
          <w:rtl/>
        </w:rPr>
        <w:t xml:space="preserve"> وغيره </w:t>
      </w:r>
      <w:r w:rsidRPr="00EB08C7">
        <w:rPr>
          <w:rStyle w:val="libFootnotenumChar"/>
          <w:rtl/>
        </w:rPr>
        <w:t>(9)</w:t>
      </w:r>
      <w:r w:rsidR="00810DDC">
        <w:rPr>
          <w:rtl/>
        </w:rPr>
        <w:t>،</w:t>
      </w:r>
      <w:r w:rsidRPr="009614DE">
        <w:rPr>
          <w:rtl/>
        </w:rPr>
        <w:t xml:space="preserve"> بأنّه سهوٌ</w:t>
      </w:r>
      <w:r w:rsidR="00810DDC">
        <w:rPr>
          <w:rtl/>
        </w:rPr>
        <w:t>؛</w:t>
      </w:r>
      <w:r w:rsidRPr="009614DE">
        <w:rPr>
          <w:rtl/>
        </w:rPr>
        <w:t xml:space="preserve"> لعدم وجودهما في الكشّي. وقد مرّ في ترجمة الكشّي</w:t>
      </w:r>
      <w:r w:rsidR="00810DDC">
        <w:rPr>
          <w:rtl/>
        </w:rPr>
        <w:t xml:space="preserve"> - </w:t>
      </w:r>
      <w:r w:rsidRPr="00EB08C7">
        <w:rPr>
          <w:rStyle w:val="libFootnotenumChar"/>
          <w:rtl/>
        </w:rPr>
        <w:t>(10)</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9</w:t>
      </w:r>
      <w:r w:rsidR="00810DDC">
        <w:rPr>
          <w:rtl/>
        </w:rPr>
        <w:t>:</w:t>
      </w:r>
      <w:r w:rsidRPr="009614DE">
        <w:rPr>
          <w:rtl/>
        </w:rPr>
        <w:t xml:space="preserve"> 194 / 782.</w:t>
      </w:r>
    </w:p>
    <w:p w:rsidR="00EB08C7" w:rsidRPr="009614DE" w:rsidRDefault="00EB08C7" w:rsidP="00EB08C7">
      <w:pPr>
        <w:pStyle w:val="libFootnote0"/>
        <w:rPr>
          <w:rtl/>
        </w:rPr>
      </w:pPr>
      <w:r w:rsidRPr="009614DE">
        <w:rPr>
          <w:rtl/>
        </w:rPr>
        <w:t>(2) الاستبصار 4</w:t>
      </w:r>
      <w:r w:rsidR="00810DDC">
        <w:rPr>
          <w:rtl/>
        </w:rPr>
        <w:t>:</w:t>
      </w:r>
      <w:r w:rsidRPr="009614DE">
        <w:rPr>
          <w:rtl/>
        </w:rPr>
        <w:t xml:space="preserve"> 134 / 505.</w:t>
      </w:r>
    </w:p>
    <w:p w:rsidR="00EB08C7" w:rsidRPr="009614DE" w:rsidRDefault="00EB08C7" w:rsidP="00EB08C7">
      <w:pPr>
        <w:pStyle w:val="libFootnote0"/>
        <w:rPr>
          <w:rtl/>
        </w:rPr>
      </w:pPr>
      <w:r w:rsidRPr="009614DE">
        <w:rPr>
          <w:rtl/>
        </w:rPr>
        <w:t>(3) لم نقف على روايته عنه في الباب المذكور</w:t>
      </w:r>
      <w:r w:rsidR="00810DDC">
        <w:rPr>
          <w:rtl/>
        </w:rPr>
        <w:t>،</w:t>
      </w:r>
      <w:r w:rsidRPr="009614DE">
        <w:rPr>
          <w:rtl/>
        </w:rPr>
        <w:t xml:space="preserve"> بل وجدناها في باب من قتله الحد من الإستبصار 4</w:t>
      </w:r>
      <w:r w:rsidR="00810DDC">
        <w:rPr>
          <w:rtl/>
        </w:rPr>
        <w:t>:</w:t>
      </w:r>
      <w:r w:rsidRPr="009614DE">
        <w:rPr>
          <w:rtl/>
        </w:rPr>
        <w:t xml:space="preserve"> 279 / 1057 وفي باب انه لا تجوز الوصية بأكثر من الثلث 4</w:t>
      </w:r>
      <w:r w:rsidR="00810DDC">
        <w:rPr>
          <w:rtl/>
        </w:rPr>
        <w:t>:</w:t>
      </w:r>
      <w:r w:rsidRPr="009614DE">
        <w:rPr>
          <w:rtl/>
        </w:rPr>
        <w:t xml:space="preserve"> 120 / 456</w:t>
      </w:r>
      <w:r w:rsidR="00810DDC">
        <w:rPr>
          <w:rtl/>
        </w:rPr>
        <w:t>،</w:t>
      </w:r>
      <w:r w:rsidRPr="009614DE">
        <w:rPr>
          <w:rtl/>
        </w:rPr>
        <w:t xml:space="preserve"> وهي نفس الرواية المخرجة في الهامش السابق من باب من أوصى لمملوكه بشيء مع اختلاف السند بينهما قبل محل اتصاله بالحسن بن محبوب</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(4) تعليقة الوحيد على منهج المقال</w:t>
      </w:r>
      <w:r w:rsidR="00810DDC">
        <w:rPr>
          <w:rtl/>
        </w:rPr>
        <w:t>:</w:t>
      </w:r>
      <w:r w:rsidRPr="009614DE">
        <w:rPr>
          <w:rtl/>
        </w:rPr>
        <w:t xml:space="preserve"> 101.</w:t>
      </w:r>
    </w:p>
    <w:p w:rsidR="00EB08C7" w:rsidRPr="009614DE" w:rsidRDefault="00EB08C7" w:rsidP="00EB08C7">
      <w:pPr>
        <w:pStyle w:val="libFootnote0"/>
        <w:rPr>
          <w:rtl/>
        </w:rPr>
      </w:pPr>
      <w:r w:rsidRPr="009614DE">
        <w:rPr>
          <w:rtl/>
        </w:rPr>
        <w:t>(5) بتقديم التّاء المثناة من فوق على الباء الموحّدة</w:t>
      </w:r>
      <w:r w:rsidR="00810DDC">
        <w:rPr>
          <w:rtl/>
        </w:rPr>
        <w:t>،</w:t>
      </w:r>
      <w:r w:rsidRPr="009614DE">
        <w:rPr>
          <w:rtl/>
        </w:rPr>
        <w:t xml:space="preserve"> كما في القول الثاني في مقباس الهداية 2</w:t>
      </w:r>
      <w:r w:rsidR="00810DDC">
        <w:rPr>
          <w:rtl/>
        </w:rPr>
        <w:t>:</w:t>
      </w:r>
      <w:r w:rsidRPr="009614DE">
        <w:rPr>
          <w:rtl/>
        </w:rPr>
        <w:t xml:space="preserve"> 351</w:t>
      </w:r>
      <w:r w:rsidR="00810DDC">
        <w:rPr>
          <w:rtl/>
        </w:rPr>
        <w:t>،</w:t>
      </w:r>
      <w:r w:rsidRPr="009614DE">
        <w:rPr>
          <w:rtl/>
        </w:rPr>
        <w:t xml:space="preserve"> لكن الأشهر هو تقديم الباء الموحّدة المضمومة</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168 / 44.</w:t>
      </w:r>
    </w:p>
    <w:p w:rsidR="00EB08C7" w:rsidRPr="009614DE" w:rsidRDefault="00EB08C7" w:rsidP="00EB08C7">
      <w:pPr>
        <w:pStyle w:val="libFootnote0"/>
        <w:rPr>
          <w:rtl/>
        </w:rPr>
      </w:pPr>
      <w:r w:rsidRPr="009614DE">
        <w:rPr>
          <w:rtl/>
        </w:rPr>
        <w:t>(7) رجال ابن داود</w:t>
      </w:r>
      <w:r w:rsidR="00810DDC">
        <w:rPr>
          <w:rtl/>
        </w:rPr>
        <w:t>:</w:t>
      </w:r>
      <w:r w:rsidRPr="009614DE">
        <w:rPr>
          <w:rtl/>
        </w:rPr>
        <w:t xml:space="preserve"> 74 / 426</w:t>
      </w:r>
      <w:r w:rsidR="00810DDC">
        <w:rPr>
          <w:rtl/>
        </w:rPr>
        <w:t>،</w:t>
      </w:r>
      <w:r w:rsidRPr="009614DE">
        <w:rPr>
          <w:rtl/>
        </w:rPr>
        <w:t xml:space="preserve"> وليس لهما ذكر في النسخة المطبوعة من رجال الكشّي</w:t>
      </w:r>
      <w:r w:rsidR="00810DDC">
        <w:rPr>
          <w:rtl/>
        </w:rPr>
        <w:t>،</w:t>
      </w:r>
      <w:r w:rsidRPr="009614DE">
        <w:rPr>
          <w:rtl/>
        </w:rPr>
        <w:t xml:space="preserve"> وسيأتي في كلام المصنف </w:t>
      </w:r>
      <w:r w:rsidRPr="00EB08C7">
        <w:rPr>
          <w:rStyle w:val="libAlaemChar"/>
          <w:rtl/>
        </w:rPr>
        <w:t>قدس‌سره</w:t>
      </w:r>
      <w:r w:rsidRPr="009614DE">
        <w:rPr>
          <w:rtl/>
        </w:rPr>
        <w:t xml:space="preserve"> ما له علاقة بالمقام</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(8) منهج المقال</w:t>
      </w:r>
      <w:r w:rsidR="00810DDC">
        <w:rPr>
          <w:rtl/>
        </w:rPr>
        <w:t>:</w:t>
      </w:r>
      <w:r w:rsidRPr="009614DE">
        <w:rPr>
          <w:rtl/>
        </w:rPr>
        <w:t xml:space="preserve"> 101.</w:t>
      </w:r>
    </w:p>
    <w:p w:rsidR="00EB08C7" w:rsidRPr="009614DE" w:rsidRDefault="00EB08C7" w:rsidP="00EB08C7">
      <w:pPr>
        <w:pStyle w:val="libFootnote0"/>
        <w:rPr>
          <w:rtl/>
        </w:rPr>
      </w:pPr>
      <w:r w:rsidRPr="009614DE">
        <w:rPr>
          <w:rtl/>
        </w:rPr>
        <w:t>(9) انظر</w:t>
      </w:r>
      <w:r w:rsidR="00810DDC">
        <w:rPr>
          <w:rtl/>
        </w:rPr>
        <w:t>:</w:t>
      </w:r>
      <w:r w:rsidRPr="009614DE">
        <w:rPr>
          <w:rtl/>
        </w:rPr>
        <w:t xml:space="preserve"> جامع الرواة 1</w:t>
      </w:r>
      <w:r w:rsidR="00810DDC">
        <w:rPr>
          <w:rtl/>
        </w:rPr>
        <w:t>:</w:t>
      </w:r>
      <w:r w:rsidRPr="009614DE">
        <w:rPr>
          <w:rtl/>
        </w:rPr>
        <w:t xml:space="preserve"> 204</w:t>
      </w:r>
      <w:r w:rsidR="00810DDC">
        <w:rPr>
          <w:rtl/>
        </w:rPr>
        <w:t>،</w:t>
      </w:r>
      <w:r w:rsidRPr="009614DE">
        <w:rPr>
          <w:rtl/>
        </w:rPr>
        <w:t xml:space="preserve"> ونقد الرجال</w:t>
      </w:r>
      <w:r w:rsidR="00810DDC">
        <w:rPr>
          <w:rtl/>
        </w:rPr>
        <w:t>:</w:t>
      </w:r>
      <w:r w:rsidRPr="009614DE">
        <w:rPr>
          <w:rtl/>
        </w:rPr>
        <w:t xml:space="preserve"> 91 </w:t>
      </w:r>
      <w:r>
        <w:rPr>
          <w:rtl/>
        </w:rPr>
        <w:t>و 1</w:t>
      </w:r>
      <w:r w:rsidRPr="009614DE">
        <w:rPr>
          <w:rtl/>
        </w:rPr>
        <w:t>05.</w:t>
      </w:r>
    </w:p>
    <w:p w:rsidR="00EB08C7" w:rsidRPr="009614DE" w:rsidRDefault="00EB08C7" w:rsidP="00EB08C7">
      <w:pPr>
        <w:pStyle w:val="libFootnote0"/>
        <w:rPr>
          <w:rtl/>
        </w:rPr>
      </w:pPr>
      <w:r w:rsidRPr="009614DE">
        <w:rPr>
          <w:rtl/>
        </w:rPr>
        <w:t>(10) مر في الفائدة الثالثة من الخاتمة</w:t>
      </w:r>
      <w:r w:rsidR="00810DDC">
        <w:rPr>
          <w:rtl/>
        </w:rPr>
        <w:t>،</w:t>
      </w:r>
      <w:r w:rsidRPr="009614DE">
        <w:rPr>
          <w:rtl/>
        </w:rPr>
        <w:t xml:space="preserve"> انظر الجزء الثالث</w:t>
      </w:r>
      <w:r w:rsidR="00810DDC">
        <w:rPr>
          <w:rtl/>
        </w:rPr>
        <w:t>،</w:t>
      </w:r>
      <w:r w:rsidRPr="009614DE">
        <w:rPr>
          <w:rtl/>
        </w:rPr>
        <w:t xml:space="preserve"> صحيفة</w:t>
      </w:r>
      <w:r w:rsidR="00810DDC">
        <w:rPr>
          <w:rtl/>
        </w:rPr>
        <w:t>:</w:t>
      </w:r>
      <w:r w:rsidRPr="009614DE">
        <w:rPr>
          <w:rtl/>
        </w:rPr>
        <w:t xml:space="preserve"> 285.</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احتمال وجود نسخة الأصل عنده</w:t>
      </w:r>
      <w:r w:rsidR="00810DDC">
        <w:rPr>
          <w:rtl/>
        </w:rPr>
        <w:t>،</w:t>
      </w:r>
      <w:r w:rsidRPr="009614DE">
        <w:rPr>
          <w:rtl/>
        </w:rPr>
        <w:t xml:space="preserve"> فالحكم في غير محلّه.</w:t>
      </w:r>
    </w:p>
    <w:p w:rsidR="00EB08C7" w:rsidRDefault="00EB08C7" w:rsidP="00536E69">
      <w:pPr>
        <w:pStyle w:val="Heading3"/>
        <w:rPr>
          <w:rtl/>
        </w:rPr>
      </w:pPr>
      <w:bookmarkStart w:id="542" w:name="_Toc395007655"/>
      <w:r w:rsidRPr="00B77655">
        <w:rPr>
          <w:rtl/>
        </w:rPr>
        <w:t>[529</w:t>
      </w:r>
      <w:r>
        <w:rPr>
          <w:rtl/>
        </w:rPr>
        <w:t>]</w:t>
      </w:r>
      <w:r w:rsidRPr="00B77655">
        <w:rPr>
          <w:rtl/>
        </w:rPr>
        <w:t xml:space="preserve"> الحَسَن بن عبد الرحمن الأنصاري الكوفي</w:t>
      </w:r>
      <w:r w:rsidR="00810DDC">
        <w:rPr>
          <w:rtl/>
        </w:rPr>
        <w:t>:</w:t>
      </w:r>
      <w:bookmarkEnd w:id="54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543" w:name="_Toc395007656"/>
      <w:r w:rsidRPr="00B77655">
        <w:rPr>
          <w:rtl/>
        </w:rPr>
        <w:t>[530</w:t>
      </w:r>
      <w:r>
        <w:rPr>
          <w:rtl/>
        </w:rPr>
        <w:t>]</w:t>
      </w:r>
      <w:r w:rsidRPr="00B77655">
        <w:rPr>
          <w:rtl/>
        </w:rPr>
        <w:t xml:space="preserve"> الحَسَن بن عبد الله بن محمّد بن عيسى</w:t>
      </w:r>
      <w:r w:rsidR="00810DDC">
        <w:rPr>
          <w:rtl/>
        </w:rPr>
        <w:t>:</w:t>
      </w:r>
      <w:bookmarkEnd w:id="543"/>
    </w:p>
    <w:p w:rsidR="00EB08C7" w:rsidRPr="009614DE" w:rsidRDefault="00EB08C7" w:rsidP="00EB08C7">
      <w:pPr>
        <w:pStyle w:val="libNormal"/>
        <w:rPr>
          <w:rtl/>
        </w:rPr>
      </w:pPr>
      <w:r w:rsidRPr="009614DE">
        <w:rPr>
          <w:rtl/>
        </w:rPr>
        <w:t xml:space="preserve">من مشايخ جعفر بن قولويه في كامل الزيارات </w:t>
      </w:r>
      <w:r w:rsidRPr="00EB08C7">
        <w:rPr>
          <w:rStyle w:val="libFootnotenumChar"/>
          <w:rtl/>
        </w:rPr>
        <w:t>(2)</w:t>
      </w:r>
      <w:r>
        <w:rPr>
          <w:rtl/>
        </w:rPr>
        <w:t>.</w:t>
      </w:r>
    </w:p>
    <w:p w:rsidR="00EB08C7" w:rsidRDefault="00EB08C7" w:rsidP="00536E69">
      <w:pPr>
        <w:pStyle w:val="Heading3"/>
        <w:rPr>
          <w:rtl/>
        </w:rPr>
      </w:pPr>
      <w:bookmarkStart w:id="544" w:name="_Toc395007657"/>
      <w:r w:rsidRPr="00B77655">
        <w:rPr>
          <w:rtl/>
        </w:rPr>
        <w:t>[531</w:t>
      </w:r>
      <w:r>
        <w:rPr>
          <w:rtl/>
        </w:rPr>
        <w:t>]</w:t>
      </w:r>
      <w:r w:rsidRPr="00B77655">
        <w:rPr>
          <w:rtl/>
        </w:rPr>
        <w:t xml:space="preserve"> الحَسَن بن عبد الله</w:t>
      </w:r>
      <w:r w:rsidR="00810DDC">
        <w:rPr>
          <w:rtl/>
        </w:rPr>
        <w:t>:</w:t>
      </w:r>
      <w:bookmarkEnd w:id="544"/>
    </w:p>
    <w:p w:rsidR="00EB08C7" w:rsidRPr="009614DE" w:rsidRDefault="00EB08C7" w:rsidP="00EB08C7">
      <w:pPr>
        <w:pStyle w:val="libNormal"/>
        <w:rPr>
          <w:rtl/>
        </w:rPr>
      </w:pPr>
      <w:r w:rsidRPr="009614DE">
        <w:rPr>
          <w:rtl/>
        </w:rPr>
        <w:t>في إرشاد المفيد</w:t>
      </w:r>
      <w:r w:rsidR="00810DDC">
        <w:rPr>
          <w:rtl/>
        </w:rPr>
        <w:t>:</w:t>
      </w:r>
      <w:r w:rsidRPr="009614DE">
        <w:rPr>
          <w:rtl/>
        </w:rPr>
        <w:t xml:space="preserve"> أخبرني أبو القاسم جعفر بن محمّد ابن قولويه</w:t>
      </w:r>
      <w:r w:rsidR="00810DDC">
        <w:rPr>
          <w:rtl/>
        </w:rPr>
        <w:t>،</w:t>
      </w:r>
      <w:r w:rsidRPr="009614DE">
        <w:rPr>
          <w:rtl/>
        </w:rPr>
        <w:t xml:space="preserve"> عن محمّد بن يعقوب</w:t>
      </w:r>
      <w:r w:rsidR="00810DDC">
        <w:rPr>
          <w:rtl/>
        </w:rPr>
        <w:t>،</w:t>
      </w:r>
      <w:r w:rsidRPr="009614DE">
        <w:rPr>
          <w:rtl/>
        </w:rPr>
        <w:t xml:space="preserve"> عن علي بن إبراهيم</w:t>
      </w:r>
      <w:r w:rsidR="00810DDC">
        <w:rPr>
          <w:rtl/>
        </w:rPr>
        <w:t>،</w:t>
      </w:r>
      <w:r w:rsidRPr="009614DE">
        <w:rPr>
          <w:rtl/>
        </w:rPr>
        <w:t xml:space="preserve"> عن أبيه</w:t>
      </w:r>
      <w:r w:rsidR="00810DDC">
        <w:rPr>
          <w:rtl/>
        </w:rPr>
        <w:t>،</w:t>
      </w:r>
      <w:r w:rsidRPr="009614DE">
        <w:rPr>
          <w:rtl/>
        </w:rPr>
        <w:t xml:space="preserve"> عن الرافعي </w:t>
      </w:r>
      <w:r w:rsidRPr="00EB08C7">
        <w:rPr>
          <w:rStyle w:val="libFootnotenumChar"/>
          <w:rtl/>
        </w:rPr>
        <w:t>(3)</w:t>
      </w:r>
      <w:r w:rsidRPr="009614DE">
        <w:rPr>
          <w:rtl/>
        </w:rPr>
        <w:t xml:space="preserve"> قال</w:t>
      </w:r>
      <w:r w:rsidR="00810DDC">
        <w:rPr>
          <w:rtl/>
        </w:rPr>
        <w:t>:</w:t>
      </w:r>
      <w:r w:rsidRPr="009614DE">
        <w:rPr>
          <w:rtl/>
        </w:rPr>
        <w:t xml:space="preserve"> كان لي ابن عمّ يقال له</w:t>
      </w:r>
      <w:r w:rsidR="00810DDC">
        <w:rPr>
          <w:rtl/>
        </w:rPr>
        <w:t>:</w:t>
      </w:r>
      <w:r w:rsidRPr="009614DE">
        <w:rPr>
          <w:rtl/>
        </w:rPr>
        <w:t xml:space="preserve"> الحسن بن عبد الله</w:t>
      </w:r>
      <w:r w:rsidR="00810DDC">
        <w:rPr>
          <w:rtl/>
        </w:rPr>
        <w:t>،</w:t>
      </w:r>
      <w:r w:rsidRPr="009614DE">
        <w:rPr>
          <w:rtl/>
        </w:rPr>
        <w:t xml:space="preserve"> وكان زاهداً</w:t>
      </w:r>
      <w:r w:rsidR="00810DDC">
        <w:rPr>
          <w:rtl/>
        </w:rPr>
        <w:t>،</w:t>
      </w:r>
      <w:r w:rsidRPr="009614DE">
        <w:rPr>
          <w:rtl/>
        </w:rPr>
        <w:t xml:space="preserve"> وكان من أعبد أهل زمانه</w:t>
      </w:r>
      <w:r w:rsidR="00810DDC">
        <w:rPr>
          <w:rtl/>
        </w:rPr>
        <w:t>،</w:t>
      </w:r>
      <w:r w:rsidRPr="009614DE">
        <w:rPr>
          <w:rtl/>
        </w:rPr>
        <w:t xml:space="preserve"> وكان يتّقيه السلطان لجدّه في الدين واجتهاده</w:t>
      </w:r>
      <w:r w:rsidR="00810DDC">
        <w:rPr>
          <w:rtl/>
        </w:rPr>
        <w:t>،</w:t>
      </w:r>
      <w:r w:rsidRPr="009614DE">
        <w:rPr>
          <w:rtl/>
        </w:rPr>
        <w:t xml:space="preserve"> وربّما استقبل السلطان في الأمر بالمعروف والنهي عن المنكر بما يغضبه</w:t>
      </w:r>
      <w:r w:rsidR="00810DDC">
        <w:rPr>
          <w:rtl/>
        </w:rPr>
        <w:t>،</w:t>
      </w:r>
      <w:r w:rsidRPr="009614DE">
        <w:rPr>
          <w:rtl/>
        </w:rPr>
        <w:t xml:space="preserve"> فكان يحتمل ذلك له لصلاحه</w:t>
      </w:r>
      <w:r w:rsidR="00810DDC">
        <w:rPr>
          <w:rtl/>
        </w:rPr>
        <w:t>،</w:t>
      </w:r>
      <w:r w:rsidRPr="009614DE">
        <w:rPr>
          <w:rtl/>
        </w:rPr>
        <w:t xml:space="preserve"> فلم تزل هذه حاله حتى دخل يوماً المسجد وفيه أبو الحسن موسى </w:t>
      </w:r>
      <w:r w:rsidRPr="00EB08C7">
        <w:rPr>
          <w:rStyle w:val="libAlaemChar"/>
          <w:rtl/>
        </w:rPr>
        <w:t>عليه‌السلام</w:t>
      </w:r>
      <w:r w:rsidRPr="009614DE">
        <w:rPr>
          <w:rtl/>
        </w:rPr>
        <w:t xml:space="preserve"> فأومى إليه</w:t>
      </w:r>
      <w:r w:rsidR="00810DDC">
        <w:rPr>
          <w:rtl/>
        </w:rPr>
        <w:t>،</w:t>
      </w:r>
      <w:r w:rsidRPr="009614DE">
        <w:rPr>
          <w:rtl/>
        </w:rPr>
        <w:t xml:space="preserve"> فأتاه</w:t>
      </w:r>
      <w:r w:rsidR="00810DDC">
        <w:rPr>
          <w:rtl/>
        </w:rPr>
        <w:t>،</w:t>
      </w:r>
      <w:r w:rsidRPr="009614DE">
        <w:rPr>
          <w:rtl/>
        </w:rPr>
        <w:t xml:space="preserve"> فقال له</w:t>
      </w:r>
      <w:r w:rsidR="00810DDC">
        <w:rPr>
          <w:rtl/>
        </w:rPr>
        <w:t>:</w:t>
      </w:r>
      <w:r w:rsidRPr="009614DE">
        <w:rPr>
          <w:rtl/>
        </w:rPr>
        <w:t xml:space="preserve"> « يا أبا علي ما أحبّ إليّ ما أنت عليه</w:t>
      </w:r>
      <w:r>
        <w:rPr>
          <w:rtl/>
        </w:rPr>
        <w:t>!</w:t>
      </w:r>
      <w:r w:rsidRPr="009614DE">
        <w:rPr>
          <w:rtl/>
        </w:rPr>
        <w:t xml:space="preserve"> إلاّ أنّه ليست لك معرفة</w:t>
      </w:r>
      <w:r w:rsidR="00810DDC">
        <w:rPr>
          <w:rtl/>
        </w:rPr>
        <w:t>،</w:t>
      </w:r>
      <w:r w:rsidRPr="009614DE">
        <w:rPr>
          <w:rtl/>
        </w:rPr>
        <w:t xml:space="preserve"> فاطلب المعرفة »</w:t>
      </w:r>
      <w:r>
        <w:rPr>
          <w:rtl/>
        </w:rPr>
        <w:t>.</w:t>
      </w:r>
    </w:p>
    <w:p w:rsidR="00EB08C7" w:rsidRPr="009614DE" w:rsidRDefault="00EB08C7" w:rsidP="00EB08C7">
      <w:pPr>
        <w:pStyle w:val="libNormal"/>
        <w:rPr>
          <w:rtl/>
        </w:rPr>
      </w:pPr>
      <w:r w:rsidRPr="009614DE">
        <w:rPr>
          <w:rtl/>
        </w:rPr>
        <w:t>فقال له</w:t>
      </w:r>
      <w:r w:rsidR="00810DDC">
        <w:rPr>
          <w:rtl/>
        </w:rPr>
        <w:t>:</w:t>
      </w:r>
      <w:r w:rsidRPr="009614DE">
        <w:rPr>
          <w:rtl/>
        </w:rPr>
        <w:t xml:space="preserve"> جعلت فداك</w:t>
      </w:r>
      <w:r w:rsidR="00810DDC">
        <w:rPr>
          <w:rtl/>
        </w:rPr>
        <w:t>،</w:t>
      </w:r>
      <w:r w:rsidRPr="009614DE">
        <w:rPr>
          <w:rtl/>
        </w:rPr>
        <w:t xml:space="preserve"> وما المعرفة</w:t>
      </w:r>
      <w:r>
        <w:rPr>
          <w:rtl/>
        </w:rPr>
        <w:t>؟</w:t>
      </w:r>
      <w:r w:rsidRPr="009614DE">
        <w:rPr>
          <w:rtl/>
        </w:rPr>
        <w:t xml:space="preserve"> قال</w:t>
      </w:r>
      <w:r w:rsidR="00810DDC">
        <w:rPr>
          <w:rtl/>
        </w:rPr>
        <w:t>:</w:t>
      </w:r>
      <w:r w:rsidRPr="009614DE">
        <w:rPr>
          <w:rtl/>
        </w:rPr>
        <w:t xml:space="preserve"> « اذهب تفقه واطلب الحديث » قال</w:t>
      </w:r>
      <w:r w:rsidR="00810DDC">
        <w:rPr>
          <w:rtl/>
        </w:rPr>
        <w:t>:</w:t>
      </w:r>
      <w:r w:rsidRPr="009614DE">
        <w:rPr>
          <w:rtl/>
        </w:rPr>
        <w:t xml:space="preserve"> عمّن</w:t>
      </w:r>
      <w:r>
        <w:rPr>
          <w:rtl/>
        </w:rPr>
        <w:t>؟</w:t>
      </w:r>
      <w:r w:rsidRPr="009614DE">
        <w:rPr>
          <w:rtl/>
        </w:rPr>
        <w:t xml:space="preserve"> قال</w:t>
      </w:r>
      <w:r w:rsidR="00810DDC">
        <w:rPr>
          <w:rtl/>
        </w:rPr>
        <w:t>:</w:t>
      </w:r>
      <w:r w:rsidRPr="009614DE">
        <w:rPr>
          <w:rtl/>
        </w:rPr>
        <w:t xml:space="preserve"> « عن فقهاء أهل المدينة</w:t>
      </w:r>
      <w:r w:rsidR="00810DDC">
        <w:rPr>
          <w:rtl/>
        </w:rPr>
        <w:t>،</w:t>
      </w:r>
      <w:r w:rsidRPr="009614DE">
        <w:rPr>
          <w:rtl/>
        </w:rPr>
        <w:t xml:space="preserve"> ثم اعرض عليّ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167 / 25.</w:t>
      </w:r>
    </w:p>
    <w:p w:rsidR="00EB08C7" w:rsidRPr="009614DE" w:rsidRDefault="00EB08C7" w:rsidP="00EB08C7">
      <w:pPr>
        <w:pStyle w:val="libFootnote0"/>
        <w:rPr>
          <w:rtl/>
        </w:rPr>
      </w:pPr>
      <w:r w:rsidRPr="009614DE">
        <w:rPr>
          <w:rtl/>
        </w:rPr>
        <w:t>(2) كامل الزيارات</w:t>
      </w:r>
      <w:r w:rsidR="00810DDC">
        <w:rPr>
          <w:rtl/>
        </w:rPr>
        <w:t>:</w:t>
      </w:r>
      <w:r w:rsidRPr="009614DE">
        <w:rPr>
          <w:rtl/>
        </w:rPr>
        <w:t xml:space="preserve"> 13 / 10 باب 2.</w:t>
      </w:r>
    </w:p>
    <w:p w:rsidR="00EB08C7" w:rsidRPr="009614DE" w:rsidRDefault="00EB08C7" w:rsidP="00EB08C7">
      <w:pPr>
        <w:pStyle w:val="libFootnote0"/>
        <w:rPr>
          <w:rtl/>
        </w:rPr>
      </w:pPr>
      <w:r w:rsidRPr="009614DE">
        <w:rPr>
          <w:rtl/>
        </w:rPr>
        <w:t>(3) أخرجه في أُصول الكافي 1</w:t>
      </w:r>
      <w:r w:rsidR="00810DDC">
        <w:rPr>
          <w:rtl/>
        </w:rPr>
        <w:t>:</w:t>
      </w:r>
      <w:r w:rsidRPr="009614DE">
        <w:rPr>
          <w:rtl/>
        </w:rPr>
        <w:t xml:space="preserve"> 286 / 8 عن علي بن إبراهيم عن أبيه</w:t>
      </w:r>
      <w:r w:rsidR="00810DDC">
        <w:rPr>
          <w:rtl/>
        </w:rPr>
        <w:t>،</w:t>
      </w:r>
      <w:r w:rsidRPr="009614DE">
        <w:rPr>
          <w:rtl/>
        </w:rPr>
        <w:t xml:space="preserve"> عن محمّد بن فلان الواقفي وأخرجه في بصائر الدرجات</w:t>
      </w:r>
      <w:r w:rsidR="00810DDC">
        <w:rPr>
          <w:rtl/>
        </w:rPr>
        <w:t>:</w:t>
      </w:r>
      <w:r w:rsidRPr="009614DE">
        <w:rPr>
          <w:rtl/>
        </w:rPr>
        <w:t xml:space="preserve"> 274 / 6 باب 13 بسنده عن محمّد بن فلان الرافعي</w:t>
      </w:r>
      <w:r w:rsidR="00810DDC">
        <w:rPr>
          <w:rtl/>
        </w:rPr>
        <w:t>،</w:t>
      </w:r>
      <w:r w:rsidRPr="009614DE">
        <w:rPr>
          <w:rtl/>
        </w:rPr>
        <w:t xml:space="preserve"> ونقله عنه في بحار الأنوار 48</w:t>
      </w:r>
      <w:r w:rsidR="00810DDC">
        <w:rPr>
          <w:rtl/>
        </w:rPr>
        <w:t>:</w:t>
      </w:r>
      <w:r w:rsidRPr="009614DE">
        <w:rPr>
          <w:rtl/>
        </w:rPr>
        <w:t xml:space="preserve"> 52 / 48</w:t>
      </w:r>
      <w:r w:rsidR="00810DDC">
        <w:rPr>
          <w:rtl/>
        </w:rPr>
        <w:t>،</w:t>
      </w:r>
      <w:r w:rsidRPr="009614DE">
        <w:rPr>
          <w:rtl/>
        </w:rPr>
        <w:t xml:space="preserve"> وفي الإرشاد وإعلام الورى كما سيأتي ذكر بالوصف دون الاسم</w:t>
      </w:r>
      <w:r w:rsidR="00810DDC">
        <w:rPr>
          <w:rtl/>
        </w:rPr>
        <w:t>،</w:t>
      </w:r>
      <w:r w:rsidRPr="009614DE">
        <w:rPr>
          <w:rtl/>
        </w:rPr>
        <w:t xml:space="preserve"> وفي الأول</w:t>
      </w:r>
      <w:r w:rsidR="00810DDC">
        <w:rPr>
          <w:rtl/>
        </w:rPr>
        <w:t>:</w:t>
      </w:r>
      <w:r w:rsidRPr="009614DE">
        <w:rPr>
          <w:rtl/>
        </w:rPr>
        <w:t xml:space="preserve"> الرافعي</w:t>
      </w:r>
      <w:r w:rsidR="00810DDC">
        <w:rPr>
          <w:rtl/>
        </w:rPr>
        <w:t>،</w:t>
      </w:r>
      <w:r w:rsidRPr="009614DE">
        <w:rPr>
          <w:rtl/>
        </w:rPr>
        <w:t xml:space="preserve"> وفي الثاني الواقفي.</w:t>
      </w:r>
    </w:p>
    <w:p w:rsidR="00EB08C7" w:rsidRPr="009614DE" w:rsidRDefault="00EB08C7" w:rsidP="00EB08C7">
      <w:pPr>
        <w:pStyle w:val="libFootnote"/>
        <w:rPr>
          <w:rtl/>
          <w:lang w:bidi="fa-IR"/>
        </w:rPr>
      </w:pPr>
      <w:r w:rsidRPr="009614DE">
        <w:rPr>
          <w:rtl/>
        </w:rPr>
        <w:t>والظاهر اختلاف النسخ الحديثية في ضبطه كما في جامع الرواة 2</w:t>
      </w:r>
      <w:r w:rsidR="00810DDC">
        <w:rPr>
          <w:rtl/>
        </w:rPr>
        <w:t>:</w:t>
      </w:r>
      <w:r w:rsidRPr="009614DE">
        <w:rPr>
          <w:rtl/>
        </w:rPr>
        <w:t xml:space="preserve"> 175.</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الحديث »</w:t>
      </w:r>
      <w:r>
        <w:rPr>
          <w:rtl/>
        </w:rPr>
        <w:t>.</w:t>
      </w:r>
    </w:p>
    <w:p w:rsidR="00EB08C7" w:rsidRPr="009614DE" w:rsidRDefault="00EB08C7" w:rsidP="00EB08C7">
      <w:pPr>
        <w:pStyle w:val="libNormal"/>
        <w:rPr>
          <w:rtl/>
        </w:rPr>
      </w:pPr>
      <w:r w:rsidRPr="009614DE">
        <w:rPr>
          <w:rtl/>
        </w:rPr>
        <w:t>قال</w:t>
      </w:r>
      <w:r w:rsidR="00810DDC">
        <w:rPr>
          <w:rtl/>
        </w:rPr>
        <w:t>:</w:t>
      </w:r>
      <w:r w:rsidRPr="009614DE">
        <w:rPr>
          <w:rtl/>
        </w:rPr>
        <w:t xml:space="preserve"> فذهب فكتب ثم جاء فقرأه عليه</w:t>
      </w:r>
      <w:r w:rsidR="00810DDC">
        <w:rPr>
          <w:rtl/>
        </w:rPr>
        <w:t>،</w:t>
      </w:r>
      <w:r w:rsidRPr="009614DE">
        <w:rPr>
          <w:rtl/>
        </w:rPr>
        <w:t xml:space="preserve"> فأسقطه كلّه</w:t>
      </w:r>
      <w:r w:rsidR="00810DDC">
        <w:rPr>
          <w:rtl/>
        </w:rPr>
        <w:t>،</w:t>
      </w:r>
      <w:r w:rsidRPr="009614DE">
        <w:rPr>
          <w:rtl/>
        </w:rPr>
        <w:t xml:space="preserve"> ثم قال له</w:t>
      </w:r>
      <w:r w:rsidR="00810DDC">
        <w:rPr>
          <w:rtl/>
        </w:rPr>
        <w:t>:</w:t>
      </w:r>
      <w:r w:rsidRPr="009614DE">
        <w:rPr>
          <w:rtl/>
        </w:rPr>
        <w:t xml:space="preserve"> « اذهب فاعرف » وكان الرجل معنيّاً بدينه.</w:t>
      </w:r>
    </w:p>
    <w:p w:rsidR="00EB08C7" w:rsidRPr="009614DE" w:rsidRDefault="00EB08C7" w:rsidP="00EB08C7">
      <w:pPr>
        <w:pStyle w:val="libNormal"/>
        <w:rPr>
          <w:rtl/>
        </w:rPr>
      </w:pPr>
      <w:r w:rsidRPr="009614DE">
        <w:rPr>
          <w:rtl/>
        </w:rPr>
        <w:t>قال</w:t>
      </w:r>
      <w:r w:rsidR="00810DDC">
        <w:rPr>
          <w:rtl/>
        </w:rPr>
        <w:t>:</w:t>
      </w:r>
      <w:r w:rsidRPr="009614DE">
        <w:rPr>
          <w:rtl/>
        </w:rPr>
        <w:t xml:space="preserve"> فلم يزل يترصّد أبا الحسن </w:t>
      </w:r>
      <w:r w:rsidRPr="00EB08C7">
        <w:rPr>
          <w:rStyle w:val="libAlaemChar"/>
          <w:rtl/>
        </w:rPr>
        <w:t>عليه‌السلام</w:t>
      </w:r>
      <w:r w:rsidRPr="009614DE">
        <w:rPr>
          <w:rtl/>
        </w:rPr>
        <w:t xml:space="preserve"> حتى خرج إلى ضيعة له</w:t>
      </w:r>
      <w:r w:rsidR="00810DDC">
        <w:rPr>
          <w:rtl/>
        </w:rPr>
        <w:t>،</w:t>
      </w:r>
      <w:r w:rsidRPr="009614DE">
        <w:rPr>
          <w:rtl/>
        </w:rPr>
        <w:t xml:space="preserve"> فلقيه في الطريق</w:t>
      </w:r>
      <w:r w:rsidR="00810DDC">
        <w:rPr>
          <w:rtl/>
        </w:rPr>
        <w:t>،</w:t>
      </w:r>
      <w:r w:rsidRPr="009614DE">
        <w:rPr>
          <w:rtl/>
        </w:rPr>
        <w:t xml:space="preserve"> فقال له</w:t>
      </w:r>
      <w:r w:rsidR="00810DDC">
        <w:rPr>
          <w:rtl/>
        </w:rPr>
        <w:t>:</w:t>
      </w:r>
      <w:r w:rsidRPr="009614DE">
        <w:rPr>
          <w:rtl/>
        </w:rPr>
        <w:t xml:space="preserve"> جعلت فداك إنّي أحتج إليك بين يدي الله</w:t>
      </w:r>
      <w:r w:rsidR="00810DDC">
        <w:rPr>
          <w:rtl/>
        </w:rPr>
        <w:t>،</w:t>
      </w:r>
      <w:r w:rsidRPr="009614DE">
        <w:rPr>
          <w:rtl/>
        </w:rPr>
        <w:t xml:space="preserve"> فدلّني على ما يجب عليّ معرفته</w:t>
      </w:r>
      <w:r w:rsidR="00810DDC">
        <w:rPr>
          <w:rtl/>
        </w:rPr>
        <w:t>،</w:t>
      </w:r>
      <w:r w:rsidRPr="009614DE">
        <w:rPr>
          <w:rtl/>
        </w:rPr>
        <w:t xml:space="preserve"> قال</w:t>
      </w:r>
      <w:r w:rsidR="00810DDC">
        <w:rPr>
          <w:rtl/>
        </w:rPr>
        <w:t>:</w:t>
      </w:r>
      <w:r w:rsidRPr="009614DE">
        <w:rPr>
          <w:rtl/>
        </w:rPr>
        <w:t xml:space="preserve"> فأخبره أبو الحسن </w:t>
      </w:r>
      <w:r w:rsidRPr="00EB08C7">
        <w:rPr>
          <w:rStyle w:val="libAlaemChar"/>
          <w:rtl/>
        </w:rPr>
        <w:t>عليه‌السلام</w:t>
      </w:r>
      <w:r w:rsidRPr="009614DE">
        <w:rPr>
          <w:rtl/>
        </w:rPr>
        <w:t xml:space="preserve"> بأمْر أمير المؤمنين </w:t>
      </w:r>
      <w:r w:rsidRPr="00EB08C7">
        <w:rPr>
          <w:rStyle w:val="libAlaemChar"/>
          <w:rtl/>
        </w:rPr>
        <w:t>عليه‌السلام</w:t>
      </w:r>
      <w:r w:rsidRPr="009614DE">
        <w:rPr>
          <w:rtl/>
        </w:rPr>
        <w:t xml:space="preserve"> وحقّه</w:t>
      </w:r>
      <w:r w:rsidR="00810DDC">
        <w:rPr>
          <w:rtl/>
        </w:rPr>
        <w:t>،</w:t>
      </w:r>
      <w:r w:rsidRPr="009614DE">
        <w:rPr>
          <w:rtl/>
        </w:rPr>
        <w:t xml:space="preserve"> وما يجب له</w:t>
      </w:r>
      <w:r w:rsidR="00810DDC">
        <w:rPr>
          <w:rtl/>
        </w:rPr>
        <w:t>،</w:t>
      </w:r>
      <w:r w:rsidRPr="009614DE">
        <w:rPr>
          <w:rtl/>
        </w:rPr>
        <w:t xml:space="preserve"> وأمْر الحسن</w:t>
      </w:r>
      <w:r w:rsidR="00810DDC">
        <w:rPr>
          <w:rtl/>
        </w:rPr>
        <w:t>،</w:t>
      </w:r>
      <w:r w:rsidRPr="009614DE">
        <w:rPr>
          <w:rtl/>
        </w:rPr>
        <w:t xml:space="preserve"> والحسين</w:t>
      </w:r>
      <w:r w:rsidR="00810DDC">
        <w:rPr>
          <w:rtl/>
        </w:rPr>
        <w:t>،</w:t>
      </w:r>
      <w:r w:rsidRPr="009614DE">
        <w:rPr>
          <w:rtl/>
        </w:rPr>
        <w:t xml:space="preserve"> وعلي بن الحسين</w:t>
      </w:r>
      <w:r w:rsidR="00810DDC">
        <w:rPr>
          <w:rtl/>
        </w:rPr>
        <w:t>،</w:t>
      </w:r>
      <w:r w:rsidRPr="009614DE">
        <w:rPr>
          <w:rtl/>
        </w:rPr>
        <w:t xml:space="preserve"> ومحمّد بن علي</w:t>
      </w:r>
      <w:r w:rsidR="00810DDC">
        <w:rPr>
          <w:rtl/>
        </w:rPr>
        <w:t>،</w:t>
      </w:r>
      <w:r w:rsidRPr="009614DE">
        <w:rPr>
          <w:rtl/>
        </w:rPr>
        <w:t xml:space="preserve"> وجعفر بن محمّد </w:t>
      </w:r>
      <w:r w:rsidRPr="00EB08C7">
        <w:rPr>
          <w:rStyle w:val="libAlaemChar"/>
          <w:rtl/>
        </w:rPr>
        <w:t>عليهم‌السلام</w:t>
      </w:r>
      <w:r w:rsidRPr="009614DE">
        <w:rPr>
          <w:rtl/>
        </w:rPr>
        <w:t xml:space="preserve"> ثم سكت.</w:t>
      </w:r>
    </w:p>
    <w:p w:rsidR="00EB08C7" w:rsidRPr="009614DE" w:rsidRDefault="00EB08C7" w:rsidP="00EB08C7">
      <w:pPr>
        <w:pStyle w:val="libNormal"/>
        <w:rPr>
          <w:rtl/>
        </w:rPr>
      </w:pPr>
      <w:r w:rsidRPr="009614DE">
        <w:rPr>
          <w:rtl/>
        </w:rPr>
        <w:t>فقال له</w:t>
      </w:r>
      <w:r w:rsidR="00810DDC">
        <w:rPr>
          <w:rtl/>
        </w:rPr>
        <w:t>:</w:t>
      </w:r>
      <w:r w:rsidRPr="009614DE">
        <w:rPr>
          <w:rtl/>
        </w:rPr>
        <w:t xml:space="preserve"> جعلت فداك فمن الإمام اليوم</w:t>
      </w:r>
      <w:r>
        <w:rPr>
          <w:rtl/>
        </w:rPr>
        <w:t>؟</w:t>
      </w:r>
      <w:r w:rsidRPr="009614DE">
        <w:rPr>
          <w:rtl/>
        </w:rPr>
        <w:t xml:space="preserve"> قال</w:t>
      </w:r>
      <w:r w:rsidR="00810DDC">
        <w:rPr>
          <w:rtl/>
        </w:rPr>
        <w:t>:</w:t>
      </w:r>
      <w:r w:rsidRPr="009614DE">
        <w:rPr>
          <w:rtl/>
        </w:rPr>
        <w:t xml:space="preserve"> « إنْ أخبرتك تقبل مني</w:t>
      </w:r>
      <w:r>
        <w:rPr>
          <w:rtl/>
        </w:rPr>
        <w:t>؟</w:t>
      </w:r>
      <w:r w:rsidRPr="009614DE">
        <w:rPr>
          <w:rtl/>
        </w:rPr>
        <w:t xml:space="preserve"> » قال</w:t>
      </w:r>
      <w:r w:rsidR="00810DDC">
        <w:rPr>
          <w:rtl/>
        </w:rPr>
        <w:t>:</w:t>
      </w:r>
      <w:r w:rsidRPr="009614DE">
        <w:rPr>
          <w:rtl/>
        </w:rPr>
        <w:t xml:space="preserve"> نعم</w:t>
      </w:r>
      <w:r w:rsidR="00810DDC">
        <w:rPr>
          <w:rtl/>
        </w:rPr>
        <w:t>،</w:t>
      </w:r>
      <w:r w:rsidRPr="009614DE">
        <w:rPr>
          <w:rtl/>
        </w:rPr>
        <w:t xml:space="preserve"> قال</w:t>
      </w:r>
      <w:r w:rsidR="00810DDC">
        <w:rPr>
          <w:rtl/>
        </w:rPr>
        <w:t>:</w:t>
      </w:r>
      <w:r w:rsidRPr="009614DE">
        <w:rPr>
          <w:rtl/>
        </w:rPr>
        <w:t xml:space="preserve"> « أنا هو »</w:t>
      </w:r>
      <w:r w:rsidR="00810DDC">
        <w:rPr>
          <w:rtl/>
        </w:rPr>
        <w:t>،</w:t>
      </w:r>
      <w:r w:rsidRPr="009614DE">
        <w:rPr>
          <w:rtl/>
        </w:rPr>
        <w:t xml:space="preserve"> قال</w:t>
      </w:r>
      <w:r w:rsidR="00810DDC">
        <w:rPr>
          <w:rtl/>
        </w:rPr>
        <w:t>:</w:t>
      </w:r>
      <w:r w:rsidRPr="009614DE">
        <w:rPr>
          <w:rtl/>
        </w:rPr>
        <w:t xml:space="preserve"> فشيء استدلّ به</w:t>
      </w:r>
      <w:r>
        <w:rPr>
          <w:rtl/>
        </w:rPr>
        <w:t>؟</w:t>
      </w:r>
      <w:r w:rsidRPr="009614DE">
        <w:rPr>
          <w:rtl/>
        </w:rPr>
        <w:t xml:space="preserve"> قال</w:t>
      </w:r>
      <w:r w:rsidR="00810DDC">
        <w:rPr>
          <w:rtl/>
        </w:rPr>
        <w:t>:</w:t>
      </w:r>
      <w:r w:rsidRPr="009614DE">
        <w:rPr>
          <w:rtl/>
        </w:rPr>
        <w:t xml:space="preserve"> « اذهب إلى تلك الشجرة وأشار بيده إلى بعض شجر أُمّ غيلان فقل لها</w:t>
      </w:r>
      <w:r w:rsidR="00810DDC">
        <w:rPr>
          <w:rtl/>
        </w:rPr>
        <w:t>:</w:t>
      </w:r>
      <w:r w:rsidRPr="009614DE">
        <w:rPr>
          <w:rtl/>
        </w:rPr>
        <w:t xml:space="preserve"> يقول لكِ موسى بن جعفر</w:t>
      </w:r>
      <w:r w:rsidR="00810DDC">
        <w:rPr>
          <w:rtl/>
        </w:rPr>
        <w:t>:</w:t>
      </w:r>
      <w:r w:rsidRPr="009614DE">
        <w:rPr>
          <w:rtl/>
        </w:rPr>
        <w:t xml:space="preserve"> أقبلي »</w:t>
      </w:r>
      <w:r>
        <w:rPr>
          <w:rtl/>
        </w:rPr>
        <w:t>.</w:t>
      </w:r>
      <w:r w:rsidRPr="009614DE">
        <w:rPr>
          <w:rtl/>
        </w:rPr>
        <w:t xml:space="preserve"> قال</w:t>
      </w:r>
      <w:r w:rsidR="00810DDC">
        <w:rPr>
          <w:rtl/>
        </w:rPr>
        <w:t>:</w:t>
      </w:r>
      <w:r w:rsidRPr="009614DE">
        <w:rPr>
          <w:rtl/>
        </w:rPr>
        <w:t xml:space="preserve"> فأتيتها فرأيتها والله تخدّ الأرض خدّاً </w:t>
      </w:r>
      <w:r w:rsidRPr="00EB08C7">
        <w:rPr>
          <w:rStyle w:val="libFootnotenumChar"/>
          <w:rtl/>
        </w:rPr>
        <w:t>(1)</w:t>
      </w:r>
      <w:r w:rsidRPr="009614DE">
        <w:rPr>
          <w:rtl/>
        </w:rPr>
        <w:t xml:space="preserve"> حتى وقفت بين يديه</w:t>
      </w:r>
      <w:r w:rsidR="00810DDC">
        <w:rPr>
          <w:rtl/>
        </w:rPr>
        <w:t>،</w:t>
      </w:r>
      <w:r w:rsidRPr="009614DE">
        <w:rPr>
          <w:rtl/>
        </w:rPr>
        <w:t xml:space="preserve"> ثم أشار إليها بالرجوع فرجعت</w:t>
      </w:r>
      <w:r w:rsidR="00810DDC">
        <w:rPr>
          <w:rtl/>
        </w:rPr>
        <w:t>،</w:t>
      </w:r>
      <w:r w:rsidRPr="009614DE">
        <w:rPr>
          <w:rtl/>
        </w:rPr>
        <w:t xml:space="preserve"> قال</w:t>
      </w:r>
      <w:r w:rsidR="00810DDC">
        <w:rPr>
          <w:rtl/>
        </w:rPr>
        <w:t>:</w:t>
      </w:r>
      <w:r w:rsidRPr="009614DE">
        <w:rPr>
          <w:rtl/>
        </w:rPr>
        <w:t xml:space="preserve"> فأقرّ به</w:t>
      </w:r>
      <w:r w:rsidR="00810DDC">
        <w:rPr>
          <w:rtl/>
        </w:rPr>
        <w:t>،</w:t>
      </w:r>
      <w:r w:rsidRPr="009614DE">
        <w:rPr>
          <w:rtl/>
        </w:rPr>
        <w:t xml:space="preserve"> ثم لزم الصمت والعبادة</w:t>
      </w:r>
      <w:r w:rsidR="00810DDC">
        <w:rPr>
          <w:rtl/>
        </w:rPr>
        <w:t>،</w:t>
      </w:r>
      <w:r w:rsidRPr="009614DE">
        <w:rPr>
          <w:rtl/>
        </w:rPr>
        <w:t xml:space="preserve"> فكان لا يراه يتكلّم بعد ذلك </w:t>
      </w:r>
      <w:r w:rsidRPr="00EB08C7">
        <w:rPr>
          <w:rStyle w:val="libFootnotenumChar"/>
          <w:rtl/>
        </w:rPr>
        <w:t>(2)</w:t>
      </w:r>
      <w:r>
        <w:rPr>
          <w:rtl/>
        </w:rPr>
        <w:t>.</w:t>
      </w:r>
    </w:p>
    <w:p w:rsidR="00EB08C7" w:rsidRPr="009614DE" w:rsidRDefault="00EB08C7" w:rsidP="00EB08C7">
      <w:pPr>
        <w:pStyle w:val="libNormal"/>
        <w:rPr>
          <w:rtl/>
        </w:rPr>
      </w:pPr>
      <w:r w:rsidRPr="009614DE">
        <w:rPr>
          <w:rtl/>
        </w:rPr>
        <w:t>ورواه الصفار في البصائر</w:t>
      </w:r>
      <w:r w:rsidR="00810DDC">
        <w:rPr>
          <w:rtl/>
        </w:rPr>
        <w:t>:</w:t>
      </w:r>
      <w:r w:rsidRPr="009614DE">
        <w:rPr>
          <w:rtl/>
        </w:rPr>
        <w:t xml:space="preserve"> عن إبراهيم بن إسحاق</w:t>
      </w:r>
      <w:r w:rsidR="00810DDC">
        <w:rPr>
          <w:rtl/>
        </w:rPr>
        <w:t>،</w:t>
      </w:r>
      <w:r w:rsidRPr="009614DE">
        <w:rPr>
          <w:rtl/>
        </w:rPr>
        <w:t xml:space="preserve"> عن محمّد بن قلان الرافعي</w:t>
      </w:r>
      <w:r w:rsidR="00810DDC">
        <w:rPr>
          <w:rtl/>
        </w:rPr>
        <w:t>،</w:t>
      </w:r>
      <w:r w:rsidRPr="009614DE">
        <w:rPr>
          <w:rtl/>
        </w:rPr>
        <w:t xml:space="preserve"> مثله. وزاد في آخره</w:t>
      </w:r>
      <w:r w:rsidR="00810DDC">
        <w:rPr>
          <w:rtl/>
        </w:rPr>
        <w:t>:</w:t>
      </w:r>
      <w:r w:rsidRPr="009614DE">
        <w:rPr>
          <w:rtl/>
        </w:rPr>
        <w:t xml:space="preserve"> وكان من قبل ذلك يرى الرؤيا الحسنة</w:t>
      </w:r>
      <w:r w:rsidR="00810DDC">
        <w:rPr>
          <w:rtl/>
        </w:rPr>
        <w:t>،</w:t>
      </w:r>
      <w:r w:rsidRPr="009614DE">
        <w:rPr>
          <w:rtl/>
        </w:rPr>
        <w:t xml:space="preserve"> ويرى له</w:t>
      </w:r>
      <w:r w:rsidR="00810DDC">
        <w:rPr>
          <w:rtl/>
        </w:rPr>
        <w:t>،</w:t>
      </w:r>
      <w:r w:rsidRPr="009614DE">
        <w:rPr>
          <w:rtl/>
        </w:rPr>
        <w:t xml:space="preserve"> ثم انقطعت عنه الرؤيا</w:t>
      </w:r>
      <w:r w:rsidR="00810DDC">
        <w:rPr>
          <w:rtl/>
        </w:rPr>
        <w:t>،</w:t>
      </w:r>
      <w:r w:rsidRPr="009614DE">
        <w:rPr>
          <w:rtl/>
        </w:rPr>
        <w:t xml:space="preserve"> فرأى ليلة أبا عبد الله </w:t>
      </w:r>
      <w:r w:rsidRPr="00EB08C7">
        <w:rPr>
          <w:rStyle w:val="libAlaemChar"/>
          <w:rtl/>
        </w:rPr>
        <w:t>عليه‌السلام</w:t>
      </w:r>
      <w:r w:rsidRPr="009614DE">
        <w:rPr>
          <w:rtl/>
        </w:rPr>
        <w:t xml:space="preserve"> فيما يرى النائم</w:t>
      </w:r>
      <w:r w:rsidR="00810DDC">
        <w:rPr>
          <w:rtl/>
        </w:rPr>
        <w:t>،</w:t>
      </w:r>
      <w:r w:rsidRPr="009614DE">
        <w:rPr>
          <w:rtl/>
        </w:rPr>
        <w:t xml:space="preserve"> فشكا إليه انقطاع الرؤيا</w:t>
      </w:r>
      <w:r w:rsidR="00810DDC">
        <w:rPr>
          <w:rtl/>
        </w:rPr>
        <w:t>،</w:t>
      </w:r>
      <w:r w:rsidRPr="009614DE">
        <w:rPr>
          <w:rtl/>
        </w:rPr>
        <w:t xml:space="preserve"> فقال</w:t>
      </w:r>
      <w:r w:rsidR="00810DDC">
        <w:rPr>
          <w:rtl/>
        </w:rPr>
        <w:t>:</w:t>
      </w:r>
      <w:r w:rsidRPr="009614DE">
        <w:rPr>
          <w:rtl/>
        </w:rPr>
        <w:t xml:space="preserve"> « لا تغتم</w:t>
      </w:r>
      <w:r w:rsidR="00810DDC">
        <w:rPr>
          <w:rtl/>
        </w:rPr>
        <w:t>،</w:t>
      </w:r>
      <w:r w:rsidRPr="009614DE">
        <w:rPr>
          <w:rtl/>
        </w:rPr>
        <w:t xml:space="preserve"> فإن المؤمن إذا رسخ في الإيمان رفع عنه الرؤيا » </w:t>
      </w:r>
      <w:r w:rsidRPr="00EB08C7">
        <w:rPr>
          <w:rStyle w:val="libFootnotenumChar"/>
          <w:rtl/>
        </w:rPr>
        <w:t>(3)</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المصدر</w:t>
      </w:r>
      <w:r w:rsidR="00810DDC">
        <w:rPr>
          <w:rtl/>
        </w:rPr>
        <w:t>:</w:t>
      </w:r>
      <w:r w:rsidRPr="009614DE">
        <w:rPr>
          <w:rtl/>
        </w:rPr>
        <w:t xml:space="preserve"> تجب الأرض جبوباً.</w:t>
      </w:r>
    </w:p>
    <w:p w:rsidR="00EB08C7" w:rsidRPr="009614DE" w:rsidRDefault="00EB08C7" w:rsidP="00EB08C7">
      <w:pPr>
        <w:pStyle w:val="libFootnote0"/>
        <w:rPr>
          <w:rtl/>
        </w:rPr>
      </w:pPr>
      <w:r w:rsidRPr="009614DE">
        <w:rPr>
          <w:rtl/>
        </w:rPr>
        <w:t>(2) الإرشاد 2</w:t>
      </w:r>
      <w:r w:rsidR="00810DDC">
        <w:rPr>
          <w:rtl/>
        </w:rPr>
        <w:t>:</w:t>
      </w:r>
      <w:r w:rsidRPr="009614DE">
        <w:rPr>
          <w:rtl/>
        </w:rPr>
        <w:t xml:space="preserve"> 266.</w:t>
      </w:r>
    </w:p>
    <w:p w:rsidR="00EB08C7" w:rsidRPr="009614DE" w:rsidRDefault="00EB08C7" w:rsidP="00EB08C7">
      <w:pPr>
        <w:pStyle w:val="libFootnote0"/>
        <w:rPr>
          <w:rtl/>
        </w:rPr>
      </w:pPr>
      <w:r w:rsidRPr="009614DE">
        <w:rPr>
          <w:rtl/>
        </w:rPr>
        <w:t>(3) بصائر الدرجات</w:t>
      </w:r>
      <w:r w:rsidR="00810DDC">
        <w:rPr>
          <w:rtl/>
        </w:rPr>
        <w:t>:</w:t>
      </w:r>
      <w:r w:rsidRPr="009614DE">
        <w:rPr>
          <w:rtl/>
        </w:rPr>
        <w:t xml:space="preserve"> 274 باختلاف يسير.</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ورواه الشيخ الطبرسي في إعلام الورى</w:t>
      </w:r>
      <w:r w:rsidR="00810DDC">
        <w:rPr>
          <w:rtl/>
        </w:rPr>
        <w:t>،</w:t>
      </w:r>
      <w:r w:rsidRPr="009614DE">
        <w:rPr>
          <w:rtl/>
        </w:rPr>
        <w:t xml:space="preserve"> عن الكليني </w:t>
      </w:r>
      <w:r w:rsidRPr="00EB08C7">
        <w:rPr>
          <w:rStyle w:val="libFootnotenumChar"/>
          <w:rtl/>
        </w:rPr>
        <w:t>(1)</w:t>
      </w:r>
      <w:r w:rsidR="00810DDC">
        <w:rPr>
          <w:rtl/>
        </w:rPr>
        <w:t>:</w:t>
      </w:r>
      <w:r w:rsidRPr="009614DE">
        <w:rPr>
          <w:rtl/>
        </w:rPr>
        <w:t xml:space="preserve"> والقطب الراوندي في الخرائج</w:t>
      </w:r>
      <w:r w:rsidR="00810DDC">
        <w:rPr>
          <w:rtl/>
        </w:rPr>
        <w:t>،</w:t>
      </w:r>
      <w:r w:rsidRPr="009614DE">
        <w:rPr>
          <w:rtl/>
        </w:rPr>
        <w:t xml:space="preserve"> عن الرافعي </w:t>
      </w:r>
      <w:r w:rsidRPr="00EB08C7">
        <w:rPr>
          <w:rStyle w:val="libFootnotenumChar"/>
          <w:rtl/>
        </w:rPr>
        <w:t>(2)</w:t>
      </w:r>
      <w:r>
        <w:rPr>
          <w:rtl/>
        </w:rPr>
        <w:t>.</w:t>
      </w:r>
    </w:p>
    <w:p w:rsidR="00EB08C7" w:rsidRDefault="00EB08C7" w:rsidP="00536E69">
      <w:pPr>
        <w:pStyle w:val="Heading3"/>
        <w:rPr>
          <w:rtl/>
        </w:rPr>
      </w:pPr>
      <w:bookmarkStart w:id="545" w:name="_Toc395007658"/>
      <w:r w:rsidRPr="00B77655">
        <w:rPr>
          <w:rtl/>
        </w:rPr>
        <w:t>[532</w:t>
      </w:r>
      <w:r>
        <w:rPr>
          <w:rtl/>
        </w:rPr>
        <w:t>]</w:t>
      </w:r>
      <w:r w:rsidRPr="00B77655">
        <w:rPr>
          <w:rtl/>
        </w:rPr>
        <w:t xml:space="preserve"> الحَسَن بن علي الأحمري</w:t>
      </w:r>
      <w:r w:rsidR="00810DDC">
        <w:rPr>
          <w:rtl/>
        </w:rPr>
        <w:t>:</w:t>
      </w:r>
      <w:bookmarkEnd w:id="54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sidRPr="009614DE">
        <w:rPr>
          <w:rtl/>
        </w:rPr>
        <w:t xml:space="preserve"> عنه</w:t>
      </w:r>
      <w:r w:rsidR="00810DDC">
        <w:rPr>
          <w:rtl/>
        </w:rPr>
        <w:t>:</w:t>
      </w:r>
      <w:r w:rsidRPr="009614DE">
        <w:rPr>
          <w:rtl/>
        </w:rPr>
        <w:t xml:space="preserve"> معاوية بن وهب</w:t>
      </w:r>
      <w:r w:rsidR="00810DDC">
        <w:rPr>
          <w:rtl/>
        </w:rPr>
        <w:t>،</w:t>
      </w:r>
      <w:r w:rsidRPr="009614DE">
        <w:rPr>
          <w:rtl/>
        </w:rPr>
        <w:t xml:space="preserve"> في التهذيب</w:t>
      </w:r>
      <w:r w:rsidR="00810DDC">
        <w:rPr>
          <w:rtl/>
        </w:rPr>
        <w:t>،</w:t>
      </w:r>
      <w:r w:rsidRPr="009614DE">
        <w:rPr>
          <w:rtl/>
        </w:rPr>
        <w:t xml:space="preserve"> في باب الغرر والمجازفة </w:t>
      </w:r>
      <w:r w:rsidRPr="00EB08C7">
        <w:rPr>
          <w:rStyle w:val="libFootnotenumChar"/>
          <w:rtl/>
        </w:rPr>
        <w:t>(4)</w:t>
      </w:r>
      <w:r>
        <w:rPr>
          <w:rtl/>
        </w:rPr>
        <w:t>.</w:t>
      </w:r>
    </w:p>
    <w:p w:rsidR="00EB08C7" w:rsidRPr="00536E69" w:rsidRDefault="00EB08C7" w:rsidP="00536E69">
      <w:pPr>
        <w:pStyle w:val="Heading3"/>
        <w:rPr>
          <w:rStyle w:val="Heading3Char"/>
          <w:rtl/>
        </w:rPr>
      </w:pPr>
      <w:bookmarkStart w:id="546" w:name="_Toc395007659"/>
      <w:r w:rsidRPr="00536E69">
        <w:rPr>
          <w:rStyle w:val="Heading3Char"/>
          <w:rtl/>
        </w:rPr>
        <w:t xml:space="preserve">[533] الحَسَن بن علي بن الحَسَن (بن علي) </w:t>
      </w:r>
      <w:r w:rsidRPr="00EB08C7">
        <w:rPr>
          <w:rStyle w:val="libFootnotenumChar"/>
          <w:rtl/>
        </w:rPr>
        <w:t>(5)</w:t>
      </w:r>
      <w:r w:rsidRPr="00A05C68">
        <w:rPr>
          <w:rtl/>
        </w:rPr>
        <w:t xml:space="preserve"> </w:t>
      </w:r>
      <w:r w:rsidRPr="00536E69">
        <w:rPr>
          <w:rStyle w:val="Heading3Char"/>
          <w:rtl/>
        </w:rPr>
        <w:t>بن عمر بن علي بن الحَسَن بن علي بن أبي طالب</w:t>
      </w:r>
      <w:r w:rsidRPr="00536E69">
        <w:rPr>
          <w:rStyle w:val="Heading3Char"/>
          <w:rFonts w:hint="cs"/>
          <w:rtl/>
        </w:rPr>
        <w:t xml:space="preserve"> </w:t>
      </w:r>
      <w:r w:rsidRPr="00EB08C7">
        <w:rPr>
          <w:rStyle w:val="libAlaemChar"/>
          <w:rtl/>
        </w:rPr>
        <w:t>عليهم‌السلام</w:t>
      </w:r>
      <w:r w:rsidR="00810DDC" w:rsidRPr="00536E69">
        <w:rPr>
          <w:rStyle w:val="Heading3Char"/>
          <w:rFonts w:hint="cs"/>
          <w:rtl/>
        </w:rPr>
        <w:t>:</w:t>
      </w:r>
      <w:bookmarkEnd w:id="546"/>
    </w:p>
    <w:p w:rsidR="00EB08C7" w:rsidRPr="009614DE" w:rsidRDefault="00EB08C7" w:rsidP="00EB08C7">
      <w:pPr>
        <w:pStyle w:val="libNormal"/>
        <w:rPr>
          <w:rtl/>
        </w:rPr>
      </w:pPr>
      <w:r w:rsidRPr="009614DE">
        <w:rPr>
          <w:rtl/>
        </w:rPr>
        <w:t>أبو محمّد الاطروش ناصر الحق</w:t>
      </w:r>
      <w:r w:rsidR="00810DDC">
        <w:rPr>
          <w:rtl/>
        </w:rPr>
        <w:t>،</w:t>
      </w:r>
      <w:r w:rsidRPr="009614DE">
        <w:rPr>
          <w:rtl/>
        </w:rPr>
        <w:t xml:space="preserve"> والناصر الكبير جدّ السيدين المرتضى والرضي من قبل أُمّهما فاطمة بنت أبي محمّد الحسن بن أحمد بن الحسن</w:t>
      </w:r>
      <w:r w:rsidR="00810DDC">
        <w:rPr>
          <w:rtl/>
        </w:rPr>
        <w:t>،</w:t>
      </w:r>
      <w:r w:rsidRPr="009614DE">
        <w:rPr>
          <w:rtl/>
        </w:rPr>
        <w:t xml:space="preserve"> وهو صاحب الديلم. في النجاشي</w:t>
      </w:r>
      <w:r w:rsidR="00810DDC">
        <w:rPr>
          <w:rtl/>
        </w:rPr>
        <w:t>:</w:t>
      </w:r>
      <w:r w:rsidRPr="009614DE">
        <w:rPr>
          <w:rtl/>
        </w:rPr>
        <w:t xml:space="preserve"> كان </w:t>
      </w:r>
      <w:r w:rsidRPr="00EB08C7">
        <w:rPr>
          <w:rStyle w:val="libAlaemChar"/>
          <w:rtl/>
        </w:rPr>
        <w:t>رحمه‌الله</w:t>
      </w:r>
      <w:r w:rsidRPr="009614DE">
        <w:rPr>
          <w:rtl/>
        </w:rPr>
        <w:t xml:space="preserve"> يعتقد الإمامة وصنّف فيها كتباً</w:t>
      </w:r>
      <w:r w:rsidR="00810DDC">
        <w:rPr>
          <w:rtl/>
        </w:rPr>
        <w:t>،</w:t>
      </w:r>
      <w:r w:rsidRPr="009614DE">
        <w:rPr>
          <w:rtl/>
        </w:rPr>
        <w:t xml:space="preserve"> منها</w:t>
      </w:r>
      <w:r w:rsidR="00810DDC">
        <w:rPr>
          <w:rtl/>
        </w:rPr>
        <w:t>:</w:t>
      </w:r>
      <w:r w:rsidRPr="009614DE">
        <w:rPr>
          <w:rtl/>
        </w:rPr>
        <w:t xml:space="preserve"> كتاب في الإمامة صغير. إلى أنْ قال كتاب أنساب الأئمة إلى صاحب الأمر </w:t>
      </w:r>
      <w:r w:rsidRPr="00EB08C7">
        <w:rPr>
          <w:rStyle w:val="libAlaemChar"/>
          <w:rtl/>
        </w:rPr>
        <w:t>عليهم‌السلام</w:t>
      </w:r>
      <w:r w:rsidRPr="009614DE">
        <w:rPr>
          <w:rtl/>
        </w:rPr>
        <w:t xml:space="preserve"> </w:t>
      </w:r>
      <w:r w:rsidRPr="00EB08C7">
        <w:rPr>
          <w:rStyle w:val="libFootnotenumChar"/>
          <w:rtl/>
        </w:rPr>
        <w:t>(6)</w:t>
      </w:r>
      <w:r>
        <w:rPr>
          <w:rtl/>
        </w:rPr>
        <w:t>.</w:t>
      </w:r>
    </w:p>
    <w:p w:rsidR="00EB08C7" w:rsidRPr="009614DE" w:rsidRDefault="00EB08C7" w:rsidP="00EB08C7">
      <w:pPr>
        <w:pStyle w:val="libNormal"/>
        <w:rPr>
          <w:rtl/>
        </w:rPr>
      </w:pPr>
      <w:r w:rsidRPr="009614DE">
        <w:rPr>
          <w:rtl/>
        </w:rPr>
        <w:t>وهذا صريح في كونه من علماء الإمامية.</w:t>
      </w:r>
    </w:p>
    <w:p w:rsidR="00EB08C7" w:rsidRPr="009614DE" w:rsidRDefault="00EB08C7" w:rsidP="00EB08C7">
      <w:pPr>
        <w:pStyle w:val="libNormal"/>
        <w:rPr>
          <w:rtl/>
        </w:rPr>
      </w:pPr>
      <w:r w:rsidRPr="009614DE">
        <w:rPr>
          <w:rtl/>
        </w:rPr>
        <w:t>وقال السيد المرتضى في شرح المسائل الناصرية</w:t>
      </w:r>
      <w:r w:rsidR="00810DDC">
        <w:rPr>
          <w:rtl/>
        </w:rPr>
        <w:t xml:space="preserve"> -:</w:t>
      </w:r>
      <w:r w:rsidRPr="009614DE">
        <w:rPr>
          <w:rtl/>
        </w:rPr>
        <w:t xml:space="preserve"> وأمّا أبو محمّد</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إعلام الورى</w:t>
      </w:r>
      <w:r w:rsidR="00810DDC">
        <w:rPr>
          <w:rtl/>
        </w:rPr>
        <w:t>:</w:t>
      </w:r>
      <w:r w:rsidRPr="009614DE">
        <w:rPr>
          <w:rtl/>
        </w:rPr>
        <w:t xml:space="preserve"> 342.</w:t>
      </w:r>
    </w:p>
    <w:p w:rsidR="00EB08C7" w:rsidRPr="009614DE" w:rsidRDefault="00EB08C7" w:rsidP="00EB08C7">
      <w:pPr>
        <w:pStyle w:val="libFootnote0"/>
        <w:rPr>
          <w:rtl/>
        </w:rPr>
      </w:pPr>
      <w:r w:rsidRPr="009614DE">
        <w:rPr>
          <w:rtl/>
        </w:rPr>
        <w:t>(2) الخرائج والجرائح</w:t>
      </w:r>
      <w:r w:rsidR="00810DDC">
        <w:rPr>
          <w:rtl/>
        </w:rPr>
        <w:t>:</w:t>
      </w:r>
      <w:r w:rsidRPr="009614DE">
        <w:rPr>
          <w:rtl/>
        </w:rPr>
        <w:t xml:space="preserve"> 171.</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166 / 17</w:t>
      </w:r>
      <w:r w:rsidR="00810DDC">
        <w:rPr>
          <w:rtl/>
        </w:rPr>
        <w:t>،</w:t>
      </w:r>
      <w:r w:rsidRPr="009614DE">
        <w:rPr>
          <w:rtl/>
        </w:rPr>
        <w:t xml:space="preserve"> مع توصيفه بالكوفي.</w:t>
      </w:r>
    </w:p>
    <w:p w:rsidR="00EB08C7" w:rsidRPr="009614DE" w:rsidRDefault="00EB08C7" w:rsidP="00EB08C7">
      <w:pPr>
        <w:pStyle w:val="libFootnote0"/>
        <w:rPr>
          <w:rtl/>
        </w:rPr>
      </w:pPr>
      <w:r w:rsidRPr="009614DE">
        <w:rPr>
          <w:rtl/>
        </w:rPr>
        <w:t>(4) تهذيب الأحكام 7</w:t>
      </w:r>
      <w:r w:rsidR="00810DDC">
        <w:rPr>
          <w:rtl/>
        </w:rPr>
        <w:t>:</w:t>
      </w:r>
      <w:r w:rsidRPr="009614DE">
        <w:rPr>
          <w:rtl/>
        </w:rPr>
        <w:t xml:space="preserve"> 130 / 567.</w:t>
      </w:r>
    </w:p>
    <w:p w:rsidR="00EB08C7" w:rsidRPr="009614DE" w:rsidRDefault="00EB08C7" w:rsidP="00EB08C7">
      <w:pPr>
        <w:pStyle w:val="libFootnote0"/>
        <w:rPr>
          <w:rtl/>
        </w:rPr>
      </w:pPr>
      <w:r w:rsidRPr="009614DE">
        <w:rPr>
          <w:rtl/>
        </w:rPr>
        <w:t>(5) ما بين القوسين لم يرد في رجال النجاشي</w:t>
      </w:r>
      <w:r w:rsidR="00810DDC">
        <w:rPr>
          <w:rtl/>
        </w:rPr>
        <w:t>،</w:t>
      </w:r>
      <w:r w:rsidRPr="009614DE">
        <w:rPr>
          <w:rtl/>
        </w:rPr>
        <w:t xml:space="preserve"> لكن رجح وجوده في رياض العلماء اعتماداً على ما في كتب الأنساب.</w:t>
      </w:r>
    </w:p>
    <w:p w:rsidR="00EB08C7" w:rsidRPr="009614DE" w:rsidRDefault="00EB08C7" w:rsidP="00EB08C7">
      <w:pPr>
        <w:pStyle w:val="libNormal"/>
        <w:rPr>
          <w:rtl/>
          <w:lang w:bidi="fa-IR"/>
        </w:rPr>
      </w:pPr>
      <w:r w:rsidRPr="00EB08C7">
        <w:rPr>
          <w:rStyle w:val="libFootnoteChar"/>
          <w:rtl/>
        </w:rPr>
        <w:t>انظر</w:t>
      </w:r>
      <w:r w:rsidR="00810DDC">
        <w:rPr>
          <w:rStyle w:val="libFootnoteChar"/>
          <w:rtl/>
        </w:rPr>
        <w:t>:</w:t>
      </w:r>
      <w:r w:rsidRPr="00EB08C7">
        <w:rPr>
          <w:rStyle w:val="libFootnoteChar"/>
          <w:rtl/>
        </w:rPr>
        <w:t xml:space="preserve"> رياض العلماء 1</w:t>
      </w:r>
      <w:r w:rsidR="00810DDC">
        <w:rPr>
          <w:rStyle w:val="libFootnoteChar"/>
          <w:rtl/>
        </w:rPr>
        <w:t>:</w:t>
      </w:r>
      <w:r w:rsidRPr="00EB08C7">
        <w:rPr>
          <w:rStyle w:val="libFootnoteChar"/>
          <w:rtl/>
        </w:rPr>
        <w:t xml:space="preserve"> 276 294</w:t>
      </w:r>
      <w:r w:rsidR="00810DDC">
        <w:rPr>
          <w:rStyle w:val="libFootnoteChar"/>
          <w:rtl/>
        </w:rPr>
        <w:t>،</w:t>
      </w:r>
      <w:r w:rsidRPr="00EB08C7">
        <w:rPr>
          <w:rStyle w:val="libFootnoteChar"/>
          <w:rtl/>
        </w:rPr>
        <w:t xml:space="preserve"> والمجدي في الأنساب</w:t>
      </w:r>
      <w:r w:rsidR="00810DDC">
        <w:rPr>
          <w:rStyle w:val="libFootnoteChar"/>
          <w:rtl/>
        </w:rPr>
        <w:t>:</w:t>
      </w:r>
      <w:r w:rsidRPr="00EB08C7">
        <w:rPr>
          <w:rStyle w:val="libFootnoteChar"/>
          <w:rtl/>
        </w:rPr>
        <w:t xml:space="preserve"> 152 في ذكر أعقاب عمر الأشرق بن الإمام السجاد </w:t>
      </w:r>
      <w:r w:rsidRPr="00EB08C7">
        <w:rPr>
          <w:rStyle w:val="libAlaemChar"/>
          <w:rtl/>
        </w:rPr>
        <w:t>عليه‌السلام</w:t>
      </w:r>
    </w:p>
    <w:p w:rsidR="00EB08C7" w:rsidRPr="009614DE" w:rsidRDefault="00EB08C7" w:rsidP="00EB08C7">
      <w:pPr>
        <w:pStyle w:val="libFootnote0"/>
        <w:rPr>
          <w:rtl/>
        </w:rPr>
      </w:pPr>
      <w:r w:rsidRPr="009614DE">
        <w:rPr>
          <w:rtl/>
        </w:rPr>
        <w:t>(6) رجال النجاشي</w:t>
      </w:r>
      <w:r w:rsidR="00810DDC">
        <w:rPr>
          <w:rtl/>
        </w:rPr>
        <w:t>:</w:t>
      </w:r>
      <w:r w:rsidRPr="009614DE">
        <w:rPr>
          <w:rtl/>
        </w:rPr>
        <w:t xml:space="preserve"> 57 / 137</w:t>
      </w:r>
      <w:r w:rsidR="00810DDC">
        <w:rPr>
          <w:rtl/>
        </w:rPr>
        <w:t>،</w:t>
      </w:r>
      <w:r w:rsidRPr="009614DE">
        <w:rPr>
          <w:rtl/>
        </w:rPr>
        <w:t xml:space="preserve"> وما بين القوسين لم يد في النجاشي</w:t>
      </w:r>
      <w:r w:rsidR="00810DDC">
        <w:rPr>
          <w:rtl/>
        </w:rPr>
        <w:t>،</w:t>
      </w:r>
      <w:r w:rsidRPr="009614DE">
        <w:rPr>
          <w:rtl/>
        </w:rPr>
        <w:t xml:space="preserve"> ولكنه ورد في المجدي في عقب عمر الأشرف</w:t>
      </w:r>
      <w:r w:rsidR="00810DDC">
        <w:rPr>
          <w:rtl/>
        </w:rPr>
        <w:t>:</w:t>
      </w:r>
      <w:r w:rsidRPr="009614DE">
        <w:rPr>
          <w:rtl/>
        </w:rPr>
        <w:t xml:space="preserve"> وهو ما اختاره في رياض العلماء 1</w:t>
      </w:r>
      <w:r w:rsidR="00810DDC">
        <w:rPr>
          <w:rtl/>
        </w:rPr>
        <w:t>:</w:t>
      </w:r>
      <w:r w:rsidRPr="009614DE">
        <w:rPr>
          <w:rtl/>
        </w:rPr>
        <w:t xml:space="preserve"> 276</w:t>
      </w:r>
      <w:r w:rsidR="00810DDC">
        <w:rPr>
          <w:rtl/>
        </w:rPr>
        <w:t>،</w:t>
      </w:r>
      <w:r w:rsidRPr="009614DE">
        <w:rPr>
          <w:rtl/>
        </w:rPr>
        <w:t xml:space="preserve"> فلاحظ.</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الناصر الكبير</w:t>
      </w:r>
      <w:r w:rsidR="00810DDC">
        <w:rPr>
          <w:rtl/>
        </w:rPr>
        <w:t>،</w:t>
      </w:r>
      <w:r w:rsidRPr="009614DE">
        <w:rPr>
          <w:rtl/>
        </w:rPr>
        <w:t xml:space="preserve"> وهو الحسن بن علي ففضله في علمه وزهده وفقهه أظهر من الشمس الباهرة</w:t>
      </w:r>
      <w:r w:rsidR="00810DDC">
        <w:rPr>
          <w:rtl/>
        </w:rPr>
        <w:t>،</w:t>
      </w:r>
      <w:r w:rsidRPr="009614DE">
        <w:rPr>
          <w:rtl/>
        </w:rPr>
        <w:t xml:space="preserve"> وهو الذي نشر الإسلام في الديلم حتى اهتدوا به بعد الضّلالة</w:t>
      </w:r>
      <w:r w:rsidR="00810DDC">
        <w:rPr>
          <w:rtl/>
        </w:rPr>
        <w:t>،</w:t>
      </w:r>
      <w:r w:rsidRPr="009614DE">
        <w:rPr>
          <w:rtl/>
        </w:rPr>
        <w:t xml:space="preserve"> وعدلوا بدعائه بعد الجهالة</w:t>
      </w:r>
      <w:r w:rsidR="00810DDC">
        <w:rPr>
          <w:rtl/>
        </w:rPr>
        <w:t>،</w:t>
      </w:r>
      <w:r w:rsidRPr="009614DE">
        <w:rPr>
          <w:rtl/>
        </w:rPr>
        <w:t xml:space="preserve"> وسيرته الجميلة أكثر من أنْ يحصى</w:t>
      </w:r>
      <w:r w:rsidR="00810DDC">
        <w:rPr>
          <w:rtl/>
        </w:rPr>
        <w:t>،</w:t>
      </w:r>
      <w:r w:rsidRPr="009614DE">
        <w:rPr>
          <w:rtl/>
        </w:rPr>
        <w:t xml:space="preserve"> وأظهر من أنْ يخفى </w:t>
      </w:r>
      <w:r w:rsidRPr="00EB08C7">
        <w:rPr>
          <w:rStyle w:val="libFootnotenumChar"/>
          <w:rtl/>
        </w:rPr>
        <w:t>(1)</w:t>
      </w:r>
      <w:r>
        <w:rPr>
          <w:rtl/>
        </w:rPr>
        <w:t>.</w:t>
      </w:r>
      <w:r w:rsidRPr="009614DE">
        <w:rPr>
          <w:rtl/>
        </w:rPr>
        <w:t xml:space="preserve"> وما ذكر اسمه في هذا الشرح إلاّ مترضياً</w:t>
      </w:r>
      <w:r w:rsidR="00810DDC">
        <w:rPr>
          <w:rtl/>
        </w:rPr>
        <w:t>،</w:t>
      </w:r>
      <w:r w:rsidRPr="009614DE">
        <w:rPr>
          <w:rtl/>
        </w:rPr>
        <w:t xml:space="preserve"> أو مترحماً</w:t>
      </w:r>
      <w:r w:rsidR="00810DDC">
        <w:rPr>
          <w:rtl/>
        </w:rPr>
        <w:t>،</w:t>
      </w:r>
      <w:r w:rsidRPr="009614DE">
        <w:rPr>
          <w:rtl/>
        </w:rPr>
        <w:t xml:space="preserve"> أو قائلاً</w:t>
      </w:r>
      <w:r w:rsidR="00810DDC">
        <w:rPr>
          <w:rtl/>
        </w:rPr>
        <w:t>،</w:t>
      </w:r>
      <w:r w:rsidRPr="009614DE">
        <w:rPr>
          <w:rtl/>
        </w:rPr>
        <w:t xml:space="preserve"> كرّم الله وجهه </w:t>
      </w:r>
      <w:r w:rsidRPr="00EB08C7">
        <w:rPr>
          <w:rStyle w:val="libFootnotenumChar"/>
          <w:rtl/>
        </w:rPr>
        <w:t>(2)</w:t>
      </w:r>
      <w:r>
        <w:rPr>
          <w:rtl/>
        </w:rPr>
        <w:t>.</w:t>
      </w:r>
      <w:r w:rsidRPr="009614DE">
        <w:rPr>
          <w:rtl/>
        </w:rPr>
        <w:t xml:space="preserve"> وكلّما ذكره الصدوق قال</w:t>
      </w:r>
      <w:r w:rsidR="00810DDC">
        <w:rPr>
          <w:rtl/>
        </w:rPr>
        <w:t>:</w:t>
      </w:r>
      <w:r w:rsidRPr="009614DE">
        <w:rPr>
          <w:rtl/>
        </w:rPr>
        <w:t xml:space="preserve"> قدس الله روحه </w:t>
      </w:r>
      <w:r w:rsidRPr="00EB08C7">
        <w:rPr>
          <w:rStyle w:val="libFootnotenumChar"/>
          <w:rtl/>
        </w:rPr>
        <w:t>(3)</w:t>
      </w:r>
      <w:r>
        <w:rPr>
          <w:rtl/>
        </w:rPr>
        <w:t>.</w:t>
      </w:r>
    </w:p>
    <w:p w:rsidR="00EB08C7" w:rsidRPr="009614DE" w:rsidRDefault="00EB08C7" w:rsidP="00EB08C7">
      <w:pPr>
        <w:pStyle w:val="libNormal"/>
        <w:rPr>
          <w:rtl/>
        </w:rPr>
      </w:pPr>
      <w:r w:rsidRPr="009614DE">
        <w:rPr>
          <w:rtl/>
        </w:rPr>
        <w:t>ولشيخنا البهائي غ كلام فصل في كونه من أصحابنا</w:t>
      </w:r>
      <w:r w:rsidR="00810DDC">
        <w:rPr>
          <w:rtl/>
        </w:rPr>
        <w:t>،</w:t>
      </w:r>
      <w:r w:rsidRPr="009614DE">
        <w:rPr>
          <w:rtl/>
        </w:rPr>
        <w:t xml:space="preserve"> مذكور في الرياض </w:t>
      </w:r>
      <w:r w:rsidRPr="00EB08C7">
        <w:rPr>
          <w:rStyle w:val="libFootnotenumChar"/>
          <w:rtl/>
        </w:rPr>
        <w:t>(4)</w:t>
      </w:r>
      <w:r w:rsidR="00810DDC">
        <w:rPr>
          <w:rtl/>
        </w:rPr>
        <w:t>،</w:t>
      </w:r>
      <w:r w:rsidRPr="009614DE">
        <w:rPr>
          <w:rtl/>
        </w:rPr>
        <w:t xml:space="preserve"> ينبغي مراجعته.</w:t>
      </w:r>
    </w:p>
    <w:p w:rsidR="00EB08C7" w:rsidRDefault="00EB08C7" w:rsidP="00536E69">
      <w:pPr>
        <w:pStyle w:val="Heading3"/>
        <w:rPr>
          <w:rtl/>
        </w:rPr>
      </w:pPr>
      <w:bookmarkStart w:id="547" w:name="_Toc395007660"/>
      <w:r w:rsidRPr="00F31E3D">
        <w:rPr>
          <w:rtl/>
        </w:rPr>
        <w:t>[534</w:t>
      </w:r>
      <w:r>
        <w:rPr>
          <w:rtl/>
        </w:rPr>
        <w:t>]</w:t>
      </w:r>
      <w:r w:rsidRPr="00F31E3D">
        <w:rPr>
          <w:rtl/>
        </w:rPr>
        <w:t xml:space="preserve"> الحَسَن بن علي بن رباط</w:t>
      </w:r>
      <w:r w:rsidR="00810DDC">
        <w:rPr>
          <w:rtl/>
        </w:rPr>
        <w:t>:</w:t>
      </w:r>
      <w:bookmarkEnd w:id="547"/>
    </w:p>
    <w:p w:rsidR="00EB08C7" w:rsidRPr="009614DE" w:rsidRDefault="00EB08C7" w:rsidP="00EB08C7">
      <w:pPr>
        <w:pStyle w:val="libNormal"/>
        <w:rPr>
          <w:rtl/>
        </w:rPr>
      </w:pPr>
      <w:r w:rsidRPr="009614DE">
        <w:rPr>
          <w:rtl/>
        </w:rPr>
        <w:t>عنه</w:t>
      </w:r>
      <w:r w:rsidR="00810DDC">
        <w:rPr>
          <w:rtl/>
        </w:rPr>
        <w:t>:</w:t>
      </w:r>
      <w:r w:rsidRPr="009614DE">
        <w:rPr>
          <w:rtl/>
        </w:rPr>
        <w:t xml:space="preserve"> عبد الرحمن بن أبي نجران</w:t>
      </w:r>
      <w:r w:rsidR="00810DDC">
        <w:rPr>
          <w:rtl/>
        </w:rPr>
        <w:t>،</w:t>
      </w:r>
      <w:r w:rsidRPr="009614DE">
        <w:rPr>
          <w:rtl/>
        </w:rPr>
        <w:t xml:space="preserve"> في الكافي</w:t>
      </w:r>
      <w:r w:rsidR="00810DDC">
        <w:rPr>
          <w:rtl/>
        </w:rPr>
        <w:t>،</w:t>
      </w:r>
      <w:r w:rsidRPr="009614DE">
        <w:rPr>
          <w:rtl/>
        </w:rPr>
        <w:t xml:space="preserve"> في باب قضاء الدين</w:t>
      </w:r>
      <w:r w:rsidR="00810DDC">
        <w:rPr>
          <w:rtl/>
        </w:rPr>
        <w:t>،</w:t>
      </w:r>
      <w:r w:rsidRPr="009614DE">
        <w:rPr>
          <w:rtl/>
        </w:rPr>
        <w:t xml:space="preserve"> في كتاب المعيشة </w:t>
      </w:r>
      <w:r w:rsidRPr="00EB08C7">
        <w:rPr>
          <w:rStyle w:val="libFootnotenumChar"/>
          <w:rtl/>
        </w:rPr>
        <w:t>(5)</w:t>
      </w:r>
      <w:r>
        <w:rPr>
          <w:rtl/>
        </w:rPr>
        <w:t>.</w:t>
      </w:r>
    </w:p>
    <w:p w:rsidR="00EB08C7" w:rsidRDefault="00EB08C7" w:rsidP="00536E69">
      <w:pPr>
        <w:pStyle w:val="Heading3"/>
        <w:rPr>
          <w:rtl/>
        </w:rPr>
      </w:pPr>
      <w:bookmarkStart w:id="548" w:name="_Toc395007661"/>
      <w:r w:rsidRPr="00F31E3D">
        <w:rPr>
          <w:rtl/>
        </w:rPr>
        <w:t>[535</w:t>
      </w:r>
      <w:r>
        <w:rPr>
          <w:rtl/>
        </w:rPr>
        <w:t>]</w:t>
      </w:r>
      <w:r w:rsidRPr="00F31E3D">
        <w:rPr>
          <w:rtl/>
        </w:rPr>
        <w:t xml:space="preserve"> الحَسَن بن علي</w:t>
      </w:r>
      <w:r w:rsidR="00810DDC">
        <w:rPr>
          <w:rtl/>
        </w:rPr>
        <w:t>:</w:t>
      </w:r>
      <w:r w:rsidRPr="00F31E3D">
        <w:rPr>
          <w:rtl/>
        </w:rPr>
        <w:t xml:space="preserve"> بن عيسى الجلاَّب الكوفي</w:t>
      </w:r>
      <w:r w:rsidR="00810DDC">
        <w:rPr>
          <w:rtl/>
        </w:rPr>
        <w:t>:</w:t>
      </w:r>
      <w:bookmarkEnd w:id="54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549" w:name="_Toc395007662"/>
      <w:r w:rsidRPr="00F31E3D">
        <w:rPr>
          <w:rtl/>
        </w:rPr>
        <w:t>[536</w:t>
      </w:r>
      <w:r>
        <w:rPr>
          <w:rtl/>
        </w:rPr>
        <w:t>]</w:t>
      </w:r>
      <w:r w:rsidRPr="00F31E3D">
        <w:rPr>
          <w:rtl/>
        </w:rPr>
        <w:t xml:space="preserve"> الحَسَن بن علي الحلبي</w:t>
      </w:r>
      <w:r w:rsidR="00810DDC">
        <w:rPr>
          <w:rtl/>
        </w:rPr>
        <w:t>:</w:t>
      </w:r>
      <w:bookmarkEnd w:id="54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وفي الفهرست</w:t>
      </w:r>
      <w:r w:rsidR="00810DDC">
        <w:rPr>
          <w:rtl/>
        </w:rPr>
        <w:t>:</w:t>
      </w:r>
      <w:r w:rsidRPr="009614DE">
        <w:rPr>
          <w:rtl/>
        </w:rPr>
        <w:t xml:space="preserve"> الكلبي</w:t>
      </w:r>
      <w:r w:rsidR="00810DDC">
        <w:rPr>
          <w:rtl/>
        </w:rPr>
        <w:t>،</w:t>
      </w:r>
      <w:r w:rsidRPr="009614DE">
        <w:rPr>
          <w:rtl/>
        </w:rPr>
        <w:t xml:space="preserve"> له روايات</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الناصريات</w:t>
      </w:r>
      <w:r w:rsidR="00810DDC">
        <w:rPr>
          <w:rtl/>
        </w:rPr>
        <w:t>:</w:t>
      </w:r>
      <w:r w:rsidRPr="009614DE">
        <w:rPr>
          <w:rtl/>
        </w:rPr>
        <w:t xml:space="preserve"> 214</w:t>
      </w:r>
      <w:r w:rsidR="00810DDC">
        <w:rPr>
          <w:rtl/>
        </w:rPr>
        <w:t>،</w:t>
      </w:r>
      <w:r w:rsidRPr="009614DE">
        <w:rPr>
          <w:rtl/>
        </w:rPr>
        <w:t xml:space="preserve"> ضمن الجوامع الفقهية.</w:t>
      </w:r>
    </w:p>
    <w:p w:rsidR="00EB08C7" w:rsidRPr="009614DE" w:rsidRDefault="00EB08C7" w:rsidP="00EB08C7">
      <w:pPr>
        <w:pStyle w:val="libFootnote0"/>
        <w:rPr>
          <w:rtl/>
        </w:rPr>
      </w:pPr>
      <w:r w:rsidRPr="009614DE">
        <w:rPr>
          <w:rtl/>
        </w:rPr>
        <w:t>(2) الناصريات</w:t>
      </w:r>
      <w:r w:rsidR="00810DDC">
        <w:rPr>
          <w:rtl/>
        </w:rPr>
        <w:t>:</w:t>
      </w:r>
      <w:r w:rsidRPr="009614DE">
        <w:rPr>
          <w:rtl/>
        </w:rPr>
        <w:t xml:space="preserve"> 214</w:t>
      </w:r>
      <w:r w:rsidR="00810DDC">
        <w:rPr>
          <w:rtl/>
        </w:rPr>
        <w:t>،</w:t>
      </w:r>
      <w:r w:rsidRPr="009614DE">
        <w:rPr>
          <w:rtl/>
        </w:rPr>
        <w:t xml:space="preserve"> ضمن الجوامع الفقهية.</w:t>
      </w:r>
    </w:p>
    <w:p w:rsidR="00EB08C7" w:rsidRPr="009614DE" w:rsidRDefault="00EB08C7" w:rsidP="00EB08C7">
      <w:pPr>
        <w:pStyle w:val="libFootnote0"/>
        <w:rPr>
          <w:rtl/>
        </w:rPr>
      </w:pPr>
      <w:r w:rsidRPr="009614DE">
        <w:rPr>
          <w:rtl/>
        </w:rPr>
        <w:t>(3) الناصريات</w:t>
      </w:r>
      <w:r w:rsidR="00810DDC">
        <w:rPr>
          <w:rtl/>
        </w:rPr>
        <w:t>:</w:t>
      </w:r>
      <w:r w:rsidRPr="009614DE">
        <w:rPr>
          <w:rtl/>
        </w:rPr>
        <w:t xml:space="preserve"> 214</w:t>
      </w:r>
      <w:r w:rsidR="00810DDC">
        <w:rPr>
          <w:rtl/>
        </w:rPr>
        <w:t>،</w:t>
      </w:r>
      <w:r w:rsidRPr="009614DE">
        <w:rPr>
          <w:rtl/>
        </w:rPr>
        <w:t xml:space="preserve"> ضمن الجوامع الفقهية.</w:t>
      </w:r>
    </w:p>
    <w:p w:rsidR="00EB08C7" w:rsidRPr="009614DE" w:rsidRDefault="00EB08C7" w:rsidP="00EB08C7">
      <w:pPr>
        <w:pStyle w:val="libFootnote0"/>
        <w:rPr>
          <w:rtl/>
        </w:rPr>
      </w:pPr>
      <w:r w:rsidRPr="009614DE">
        <w:rPr>
          <w:rtl/>
        </w:rPr>
        <w:t>(4) رياض العلماء 1</w:t>
      </w:r>
      <w:r w:rsidR="00810DDC">
        <w:rPr>
          <w:rtl/>
        </w:rPr>
        <w:t>:</w:t>
      </w:r>
      <w:r w:rsidRPr="009614DE">
        <w:rPr>
          <w:rtl/>
        </w:rPr>
        <w:t xml:space="preserve"> 292.</w:t>
      </w:r>
    </w:p>
    <w:p w:rsidR="00EB08C7" w:rsidRPr="009614DE" w:rsidRDefault="00EB08C7" w:rsidP="00EB08C7">
      <w:pPr>
        <w:pStyle w:val="libFootnote0"/>
        <w:rPr>
          <w:rtl/>
        </w:rPr>
      </w:pPr>
      <w:r w:rsidRPr="009614DE">
        <w:rPr>
          <w:rtl/>
        </w:rPr>
        <w:t>(5) الكافي 5</w:t>
      </w:r>
      <w:r w:rsidR="00810DDC">
        <w:rPr>
          <w:rtl/>
        </w:rPr>
        <w:t>:</w:t>
      </w:r>
      <w:r w:rsidRPr="009614DE">
        <w:rPr>
          <w:rtl/>
        </w:rPr>
        <w:t xml:space="preserve"> 95 / 1.</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167 / 37.</w:t>
      </w:r>
    </w:p>
    <w:p w:rsidR="00EB08C7" w:rsidRDefault="00EB08C7" w:rsidP="00EB08C7">
      <w:pPr>
        <w:pStyle w:val="libFootnote0"/>
        <w:rPr>
          <w:rtl/>
        </w:rPr>
      </w:pPr>
      <w:r w:rsidRPr="009614DE">
        <w:rPr>
          <w:rtl/>
        </w:rPr>
        <w:t>(7) رجال الشيخ</w:t>
      </w:r>
      <w:r w:rsidR="00810DDC">
        <w:rPr>
          <w:rtl/>
        </w:rPr>
        <w:t>:</w:t>
      </w:r>
      <w:r w:rsidRPr="009614DE">
        <w:rPr>
          <w:rtl/>
        </w:rPr>
        <w:t xml:space="preserve"> 183 / 308 وفيه</w:t>
      </w:r>
      <w:r w:rsidR="00810DDC">
        <w:rPr>
          <w:rtl/>
        </w:rPr>
        <w:t>:</w:t>
      </w:r>
      <w:r w:rsidRPr="009614DE">
        <w:rPr>
          <w:rtl/>
        </w:rPr>
        <w:t xml:space="preserve"> حسين بن علي الكلبي</w:t>
      </w:r>
      <w:r w:rsidR="00810DDC">
        <w:rPr>
          <w:rtl/>
        </w:rPr>
        <w:t>،</w:t>
      </w:r>
      <w:r w:rsidRPr="009614DE">
        <w:rPr>
          <w:rtl/>
        </w:rPr>
        <w:t xml:space="preserve"> والظاهر وقوع التحريف في الاسم</w:t>
      </w:r>
      <w:r w:rsidR="00810DDC">
        <w:rPr>
          <w:rtl/>
        </w:rPr>
        <w:t>،</w:t>
      </w:r>
      <w:r w:rsidRPr="009614DE">
        <w:rPr>
          <w:rtl/>
        </w:rPr>
        <w:t xml:space="preserve"> والصحيح</w:t>
      </w:r>
      <w:r w:rsidR="00810DDC">
        <w:rPr>
          <w:rtl/>
        </w:rPr>
        <w:t>:</w:t>
      </w:r>
      <w:r w:rsidRPr="009614DE">
        <w:rPr>
          <w:rtl/>
        </w:rPr>
        <w:t xml:space="preserve"> الحسن</w:t>
      </w:r>
      <w:r w:rsidR="00810DDC">
        <w:rPr>
          <w:rtl/>
        </w:rPr>
        <w:t>،</w:t>
      </w:r>
      <w:r w:rsidRPr="009614DE">
        <w:rPr>
          <w:rtl/>
        </w:rPr>
        <w:t xml:space="preserve"> وكذلك وقوع التحريف في نسخة المصنف من</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عنه</w:t>
      </w:r>
      <w:r w:rsidR="00810DDC">
        <w:rPr>
          <w:rtl/>
        </w:rPr>
        <w:t>:</w:t>
      </w:r>
      <w:r w:rsidRPr="009614DE">
        <w:rPr>
          <w:rtl/>
        </w:rPr>
        <w:t xml:space="preserve"> إبراهيم بن سليمان </w:t>
      </w:r>
      <w:r w:rsidRPr="00EB08C7">
        <w:rPr>
          <w:rStyle w:val="libFootnotenumChar"/>
          <w:rtl/>
        </w:rPr>
        <w:t>(1)</w:t>
      </w:r>
      <w:r>
        <w:rPr>
          <w:rtl/>
        </w:rPr>
        <w:t>.</w:t>
      </w:r>
      <w:r w:rsidRPr="009614DE">
        <w:rPr>
          <w:rtl/>
        </w:rPr>
        <w:t xml:space="preserve"> واحتمل في المنهج كونه ابن علوان الثقة </w:t>
      </w:r>
      <w:r w:rsidRPr="00EB08C7">
        <w:rPr>
          <w:rStyle w:val="libFootnotenumChar"/>
          <w:rtl/>
        </w:rPr>
        <w:t>(2)</w:t>
      </w:r>
      <w:r>
        <w:rPr>
          <w:rtl/>
        </w:rPr>
        <w:t>.</w:t>
      </w:r>
    </w:p>
    <w:p w:rsidR="00EB08C7" w:rsidRDefault="00EB08C7" w:rsidP="00536E69">
      <w:pPr>
        <w:pStyle w:val="Heading3"/>
        <w:rPr>
          <w:rtl/>
        </w:rPr>
      </w:pPr>
      <w:bookmarkStart w:id="550" w:name="_Toc395007663"/>
      <w:r w:rsidRPr="00F31E3D">
        <w:rPr>
          <w:rtl/>
        </w:rPr>
        <w:t>[537</w:t>
      </w:r>
      <w:r>
        <w:rPr>
          <w:rtl/>
        </w:rPr>
        <w:t>]</w:t>
      </w:r>
      <w:r w:rsidRPr="00F31E3D">
        <w:rPr>
          <w:rtl/>
        </w:rPr>
        <w:t xml:space="preserve"> الحَسَن بن علي بن كيسان</w:t>
      </w:r>
      <w:r w:rsidR="00810DDC">
        <w:rPr>
          <w:rtl/>
        </w:rPr>
        <w:t>:</w:t>
      </w:r>
      <w:bookmarkEnd w:id="550"/>
    </w:p>
    <w:p w:rsidR="00EB08C7" w:rsidRPr="009614DE" w:rsidRDefault="00EB08C7" w:rsidP="00EB08C7">
      <w:pPr>
        <w:pStyle w:val="libNormal"/>
        <w:rPr>
          <w:rtl/>
        </w:rPr>
      </w:pPr>
      <w:r w:rsidRPr="009614DE">
        <w:rPr>
          <w:rtl/>
        </w:rPr>
        <w:t>عنه</w:t>
      </w:r>
      <w:r w:rsidR="00810DDC">
        <w:rPr>
          <w:rtl/>
        </w:rPr>
        <w:t>:</w:t>
      </w:r>
      <w:r w:rsidRPr="009614DE">
        <w:rPr>
          <w:rtl/>
        </w:rPr>
        <w:t xml:space="preserve"> الحميري</w:t>
      </w:r>
      <w:r w:rsidR="00810DDC">
        <w:rPr>
          <w:rtl/>
        </w:rPr>
        <w:t>،</w:t>
      </w:r>
      <w:r w:rsidRPr="009614DE">
        <w:rPr>
          <w:rtl/>
        </w:rPr>
        <w:t xml:space="preserve"> في الكافي</w:t>
      </w:r>
      <w:r w:rsidR="00810DDC">
        <w:rPr>
          <w:rtl/>
        </w:rPr>
        <w:t>،</w:t>
      </w:r>
      <w:r w:rsidRPr="009614DE">
        <w:rPr>
          <w:rtl/>
        </w:rPr>
        <w:t xml:space="preserve"> في باب طلاق التي تكتم حيضها </w:t>
      </w:r>
      <w:r w:rsidRPr="00EB08C7">
        <w:rPr>
          <w:rStyle w:val="libFootnotenumChar"/>
          <w:rtl/>
        </w:rPr>
        <w:t>(3)</w:t>
      </w:r>
      <w:r>
        <w:rPr>
          <w:rtl/>
        </w:rPr>
        <w:t>.</w:t>
      </w:r>
      <w:r w:rsidRPr="009614DE">
        <w:rPr>
          <w:rtl/>
        </w:rPr>
        <w:t xml:space="preserve"> وفي التهذيب</w:t>
      </w:r>
      <w:r w:rsidR="00810DDC">
        <w:rPr>
          <w:rtl/>
        </w:rPr>
        <w:t>،</w:t>
      </w:r>
      <w:r w:rsidRPr="009614DE">
        <w:rPr>
          <w:rtl/>
        </w:rPr>
        <w:t xml:space="preserve"> في باب المهور والأجور </w:t>
      </w:r>
      <w:r w:rsidRPr="00EB08C7">
        <w:rPr>
          <w:rStyle w:val="libFootnotenumChar"/>
          <w:rtl/>
        </w:rPr>
        <w:t>(4)</w:t>
      </w:r>
      <w:r>
        <w:rPr>
          <w:rtl/>
        </w:rPr>
        <w:t>.</w:t>
      </w:r>
    </w:p>
    <w:p w:rsidR="00EB08C7" w:rsidRDefault="00EB08C7" w:rsidP="00536E69">
      <w:pPr>
        <w:pStyle w:val="Heading3"/>
        <w:rPr>
          <w:rtl/>
        </w:rPr>
      </w:pPr>
      <w:bookmarkStart w:id="551" w:name="_Toc395007664"/>
      <w:r w:rsidRPr="00F31E3D">
        <w:rPr>
          <w:rtl/>
        </w:rPr>
        <w:t>[538</w:t>
      </w:r>
      <w:r>
        <w:rPr>
          <w:rtl/>
        </w:rPr>
        <w:t>]</w:t>
      </w:r>
      <w:r w:rsidRPr="00F31E3D">
        <w:rPr>
          <w:rtl/>
        </w:rPr>
        <w:t xml:space="preserve"> الحَسَن بن علي اللؤلؤي الشعيري</w:t>
      </w:r>
      <w:r w:rsidR="00810DDC">
        <w:rPr>
          <w:rtl/>
        </w:rPr>
        <w:t>:</w:t>
      </w:r>
      <w:bookmarkEnd w:id="551"/>
    </w:p>
    <w:p w:rsidR="00EB08C7" w:rsidRPr="009614DE" w:rsidRDefault="00EB08C7" w:rsidP="00EB08C7">
      <w:pPr>
        <w:pStyle w:val="libNormal"/>
        <w:rPr>
          <w:rtl/>
        </w:rPr>
      </w:pPr>
      <w:r w:rsidRPr="009614DE">
        <w:rPr>
          <w:rtl/>
        </w:rPr>
        <w:t>له كتاب</w:t>
      </w:r>
      <w:r w:rsidR="00810DDC">
        <w:rPr>
          <w:rtl/>
        </w:rPr>
        <w:t>،</w:t>
      </w:r>
      <w:r w:rsidRPr="009614DE">
        <w:rPr>
          <w:rtl/>
        </w:rPr>
        <w:t xml:space="preserve"> عنه</w:t>
      </w:r>
      <w:r w:rsidR="00810DDC">
        <w:rPr>
          <w:rtl/>
        </w:rPr>
        <w:t>:</w:t>
      </w:r>
      <w:r w:rsidRPr="009614DE">
        <w:rPr>
          <w:rtl/>
        </w:rPr>
        <w:t xml:space="preserve"> محمّد بن علي بن محبوب </w:t>
      </w:r>
      <w:r w:rsidRPr="00EB08C7">
        <w:rPr>
          <w:rStyle w:val="libFootnotenumChar"/>
          <w:rtl/>
        </w:rPr>
        <w:t>(5)</w:t>
      </w:r>
      <w:r w:rsidR="00810DDC">
        <w:rPr>
          <w:rtl/>
        </w:rPr>
        <w:t>،</w:t>
      </w:r>
      <w:r w:rsidRPr="009614DE">
        <w:rPr>
          <w:rtl/>
        </w:rPr>
        <w:t xml:space="preserve"> وحميد بن زياد</w:t>
      </w:r>
      <w:r w:rsidR="00810DDC">
        <w:rPr>
          <w:rtl/>
        </w:rPr>
        <w:t>،</w:t>
      </w:r>
      <w:r w:rsidRPr="009614DE">
        <w:rPr>
          <w:rtl/>
        </w:rPr>
        <w:t xml:space="preserve"> في الفهرست</w:t>
      </w:r>
      <w:r w:rsidR="00810DDC">
        <w:rPr>
          <w:rtl/>
        </w:rPr>
        <w:t>،</w:t>
      </w:r>
      <w:r w:rsidRPr="009614DE">
        <w:rPr>
          <w:rtl/>
        </w:rPr>
        <w:t xml:space="preserve"> في ترجمة غياث بن إبراهيم </w:t>
      </w:r>
      <w:r w:rsidRPr="00EB08C7">
        <w:rPr>
          <w:rStyle w:val="libFootnotenumChar"/>
          <w:rtl/>
        </w:rPr>
        <w:t>(6)</w:t>
      </w:r>
      <w:r>
        <w:rPr>
          <w:rtl/>
        </w:rPr>
        <w:t>.</w:t>
      </w:r>
      <w:r w:rsidRPr="009614DE">
        <w:rPr>
          <w:rtl/>
        </w:rPr>
        <w:t xml:space="preserve"> ومحمّد بن زائد الخزاز </w:t>
      </w:r>
      <w:r w:rsidRPr="00EB08C7">
        <w:rPr>
          <w:rStyle w:val="libFootnotenumChar"/>
          <w:rtl/>
        </w:rPr>
        <w:t>(7)</w:t>
      </w:r>
      <w:r>
        <w:rPr>
          <w:rtl/>
        </w:rPr>
        <w:t>.</w:t>
      </w:r>
    </w:p>
    <w:p w:rsidR="00EB08C7" w:rsidRDefault="00EB08C7" w:rsidP="00536E69">
      <w:pPr>
        <w:pStyle w:val="Heading3"/>
        <w:rPr>
          <w:rtl/>
        </w:rPr>
      </w:pPr>
      <w:bookmarkStart w:id="552" w:name="_Toc395007665"/>
      <w:r w:rsidRPr="00F31E3D">
        <w:rPr>
          <w:rtl/>
        </w:rPr>
        <w:t>[539</w:t>
      </w:r>
      <w:r>
        <w:rPr>
          <w:rtl/>
        </w:rPr>
        <w:t>]</w:t>
      </w:r>
      <w:r w:rsidRPr="00F31E3D">
        <w:rPr>
          <w:rtl/>
        </w:rPr>
        <w:t xml:space="preserve"> الحَسَن بن عمارة بن المضرب</w:t>
      </w:r>
      <w:r w:rsidR="00810DDC">
        <w:rPr>
          <w:rtl/>
        </w:rPr>
        <w:t>:</w:t>
      </w:r>
      <w:bookmarkEnd w:id="552"/>
    </w:p>
    <w:p w:rsidR="00EB08C7" w:rsidRPr="009614DE" w:rsidRDefault="00EB08C7" w:rsidP="00EB08C7">
      <w:pPr>
        <w:pStyle w:val="libNormal"/>
        <w:rPr>
          <w:rtl/>
        </w:rPr>
      </w:pPr>
      <w:r w:rsidRPr="009614DE">
        <w:rPr>
          <w:rtl/>
        </w:rPr>
        <w:t>أبو محمّد البجلي</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sidRPr="009614DE">
        <w:rPr>
          <w:rtl/>
        </w:rPr>
        <w:t xml:space="preserve"> عنه</w:t>
      </w:r>
      <w:r w:rsidR="00810DDC">
        <w:rPr>
          <w:rtl/>
        </w:rPr>
        <w:t>:</w:t>
      </w:r>
    </w:p>
    <w:p w:rsidR="00EB08C7" w:rsidRPr="009614DE" w:rsidRDefault="00EB08C7" w:rsidP="00EB08C7">
      <w:pPr>
        <w:pStyle w:val="libLine"/>
        <w:rPr>
          <w:rtl/>
        </w:rPr>
      </w:pPr>
      <w:r w:rsidRPr="009614DE">
        <w:rPr>
          <w:rtl/>
        </w:rPr>
        <w:t>__________________</w:t>
      </w:r>
    </w:p>
    <w:p w:rsidR="00EB08C7" w:rsidRPr="00F31E3D" w:rsidRDefault="00EB08C7" w:rsidP="00EB08C7">
      <w:pPr>
        <w:pStyle w:val="libFootnote0"/>
        <w:rPr>
          <w:rtl/>
        </w:rPr>
      </w:pPr>
      <w:r w:rsidRPr="00F31E3D">
        <w:rPr>
          <w:rtl/>
        </w:rPr>
        <w:t>رجال الشيخ فيما يخص اللقب</w:t>
      </w:r>
      <w:r w:rsidR="00810DDC">
        <w:rPr>
          <w:rtl/>
        </w:rPr>
        <w:t>،</w:t>
      </w:r>
      <w:r w:rsidRPr="00F31E3D">
        <w:rPr>
          <w:rtl/>
        </w:rPr>
        <w:t xml:space="preserve"> والصحيح ما ذكرناه وهو</w:t>
      </w:r>
      <w:r w:rsidR="00810DDC">
        <w:rPr>
          <w:rtl/>
        </w:rPr>
        <w:t>:</w:t>
      </w:r>
      <w:r w:rsidRPr="00F31E3D">
        <w:rPr>
          <w:rtl/>
        </w:rPr>
        <w:t xml:space="preserve"> الحسن بن علي الكلبي</w:t>
      </w:r>
      <w:r w:rsidR="00810DDC">
        <w:rPr>
          <w:rtl/>
        </w:rPr>
        <w:t>،</w:t>
      </w:r>
      <w:r w:rsidRPr="00F31E3D">
        <w:rPr>
          <w:rtl/>
        </w:rPr>
        <w:t xml:space="preserve"> المعنون بهذا في الفهرست كما سيأتي وهو الموافق للمنقول عن رجال الشيخ في نقد الرجال</w:t>
      </w:r>
      <w:r w:rsidR="00810DDC">
        <w:rPr>
          <w:rtl/>
        </w:rPr>
        <w:t>:</w:t>
      </w:r>
      <w:r w:rsidRPr="00F31E3D">
        <w:rPr>
          <w:rtl/>
        </w:rPr>
        <w:t xml:space="preserve"> 95</w:t>
      </w:r>
      <w:r w:rsidR="00810DDC">
        <w:rPr>
          <w:rtl/>
        </w:rPr>
        <w:t>،</w:t>
      </w:r>
      <w:r w:rsidRPr="00F31E3D">
        <w:rPr>
          <w:rtl/>
        </w:rPr>
        <w:t xml:space="preserve"> ومنتهى المقال</w:t>
      </w:r>
      <w:r w:rsidR="00810DDC">
        <w:rPr>
          <w:rtl/>
        </w:rPr>
        <w:t>:</w:t>
      </w:r>
      <w:r w:rsidRPr="00F31E3D">
        <w:rPr>
          <w:rtl/>
        </w:rPr>
        <w:t xml:space="preserve"> 102</w:t>
      </w:r>
      <w:r w:rsidR="00810DDC">
        <w:rPr>
          <w:rtl/>
        </w:rPr>
        <w:t>،</w:t>
      </w:r>
      <w:r w:rsidRPr="00F31E3D">
        <w:rPr>
          <w:rtl/>
        </w:rPr>
        <w:t xml:space="preserve"> ومنهج المقال</w:t>
      </w:r>
      <w:r w:rsidR="00810DDC">
        <w:rPr>
          <w:rtl/>
        </w:rPr>
        <w:t>:</w:t>
      </w:r>
      <w:r w:rsidRPr="00F31E3D">
        <w:rPr>
          <w:rtl/>
        </w:rPr>
        <w:t xml:space="preserve"> 105</w:t>
      </w:r>
      <w:r w:rsidR="00810DDC">
        <w:rPr>
          <w:rtl/>
        </w:rPr>
        <w:t>،</w:t>
      </w:r>
      <w:r w:rsidRPr="00F31E3D">
        <w:rPr>
          <w:rtl/>
        </w:rPr>
        <w:t xml:space="preserve"> وتنقيح المقال 2</w:t>
      </w:r>
      <w:r w:rsidR="00810DDC">
        <w:rPr>
          <w:rtl/>
        </w:rPr>
        <w:t>:</w:t>
      </w:r>
      <w:r w:rsidRPr="00F31E3D">
        <w:rPr>
          <w:rtl/>
        </w:rPr>
        <w:t xml:space="preserve"> 299</w:t>
      </w:r>
      <w:r w:rsidR="00810DDC">
        <w:rPr>
          <w:rtl/>
        </w:rPr>
        <w:t>،</w:t>
      </w:r>
      <w:r w:rsidRPr="00F31E3D">
        <w:rPr>
          <w:rtl/>
        </w:rPr>
        <w:t xml:space="preserve"> فلاحظ.</w:t>
      </w:r>
    </w:p>
    <w:p w:rsidR="00EB08C7" w:rsidRPr="009614DE" w:rsidRDefault="00EB08C7" w:rsidP="00EB08C7">
      <w:pPr>
        <w:pStyle w:val="libFootnote0"/>
        <w:rPr>
          <w:rtl/>
        </w:rPr>
      </w:pPr>
      <w:r w:rsidRPr="009614DE">
        <w:rPr>
          <w:rtl/>
        </w:rPr>
        <w:t>(1) فهرست الشيخ</w:t>
      </w:r>
      <w:r w:rsidR="00810DDC">
        <w:rPr>
          <w:rtl/>
        </w:rPr>
        <w:t>:</w:t>
      </w:r>
      <w:r w:rsidRPr="009614DE">
        <w:rPr>
          <w:rtl/>
        </w:rPr>
        <w:t xml:space="preserve"> 51 / 189</w:t>
      </w:r>
      <w:r w:rsidR="00810DDC">
        <w:rPr>
          <w:rtl/>
        </w:rPr>
        <w:t>،</w:t>
      </w:r>
      <w:r w:rsidRPr="009614DE">
        <w:rPr>
          <w:rtl/>
        </w:rPr>
        <w:t xml:space="preserve"> وفيه</w:t>
      </w:r>
      <w:r w:rsidR="00810DDC">
        <w:rPr>
          <w:rtl/>
        </w:rPr>
        <w:t>:</w:t>
      </w:r>
      <w:r w:rsidRPr="009614DE">
        <w:rPr>
          <w:rtl/>
        </w:rPr>
        <w:t xml:space="preserve"> الحسن بن علي الكلبي</w:t>
      </w:r>
      <w:r w:rsidR="00810DDC">
        <w:rPr>
          <w:rtl/>
        </w:rPr>
        <w:t>،</w:t>
      </w:r>
      <w:r w:rsidRPr="009614DE">
        <w:rPr>
          <w:rtl/>
        </w:rPr>
        <w:t xml:space="preserve"> وهو الصحيح.</w:t>
      </w:r>
    </w:p>
    <w:p w:rsidR="00EB08C7" w:rsidRPr="009614DE" w:rsidRDefault="00EB08C7" w:rsidP="00EB08C7">
      <w:pPr>
        <w:pStyle w:val="libFootnote0"/>
        <w:rPr>
          <w:rtl/>
        </w:rPr>
      </w:pPr>
      <w:r w:rsidRPr="009614DE">
        <w:rPr>
          <w:rtl/>
        </w:rPr>
        <w:t>(2) منهج المقال</w:t>
      </w:r>
      <w:r w:rsidR="00810DDC">
        <w:rPr>
          <w:rtl/>
        </w:rPr>
        <w:t>:</w:t>
      </w:r>
      <w:r w:rsidRPr="009614DE">
        <w:rPr>
          <w:rtl/>
        </w:rPr>
        <w:t xml:space="preserve"> 102.</w:t>
      </w:r>
    </w:p>
    <w:p w:rsidR="00EB08C7" w:rsidRPr="009614DE" w:rsidRDefault="00EB08C7" w:rsidP="00EB08C7">
      <w:pPr>
        <w:pStyle w:val="libFootnote0"/>
        <w:rPr>
          <w:rtl/>
        </w:rPr>
      </w:pPr>
      <w:r w:rsidRPr="009614DE">
        <w:rPr>
          <w:rtl/>
        </w:rPr>
        <w:t>(3) الكافي 6</w:t>
      </w:r>
      <w:r w:rsidR="00810DDC">
        <w:rPr>
          <w:rtl/>
        </w:rPr>
        <w:t>:</w:t>
      </w:r>
      <w:r w:rsidRPr="009614DE">
        <w:rPr>
          <w:rtl/>
        </w:rPr>
        <w:t xml:space="preserve"> 97 / 1.</w:t>
      </w:r>
    </w:p>
    <w:p w:rsidR="00EB08C7" w:rsidRPr="009614DE" w:rsidRDefault="00EB08C7" w:rsidP="00EB08C7">
      <w:pPr>
        <w:pStyle w:val="libFootnote0"/>
        <w:rPr>
          <w:rtl/>
        </w:rPr>
      </w:pPr>
      <w:r w:rsidRPr="009614DE">
        <w:rPr>
          <w:rtl/>
        </w:rPr>
        <w:t>(4) تهذيب الأحكام 7</w:t>
      </w:r>
      <w:r w:rsidR="00810DDC">
        <w:rPr>
          <w:rtl/>
        </w:rPr>
        <w:t>:</w:t>
      </w:r>
      <w:r w:rsidRPr="009614DE">
        <w:rPr>
          <w:rtl/>
        </w:rPr>
        <w:t xml:space="preserve"> 376 / 1524.</w:t>
      </w:r>
    </w:p>
    <w:p w:rsidR="00EB08C7" w:rsidRPr="009614DE" w:rsidRDefault="00EB08C7" w:rsidP="00EB08C7">
      <w:pPr>
        <w:pStyle w:val="libFootnote0"/>
        <w:rPr>
          <w:rtl/>
        </w:rPr>
      </w:pPr>
      <w:r w:rsidRPr="009614DE">
        <w:rPr>
          <w:rtl/>
        </w:rPr>
        <w:t>(5) فهرست الشيخ</w:t>
      </w:r>
      <w:r w:rsidR="00810DDC">
        <w:rPr>
          <w:rtl/>
        </w:rPr>
        <w:t>:</w:t>
      </w:r>
      <w:r w:rsidRPr="009614DE">
        <w:rPr>
          <w:rtl/>
        </w:rPr>
        <w:t xml:space="preserve"> 51 / 191.</w:t>
      </w:r>
    </w:p>
    <w:p w:rsidR="00EB08C7" w:rsidRPr="009614DE" w:rsidRDefault="00EB08C7" w:rsidP="00EB08C7">
      <w:pPr>
        <w:pStyle w:val="libFootnote0"/>
        <w:rPr>
          <w:rtl/>
        </w:rPr>
      </w:pPr>
      <w:r w:rsidRPr="009614DE">
        <w:rPr>
          <w:rtl/>
        </w:rPr>
        <w:t>(6) فهرست الشيخ</w:t>
      </w:r>
      <w:r w:rsidR="00810DDC">
        <w:rPr>
          <w:rtl/>
        </w:rPr>
        <w:t>:</w:t>
      </w:r>
      <w:r w:rsidRPr="009614DE">
        <w:rPr>
          <w:rtl/>
        </w:rPr>
        <w:t xml:space="preserve"> 123 / 559.</w:t>
      </w:r>
    </w:p>
    <w:p w:rsidR="00EB08C7" w:rsidRPr="009614DE" w:rsidRDefault="00EB08C7" w:rsidP="00EB08C7">
      <w:pPr>
        <w:pStyle w:val="libFootnote0"/>
        <w:rPr>
          <w:rtl/>
        </w:rPr>
      </w:pPr>
      <w:r w:rsidRPr="009614DE">
        <w:rPr>
          <w:rtl/>
        </w:rPr>
        <w:t>(7) فهرست الشيخ</w:t>
      </w:r>
      <w:r w:rsidR="00810DDC">
        <w:rPr>
          <w:rtl/>
        </w:rPr>
        <w:t>:</w:t>
      </w:r>
      <w:r w:rsidRPr="009614DE">
        <w:rPr>
          <w:rtl/>
        </w:rPr>
        <w:t xml:space="preserve"> 153 / 679</w:t>
      </w:r>
      <w:r w:rsidR="00810DDC">
        <w:rPr>
          <w:rtl/>
        </w:rPr>
        <w:t>،</w:t>
      </w:r>
      <w:r w:rsidRPr="009614DE">
        <w:rPr>
          <w:rtl/>
        </w:rPr>
        <w:t xml:space="preserve"> وقوله</w:t>
      </w:r>
      <w:r w:rsidR="00810DDC">
        <w:rPr>
          <w:rtl/>
        </w:rPr>
        <w:t>:</w:t>
      </w:r>
      <w:r w:rsidRPr="009614DE">
        <w:rPr>
          <w:rtl/>
        </w:rPr>
        <w:t xml:space="preserve"> </w:t>
      </w:r>
      <w:r>
        <w:rPr>
          <w:rtl/>
        </w:rPr>
        <w:t>(</w:t>
      </w:r>
      <w:r w:rsidRPr="009614DE">
        <w:rPr>
          <w:rtl/>
        </w:rPr>
        <w:t>ومحمّد</w:t>
      </w:r>
      <w:r>
        <w:rPr>
          <w:rFonts w:hint="cs"/>
          <w:rtl/>
        </w:rPr>
        <w:t xml:space="preserve"> ..</w:t>
      </w:r>
      <w:r w:rsidRPr="009614DE">
        <w:rPr>
          <w:rtl/>
        </w:rPr>
        <w:t>.</w:t>
      </w:r>
      <w:r>
        <w:rPr>
          <w:rtl/>
        </w:rPr>
        <w:t>)</w:t>
      </w:r>
      <w:r w:rsidRPr="009614DE">
        <w:rPr>
          <w:rtl/>
        </w:rPr>
        <w:t xml:space="preserve"> عطفاً على </w:t>
      </w:r>
      <w:r>
        <w:rPr>
          <w:rtl/>
        </w:rPr>
        <w:t>(</w:t>
      </w:r>
      <w:r w:rsidRPr="009614DE">
        <w:rPr>
          <w:rtl/>
        </w:rPr>
        <w:t>غياث</w:t>
      </w:r>
      <w:r>
        <w:rPr>
          <w:rtl/>
        </w:rPr>
        <w:t>)</w:t>
      </w:r>
      <w:r w:rsidRPr="009614DE">
        <w:rPr>
          <w:rtl/>
        </w:rPr>
        <w:t xml:space="preserve"> وقد اقتضى التنبيه عليه لإمكان العطف على </w:t>
      </w:r>
      <w:r>
        <w:rPr>
          <w:rtl/>
        </w:rPr>
        <w:t>(</w:t>
      </w:r>
      <w:r w:rsidRPr="009614DE">
        <w:rPr>
          <w:rtl/>
        </w:rPr>
        <w:t>حميد</w:t>
      </w:r>
      <w:r>
        <w:rPr>
          <w:rtl/>
        </w:rPr>
        <w:t>)</w:t>
      </w:r>
      <w:r w:rsidR="00810DDC">
        <w:rPr>
          <w:rtl/>
        </w:rPr>
        <w:t>؛</w:t>
      </w:r>
      <w:r w:rsidRPr="009614DE">
        <w:rPr>
          <w:rtl/>
        </w:rPr>
        <w:t xml:space="preserve"> لعدم الفصل بينهما بجملة ذات حكم جديد</w:t>
      </w:r>
      <w:r w:rsidR="00810DDC">
        <w:rPr>
          <w:rtl/>
        </w:rPr>
        <w:t>،</w:t>
      </w:r>
      <w:r w:rsidRPr="009614DE">
        <w:rPr>
          <w:rtl/>
        </w:rPr>
        <w:t xml:space="preserve"> مما يسوّغ العطف على المتقدم</w:t>
      </w:r>
      <w:r w:rsidR="00810DDC">
        <w:rPr>
          <w:rtl/>
        </w:rPr>
        <w:t>،</w:t>
      </w:r>
      <w:r w:rsidRPr="009614DE">
        <w:rPr>
          <w:rtl/>
        </w:rPr>
        <w:t xml:space="preserve"> ولا تظن أن هذا من قبيل عطف </w:t>
      </w:r>
      <w:r>
        <w:rPr>
          <w:rtl/>
        </w:rPr>
        <w:t>(</w:t>
      </w:r>
      <w:r w:rsidRPr="009614DE">
        <w:rPr>
          <w:rtl/>
        </w:rPr>
        <w:t>الأرجل</w:t>
      </w:r>
      <w:r>
        <w:rPr>
          <w:rtl/>
        </w:rPr>
        <w:t>)</w:t>
      </w:r>
      <w:r w:rsidRPr="009614DE">
        <w:rPr>
          <w:rtl/>
        </w:rPr>
        <w:t xml:space="preserve"> على </w:t>
      </w:r>
      <w:r>
        <w:rPr>
          <w:rtl/>
        </w:rPr>
        <w:t>(</w:t>
      </w:r>
      <w:r w:rsidRPr="009614DE">
        <w:rPr>
          <w:rtl/>
        </w:rPr>
        <w:t>الأيدي</w:t>
      </w:r>
      <w:r>
        <w:rPr>
          <w:rtl/>
        </w:rPr>
        <w:t>)</w:t>
      </w:r>
      <w:r w:rsidRPr="009614DE">
        <w:rPr>
          <w:rtl/>
        </w:rPr>
        <w:t xml:space="preserve"> في آية الوضوء</w:t>
      </w:r>
      <w:r w:rsidR="00810DDC">
        <w:rPr>
          <w:rtl/>
        </w:rPr>
        <w:t>،</w:t>
      </w:r>
      <w:r w:rsidRPr="009614DE">
        <w:rPr>
          <w:rtl/>
        </w:rPr>
        <w:t xml:space="preserve"> فذلك لا يجوز عند أكثر النحاة للفصل بينهما بجملة </w:t>
      </w:r>
      <w:r>
        <w:rPr>
          <w:rtl/>
        </w:rPr>
        <w:t>(</w:t>
      </w:r>
      <w:r w:rsidRPr="009614DE">
        <w:rPr>
          <w:rtl/>
        </w:rPr>
        <w:t>امسحوا</w:t>
      </w:r>
      <w:r>
        <w:rPr>
          <w:rtl/>
        </w:rPr>
        <w:t>)</w:t>
      </w:r>
      <w:r w:rsidRPr="009614DE">
        <w:rPr>
          <w:rtl/>
        </w:rPr>
        <w:t xml:space="preserve"> المنشئة لحكم جديد</w:t>
      </w:r>
      <w:r w:rsidR="00810DDC">
        <w:rPr>
          <w:rtl/>
        </w:rPr>
        <w:t>،</w:t>
      </w:r>
      <w:r w:rsidRPr="009614DE">
        <w:rPr>
          <w:rtl/>
        </w:rPr>
        <w:t xml:space="preserve"> فلاحظ.</w:t>
      </w:r>
    </w:p>
    <w:p w:rsidR="00EB08C7" w:rsidRDefault="00EB08C7" w:rsidP="00EB08C7">
      <w:pPr>
        <w:pStyle w:val="libFootnote0"/>
        <w:rPr>
          <w:rtl/>
        </w:rPr>
      </w:pPr>
      <w:r w:rsidRPr="009614DE">
        <w:rPr>
          <w:rtl/>
        </w:rPr>
        <w:t>(8) رجال الشيخ</w:t>
      </w:r>
      <w:r w:rsidR="00810DDC">
        <w:rPr>
          <w:rtl/>
        </w:rPr>
        <w:t>:</w:t>
      </w:r>
      <w:r w:rsidRPr="009614DE">
        <w:rPr>
          <w:rtl/>
        </w:rPr>
        <w:t xml:space="preserve"> 166 / 15</w:t>
      </w:r>
      <w:r w:rsidR="00810DDC">
        <w:rPr>
          <w:rtl/>
        </w:rPr>
        <w:t>،</w:t>
      </w:r>
      <w:r w:rsidRPr="009614DE">
        <w:rPr>
          <w:rtl/>
        </w:rPr>
        <w:t xml:space="preserve"> مع توصيفه بالكوفي. وقال في أصحاب الإمام السجاد</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الحسن بن محبوب</w:t>
      </w:r>
      <w:r w:rsidR="00810DDC">
        <w:rPr>
          <w:rtl/>
        </w:rPr>
        <w:t>،</w:t>
      </w:r>
      <w:r w:rsidRPr="009614DE">
        <w:rPr>
          <w:rtl/>
        </w:rPr>
        <w:t xml:space="preserve"> في التهذيب</w:t>
      </w:r>
      <w:r w:rsidR="00810DDC">
        <w:rPr>
          <w:rtl/>
        </w:rPr>
        <w:t>،</w:t>
      </w:r>
      <w:r w:rsidRPr="009614DE">
        <w:rPr>
          <w:rtl/>
        </w:rPr>
        <w:t xml:space="preserve"> في باب الوديعة </w:t>
      </w:r>
      <w:r w:rsidRPr="00EB08C7">
        <w:rPr>
          <w:rStyle w:val="libFootnotenumChar"/>
          <w:rtl/>
        </w:rPr>
        <w:t>(1)</w:t>
      </w:r>
      <w:r>
        <w:rPr>
          <w:rtl/>
        </w:rPr>
        <w:t>.</w:t>
      </w:r>
      <w:r w:rsidRPr="009614DE">
        <w:rPr>
          <w:rtl/>
        </w:rPr>
        <w:t xml:space="preserve"> وفي الكافي</w:t>
      </w:r>
      <w:r w:rsidR="00810DDC">
        <w:rPr>
          <w:rtl/>
        </w:rPr>
        <w:t>،</w:t>
      </w:r>
      <w:r w:rsidRPr="009614DE">
        <w:rPr>
          <w:rtl/>
        </w:rPr>
        <w:t xml:space="preserve"> في باب الدعاء للكرب والهم </w:t>
      </w:r>
      <w:r w:rsidRPr="00EB08C7">
        <w:rPr>
          <w:rStyle w:val="libFootnotenumChar"/>
          <w:rtl/>
        </w:rPr>
        <w:t>(2)</w:t>
      </w:r>
      <w:r>
        <w:rPr>
          <w:rtl/>
        </w:rPr>
        <w:t>.</w:t>
      </w:r>
      <w:r w:rsidRPr="009614DE">
        <w:rPr>
          <w:rtl/>
        </w:rPr>
        <w:t xml:space="preserve"> وفي باب فضل الزراعة </w:t>
      </w:r>
      <w:r w:rsidRPr="00EB08C7">
        <w:rPr>
          <w:rStyle w:val="libFootnotenumChar"/>
          <w:rtl/>
        </w:rPr>
        <w:t>(3)</w:t>
      </w:r>
      <w:r>
        <w:rPr>
          <w:rtl/>
        </w:rPr>
        <w:t>.</w:t>
      </w:r>
    </w:p>
    <w:p w:rsidR="00EB08C7" w:rsidRPr="009614DE" w:rsidRDefault="00EB08C7" w:rsidP="00EB08C7">
      <w:pPr>
        <w:pStyle w:val="libNormal"/>
        <w:rPr>
          <w:rtl/>
        </w:rPr>
      </w:pPr>
      <w:r w:rsidRPr="009614DE">
        <w:rPr>
          <w:rtl/>
        </w:rPr>
        <w:t>وفي التعليقة</w:t>
      </w:r>
      <w:r w:rsidR="00810DDC">
        <w:rPr>
          <w:rtl/>
        </w:rPr>
        <w:t>:</w:t>
      </w:r>
      <w:r w:rsidRPr="009614DE">
        <w:rPr>
          <w:rtl/>
        </w:rPr>
        <w:t xml:space="preserve"> روى ابن أبي نصر في الصحيح عن أبان بن عثمان</w:t>
      </w:r>
      <w:r w:rsidR="00810DDC">
        <w:rPr>
          <w:rtl/>
        </w:rPr>
        <w:t>،</w:t>
      </w:r>
      <w:r w:rsidRPr="009614DE">
        <w:rPr>
          <w:rtl/>
        </w:rPr>
        <w:t xml:space="preserve"> عنه. وفيه اشعار بالاعتماد عليه </w:t>
      </w:r>
      <w:r w:rsidRPr="00EB08C7">
        <w:rPr>
          <w:rStyle w:val="libFootnotenumChar"/>
          <w:rtl/>
        </w:rPr>
        <w:t>(4)</w:t>
      </w:r>
      <w:r>
        <w:rPr>
          <w:rtl/>
        </w:rPr>
        <w:t>.</w:t>
      </w:r>
    </w:p>
    <w:p w:rsidR="00EB08C7" w:rsidRDefault="00EB08C7" w:rsidP="00536E69">
      <w:pPr>
        <w:pStyle w:val="Heading3"/>
        <w:rPr>
          <w:rtl/>
        </w:rPr>
      </w:pPr>
      <w:bookmarkStart w:id="553" w:name="_Toc395007666"/>
      <w:r w:rsidRPr="001472F4">
        <w:rPr>
          <w:rtl/>
        </w:rPr>
        <w:t>[540</w:t>
      </w:r>
      <w:r>
        <w:rPr>
          <w:rtl/>
        </w:rPr>
        <w:t>]</w:t>
      </w:r>
      <w:r w:rsidRPr="001472F4">
        <w:rPr>
          <w:rtl/>
        </w:rPr>
        <w:t xml:space="preserve"> الحَسَن بن عياش الأسدي</w:t>
      </w:r>
      <w:r w:rsidR="00810DDC">
        <w:rPr>
          <w:rtl/>
        </w:rPr>
        <w:t>:</w:t>
      </w:r>
      <w:bookmarkEnd w:id="553"/>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554" w:name="_Toc395007667"/>
      <w:r w:rsidRPr="001472F4">
        <w:rPr>
          <w:rtl/>
        </w:rPr>
        <w:t>[541</w:t>
      </w:r>
      <w:r>
        <w:rPr>
          <w:rtl/>
        </w:rPr>
        <w:t>]</w:t>
      </w:r>
      <w:r w:rsidRPr="001472F4">
        <w:rPr>
          <w:rtl/>
        </w:rPr>
        <w:t xml:space="preserve"> الحَسَن بن الفضل اليماني</w:t>
      </w:r>
      <w:r w:rsidR="00810DDC">
        <w:rPr>
          <w:rtl/>
        </w:rPr>
        <w:t>:</w:t>
      </w:r>
      <w:bookmarkEnd w:id="554"/>
    </w:p>
    <w:p w:rsidR="00EB08C7" w:rsidRPr="009614DE" w:rsidRDefault="00EB08C7" w:rsidP="00EB08C7">
      <w:pPr>
        <w:pStyle w:val="libNormal"/>
        <w:rPr>
          <w:rtl/>
        </w:rPr>
      </w:pPr>
      <w:r w:rsidRPr="009614DE">
        <w:rPr>
          <w:rtl/>
        </w:rPr>
        <w:t>في كمال الدين</w:t>
      </w:r>
      <w:r w:rsidR="00810DDC">
        <w:rPr>
          <w:rtl/>
        </w:rPr>
        <w:t>،</w:t>
      </w:r>
      <w:r w:rsidRPr="009614DE">
        <w:rPr>
          <w:rtl/>
        </w:rPr>
        <w:t xml:space="preserve"> بإسناده عن محمّد بن جعفر أبي عبد الله الكوفيّ الأسدي</w:t>
      </w:r>
      <w:r w:rsidR="00810DDC">
        <w:rPr>
          <w:rtl/>
        </w:rPr>
        <w:t>،</w:t>
      </w:r>
      <w:r w:rsidRPr="009614DE">
        <w:rPr>
          <w:rtl/>
        </w:rPr>
        <w:t xml:space="preserve"> أنّه ذكر عدد من انتهى إليه ممّن وقف على معجزات القائم </w:t>
      </w:r>
      <w:r w:rsidRPr="00EB08C7">
        <w:rPr>
          <w:rStyle w:val="libAlaemChar"/>
          <w:rtl/>
        </w:rPr>
        <w:t>عليه‌السلام</w:t>
      </w:r>
      <w:r w:rsidRPr="009614DE">
        <w:rPr>
          <w:rtl/>
        </w:rPr>
        <w:t xml:space="preserve"> ورآه</w:t>
      </w:r>
      <w:r w:rsidR="00810DDC">
        <w:rPr>
          <w:rtl/>
        </w:rPr>
        <w:t>،</w:t>
      </w:r>
      <w:r w:rsidRPr="009614DE">
        <w:rPr>
          <w:rtl/>
        </w:rPr>
        <w:t xml:space="preserve"> ثم عدّهم. إلى أن قال</w:t>
      </w:r>
      <w:r w:rsidR="00810DDC">
        <w:rPr>
          <w:rtl/>
        </w:rPr>
        <w:t>:</w:t>
      </w:r>
      <w:r w:rsidRPr="009614DE">
        <w:rPr>
          <w:rtl/>
        </w:rPr>
        <w:t xml:space="preserve"> من اليمن</w:t>
      </w:r>
      <w:r w:rsidR="00810DDC">
        <w:rPr>
          <w:rtl/>
        </w:rPr>
        <w:t>:</w:t>
      </w:r>
      <w:r w:rsidRPr="009614DE">
        <w:rPr>
          <w:rtl/>
        </w:rPr>
        <w:t xml:space="preserve"> الفضل بن يزيد</w:t>
      </w:r>
      <w:r w:rsidR="00810DDC">
        <w:rPr>
          <w:rtl/>
        </w:rPr>
        <w:t>،</w:t>
      </w:r>
      <w:r w:rsidRPr="009614DE">
        <w:rPr>
          <w:rtl/>
        </w:rPr>
        <w:t xml:space="preserve"> وابنه الحسن </w:t>
      </w:r>
      <w:r w:rsidRPr="00EB08C7">
        <w:rPr>
          <w:rStyle w:val="libFootnotenumChar"/>
          <w:rtl/>
        </w:rPr>
        <w:t>(6)</w:t>
      </w:r>
      <w:r>
        <w:rPr>
          <w:rtl/>
        </w:rPr>
        <w:t>.</w:t>
      </w:r>
    </w:p>
    <w:p w:rsidR="00EB08C7" w:rsidRPr="009614DE" w:rsidRDefault="00EB08C7" w:rsidP="00EB08C7">
      <w:pPr>
        <w:pStyle w:val="libNormal"/>
        <w:rPr>
          <w:rtl/>
        </w:rPr>
      </w:pPr>
      <w:r w:rsidRPr="009614DE">
        <w:rPr>
          <w:rtl/>
        </w:rPr>
        <w:t>وعن أبيه</w:t>
      </w:r>
      <w:r w:rsidR="00810DDC">
        <w:rPr>
          <w:rtl/>
        </w:rPr>
        <w:t>،</w:t>
      </w:r>
      <w:r w:rsidRPr="009614DE">
        <w:rPr>
          <w:rtl/>
        </w:rPr>
        <w:t xml:space="preserve"> عن سعد بن عبد الله</w:t>
      </w:r>
      <w:r w:rsidR="00810DDC">
        <w:rPr>
          <w:rtl/>
        </w:rPr>
        <w:t>،</w:t>
      </w:r>
      <w:r w:rsidRPr="009614DE">
        <w:rPr>
          <w:rtl/>
        </w:rPr>
        <w:t xml:space="preserve"> عن علان</w:t>
      </w:r>
      <w:r w:rsidR="00810DDC">
        <w:rPr>
          <w:rtl/>
        </w:rPr>
        <w:t>،</w:t>
      </w:r>
      <w:r w:rsidRPr="009614DE">
        <w:rPr>
          <w:rtl/>
        </w:rPr>
        <w:t xml:space="preserve"> عن الحسن بن الفضل اليماني قال</w:t>
      </w:r>
      <w:r w:rsidR="00810DDC">
        <w:rPr>
          <w:rtl/>
        </w:rPr>
        <w:t>:</w:t>
      </w:r>
      <w:r w:rsidRPr="009614DE">
        <w:rPr>
          <w:rtl/>
        </w:rPr>
        <w:t xml:space="preserve"> قصدت سرّ من رأى</w:t>
      </w:r>
      <w:r w:rsidR="00810DDC">
        <w:rPr>
          <w:rtl/>
        </w:rPr>
        <w:t>،</w:t>
      </w:r>
      <w:r w:rsidRPr="009614DE">
        <w:rPr>
          <w:rtl/>
        </w:rPr>
        <w:t xml:space="preserve"> فخرج إليّ صرّة فيه دنانير وثوبان</w:t>
      </w:r>
      <w:r w:rsidR="00810DDC">
        <w:rPr>
          <w:rtl/>
        </w:rPr>
        <w:t>،</w:t>
      </w:r>
      <w:r w:rsidRPr="009614DE">
        <w:rPr>
          <w:rtl/>
        </w:rPr>
        <w:t xml:space="preserve"> فرددتها</w:t>
      </w:r>
      <w:r w:rsidR="00810DDC">
        <w:rPr>
          <w:rtl/>
        </w:rPr>
        <w:t>،</w:t>
      </w:r>
      <w:r w:rsidRPr="009614DE">
        <w:rPr>
          <w:rtl/>
        </w:rPr>
        <w:t xml:space="preserve"> فقلت في نفسي</w:t>
      </w:r>
      <w:r w:rsidR="00810DDC">
        <w:rPr>
          <w:rtl/>
        </w:rPr>
        <w:t>:</w:t>
      </w:r>
      <w:r w:rsidRPr="009614DE">
        <w:rPr>
          <w:rtl/>
        </w:rPr>
        <w:t xml:space="preserve"> أنا عندهم بهذه المنزلة</w:t>
      </w:r>
      <w:r>
        <w:rPr>
          <w:rtl/>
        </w:rPr>
        <w:t>!</w:t>
      </w:r>
      <w:r w:rsidRPr="009614DE">
        <w:rPr>
          <w:rtl/>
        </w:rPr>
        <w:t xml:space="preserve"> فأخذتني العزّة</w:t>
      </w:r>
      <w:r w:rsidR="00810DDC">
        <w:rPr>
          <w:rtl/>
        </w:rPr>
        <w:t>،</w:t>
      </w:r>
      <w:r w:rsidRPr="009614DE">
        <w:rPr>
          <w:rtl/>
        </w:rPr>
        <w:t xml:space="preserve"> ثم</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7</w:t>
      </w:r>
      <w:r w:rsidR="00810DDC">
        <w:rPr>
          <w:rtl/>
        </w:rPr>
        <w:t>:</w:t>
      </w:r>
      <w:r w:rsidRPr="009614DE">
        <w:rPr>
          <w:rtl/>
        </w:rPr>
        <w:t xml:space="preserve"> 180 / 793.</w:t>
      </w:r>
    </w:p>
    <w:p w:rsidR="00EB08C7" w:rsidRPr="009614DE" w:rsidRDefault="00EB08C7" w:rsidP="00EB08C7">
      <w:pPr>
        <w:pStyle w:val="libFootnote0"/>
        <w:rPr>
          <w:rtl/>
        </w:rPr>
      </w:pPr>
      <w:r w:rsidRPr="009614DE">
        <w:rPr>
          <w:rtl/>
        </w:rPr>
        <w:t>(2) تهذيب الأحكام 2</w:t>
      </w:r>
      <w:r w:rsidR="00810DDC">
        <w:rPr>
          <w:rtl/>
        </w:rPr>
        <w:t>:</w:t>
      </w:r>
      <w:r w:rsidRPr="009614DE">
        <w:rPr>
          <w:rtl/>
        </w:rPr>
        <w:t xml:space="preserve"> 405 / 4 في الباب المشار إليه</w:t>
      </w:r>
      <w:r w:rsidR="00810DDC">
        <w:rPr>
          <w:rtl/>
        </w:rPr>
        <w:t>،</w:t>
      </w:r>
      <w:r w:rsidRPr="009614DE">
        <w:rPr>
          <w:rtl/>
        </w:rPr>
        <w:t xml:space="preserve"> وفيه</w:t>
      </w:r>
      <w:r w:rsidR="00810DDC">
        <w:rPr>
          <w:rtl/>
        </w:rPr>
        <w:t>:</w:t>
      </w:r>
      <w:r w:rsidRPr="009614DE">
        <w:rPr>
          <w:rtl/>
        </w:rPr>
        <w:t xml:space="preserve"> الحسن بن عمار الدّهان</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(3) الكافي 5</w:t>
      </w:r>
      <w:r w:rsidR="00810DDC">
        <w:rPr>
          <w:rtl/>
        </w:rPr>
        <w:t>:</w:t>
      </w:r>
      <w:r w:rsidRPr="009614DE">
        <w:rPr>
          <w:rtl/>
        </w:rPr>
        <w:t xml:space="preserve"> 260 / 4.</w:t>
      </w:r>
    </w:p>
    <w:p w:rsidR="00EB08C7" w:rsidRPr="009614DE" w:rsidRDefault="00EB08C7" w:rsidP="00EB08C7">
      <w:pPr>
        <w:pStyle w:val="libFootnote0"/>
        <w:rPr>
          <w:rtl/>
        </w:rPr>
      </w:pPr>
      <w:r w:rsidRPr="009614DE">
        <w:rPr>
          <w:rtl/>
        </w:rPr>
        <w:t>(4) تعليقة الوحيد على منهج المقال</w:t>
      </w:r>
      <w:r w:rsidR="00810DDC">
        <w:rPr>
          <w:rtl/>
        </w:rPr>
        <w:t>:</w:t>
      </w:r>
      <w:r w:rsidRPr="009614DE">
        <w:rPr>
          <w:rtl/>
        </w:rPr>
        <w:t xml:space="preserve"> 107.</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166 / 9.</w:t>
      </w:r>
    </w:p>
    <w:p w:rsidR="00EB08C7" w:rsidRPr="009614DE" w:rsidRDefault="00EB08C7" w:rsidP="00EB08C7">
      <w:pPr>
        <w:pStyle w:val="libFootnote0"/>
        <w:rPr>
          <w:rtl/>
        </w:rPr>
      </w:pPr>
      <w:r w:rsidRPr="009614DE">
        <w:rPr>
          <w:rtl/>
        </w:rPr>
        <w:t>(6) كمال الدين 2</w:t>
      </w:r>
      <w:r w:rsidR="00810DDC">
        <w:rPr>
          <w:rtl/>
        </w:rPr>
        <w:t>:</w:t>
      </w:r>
      <w:r w:rsidRPr="009614DE">
        <w:rPr>
          <w:rtl/>
        </w:rPr>
        <w:t xml:space="preserve"> 443 / ذيل ح / 16.</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ندمت بعد ذلك</w:t>
      </w:r>
      <w:r w:rsidR="00810DDC">
        <w:rPr>
          <w:rtl/>
        </w:rPr>
        <w:t>،</w:t>
      </w:r>
      <w:r w:rsidRPr="009614DE">
        <w:rPr>
          <w:rtl/>
        </w:rPr>
        <w:t xml:space="preserve"> وكتبت رقعة اعتذر واستغفر</w:t>
      </w:r>
      <w:r w:rsidR="00810DDC">
        <w:rPr>
          <w:rtl/>
        </w:rPr>
        <w:t>،</w:t>
      </w:r>
      <w:r w:rsidRPr="009614DE">
        <w:rPr>
          <w:rtl/>
        </w:rPr>
        <w:t xml:space="preserve"> ودخلت الخلاء وأنا أُحدث نفسي وأقول</w:t>
      </w:r>
      <w:r w:rsidR="00810DDC">
        <w:rPr>
          <w:rtl/>
        </w:rPr>
        <w:t>:</w:t>
      </w:r>
      <w:r w:rsidRPr="009614DE">
        <w:rPr>
          <w:rtl/>
        </w:rPr>
        <w:t xml:space="preserve"> والله لئن ردّت الصرّة لم أحلّها ولم أنفقها حتى أحملها إلى والدي فهو أعلم منّي</w:t>
      </w:r>
      <w:r w:rsidR="00810DDC">
        <w:rPr>
          <w:rtl/>
        </w:rPr>
        <w:t>،</w:t>
      </w:r>
      <w:r w:rsidRPr="009614DE">
        <w:rPr>
          <w:rtl/>
        </w:rPr>
        <w:t xml:space="preserve"> فخرج إليّ الرسول</w:t>
      </w:r>
      <w:r w:rsidR="00810DDC">
        <w:rPr>
          <w:rtl/>
        </w:rPr>
        <w:t>:</w:t>
      </w:r>
      <w:r w:rsidRPr="009614DE">
        <w:rPr>
          <w:rtl/>
        </w:rPr>
        <w:t xml:space="preserve"> أخطأت إذ لم تعلمه</w:t>
      </w:r>
      <w:r w:rsidR="00810DDC">
        <w:rPr>
          <w:rtl/>
        </w:rPr>
        <w:t>،</w:t>
      </w:r>
      <w:r w:rsidRPr="009614DE">
        <w:rPr>
          <w:rtl/>
        </w:rPr>
        <w:t xml:space="preserve"> إنّا ربّما فعلنا ذلك بموالينا وربّما سألونا ذلك يتبركون به. وخرج إليّ</w:t>
      </w:r>
      <w:r w:rsidR="00810DDC">
        <w:rPr>
          <w:rtl/>
        </w:rPr>
        <w:t>:</w:t>
      </w:r>
      <w:r w:rsidRPr="009614DE">
        <w:rPr>
          <w:rtl/>
        </w:rPr>
        <w:t xml:space="preserve"> أخطأت بردّك برّنا</w:t>
      </w:r>
      <w:r w:rsidR="00810DDC">
        <w:rPr>
          <w:rtl/>
        </w:rPr>
        <w:t>،</w:t>
      </w:r>
      <w:r w:rsidRPr="009614DE">
        <w:rPr>
          <w:rtl/>
        </w:rPr>
        <w:t xml:space="preserve"> وإذا استغفرت الله فالله يغفر لك</w:t>
      </w:r>
      <w:r w:rsidR="00810DDC">
        <w:rPr>
          <w:rtl/>
        </w:rPr>
        <w:t>،</w:t>
      </w:r>
      <w:r w:rsidRPr="009614DE">
        <w:rPr>
          <w:rtl/>
        </w:rPr>
        <w:t xml:space="preserve"> وإذا كان عزيمتك وعقد نيّتك أن لا تُحْدث فيها حدثاً ولا تنفقها في طريقك فقد صرفناها عنك</w:t>
      </w:r>
      <w:r w:rsidR="00810DDC">
        <w:rPr>
          <w:rtl/>
        </w:rPr>
        <w:t>،</w:t>
      </w:r>
      <w:r w:rsidRPr="009614DE">
        <w:rPr>
          <w:rtl/>
        </w:rPr>
        <w:t xml:space="preserve"> وأمّا الثوبان فلا بُدّ منهما لتحرم فيهما.</w:t>
      </w:r>
    </w:p>
    <w:p w:rsidR="00EB08C7" w:rsidRPr="009614DE" w:rsidRDefault="00EB08C7" w:rsidP="00EB08C7">
      <w:pPr>
        <w:pStyle w:val="libNormal"/>
        <w:rPr>
          <w:rtl/>
        </w:rPr>
      </w:pPr>
      <w:r w:rsidRPr="009614DE">
        <w:rPr>
          <w:rtl/>
        </w:rPr>
        <w:t>قال</w:t>
      </w:r>
      <w:r w:rsidR="00810DDC">
        <w:rPr>
          <w:rtl/>
        </w:rPr>
        <w:t>:</w:t>
      </w:r>
      <w:r w:rsidRPr="009614DE">
        <w:rPr>
          <w:rtl/>
        </w:rPr>
        <w:t xml:space="preserve"> وكتبتُ في معنيين</w:t>
      </w:r>
      <w:r w:rsidR="00810DDC">
        <w:rPr>
          <w:rtl/>
        </w:rPr>
        <w:t>،</w:t>
      </w:r>
      <w:r w:rsidRPr="009614DE">
        <w:rPr>
          <w:rtl/>
        </w:rPr>
        <w:t xml:space="preserve"> وأردت أنْ أكتب في معنىً ثالثٍ</w:t>
      </w:r>
      <w:r w:rsidR="00810DDC">
        <w:rPr>
          <w:rtl/>
        </w:rPr>
        <w:t>،</w:t>
      </w:r>
      <w:r w:rsidRPr="009614DE">
        <w:rPr>
          <w:rtl/>
        </w:rPr>
        <w:t xml:space="preserve"> فقلت في نفسي</w:t>
      </w:r>
      <w:r w:rsidR="00810DDC">
        <w:rPr>
          <w:rtl/>
        </w:rPr>
        <w:t>:</w:t>
      </w:r>
      <w:r w:rsidRPr="009614DE">
        <w:rPr>
          <w:rtl/>
        </w:rPr>
        <w:t xml:space="preserve"> لعلَّه يكره ذلك</w:t>
      </w:r>
      <w:r w:rsidR="00810DDC">
        <w:rPr>
          <w:rtl/>
        </w:rPr>
        <w:t>،</w:t>
      </w:r>
      <w:r w:rsidRPr="009614DE">
        <w:rPr>
          <w:rtl/>
        </w:rPr>
        <w:t xml:space="preserve"> فخرج إليَّ الجواب في المعنيين</w:t>
      </w:r>
      <w:r w:rsidR="00810DDC">
        <w:rPr>
          <w:rtl/>
        </w:rPr>
        <w:t>،</w:t>
      </w:r>
      <w:r w:rsidRPr="009614DE">
        <w:rPr>
          <w:rtl/>
        </w:rPr>
        <w:t xml:space="preserve"> والمعنى الثالث الذي طويته ولم أكتبه</w:t>
      </w:r>
      <w:r w:rsidR="00810DDC">
        <w:rPr>
          <w:rtl/>
        </w:rPr>
        <w:t>،</w:t>
      </w:r>
      <w:r w:rsidRPr="009614DE">
        <w:rPr>
          <w:rtl/>
        </w:rPr>
        <w:t xml:space="preserve"> قال</w:t>
      </w:r>
      <w:r w:rsidR="00810DDC">
        <w:rPr>
          <w:rtl/>
        </w:rPr>
        <w:t>:</w:t>
      </w:r>
      <w:r w:rsidRPr="009614DE">
        <w:rPr>
          <w:rtl/>
        </w:rPr>
        <w:t xml:space="preserve"> وسألت طيباً</w:t>
      </w:r>
      <w:r w:rsidR="00810DDC">
        <w:rPr>
          <w:rtl/>
        </w:rPr>
        <w:t>،</w:t>
      </w:r>
      <w:r w:rsidRPr="009614DE">
        <w:rPr>
          <w:rtl/>
        </w:rPr>
        <w:t xml:space="preserve"> فبعث إليَّ بطِيبٍ في خرقة بيضاء فكانت معي في المحمل</w:t>
      </w:r>
      <w:r w:rsidR="00810DDC">
        <w:rPr>
          <w:rtl/>
        </w:rPr>
        <w:t>،</w:t>
      </w:r>
      <w:r w:rsidRPr="009614DE">
        <w:rPr>
          <w:rtl/>
        </w:rPr>
        <w:t xml:space="preserve"> فنفرت ناقتي بعسفان وسقط محملي وتبدّد ما كان معي</w:t>
      </w:r>
      <w:r w:rsidR="00810DDC">
        <w:rPr>
          <w:rtl/>
        </w:rPr>
        <w:t>،</w:t>
      </w:r>
      <w:r w:rsidRPr="009614DE">
        <w:rPr>
          <w:rtl/>
        </w:rPr>
        <w:t xml:space="preserve"> فجمعت المتاع وافتقدت الصرّة واجتهدت في طلبها</w:t>
      </w:r>
      <w:r w:rsidR="00810DDC">
        <w:rPr>
          <w:rtl/>
        </w:rPr>
        <w:t>،</w:t>
      </w:r>
      <w:r w:rsidRPr="009614DE">
        <w:rPr>
          <w:rtl/>
        </w:rPr>
        <w:t xml:space="preserve"> حتى قال بعض من معنا</w:t>
      </w:r>
      <w:r w:rsidR="00810DDC">
        <w:rPr>
          <w:rtl/>
        </w:rPr>
        <w:t>:</w:t>
      </w:r>
      <w:r w:rsidRPr="009614DE">
        <w:rPr>
          <w:rtl/>
        </w:rPr>
        <w:t xml:space="preserve"> ما تطلب</w:t>
      </w:r>
      <w:r>
        <w:rPr>
          <w:rtl/>
        </w:rPr>
        <w:t>؟</w:t>
      </w:r>
      <w:r w:rsidRPr="009614DE">
        <w:rPr>
          <w:rtl/>
        </w:rPr>
        <w:t xml:space="preserve"> فقلت</w:t>
      </w:r>
      <w:r w:rsidR="00810DDC">
        <w:rPr>
          <w:rtl/>
        </w:rPr>
        <w:t>:</w:t>
      </w:r>
      <w:r w:rsidRPr="009614DE">
        <w:rPr>
          <w:rtl/>
        </w:rPr>
        <w:t xml:space="preserve"> صرّة كانت معي</w:t>
      </w:r>
      <w:r w:rsidR="00810DDC">
        <w:rPr>
          <w:rtl/>
        </w:rPr>
        <w:t>،</w:t>
      </w:r>
      <w:r w:rsidRPr="009614DE">
        <w:rPr>
          <w:rtl/>
        </w:rPr>
        <w:t xml:space="preserve"> قال</w:t>
      </w:r>
      <w:r w:rsidR="00810DDC">
        <w:rPr>
          <w:rtl/>
        </w:rPr>
        <w:t>:</w:t>
      </w:r>
      <w:r w:rsidRPr="009614DE">
        <w:rPr>
          <w:rtl/>
        </w:rPr>
        <w:t xml:space="preserve"> وما كان فيها</w:t>
      </w:r>
      <w:r>
        <w:rPr>
          <w:rtl/>
        </w:rPr>
        <w:t>؟</w:t>
      </w:r>
      <w:r w:rsidRPr="009614DE">
        <w:rPr>
          <w:rtl/>
        </w:rPr>
        <w:t xml:space="preserve"> قلت</w:t>
      </w:r>
      <w:r w:rsidR="00810DDC">
        <w:rPr>
          <w:rtl/>
        </w:rPr>
        <w:t>:</w:t>
      </w:r>
      <w:r w:rsidRPr="009614DE">
        <w:rPr>
          <w:rtl/>
        </w:rPr>
        <w:t xml:space="preserve"> نفقتي</w:t>
      </w:r>
      <w:r w:rsidR="00810DDC">
        <w:rPr>
          <w:rtl/>
        </w:rPr>
        <w:t>،</w:t>
      </w:r>
      <w:r w:rsidRPr="009614DE">
        <w:rPr>
          <w:rtl/>
        </w:rPr>
        <w:t xml:space="preserve"> قال قد رأيت من حمَلها. فلم أزل أسأل عنها حتى آيست منها</w:t>
      </w:r>
      <w:r w:rsidR="00810DDC">
        <w:rPr>
          <w:rtl/>
        </w:rPr>
        <w:t>،</w:t>
      </w:r>
      <w:r w:rsidRPr="009614DE">
        <w:rPr>
          <w:rtl/>
        </w:rPr>
        <w:t xml:space="preserve"> فلما وافيت مكّة حللت عيبتي وفتحتها فإذا أوّل ما بدأ عليّ منها الصرّة</w:t>
      </w:r>
      <w:r w:rsidR="00810DDC">
        <w:rPr>
          <w:rtl/>
        </w:rPr>
        <w:t>،</w:t>
      </w:r>
      <w:r w:rsidRPr="009614DE">
        <w:rPr>
          <w:rtl/>
        </w:rPr>
        <w:t xml:space="preserve"> وإنّما كانت خارجاً في المحمل</w:t>
      </w:r>
      <w:r w:rsidR="00810DDC">
        <w:rPr>
          <w:rtl/>
        </w:rPr>
        <w:t>،</w:t>
      </w:r>
      <w:r w:rsidRPr="009614DE">
        <w:rPr>
          <w:rtl/>
        </w:rPr>
        <w:t xml:space="preserve"> فسقطت حين تبدّد المتاع.</w:t>
      </w:r>
    </w:p>
    <w:p w:rsidR="00EB08C7" w:rsidRPr="009614DE" w:rsidRDefault="00EB08C7" w:rsidP="00EB08C7">
      <w:pPr>
        <w:pStyle w:val="libNormal"/>
        <w:rPr>
          <w:rtl/>
        </w:rPr>
      </w:pPr>
      <w:r w:rsidRPr="009614DE">
        <w:rPr>
          <w:rtl/>
        </w:rPr>
        <w:t>قال</w:t>
      </w:r>
      <w:r w:rsidR="00810DDC">
        <w:rPr>
          <w:rtl/>
        </w:rPr>
        <w:t>:</w:t>
      </w:r>
      <w:r w:rsidRPr="009614DE">
        <w:rPr>
          <w:rtl/>
        </w:rPr>
        <w:t xml:space="preserve"> وضاق صدري ببغداد في مقامي</w:t>
      </w:r>
      <w:r w:rsidR="00810DDC">
        <w:rPr>
          <w:rtl/>
        </w:rPr>
        <w:t>،</w:t>
      </w:r>
      <w:r w:rsidRPr="009614DE">
        <w:rPr>
          <w:rtl/>
        </w:rPr>
        <w:t xml:space="preserve"> فقلت في نفسي</w:t>
      </w:r>
      <w:r w:rsidR="00810DDC">
        <w:rPr>
          <w:rtl/>
        </w:rPr>
        <w:t>:</w:t>
      </w:r>
      <w:r w:rsidRPr="009614DE">
        <w:rPr>
          <w:rtl/>
        </w:rPr>
        <w:t xml:space="preserve"> أخاف أن لا أحُجَّ في هذه السنة ولا انصرف إلى منزلي</w:t>
      </w:r>
      <w:r w:rsidR="00810DDC">
        <w:rPr>
          <w:rtl/>
        </w:rPr>
        <w:t>،</w:t>
      </w:r>
      <w:r w:rsidRPr="009614DE">
        <w:rPr>
          <w:rtl/>
        </w:rPr>
        <w:t xml:space="preserve"> وقصدت أبا جعفر اقتضيه جواب رقعة كنت كتبتها</w:t>
      </w:r>
      <w:r w:rsidR="00810DDC">
        <w:rPr>
          <w:rtl/>
        </w:rPr>
        <w:t>،</w:t>
      </w:r>
      <w:r w:rsidRPr="009614DE">
        <w:rPr>
          <w:rtl/>
        </w:rPr>
        <w:t xml:space="preserve"> فقال</w:t>
      </w:r>
      <w:r w:rsidR="00810DDC">
        <w:rPr>
          <w:rtl/>
        </w:rPr>
        <w:t>:</w:t>
      </w:r>
      <w:r w:rsidRPr="009614DE">
        <w:rPr>
          <w:rtl/>
        </w:rPr>
        <w:t xml:space="preserve"> صِرْ إلى المسجد الذي في مكان كذا وكذا</w:t>
      </w:r>
      <w:r w:rsidR="00810DDC">
        <w:rPr>
          <w:rtl/>
        </w:rPr>
        <w:t>،</w:t>
      </w:r>
      <w:r w:rsidRPr="009614DE">
        <w:rPr>
          <w:rtl/>
        </w:rPr>
        <w:t xml:space="preserve"> فإنّه يجيئك رجل يخبرك بما تحتاج إليه</w:t>
      </w:r>
      <w:r w:rsidR="00810DDC">
        <w:rPr>
          <w:rtl/>
        </w:rPr>
        <w:t>،</w:t>
      </w:r>
      <w:r w:rsidRPr="009614DE">
        <w:rPr>
          <w:rtl/>
        </w:rPr>
        <w:t xml:space="preserve"> فقصدتُ المسجد وأنا فيه إذ دخل عليّ رجل</w:t>
      </w:r>
      <w:r w:rsidR="00810DDC">
        <w:rPr>
          <w:rtl/>
        </w:rPr>
        <w:t>،</w:t>
      </w:r>
      <w:r w:rsidRPr="009614DE">
        <w:rPr>
          <w:rtl/>
        </w:rPr>
        <w:t xml:space="preserve"> فلما نظر إليّ سلّم وَضَحِكَ</w:t>
      </w:r>
      <w:r w:rsidR="00810DDC">
        <w:rPr>
          <w:rtl/>
        </w:rPr>
        <w:t>،</w:t>
      </w:r>
      <w:r w:rsidRPr="009614DE">
        <w:rPr>
          <w:rtl/>
        </w:rPr>
        <w:t xml:space="preserve"> وقال لي</w:t>
      </w:r>
      <w:r w:rsidR="00810DDC">
        <w:rPr>
          <w:rtl/>
        </w:rPr>
        <w:t>:</w:t>
      </w:r>
      <w:r w:rsidRPr="009614DE">
        <w:rPr>
          <w:rtl/>
        </w:rPr>
        <w:t xml:space="preserve"> أبشر فإنك ستحج</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في هذه السنة وتنصرف إلى أهلك سالماً إنّ شاء الله تعالى</w:t>
      </w:r>
      <w:r>
        <w:rPr>
          <w:rtl/>
        </w:rPr>
        <w:t>.</w:t>
      </w:r>
    </w:p>
    <w:p w:rsidR="00EB08C7" w:rsidRPr="009614DE" w:rsidRDefault="00EB08C7" w:rsidP="00EB08C7">
      <w:pPr>
        <w:pStyle w:val="libNormal"/>
        <w:rPr>
          <w:rtl/>
        </w:rPr>
      </w:pPr>
      <w:r w:rsidRPr="009614DE">
        <w:rPr>
          <w:rtl/>
        </w:rPr>
        <w:t>قال</w:t>
      </w:r>
      <w:r w:rsidR="00810DDC">
        <w:rPr>
          <w:rtl/>
        </w:rPr>
        <w:t>:</w:t>
      </w:r>
      <w:r w:rsidRPr="009614DE">
        <w:rPr>
          <w:rtl/>
        </w:rPr>
        <w:t xml:space="preserve"> وقصدت ابن وجناء أسأله أنْ يكتري لي ويرتاد لي عديلاً</w:t>
      </w:r>
      <w:r w:rsidR="00810DDC">
        <w:rPr>
          <w:rtl/>
        </w:rPr>
        <w:t>،</w:t>
      </w:r>
      <w:r w:rsidRPr="009614DE">
        <w:rPr>
          <w:rtl/>
        </w:rPr>
        <w:t xml:space="preserve"> فرأيته كارهاً</w:t>
      </w:r>
      <w:r w:rsidR="00810DDC">
        <w:rPr>
          <w:rtl/>
        </w:rPr>
        <w:t>،</w:t>
      </w:r>
      <w:r w:rsidRPr="009614DE">
        <w:rPr>
          <w:rtl/>
        </w:rPr>
        <w:t xml:space="preserve"> ثم رأيته بعد أيام</w:t>
      </w:r>
      <w:r w:rsidR="00810DDC">
        <w:rPr>
          <w:rtl/>
        </w:rPr>
        <w:t>،</w:t>
      </w:r>
      <w:r w:rsidRPr="009614DE">
        <w:rPr>
          <w:rtl/>
        </w:rPr>
        <w:t xml:space="preserve"> فقال</w:t>
      </w:r>
      <w:r w:rsidR="00810DDC">
        <w:rPr>
          <w:rtl/>
        </w:rPr>
        <w:t>:</w:t>
      </w:r>
      <w:r w:rsidRPr="009614DE">
        <w:rPr>
          <w:rtl/>
        </w:rPr>
        <w:t xml:space="preserve"> أنا في طلبك منذ أيام قد كتب إليّ أن أكتري لك وأرتاد لك عديلاً ابتداءً.</w:t>
      </w:r>
    </w:p>
    <w:p w:rsidR="00EB08C7" w:rsidRPr="009614DE" w:rsidRDefault="00EB08C7" w:rsidP="00EB08C7">
      <w:pPr>
        <w:pStyle w:val="libNormal"/>
        <w:rPr>
          <w:rtl/>
        </w:rPr>
      </w:pPr>
      <w:r w:rsidRPr="009614DE">
        <w:rPr>
          <w:rtl/>
        </w:rPr>
        <w:t>فحدّثني الحسن</w:t>
      </w:r>
      <w:r w:rsidR="00810DDC">
        <w:rPr>
          <w:rtl/>
        </w:rPr>
        <w:t>:</w:t>
      </w:r>
      <w:r w:rsidRPr="009614DE">
        <w:rPr>
          <w:rtl/>
        </w:rPr>
        <w:t xml:space="preserve"> أنّه وقف في هذه السنة على عشر دلالات</w:t>
      </w:r>
      <w:r w:rsidR="00810DDC">
        <w:rPr>
          <w:rtl/>
        </w:rPr>
        <w:t>،</w:t>
      </w:r>
      <w:r w:rsidRPr="009614DE">
        <w:rPr>
          <w:rtl/>
        </w:rPr>
        <w:t xml:space="preserve"> والحمد لله ربّ العالمين </w:t>
      </w:r>
      <w:r w:rsidRPr="00EB08C7">
        <w:rPr>
          <w:rStyle w:val="libFootnotenumChar"/>
          <w:rtl/>
        </w:rPr>
        <w:t>(1)</w:t>
      </w:r>
      <w:r>
        <w:rPr>
          <w:rtl/>
        </w:rPr>
        <w:t>.</w:t>
      </w:r>
    </w:p>
    <w:p w:rsidR="00EB08C7" w:rsidRPr="009614DE" w:rsidRDefault="00EB08C7" w:rsidP="00EB08C7">
      <w:pPr>
        <w:pStyle w:val="libNormal"/>
        <w:rPr>
          <w:rtl/>
        </w:rPr>
      </w:pPr>
      <w:r w:rsidRPr="009614DE">
        <w:rPr>
          <w:rtl/>
        </w:rPr>
        <w:t>وظاهر ثقة الإسلام في الكافي</w:t>
      </w:r>
      <w:r w:rsidR="00810DDC">
        <w:rPr>
          <w:rtl/>
        </w:rPr>
        <w:t>،</w:t>
      </w:r>
      <w:r w:rsidRPr="009614DE">
        <w:rPr>
          <w:rtl/>
        </w:rPr>
        <w:t xml:space="preserve"> أنّه رواه عن الحسن بلا واسطة</w:t>
      </w:r>
      <w:r w:rsidR="00810DDC">
        <w:rPr>
          <w:rtl/>
        </w:rPr>
        <w:t>،</w:t>
      </w:r>
      <w:r w:rsidRPr="009614DE">
        <w:rPr>
          <w:rtl/>
        </w:rPr>
        <w:t xml:space="preserve"> فإنّه قال في صدر السند</w:t>
      </w:r>
      <w:r w:rsidR="00810DDC">
        <w:rPr>
          <w:rtl/>
        </w:rPr>
        <w:t>:</w:t>
      </w:r>
      <w:r w:rsidRPr="009614DE">
        <w:rPr>
          <w:rtl/>
        </w:rPr>
        <w:t xml:space="preserve"> الحسن بن الفضل بن زيد اليماني</w:t>
      </w:r>
      <w:r w:rsidR="00810DDC">
        <w:rPr>
          <w:rtl/>
        </w:rPr>
        <w:t>،</w:t>
      </w:r>
      <w:r w:rsidRPr="009614DE">
        <w:rPr>
          <w:rtl/>
        </w:rPr>
        <w:t xml:space="preserve"> قال</w:t>
      </w:r>
      <w:r w:rsidR="00810DDC">
        <w:rPr>
          <w:rtl/>
        </w:rPr>
        <w:t>:</w:t>
      </w:r>
      <w:r w:rsidRPr="009614DE">
        <w:rPr>
          <w:rtl/>
        </w:rPr>
        <w:t xml:space="preserve"> كتب أبي بخطّه كتاباً</w:t>
      </w:r>
      <w:r w:rsidR="00810DDC">
        <w:rPr>
          <w:rtl/>
        </w:rPr>
        <w:t>،</w:t>
      </w:r>
      <w:r w:rsidRPr="009614DE">
        <w:rPr>
          <w:rtl/>
        </w:rPr>
        <w:t xml:space="preserve"> فورد جوابه</w:t>
      </w:r>
      <w:r w:rsidR="00810DDC">
        <w:rPr>
          <w:rtl/>
        </w:rPr>
        <w:t>،</w:t>
      </w:r>
      <w:r w:rsidRPr="009614DE">
        <w:rPr>
          <w:rtl/>
        </w:rPr>
        <w:t xml:space="preserve"> ثم كتبتُ بخطّي</w:t>
      </w:r>
      <w:r w:rsidR="00810DDC">
        <w:rPr>
          <w:rtl/>
        </w:rPr>
        <w:t>،</w:t>
      </w:r>
      <w:r w:rsidRPr="009614DE">
        <w:rPr>
          <w:rtl/>
        </w:rPr>
        <w:t xml:space="preserve"> فورد جوابه</w:t>
      </w:r>
      <w:r w:rsidR="00810DDC">
        <w:rPr>
          <w:rtl/>
        </w:rPr>
        <w:t>،</w:t>
      </w:r>
      <w:r w:rsidRPr="009614DE">
        <w:rPr>
          <w:rtl/>
        </w:rPr>
        <w:t xml:space="preserve"> ثم كتب بخطه</w:t>
      </w:r>
      <w:r w:rsidR="00810DDC">
        <w:rPr>
          <w:rtl/>
        </w:rPr>
        <w:t>:</w:t>
      </w:r>
      <w:r w:rsidRPr="009614DE">
        <w:rPr>
          <w:rtl/>
        </w:rPr>
        <w:t xml:space="preserve"> رجل من فقهاء أصحابنا</w:t>
      </w:r>
      <w:r w:rsidR="00810DDC">
        <w:rPr>
          <w:rtl/>
        </w:rPr>
        <w:t>،</w:t>
      </w:r>
      <w:r w:rsidRPr="009614DE">
        <w:rPr>
          <w:rtl/>
        </w:rPr>
        <w:t xml:space="preserve"> فلم يرد جوابه</w:t>
      </w:r>
      <w:r w:rsidR="00810DDC">
        <w:rPr>
          <w:rtl/>
        </w:rPr>
        <w:t>،</w:t>
      </w:r>
      <w:r w:rsidRPr="009614DE">
        <w:rPr>
          <w:rtl/>
        </w:rPr>
        <w:t xml:space="preserve"> فنظرنا وكانت العلّة</w:t>
      </w:r>
      <w:r w:rsidR="00810DDC">
        <w:rPr>
          <w:rtl/>
        </w:rPr>
        <w:t>:</w:t>
      </w:r>
      <w:r w:rsidRPr="009614DE">
        <w:rPr>
          <w:rtl/>
        </w:rPr>
        <w:t xml:space="preserve"> أنّ الرجل تحوّل قَرْمَطِيّاً.</w:t>
      </w:r>
    </w:p>
    <w:p w:rsidR="00EB08C7" w:rsidRPr="009614DE" w:rsidRDefault="00EB08C7" w:rsidP="00EB08C7">
      <w:pPr>
        <w:pStyle w:val="libNormal"/>
        <w:rPr>
          <w:rtl/>
        </w:rPr>
      </w:pPr>
      <w:r w:rsidRPr="009614DE">
        <w:rPr>
          <w:rtl/>
        </w:rPr>
        <w:t>قال الحسن بن الفضل</w:t>
      </w:r>
      <w:r w:rsidR="00810DDC">
        <w:rPr>
          <w:rtl/>
        </w:rPr>
        <w:t>:</w:t>
      </w:r>
      <w:r w:rsidRPr="009614DE">
        <w:rPr>
          <w:rtl/>
        </w:rPr>
        <w:t xml:space="preserve"> فزرت العراق</w:t>
      </w:r>
      <w:r w:rsidR="00810DDC">
        <w:rPr>
          <w:rtl/>
        </w:rPr>
        <w:t>،</w:t>
      </w:r>
      <w:r w:rsidRPr="009614DE">
        <w:rPr>
          <w:rtl/>
        </w:rPr>
        <w:t xml:space="preserve"> ووردت طوس</w:t>
      </w:r>
      <w:r w:rsidR="00810DDC">
        <w:rPr>
          <w:rtl/>
        </w:rPr>
        <w:t>،</w:t>
      </w:r>
      <w:r w:rsidRPr="009614DE">
        <w:rPr>
          <w:rtl/>
        </w:rPr>
        <w:t xml:space="preserve"> وعزمت أن لا أخرج إلاّ عن بينة من أمري ونجاح من حوائجي</w:t>
      </w:r>
      <w:r w:rsidR="00810DDC">
        <w:rPr>
          <w:rtl/>
        </w:rPr>
        <w:t>،</w:t>
      </w:r>
      <w:r w:rsidRPr="009614DE">
        <w:rPr>
          <w:rtl/>
        </w:rPr>
        <w:t xml:space="preserve"> ولو احتجت أن أُقيم بها حتى أتصدق </w:t>
      </w:r>
      <w:r w:rsidRPr="00EB08C7">
        <w:rPr>
          <w:rStyle w:val="libFootnotenumChar"/>
          <w:rtl/>
        </w:rPr>
        <w:t>(2)</w:t>
      </w:r>
      <w:r w:rsidR="00810DDC">
        <w:rPr>
          <w:rtl/>
        </w:rPr>
        <w:t>،</w:t>
      </w:r>
      <w:r w:rsidRPr="009614DE">
        <w:rPr>
          <w:rtl/>
        </w:rPr>
        <w:t xml:space="preserve"> وفي خلال ذلك يضيق صدري بالمقام وأخاف أن يفوتني الحج</w:t>
      </w:r>
      <w:r w:rsidR="00810DDC">
        <w:rPr>
          <w:rtl/>
        </w:rPr>
        <w:t>،</w:t>
      </w:r>
      <w:r w:rsidRPr="009614DE">
        <w:rPr>
          <w:rtl/>
        </w:rPr>
        <w:t xml:space="preserve"> قال</w:t>
      </w:r>
      <w:r w:rsidR="00810DDC">
        <w:rPr>
          <w:rtl/>
        </w:rPr>
        <w:t>:</w:t>
      </w:r>
      <w:r w:rsidRPr="009614DE">
        <w:rPr>
          <w:rtl/>
        </w:rPr>
        <w:t xml:space="preserve"> فجئت يوماً إلى محمّد بن أحمد أتقاضاه</w:t>
      </w:r>
      <w:r w:rsidR="00810DDC">
        <w:rPr>
          <w:rtl/>
        </w:rPr>
        <w:t>،</w:t>
      </w:r>
      <w:r w:rsidRPr="009614DE">
        <w:rPr>
          <w:rtl/>
        </w:rPr>
        <w:t xml:space="preserve"> فقال لي</w:t>
      </w:r>
      <w:r w:rsidR="00810DDC">
        <w:rPr>
          <w:rtl/>
        </w:rPr>
        <w:t>:</w:t>
      </w:r>
      <w:r w:rsidRPr="009614DE">
        <w:rPr>
          <w:rtl/>
        </w:rPr>
        <w:t xml:space="preserve"> صِرْ إلى مسجد كذا وكذا وأنّه يلقاك رجل</w:t>
      </w:r>
      <w:r w:rsidR="00810DDC">
        <w:rPr>
          <w:rtl/>
        </w:rPr>
        <w:t>،</w:t>
      </w:r>
      <w:r w:rsidRPr="009614DE">
        <w:rPr>
          <w:rtl/>
        </w:rPr>
        <w:t xml:space="preserve"> قال</w:t>
      </w:r>
      <w:r w:rsidR="00810DDC">
        <w:rPr>
          <w:rtl/>
        </w:rPr>
        <w:t>:</w:t>
      </w:r>
      <w:r w:rsidRPr="009614DE">
        <w:rPr>
          <w:rtl/>
        </w:rPr>
        <w:t xml:space="preserve"> فصِرت إليه</w:t>
      </w:r>
      <w:r w:rsidR="00810DDC">
        <w:rPr>
          <w:rtl/>
        </w:rPr>
        <w:t>،</w:t>
      </w:r>
      <w:r w:rsidRPr="009614DE">
        <w:rPr>
          <w:rtl/>
        </w:rPr>
        <w:t xml:space="preserve"> فدخل عليّ رجل</w:t>
      </w:r>
      <w:r w:rsidR="00810DDC">
        <w:rPr>
          <w:rtl/>
        </w:rPr>
        <w:t>،</w:t>
      </w:r>
      <w:r w:rsidRPr="009614DE">
        <w:rPr>
          <w:rtl/>
        </w:rPr>
        <w:t xml:space="preserve"> فلما نظر إليّ ضَحِكَ وقال</w:t>
      </w:r>
      <w:r w:rsidR="00810DDC">
        <w:rPr>
          <w:rtl/>
        </w:rPr>
        <w:t>:</w:t>
      </w:r>
      <w:r w:rsidRPr="009614DE">
        <w:rPr>
          <w:rtl/>
        </w:rPr>
        <w:t xml:space="preserve"> لا تغتم</w:t>
      </w:r>
      <w:r w:rsidR="00810DDC">
        <w:rPr>
          <w:rtl/>
        </w:rPr>
        <w:t>،</w:t>
      </w:r>
      <w:r w:rsidRPr="009614DE">
        <w:rPr>
          <w:rtl/>
        </w:rPr>
        <w:t xml:space="preserve"> فإنَّك ستحجُّ في هذه السنة</w:t>
      </w:r>
      <w:r w:rsidR="00810DDC">
        <w:rPr>
          <w:rtl/>
        </w:rPr>
        <w:t>،</w:t>
      </w:r>
      <w:r w:rsidRPr="009614DE">
        <w:rPr>
          <w:rtl/>
        </w:rPr>
        <w:t xml:space="preserve"> وتنصرف إلى أهلك وولدك سالماً</w:t>
      </w:r>
      <w:r w:rsidR="00810DDC">
        <w:rPr>
          <w:rtl/>
        </w:rPr>
        <w:t>،</w:t>
      </w:r>
      <w:r w:rsidRPr="009614DE">
        <w:rPr>
          <w:rtl/>
        </w:rPr>
        <w:t xml:space="preserve"> قال</w:t>
      </w:r>
      <w:r w:rsidR="00810DDC">
        <w:rPr>
          <w:rtl/>
        </w:rPr>
        <w:t>:</w:t>
      </w:r>
      <w:r w:rsidRPr="009614DE">
        <w:rPr>
          <w:rtl/>
        </w:rPr>
        <w:t xml:space="preserve"> فاطمأننت وسكن قلبي.</w:t>
      </w:r>
    </w:p>
    <w:p w:rsidR="00EB08C7" w:rsidRPr="009614DE" w:rsidRDefault="00EB08C7" w:rsidP="00EB08C7">
      <w:pPr>
        <w:pStyle w:val="libNormal"/>
        <w:rPr>
          <w:rtl/>
        </w:rPr>
      </w:pPr>
      <w:r w:rsidRPr="009614DE">
        <w:rPr>
          <w:rtl/>
        </w:rPr>
        <w:t>وأقول</w:t>
      </w:r>
      <w:r w:rsidR="00810DDC">
        <w:rPr>
          <w:rtl/>
        </w:rPr>
        <w:t>:</w:t>
      </w:r>
      <w:r w:rsidRPr="009614DE">
        <w:rPr>
          <w:rtl/>
        </w:rPr>
        <w:t xml:space="preserve"> ذا مصداق ذلك والحمد لله ربّ العالمين.</w:t>
      </w:r>
    </w:p>
    <w:p w:rsidR="00EB08C7" w:rsidRPr="009614DE" w:rsidRDefault="00EB08C7" w:rsidP="00EB08C7">
      <w:pPr>
        <w:pStyle w:val="libNormal"/>
        <w:rPr>
          <w:rtl/>
        </w:rPr>
      </w:pPr>
      <w:r>
        <w:rPr>
          <w:rtl/>
        </w:rPr>
        <w:t>[</w:t>
      </w:r>
      <w:r w:rsidRPr="009614DE">
        <w:rPr>
          <w:rtl/>
        </w:rPr>
        <w:t>قال</w:t>
      </w:r>
      <w:r>
        <w:rPr>
          <w:rtl/>
        </w:rPr>
        <w:t>]</w:t>
      </w:r>
      <w:r w:rsidR="00810DDC">
        <w:rPr>
          <w:rtl/>
        </w:rPr>
        <w:t>:</w:t>
      </w:r>
      <w:r w:rsidRPr="009614DE">
        <w:rPr>
          <w:rtl/>
        </w:rPr>
        <w:t xml:space="preserve"> ثم وردت العسكر</w:t>
      </w:r>
      <w:r w:rsidR="00810DDC">
        <w:rPr>
          <w:rtl/>
        </w:rPr>
        <w:t>،</w:t>
      </w:r>
      <w:r w:rsidRPr="009614DE">
        <w:rPr>
          <w:rtl/>
        </w:rPr>
        <w:t xml:space="preserve"> ز فخرج إليّ صرّة</w:t>
      </w:r>
      <w:r w:rsidR="00810DDC">
        <w:rPr>
          <w:rtl/>
        </w:rPr>
        <w:t>،</w:t>
      </w:r>
      <w:r w:rsidRPr="009614DE">
        <w:rPr>
          <w:rtl/>
        </w:rPr>
        <w:t xml:space="preserve"> وساق ما يقرب من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كمال الدين 2</w:t>
      </w:r>
      <w:r w:rsidR="00810DDC">
        <w:rPr>
          <w:rtl/>
        </w:rPr>
        <w:t>:</w:t>
      </w:r>
      <w:r w:rsidRPr="009614DE">
        <w:rPr>
          <w:rtl/>
        </w:rPr>
        <w:t xml:space="preserve"> 490 / 13</w:t>
      </w:r>
      <w:r w:rsidR="00810DDC">
        <w:rPr>
          <w:rtl/>
        </w:rPr>
        <w:t>،</w:t>
      </w:r>
      <w:r w:rsidRPr="009614DE">
        <w:rPr>
          <w:rtl/>
        </w:rPr>
        <w:t xml:space="preserve"> باختلاف يسير جدّاً.</w:t>
      </w:r>
    </w:p>
    <w:p w:rsidR="00EB08C7" w:rsidRPr="009614DE" w:rsidRDefault="00EB08C7" w:rsidP="00EB08C7">
      <w:pPr>
        <w:pStyle w:val="libFootnote0"/>
        <w:rPr>
          <w:rtl/>
        </w:rPr>
      </w:pPr>
      <w:r w:rsidRPr="009614DE">
        <w:rPr>
          <w:rtl/>
        </w:rPr>
        <w:t xml:space="preserve">(2) في حاشية </w:t>
      </w:r>
      <w:r>
        <w:rPr>
          <w:rtl/>
        </w:rPr>
        <w:t>(</w:t>
      </w:r>
      <w:r w:rsidRPr="009614DE">
        <w:rPr>
          <w:rtl/>
        </w:rPr>
        <w:t>الأصل</w:t>
      </w:r>
      <w:r>
        <w:rPr>
          <w:rtl/>
        </w:rPr>
        <w:t>)</w:t>
      </w:r>
      <w:r w:rsidR="00810DDC">
        <w:rPr>
          <w:rtl/>
        </w:rPr>
        <w:t>:</w:t>
      </w:r>
      <w:r w:rsidRPr="009614DE">
        <w:rPr>
          <w:rtl/>
        </w:rPr>
        <w:t xml:space="preserve"> </w:t>
      </w:r>
      <w:r>
        <w:rPr>
          <w:rtl/>
        </w:rPr>
        <w:t>(</w:t>
      </w:r>
      <w:r w:rsidRPr="009614DE">
        <w:rPr>
          <w:rtl/>
        </w:rPr>
        <w:t>أي</w:t>
      </w:r>
      <w:r w:rsidR="00810DDC">
        <w:rPr>
          <w:rtl/>
        </w:rPr>
        <w:t>:</w:t>
      </w:r>
      <w:r w:rsidRPr="009614DE">
        <w:rPr>
          <w:rtl/>
        </w:rPr>
        <w:t xml:space="preserve"> آخذ الصدقة</w:t>
      </w:r>
      <w:r>
        <w:rPr>
          <w:rtl/>
        </w:rPr>
        <w:t>).</w:t>
      </w:r>
      <w:r w:rsidRPr="009614DE">
        <w:rPr>
          <w:rtl/>
        </w:rPr>
        <w:t xml:space="preserve"> وهو صحيح بقرينة قوله</w:t>
      </w:r>
      <w:r w:rsidR="00810DDC">
        <w:rPr>
          <w:rtl/>
        </w:rPr>
        <w:t>:</w:t>
      </w:r>
      <w:r w:rsidRPr="009614DE">
        <w:rPr>
          <w:rtl/>
        </w:rPr>
        <w:t xml:space="preserve"> ولو احتجت.</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خبر الكمال</w:t>
      </w:r>
      <w:r w:rsidR="00810DDC">
        <w:rPr>
          <w:rtl/>
        </w:rPr>
        <w:t>،</w:t>
      </w:r>
      <w:r w:rsidRPr="009614DE">
        <w:rPr>
          <w:rtl/>
        </w:rPr>
        <w:t xml:space="preserve"> وفي آخره</w:t>
      </w:r>
      <w:r w:rsidR="00810DDC">
        <w:rPr>
          <w:rtl/>
        </w:rPr>
        <w:t>:</w:t>
      </w:r>
      <w:r w:rsidRPr="009614DE">
        <w:rPr>
          <w:rtl/>
        </w:rPr>
        <w:t xml:space="preserve"> وكنت وافقت جعفر بن إبراهيم النيشابوري على أن أركب معه</w:t>
      </w:r>
      <w:r w:rsidR="00810DDC">
        <w:rPr>
          <w:rtl/>
        </w:rPr>
        <w:t>،</w:t>
      </w:r>
      <w:r w:rsidRPr="009614DE">
        <w:rPr>
          <w:rtl/>
        </w:rPr>
        <w:t xml:space="preserve"> وأزامله. فلمّا وافيت بغداد بدا لي فاستقلته وذهبت أطلب عديلاً</w:t>
      </w:r>
      <w:r w:rsidR="00810DDC">
        <w:rPr>
          <w:rtl/>
        </w:rPr>
        <w:t>،</w:t>
      </w:r>
      <w:r w:rsidRPr="009614DE">
        <w:rPr>
          <w:rtl/>
        </w:rPr>
        <w:t xml:space="preserve"> فلقيني ابن الوَجْناء بعد أن كنت صرت إليه وسألته أن يكتري لي</w:t>
      </w:r>
      <w:r w:rsidR="00810DDC">
        <w:rPr>
          <w:rtl/>
        </w:rPr>
        <w:t>،</w:t>
      </w:r>
      <w:r w:rsidRPr="009614DE">
        <w:rPr>
          <w:rtl/>
        </w:rPr>
        <w:t xml:space="preserve"> فوجدته كارهاً</w:t>
      </w:r>
      <w:r w:rsidR="00810DDC">
        <w:rPr>
          <w:rtl/>
        </w:rPr>
        <w:t>،</w:t>
      </w:r>
      <w:r w:rsidRPr="009614DE">
        <w:rPr>
          <w:rtl/>
        </w:rPr>
        <w:t xml:space="preserve"> فقال لي</w:t>
      </w:r>
      <w:r w:rsidR="00810DDC">
        <w:rPr>
          <w:rtl/>
        </w:rPr>
        <w:t>:</w:t>
      </w:r>
      <w:r w:rsidRPr="009614DE">
        <w:rPr>
          <w:rtl/>
        </w:rPr>
        <w:t xml:space="preserve"> أنا في طلبك</w:t>
      </w:r>
      <w:r w:rsidR="00810DDC">
        <w:rPr>
          <w:rtl/>
        </w:rPr>
        <w:t>،</w:t>
      </w:r>
      <w:r w:rsidRPr="009614DE">
        <w:rPr>
          <w:rtl/>
        </w:rPr>
        <w:t xml:space="preserve"> وقد قيل لي</w:t>
      </w:r>
      <w:r w:rsidR="00810DDC">
        <w:rPr>
          <w:rtl/>
        </w:rPr>
        <w:t>:</w:t>
      </w:r>
      <w:r w:rsidRPr="009614DE">
        <w:rPr>
          <w:rtl/>
        </w:rPr>
        <w:t xml:space="preserve"> أنه يصحبك فاحْسِن معاشرته</w:t>
      </w:r>
      <w:r w:rsidR="00810DDC">
        <w:rPr>
          <w:rtl/>
        </w:rPr>
        <w:t>،</w:t>
      </w:r>
      <w:r w:rsidRPr="009614DE">
        <w:rPr>
          <w:rtl/>
        </w:rPr>
        <w:t xml:space="preserve"> واطلب له عديلاً</w:t>
      </w:r>
      <w:r w:rsidR="00810DDC">
        <w:rPr>
          <w:rtl/>
        </w:rPr>
        <w:t>،</w:t>
      </w:r>
      <w:r w:rsidRPr="009614DE">
        <w:rPr>
          <w:rtl/>
        </w:rPr>
        <w:t xml:space="preserve"> واكتر له </w:t>
      </w:r>
      <w:r w:rsidRPr="00EB08C7">
        <w:rPr>
          <w:rStyle w:val="libFootnotenumChar"/>
          <w:rtl/>
        </w:rPr>
        <w:t>(1)</w:t>
      </w:r>
      <w:r>
        <w:rPr>
          <w:rtl/>
        </w:rPr>
        <w:t>.</w:t>
      </w:r>
    </w:p>
    <w:p w:rsidR="00EB08C7" w:rsidRDefault="00EB08C7" w:rsidP="00EB08C7">
      <w:pPr>
        <w:pStyle w:val="libNormal"/>
        <w:rPr>
          <w:rtl/>
        </w:rPr>
      </w:pPr>
      <w:r w:rsidRPr="009614DE">
        <w:rPr>
          <w:rtl/>
        </w:rPr>
        <w:t>بل هو صريح الشيخ الطوسي في الغيبة</w:t>
      </w:r>
      <w:r w:rsidR="00810DDC">
        <w:rPr>
          <w:rtl/>
        </w:rPr>
        <w:t>،</w:t>
      </w:r>
      <w:r w:rsidRPr="009614DE">
        <w:rPr>
          <w:rtl/>
        </w:rPr>
        <w:t xml:space="preserve"> حيث ذكر خبراً في أوّل باب معجزاته </w:t>
      </w:r>
      <w:r w:rsidRPr="00EB08C7">
        <w:rPr>
          <w:rStyle w:val="libAlaemChar"/>
          <w:rtl/>
        </w:rPr>
        <w:t>عليه‌السلام</w:t>
      </w:r>
      <w:r w:rsidRPr="009614DE">
        <w:rPr>
          <w:rtl/>
        </w:rPr>
        <w:t xml:space="preserve"> عن جماعة</w:t>
      </w:r>
      <w:r w:rsidR="00810DDC">
        <w:rPr>
          <w:rtl/>
        </w:rPr>
        <w:t>،</w:t>
      </w:r>
      <w:r w:rsidRPr="009614DE">
        <w:rPr>
          <w:rtl/>
        </w:rPr>
        <w:t xml:space="preserve"> عن ابن قولويه</w:t>
      </w:r>
      <w:r w:rsidR="00810DDC">
        <w:rPr>
          <w:rtl/>
        </w:rPr>
        <w:t>،</w:t>
      </w:r>
      <w:r w:rsidRPr="009614DE">
        <w:rPr>
          <w:rtl/>
        </w:rPr>
        <w:t xml:space="preserve"> عن الكليني</w:t>
      </w:r>
      <w:r w:rsidR="00810DDC">
        <w:rPr>
          <w:rtl/>
        </w:rPr>
        <w:t>،</w:t>
      </w:r>
      <w:r w:rsidRPr="009614DE">
        <w:rPr>
          <w:rtl/>
        </w:rPr>
        <w:t xml:space="preserve"> رفعه إلى محمّد بن إبراهيم بن مهزيار</w:t>
      </w:r>
      <w:r w:rsidR="00810DDC">
        <w:rPr>
          <w:rtl/>
        </w:rPr>
        <w:t>،</w:t>
      </w:r>
      <w:r w:rsidRPr="009614DE">
        <w:rPr>
          <w:rtl/>
        </w:rPr>
        <w:t xml:space="preserve"> ثم قال</w:t>
      </w:r>
      <w:r w:rsidR="00810DDC">
        <w:rPr>
          <w:rtl/>
        </w:rPr>
        <w:t>:</w:t>
      </w:r>
      <w:r w:rsidRPr="009614DE">
        <w:rPr>
          <w:rtl/>
        </w:rPr>
        <w:t xml:space="preserve"> وبهذا الاسناد</w:t>
      </w:r>
      <w:r w:rsidR="00810DDC">
        <w:rPr>
          <w:rtl/>
        </w:rPr>
        <w:t>،</w:t>
      </w:r>
      <w:r w:rsidRPr="009614DE">
        <w:rPr>
          <w:rtl/>
        </w:rPr>
        <w:t xml:space="preserve"> عن الحسن بن الفضل بن زيد اليماني</w:t>
      </w:r>
      <w:r w:rsidR="00810DDC">
        <w:rPr>
          <w:rtl/>
        </w:rPr>
        <w:t>،</w:t>
      </w:r>
      <w:r w:rsidRPr="009614DE">
        <w:rPr>
          <w:rtl/>
        </w:rPr>
        <w:t xml:space="preserve"> قال</w:t>
      </w:r>
      <w:r w:rsidR="00810DDC">
        <w:rPr>
          <w:rtl/>
        </w:rPr>
        <w:t>:</w:t>
      </w:r>
      <w:r w:rsidRPr="009614DE">
        <w:rPr>
          <w:rtl/>
        </w:rPr>
        <w:t xml:space="preserve"> كتبت في معنيين. إلى آخره </w:t>
      </w:r>
      <w:r w:rsidRPr="00EB08C7">
        <w:rPr>
          <w:rStyle w:val="libFootnotenumChar"/>
          <w:rtl/>
        </w:rPr>
        <w:t>(2)</w:t>
      </w:r>
    </w:p>
    <w:p w:rsidR="00EB08C7" w:rsidRPr="009614DE" w:rsidRDefault="00EB08C7" w:rsidP="00EB08C7">
      <w:pPr>
        <w:pStyle w:val="libNormal"/>
        <w:rPr>
          <w:rtl/>
        </w:rPr>
      </w:pPr>
      <w:r w:rsidRPr="009614DE">
        <w:rPr>
          <w:rtl/>
        </w:rPr>
        <w:t>فالخبر في الذروة العالية من الاعتبار</w:t>
      </w:r>
      <w:r w:rsidR="00810DDC">
        <w:rPr>
          <w:rtl/>
        </w:rPr>
        <w:t>،</w:t>
      </w:r>
      <w:r w:rsidRPr="009614DE">
        <w:rPr>
          <w:rtl/>
        </w:rPr>
        <w:t xml:space="preserve"> وفيه من الدلالة على جلالة شأن الحسن ما لا يخفى</w:t>
      </w:r>
      <w:r>
        <w:rPr>
          <w:rtl/>
        </w:rPr>
        <w:t>.</w:t>
      </w:r>
    </w:p>
    <w:p w:rsidR="00EB08C7" w:rsidRDefault="00EB08C7" w:rsidP="00536E69">
      <w:pPr>
        <w:pStyle w:val="Heading3"/>
        <w:rPr>
          <w:rtl/>
        </w:rPr>
      </w:pPr>
      <w:bookmarkStart w:id="555" w:name="_Toc395007668"/>
      <w:r w:rsidRPr="001472F4">
        <w:rPr>
          <w:rtl/>
        </w:rPr>
        <w:t>[542</w:t>
      </w:r>
      <w:r>
        <w:rPr>
          <w:rtl/>
        </w:rPr>
        <w:t>]</w:t>
      </w:r>
      <w:r w:rsidRPr="001472F4">
        <w:rPr>
          <w:rtl/>
        </w:rPr>
        <w:t xml:space="preserve"> الحَسَن بن القاسم بن العلاء</w:t>
      </w:r>
      <w:r w:rsidR="00810DDC">
        <w:rPr>
          <w:rtl/>
        </w:rPr>
        <w:t>:</w:t>
      </w:r>
      <w:bookmarkEnd w:id="555"/>
    </w:p>
    <w:p w:rsidR="00EB08C7" w:rsidRPr="009614DE" w:rsidRDefault="00EB08C7" w:rsidP="00EB08C7">
      <w:pPr>
        <w:pStyle w:val="libNormal"/>
        <w:rPr>
          <w:rtl/>
        </w:rPr>
      </w:pPr>
      <w:r w:rsidRPr="009614DE">
        <w:rPr>
          <w:rtl/>
        </w:rPr>
        <w:t xml:space="preserve">في غيبة الشيخ الطوسي </w:t>
      </w:r>
      <w:r w:rsidRPr="00EB08C7">
        <w:rPr>
          <w:rStyle w:val="libAlaemChar"/>
          <w:rtl/>
        </w:rPr>
        <w:t>رحمه‌الله</w:t>
      </w:r>
      <w:r w:rsidR="00810DDC">
        <w:rPr>
          <w:rtl/>
        </w:rPr>
        <w:t>:</w:t>
      </w:r>
      <w:r w:rsidRPr="009614DE">
        <w:rPr>
          <w:rtl/>
        </w:rPr>
        <w:t xml:space="preserve"> عن شيخيه</w:t>
      </w:r>
      <w:r w:rsidR="00810DDC">
        <w:rPr>
          <w:rtl/>
        </w:rPr>
        <w:t>:</w:t>
      </w:r>
      <w:r w:rsidRPr="009614DE">
        <w:rPr>
          <w:rtl/>
        </w:rPr>
        <w:t xml:space="preserve"> أبي عبد الله المفيد والغضائري </w:t>
      </w:r>
      <w:r>
        <w:rPr>
          <w:rtl/>
        </w:rPr>
        <w:t>(</w:t>
      </w:r>
      <w:r w:rsidRPr="009614DE">
        <w:rPr>
          <w:rtl/>
        </w:rPr>
        <w:t>رحمهما الله</w:t>
      </w:r>
      <w:r>
        <w:rPr>
          <w:rtl/>
        </w:rPr>
        <w:t>)</w:t>
      </w:r>
      <w:r w:rsidRPr="009614DE">
        <w:rPr>
          <w:rtl/>
        </w:rPr>
        <w:t xml:space="preserve"> عن محمّد بن أحمد الصَّفْوَانِي</w:t>
      </w:r>
      <w:r w:rsidR="00810DDC">
        <w:rPr>
          <w:rtl/>
        </w:rPr>
        <w:t>،</w:t>
      </w:r>
      <w:r w:rsidRPr="009614DE">
        <w:rPr>
          <w:rtl/>
        </w:rPr>
        <w:t xml:space="preserve"> قال</w:t>
      </w:r>
      <w:r w:rsidR="00810DDC">
        <w:rPr>
          <w:rtl/>
        </w:rPr>
        <w:t>:</w:t>
      </w:r>
      <w:r w:rsidRPr="009614DE">
        <w:rPr>
          <w:rtl/>
        </w:rPr>
        <w:t xml:space="preserve"> رأيت القاسم بن العلاء وقد عمّر مائة سنة وسبع عشرة سنة</w:t>
      </w:r>
      <w:r w:rsidR="00810DDC">
        <w:rPr>
          <w:rtl/>
        </w:rPr>
        <w:t>،</w:t>
      </w:r>
      <w:r w:rsidRPr="009614DE">
        <w:rPr>
          <w:rtl/>
        </w:rPr>
        <w:t xml:space="preserve"> منها ثمانين سنة صحيح العينين لقي مولانا أبا الحسن وأبا محمّد </w:t>
      </w:r>
      <w:r w:rsidRPr="00EB08C7">
        <w:rPr>
          <w:rStyle w:val="libAlaemChar"/>
          <w:rtl/>
        </w:rPr>
        <w:t>عليهما‌السلام</w:t>
      </w:r>
      <w:r w:rsidRPr="009614DE">
        <w:rPr>
          <w:rtl/>
        </w:rPr>
        <w:t xml:space="preserve"> ثم حجب بعد الثمانين وردّت عليه عيناه قبل وفاته بسبعة أيام</w:t>
      </w:r>
      <w:r w:rsidR="00810DDC">
        <w:rPr>
          <w:rtl/>
        </w:rPr>
        <w:t>،</w:t>
      </w:r>
      <w:r w:rsidRPr="009614DE">
        <w:rPr>
          <w:rtl/>
        </w:rPr>
        <w:t xml:space="preserve"> وساق القصة التي فيها معجزة من صاحب الأمر </w:t>
      </w:r>
      <w:r w:rsidRPr="00EB08C7">
        <w:rPr>
          <w:rStyle w:val="libAlaemChar"/>
          <w:rtl/>
        </w:rPr>
        <w:t>عليه‌السلام</w:t>
      </w:r>
      <w:r>
        <w:rPr>
          <w:rtl/>
        </w:rPr>
        <w:t>.</w:t>
      </w:r>
      <w:r w:rsidRPr="009614DE">
        <w:rPr>
          <w:rtl/>
        </w:rPr>
        <w:t xml:space="preserve"> إلى أن قال</w:t>
      </w:r>
      <w:r w:rsidR="00810DDC">
        <w:rPr>
          <w:rtl/>
        </w:rPr>
        <w:t>:</w:t>
      </w:r>
      <w:r w:rsidRPr="009614DE">
        <w:rPr>
          <w:rtl/>
        </w:rPr>
        <w:t xml:space="preserve"> والتفت القاسم إلى ابنه الحسن</w:t>
      </w:r>
      <w:r w:rsidR="00810DDC">
        <w:rPr>
          <w:rtl/>
        </w:rPr>
        <w:t>،</w:t>
      </w:r>
      <w:r w:rsidRPr="009614DE">
        <w:rPr>
          <w:rtl/>
        </w:rPr>
        <w:t xml:space="preserve"> فقال له</w:t>
      </w:r>
      <w:r w:rsidR="00810DDC">
        <w:rPr>
          <w:rtl/>
        </w:rPr>
        <w:t>:</w:t>
      </w:r>
      <w:r w:rsidRPr="009614DE">
        <w:rPr>
          <w:rtl/>
        </w:rPr>
        <w:t xml:space="preserve"> إنَّ الله منزلك منزلة ومرتبك مرتبة فأقبلها بشكر</w:t>
      </w:r>
      <w:r w:rsidR="00810DDC">
        <w:rPr>
          <w:rtl/>
        </w:rPr>
        <w:t>،</w:t>
      </w:r>
      <w:r w:rsidRPr="009614DE">
        <w:rPr>
          <w:rtl/>
        </w:rPr>
        <w:t xml:space="preserve"> فقال له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الكافي 1</w:t>
      </w:r>
      <w:r w:rsidR="00810DDC">
        <w:rPr>
          <w:rtl/>
        </w:rPr>
        <w:t>:</w:t>
      </w:r>
      <w:r w:rsidRPr="009614DE">
        <w:rPr>
          <w:rtl/>
        </w:rPr>
        <w:t xml:space="preserve"> 346 / 13.</w:t>
      </w:r>
    </w:p>
    <w:p w:rsidR="00EB08C7" w:rsidRPr="009614DE" w:rsidRDefault="00EB08C7" w:rsidP="00EB08C7">
      <w:pPr>
        <w:pStyle w:val="libFootnote0"/>
        <w:rPr>
          <w:rtl/>
        </w:rPr>
      </w:pPr>
      <w:r w:rsidRPr="009614DE">
        <w:rPr>
          <w:rtl/>
        </w:rPr>
        <w:t>(2) كتاب الغيبة</w:t>
      </w:r>
      <w:r w:rsidR="00810DDC">
        <w:rPr>
          <w:rtl/>
        </w:rPr>
        <w:t>:</w:t>
      </w:r>
      <w:r w:rsidRPr="009614DE">
        <w:rPr>
          <w:rtl/>
        </w:rPr>
        <w:t xml:space="preserve"> 281 282</w:t>
      </w:r>
      <w:r w:rsidR="00810DDC">
        <w:rPr>
          <w:rtl/>
        </w:rPr>
        <w:t>،</w:t>
      </w:r>
      <w:r w:rsidRPr="009614DE">
        <w:rPr>
          <w:rtl/>
        </w:rPr>
        <w:t xml:space="preserve"> وفيه </w:t>
      </w:r>
      <w:r>
        <w:rPr>
          <w:rtl/>
        </w:rPr>
        <w:t>(</w:t>
      </w:r>
      <w:r w:rsidRPr="009614DE">
        <w:rPr>
          <w:rtl/>
        </w:rPr>
        <w:t>يزيد</w:t>
      </w:r>
      <w:r>
        <w:rPr>
          <w:rtl/>
        </w:rPr>
        <w:t>)</w:t>
      </w:r>
      <w:r w:rsidRPr="009614DE">
        <w:rPr>
          <w:rtl/>
        </w:rPr>
        <w:t xml:space="preserve"> بدل </w:t>
      </w:r>
      <w:r>
        <w:rPr>
          <w:rtl/>
        </w:rPr>
        <w:t>(</w:t>
      </w:r>
      <w:r w:rsidRPr="009614DE">
        <w:rPr>
          <w:rtl/>
        </w:rPr>
        <w:t>زيد</w:t>
      </w:r>
      <w:r>
        <w:rPr>
          <w:rtl/>
        </w:rPr>
        <w:t>)</w:t>
      </w:r>
      <w:r w:rsidR="00810DDC">
        <w:rPr>
          <w:rtl/>
        </w:rPr>
        <w:t>،</w:t>
      </w:r>
      <w:r w:rsidRPr="009614DE">
        <w:rPr>
          <w:rtl/>
        </w:rPr>
        <w:t xml:space="preserve"> وهو الصحيح الموافق لما في كتب الرجال.</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الحسن</w:t>
      </w:r>
      <w:r w:rsidR="00810DDC">
        <w:rPr>
          <w:rtl/>
        </w:rPr>
        <w:t>:</w:t>
      </w:r>
      <w:r w:rsidRPr="009614DE">
        <w:rPr>
          <w:rtl/>
        </w:rPr>
        <w:t xml:space="preserve"> يا أبه قد قبلتها.</w:t>
      </w:r>
    </w:p>
    <w:p w:rsidR="00EB08C7" w:rsidRPr="009614DE" w:rsidRDefault="00EB08C7" w:rsidP="00EB08C7">
      <w:pPr>
        <w:pStyle w:val="libNormal"/>
        <w:rPr>
          <w:rtl/>
        </w:rPr>
      </w:pPr>
      <w:r w:rsidRPr="009614DE">
        <w:rPr>
          <w:rtl/>
        </w:rPr>
        <w:t>قال القاسم</w:t>
      </w:r>
      <w:r w:rsidR="00810DDC">
        <w:rPr>
          <w:rtl/>
        </w:rPr>
        <w:t>:</w:t>
      </w:r>
      <w:r w:rsidRPr="009614DE">
        <w:rPr>
          <w:rtl/>
        </w:rPr>
        <w:t xml:space="preserve"> على ماذا</w:t>
      </w:r>
      <w:r>
        <w:rPr>
          <w:rtl/>
        </w:rPr>
        <w:t>؟</w:t>
      </w:r>
      <w:r w:rsidRPr="009614DE">
        <w:rPr>
          <w:rtl/>
        </w:rPr>
        <w:t xml:space="preserve"> قال</w:t>
      </w:r>
      <w:r w:rsidR="00810DDC">
        <w:rPr>
          <w:rtl/>
        </w:rPr>
        <w:t>:</w:t>
      </w:r>
      <w:r w:rsidRPr="009614DE">
        <w:rPr>
          <w:rtl/>
        </w:rPr>
        <w:t xml:space="preserve"> على ما تأمرني به يا أبه</w:t>
      </w:r>
      <w:r w:rsidR="00810DDC">
        <w:rPr>
          <w:rtl/>
        </w:rPr>
        <w:t>،</w:t>
      </w:r>
      <w:r w:rsidRPr="009614DE">
        <w:rPr>
          <w:rtl/>
        </w:rPr>
        <w:t xml:space="preserve"> قال</w:t>
      </w:r>
      <w:r w:rsidR="00810DDC">
        <w:rPr>
          <w:rtl/>
        </w:rPr>
        <w:t>:</w:t>
      </w:r>
      <w:r w:rsidRPr="009614DE">
        <w:rPr>
          <w:rtl/>
        </w:rPr>
        <w:t xml:space="preserve"> على أن ترجع عمّا أنت عليه من شرب الخمر</w:t>
      </w:r>
      <w:r w:rsidR="00810DDC">
        <w:rPr>
          <w:rtl/>
        </w:rPr>
        <w:t>،</w:t>
      </w:r>
      <w:r w:rsidRPr="009614DE">
        <w:rPr>
          <w:rtl/>
        </w:rPr>
        <w:t xml:space="preserve"> قال الحسن</w:t>
      </w:r>
      <w:r w:rsidR="00810DDC">
        <w:rPr>
          <w:rtl/>
        </w:rPr>
        <w:t>:</w:t>
      </w:r>
      <w:r w:rsidRPr="009614DE">
        <w:rPr>
          <w:rtl/>
        </w:rPr>
        <w:t xml:space="preserve"> يا أبه وحقّ من أنت في ذكره لأرجعَنَّ عن شرب الخمر</w:t>
      </w:r>
      <w:r w:rsidR="00810DDC">
        <w:rPr>
          <w:rtl/>
        </w:rPr>
        <w:t>،</w:t>
      </w:r>
      <w:r w:rsidRPr="009614DE">
        <w:rPr>
          <w:rtl/>
        </w:rPr>
        <w:t xml:space="preserve"> ومع الخمر أشياء لا تعرفها</w:t>
      </w:r>
      <w:r w:rsidR="00810DDC">
        <w:rPr>
          <w:rtl/>
        </w:rPr>
        <w:t>،</w:t>
      </w:r>
      <w:r w:rsidRPr="009614DE">
        <w:rPr>
          <w:rtl/>
        </w:rPr>
        <w:t xml:space="preserve"> فرفع القاسم يده إلى السماء</w:t>
      </w:r>
      <w:r w:rsidR="00810DDC">
        <w:rPr>
          <w:rtl/>
        </w:rPr>
        <w:t>،</w:t>
      </w:r>
      <w:r w:rsidRPr="009614DE">
        <w:rPr>
          <w:rtl/>
        </w:rPr>
        <w:t xml:space="preserve"> وقال</w:t>
      </w:r>
      <w:r w:rsidR="00810DDC">
        <w:rPr>
          <w:rtl/>
        </w:rPr>
        <w:t>:</w:t>
      </w:r>
      <w:r w:rsidRPr="009614DE">
        <w:rPr>
          <w:rtl/>
        </w:rPr>
        <w:t xml:space="preserve"> اللهم ألهِم الحسن طاعتَكَ وجنّبه معصيتَكَ</w:t>
      </w:r>
      <w:r w:rsidR="00810DDC">
        <w:rPr>
          <w:rtl/>
        </w:rPr>
        <w:t>،</w:t>
      </w:r>
      <w:r w:rsidRPr="009614DE">
        <w:rPr>
          <w:rtl/>
        </w:rPr>
        <w:t xml:space="preserve"> ثلاث مرّات.</w:t>
      </w:r>
    </w:p>
    <w:p w:rsidR="00EB08C7" w:rsidRPr="009614DE" w:rsidRDefault="00EB08C7" w:rsidP="00EB08C7">
      <w:pPr>
        <w:pStyle w:val="libNormal"/>
        <w:rPr>
          <w:rtl/>
        </w:rPr>
      </w:pPr>
      <w:r w:rsidRPr="009614DE">
        <w:rPr>
          <w:rtl/>
        </w:rPr>
        <w:t xml:space="preserve">ثم دعا بدرج فكتب وصيّته بيده </w:t>
      </w:r>
      <w:r w:rsidRPr="00EB08C7">
        <w:rPr>
          <w:rStyle w:val="libAlaemChar"/>
          <w:rtl/>
        </w:rPr>
        <w:t>رحمه‌الله</w:t>
      </w:r>
      <w:r w:rsidRPr="009614DE">
        <w:rPr>
          <w:rtl/>
        </w:rPr>
        <w:t xml:space="preserve"> وكانت الضياع التي في يده لمولانا وقفاً وقفه</w:t>
      </w:r>
      <w:r w:rsidR="00810DDC">
        <w:rPr>
          <w:rtl/>
        </w:rPr>
        <w:t>،</w:t>
      </w:r>
      <w:r w:rsidRPr="009614DE">
        <w:rPr>
          <w:rtl/>
        </w:rPr>
        <w:t xml:space="preserve"> وكان فيما أوصى الحسن</w:t>
      </w:r>
      <w:r w:rsidR="00810DDC">
        <w:rPr>
          <w:rtl/>
        </w:rPr>
        <w:t>،</w:t>
      </w:r>
      <w:r w:rsidRPr="009614DE">
        <w:rPr>
          <w:rtl/>
        </w:rPr>
        <w:t xml:space="preserve"> أنْ قال</w:t>
      </w:r>
      <w:r w:rsidR="00810DDC">
        <w:rPr>
          <w:rtl/>
        </w:rPr>
        <w:t>:</w:t>
      </w:r>
      <w:r w:rsidRPr="009614DE">
        <w:rPr>
          <w:rtl/>
        </w:rPr>
        <w:t xml:space="preserve"> يا بني إنْ أُهلت لهذا الأمر يعني</w:t>
      </w:r>
      <w:r w:rsidR="00810DDC">
        <w:rPr>
          <w:rtl/>
        </w:rPr>
        <w:t>:</w:t>
      </w:r>
      <w:r w:rsidRPr="009614DE">
        <w:rPr>
          <w:rtl/>
        </w:rPr>
        <w:t xml:space="preserve"> الوكالة لمولانا فيكون قوتك من نصف ضيعتي المعروفة بفرجيدة</w:t>
      </w:r>
      <w:r w:rsidR="00810DDC">
        <w:rPr>
          <w:rtl/>
        </w:rPr>
        <w:t>،</w:t>
      </w:r>
      <w:r w:rsidRPr="009614DE">
        <w:rPr>
          <w:rtl/>
        </w:rPr>
        <w:t xml:space="preserve"> وسائرها ملك لمولاي</w:t>
      </w:r>
      <w:r w:rsidR="00810DDC">
        <w:rPr>
          <w:rtl/>
        </w:rPr>
        <w:t>،</w:t>
      </w:r>
      <w:r w:rsidRPr="009614DE">
        <w:rPr>
          <w:rtl/>
        </w:rPr>
        <w:t xml:space="preserve"> إلى أن ذكر وفاته</w:t>
      </w:r>
      <w:r w:rsidR="00810DDC">
        <w:rPr>
          <w:rtl/>
        </w:rPr>
        <w:t>،</w:t>
      </w:r>
      <w:r w:rsidRPr="009614DE">
        <w:rPr>
          <w:rtl/>
        </w:rPr>
        <w:t xml:space="preserve"> وقال</w:t>
      </w:r>
      <w:r w:rsidR="00810DDC">
        <w:rPr>
          <w:rtl/>
        </w:rPr>
        <w:t>:</w:t>
      </w:r>
      <w:r w:rsidRPr="009614DE">
        <w:rPr>
          <w:rtl/>
        </w:rPr>
        <w:t xml:space="preserve"> فلما كان بعد مدّة يسيرة ورد كتاب تعزية على الحسن مولانا </w:t>
      </w:r>
      <w:r w:rsidRPr="00EB08C7">
        <w:rPr>
          <w:rStyle w:val="libAlaemChar"/>
          <w:rtl/>
        </w:rPr>
        <w:t>عليه‌السلام</w:t>
      </w:r>
      <w:r w:rsidRPr="009614DE">
        <w:rPr>
          <w:rtl/>
        </w:rPr>
        <w:t xml:space="preserve"> في آخره دعاء</w:t>
      </w:r>
      <w:r w:rsidR="00810DDC">
        <w:rPr>
          <w:rtl/>
        </w:rPr>
        <w:t>:</w:t>
      </w:r>
      <w:r w:rsidRPr="009614DE">
        <w:rPr>
          <w:rtl/>
        </w:rPr>
        <w:t xml:space="preserve"> ألهمك الله طاعته وجنّبك معصيته</w:t>
      </w:r>
      <w:r w:rsidR="00810DDC">
        <w:rPr>
          <w:rtl/>
        </w:rPr>
        <w:t>،</w:t>
      </w:r>
      <w:r w:rsidRPr="009614DE">
        <w:rPr>
          <w:rtl/>
        </w:rPr>
        <w:t xml:space="preserve"> وهو الدعاء الذي كان دعا به أبوه</w:t>
      </w:r>
      <w:r w:rsidR="00810DDC">
        <w:rPr>
          <w:rtl/>
        </w:rPr>
        <w:t>،</w:t>
      </w:r>
      <w:r w:rsidRPr="009614DE">
        <w:rPr>
          <w:rtl/>
        </w:rPr>
        <w:t xml:space="preserve"> وفي آخره</w:t>
      </w:r>
      <w:r w:rsidR="00810DDC">
        <w:rPr>
          <w:rtl/>
        </w:rPr>
        <w:t>:</w:t>
      </w:r>
      <w:r w:rsidRPr="009614DE">
        <w:rPr>
          <w:rtl/>
        </w:rPr>
        <w:t xml:space="preserve"> قد جعلنا أباك إماماً لك وفعاله لك مثالاً </w:t>
      </w:r>
      <w:r w:rsidRPr="00EB08C7">
        <w:rPr>
          <w:rStyle w:val="libFootnotenumChar"/>
          <w:rtl/>
        </w:rPr>
        <w:t>(1)</w:t>
      </w:r>
      <w:r>
        <w:rPr>
          <w:rtl/>
        </w:rPr>
        <w:t>.</w:t>
      </w:r>
    </w:p>
    <w:p w:rsidR="00EB08C7" w:rsidRDefault="00EB08C7" w:rsidP="00536E69">
      <w:pPr>
        <w:pStyle w:val="Heading3"/>
        <w:rPr>
          <w:rtl/>
        </w:rPr>
      </w:pPr>
      <w:bookmarkStart w:id="556" w:name="_Toc395007669"/>
      <w:r w:rsidRPr="001472F4">
        <w:rPr>
          <w:rtl/>
        </w:rPr>
        <w:t>[543</w:t>
      </w:r>
      <w:r>
        <w:rPr>
          <w:rtl/>
        </w:rPr>
        <w:t>]</w:t>
      </w:r>
      <w:r w:rsidRPr="001472F4">
        <w:rPr>
          <w:rtl/>
        </w:rPr>
        <w:t xml:space="preserve"> الحَسَن بن كثير الكوفيّ البجليّ</w:t>
      </w:r>
      <w:r w:rsidR="00810DDC">
        <w:rPr>
          <w:rtl/>
        </w:rPr>
        <w:t>:</w:t>
      </w:r>
      <w:bookmarkEnd w:id="55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sidRPr="009614DE">
        <w:rPr>
          <w:rtl/>
        </w:rPr>
        <w:t xml:space="preserve"> وفي إرشاد المفيد مسنداً عنه</w:t>
      </w:r>
      <w:r w:rsidR="00810DDC">
        <w:rPr>
          <w:rtl/>
        </w:rPr>
        <w:t>:</w:t>
      </w:r>
      <w:r w:rsidRPr="009614DE">
        <w:rPr>
          <w:rtl/>
        </w:rPr>
        <w:t xml:space="preserve"> قال</w:t>
      </w:r>
      <w:r w:rsidR="00810DDC">
        <w:rPr>
          <w:rtl/>
        </w:rPr>
        <w:t>:</w:t>
      </w:r>
      <w:r w:rsidRPr="009614DE">
        <w:rPr>
          <w:rtl/>
        </w:rPr>
        <w:t xml:space="preserve"> شكوت إلى أبي جعفر محمّد بن علي </w:t>
      </w:r>
      <w:r w:rsidRPr="00EB08C7">
        <w:rPr>
          <w:rStyle w:val="libAlaemChar"/>
          <w:rtl/>
        </w:rPr>
        <w:t>عليهما‌السلام</w:t>
      </w:r>
      <w:r w:rsidRPr="009614DE">
        <w:rPr>
          <w:rtl/>
        </w:rPr>
        <w:t xml:space="preserve"> الحاجة وجفاء الإخوان</w:t>
      </w:r>
      <w:r w:rsidR="00810DDC">
        <w:rPr>
          <w:rtl/>
        </w:rPr>
        <w:t>،</w:t>
      </w:r>
      <w:r w:rsidRPr="009614DE">
        <w:rPr>
          <w:rtl/>
        </w:rPr>
        <w:t xml:space="preserve"> قال</w:t>
      </w:r>
      <w:r w:rsidR="00810DDC">
        <w:rPr>
          <w:rtl/>
        </w:rPr>
        <w:t>:</w:t>
      </w:r>
      <w:r w:rsidRPr="009614DE">
        <w:rPr>
          <w:rtl/>
        </w:rPr>
        <w:t xml:space="preserve"> « من الأخ أخٌ يزغلك </w:t>
      </w:r>
      <w:r w:rsidRPr="00EB08C7">
        <w:rPr>
          <w:rStyle w:val="libFootnotenumChar"/>
          <w:rtl/>
        </w:rPr>
        <w:t>(3)</w:t>
      </w:r>
      <w:r w:rsidRPr="009614DE">
        <w:rPr>
          <w:rtl/>
        </w:rPr>
        <w:t xml:space="preserve"> غنياً ويقطعك فقيراً »</w:t>
      </w:r>
      <w:r w:rsidR="00810DDC">
        <w:rPr>
          <w:rtl/>
        </w:rPr>
        <w:t>،</w:t>
      </w:r>
      <w:r w:rsidRPr="009614DE">
        <w:rPr>
          <w:rtl/>
        </w:rPr>
        <w:t xml:space="preserve"> ثم أمر غُلامه فأخرج</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كتاب الغيبة</w:t>
      </w:r>
      <w:r w:rsidR="00810DDC">
        <w:rPr>
          <w:rtl/>
        </w:rPr>
        <w:t>:</w:t>
      </w:r>
      <w:r w:rsidRPr="009614DE">
        <w:rPr>
          <w:rtl/>
        </w:rPr>
        <w:t xml:space="preserve"> 310 315.</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166 / 14.</w:t>
      </w:r>
    </w:p>
    <w:p w:rsidR="00EB08C7" w:rsidRPr="009614DE" w:rsidRDefault="00EB08C7" w:rsidP="00EB08C7">
      <w:pPr>
        <w:pStyle w:val="libFootnote0"/>
        <w:rPr>
          <w:rtl/>
        </w:rPr>
      </w:pPr>
      <w:r w:rsidRPr="009614DE">
        <w:rPr>
          <w:rtl/>
        </w:rPr>
        <w:t>(3) في المصدر</w:t>
      </w:r>
      <w:r w:rsidR="00810DDC">
        <w:rPr>
          <w:rtl/>
        </w:rPr>
        <w:t>:</w:t>
      </w:r>
      <w:r w:rsidRPr="009614DE">
        <w:rPr>
          <w:rtl/>
        </w:rPr>
        <w:t xml:space="preserve"> يرعاك</w:t>
      </w:r>
      <w:r w:rsidR="00810DDC">
        <w:rPr>
          <w:rtl/>
        </w:rPr>
        <w:t>،</w:t>
      </w:r>
      <w:r w:rsidRPr="009614DE">
        <w:rPr>
          <w:rtl/>
        </w:rPr>
        <w:t xml:space="preserve"> </w:t>
      </w:r>
      <w:r>
        <w:rPr>
          <w:rtl/>
        </w:rPr>
        <w:t>و (</w:t>
      </w:r>
      <w:r w:rsidRPr="009614DE">
        <w:rPr>
          <w:rtl/>
        </w:rPr>
        <w:t>يزغلك</w:t>
      </w:r>
      <w:r>
        <w:rPr>
          <w:rtl/>
        </w:rPr>
        <w:t>)</w:t>
      </w:r>
      <w:r w:rsidRPr="009614DE">
        <w:rPr>
          <w:rtl/>
        </w:rPr>
        <w:t xml:space="preserve"> صحيحة</w:t>
      </w:r>
      <w:r w:rsidR="00810DDC">
        <w:rPr>
          <w:rtl/>
        </w:rPr>
        <w:t>،</w:t>
      </w:r>
      <w:r w:rsidRPr="009614DE">
        <w:rPr>
          <w:rtl/>
        </w:rPr>
        <w:t xml:space="preserve"> ويراد بها هنا</w:t>
      </w:r>
      <w:r w:rsidR="00810DDC">
        <w:rPr>
          <w:rtl/>
        </w:rPr>
        <w:t>:</w:t>
      </w:r>
      <w:r w:rsidRPr="009614DE">
        <w:rPr>
          <w:rtl/>
        </w:rPr>
        <w:t xml:space="preserve"> احتضانك</w:t>
      </w:r>
      <w:r w:rsidR="00810DDC">
        <w:rPr>
          <w:rtl/>
        </w:rPr>
        <w:t>،</w:t>
      </w:r>
      <w:r w:rsidRPr="009614DE">
        <w:rPr>
          <w:rtl/>
        </w:rPr>
        <w:t xml:space="preserve"> والاهتمام بأُمورك</w:t>
      </w:r>
      <w:r w:rsidR="00810DDC">
        <w:rPr>
          <w:rtl/>
        </w:rPr>
        <w:t>،</w:t>
      </w:r>
      <w:r w:rsidRPr="009614DE">
        <w:rPr>
          <w:rtl/>
        </w:rPr>
        <w:t xml:space="preserve"> وتفقد أحوالك</w:t>
      </w:r>
      <w:r w:rsidR="00810DDC">
        <w:rPr>
          <w:rtl/>
        </w:rPr>
        <w:t>،</w:t>
      </w:r>
      <w:r w:rsidRPr="009614DE">
        <w:rPr>
          <w:rtl/>
        </w:rPr>
        <w:t xml:space="preserve"> والحنو عليك</w:t>
      </w:r>
      <w:r w:rsidR="00810DDC">
        <w:rPr>
          <w:rtl/>
        </w:rPr>
        <w:t>،</w:t>
      </w:r>
      <w:r w:rsidRPr="009614DE">
        <w:rPr>
          <w:rtl/>
        </w:rPr>
        <w:t xml:space="preserve"> وهذه اللفظة متضمنة</w:t>
      </w:r>
      <w:r>
        <w:rPr>
          <w:rtl/>
        </w:rPr>
        <w:t xml:space="preserve"> لـ (</w:t>
      </w:r>
      <w:r w:rsidRPr="009614DE">
        <w:rPr>
          <w:rtl/>
        </w:rPr>
        <w:t>يرعاك</w:t>
      </w:r>
      <w:r>
        <w:rPr>
          <w:rtl/>
        </w:rPr>
        <w:t>)</w:t>
      </w:r>
      <w:r w:rsidRPr="009614DE">
        <w:rPr>
          <w:rtl/>
        </w:rPr>
        <w:t xml:space="preserve"> إلاّ أنّه أبلغ منها</w:t>
      </w:r>
      <w:r w:rsidR="00810DDC">
        <w:rPr>
          <w:rtl/>
        </w:rPr>
        <w:t>،</w:t>
      </w:r>
      <w:r w:rsidRPr="009614DE">
        <w:rPr>
          <w:rtl/>
        </w:rPr>
        <w:t xml:space="preserve"> مستعارة من قولهم</w:t>
      </w:r>
      <w:r w:rsidR="00810DDC">
        <w:rPr>
          <w:rtl/>
        </w:rPr>
        <w:t>:</w:t>
      </w:r>
      <w:r w:rsidRPr="009614DE">
        <w:rPr>
          <w:rtl/>
        </w:rPr>
        <w:t xml:space="preserve"> أزغلت الأُم وليدها إذا أرضعته. لسان العرب 11</w:t>
      </w:r>
      <w:r w:rsidR="00810DDC">
        <w:rPr>
          <w:rtl/>
        </w:rPr>
        <w:t>:</w:t>
      </w:r>
      <w:r w:rsidRPr="009614DE">
        <w:rPr>
          <w:rtl/>
        </w:rPr>
        <w:t xml:space="preserve"> 304 زغل.</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كيساً فيه سبعمائة درهم</w:t>
      </w:r>
      <w:r w:rsidR="00810DDC">
        <w:rPr>
          <w:rtl/>
        </w:rPr>
        <w:t>،</w:t>
      </w:r>
      <w:r w:rsidRPr="009614DE">
        <w:rPr>
          <w:rtl/>
        </w:rPr>
        <w:t xml:space="preserve"> وقال</w:t>
      </w:r>
      <w:r w:rsidR="00810DDC">
        <w:rPr>
          <w:rtl/>
        </w:rPr>
        <w:t>:</w:t>
      </w:r>
      <w:r w:rsidRPr="009614DE">
        <w:rPr>
          <w:rtl/>
        </w:rPr>
        <w:t xml:space="preserve"> « استنفق هذه</w:t>
      </w:r>
      <w:r w:rsidR="00810DDC">
        <w:rPr>
          <w:rtl/>
        </w:rPr>
        <w:t>،</w:t>
      </w:r>
      <w:r w:rsidRPr="009614DE">
        <w:rPr>
          <w:rtl/>
        </w:rPr>
        <w:t xml:space="preserve"> فإذا نفدت فأعلمني » </w:t>
      </w:r>
      <w:r w:rsidRPr="00EB08C7">
        <w:rPr>
          <w:rStyle w:val="libFootnotenumChar"/>
          <w:rtl/>
        </w:rPr>
        <w:t>(1)</w:t>
      </w:r>
      <w:r>
        <w:rPr>
          <w:rtl/>
        </w:rPr>
        <w:t>.</w:t>
      </w:r>
    </w:p>
    <w:p w:rsidR="00EB08C7" w:rsidRDefault="00EB08C7" w:rsidP="00536E69">
      <w:pPr>
        <w:pStyle w:val="Heading3"/>
        <w:rPr>
          <w:rtl/>
        </w:rPr>
      </w:pPr>
      <w:bookmarkStart w:id="557" w:name="_Toc395007670"/>
      <w:r w:rsidRPr="001472F4">
        <w:rPr>
          <w:rtl/>
        </w:rPr>
        <w:t>[544</w:t>
      </w:r>
      <w:r>
        <w:rPr>
          <w:rtl/>
        </w:rPr>
        <w:t>]</w:t>
      </w:r>
      <w:r w:rsidRPr="001472F4">
        <w:rPr>
          <w:rtl/>
        </w:rPr>
        <w:t xml:space="preserve"> الحَسَن بن محمّد الأسديّ الكوفي</w:t>
      </w:r>
      <w:r w:rsidR="00810DDC">
        <w:rPr>
          <w:rtl/>
        </w:rPr>
        <w:t>:</w:t>
      </w:r>
      <w:bookmarkEnd w:id="55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558" w:name="_Toc395007671"/>
      <w:r w:rsidRPr="001472F4">
        <w:rPr>
          <w:rtl/>
        </w:rPr>
        <w:t>[545</w:t>
      </w:r>
      <w:r>
        <w:rPr>
          <w:rtl/>
        </w:rPr>
        <w:t>]</w:t>
      </w:r>
      <w:r w:rsidRPr="001472F4">
        <w:rPr>
          <w:rtl/>
        </w:rPr>
        <w:t xml:space="preserve"> الحَسَن بن محمّد بن قطاة الصيدلاني</w:t>
      </w:r>
      <w:r w:rsidR="00810DDC">
        <w:rPr>
          <w:rtl/>
        </w:rPr>
        <w:t>:</w:t>
      </w:r>
      <w:bookmarkEnd w:id="558"/>
    </w:p>
    <w:p w:rsidR="00EB08C7" w:rsidRPr="009614DE" w:rsidRDefault="00EB08C7" w:rsidP="00EB08C7">
      <w:pPr>
        <w:pStyle w:val="libNormal"/>
        <w:rPr>
          <w:rtl/>
        </w:rPr>
      </w:pPr>
      <w:r w:rsidRPr="009614DE">
        <w:rPr>
          <w:rtl/>
        </w:rPr>
        <w:t>وكيل الوقف بواسط</w:t>
      </w:r>
      <w:r w:rsidR="00810DDC">
        <w:rPr>
          <w:rtl/>
        </w:rPr>
        <w:t>،</w:t>
      </w:r>
      <w:r w:rsidRPr="009614DE">
        <w:rPr>
          <w:rtl/>
        </w:rPr>
        <w:t xml:space="preserve"> الظاهر كمال الدين جلالته</w:t>
      </w:r>
      <w:r w:rsidR="00810DDC">
        <w:rPr>
          <w:rtl/>
        </w:rPr>
        <w:t>،</w:t>
      </w:r>
      <w:r w:rsidRPr="009614DE">
        <w:rPr>
          <w:rtl/>
        </w:rPr>
        <w:t xml:space="preserve"> كذا في التعليقة </w:t>
      </w:r>
      <w:r w:rsidRPr="00EB08C7">
        <w:rPr>
          <w:rStyle w:val="libFootnotenumChar"/>
          <w:rtl/>
        </w:rPr>
        <w:t>(3)</w:t>
      </w:r>
      <w:r>
        <w:rPr>
          <w:rtl/>
        </w:rPr>
        <w:t>.</w:t>
      </w:r>
    </w:p>
    <w:p w:rsidR="00EB08C7" w:rsidRDefault="00EB08C7" w:rsidP="00536E69">
      <w:pPr>
        <w:pStyle w:val="Heading3"/>
        <w:rPr>
          <w:rtl/>
        </w:rPr>
      </w:pPr>
      <w:bookmarkStart w:id="559" w:name="_Toc395007672"/>
      <w:r w:rsidRPr="001472F4">
        <w:rPr>
          <w:rtl/>
        </w:rPr>
        <w:t>[546</w:t>
      </w:r>
      <w:r>
        <w:rPr>
          <w:rtl/>
        </w:rPr>
        <w:t>]</w:t>
      </w:r>
      <w:r w:rsidRPr="001472F4">
        <w:rPr>
          <w:rtl/>
        </w:rPr>
        <w:t xml:space="preserve"> الحَسَن بن محمّد بن وَجناء النَّصِيبيّ</w:t>
      </w:r>
      <w:r w:rsidR="00810DDC">
        <w:rPr>
          <w:rtl/>
        </w:rPr>
        <w:t>:</w:t>
      </w:r>
      <w:bookmarkEnd w:id="559"/>
    </w:p>
    <w:p w:rsidR="00EB08C7" w:rsidRPr="009614DE" w:rsidRDefault="00EB08C7" w:rsidP="00EB08C7">
      <w:pPr>
        <w:pStyle w:val="libNormal"/>
        <w:rPr>
          <w:rtl/>
        </w:rPr>
      </w:pPr>
      <w:r w:rsidRPr="009614DE">
        <w:rPr>
          <w:rtl/>
        </w:rPr>
        <w:t>أبو محمّد</w:t>
      </w:r>
      <w:r w:rsidR="00810DDC">
        <w:rPr>
          <w:rtl/>
        </w:rPr>
        <w:t>،</w:t>
      </w:r>
      <w:r w:rsidRPr="009614DE">
        <w:rPr>
          <w:rtl/>
        </w:rPr>
        <w:t xml:space="preserve"> في كمال الدين</w:t>
      </w:r>
      <w:r w:rsidR="00810DDC">
        <w:rPr>
          <w:rtl/>
        </w:rPr>
        <w:t>:</w:t>
      </w:r>
      <w:r w:rsidRPr="009614DE">
        <w:rPr>
          <w:rtl/>
        </w:rPr>
        <w:t xml:space="preserve"> عن أبي عبد الله الأسدي</w:t>
      </w:r>
      <w:r w:rsidR="00810DDC">
        <w:rPr>
          <w:rtl/>
        </w:rPr>
        <w:t>،</w:t>
      </w:r>
      <w:r w:rsidRPr="009614DE">
        <w:rPr>
          <w:rtl/>
        </w:rPr>
        <w:t xml:space="preserve"> أنّه ممّن وقف على معجزة القائم </w:t>
      </w:r>
      <w:r w:rsidRPr="00EB08C7">
        <w:rPr>
          <w:rStyle w:val="libAlaemChar"/>
          <w:rtl/>
        </w:rPr>
        <w:t>عليه‌السلام</w:t>
      </w:r>
      <w:r w:rsidRPr="009614DE">
        <w:rPr>
          <w:rtl/>
        </w:rPr>
        <w:t xml:space="preserve"> وفيه مسنداً عنه</w:t>
      </w:r>
      <w:r w:rsidR="00810DDC">
        <w:rPr>
          <w:rtl/>
        </w:rPr>
        <w:t>:</w:t>
      </w:r>
      <w:r w:rsidRPr="009614DE">
        <w:rPr>
          <w:rtl/>
        </w:rPr>
        <w:t xml:space="preserve"> قال</w:t>
      </w:r>
      <w:r w:rsidR="00810DDC">
        <w:rPr>
          <w:rtl/>
        </w:rPr>
        <w:t>:</w:t>
      </w:r>
      <w:r w:rsidRPr="009614DE">
        <w:rPr>
          <w:rtl/>
        </w:rPr>
        <w:t xml:space="preserve"> كنت ساجداً تحت الميزاب في رابع أربع وخمسين حجّة بعد العتمة وأنا أتضرّع في الدعاء إذ حرّكني محرِّك</w:t>
      </w:r>
      <w:r w:rsidR="00810DDC">
        <w:rPr>
          <w:rtl/>
        </w:rPr>
        <w:t>،</w:t>
      </w:r>
      <w:r w:rsidRPr="009614DE">
        <w:rPr>
          <w:rtl/>
        </w:rPr>
        <w:t xml:space="preserve"> فقال</w:t>
      </w:r>
      <w:r w:rsidR="00810DDC">
        <w:rPr>
          <w:rtl/>
        </w:rPr>
        <w:t>:</w:t>
      </w:r>
      <w:r w:rsidRPr="009614DE">
        <w:rPr>
          <w:rtl/>
        </w:rPr>
        <w:t xml:space="preserve"> قم يا حسن بن وجناء</w:t>
      </w:r>
      <w:r w:rsidR="00810DDC">
        <w:rPr>
          <w:rtl/>
        </w:rPr>
        <w:t>،</w:t>
      </w:r>
      <w:r w:rsidRPr="009614DE">
        <w:rPr>
          <w:rtl/>
        </w:rPr>
        <w:t xml:space="preserve"> قال</w:t>
      </w:r>
      <w:r w:rsidR="00810DDC">
        <w:rPr>
          <w:rtl/>
        </w:rPr>
        <w:t>:</w:t>
      </w:r>
      <w:r w:rsidRPr="009614DE">
        <w:rPr>
          <w:rtl/>
        </w:rPr>
        <w:t xml:space="preserve"> فقمت</w:t>
      </w:r>
      <w:r w:rsidR="00810DDC">
        <w:rPr>
          <w:rtl/>
        </w:rPr>
        <w:t>،</w:t>
      </w:r>
      <w:r w:rsidRPr="009614DE">
        <w:rPr>
          <w:rtl/>
        </w:rPr>
        <w:t xml:space="preserve"> فإذا جارية صفراء إلى أن ذكر دخوله معها على الامام </w:t>
      </w:r>
      <w:r w:rsidRPr="00EB08C7">
        <w:rPr>
          <w:rStyle w:val="libAlaemChar"/>
          <w:rtl/>
        </w:rPr>
        <w:t>عليه‌السلام</w:t>
      </w:r>
      <w:r w:rsidRPr="009614DE">
        <w:rPr>
          <w:rtl/>
        </w:rPr>
        <w:t xml:space="preserve"> وساق الخبر. إلى أن قال</w:t>
      </w:r>
      <w:r w:rsidR="00810DDC">
        <w:rPr>
          <w:rtl/>
        </w:rPr>
        <w:t>:</w:t>
      </w:r>
      <w:r w:rsidRPr="009614DE">
        <w:rPr>
          <w:rtl/>
        </w:rPr>
        <w:t xml:space="preserve"> فقال </w:t>
      </w:r>
      <w:r w:rsidRPr="00EB08C7">
        <w:rPr>
          <w:rStyle w:val="libAlaemChar"/>
          <w:rtl/>
        </w:rPr>
        <w:t>عليه‌السلام</w:t>
      </w:r>
      <w:r w:rsidR="00810DDC">
        <w:rPr>
          <w:rtl/>
        </w:rPr>
        <w:t>:</w:t>
      </w:r>
      <w:r w:rsidRPr="009614DE">
        <w:rPr>
          <w:rtl/>
        </w:rPr>
        <w:t xml:space="preserve"> يا حسن الزم بالمدينة دار جعفر ابن محمّد </w:t>
      </w:r>
      <w:r w:rsidRPr="00EB08C7">
        <w:rPr>
          <w:rStyle w:val="libAlaemChar"/>
          <w:rtl/>
        </w:rPr>
        <w:t>عليهما‌السلام</w:t>
      </w:r>
      <w:r w:rsidRPr="009614DE">
        <w:rPr>
          <w:rtl/>
        </w:rPr>
        <w:t xml:space="preserve"> ولا يهمَّنَّكَ طعامك وشرابك</w:t>
      </w:r>
      <w:r w:rsidR="00810DDC">
        <w:rPr>
          <w:rtl/>
        </w:rPr>
        <w:t>،</w:t>
      </w:r>
      <w:r w:rsidRPr="009614DE">
        <w:rPr>
          <w:rtl/>
        </w:rPr>
        <w:t xml:space="preserve"> ولا ما يستر عورتك »</w:t>
      </w:r>
      <w:r>
        <w:rPr>
          <w:rtl/>
        </w:rPr>
        <w:t>.</w:t>
      </w:r>
      <w:r w:rsidRPr="009614DE">
        <w:rPr>
          <w:rtl/>
        </w:rPr>
        <w:t xml:space="preserve"> إلى أن قال</w:t>
      </w:r>
      <w:r w:rsidR="00810DDC">
        <w:rPr>
          <w:rtl/>
        </w:rPr>
        <w:t>:</w:t>
      </w:r>
      <w:r w:rsidRPr="009614DE">
        <w:rPr>
          <w:rtl/>
        </w:rPr>
        <w:t xml:space="preserve"> فانصرفت من جهتي</w:t>
      </w:r>
      <w:r w:rsidR="00810DDC">
        <w:rPr>
          <w:rtl/>
        </w:rPr>
        <w:t>،</w:t>
      </w:r>
      <w:r w:rsidRPr="009614DE">
        <w:rPr>
          <w:rtl/>
        </w:rPr>
        <w:t xml:space="preserve"> ولزمت دار جعفر بن محمّد </w:t>
      </w:r>
      <w:r w:rsidRPr="00EB08C7">
        <w:rPr>
          <w:rStyle w:val="libAlaemChar"/>
          <w:rtl/>
        </w:rPr>
        <w:t>عليهما‌السلام</w:t>
      </w:r>
      <w:r w:rsidRPr="009614DE">
        <w:rPr>
          <w:rtl/>
        </w:rPr>
        <w:t xml:space="preserve"> فإنا أخرج منها فلا أعود إلاّ لثلاث خصال</w:t>
      </w:r>
      <w:r w:rsidR="00810DDC">
        <w:rPr>
          <w:rtl/>
        </w:rPr>
        <w:t>:</w:t>
      </w:r>
      <w:r w:rsidRPr="009614DE">
        <w:rPr>
          <w:rtl/>
        </w:rPr>
        <w:t xml:space="preserve"> لتجديد وضوءٍ. أو لنومٍ. أو لوقت الإفطار</w:t>
      </w:r>
      <w:r w:rsidR="00810DDC">
        <w:rPr>
          <w:rtl/>
        </w:rPr>
        <w:t>،</w:t>
      </w:r>
      <w:r w:rsidRPr="009614DE">
        <w:rPr>
          <w:rtl/>
        </w:rPr>
        <w:t xml:space="preserve"> فأدخل بيتي فأصيب رباعيا مملوءاً ماءً</w:t>
      </w:r>
      <w:r w:rsidR="00810DDC">
        <w:rPr>
          <w:rtl/>
        </w:rPr>
        <w:t>،</w:t>
      </w:r>
      <w:r w:rsidRPr="009614DE">
        <w:rPr>
          <w:rtl/>
        </w:rPr>
        <w:t xml:space="preserve"> ورغيفاً على رأسه عليه ما تشتهي نفسي بالنهار</w:t>
      </w:r>
      <w:r w:rsidR="00810DDC">
        <w:rPr>
          <w:rtl/>
        </w:rPr>
        <w:t>،</w:t>
      </w:r>
      <w:r w:rsidRPr="009614DE">
        <w:rPr>
          <w:rtl/>
        </w:rPr>
        <w:t xml:space="preserve"> فأكل ذلك فهو كفاية لي. وكسوة الشتاء في وقت الشتاء</w:t>
      </w:r>
      <w:r w:rsidR="00810DDC">
        <w:rPr>
          <w:rtl/>
        </w:rPr>
        <w:t>،</w:t>
      </w:r>
      <w:r w:rsidRPr="009614DE">
        <w:rPr>
          <w:rtl/>
        </w:rPr>
        <w:t xml:space="preserve"> وكسوة الصيف في وقت الصيف </w:t>
      </w:r>
      <w:r w:rsidRPr="00EB08C7">
        <w:rPr>
          <w:rStyle w:val="libFootnotenumChar"/>
          <w:rtl/>
        </w:rPr>
        <w:t>(4)</w:t>
      </w:r>
      <w:r>
        <w:rPr>
          <w:rtl/>
        </w:rPr>
        <w:t>.</w:t>
      </w:r>
      <w:r w:rsidRPr="009614DE">
        <w:rPr>
          <w:rtl/>
        </w:rPr>
        <w:t xml:space="preserve"> الخبر.</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الإرشاد 2</w:t>
      </w:r>
      <w:r w:rsidR="00810DDC">
        <w:rPr>
          <w:rtl/>
        </w:rPr>
        <w:t>:</w:t>
      </w:r>
      <w:r w:rsidRPr="009614DE">
        <w:rPr>
          <w:rtl/>
        </w:rPr>
        <w:t xml:space="preserve"> 166.</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168 / 45.</w:t>
      </w:r>
    </w:p>
    <w:p w:rsidR="00EB08C7" w:rsidRPr="009614DE" w:rsidRDefault="00EB08C7" w:rsidP="00EB08C7">
      <w:pPr>
        <w:pStyle w:val="libFootnote0"/>
        <w:rPr>
          <w:rtl/>
        </w:rPr>
      </w:pPr>
      <w:r w:rsidRPr="009614DE">
        <w:rPr>
          <w:rtl/>
        </w:rPr>
        <w:t>(3) تعليقة الوحيد على منهج المقال</w:t>
      </w:r>
      <w:r w:rsidR="00810DDC">
        <w:rPr>
          <w:rtl/>
        </w:rPr>
        <w:t>:</w:t>
      </w:r>
      <w:r w:rsidRPr="009614DE">
        <w:rPr>
          <w:rtl/>
        </w:rPr>
        <w:t xml:space="preserve"> 110</w:t>
      </w:r>
      <w:r w:rsidR="00810DDC">
        <w:rPr>
          <w:rtl/>
        </w:rPr>
        <w:t>،</w:t>
      </w:r>
      <w:r w:rsidRPr="009614DE">
        <w:rPr>
          <w:rtl/>
        </w:rPr>
        <w:t xml:space="preserve"> وانظر كمال الدين 2</w:t>
      </w:r>
      <w:r w:rsidR="00810DDC">
        <w:rPr>
          <w:rtl/>
        </w:rPr>
        <w:t>:</w:t>
      </w:r>
      <w:r w:rsidRPr="009614DE">
        <w:rPr>
          <w:rtl/>
        </w:rPr>
        <w:t xml:space="preserve"> 504 / 35.</w:t>
      </w:r>
    </w:p>
    <w:p w:rsidR="00EB08C7" w:rsidRPr="009614DE" w:rsidRDefault="00EB08C7" w:rsidP="00EB08C7">
      <w:pPr>
        <w:pStyle w:val="libFootnote0"/>
        <w:rPr>
          <w:rtl/>
        </w:rPr>
      </w:pPr>
      <w:r w:rsidRPr="009614DE">
        <w:rPr>
          <w:rtl/>
        </w:rPr>
        <w:t>(4) كمال الدين 2</w:t>
      </w:r>
      <w:r w:rsidR="00810DDC">
        <w:rPr>
          <w:rtl/>
        </w:rPr>
        <w:t>:</w:t>
      </w:r>
      <w:r w:rsidRPr="009614DE">
        <w:rPr>
          <w:rtl/>
        </w:rPr>
        <w:t xml:space="preserve"> 443 / 17.</w:t>
      </w:r>
    </w:p>
    <w:p w:rsidR="00EB08C7" w:rsidRDefault="00EB08C7" w:rsidP="004904FD">
      <w:pPr>
        <w:pStyle w:val="libNormal"/>
        <w:rPr>
          <w:rtl/>
        </w:rPr>
      </w:pPr>
      <w:r>
        <w:rPr>
          <w:rtl/>
        </w:rPr>
        <w:br w:type="page"/>
      </w:r>
    </w:p>
    <w:p w:rsidR="00EB08C7" w:rsidRDefault="00EB08C7" w:rsidP="00536E69">
      <w:pPr>
        <w:pStyle w:val="Heading3"/>
        <w:rPr>
          <w:rtl/>
        </w:rPr>
      </w:pPr>
      <w:bookmarkStart w:id="560" w:name="_Toc395007673"/>
      <w:r w:rsidRPr="001472F4">
        <w:rPr>
          <w:rtl/>
        </w:rPr>
        <w:lastRenderedPageBreak/>
        <w:t>[547</w:t>
      </w:r>
      <w:r>
        <w:rPr>
          <w:rtl/>
        </w:rPr>
        <w:t>]</w:t>
      </w:r>
      <w:r w:rsidRPr="001472F4">
        <w:rPr>
          <w:rtl/>
        </w:rPr>
        <w:t xml:space="preserve"> الحَسَن بن محمّد بن يحيى بن داود الفحام السر من رأيي</w:t>
      </w:r>
      <w:r w:rsidR="00810DDC">
        <w:rPr>
          <w:rtl/>
        </w:rPr>
        <w:t>:</w:t>
      </w:r>
      <w:bookmarkEnd w:id="560"/>
    </w:p>
    <w:p w:rsidR="00EB08C7" w:rsidRPr="009614DE" w:rsidRDefault="00EB08C7" w:rsidP="00EB08C7">
      <w:pPr>
        <w:pStyle w:val="libNormal"/>
        <w:rPr>
          <w:rtl/>
        </w:rPr>
      </w:pPr>
      <w:r w:rsidRPr="009614DE">
        <w:rPr>
          <w:rtl/>
        </w:rPr>
        <w:t>صرّح في البحار</w:t>
      </w:r>
      <w:r w:rsidR="00810DDC">
        <w:rPr>
          <w:rtl/>
        </w:rPr>
        <w:t>،</w:t>
      </w:r>
      <w:r w:rsidRPr="009614DE">
        <w:rPr>
          <w:rtl/>
        </w:rPr>
        <w:t xml:space="preserve"> وغيره</w:t>
      </w:r>
      <w:r w:rsidR="00810DDC">
        <w:rPr>
          <w:rtl/>
        </w:rPr>
        <w:t>:</w:t>
      </w:r>
      <w:r w:rsidRPr="009614DE">
        <w:rPr>
          <w:rtl/>
        </w:rPr>
        <w:t xml:space="preserve"> أنه استاد الشيخ </w:t>
      </w:r>
      <w:r w:rsidRPr="00EB08C7">
        <w:rPr>
          <w:rStyle w:val="libFootnotenumChar"/>
          <w:rtl/>
        </w:rPr>
        <w:t>(1)</w:t>
      </w:r>
      <w:r>
        <w:rPr>
          <w:rtl/>
        </w:rPr>
        <w:t>.</w:t>
      </w:r>
      <w:r w:rsidRPr="009614DE">
        <w:rPr>
          <w:rtl/>
        </w:rPr>
        <w:t xml:space="preserve"> وفي أمالي ولده أبي علي أحاديث كثيرة رواها الشيخ</w:t>
      </w:r>
      <w:r w:rsidR="00810DDC">
        <w:rPr>
          <w:rtl/>
        </w:rPr>
        <w:t>،</w:t>
      </w:r>
      <w:r w:rsidRPr="009614DE">
        <w:rPr>
          <w:rtl/>
        </w:rPr>
        <w:t xml:space="preserve"> عنه </w:t>
      </w:r>
      <w:r w:rsidRPr="00EB08C7">
        <w:rPr>
          <w:rStyle w:val="libFootnotenumChar"/>
          <w:rtl/>
        </w:rPr>
        <w:t>(2)</w:t>
      </w:r>
      <w:r w:rsidR="00810DDC">
        <w:rPr>
          <w:rtl/>
        </w:rPr>
        <w:t>،</w:t>
      </w:r>
      <w:r w:rsidRPr="009614DE">
        <w:rPr>
          <w:rtl/>
        </w:rPr>
        <w:t xml:space="preserve"> في أكثرها دلالة على تشيّعه.</w:t>
      </w:r>
    </w:p>
    <w:p w:rsidR="00EB08C7" w:rsidRDefault="00EB08C7" w:rsidP="00536E69">
      <w:pPr>
        <w:pStyle w:val="Heading3"/>
        <w:rPr>
          <w:rtl/>
        </w:rPr>
      </w:pPr>
      <w:bookmarkStart w:id="561" w:name="_Toc395007674"/>
      <w:r w:rsidRPr="001472F4">
        <w:rPr>
          <w:rtl/>
        </w:rPr>
        <w:t>[548</w:t>
      </w:r>
      <w:r>
        <w:rPr>
          <w:rtl/>
        </w:rPr>
        <w:t>]</w:t>
      </w:r>
      <w:r w:rsidRPr="001472F4">
        <w:rPr>
          <w:rtl/>
        </w:rPr>
        <w:t xml:space="preserve"> الحَسَن بن محمّد بن يسار</w:t>
      </w:r>
      <w:r w:rsidR="00810DDC">
        <w:rPr>
          <w:rtl/>
        </w:rPr>
        <w:t>:</w:t>
      </w:r>
      <w:bookmarkEnd w:id="561"/>
    </w:p>
    <w:p w:rsidR="00EB08C7" w:rsidRPr="009614DE" w:rsidRDefault="00EB08C7" w:rsidP="00EB08C7">
      <w:pPr>
        <w:pStyle w:val="libNormal"/>
        <w:rPr>
          <w:rtl/>
        </w:rPr>
      </w:pPr>
      <w:r w:rsidRPr="009614DE">
        <w:rPr>
          <w:rtl/>
        </w:rPr>
        <w:t>في أمالي الصدوق</w:t>
      </w:r>
      <w:r w:rsidR="00810DDC">
        <w:rPr>
          <w:rtl/>
        </w:rPr>
        <w:t>:</w:t>
      </w:r>
      <w:r w:rsidRPr="009614DE">
        <w:rPr>
          <w:rtl/>
        </w:rPr>
        <w:t xml:space="preserve"> عن أبيه</w:t>
      </w:r>
      <w:r w:rsidR="00810DDC">
        <w:rPr>
          <w:rtl/>
        </w:rPr>
        <w:t>،</w:t>
      </w:r>
      <w:r w:rsidRPr="009614DE">
        <w:rPr>
          <w:rtl/>
        </w:rPr>
        <w:t xml:space="preserve"> عن سعد بن عبد الله</w:t>
      </w:r>
      <w:r w:rsidR="00810DDC">
        <w:rPr>
          <w:rtl/>
        </w:rPr>
        <w:t>،</w:t>
      </w:r>
      <w:r w:rsidRPr="009614DE">
        <w:rPr>
          <w:rtl/>
        </w:rPr>
        <w:t xml:space="preserve"> عنه</w:t>
      </w:r>
      <w:r w:rsidR="00810DDC">
        <w:rPr>
          <w:rtl/>
        </w:rPr>
        <w:t>،</w:t>
      </w:r>
      <w:r w:rsidRPr="009614DE">
        <w:rPr>
          <w:rtl/>
        </w:rPr>
        <w:t xml:space="preserve"> قال</w:t>
      </w:r>
      <w:r w:rsidR="00810DDC">
        <w:rPr>
          <w:rtl/>
        </w:rPr>
        <w:t>:</w:t>
      </w:r>
      <w:r w:rsidRPr="009614DE">
        <w:rPr>
          <w:rtl/>
        </w:rPr>
        <w:t xml:space="preserve"> حدثني شيخ صديق من أهل قطيعة الربيع </w:t>
      </w:r>
      <w:r w:rsidRPr="00EB08C7">
        <w:rPr>
          <w:rStyle w:val="libFootnotenumChar"/>
          <w:rtl/>
        </w:rPr>
        <w:t>(3)</w:t>
      </w:r>
      <w:r w:rsidRPr="009614DE">
        <w:rPr>
          <w:rtl/>
        </w:rPr>
        <w:t xml:space="preserve"> ممّن كان يقبل قوله. إلى أن قال</w:t>
      </w:r>
      <w:r w:rsidR="00810DDC">
        <w:rPr>
          <w:rtl/>
        </w:rPr>
        <w:t>:</w:t>
      </w:r>
      <w:r w:rsidRPr="009614DE">
        <w:rPr>
          <w:rtl/>
        </w:rPr>
        <w:t xml:space="preserve"> قال الحسن</w:t>
      </w:r>
      <w:r w:rsidR="00810DDC">
        <w:rPr>
          <w:rtl/>
        </w:rPr>
        <w:t>:</w:t>
      </w:r>
      <w:r w:rsidRPr="009614DE">
        <w:rPr>
          <w:rtl/>
        </w:rPr>
        <w:t xml:space="preserve"> وكان هذا الشيخ من خيار العامة</w:t>
      </w:r>
      <w:r w:rsidR="00810DDC">
        <w:rPr>
          <w:rtl/>
        </w:rPr>
        <w:t>،</w:t>
      </w:r>
      <w:r w:rsidRPr="009614DE">
        <w:rPr>
          <w:rtl/>
        </w:rPr>
        <w:t xml:space="preserve"> شيخ صديق مقبول القول</w:t>
      </w:r>
      <w:r w:rsidR="00810DDC">
        <w:rPr>
          <w:rtl/>
        </w:rPr>
        <w:t>،</w:t>
      </w:r>
      <w:r w:rsidRPr="009614DE">
        <w:rPr>
          <w:rtl/>
        </w:rPr>
        <w:t xml:space="preserve"> ثقة جدّاً عند الناس </w:t>
      </w:r>
      <w:r w:rsidRPr="00EB08C7">
        <w:rPr>
          <w:rStyle w:val="libFootnotenumChar"/>
          <w:rtl/>
        </w:rPr>
        <w:t>(4)</w:t>
      </w:r>
      <w:r>
        <w:rPr>
          <w:rtl/>
        </w:rPr>
        <w:t>.</w:t>
      </w:r>
    </w:p>
    <w:p w:rsidR="00EB08C7" w:rsidRPr="009614DE" w:rsidRDefault="00EB08C7" w:rsidP="00EB08C7">
      <w:pPr>
        <w:pStyle w:val="libNormal"/>
        <w:rPr>
          <w:rtl/>
        </w:rPr>
      </w:pPr>
      <w:r w:rsidRPr="009614DE">
        <w:rPr>
          <w:rtl/>
        </w:rPr>
        <w:t>قال في التعليقة</w:t>
      </w:r>
      <w:r w:rsidR="00810DDC">
        <w:rPr>
          <w:rtl/>
        </w:rPr>
        <w:t>:</w:t>
      </w:r>
      <w:r w:rsidRPr="009614DE">
        <w:rPr>
          <w:rtl/>
        </w:rPr>
        <w:t xml:space="preserve"> ويظهر منه مضافاً إلى تشيّعه فضله وجلالته </w:t>
      </w:r>
      <w:r w:rsidRPr="00EB08C7">
        <w:rPr>
          <w:rStyle w:val="libFootnotenumChar"/>
          <w:rtl/>
        </w:rPr>
        <w:t>(5)</w:t>
      </w:r>
      <w:r>
        <w:rPr>
          <w:rtl/>
        </w:rPr>
        <w:t>.</w:t>
      </w:r>
    </w:p>
    <w:p w:rsidR="00EB08C7" w:rsidRDefault="00EB08C7" w:rsidP="00536E69">
      <w:pPr>
        <w:pStyle w:val="Heading3"/>
        <w:rPr>
          <w:rtl/>
        </w:rPr>
      </w:pPr>
      <w:bookmarkStart w:id="562" w:name="_Toc395007675"/>
      <w:r w:rsidRPr="001472F4">
        <w:rPr>
          <w:rtl/>
        </w:rPr>
        <w:t>[549</w:t>
      </w:r>
      <w:r>
        <w:rPr>
          <w:rtl/>
        </w:rPr>
        <w:t>]</w:t>
      </w:r>
      <w:r w:rsidRPr="001472F4">
        <w:rPr>
          <w:rtl/>
        </w:rPr>
        <w:t xml:space="preserve"> الحَسَن بن المختار القلانسي الكوفي</w:t>
      </w:r>
      <w:r w:rsidR="00810DDC">
        <w:rPr>
          <w:rtl/>
        </w:rPr>
        <w:t>:</w:t>
      </w:r>
      <w:bookmarkEnd w:id="56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563" w:name="_Toc395007676"/>
      <w:r w:rsidRPr="001472F4">
        <w:rPr>
          <w:rtl/>
        </w:rPr>
        <w:t>[550</w:t>
      </w:r>
      <w:r>
        <w:rPr>
          <w:rtl/>
        </w:rPr>
        <w:t>]</w:t>
      </w:r>
      <w:r w:rsidRPr="001472F4">
        <w:rPr>
          <w:rtl/>
        </w:rPr>
        <w:t xml:space="preserve"> الحَسَن بن مصعب البجلي الكوفي</w:t>
      </w:r>
      <w:r w:rsidR="00810DDC">
        <w:rPr>
          <w:rtl/>
        </w:rPr>
        <w:t>:</w:t>
      </w:r>
      <w:bookmarkEnd w:id="56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عنه</w:t>
      </w:r>
      <w:r w:rsidR="00810DDC">
        <w:rPr>
          <w:rtl/>
        </w:rPr>
        <w:t>:</w:t>
      </w:r>
      <w:r w:rsidRPr="009614DE">
        <w:rPr>
          <w:rtl/>
        </w:rPr>
        <w:t xml:space="preserve"> ابن أبي عمير في الصحيح كما</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مقدمة بحار الأنوار</w:t>
      </w:r>
      <w:r w:rsidR="00810DDC">
        <w:rPr>
          <w:rtl/>
        </w:rPr>
        <w:t>:</w:t>
      </w:r>
      <w:r w:rsidRPr="009614DE">
        <w:rPr>
          <w:rtl/>
        </w:rPr>
        <w:t xml:space="preserve"> 97 / 9</w:t>
      </w:r>
      <w:r w:rsidR="00810DDC">
        <w:rPr>
          <w:rtl/>
        </w:rPr>
        <w:t>،</w:t>
      </w:r>
      <w:r w:rsidRPr="009614DE">
        <w:rPr>
          <w:rtl/>
        </w:rPr>
        <w:t xml:space="preserve"> باختلاف يسير.</w:t>
      </w:r>
    </w:p>
    <w:p w:rsidR="00EB08C7" w:rsidRPr="009614DE" w:rsidRDefault="00EB08C7" w:rsidP="00EB08C7">
      <w:pPr>
        <w:pStyle w:val="libFootnote0"/>
        <w:rPr>
          <w:rtl/>
        </w:rPr>
      </w:pPr>
      <w:r w:rsidRPr="009614DE">
        <w:rPr>
          <w:rtl/>
        </w:rPr>
        <w:t>(2) أمالي الشيخ الطوسي 1</w:t>
      </w:r>
      <w:r w:rsidR="00810DDC">
        <w:rPr>
          <w:rtl/>
        </w:rPr>
        <w:t>:</w:t>
      </w:r>
      <w:r w:rsidRPr="009614DE">
        <w:rPr>
          <w:rtl/>
        </w:rPr>
        <w:t xml:space="preserve"> 280 </w:t>
      </w:r>
      <w:r>
        <w:rPr>
          <w:rtl/>
        </w:rPr>
        <w:t>و 2</w:t>
      </w:r>
      <w:r w:rsidRPr="009614DE">
        <w:rPr>
          <w:rtl/>
        </w:rPr>
        <w:t xml:space="preserve">82 </w:t>
      </w:r>
      <w:r>
        <w:rPr>
          <w:rtl/>
        </w:rPr>
        <w:t>و 2</w:t>
      </w:r>
      <w:r w:rsidRPr="009614DE">
        <w:rPr>
          <w:rtl/>
        </w:rPr>
        <w:t xml:space="preserve">83 </w:t>
      </w:r>
      <w:r>
        <w:rPr>
          <w:rtl/>
        </w:rPr>
        <w:t>و 2</w:t>
      </w:r>
      <w:r w:rsidRPr="009614DE">
        <w:rPr>
          <w:rtl/>
        </w:rPr>
        <w:t xml:space="preserve">84 </w:t>
      </w:r>
      <w:r>
        <w:rPr>
          <w:rtl/>
        </w:rPr>
        <w:t>و 2</w:t>
      </w:r>
      <w:r w:rsidRPr="009614DE">
        <w:rPr>
          <w:rtl/>
        </w:rPr>
        <w:t xml:space="preserve">85 </w:t>
      </w:r>
      <w:r>
        <w:rPr>
          <w:rtl/>
        </w:rPr>
        <w:t>و 2</w:t>
      </w:r>
      <w:r w:rsidRPr="009614DE">
        <w:rPr>
          <w:rtl/>
        </w:rPr>
        <w:t xml:space="preserve">86 </w:t>
      </w:r>
      <w:r>
        <w:rPr>
          <w:rtl/>
        </w:rPr>
        <w:t>و 2</w:t>
      </w:r>
      <w:r w:rsidRPr="009614DE">
        <w:rPr>
          <w:rtl/>
        </w:rPr>
        <w:t>87 وغيرها.</w:t>
      </w:r>
    </w:p>
    <w:p w:rsidR="00EB08C7" w:rsidRPr="009614DE" w:rsidRDefault="00EB08C7" w:rsidP="00EB08C7">
      <w:pPr>
        <w:pStyle w:val="libFootnote0"/>
        <w:rPr>
          <w:rtl/>
        </w:rPr>
      </w:pPr>
      <w:r w:rsidRPr="009614DE">
        <w:rPr>
          <w:rtl/>
        </w:rPr>
        <w:t>(3) راجع تعليقتنا في الهامش في ترجمة إسماعيل بن عباد القَصْري</w:t>
      </w:r>
      <w:r w:rsidR="00810DDC">
        <w:rPr>
          <w:rtl/>
        </w:rPr>
        <w:t>،</w:t>
      </w:r>
      <w:r w:rsidRPr="009614DE">
        <w:rPr>
          <w:rtl/>
        </w:rPr>
        <w:t xml:space="preserve"> المتقدم برقم [192</w:t>
      </w:r>
      <w:r>
        <w:rPr>
          <w:rtl/>
        </w:rPr>
        <w:t>]</w:t>
      </w:r>
      <w:r w:rsidRPr="009614DE">
        <w:rPr>
          <w:rtl/>
        </w:rPr>
        <w:t xml:space="preserve"> في هذه الفائدة</w:t>
      </w:r>
      <w:r w:rsidR="00810DDC">
        <w:rPr>
          <w:rtl/>
        </w:rPr>
        <w:t>،</w:t>
      </w:r>
      <w:r w:rsidRPr="009614DE">
        <w:rPr>
          <w:rtl/>
        </w:rPr>
        <w:t xml:space="preserve"> إذ عرّفنا هناك قطيعة الربيع.</w:t>
      </w:r>
    </w:p>
    <w:p w:rsidR="00EB08C7" w:rsidRPr="009614DE" w:rsidRDefault="00EB08C7" w:rsidP="00EB08C7">
      <w:pPr>
        <w:pStyle w:val="libFootnote0"/>
        <w:rPr>
          <w:rtl/>
        </w:rPr>
      </w:pPr>
      <w:r w:rsidRPr="009614DE">
        <w:rPr>
          <w:rtl/>
        </w:rPr>
        <w:t>(4) أمالي الصدوق</w:t>
      </w:r>
      <w:r w:rsidR="00810DDC">
        <w:rPr>
          <w:rtl/>
        </w:rPr>
        <w:t>:</w:t>
      </w:r>
      <w:r w:rsidRPr="009614DE">
        <w:rPr>
          <w:rtl/>
        </w:rPr>
        <w:t xml:space="preserve"> 128 / 20</w:t>
      </w:r>
      <w:r w:rsidR="00810DDC">
        <w:rPr>
          <w:rtl/>
        </w:rPr>
        <w:t>،</w:t>
      </w:r>
      <w:r w:rsidRPr="009614DE">
        <w:rPr>
          <w:rtl/>
        </w:rPr>
        <w:t xml:space="preserve"> وفيه </w:t>
      </w:r>
      <w:r>
        <w:rPr>
          <w:rtl/>
        </w:rPr>
        <w:t>(</w:t>
      </w:r>
      <w:r w:rsidRPr="009614DE">
        <w:rPr>
          <w:rtl/>
        </w:rPr>
        <w:t>بشار</w:t>
      </w:r>
      <w:r>
        <w:rPr>
          <w:rtl/>
        </w:rPr>
        <w:t>)</w:t>
      </w:r>
      <w:r w:rsidRPr="009614DE">
        <w:rPr>
          <w:rtl/>
        </w:rPr>
        <w:t xml:space="preserve"> بدل </w:t>
      </w:r>
      <w:r>
        <w:rPr>
          <w:rtl/>
        </w:rPr>
        <w:t>(</w:t>
      </w:r>
      <w:r w:rsidRPr="009614DE">
        <w:rPr>
          <w:rtl/>
        </w:rPr>
        <w:t>يسار</w:t>
      </w:r>
      <w:r>
        <w:rPr>
          <w:rtl/>
        </w:rPr>
        <w:t>)</w:t>
      </w:r>
    </w:p>
    <w:p w:rsidR="00EB08C7" w:rsidRPr="009614DE" w:rsidRDefault="00EB08C7" w:rsidP="00EB08C7">
      <w:pPr>
        <w:pStyle w:val="libFootnote0"/>
        <w:rPr>
          <w:rtl/>
        </w:rPr>
      </w:pPr>
      <w:r w:rsidRPr="009614DE">
        <w:rPr>
          <w:rtl/>
        </w:rPr>
        <w:t>(5) تعليقة الوحيد على منهج المقال</w:t>
      </w:r>
      <w:r w:rsidR="00810DDC">
        <w:rPr>
          <w:rtl/>
        </w:rPr>
        <w:t>،</w:t>
      </w:r>
      <w:r w:rsidRPr="009614DE">
        <w:rPr>
          <w:rtl/>
        </w:rPr>
        <w:t xml:space="preserve"> ورقة</w:t>
      </w:r>
      <w:r w:rsidR="00810DDC">
        <w:rPr>
          <w:rtl/>
        </w:rPr>
        <w:t>:</w:t>
      </w:r>
      <w:r w:rsidRPr="009614DE">
        <w:rPr>
          <w:rtl/>
        </w:rPr>
        <w:t xml:space="preserve"> 125 / أ.</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167 / 22</w:t>
      </w:r>
      <w:r w:rsidR="00810DDC">
        <w:rPr>
          <w:rtl/>
        </w:rPr>
        <w:t>،</w:t>
      </w:r>
      <w:r w:rsidRPr="009614DE">
        <w:rPr>
          <w:rtl/>
        </w:rPr>
        <w:t xml:space="preserve"> وانظر رجال البرقي</w:t>
      </w:r>
      <w:r w:rsidR="00810DDC">
        <w:rPr>
          <w:rtl/>
        </w:rPr>
        <w:t>:</w:t>
      </w:r>
      <w:r w:rsidRPr="009614DE">
        <w:rPr>
          <w:rtl/>
        </w:rPr>
        <w:t xml:space="preserve"> 48</w:t>
      </w:r>
      <w:r w:rsidR="00810DDC">
        <w:rPr>
          <w:rtl/>
        </w:rPr>
        <w:t>،</w:t>
      </w:r>
      <w:r w:rsidRPr="009614DE">
        <w:rPr>
          <w:rtl/>
        </w:rPr>
        <w:t xml:space="preserve"> والنجاشي</w:t>
      </w:r>
      <w:r w:rsidR="00810DDC">
        <w:rPr>
          <w:rtl/>
        </w:rPr>
        <w:t>:</w:t>
      </w:r>
      <w:r w:rsidRPr="009614DE">
        <w:rPr>
          <w:rtl/>
        </w:rPr>
        <w:t xml:space="preserve"> 54 / 123 في ترجمة الحسين بن المختار.</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167 / 23.</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في التعليقة </w:t>
      </w:r>
      <w:r w:rsidRPr="00EB08C7">
        <w:rPr>
          <w:rStyle w:val="libFootnotenumChar"/>
          <w:rtl/>
        </w:rPr>
        <w:t>(1)</w:t>
      </w:r>
      <w:r>
        <w:rPr>
          <w:rtl/>
        </w:rPr>
        <w:t>.</w:t>
      </w:r>
    </w:p>
    <w:p w:rsidR="00EB08C7" w:rsidRDefault="00EB08C7" w:rsidP="00536E69">
      <w:pPr>
        <w:pStyle w:val="Heading3"/>
        <w:rPr>
          <w:rtl/>
        </w:rPr>
      </w:pPr>
      <w:bookmarkStart w:id="564" w:name="_Toc395007677"/>
      <w:r w:rsidRPr="001472F4">
        <w:rPr>
          <w:rtl/>
        </w:rPr>
        <w:t>[551</w:t>
      </w:r>
      <w:r>
        <w:rPr>
          <w:rtl/>
        </w:rPr>
        <w:t>]</w:t>
      </w:r>
      <w:r w:rsidRPr="001472F4">
        <w:rPr>
          <w:rtl/>
        </w:rPr>
        <w:t xml:space="preserve"> الحَسَن بن معاوية</w:t>
      </w:r>
      <w:r w:rsidR="00810DDC">
        <w:rPr>
          <w:rtl/>
        </w:rPr>
        <w:t>:</w:t>
      </w:r>
      <w:bookmarkEnd w:id="564"/>
    </w:p>
    <w:p w:rsidR="00EB08C7" w:rsidRPr="009614DE" w:rsidRDefault="00EB08C7" w:rsidP="00EB08C7">
      <w:pPr>
        <w:pStyle w:val="libNormal"/>
        <w:rPr>
          <w:rtl/>
        </w:rPr>
      </w:pPr>
      <w:r w:rsidRPr="009614DE">
        <w:rPr>
          <w:rtl/>
        </w:rPr>
        <w:t>في الخلاصة</w:t>
      </w:r>
      <w:r w:rsidR="00810DDC">
        <w:rPr>
          <w:rtl/>
        </w:rPr>
        <w:t>،</w:t>
      </w:r>
      <w:r w:rsidRPr="009614DE">
        <w:rPr>
          <w:rtl/>
        </w:rPr>
        <w:t xml:space="preserve"> والنجاشي في ترجمة إسماعيل بن محمّد</w:t>
      </w:r>
      <w:r w:rsidR="00810DDC">
        <w:rPr>
          <w:rtl/>
        </w:rPr>
        <w:t xml:space="preserve"> -:</w:t>
      </w:r>
      <w:r w:rsidRPr="009614DE">
        <w:rPr>
          <w:rtl/>
        </w:rPr>
        <w:t xml:space="preserve"> أبو محمّد</w:t>
      </w:r>
      <w:r w:rsidR="00810DDC">
        <w:rPr>
          <w:rtl/>
        </w:rPr>
        <w:t>،</w:t>
      </w:r>
      <w:r w:rsidRPr="009614DE">
        <w:rPr>
          <w:rtl/>
        </w:rPr>
        <w:t xml:space="preserve"> وجه أصحابنا المكيين</w:t>
      </w:r>
      <w:r w:rsidR="00810DDC">
        <w:rPr>
          <w:rtl/>
        </w:rPr>
        <w:t>،</w:t>
      </w:r>
      <w:r w:rsidRPr="009614DE">
        <w:rPr>
          <w:rtl/>
        </w:rPr>
        <w:t xml:space="preserve"> كان ثقة فيما يرويه</w:t>
      </w:r>
      <w:r w:rsidR="00810DDC">
        <w:rPr>
          <w:rtl/>
        </w:rPr>
        <w:t>،</w:t>
      </w:r>
      <w:r w:rsidRPr="009614DE">
        <w:rPr>
          <w:rtl/>
        </w:rPr>
        <w:t xml:space="preserve"> قدم العراق وسمع أصحابنا </w:t>
      </w:r>
      <w:r>
        <w:rPr>
          <w:rtl/>
        </w:rPr>
        <w:t>[</w:t>
      </w:r>
      <w:r w:rsidRPr="009614DE">
        <w:rPr>
          <w:rtl/>
        </w:rPr>
        <w:t>منه</w:t>
      </w:r>
      <w:r>
        <w:rPr>
          <w:rtl/>
        </w:rPr>
        <w:t>]</w:t>
      </w:r>
      <w:r w:rsidRPr="009614DE">
        <w:rPr>
          <w:rtl/>
        </w:rPr>
        <w:t xml:space="preserve"> مثل</w:t>
      </w:r>
      <w:r w:rsidR="00810DDC">
        <w:rPr>
          <w:rtl/>
        </w:rPr>
        <w:t>:</w:t>
      </w:r>
      <w:r w:rsidRPr="009614DE">
        <w:rPr>
          <w:rtl/>
        </w:rPr>
        <w:t xml:space="preserve"> أيوب بن نوح</w:t>
      </w:r>
      <w:r w:rsidR="00810DDC">
        <w:rPr>
          <w:rtl/>
        </w:rPr>
        <w:t>،</w:t>
      </w:r>
      <w:r w:rsidRPr="009614DE">
        <w:rPr>
          <w:rtl/>
        </w:rPr>
        <w:t xml:space="preserve"> والحسن بن معاوية </w:t>
      </w:r>
      <w:r w:rsidRPr="00EB08C7">
        <w:rPr>
          <w:rStyle w:val="libFootnotenumChar"/>
          <w:rtl/>
        </w:rPr>
        <w:t>(2)</w:t>
      </w:r>
      <w:r>
        <w:rPr>
          <w:rtl/>
        </w:rPr>
        <w:t>.</w:t>
      </w:r>
      <w:r w:rsidRPr="009614DE">
        <w:rPr>
          <w:rtl/>
        </w:rPr>
        <w:t xml:space="preserve"> إلى آخره</w:t>
      </w:r>
      <w:r w:rsidR="00810DDC">
        <w:rPr>
          <w:rtl/>
        </w:rPr>
        <w:t>،</w:t>
      </w:r>
      <w:r w:rsidRPr="009614DE">
        <w:rPr>
          <w:rtl/>
        </w:rPr>
        <w:t xml:space="preserve"> ويظهر منه معروفيّته</w:t>
      </w:r>
      <w:r w:rsidR="00810DDC">
        <w:rPr>
          <w:rtl/>
        </w:rPr>
        <w:t>،</w:t>
      </w:r>
      <w:r w:rsidRPr="009614DE">
        <w:rPr>
          <w:rtl/>
        </w:rPr>
        <w:t xml:space="preserve"> بل نباهته.</w:t>
      </w:r>
    </w:p>
    <w:p w:rsidR="00EB08C7" w:rsidRDefault="00EB08C7" w:rsidP="00536E69">
      <w:pPr>
        <w:pStyle w:val="Heading3"/>
        <w:rPr>
          <w:rtl/>
        </w:rPr>
      </w:pPr>
      <w:bookmarkStart w:id="565" w:name="_Toc395007678"/>
      <w:r w:rsidRPr="001472F4">
        <w:rPr>
          <w:rtl/>
        </w:rPr>
        <w:t>[552</w:t>
      </w:r>
      <w:r>
        <w:rPr>
          <w:rtl/>
        </w:rPr>
        <w:t>]</w:t>
      </w:r>
      <w:r w:rsidRPr="001472F4">
        <w:rPr>
          <w:rtl/>
        </w:rPr>
        <w:t xml:space="preserve"> الحَسَن بن ا</w:t>
      </w:r>
      <w:r w:rsidR="001E4CC7">
        <w:rPr>
          <w:rtl/>
        </w:rPr>
        <w:t>لمـُ</w:t>
      </w:r>
      <w:r w:rsidRPr="001472F4">
        <w:rPr>
          <w:rtl/>
        </w:rPr>
        <w:t>غيرة</w:t>
      </w:r>
      <w:r w:rsidR="00810DDC">
        <w:rPr>
          <w:rtl/>
        </w:rPr>
        <w:t>:</w:t>
      </w:r>
      <w:bookmarkEnd w:id="56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sidRPr="009614DE">
        <w:rPr>
          <w:rtl/>
        </w:rPr>
        <w:t xml:space="preserve"> يروي عنه</w:t>
      </w:r>
      <w:r w:rsidR="00810DDC">
        <w:rPr>
          <w:rtl/>
        </w:rPr>
        <w:t>:</w:t>
      </w:r>
      <w:r w:rsidRPr="009614DE">
        <w:rPr>
          <w:rtl/>
        </w:rPr>
        <w:t xml:space="preserve"> أبان بن عُثمان</w:t>
      </w:r>
      <w:r w:rsidR="00810DDC">
        <w:rPr>
          <w:rtl/>
        </w:rPr>
        <w:t>،</w:t>
      </w:r>
      <w:r w:rsidRPr="009614DE">
        <w:rPr>
          <w:rtl/>
        </w:rPr>
        <w:t xml:space="preserve"> في الكافي</w:t>
      </w:r>
      <w:r w:rsidR="00810DDC">
        <w:rPr>
          <w:rtl/>
        </w:rPr>
        <w:t>،</w:t>
      </w:r>
      <w:r w:rsidRPr="009614DE">
        <w:rPr>
          <w:rtl/>
        </w:rPr>
        <w:t xml:space="preserve"> في باب التعقيب بعد الصلاة </w:t>
      </w:r>
      <w:r w:rsidRPr="00EB08C7">
        <w:rPr>
          <w:rStyle w:val="libFootnotenumChar"/>
          <w:rtl/>
        </w:rPr>
        <w:t>(4)</w:t>
      </w:r>
      <w:r>
        <w:rPr>
          <w:rtl/>
        </w:rPr>
        <w:t>.</w:t>
      </w:r>
    </w:p>
    <w:p w:rsidR="00EB08C7" w:rsidRDefault="00EB08C7" w:rsidP="00536E69">
      <w:pPr>
        <w:pStyle w:val="Heading3"/>
        <w:rPr>
          <w:rtl/>
        </w:rPr>
      </w:pPr>
      <w:bookmarkStart w:id="566" w:name="_Toc395007679"/>
      <w:r w:rsidRPr="001472F4">
        <w:rPr>
          <w:rtl/>
        </w:rPr>
        <w:t>[553</w:t>
      </w:r>
      <w:r>
        <w:rPr>
          <w:rtl/>
        </w:rPr>
        <w:t>]</w:t>
      </w:r>
      <w:r w:rsidRPr="001472F4">
        <w:rPr>
          <w:rtl/>
        </w:rPr>
        <w:t xml:space="preserve"> الحَسَن بن ا</w:t>
      </w:r>
      <w:r w:rsidR="001E4CC7">
        <w:rPr>
          <w:rtl/>
        </w:rPr>
        <w:t>لمـُ</w:t>
      </w:r>
      <w:r w:rsidRPr="001472F4">
        <w:rPr>
          <w:rtl/>
        </w:rPr>
        <w:t>نْذر</w:t>
      </w:r>
      <w:r w:rsidR="00810DDC">
        <w:rPr>
          <w:rtl/>
        </w:rPr>
        <w:t>:</w:t>
      </w:r>
      <w:bookmarkEnd w:id="566"/>
    </w:p>
    <w:p w:rsidR="00EB08C7" w:rsidRPr="009614DE" w:rsidRDefault="00EB08C7" w:rsidP="00EB08C7">
      <w:pPr>
        <w:pStyle w:val="libNormal"/>
        <w:rPr>
          <w:rtl/>
        </w:rPr>
      </w:pPr>
      <w:r w:rsidRPr="009614DE">
        <w:rPr>
          <w:rtl/>
        </w:rPr>
        <w:t xml:space="preserve">من أصحاب الباقر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يروي عنه</w:t>
      </w:r>
      <w:r w:rsidR="00810DDC">
        <w:rPr>
          <w:rtl/>
        </w:rPr>
        <w:t>:</w:t>
      </w:r>
      <w:r w:rsidRPr="009614DE">
        <w:rPr>
          <w:rtl/>
        </w:rPr>
        <w:t xml:space="preserve"> أبان بن عثمان</w:t>
      </w:r>
      <w:r w:rsidR="00810DDC">
        <w:rPr>
          <w:rtl/>
        </w:rPr>
        <w:t>،</w:t>
      </w:r>
      <w:r w:rsidRPr="009614DE">
        <w:rPr>
          <w:rtl/>
        </w:rPr>
        <w:t xml:space="preserve"> في الكافي</w:t>
      </w:r>
      <w:r w:rsidR="00810DDC">
        <w:rPr>
          <w:rtl/>
        </w:rPr>
        <w:t>،</w:t>
      </w:r>
      <w:r w:rsidRPr="009614DE">
        <w:rPr>
          <w:rtl/>
        </w:rPr>
        <w:t xml:space="preserve"> في باب حقّ الزوج على المرأة </w:t>
      </w:r>
      <w:r w:rsidRPr="00EB08C7">
        <w:rPr>
          <w:rStyle w:val="libFootnotenumChar"/>
          <w:rtl/>
        </w:rPr>
        <w:t>(6)</w:t>
      </w:r>
      <w:r w:rsidR="00810DDC">
        <w:rPr>
          <w:rtl/>
        </w:rPr>
        <w:t>،</w:t>
      </w:r>
      <w:r w:rsidRPr="009614DE">
        <w:rPr>
          <w:rtl/>
        </w:rPr>
        <w:t xml:space="preserve"> وفي باب التسليم</w:t>
      </w:r>
      <w:r w:rsidR="00810DDC">
        <w:rPr>
          <w:rtl/>
        </w:rPr>
        <w:t>،</w:t>
      </w:r>
      <w:r w:rsidRPr="009614DE">
        <w:rPr>
          <w:rtl/>
        </w:rPr>
        <w:t xml:space="preserve"> في كتاب العشرة </w:t>
      </w:r>
      <w:r w:rsidRPr="00EB08C7">
        <w:rPr>
          <w:rStyle w:val="libFootnotenumChar"/>
          <w:rtl/>
        </w:rPr>
        <w:t>(7)</w:t>
      </w:r>
      <w:r>
        <w:rPr>
          <w:rtl/>
        </w:rPr>
        <w:t>.</w:t>
      </w:r>
    </w:p>
    <w:p w:rsidR="00EB08C7" w:rsidRDefault="00EB08C7" w:rsidP="00536E69">
      <w:pPr>
        <w:pStyle w:val="Heading3"/>
        <w:rPr>
          <w:rtl/>
        </w:rPr>
      </w:pPr>
      <w:bookmarkStart w:id="567" w:name="_Toc395007680"/>
      <w:r w:rsidRPr="001472F4">
        <w:rPr>
          <w:rtl/>
        </w:rPr>
        <w:t>[554</w:t>
      </w:r>
      <w:r>
        <w:rPr>
          <w:rtl/>
        </w:rPr>
        <w:t>]</w:t>
      </w:r>
      <w:r w:rsidRPr="001472F4">
        <w:rPr>
          <w:rtl/>
        </w:rPr>
        <w:t xml:space="preserve"> الحَسَن بن مُوسى الأزْدِي الكُوفي</w:t>
      </w:r>
      <w:r w:rsidR="00810DDC">
        <w:rPr>
          <w:rtl/>
        </w:rPr>
        <w:t>:</w:t>
      </w:r>
      <w:bookmarkEnd w:id="56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تعليقة الوحيد على منهج المقال</w:t>
      </w:r>
      <w:r w:rsidR="00810DDC">
        <w:rPr>
          <w:rtl/>
        </w:rPr>
        <w:t>:</w:t>
      </w:r>
      <w:r w:rsidRPr="009614DE">
        <w:rPr>
          <w:rtl/>
        </w:rPr>
        <w:t xml:space="preserve"> 155.</w:t>
      </w:r>
    </w:p>
    <w:p w:rsidR="00EB08C7" w:rsidRPr="009614DE" w:rsidRDefault="00EB08C7" w:rsidP="00EB08C7">
      <w:pPr>
        <w:pStyle w:val="libFootnote0"/>
        <w:rPr>
          <w:rtl/>
        </w:rPr>
      </w:pPr>
      <w:r w:rsidRPr="009614DE">
        <w:rPr>
          <w:rtl/>
        </w:rPr>
        <w:t>(2) رجال العلاّمة</w:t>
      </w:r>
      <w:r w:rsidR="00810DDC">
        <w:rPr>
          <w:rtl/>
        </w:rPr>
        <w:t>:</w:t>
      </w:r>
      <w:r w:rsidRPr="009614DE">
        <w:rPr>
          <w:rtl/>
        </w:rPr>
        <w:t xml:space="preserve"> 9 / 9</w:t>
      </w:r>
      <w:r w:rsidR="00810DDC">
        <w:rPr>
          <w:rtl/>
        </w:rPr>
        <w:t>،</w:t>
      </w:r>
      <w:r w:rsidRPr="009614DE">
        <w:rPr>
          <w:rtl/>
        </w:rPr>
        <w:t xml:space="preserve"> ورجال النجاشي</w:t>
      </w:r>
      <w:r w:rsidR="00810DDC">
        <w:rPr>
          <w:rtl/>
        </w:rPr>
        <w:t>:</w:t>
      </w:r>
      <w:r w:rsidRPr="009614DE">
        <w:rPr>
          <w:rtl/>
        </w:rPr>
        <w:t xml:space="preserve"> 31 / 67</w:t>
      </w:r>
      <w:r w:rsidR="00810DDC">
        <w:rPr>
          <w:rtl/>
        </w:rPr>
        <w:t>،</w:t>
      </w:r>
      <w:r w:rsidRPr="009614DE">
        <w:rPr>
          <w:rtl/>
        </w:rPr>
        <w:t xml:space="preserve"> وما بين المعقوفتين منهما.</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116 / 29.</w:t>
      </w:r>
    </w:p>
    <w:p w:rsidR="00EB08C7" w:rsidRPr="009614DE" w:rsidRDefault="00EB08C7" w:rsidP="00EB08C7">
      <w:pPr>
        <w:pStyle w:val="libFootnote0"/>
        <w:rPr>
          <w:rtl/>
        </w:rPr>
      </w:pPr>
      <w:r w:rsidRPr="009614DE">
        <w:rPr>
          <w:rtl/>
        </w:rPr>
        <w:t>(4) الكافي 3</w:t>
      </w:r>
      <w:r w:rsidR="00810DDC">
        <w:rPr>
          <w:rtl/>
        </w:rPr>
        <w:t>:</w:t>
      </w:r>
      <w:r w:rsidRPr="009614DE">
        <w:rPr>
          <w:rtl/>
        </w:rPr>
        <w:t xml:space="preserve"> 341 / 4.</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115 / 24</w:t>
      </w:r>
      <w:r w:rsidR="00810DDC">
        <w:rPr>
          <w:rtl/>
        </w:rPr>
        <w:t>،</w:t>
      </w:r>
      <w:r w:rsidRPr="009614DE">
        <w:rPr>
          <w:rtl/>
        </w:rPr>
        <w:t xml:space="preserve"> ورجال البرقي</w:t>
      </w:r>
      <w:r w:rsidR="00810DDC">
        <w:rPr>
          <w:rtl/>
        </w:rPr>
        <w:t>:</w:t>
      </w:r>
      <w:r w:rsidRPr="009614DE">
        <w:rPr>
          <w:rtl/>
        </w:rPr>
        <w:t xml:space="preserve"> 26.</w:t>
      </w:r>
    </w:p>
    <w:p w:rsidR="00EB08C7" w:rsidRPr="009614DE" w:rsidRDefault="00EB08C7" w:rsidP="00EB08C7">
      <w:pPr>
        <w:pStyle w:val="libFootnote0"/>
        <w:rPr>
          <w:rtl/>
        </w:rPr>
      </w:pPr>
      <w:r w:rsidRPr="009614DE">
        <w:rPr>
          <w:rtl/>
        </w:rPr>
        <w:t>(6) الكافي 5</w:t>
      </w:r>
      <w:r w:rsidR="00810DDC">
        <w:rPr>
          <w:rtl/>
        </w:rPr>
        <w:t>:</w:t>
      </w:r>
      <w:r w:rsidRPr="009614DE">
        <w:rPr>
          <w:rtl/>
        </w:rPr>
        <w:t xml:space="preserve"> 507 / 5.</w:t>
      </w:r>
    </w:p>
    <w:p w:rsidR="00EB08C7" w:rsidRPr="009614DE" w:rsidRDefault="00EB08C7" w:rsidP="00EB08C7">
      <w:pPr>
        <w:pStyle w:val="libFootnote0"/>
        <w:rPr>
          <w:rtl/>
        </w:rPr>
      </w:pPr>
      <w:r w:rsidRPr="009614DE">
        <w:rPr>
          <w:rtl/>
        </w:rPr>
        <w:t>(7) أُصول الكافي 2</w:t>
      </w:r>
      <w:r w:rsidR="00810DDC">
        <w:rPr>
          <w:rtl/>
        </w:rPr>
        <w:t>:</w:t>
      </w:r>
      <w:r w:rsidRPr="009614DE">
        <w:rPr>
          <w:rtl/>
        </w:rPr>
        <w:t xml:space="preserve"> 471 / 9.</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168 / 42.</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568" w:name="_Toc395007681"/>
      <w:r w:rsidRPr="00536E69">
        <w:rPr>
          <w:rStyle w:val="Heading3Char"/>
          <w:rtl/>
        </w:rPr>
        <w:lastRenderedPageBreak/>
        <w:t xml:space="preserve">[555] الحَسَن بن مُوسى الحَنّاط الكوفي </w:t>
      </w:r>
      <w:r w:rsidRPr="00EB08C7">
        <w:rPr>
          <w:rStyle w:val="libFootnotenumChar"/>
          <w:rtl/>
        </w:rPr>
        <w:t>(1)</w:t>
      </w:r>
      <w:r w:rsidR="00810DDC" w:rsidRPr="00536E69">
        <w:rPr>
          <w:rStyle w:val="Heading3Char"/>
          <w:rtl/>
        </w:rPr>
        <w:t>:</w:t>
      </w:r>
      <w:bookmarkEnd w:id="568"/>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sidRPr="009614DE">
        <w:rPr>
          <w:rtl/>
          <w:lang w:bidi="fa-IR"/>
        </w:rPr>
        <w:t xml:space="preserve"> عنه</w:t>
      </w:r>
      <w:r w:rsidR="00810DDC">
        <w:rPr>
          <w:rtl/>
          <w:lang w:bidi="fa-IR"/>
        </w:rPr>
        <w:t>:</w:t>
      </w:r>
      <w:r w:rsidRPr="009614DE">
        <w:rPr>
          <w:rtl/>
          <w:lang w:bidi="fa-IR"/>
        </w:rPr>
        <w:t xml:space="preserve"> ابن أبي عمير في الفهرست</w:t>
      </w:r>
      <w:r w:rsidR="00810DDC">
        <w:rPr>
          <w:rtl/>
          <w:lang w:bidi="fa-IR"/>
        </w:rPr>
        <w:t>،</w:t>
      </w:r>
      <w:r w:rsidRPr="009614DE">
        <w:rPr>
          <w:rtl/>
          <w:lang w:bidi="fa-IR"/>
        </w:rPr>
        <w:t xml:space="preserve"> والنجاشي </w:t>
      </w:r>
      <w:r w:rsidRPr="00EB08C7">
        <w:rPr>
          <w:rStyle w:val="libFootnotenumChar"/>
          <w:rtl/>
        </w:rPr>
        <w:t>(3)</w:t>
      </w:r>
      <w:r>
        <w:rPr>
          <w:rtl/>
          <w:lang w:bidi="fa-IR"/>
        </w:rPr>
        <w:t>.</w:t>
      </w:r>
      <w:r w:rsidRPr="009614DE">
        <w:rPr>
          <w:rtl/>
          <w:lang w:bidi="fa-IR"/>
        </w:rPr>
        <w:t xml:space="preserve"> وأحمد بن محمّد بن أبي نصر في الفقيه</w:t>
      </w:r>
      <w:r w:rsidR="00810DDC">
        <w:rPr>
          <w:rtl/>
          <w:lang w:bidi="fa-IR"/>
        </w:rPr>
        <w:t>،</w:t>
      </w:r>
      <w:r w:rsidRPr="009614DE">
        <w:rPr>
          <w:rtl/>
          <w:lang w:bidi="fa-IR"/>
        </w:rPr>
        <w:t xml:space="preserve"> في باب ميراث ولد الصلب </w:t>
      </w:r>
      <w:r w:rsidRPr="00EB08C7">
        <w:rPr>
          <w:rStyle w:val="libFootnotenumChar"/>
          <w:rtl/>
        </w:rPr>
        <w:t>(4)</w:t>
      </w:r>
      <w:r>
        <w:rPr>
          <w:rtl/>
          <w:lang w:bidi="fa-IR"/>
        </w:rPr>
        <w:t>.</w:t>
      </w:r>
      <w:r w:rsidRPr="009614DE">
        <w:rPr>
          <w:rtl/>
          <w:lang w:bidi="fa-IR"/>
        </w:rPr>
        <w:t xml:space="preserve"> وفي التهذيب</w:t>
      </w:r>
      <w:r w:rsidR="00810DDC">
        <w:rPr>
          <w:rtl/>
          <w:lang w:bidi="fa-IR"/>
        </w:rPr>
        <w:t>،</w:t>
      </w:r>
      <w:r w:rsidRPr="009614DE">
        <w:rPr>
          <w:rtl/>
          <w:lang w:bidi="fa-IR"/>
        </w:rPr>
        <w:t xml:space="preserve"> في باب الزيادات بعد باب الصلاة على الأموات </w:t>
      </w:r>
      <w:r w:rsidRPr="00EB08C7">
        <w:rPr>
          <w:rStyle w:val="libFootnotenumChar"/>
          <w:rtl/>
        </w:rPr>
        <w:t>(5)</w:t>
      </w:r>
      <w:r>
        <w:rPr>
          <w:rtl/>
          <w:lang w:bidi="fa-IR"/>
        </w:rPr>
        <w:t>.</w:t>
      </w:r>
    </w:p>
    <w:p w:rsidR="00EB08C7" w:rsidRPr="00536E69" w:rsidRDefault="00EB08C7" w:rsidP="00536E69">
      <w:pPr>
        <w:pStyle w:val="Heading3"/>
        <w:rPr>
          <w:rStyle w:val="Heading3Char"/>
          <w:rtl/>
        </w:rPr>
      </w:pPr>
      <w:bookmarkStart w:id="569" w:name="_Toc395007682"/>
      <w:r w:rsidRPr="00536E69">
        <w:rPr>
          <w:rStyle w:val="Heading3Char"/>
          <w:rtl/>
        </w:rPr>
        <w:t xml:space="preserve">[556] الحَسَن بن مهدي السَّليقي </w:t>
      </w:r>
      <w:r w:rsidRPr="00EB08C7">
        <w:rPr>
          <w:rStyle w:val="libFootnotenumChar"/>
          <w:rtl/>
        </w:rPr>
        <w:t>(6)</w:t>
      </w:r>
      <w:r w:rsidR="00810DDC" w:rsidRPr="00536E69">
        <w:rPr>
          <w:rStyle w:val="Heading3Char"/>
          <w:rtl/>
        </w:rPr>
        <w:t>:</w:t>
      </w:r>
      <w:bookmarkEnd w:id="569"/>
    </w:p>
    <w:p w:rsidR="00EB08C7" w:rsidRPr="009614DE" w:rsidRDefault="00EB08C7" w:rsidP="00EB08C7">
      <w:pPr>
        <w:pStyle w:val="libNormal"/>
        <w:rPr>
          <w:rtl/>
          <w:lang w:bidi="fa-IR"/>
        </w:rPr>
      </w:pPr>
      <w:r w:rsidRPr="009614DE">
        <w:rPr>
          <w:rtl/>
          <w:lang w:bidi="fa-IR"/>
        </w:rPr>
        <w:t>في الرياض</w:t>
      </w:r>
      <w:r w:rsidR="00810DDC">
        <w:rPr>
          <w:rtl/>
          <w:lang w:bidi="fa-IR"/>
        </w:rPr>
        <w:t>:</w:t>
      </w:r>
      <w:r w:rsidRPr="009614DE">
        <w:rPr>
          <w:rtl/>
          <w:lang w:bidi="fa-IR"/>
        </w:rPr>
        <w:t xml:space="preserve"> الفاضل العالم الفقيه المعروف بالسَّيلقي </w:t>
      </w:r>
      <w:r w:rsidRPr="00EB08C7">
        <w:rPr>
          <w:rStyle w:val="libFootnotenumChar"/>
          <w:rtl/>
        </w:rPr>
        <w:t>(7)</w:t>
      </w:r>
      <w:r w:rsidR="00810DDC">
        <w:rPr>
          <w:rtl/>
          <w:lang w:bidi="fa-IR"/>
        </w:rPr>
        <w:t>،</w:t>
      </w:r>
      <w:r w:rsidRPr="009614DE">
        <w:rPr>
          <w:rtl/>
          <w:lang w:bidi="fa-IR"/>
        </w:rPr>
        <w:t xml:space="preserve"> ويقال</w:t>
      </w:r>
      <w:r w:rsidR="00810DDC">
        <w:rPr>
          <w:rtl/>
          <w:lang w:bidi="fa-IR"/>
        </w:rPr>
        <w:t>:</w:t>
      </w:r>
      <w:r w:rsidRPr="009614DE">
        <w:rPr>
          <w:rtl/>
          <w:lang w:bidi="fa-IR"/>
        </w:rPr>
        <w:t xml:space="preserve"> السَّليقي</w:t>
      </w:r>
      <w:r w:rsidR="00810DDC">
        <w:rPr>
          <w:rtl/>
          <w:lang w:bidi="fa-IR"/>
        </w:rPr>
        <w:t>،</w:t>
      </w:r>
      <w:r w:rsidRPr="009614DE">
        <w:rPr>
          <w:rtl/>
          <w:lang w:bidi="fa-IR"/>
        </w:rPr>
        <w:t xml:space="preserve"> ويقال</w:t>
      </w:r>
      <w:r w:rsidR="00810DDC">
        <w:rPr>
          <w:rtl/>
          <w:lang w:bidi="fa-IR"/>
        </w:rPr>
        <w:t>:</w:t>
      </w:r>
      <w:r w:rsidRPr="009614DE">
        <w:rPr>
          <w:rtl/>
          <w:lang w:bidi="fa-IR"/>
        </w:rPr>
        <w:t xml:space="preserve"> السَّقيفي. وكان من تلامذة الشيخ الطوسي</w:t>
      </w:r>
      <w:r w:rsidR="00810DDC">
        <w:rPr>
          <w:rtl/>
          <w:lang w:bidi="fa-IR"/>
        </w:rPr>
        <w:t>،</w:t>
      </w:r>
      <w:r w:rsidRPr="009614DE">
        <w:rPr>
          <w:rtl/>
          <w:lang w:bidi="fa-IR"/>
        </w:rPr>
        <w:t xml:space="preserve"> وينقل بعضاً من تصانيف الشيخ ممّا لم يذكره نفسه في الفِهْرس </w:t>
      </w:r>
      <w:r w:rsidRPr="00EB08C7">
        <w:rPr>
          <w:rStyle w:val="libFootnotenumChar"/>
          <w:rtl/>
        </w:rPr>
        <w:t>(8)</w:t>
      </w:r>
      <w:r>
        <w:rPr>
          <w:rtl/>
          <w:lang w:bidi="fa-IR"/>
        </w:rPr>
        <w:t>.</w:t>
      </w:r>
    </w:p>
    <w:p w:rsidR="00EB08C7" w:rsidRPr="009614DE" w:rsidRDefault="00EB08C7" w:rsidP="00EB08C7">
      <w:pPr>
        <w:pStyle w:val="libNormal"/>
        <w:rPr>
          <w:rtl/>
          <w:lang w:bidi="fa-IR"/>
        </w:rPr>
      </w:pPr>
      <w:r w:rsidRPr="009614DE">
        <w:rPr>
          <w:rtl/>
          <w:lang w:bidi="fa-IR"/>
        </w:rPr>
        <w:t>وهذا السيّد هو الذي كان شريكاً في غسل الشيخ الطوسي</w:t>
      </w:r>
      <w:r w:rsidR="00810DDC">
        <w:rPr>
          <w:rtl/>
          <w:lang w:bidi="fa-IR"/>
        </w:rPr>
        <w:t>،</w:t>
      </w:r>
      <w:r w:rsidRPr="009614DE">
        <w:rPr>
          <w:rtl/>
          <w:lang w:bidi="fa-IR"/>
        </w:rPr>
        <w:t xml:space="preserve"> ومعه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اختلفت كتب الرجال في ضبط اسمه بين </w:t>
      </w:r>
      <w:r>
        <w:rPr>
          <w:rtl/>
        </w:rPr>
        <w:t>(</w:t>
      </w:r>
      <w:r w:rsidRPr="009614DE">
        <w:rPr>
          <w:rtl/>
        </w:rPr>
        <w:t>الحسن</w:t>
      </w:r>
      <w:r>
        <w:rPr>
          <w:rtl/>
        </w:rPr>
        <w:t>)</w:t>
      </w:r>
      <w:r w:rsidRPr="009614DE">
        <w:rPr>
          <w:rtl/>
        </w:rPr>
        <w:t xml:space="preserve"> </w:t>
      </w:r>
      <w:r>
        <w:rPr>
          <w:rtl/>
        </w:rPr>
        <w:t>و (</w:t>
      </w:r>
      <w:r w:rsidRPr="009614DE">
        <w:rPr>
          <w:rtl/>
        </w:rPr>
        <w:t>الحسين</w:t>
      </w:r>
      <w:r>
        <w:rPr>
          <w:rtl/>
        </w:rPr>
        <w:t>)</w:t>
      </w:r>
      <w:r w:rsidRPr="009614DE">
        <w:rPr>
          <w:rtl/>
        </w:rPr>
        <w:t xml:space="preserve"> ولقبه أيضاً بين </w:t>
      </w:r>
      <w:r>
        <w:rPr>
          <w:rtl/>
        </w:rPr>
        <w:t>(</w:t>
      </w:r>
      <w:r w:rsidRPr="009614DE">
        <w:rPr>
          <w:rtl/>
        </w:rPr>
        <w:t>الحناط</w:t>
      </w:r>
      <w:r>
        <w:rPr>
          <w:rtl/>
        </w:rPr>
        <w:t>)</w:t>
      </w:r>
      <w:r w:rsidRPr="009614DE">
        <w:rPr>
          <w:rtl/>
        </w:rPr>
        <w:t xml:space="preserve"> </w:t>
      </w:r>
      <w:r>
        <w:rPr>
          <w:rtl/>
        </w:rPr>
        <w:t>و (</w:t>
      </w:r>
      <w:r w:rsidRPr="009614DE">
        <w:rPr>
          <w:rtl/>
        </w:rPr>
        <w:t>الخياط</w:t>
      </w:r>
      <w:r>
        <w:rPr>
          <w:rtl/>
        </w:rPr>
        <w:t>)</w:t>
      </w:r>
      <w:r w:rsidR="00810DDC">
        <w:rPr>
          <w:rtl/>
        </w:rPr>
        <w:t>:</w:t>
      </w:r>
    </w:p>
    <w:p w:rsidR="00EB08C7" w:rsidRPr="009614DE" w:rsidRDefault="00EB08C7" w:rsidP="00EB08C7">
      <w:pPr>
        <w:pStyle w:val="libFootnote"/>
        <w:rPr>
          <w:rtl/>
          <w:lang w:bidi="fa-IR"/>
        </w:rPr>
      </w:pPr>
      <w:r w:rsidRPr="009614DE">
        <w:rPr>
          <w:rtl/>
        </w:rPr>
        <w:t>ففي رجال الشيخ 168 / 41</w:t>
      </w:r>
      <w:r w:rsidR="00810DDC">
        <w:rPr>
          <w:rtl/>
        </w:rPr>
        <w:t>،</w:t>
      </w:r>
      <w:r w:rsidRPr="009614DE">
        <w:rPr>
          <w:rtl/>
        </w:rPr>
        <w:t xml:space="preserve"> ورجال ابن داود</w:t>
      </w:r>
      <w:r w:rsidR="00810DDC">
        <w:rPr>
          <w:rtl/>
        </w:rPr>
        <w:t>:</w:t>
      </w:r>
      <w:r w:rsidRPr="009614DE">
        <w:rPr>
          <w:rtl/>
        </w:rPr>
        <w:t xml:space="preserve"> 78</w:t>
      </w:r>
      <w:r w:rsidR="00810DDC">
        <w:rPr>
          <w:rtl/>
        </w:rPr>
        <w:t>،</w:t>
      </w:r>
      <w:r w:rsidRPr="009614DE">
        <w:rPr>
          <w:rtl/>
        </w:rPr>
        <w:t xml:space="preserve"> ومجمع الرجال 2 / 156</w:t>
      </w:r>
      <w:r w:rsidR="00810DDC">
        <w:rPr>
          <w:rtl/>
        </w:rPr>
        <w:t>،</w:t>
      </w:r>
      <w:r w:rsidRPr="009614DE">
        <w:rPr>
          <w:rtl/>
        </w:rPr>
        <w:t xml:space="preserve"> ونقد الرجال</w:t>
      </w:r>
      <w:r w:rsidR="00810DDC">
        <w:rPr>
          <w:rtl/>
        </w:rPr>
        <w:t>:</w:t>
      </w:r>
      <w:r w:rsidRPr="009614DE">
        <w:rPr>
          <w:rtl/>
        </w:rPr>
        <w:t xml:space="preserve"> 55</w:t>
      </w:r>
      <w:r w:rsidR="00810DDC">
        <w:rPr>
          <w:rtl/>
        </w:rPr>
        <w:t>،</w:t>
      </w:r>
      <w:r w:rsidRPr="009614DE">
        <w:rPr>
          <w:rtl/>
        </w:rPr>
        <w:t xml:space="preserve"> وجامع الرواة 1 / 227</w:t>
      </w:r>
      <w:r w:rsidR="00810DDC">
        <w:rPr>
          <w:rtl/>
        </w:rPr>
        <w:t>،</w:t>
      </w:r>
      <w:r w:rsidRPr="009614DE">
        <w:rPr>
          <w:rtl/>
        </w:rPr>
        <w:t xml:space="preserve"> وتنقيح المقال 1 / 311</w:t>
      </w:r>
      <w:r w:rsidR="00810DDC">
        <w:rPr>
          <w:rtl/>
        </w:rPr>
        <w:t>،</w:t>
      </w:r>
      <w:r w:rsidRPr="009614DE">
        <w:rPr>
          <w:rtl/>
        </w:rPr>
        <w:t xml:space="preserve"> ومستدركات علم رجال الحديث 3 / 60</w:t>
      </w:r>
      <w:r w:rsidR="00810DDC">
        <w:rPr>
          <w:rtl/>
        </w:rPr>
        <w:t>،</w:t>
      </w:r>
      <w:r w:rsidRPr="009614DE">
        <w:rPr>
          <w:rtl/>
        </w:rPr>
        <w:t xml:space="preserve"> ومعجم رجال الحديث 5 / 144</w:t>
      </w:r>
      <w:r w:rsidR="00810DDC">
        <w:rPr>
          <w:rtl/>
        </w:rPr>
        <w:t>:</w:t>
      </w:r>
      <w:r w:rsidRPr="009614DE">
        <w:rPr>
          <w:rtl/>
        </w:rPr>
        <w:t xml:space="preserve"> </w:t>
      </w:r>
      <w:r>
        <w:rPr>
          <w:rtl/>
        </w:rPr>
        <w:t>(</w:t>
      </w:r>
      <w:r w:rsidRPr="009614DE">
        <w:rPr>
          <w:rtl/>
        </w:rPr>
        <w:t>الحسن الحنّاط</w:t>
      </w:r>
      <w:r>
        <w:rPr>
          <w:rtl/>
        </w:rPr>
        <w:t>).</w:t>
      </w:r>
    </w:p>
    <w:p w:rsidR="00EB08C7" w:rsidRPr="00A52B80" w:rsidRDefault="00EB08C7" w:rsidP="00EB08C7">
      <w:pPr>
        <w:pStyle w:val="libFootnote"/>
        <w:rPr>
          <w:rtl/>
        </w:rPr>
      </w:pPr>
      <w:r>
        <w:rPr>
          <w:rtl/>
        </w:rPr>
        <w:t>(</w:t>
      </w:r>
      <w:r w:rsidRPr="00A52B80">
        <w:rPr>
          <w:rtl/>
        </w:rPr>
        <w:t>والحسن الخياط</w:t>
      </w:r>
      <w:r>
        <w:rPr>
          <w:rtl/>
        </w:rPr>
        <w:t>)</w:t>
      </w:r>
      <w:r w:rsidR="00810DDC">
        <w:rPr>
          <w:rtl/>
        </w:rPr>
        <w:t>:</w:t>
      </w:r>
      <w:r w:rsidRPr="00A52B80">
        <w:rPr>
          <w:rtl/>
        </w:rPr>
        <w:t xml:space="preserve"> في منهج المقال</w:t>
      </w:r>
      <w:r w:rsidR="00810DDC">
        <w:rPr>
          <w:rtl/>
        </w:rPr>
        <w:t>:</w:t>
      </w:r>
      <w:r w:rsidRPr="00A52B80">
        <w:rPr>
          <w:rtl/>
        </w:rPr>
        <w:t xml:space="preserve"> 108</w:t>
      </w:r>
      <w:r w:rsidR="00810DDC">
        <w:rPr>
          <w:rtl/>
        </w:rPr>
        <w:t>،</w:t>
      </w:r>
      <w:r w:rsidRPr="00A52B80">
        <w:rPr>
          <w:rtl/>
        </w:rPr>
        <w:t xml:space="preserve"> ومنتهى المقال</w:t>
      </w:r>
      <w:r w:rsidR="00810DDC">
        <w:rPr>
          <w:rtl/>
        </w:rPr>
        <w:t>:</w:t>
      </w:r>
      <w:r w:rsidRPr="00A52B80">
        <w:rPr>
          <w:rtl/>
        </w:rPr>
        <w:t xml:space="preserve"> 106</w:t>
      </w:r>
      <w:r w:rsidR="00810DDC">
        <w:rPr>
          <w:rtl/>
        </w:rPr>
        <w:t>،</w:t>
      </w:r>
      <w:r w:rsidRPr="00A52B80">
        <w:rPr>
          <w:rtl/>
        </w:rPr>
        <w:t xml:space="preserve"> ومعجم رجال الحديث 5 / 144</w:t>
      </w:r>
      <w:r w:rsidR="00810DDC">
        <w:rPr>
          <w:rtl/>
        </w:rPr>
        <w:t>،</w:t>
      </w:r>
      <w:r w:rsidRPr="00A52B80">
        <w:rPr>
          <w:rtl/>
        </w:rPr>
        <w:t xml:space="preserve"> وكذلك في رواية الفقيه 4</w:t>
      </w:r>
      <w:r w:rsidR="00810DDC">
        <w:rPr>
          <w:rtl/>
        </w:rPr>
        <w:t>:</w:t>
      </w:r>
      <w:r w:rsidRPr="00A52B80">
        <w:rPr>
          <w:rtl/>
        </w:rPr>
        <w:t xml:space="preserve"> 190 / 660.</w:t>
      </w:r>
    </w:p>
    <w:p w:rsidR="00EB08C7" w:rsidRPr="009614DE" w:rsidRDefault="00EB08C7" w:rsidP="00EB08C7">
      <w:pPr>
        <w:pStyle w:val="libFootnote"/>
        <w:rPr>
          <w:rtl/>
          <w:lang w:bidi="fa-IR"/>
        </w:rPr>
      </w:pPr>
      <w:r w:rsidRPr="009614DE">
        <w:rPr>
          <w:rtl/>
        </w:rPr>
        <w:t>والحسين الحنّاط</w:t>
      </w:r>
      <w:r w:rsidR="00810DDC">
        <w:rPr>
          <w:rtl/>
        </w:rPr>
        <w:t>:</w:t>
      </w:r>
      <w:r w:rsidRPr="009614DE">
        <w:rPr>
          <w:rtl/>
        </w:rPr>
        <w:t xml:space="preserve"> في رجال النجاشي 45 / 90</w:t>
      </w:r>
      <w:r w:rsidR="00810DDC">
        <w:rPr>
          <w:rtl/>
        </w:rPr>
        <w:t>،</w:t>
      </w:r>
      <w:r w:rsidRPr="009614DE">
        <w:rPr>
          <w:rtl/>
        </w:rPr>
        <w:t xml:space="preserve"> وإيضاح الاشتباه 150 / 187.</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168 / 41.</w:t>
      </w:r>
    </w:p>
    <w:p w:rsidR="00EB08C7" w:rsidRPr="009614DE" w:rsidRDefault="00EB08C7" w:rsidP="00EB08C7">
      <w:pPr>
        <w:pStyle w:val="libFootnote0"/>
        <w:rPr>
          <w:rtl/>
        </w:rPr>
      </w:pPr>
      <w:r w:rsidRPr="009614DE">
        <w:rPr>
          <w:rtl/>
        </w:rPr>
        <w:t>(3) فهرست الشيخ</w:t>
      </w:r>
      <w:r w:rsidR="00810DDC">
        <w:rPr>
          <w:rtl/>
        </w:rPr>
        <w:t>:</w:t>
      </w:r>
      <w:r w:rsidRPr="009614DE">
        <w:rPr>
          <w:rtl/>
        </w:rPr>
        <w:t xml:space="preserve"> 49 / 171</w:t>
      </w:r>
      <w:r w:rsidR="00810DDC">
        <w:rPr>
          <w:rtl/>
        </w:rPr>
        <w:t>،</w:t>
      </w:r>
      <w:r w:rsidRPr="009614DE">
        <w:rPr>
          <w:rtl/>
        </w:rPr>
        <w:t xml:space="preserve"> رجال النجاشي</w:t>
      </w:r>
      <w:r w:rsidR="00810DDC">
        <w:rPr>
          <w:rtl/>
        </w:rPr>
        <w:t>:</w:t>
      </w:r>
      <w:r w:rsidRPr="009614DE">
        <w:rPr>
          <w:rtl/>
        </w:rPr>
        <w:t xml:space="preserve"> 45 / 90</w:t>
      </w:r>
      <w:r w:rsidR="00810DDC">
        <w:rPr>
          <w:rtl/>
        </w:rPr>
        <w:t>،</w:t>
      </w:r>
      <w:r w:rsidRPr="009614DE">
        <w:rPr>
          <w:rtl/>
        </w:rPr>
        <w:t xml:space="preserve"> وفيه الحسين</w:t>
      </w:r>
      <w:r w:rsidR="00810DDC">
        <w:rPr>
          <w:rtl/>
        </w:rPr>
        <w:t>،</w:t>
      </w:r>
      <w:r w:rsidRPr="009614DE">
        <w:rPr>
          <w:rtl/>
        </w:rPr>
        <w:t xml:space="preserve"> كما مرَّ.</w:t>
      </w:r>
    </w:p>
    <w:p w:rsidR="00EB08C7" w:rsidRPr="009614DE" w:rsidRDefault="00EB08C7" w:rsidP="00EB08C7">
      <w:pPr>
        <w:pStyle w:val="libFootnote0"/>
        <w:rPr>
          <w:rtl/>
        </w:rPr>
      </w:pPr>
      <w:r w:rsidRPr="009614DE">
        <w:rPr>
          <w:rtl/>
        </w:rPr>
        <w:t>(4) الفقيه 4</w:t>
      </w:r>
      <w:r w:rsidR="00810DDC">
        <w:rPr>
          <w:rtl/>
        </w:rPr>
        <w:t>:</w:t>
      </w:r>
      <w:r w:rsidRPr="009614DE">
        <w:rPr>
          <w:rtl/>
        </w:rPr>
        <w:t xml:space="preserve"> 190 / 660</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الخياط</w:t>
      </w:r>
      <w:r>
        <w:rPr>
          <w:rtl/>
        </w:rPr>
        <w:t>)</w:t>
      </w:r>
      <w:r w:rsidRPr="009614DE">
        <w:rPr>
          <w:rtl/>
        </w:rPr>
        <w:t xml:space="preserve"> بدل </w:t>
      </w:r>
      <w:r>
        <w:rPr>
          <w:rtl/>
        </w:rPr>
        <w:t>(</w:t>
      </w:r>
      <w:r w:rsidRPr="009614DE">
        <w:rPr>
          <w:rtl/>
        </w:rPr>
        <w:t>الحناط</w:t>
      </w:r>
      <w:r>
        <w:rPr>
          <w:rtl/>
        </w:rPr>
        <w:t>)</w:t>
      </w:r>
      <w:r w:rsidR="00810DDC">
        <w:rPr>
          <w:rtl/>
        </w:rPr>
        <w:t>،</w:t>
      </w:r>
      <w:r w:rsidRPr="009614DE">
        <w:rPr>
          <w:rtl/>
        </w:rPr>
        <w:t xml:space="preserve"> كما مرَّ.</w:t>
      </w:r>
    </w:p>
    <w:p w:rsidR="00EB08C7" w:rsidRPr="009614DE" w:rsidRDefault="00EB08C7" w:rsidP="00EB08C7">
      <w:pPr>
        <w:pStyle w:val="libFootnote0"/>
        <w:rPr>
          <w:rtl/>
        </w:rPr>
      </w:pPr>
      <w:r w:rsidRPr="009614DE">
        <w:rPr>
          <w:rtl/>
        </w:rPr>
        <w:t>(5) تهذيب الأحكام 4</w:t>
      </w:r>
      <w:r w:rsidR="00810DDC">
        <w:rPr>
          <w:rtl/>
        </w:rPr>
        <w:t>:</w:t>
      </w:r>
      <w:r w:rsidRPr="009614DE">
        <w:rPr>
          <w:rtl/>
        </w:rPr>
        <w:t xml:space="preserve"> 227 / 665.</w:t>
      </w:r>
    </w:p>
    <w:p w:rsidR="00EB08C7" w:rsidRPr="009614DE" w:rsidRDefault="00EB08C7" w:rsidP="00EB08C7">
      <w:pPr>
        <w:pStyle w:val="libFootnote0"/>
        <w:rPr>
          <w:rtl/>
        </w:rPr>
      </w:pPr>
      <w:r w:rsidRPr="009614DE">
        <w:rPr>
          <w:rtl/>
        </w:rPr>
        <w:t xml:space="preserve">(6) في </w:t>
      </w:r>
      <w:r>
        <w:rPr>
          <w:rtl/>
        </w:rPr>
        <w:t>(</w:t>
      </w:r>
      <w:r w:rsidRPr="009614DE">
        <w:rPr>
          <w:rtl/>
        </w:rPr>
        <w:t>الحجرية</w:t>
      </w:r>
      <w:r>
        <w:rPr>
          <w:rtl/>
        </w:rPr>
        <w:t>)</w:t>
      </w:r>
      <w:r w:rsidR="00810DDC">
        <w:rPr>
          <w:rtl/>
        </w:rPr>
        <w:t>:</w:t>
      </w:r>
      <w:r w:rsidRPr="009614DE">
        <w:rPr>
          <w:rtl/>
        </w:rPr>
        <w:t xml:space="preserve"> الشليقي.</w:t>
      </w:r>
    </w:p>
    <w:p w:rsidR="00EB08C7" w:rsidRPr="009614DE" w:rsidRDefault="00EB08C7" w:rsidP="00EB08C7">
      <w:pPr>
        <w:pStyle w:val="libFootnote0"/>
        <w:rPr>
          <w:rtl/>
        </w:rPr>
      </w:pPr>
      <w:r w:rsidRPr="009614DE">
        <w:rPr>
          <w:rtl/>
        </w:rPr>
        <w:t xml:space="preserve">(7) في </w:t>
      </w:r>
      <w:r>
        <w:rPr>
          <w:rtl/>
        </w:rPr>
        <w:t>(</w:t>
      </w:r>
      <w:r w:rsidRPr="009614DE">
        <w:rPr>
          <w:rtl/>
        </w:rPr>
        <w:t>الحجرية</w:t>
      </w:r>
      <w:r>
        <w:rPr>
          <w:rtl/>
        </w:rPr>
        <w:t>)</w:t>
      </w:r>
      <w:r w:rsidR="00810DDC">
        <w:rPr>
          <w:rtl/>
        </w:rPr>
        <w:t>:</w:t>
      </w:r>
      <w:r w:rsidRPr="009614DE">
        <w:rPr>
          <w:rtl/>
        </w:rPr>
        <w:t xml:space="preserve"> السلقي.</w:t>
      </w:r>
    </w:p>
    <w:p w:rsidR="00EB08C7" w:rsidRPr="009614DE" w:rsidRDefault="00EB08C7" w:rsidP="00EB08C7">
      <w:pPr>
        <w:pStyle w:val="libFootnote0"/>
        <w:rPr>
          <w:rtl/>
        </w:rPr>
      </w:pPr>
      <w:r w:rsidRPr="009614DE">
        <w:rPr>
          <w:rtl/>
        </w:rPr>
        <w:t>(8) فهرست الشيخ</w:t>
      </w:r>
      <w:r w:rsidR="00810DDC">
        <w:rPr>
          <w:rtl/>
        </w:rPr>
        <w:t>:</w:t>
      </w:r>
      <w:r w:rsidRPr="009614DE">
        <w:rPr>
          <w:rtl/>
        </w:rPr>
        <w:t xml:space="preserve"> 159 / 709</w:t>
      </w:r>
      <w:r w:rsidR="00810DDC">
        <w:rPr>
          <w:rtl/>
        </w:rPr>
        <w:t>،</w:t>
      </w:r>
      <w:r w:rsidRPr="009614DE">
        <w:rPr>
          <w:rtl/>
        </w:rPr>
        <w:t xml:space="preserve"> ذكر الشيخ بعض مصنفاته في ترجمته </w:t>
      </w:r>
      <w:r w:rsidRPr="00EB08C7">
        <w:rPr>
          <w:rStyle w:val="libAlaemChar"/>
          <w:rtl/>
        </w:rPr>
        <w:t>قدس‌سره</w:t>
      </w:r>
      <w:r w:rsidRPr="009614DE">
        <w:rPr>
          <w:rtl/>
        </w:rPr>
        <w:t xml:space="preserve"> بقوله</w:t>
      </w:r>
      <w:r w:rsidR="00810DDC">
        <w:rPr>
          <w:rtl/>
        </w:rPr>
        <w:t>:</w:t>
      </w:r>
      <w:r w:rsidRPr="009614DE">
        <w:rPr>
          <w:rtl/>
        </w:rPr>
        <w:t xml:space="preserve"> له مصنفات منها. إلى آخره.</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الشيخ أبو الحسن اللؤلؤي</w:t>
      </w:r>
      <w:r w:rsidR="00810DDC">
        <w:rPr>
          <w:rtl/>
        </w:rPr>
        <w:t>،</w:t>
      </w:r>
      <w:r w:rsidRPr="009614DE">
        <w:rPr>
          <w:rtl/>
        </w:rPr>
        <w:t xml:space="preserve"> وغيرهما </w:t>
      </w:r>
      <w:r w:rsidRPr="00EB08C7">
        <w:rPr>
          <w:rStyle w:val="libFootnotenumChar"/>
          <w:rtl/>
        </w:rPr>
        <w:t>(1)</w:t>
      </w:r>
      <w:r w:rsidR="00810DDC">
        <w:rPr>
          <w:rtl/>
        </w:rPr>
        <w:t>،</w:t>
      </w:r>
      <w:r w:rsidRPr="009614DE">
        <w:rPr>
          <w:rtl/>
        </w:rPr>
        <w:t xml:space="preserve"> كما في الخلاصة </w:t>
      </w:r>
      <w:r w:rsidRPr="00EB08C7">
        <w:rPr>
          <w:rStyle w:val="libFootnotenumChar"/>
          <w:rtl/>
        </w:rPr>
        <w:t>(2)</w:t>
      </w:r>
      <w:r w:rsidRPr="009614DE">
        <w:rPr>
          <w:rtl/>
        </w:rPr>
        <w:t xml:space="preserve"> ويظهر منه جلالته.</w:t>
      </w:r>
    </w:p>
    <w:p w:rsidR="00EB08C7" w:rsidRDefault="00EB08C7" w:rsidP="00536E69">
      <w:pPr>
        <w:pStyle w:val="Heading3"/>
        <w:rPr>
          <w:rtl/>
        </w:rPr>
      </w:pPr>
      <w:bookmarkStart w:id="570" w:name="_Toc395007683"/>
      <w:r w:rsidRPr="00A52B80">
        <w:rPr>
          <w:rtl/>
        </w:rPr>
        <w:t>[557</w:t>
      </w:r>
      <w:r>
        <w:rPr>
          <w:rtl/>
        </w:rPr>
        <w:t>]</w:t>
      </w:r>
      <w:r w:rsidRPr="00A52B80">
        <w:rPr>
          <w:rtl/>
        </w:rPr>
        <w:t xml:space="preserve"> الحَسَن بن واقِد</w:t>
      </w:r>
      <w:r w:rsidR="00810DDC">
        <w:rPr>
          <w:rtl/>
        </w:rPr>
        <w:t>:</w:t>
      </w:r>
      <w:bookmarkEnd w:id="57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571" w:name="_Toc395007684"/>
      <w:r w:rsidRPr="00A52B80">
        <w:rPr>
          <w:rtl/>
        </w:rPr>
        <w:t>[558</w:t>
      </w:r>
      <w:r>
        <w:rPr>
          <w:rtl/>
        </w:rPr>
        <w:t>]</w:t>
      </w:r>
      <w:r w:rsidRPr="00A52B80">
        <w:rPr>
          <w:rtl/>
        </w:rPr>
        <w:t xml:space="preserve"> الحَسَن بن هارون بن خارجة الكوفي</w:t>
      </w:r>
      <w:r w:rsidR="00810DDC">
        <w:rPr>
          <w:rtl/>
        </w:rPr>
        <w:t>:</w:t>
      </w:r>
      <w:bookmarkEnd w:id="57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572" w:name="_Toc395007685"/>
      <w:r w:rsidRPr="00A52B80">
        <w:rPr>
          <w:rtl/>
        </w:rPr>
        <w:t>[559</w:t>
      </w:r>
      <w:r>
        <w:rPr>
          <w:rtl/>
        </w:rPr>
        <w:t>]</w:t>
      </w:r>
      <w:r w:rsidRPr="00A52B80">
        <w:rPr>
          <w:rtl/>
        </w:rPr>
        <w:t xml:space="preserve"> الحَسَن بن هارون</w:t>
      </w:r>
      <w:r w:rsidR="00810DDC">
        <w:rPr>
          <w:rtl/>
        </w:rPr>
        <w:t>:</w:t>
      </w:r>
      <w:bookmarkEnd w:id="572"/>
    </w:p>
    <w:p w:rsidR="00EB08C7" w:rsidRPr="009614DE" w:rsidRDefault="00EB08C7" w:rsidP="00EB08C7">
      <w:pPr>
        <w:pStyle w:val="libNormal"/>
        <w:rPr>
          <w:rtl/>
        </w:rPr>
      </w:pPr>
      <w:r w:rsidRPr="009614DE">
        <w:rPr>
          <w:rtl/>
        </w:rPr>
        <w:t>روى عنه</w:t>
      </w:r>
      <w:r w:rsidR="00810DDC">
        <w:rPr>
          <w:rtl/>
        </w:rPr>
        <w:t>:</w:t>
      </w:r>
      <w:r w:rsidRPr="009614DE">
        <w:rPr>
          <w:rtl/>
        </w:rPr>
        <w:t xml:space="preserve"> ابن مُسْكان</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573" w:name="_Toc395007686"/>
      <w:r w:rsidRPr="00A52B80">
        <w:rPr>
          <w:rtl/>
        </w:rPr>
        <w:t>[560</w:t>
      </w:r>
      <w:r>
        <w:rPr>
          <w:rtl/>
        </w:rPr>
        <w:t>]</w:t>
      </w:r>
      <w:r w:rsidRPr="00A52B80">
        <w:rPr>
          <w:rtl/>
        </w:rPr>
        <w:t xml:space="preserve"> الحَسَن بن هارون الكندِيّ</w:t>
      </w:r>
      <w:r w:rsidR="00810DDC">
        <w:rPr>
          <w:rtl/>
        </w:rPr>
        <w:t>:</w:t>
      </w:r>
      <w:bookmarkEnd w:id="57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574" w:name="_Toc395007687"/>
      <w:r w:rsidRPr="00A52B80">
        <w:rPr>
          <w:rtl/>
        </w:rPr>
        <w:t>[561</w:t>
      </w:r>
      <w:r>
        <w:rPr>
          <w:rtl/>
        </w:rPr>
        <w:t>]</w:t>
      </w:r>
      <w:r w:rsidRPr="00A52B80">
        <w:rPr>
          <w:rtl/>
        </w:rPr>
        <w:t xml:space="preserve"> الحَسَن بن هارون الكوفي</w:t>
      </w:r>
      <w:r w:rsidR="00810DDC">
        <w:rPr>
          <w:rtl/>
        </w:rPr>
        <w:t>:</w:t>
      </w:r>
      <w:bookmarkEnd w:id="57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عنه</w:t>
      </w:r>
      <w:r w:rsidR="00810DDC">
        <w:rPr>
          <w:rtl/>
        </w:rPr>
        <w:t>:</w:t>
      </w:r>
      <w:r w:rsidRPr="009614DE">
        <w:rPr>
          <w:rtl/>
        </w:rPr>
        <w:t xml:space="preserve"> ثعلبة ابن ميمون </w:t>
      </w:r>
      <w:r w:rsidRPr="00EB08C7">
        <w:rPr>
          <w:rStyle w:val="libFootnotenumChar"/>
          <w:rtl/>
        </w:rPr>
        <w:t>(8)</w:t>
      </w:r>
      <w:r w:rsidR="00810DDC">
        <w:rPr>
          <w:rtl/>
        </w:rPr>
        <w:t>،</w:t>
      </w:r>
      <w:r w:rsidRPr="009614DE">
        <w:rPr>
          <w:rtl/>
        </w:rPr>
        <w:t xml:space="preserve"> وسيف بن عميرة </w:t>
      </w:r>
      <w:r w:rsidRPr="00EB08C7">
        <w:rPr>
          <w:rStyle w:val="libFootnotenumChar"/>
          <w:rtl/>
        </w:rPr>
        <w:t>(9)</w:t>
      </w:r>
      <w:r w:rsidR="00810DDC">
        <w:rPr>
          <w:rtl/>
        </w:rPr>
        <w:t>،</w:t>
      </w:r>
      <w:r w:rsidRPr="009614DE">
        <w:rPr>
          <w:rtl/>
        </w:rPr>
        <w:t xml:space="preserve"> وإسماعيل الجُعْفي </w:t>
      </w:r>
      <w:r w:rsidRPr="00EB08C7">
        <w:rPr>
          <w:rStyle w:val="libFootnotenumChar"/>
          <w:rtl/>
        </w:rPr>
        <w:t>(10)</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كالشيخ أبي الحسن محمّد بن عبد الواحد العين زربي</w:t>
      </w:r>
      <w:r w:rsidR="00810DDC">
        <w:rPr>
          <w:rtl/>
        </w:rPr>
        <w:t>،</w:t>
      </w:r>
      <w:r w:rsidRPr="009614DE">
        <w:rPr>
          <w:rtl/>
        </w:rPr>
        <w:t xml:space="preserve"> كما في رجال العلاّمة</w:t>
      </w:r>
      <w:r w:rsidR="00810DDC">
        <w:rPr>
          <w:rtl/>
        </w:rPr>
        <w:t>:</w:t>
      </w:r>
      <w:r w:rsidRPr="009614DE">
        <w:rPr>
          <w:rtl/>
        </w:rPr>
        <w:t xml:space="preserve"> 148 / 46 في ترجمة الشيخ الطوسي.</w:t>
      </w:r>
    </w:p>
    <w:p w:rsidR="00EB08C7" w:rsidRPr="009614DE" w:rsidRDefault="00EB08C7" w:rsidP="00EB08C7">
      <w:pPr>
        <w:pStyle w:val="libFootnote0"/>
        <w:rPr>
          <w:rtl/>
        </w:rPr>
      </w:pPr>
      <w:r w:rsidRPr="009614DE">
        <w:rPr>
          <w:rtl/>
        </w:rPr>
        <w:t>(2) رياض العلماء 1</w:t>
      </w:r>
      <w:r w:rsidR="00810DDC">
        <w:rPr>
          <w:rtl/>
        </w:rPr>
        <w:t>:</w:t>
      </w:r>
      <w:r w:rsidRPr="009614DE">
        <w:rPr>
          <w:rtl/>
        </w:rPr>
        <w:t xml:space="preserve"> 332.</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225 / 35</w:t>
      </w:r>
      <w:r w:rsidR="00810DDC">
        <w:rPr>
          <w:rtl/>
        </w:rPr>
        <w:t>،</w:t>
      </w:r>
      <w:r w:rsidRPr="009614DE">
        <w:rPr>
          <w:rtl/>
        </w:rPr>
        <w:t xml:space="preserve"> ذكره في ترجمة أخيه عبد الله بن واقد.</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167 / 34.</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184 / 320.</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168 / 52.</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168 / 53</w:t>
      </w:r>
      <w:r w:rsidR="00810DDC">
        <w:rPr>
          <w:rtl/>
        </w:rPr>
        <w:t>،</w:t>
      </w:r>
      <w:r w:rsidRPr="009614DE">
        <w:rPr>
          <w:rtl/>
        </w:rPr>
        <w:t xml:space="preserve"> وفيه</w:t>
      </w:r>
      <w:r w:rsidR="00810DDC">
        <w:rPr>
          <w:rtl/>
        </w:rPr>
        <w:t>:</w:t>
      </w:r>
      <w:r w:rsidRPr="009614DE">
        <w:rPr>
          <w:rtl/>
        </w:rPr>
        <w:t xml:space="preserve"> الحسين</w:t>
      </w:r>
      <w:r w:rsidR="00810DDC">
        <w:rPr>
          <w:rtl/>
        </w:rPr>
        <w:t>،</w:t>
      </w:r>
      <w:r w:rsidRPr="009614DE">
        <w:rPr>
          <w:rtl/>
        </w:rPr>
        <w:t xml:space="preserve"> ويظهر من تنقيح المقال 1 / 314 اختلاف نسخ رجال الشيخ بين </w:t>
      </w:r>
      <w:r>
        <w:rPr>
          <w:rtl/>
        </w:rPr>
        <w:t>(</w:t>
      </w:r>
      <w:r w:rsidRPr="009614DE">
        <w:rPr>
          <w:rtl/>
        </w:rPr>
        <w:t xml:space="preserve">الحسن </w:t>
      </w:r>
      <w:r>
        <w:rPr>
          <w:rtl/>
        </w:rPr>
        <w:t>و (</w:t>
      </w:r>
      <w:r w:rsidRPr="009614DE">
        <w:rPr>
          <w:rtl/>
        </w:rPr>
        <w:t>الحسين</w:t>
      </w:r>
      <w:r>
        <w:rPr>
          <w:rtl/>
        </w:rPr>
        <w:t>)</w:t>
      </w:r>
    </w:p>
    <w:p w:rsidR="00EB08C7" w:rsidRPr="009614DE" w:rsidRDefault="00EB08C7" w:rsidP="00EB08C7">
      <w:pPr>
        <w:pStyle w:val="libFootnote0"/>
        <w:rPr>
          <w:rtl/>
        </w:rPr>
      </w:pPr>
      <w:r w:rsidRPr="009614DE">
        <w:rPr>
          <w:rtl/>
        </w:rPr>
        <w:t>(8) تهذيب الأحكام 6</w:t>
      </w:r>
      <w:r w:rsidR="00810DDC">
        <w:rPr>
          <w:rtl/>
        </w:rPr>
        <w:t>:</w:t>
      </w:r>
      <w:r w:rsidRPr="009614DE">
        <w:rPr>
          <w:rtl/>
        </w:rPr>
        <w:t xml:space="preserve"> 154 / 271</w:t>
      </w:r>
      <w:r w:rsidR="00810DDC">
        <w:rPr>
          <w:rtl/>
        </w:rPr>
        <w:t>،</w:t>
      </w:r>
      <w:r w:rsidRPr="009614DE">
        <w:rPr>
          <w:rtl/>
        </w:rPr>
        <w:t xml:space="preserve"> وفيه</w:t>
      </w:r>
      <w:r w:rsidR="00810DDC">
        <w:rPr>
          <w:rtl/>
        </w:rPr>
        <w:t>:</w:t>
      </w:r>
      <w:r w:rsidRPr="009614DE">
        <w:rPr>
          <w:rtl/>
        </w:rPr>
        <w:t xml:space="preserve"> الحسن بن هارون بياع الأنماط</w:t>
      </w:r>
      <w:r w:rsidR="00810DDC">
        <w:rPr>
          <w:rtl/>
        </w:rPr>
        <w:t>،</w:t>
      </w:r>
      <w:r w:rsidRPr="009614DE">
        <w:rPr>
          <w:rtl/>
        </w:rPr>
        <w:t xml:space="preserve"> وذكرت الرواية في جامع الرواة 1</w:t>
      </w:r>
      <w:r w:rsidR="00810DDC">
        <w:rPr>
          <w:rtl/>
        </w:rPr>
        <w:t>:</w:t>
      </w:r>
      <w:r w:rsidRPr="009614DE">
        <w:rPr>
          <w:rtl/>
        </w:rPr>
        <w:t xml:space="preserve"> 229 بهذا العنوان في ترجمة الحسن بن هارون الكوفي</w:t>
      </w:r>
      <w:r w:rsidR="00810DDC">
        <w:rPr>
          <w:rtl/>
        </w:rPr>
        <w:t>،</w:t>
      </w:r>
      <w:r w:rsidRPr="009614DE">
        <w:rPr>
          <w:rtl/>
        </w:rPr>
        <w:t xml:space="preserve"> واحتمل في معجم رجال الحديث 5</w:t>
      </w:r>
      <w:r w:rsidR="00810DDC">
        <w:rPr>
          <w:rtl/>
        </w:rPr>
        <w:t>:</w:t>
      </w:r>
      <w:r w:rsidRPr="009614DE">
        <w:rPr>
          <w:rtl/>
        </w:rPr>
        <w:t xml:space="preserve"> 153 الاتحاد.</w:t>
      </w:r>
    </w:p>
    <w:p w:rsidR="00EB08C7" w:rsidRPr="009614DE" w:rsidRDefault="00EB08C7" w:rsidP="00EB08C7">
      <w:pPr>
        <w:pStyle w:val="libFootnote0"/>
        <w:rPr>
          <w:rtl/>
        </w:rPr>
      </w:pPr>
      <w:r w:rsidRPr="009614DE">
        <w:rPr>
          <w:rtl/>
        </w:rPr>
        <w:t>(9) الكافي 6</w:t>
      </w:r>
      <w:r w:rsidR="00810DDC">
        <w:rPr>
          <w:rtl/>
        </w:rPr>
        <w:t>:</w:t>
      </w:r>
      <w:r w:rsidRPr="009614DE">
        <w:rPr>
          <w:rtl/>
        </w:rPr>
        <w:t xml:space="preserve"> 309 / 8.</w:t>
      </w:r>
    </w:p>
    <w:p w:rsidR="00EB08C7" w:rsidRPr="009614DE" w:rsidRDefault="00EB08C7" w:rsidP="00EB08C7">
      <w:pPr>
        <w:pStyle w:val="libFootnote0"/>
        <w:rPr>
          <w:rtl/>
        </w:rPr>
      </w:pPr>
      <w:r w:rsidRPr="009614DE">
        <w:rPr>
          <w:rtl/>
        </w:rPr>
        <w:t>(10) تهذيب الأحكام 5</w:t>
      </w:r>
      <w:r w:rsidR="00810DDC">
        <w:rPr>
          <w:rtl/>
        </w:rPr>
        <w:t>:</w:t>
      </w:r>
      <w:r w:rsidRPr="009614DE">
        <w:rPr>
          <w:rtl/>
        </w:rPr>
        <w:t xml:space="preserve"> 340 / 1176.</w:t>
      </w:r>
    </w:p>
    <w:p w:rsidR="00EB08C7" w:rsidRDefault="00EB08C7" w:rsidP="004904FD">
      <w:pPr>
        <w:pStyle w:val="libNormal"/>
        <w:rPr>
          <w:rtl/>
        </w:rPr>
      </w:pPr>
      <w:r>
        <w:rPr>
          <w:rtl/>
        </w:rPr>
        <w:br w:type="page"/>
      </w:r>
    </w:p>
    <w:p w:rsidR="00EB08C7" w:rsidRDefault="00EB08C7" w:rsidP="00536E69">
      <w:pPr>
        <w:pStyle w:val="Heading3"/>
        <w:rPr>
          <w:rtl/>
        </w:rPr>
      </w:pPr>
      <w:bookmarkStart w:id="575" w:name="_Toc395007688"/>
      <w:r w:rsidRPr="00A52B80">
        <w:rPr>
          <w:rtl/>
        </w:rPr>
        <w:lastRenderedPageBreak/>
        <w:t>[562</w:t>
      </w:r>
      <w:r>
        <w:rPr>
          <w:rtl/>
        </w:rPr>
        <w:t>]</w:t>
      </w:r>
      <w:r w:rsidRPr="00A52B80">
        <w:rPr>
          <w:rtl/>
        </w:rPr>
        <w:t xml:space="preserve"> الحَسَن بن يُونس الحميري</w:t>
      </w:r>
      <w:r w:rsidR="00810DDC">
        <w:rPr>
          <w:rtl/>
        </w:rPr>
        <w:t>:</w:t>
      </w:r>
      <w:bookmarkEnd w:id="57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576" w:name="_Toc395007689"/>
      <w:r w:rsidRPr="00A52B80">
        <w:rPr>
          <w:rtl/>
        </w:rPr>
        <w:t>[563</w:t>
      </w:r>
      <w:r>
        <w:rPr>
          <w:rtl/>
        </w:rPr>
        <w:t>]</w:t>
      </w:r>
      <w:r w:rsidRPr="00A52B80">
        <w:rPr>
          <w:rtl/>
        </w:rPr>
        <w:t xml:space="preserve"> الحُسَين بن إبراهيم بن أحمد بن هشام ا</w:t>
      </w:r>
      <w:r w:rsidR="001E4CC7">
        <w:rPr>
          <w:rtl/>
        </w:rPr>
        <w:t>لمـُ</w:t>
      </w:r>
      <w:r w:rsidRPr="00A52B80">
        <w:rPr>
          <w:rtl/>
        </w:rPr>
        <w:t>كَتّب ا</w:t>
      </w:r>
      <w:r w:rsidR="001E4CC7">
        <w:rPr>
          <w:rtl/>
        </w:rPr>
        <w:t>لمـُ</w:t>
      </w:r>
      <w:r w:rsidRPr="00A52B80">
        <w:rPr>
          <w:rtl/>
        </w:rPr>
        <w:t>ؤدِّب</w:t>
      </w:r>
      <w:r w:rsidR="00810DDC">
        <w:rPr>
          <w:rtl/>
        </w:rPr>
        <w:t>:</w:t>
      </w:r>
      <w:bookmarkEnd w:id="576"/>
    </w:p>
    <w:p w:rsidR="00EB08C7" w:rsidRPr="009614DE" w:rsidRDefault="00EB08C7" w:rsidP="00EB08C7">
      <w:pPr>
        <w:pStyle w:val="libNormal"/>
        <w:rPr>
          <w:rtl/>
        </w:rPr>
      </w:pPr>
      <w:r w:rsidRPr="009614DE">
        <w:rPr>
          <w:rtl/>
        </w:rPr>
        <w:t>من مشايخ الصدوق</w:t>
      </w:r>
      <w:r w:rsidR="00810DDC">
        <w:rPr>
          <w:rtl/>
        </w:rPr>
        <w:t>،</w:t>
      </w:r>
      <w:r w:rsidRPr="009614DE">
        <w:rPr>
          <w:rtl/>
        </w:rPr>
        <w:t xml:space="preserve"> يروي عنه مترضياً </w:t>
      </w:r>
      <w:r w:rsidRPr="00EB08C7">
        <w:rPr>
          <w:rStyle w:val="libFootnotenumChar"/>
          <w:rtl/>
        </w:rPr>
        <w:t>(2)</w:t>
      </w:r>
      <w:r>
        <w:rPr>
          <w:rtl/>
        </w:rPr>
        <w:t>.</w:t>
      </w:r>
    </w:p>
    <w:p w:rsidR="00EB08C7" w:rsidRDefault="00EB08C7" w:rsidP="00536E69">
      <w:pPr>
        <w:pStyle w:val="Heading3"/>
        <w:rPr>
          <w:rtl/>
        </w:rPr>
      </w:pPr>
      <w:bookmarkStart w:id="577" w:name="_Toc395007690"/>
      <w:r w:rsidRPr="00A52B80">
        <w:rPr>
          <w:rtl/>
        </w:rPr>
        <w:t>[564</w:t>
      </w:r>
      <w:r>
        <w:rPr>
          <w:rtl/>
        </w:rPr>
        <w:t>]</w:t>
      </w:r>
      <w:r w:rsidRPr="00A52B80">
        <w:rPr>
          <w:rtl/>
        </w:rPr>
        <w:t xml:space="preserve"> الحُسَين بن إبراهيم بن ناتانة</w:t>
      </w:r>
      <w:r w:rsidR="00810DDC">
        <w:rPr>
          <w:rtl/>
        </w:rPr>
        <w:t>:</w:t>
      </w:r>
      <w:bookmarkEnd w:id="577"/>
    </w:p>
    <w:p w:rsidR="00EB08C7" w:rsidRPr="009614DE" w:rsidRDefault="00EB08C7" w:rsidP="00EB08C7">
      <w:pPr>
        <w:pStyle w:val="libNormal"/>
        <w:rPr>
          <w:rtl/>
        </w:rPr>
      </w:pPr>
      <w:r w:rsidRPr="009614DE">
        <w:rPr>
          <w:rtl/>
        </w:rPr>
        <w:t xml:space="preserve">ممّن أكثر </w:t>
      </w:r>
      <w:r>
        <w:rPr>
          <w:rtl/>
        </w:rPr>
        <w:t>[</w:t>
      </w:r>
      <w:r w:rsidRPr="009614DE">
        <w:rPr>
          <w:rtl/>
        </w:rPr>
        <w:t xml:space="preserve">الصدوق من الرواية عنه </w:t>
      </w:r>
      <w:r w:rsidRPr="00EB08C7">
        <w:rPr>
          <w:rStyle w:val="libFootnotenumChar"/>
          <w:rtl/>
        </w:rPr>
        <w:t>(3)</w:t>
      </w:r>
      <w:r>
        <w:rPr>
          <w:rtl/>
        </w:rPr>
        <w:t>]</w:t>
      </w:r>
      <w:r w:rsidRPr="009614DE">
        <w:rPr>
          <w:rtl/>
        </w:rPr>
        <w:t xml:space="preserve"> في كتبه مترضياً </w:t>
      </w:r>
      <w:r w:rsidRPr="00EB08C7">
        <w:rPr>
          <w:rStyle w:val="libFootnotenumChar"/>
          <w:rtl/>
        </w:rPr>
        <w:t>(4)</w:t>
      </w:r>
      <w:r>
        <w:rPr>
          <w:rtl/>
        </w:rPr>
        <w:t>.</w:t>
      </w:r>
    </w:p>
    <w:p w:rsidR="00EB08C7" w:rsidRPr="00536E69" w:rsidRDefault="00EB08C7" w:rsidP="00536E69">
      <w:pPr>
        <w:pStyle w:val="Heading3"/>
        <w:rPr>
          <w:rStyle w:val="Heading3Char"/>
          <w:rtl/>
        </w:rPr>
      </w:pPr>
      <w:bookmarkStart w:id="578" w:name="_Toc395007691"/>
      <w:r w:rsidRPr="00536E69">
        <w:rPr>
          <w:rStyle w:val="Heading3Char"/>
          <w:rtl/>
        </w:rPr>
        <w:t xml:space="preserve">[565] الحُسَين بن [أبي </w:t>
      </w:r>
      <w:r w:rsidRPr="00EB08C7">
        <w:rPr>
          <w:rStyle w:val="libFootnotenumChar"/>
          <w:rtl/>
        </w:rPr>
        <w:t>(5)</w:t>
      </w:r>
      <w:r w:rsidRPr="00536E69">
        <w:rPr>
          <w:rStyle w:val="Heading3Char"/>
          <w:rtl/>
        </w:rPr>
        <w:t>] الخضر الكوفي</w:t>
      </w:r>
      <w:r w:rsidR="00810DDC" w:rsidRPr="00536E69">
        <w:rPr>
          <w:rStyle w:val="Heading3Char"/>
          <w:rtl/>
        </w:rPr>
        <w:t>:</w:t>
      </w:r>
      <w:bookmarkEnd w:id="57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579" w:name="_Toc395007692"/>
      <w:r w:rsidRPr="00A52B80">
        <w:rPr>
          <w:rtl/>
        </w:rPr>
        <w:t>[566</w:t>
      </w:r>
      <w:r>
        <w:rPr>
          <w:rtl/>
        </w:rPr>
        <w:t>]</w:t>
      </w:r>
      <w:r w:rsidRPr="00A52B80">
        <w:rPr>
          <w:rtl/>
        </w:rPr>
        <w:t xml:space="preserve"> الحُسين بن أبي الخطّاب</w:t>
      </w:r>
      <w:r w:rsidR="00810DDC">
        <w:rPr>
          <w:rtl/>
        </w:rPr>
        <w:t>:</w:t>
      </w:r>
      <w:bookmarkEnd w:id="579"/>
    </w:p>
    <w:p w:rsidR="00EB08C7" w:rsidRPr="009614DE" w:rsidRDefault="00EB08C7" w:rsidP="00EB08C7">
      <w:pPr>
        <w:pStyle w:val="libNormal"/>
        <w:rPr>
          <w:rtl/>
        </w:rPr>
      </w:pPr>
      <w:r w:rsidRPr="009614DE">
        <w:rPr>
          <w:rtl/>
        </w:rPr>
        <w:t>يروي عنه</w:t>
      </w:r>
      <w:r w:rsidR="00810DDC">
        <w:rPr>
          <w:rtl/>
        </w:rPr>
        <w:t>:</w:t>
      </w:r>
      <w:r w:rsidRPr="009614DE">
        <w:rPr>
          <w:rtl/>
        </w:rPr>
        <w:t xml:space="preserve"> ولده الجليل محمّد</w:t>
      </w:r>
      <w:r w:rsidR="00810DDC">
        <w:rPr>
          <w:rtl/>
        </w:rPr>
        <w:t>،</w:t>
      </w:r>
      <w:r w:rsidRPr="009614DE">
        <w:rPr>
          <w:rtl/>
        </w:rPr>
        <w:t xml:space="preserve"> في الكافي</w:t>
      </w:r>
      <w:r w:rsidR="00810DDC">
        <w:rPr>
          <w:rtl/>
        </w:rPr>
        <w:t>،</w:t>
      </w:r>
      <w:r w:rsidRPr="009614DE">
        <w:rPr>
          <w:rtl/>
        </w:rPr>
        <w:t xml:space="preserve"> في أوّل باب المواقيت</w:t>
      </w:r>
      <w:r w:rsidR="00810DDC">
        <w:rPr>
          <w:rtl/>
        </w:rPr>
        <w:t>،</w:t>
      </w:r>
      <w:r w:rsidRPr="009614DE">
        <w:rPr>
          <w:rtl/>
        </w:rPr>
        <w:t xml:space="preserve"> وآخره </w:t>
      </w:r>
      <w:r w:rsidRPr="00EB08C7">
        <w:rPr>
          <w:rStyle w:val="libFootnotenumChar"/>
          <w:rtl/>
        </w:rPr>
        <w:t>(7)</w:t>
      </w:r>
      <w:r>
        <w:rPr>
          <w:rtl/>
        </w:rPr>
        <w:t>.</w:t>
      </w:r>
    </w:p>
    <w:p w:rsidR="00EB08C7" w:rsidRPr="009614DE" w:rsidRDefault="00EB08C7" w:rsidP="00EB08C7">
      <w:pPr>
        <w:pStyle w:val="libNormal"/>
        <w:rPr>
          <w:rtl/>
        </w:rPr>
      </w:pPr>
      <w:r w:rsidRPr="009614DE">
        <w:rPr>
          <w:rtl/>
        </w:rPr>
        <w:t>وفي الكشّي</w:t>
      </w:r>
      <w:r w:rsidR="00810DDC">
        <w:rPr>
          <w:rtl/>
        </w:rPr>
        <w:t>:</w:t>
      </w:r>
      <w:r w:rsidRPr="009614DE">
        <w:rPr>
          <w:rtl/>
        </w:rPr>
        <w:t xml:space="preserve"> ما روي في الحسين بن أبي الخطّاب.</w:t>
      </w:r>
    </w:p>
    <w:p w:rsidR="00EB08C7" w:rsidRPr="009614DE" w:rsidRDefault="00EB08C7" w:rsidP="00EB08C7">
      <w:pPr>
        <w:pStyle w:val="libNormal"/>
        <w:rPr>
          <w:rtl/>
        </w:rPr>
      </w:pPr>
      <w:r w:rsidRPr="009614DE">
        <w:rPr>
          <w:rtl/>
        </w:rPr>
        <w:t xml:space="preserve">من أصحاب الرضا </w:t>
      </w:r>
      <w:r w:rsidRPr="00EB08C7">
        <w:rPr>
          <w:rStyle w:val="libAlaemChar"/>
          <w:rtl/>
        </w:rPr>
        <w:t>عليه‌السلام</w:t>
      </w:r>
      <w:r w:rsidRPr="009614DE">
        <w:rPr>
          <w:rtl/>
        </w:rPr>
        <w:t xml:space="preserve"> ذُكر عن محمّد بن يحيى</w:t>
      </w:r>
      <w:r w:rsidR="00810DDC">
        <w:rPr>
          <w:rtl/>
        </w:rPr>
        <w:t>:</w:t>
      </w:r>
      <w:r w:rsidRPr="009614DE">
        <w:rPr>
          <w:rtl/>
        </w:rPr>
        <w:t xml:space="preserve"> أنَّ محمّد بن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168 / 48.</w:t>
      </w:r>
    </w:p>
    <w:p w:rsidR="00EB08C7" w:rsidRPr="009614DE" w:rsidRDefault="00EB08C7" w:rsidP="00EB08C7">
      <w:pPr>
        <w:pStyle w:val="libFootnote0"/>
        <w:rPr>
          <w:rtl/>
        </w:rPr>
      </w:pPr>
      <w:r w:rsidRPr="009614DE">
        <w:rPr>
          <w:rtl/>
        </w:rPr>
        <w:t>(2) الفقيه 4</w:t>
      </w:r>
      <w:r w:rsidR="00810DDC">
        <w:rPr>
          <w:rtl/>
        </w:rPr>
        <w:t>:</w:t>
      </w:r>
      <w:r w:rsidRPr="009614DE">
        <w:rPr>
          <w:rtl/>
        </w:rPr>
        <w:t xml:space="preserve"> 16</w:t>
      </w:r>
      <w:r w:rsidR="00810DDC">
        <w:rPr>
          <w:rtl/>
        </w:rPr>
        <w:t>،</w:t>
      </w:r>
      <w:r w:rsidRPr="009614DE">
        <w:rPr>
          <w:rtl/>
        </w:rPr>
        <w:t xml:space="preserve"> من المشيخة</w:t>
      </w:r>
      <w:r w:rsidR="00810DDC">
        <w:rPr>
          <w:rtl/>
        </w:rPr>
        <w:t>،</w:t>
      </w:r>
      <w:r w:rsidRPr="009614DE">
        <w:rPr>
          <w:rtl/>
        </w:rPr>
        <w:t xml:space="preserve"> وعلل الشرائع</w:t>
      </w:r>
      <w:r w:rsidR="00810DDC">
        <w:rPr>
          <w:rtl/>
        </w:rPr>
        <w:t>:</w:t>
      </w:r>
      <w:r w:rsidRPr="009614DE">
        <w:rPr>
          <w:rtl/>
        </w:rPr>
        <w:t xml:space="preserve"> 69 باب 60.</w:t>
      </w:r>
    </w:p>
    <w:p w:rsidR="00EB08C7" w:rsidRPr="009614DE" w:rsidRDefault="00EB08C7" w:rsidP="00EB08C7">
      <w:pPr>
        <w:pStyle w:val="libFootnote0"/>
        <w:rPr>
          <w:rtl/>
        </w:rPr>
      </w:pPr>
      <w:r w:rsidRPr="009614DE">
        <w:rPr>
          <w:rtl/>
        </w:rPr>
        <w:t xml:space="preserve">(3) العبارة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w:t>
      </w:r>
      <w:r>
        <w:rPr>
          <w:rtl/>
        </w:rPr>
        <w:t>(</w:t>
      </w:r>
      <w:r w:rsidRPr="009614DE">
        <w:rPr>
          <w:rtl/>
        </w:rPr>
        <w:t>منه الصدوق الرواية</w:t>
      </w:r>
      <w:r>
        <w:rPr>
          <w:rtl/>
        </w:rPr>
        <w:t>)</w:t>
      </w:r>
    </w:p>
    <w:p w:rsidR="00EB08C7" w:rsidRPr="009614DE" w:rsidRDefault="00EB08C7" w:rsidP="00EB08C7">
      <w:pPr>
        <w:pStyle w:val="libFootnote0"/>
        <w:rPr>
          <w:rtl/>
        </w:rPr>
      </w:pPr>
      <w:r w:rsidRPr="009614DE">
        <w:rPr>
          <w:rtl/>
        </w:rPr>
        <w:t>(4) الفقيه 4</w:t>
      </w:r>
      <w:r w:rsidR="00810DDC">
        <w:rPr>
          <w:rtl/>
        </w:rPr>
        <w:t>:</w:t>
      </w:r>
      <w:r w:rsidRPr="009614DE">
        <w:rPr>
          <w:rtl/>
        </w:rPr>
        <w:t xml:space="preserve"> 51</w:t>
      </w:r>
      <w:r w:rsidR="00810DDC">
        <w:rPr>
          <w:rtl/>
        </w:rPr>
        <w:t>،</w:t>
      </w:r>
      <w:r w:rsidRPr="009614DE">
        <w:rPr>
          <w:rtl/>
        </w:rPr>
        <w:t xml:space="preserve"> من المشيخة. في طريقه إلى العباس بن هلال</w:t>
      </w:r>
      <w:r w:rsidR="00810DDC">
        <w:rPr>
          <w:rtl/>
        </w:rPr>
        <w:t>،</w:t>
      </w:r>
      <w:r w:rsidRPr="009614DE">
        <w:rPr>
          <w:rtl/>
        </w:rPr>
        <w:t xml:space="preserve"> </w:t>
      </w:r>
      <w:r>
        <w:rPr>
          <w:rtl/>
        </w:rPr>
        <w:t>و 4</w:t>
      </w:r>
      <w:r w:rsidR="00810DDC">
        <w:rPr>
          <w:rtl/>
        </w:rPr>
        <w:t>:</w:t>
      </w:r>
      <w:r w:rsidRPr="009614DE">
        <w:rPr>
          <w:rtl/>
        </w:rPr>
        <w:t xml:space="preserve"> 75 76 في طريقه إلى مبارك العقرقوفي.</w:t>
      </w:r>
    </w:p>
    <w:p w:rsidR="00EB08C7" w:rsidRPr="009614DE" w:rsidRDefault="00EB08C7" w:rsidP="00EB08C7">
      <w:pPr>
        <w:pStyle w:val="libFootnote0"/>
        <w:rPr>
          <w:rtl/>
        </w:rPr>
      </w:pPr>
      <w:r w:rsidRPr="009614DE">
        <w:rPr>
          <w:rtl/>
        </w:rPr>
        <w:t xml:space="preserve">(5) ما بين المعقوفتين سقط من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Pr="009614DE">
        <w:rPr>
          <w:rtl/>
        </w:rPr>
        <w:t xml:space="preserve"> سهواً ظاهراً</w:t>
      </w:r>
      <w:r w:rsidR="00810DDC">
        <w:rPr>
          <w:rtl/>
        </w:rPr>
        <w:t>،</w:t>
      </w:r>
      <w:r w:rsidRPr="009614DE">
        <w:rPr>
          <w:rtl/>
        </w:rPr>
        <w:t xml:space="preserve"> وما أثبتناه من المصدر</w:t>
      </w:r>
      <w:r w:rsidR="00810DDC">
        <w:rPr>
          <w:rtl/>
        </w:rPr>
        <w:t>،</w:t>
      </w:r>
      <w:r w:rsidRPr="009614DE">
        <w:rPr>
          <w:rtl/>
        </w:rPr>
        <w:t xml:space="preserve"> ومنهج المقال</w:t>
      </w:r>
      <w:r w:rsidR="00810DDC">
        <w:rPr>
          <w:rtl/>
        </w:rPr>
        <w:t>:</w:t>
      </w:r>
      <w:r w:rsidRPr="009614DE">
        <w:rPr>
          <w:rtl/>
        </w:rPr>
        <w:t xml:space="preserve"> 109</w:t>
      </w:r>
      <w:r w:rsidR="00810DDC">
        <w:rPr>
          <w:rtl/>
        </w:rPr>
        <w:t>،</w:t>
      </w:r>
      <w:r w:rsidRPr="009614DE">
        <w:rPr>
          <w:rtl/>
        </w:rPr>
        <w:t xml:space="preserve"> ومجمع الرجال 2</w:t>
      </w:r>
      <w:r w:rsidR="00810DDC">
        <w:rPr>
          <w:rtl/>
        </w:rPr>
        <w:t>:</w:t>
      </w:r>
      <w:r w:rsidRPr="009614DE">
        <w:rPr>
          <w:rtl/>
        </w:rPr>
        <w:t xml:space="preserve"> 162</w:t>
      </w:r>
      <w:r w:rsidR="00810DDC">
        <w:rPr>
          <w:rtl/>
        </w:rPr>
        <w:t>،</w:t>
      </w:r>
      <w:r w:rsidRPr="009614DE">
        <w:rPr>
          <w:rtl/>
        </w:rPr>
        <w:t xml:space="preserve"> ونقد الرجال</w:t>
      </w:r>
      <w:r w:rsidR="00810DDC">
        <w:rPr>
          <w:rtl/>
        </w:rPr>
        <w:t>:</w:t>
      </w:r>
      <w:r w:rsidRPr="009614DE">
        <w:rPr>
          <w:rtl/>
        </w:rPr>
        <w:t xml:space="preserve"> 100</w:t>
      </w:r>
      <w:r w:rsidR="00810DDC">
        <w:rPr>
          <w:rtl/>
        </w:rPr>
        <w:t>،</w:t>
      </w:r>
      <w:r w:rsidRPr="009614DE">
        <w:rPr>
          <w:rtl/>
        </w:rPr>
        <w:t xml:space="preserve"> وجامع الرواة 1</w:t>
      </w:r>
      <w:r w:rsidR="00810DDC">
        <w:rPr>
          <w:rtl/>
        </w:rPr>
        <w:t>:</w:t>
      </w:r>
      <w:r w:rsidRPr="009614DE">
        <w:rPr>
          <w:rtl/>
        </w:rPr>
        <w:t xml:space="preserve"> 230</w:t>
      </w:r>
      <w:r w:rsidR="00810DDC">
        <w:rPr>
          <w:rtl/>
        </w:rPr>
        <w:t>،</w:t>
      </w:r>
      <w:r w:rsidRPr="009614DE">
        <w:rPr>
          <w:rtl/>
        </w:rPr>
        <w:t xml:space="preserve"> وتنقيح المقال 1</w:t>
      </w:r>
      <w:r w:rsidR="00810DDC">
        <w:rPr>
          <w:rtl/>
        </w:rPr>
        <w:t>:</w:t>
      </w:r>
      <w:r w:rsidRPr="009614DE">
        <w:rPr>
          <w:rtl/>
        </w:rPr>
        <w:t xml:space="preserve"> 317</w:t>
      </w:r>
      <w:r w:rsidR="00810DDC">
        <w:rPr>
          <w:rtl/>
        </w:rPr>
        <w:t>،</w:t>
      </w:r>
      <w:r w:rsidRPr="009614DE">
        <w:rPr>
          <w:rtl/>
        </w:rPr>
        <w:t xml:space="preserve"> ومعجم رجال الحديث 5</w:t>
      </w:r>
      <w:r w:rsidR="00810DDC">
        <w:rPr>
          <w:rtl/>
        </w:rPr>
        <w:t>:</w:t>
      </w:r>
      <w:r w:rsidRPr="009614DE">
        <w:rPr>
          <w:rtl/>
        </w:rPr>
        <w:t xml:space="preserve"> 177.</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169 / 72</w:t>
      </w:r>
      <w:r w:rsidR="00810DDC">
        <w:rPr>
          <w:rtl/>
        </w:rPr>
        <w:t>،</w:t>
      </w:r>
      <w:r w:rsidRPr="009614DE">
        <w:rPr>
          <w:rtl/>
        </w:rPr>
        <w:t xml:space="preserve"> وفيه</w:t>
      </w:r>
      <w:r w:rsidR="00810DDC">
        <w:rPr>
          <w:rtl/>
        </w:rPr>
        <w:t>:</w:t>
      </w:r>
      <w:r w:rsidRPr="009614DE">
        <w:rPr>
          <w:rtl/>
        </w:rPr>
        <w:t xml:space="preserve"> ابن أبي الخضر.</w:t>
      </w:r>
    </w:p>
    <w:p w:rsidR="00EB08C7" w:rsidRPr="009614DE" w:rsidRDefault="00EB08C7" w:rsidP="00EB08C7">
      <w:pPr>
        <w:pStyle w:val="libFootnote0"/>
        <w:rPr>
          <w:rtl/>
        </w:rPr>
      </w:pPr>
      <w:r w:rsidRPr="009614DE">
        <w:rPr>
          <w:rtl/>
        </w:rPr>
        <w:t>(7) الكافي 3</w:t>
      </w:r>
      <w:r w:rsidR="00810DDC">
        <w:rPr>
          <w:rtl/>
        </w:rPr>
        <w:t>:</w:t>
      </w:r>
      <w:r w:rsidRPr="009614DE">
        <w:rPr>
          <w:rtl/>
        </w:rPr>
        <w:t xml:space="preserve"> 275 / 9</w:t>
      </w:r>
      <w:r w:rsidR="00810DDC">
        <w:rPr>
          <w:rtl/>
        </w:rPr>
        <w:t>،</w:t>
      </w:r>
      <w:r w:rsidRPr="009614DE">
        <w:rPr>
          <w:rtl/>
        </w:rPr>
        <w:t xml:space="preserve"> </w:t>
      </w:r>
      <w:r>
        <w:rPr>
          <w:rtl/>
        </w:rPr>
        <w:t>(</w:t>
      </w:r>
      <w:r w:rsidRPr="009614DE">
        <w:rPr>
          <w:rtl/>
        </w:rPr>
        <w:t>باب المواقيت أوّلها وآخرها وأفضلها</w:t>
      </w:r>
      <w:r>
        <w:rPr>
          <w:rtl/>
        </w:rPr>
        <w:t>)</w:t>
      </w:r>
      <w:r w:rsidR="00810DDC">
        <w:rPr>
          <w:rtl/>
        </w:rPr>
        <w:t>،</w:t>
      </w:r>
      <w:r w:rsidRPr="009614DE">
        <w:rPr>
          <w:rtl/>
        </w:rPr>
        <w:t xml:space="preserve"> وما في الاخصل يوهم بوجود موردين للابن عن أبيه في باب المواقيت</w:t>
      </w:r>
      <w:r w:rsidR="00810DDC">
        <w:rPr>
          <w:rtl/>
        </w:rPr>
        <w:t>،</w:t>
      </w:r>
      <w:r w:rsidRPr="009614DE">
        <w:rPr>
          <w:rtl/>
        </w:rPr>
        <w:t xml:space="preserve"> فلاحظ.</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الحسين ابن أبي الخطّاب ذَكَر</w:t>
      </w:r>
      <w:r w:rsidR="00810DDC">
        <w:rPr>
          <w:rtl/>
        </w:rPr>
        <w:t>:</w:t>
      </w:r>
      <w:r w:rsidRPr="009614DE">
        <w:rPr>
          <w:rtl/>
        </w:rPr>
        <w:t xml:space="preserve"> أنّه يحفظ مولد الحسين بن أبي الخطاب</w:t>
      </w:r>
      <w:r w:rsidR="00810DDC">
        <w:rPr>
          <w:rtl/>
        </w:rPr>
        <w:t>،</w:t>
      </w:r>
      <w:r w:rsidRPr="009614DE">
        <w:rPr>
          <w:rtl/>
        </w:rPr>
        <w:t xml:space="preserve"> أنّه ولد في سنة أربعين ومائة</w:t>
      </w:r>
      <w:r w:rsidR="00810DDC">
        <w:rPr>
          <w:rtl/>
        </w:rPr>
        <w:t>،</w:t>
      </w:r>
      <w:r w:rsidRPr="009614DE">
        <w:rPr>
          <w:rtl/>
        </w:rPr>
        <w:t xml:space="preserve"> وأهل قم يذكرون الحسين بن أبي الخطّاب</w:t>
      </w:r>
      <w:r w:rsidR="00810DDC">
        <w:rPr>
          <w:rtl/>
        </w:rPr>
        <w:t>،</w:t>
      </w:r>
      <w:r w:rsidRPr="009614DE">
        <w:rPr>
          <w:rtl/>
        </w:rPr>
        <w:t xml:space="preserve"> وسائر الناس يذكرون الحُسَين بن الخطّاب </w:t>
      </w:r>
      <w:r w:rsidRPr="00EB08C7">
        <w:rPr>
          <w:rStyle w:val="libFootnotenumChar"/>
          <w:rtl/>
        </w:rPr>
        <w:t>(1)</w:t>
      </w:r>
      <w:r>
        <w:rPr>
          <w:rtl/>
        </w:rPr>
        <w:t>.</w:t>
      </w:r>
    </w:p>
    <w:p w:rsidR="00EB08C7" w:rsidRPr="009614DE" w:rsidRDefault="00EB08C7" w:rsidP="00EB08C7">
      <w:pPr>
        <w:pStyle w:val="libNormal"/>
        <w:rPr>
          <w:rtl/>
        </w:rPr>
      </w:pPr>
      <w:r w:rsidRPr="009614DE">
        <w:rPr>
          <w:rtl/>
        </w:rPr>
        <w:t>ويظهر منه أنّه من الرواة المعروفين.</w:t>
      </w:r>
    </w:p>
    <w:p w:rsidR="00EB08C7" w:rsidRDefault="00EB08C7" w:rsidP="00536E69">
      <w:pPr>
        <w:pStyle w:val="Heading3"/>
        <w:rPr>
          <w:rtl/>
        </w:rPr>
      </w:pPr>
      <w:bookmarkStart w:id="580" w:name="_Toc395007693"/>
      <w:r w:rsidRPr="00A52B80">
        <w:rPr>
          <w:rtl/>
        </w:rPr>
        <w:t>[567</w:t>
      </w:r>
      <w:r>
        <w:rPr>
          <w:rtl/>
        </w:rPr>
        <w:t>]</w:t>
      </w:r>
      <w:r w:rsidRPr="00A52B80">
        <w:rPr>
          <w:rtl/>
        </w:rPr>
        <w:t xml:space="preserve"> الحُسَين بن أبي العَرَنْدَس الكوفيّ</w:t>
      </w:r>
      <w:r w:rsidR="00810DDC">
        <w:rPr>
          <w:rtl/>
        </w:rPr>
        <w:t>:</w:t>
      </w:r>
      <w:bookmarkEnd w:id="58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581" w:name="_Toc395007694"/>
      <w:r w:rsidRPr="00A52B80">
        <w:rPr>
          <w:rtl/>
        </w:rPr>
        <w:t>[568</w:t>
      </w:r>
      <w:r>
        <w:rPr>
          <w:rtl/>
        </w:rPr>
        <w:t>]</w:t>
      </w:r>
      <w:r w:rsidRPr="00A52B80">
        <w:rPr>
          <w:rtl/>
        </w:rPr>
        <w:t xml:space="preserve"> الحُسَين بن أبي العَلاء الخفّاف</w:t>
      </w:r>
      <w:r w:rsidR="00810DDC">
        <w:rPr>
          <w:rtl/>
        </w:rPr>
        <w:t>:</w:t>
      </w:r>
      <w:bookmarkEnd w:id="581"/>
    </w:p>
    <w:p w:rsidR="00EB08C7" w:rsidRPr="009614DE" w:rsidRDefault="00EB08C7" w:rsidP="00EB08C7">
      <w:pPr>
        <w:pStyle w:val="libNormal"/>
        <w:rPr>
          <w:rtl/>
        </w:rPr>
      </w:pPr>
      <w:r w:rsidRPr="009614DE">
        <w:rPr>
          <w:rtl/>
        </w:rPr>
        <w:t>عنه</w:t>
      </w:r>
      <w:r w:rsidR="00810DDC">
        <w:rPr>
          <w:rtl/>
        </w:rPr>
        <w:t>:</w:t>
      </w:r>
      <w:r w:rsidRPr="009614DE">
        <w:rPr>
          <w:rtl/>
        </w:rPr>
        <w:t xml:space="preserve"> ابن أبي عُمير في الكافي</w:t>
      </w:r>
      <w:r w:rsidR="00810DDC">
        <w:rPr>
          <w:rtl/>
        </w:rPr>
        <w:t>،</w:t>
      </w:r>
      <w:r w:rsidRPr="009614DE">
        <w:rPr>
          <w:rtl/>
        </w:rPr>
        <w:t xml:space="preserve"> في باب أنّ الأرض لا تخلو من حجّة </w:t>
      </w:r>
      <w:r w:rsidRPr="00EB08C7">
        <w:rPr>
          <w:rStyle w:val="libFootnotenumChar"/>
          <w:rtl/>
        </w:rPr>
        <w:t>(3)</w:t>
      </w:r>
      <w:r w:rsidRPr="009614DE">
        <w:rPr>
          <w:rtl/>
        </w:rPr>
        <w:t xml:space="preserve"> وصفوان بن يحيى في التهذيب</w:t>
      </w:r>
      <w:r w:rsidR="00810DDC">
        <w:rPr>
          <w:rtl/>
        </w:rPr>
        <w:t>،</w:t>
      </w:r>
      <w:r w:rsidRPr="009614DE">
        <w:rPr>
          <w:rtl/>
        </w:rPr>
        <w:t xml:space="preserve"> في باب تفصيل ما تقدم ذكره في الصلاة </w:t>
      </w:r>
      <w:r w:rsidRPr="00EB08C7">
        <w:rPr>
          <w:rStyle w:val="libFootnotenumChar"/>
          <w:rtl/>
        </w:rPr>
        <w:t>(4)</w:t>
      </w:r>
      <w:r w:rsidR="00810DDC">
        <w:rPr>
          <w:rtl/>
        </w:rPr>
        <w:t>،</w:t>
      </w:r>
      <w:r w:rsidRPr="009614DE">
        <w:rPr>
          <w:rtl/>
        </w:rPr>
        <w:t xml:space="preserve"> وفي باب الزيادات</w:t>
      </w:r>
      <w:r w:rsidR="00810DDC">
        <w:rPr>
          <w:rtl/>
        </w:rPr>
        <w:t>،</w:t>
      </w:r>
      <w:r w:rsidRPr="009614DE">
        <w:rPr>
          <w:rtl/>
        </w:rPr>
        <w:t xml:space="preserve"> في فقه الحج </w:t>
      </w:r>
      <w:r w:rsidRPr="00EB08C7">
        <w:rPr>
          <w:rStyle w:val="libFootnotenumChar"/>
          <w:rtl/>
        </w:rPr>
        <w:t>(5)</w:t>
      </w:r>
      <w:r w:rsidRPr="009614DE">
        <w:rPr>
          <w:rtl/>
        </w:rPr>
        <w:t xml:space="preserve"> وفُضالة بن أيّوب </w:t>
      </w:r>
      <w:r w:rsidRPr="00EB08C7">
        <w:rPr>
          <w:rStyle w:val="libFootnotenumChar"/>
          <w:rtl/>
        </w:rPr>
        <w:t>(6)</w:t>
      </w:r>
      <w:r w:rsidR="00810DDC">
        <w:rPr>
          <w:rtl/>
        </w:rPr>
        <w:t>،</w:t>
      </w:r>
      <w:r w:rsidRPr="009614DE">
        <w:rPr>
          <w:rtl/>
        </w:rPr>
        <w:t xml:space="preserve"> وعبد الله بن ا</w:t>
      </w:r>
      <w:r w:rsidR="001E4CC7">
        <w:rPr>
          <w:rtl/>
        </w:rPr>
        <w:t>لمـُ</w:t>
      </w:r>
      <w:r w:rsidRPr="009614DE">
        <w:rPr>
          <w:rtl/>
        </w:rPr>
        <w:t xml:space="preserve">غيرة </w:t>
      </w:r>
      <w:r w:rsidRPr="00EB08C7">
        <w:rPr>
          <w:rStyle w:val="libFootnotenumChar"/>
          <w:rtl/>
        </w:rPr>
        <w:t>(7)</w:t>
      </w:r>
      <w:r w:rsidR="00810DDC">
        <w:rPr>
          <w:rtl/>
        </w:rPr>
        <w:t>،</w:t>
      </w:r>
      <w:r w:rsidRPr="009614DE">
        <w:rPr>
          <w:rtl/>
        </w:rPr>
        <w:t xml:space="preserve"> وموسى بن القاسم </w:t>
      </w:r>
      <w:r w:rsidRPr="00EB08C7">
        <w:rPr>
          <w:rStyle w:val="libFootnotenumChar"/>
          <w:rtl/>
        </w:rPr>
        <w:t>(8)</w:t>
      </w:r>
      <w:r w:rsidR="00810DDC">
        <w:rPr>
          <w:rtl/>
        </w:rPr>
        <w:t>،</w:t>
      </w:r>
      <w:r w:rsidRPr="009614DE">
        <w:rPr>
          <w:rtl/>
        </w:rPr>
        <w:t xml:space="preserve"> وعلي بن الحكم </w:t>
      </w:r>
      <w:r w:rsidRPr="00EB08C7">
        <w:rPr>
          <w:rStyle w:val="libFootnotenumChar"/>
          <w:rtl/>
        </w:rPr>
        <w:t>(9)</w:t>
      </w:r>
      <w:r w:rsidR="00810DDC">
        <w:rPr>
          <w:rtl/>
        </w:rPr>
        <w:t>،</w:t>
      </w:r>
      <w:r w:rsidRPr="009614DE">
        <w:rPr>
          <w:rtl/>
        </w:rPr>
        <w:t xml:space="preserve"> وأحمد بن محمّد بن عيسى </w:t>
      </w:r>
      <w:r w:rsidRPr="00EB08C7">
        <w:rPr>
          <w:rStyle w:val="libFootnotenumChar"/>
          <w:rtl/>
        </w:rPr>
        <w:t>(10)</w:t>
      </w:r>
      <w:r w:rsidR="00810DDC">
        <w:rPr>
          <w:rtl/>
        </w:rPr>
        <w:t>،</w:t>
      </w:r>
      <w:r w:rsidRPr="009614DE">
        <w:rPr>
          <w:rtl/>
        </w:rPr>
        <w:t xml:space="preserve"> والعباس بن عامر </w:t>
      </w:r>
      <w:r w:rsidRPr="00EB08C7">
        <w:rPr>
          <w:rStyle w:val="libFootnotenumChar"/>
          <w:rtl/>
        </w:rPr>
        <w:t>(11)</w:t>
      </w:r>
      <w:r w:rsidR="00810DDC">
        <w:rPr>
          <w:rtl/>
        </w:rPr>
        <w:t>،</w:t>
      </w:r>
      <w:r w:rsidRPr="009614DE">
        <w:rPr>
          <w:rtl/>
        </w:rPr>
        <w:t xml:space="preserve"> وعلي بن النعمان </w:t>
      </w:r>
      <w:r w:rsidRPr="00EB08C7">
        <w:rPr>
          <w:rStyle w:val="libFootnotenumChar"/>
          <w:rtl/>
        </w:rPr>
        <w:t>(12)</w:t>
      </w:r>
      <w:r w:rsidR="00810DDC">
        <w:rPr>
          <w:rtl/>
        </w:rPr>
        <w:t>،</w:t>
      </w:r>
      <w:r w:rsidRPr="009614DE">
        <w:rPr>
          <w:rtl/>
        </w:rPr>
        <w:t xml:space="preserve"> وجعفر بن بشير </w:t>
      </w:r>
      <w:r w:rsidRPr="00EB08C7">
        <w:rPr>
          <w:rStyle w:val="libFootnotenumChar"/>
          <w:rtl/>
        </w:rPr>
        <w:t>(13)</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الكشّي 2</w:t>
      </w:r>
      <w:r w:rsidR="00810DDC">
        <w:rPr>
          <w:rtl/>
        </w:rPr>
        <w:t>:</w:t>
      </w:r>
      <w:r w:rsidRPr="009614DE">
        <w:rPr>
          <w:rtl/>
        </w:rPr>
        <w:t xml:space="preserve"> 870 / 1142</w:t>
      </w:r>
      <w:r w:rsidR="00810DDC">
        <w:rPr>
          <w:rtl/>
        </w:rPr>
        <w:t>،</w:t>
      </w:r>
      <w:r w:rsidRPr="009614DE">
        <w:rPr>
          <w:rtl/>
        </w:rPr>
        <w:t xml:space="preserve"> وليس فيه</w:t>
      </w:r>
      <w:r w:rsidR="00810DDC">
        <w:rPr>
          <w:rtl/>
        </w:rPr>
        <w:t>:</w:t>
      </w:r>
      <w:r w:rsidRPr="009614DE">
        <w:rPr>
          <w:rtl/>
        </w:rPr>
        <w:t xml:space="preserve"> </w:t>
      </w:r>
      <w:r>
        <w:rPr>
          <w:rtl/>
        </w:rPr>
        <w:t>(</w:t>
      </w:r>
      <w:r w:rsidRPr="009614DE">
        <w:rPr>
          <w:rtl/>
        </w:rPr>
        <w:t xml:space="preserve">من أصحاب الرضا </w:t>
      </w:r>
      <w:r w:rsidRPr="00EB08C7">
        <w:rPr>
          <w:rStyle w:val="libAlaemChar"/>
          <w:rtl/>
        </w:rPr>
        <w:t>عليه‌السلام</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170 / 75.</w:t>
      </w:r>
    </w:p>
    <w:p w:rsidR="00EB08C7" w:rsidRPr="009614DE" w:rsidRDefault="00EB08C7" w:rsidP="00EB08C7">
      <w:pPr>
        <w:pStyle w:val="libFootnote0"/>
        <w:rPr>
          <w:rtl/>
        </w:rPr>
      </w:pPr>
      <w:r w:rsidRPr="009614DE">
        <w:rPr>
          <w:rtl/>
        </w:rPr>
        <w:t>(3) أُصول الكافي 1</w:t>
      </w:r>
      <w:r w:rsidR="00810DDC">
        <w:rPr>
          <w:rtl/>
        </w:rPr>
        <w:t>:</w:t>
      </w:r>
      <w:r w:rsidRPr="009614DE">
        <w:rPr>
          <w:rtl/>
        </w:rPr>
        <w:t xml:space="preserve"> 136 / 1.</w:t>
      </w:r>
    </w:p>
    <w:p w:rsidR="00EB08C7" w:rsidRPr="009614DE" w:rsidRDefault="00EB08C7" w:rsidP="00EB08C7">
      <w:pPr>
        <w:pStyle w:val="libFootnote0"/>
        <w:rPr>
          <w:rtl/>
        </w:rPr>
      </w:pPr>
      <w:r w:rsidRPr="009614DE">
        <w:rPr>
          <w:rtl/>
        </w:rPr>
        <w:t>(4) تهذيب الأحكام 2</w:t>
      </w:r>
      <w:r w:rsidR="00810DDC">
        <w:rPr>
          <w:rtl/>
        </w:rPr>
        <w:t>:</w:t>
      </w:r>
      <w:r w:rsidRPr="009614DE">
        <w:rPr>
          <w:rtl/>
        </w:rPr>
        <w:t xml:space="preserve"> 159 / 623.</w:t>
      </w:r>
    </w:p>
    <w:p w:rsidR="00EB08C7" w:rsidRPr="009614DE" w:rsidRDefault="00EB08C7" w:rsidP="00EB08C7">
      <w:pPr>
        <w:pStyle w:val="libFootnote0"/>
        <w:rPr>
          <w:rtl/>
        </w:rPr>
      </w:pPr>
      <w:r w:rsidRPr="009614DE">
        <w:rPr>
          <w:rtl/>
        </w:rPr>
        <w:t>(5) تهذيب الأحكام 5</w:t>
      </w:r>
      <w:r w:rsidR="00810DDC">
        <w:rPr>
          <w:rtl/>
        </w:rPr>
        <w:t>:</w:t>
      </w:r>
      <w:r w:rsidRPr="009614DE">
        <w:rPr>
          <w:rtl/>
        </w:rPr>
        <w:t xml:space="preserve"> 420 / 1458.</w:t>
      </w:r>
    </w:p>
    <w:p w:rsidR="00EB08C7" w:rsidRPr="009614DE" w:rsidRDefault="00EB08C7" w:rsidP="00EB08C7">
      <w:pPr>
        <w:pStyle w:val="libFootnote0"/>
        <w:rPr>
          <w:rtl/>
        </w:rPr>
      </w:pPr>
      <w:r w:rsidRPr="009614DE">
        <w:rPr>
          <w:rtl/>
        </w:rPr>
        <w:t>(6) تهذيب الأحكام 1</w:t>
      </w:r>
      <w:r w:rsidR="00810DDC">
        <w:rPr>
          <w:rtl/>
        </w:rPr>
        <w:t>:</w:t>
      </w:r>
      <w:r w:rsidRPr="009614DE">
        <w:rPr>
          <w:rtl/>
        </w:rPr>
        <w:t xml:space="preserve"> 62 / 170 </w:t>
      </w:r>
      <w:r>
        <w:rPr>
          <w:rtl/>
        </w:rPr>
        <w:t>و 2</w:t>
      </w:r>
      <w:r w:rsidR="00810DDC">
        <w:rPr>
          <w:rtl/>
        </w:rPr>
        <w:t>:</w:t>
      </w:r>
      <w:r w:rsidRPr="009614DE">
        <w:rPr>
          <w:rtl/>
        </w:rPr>
        <w:t xml:space="preserve"> 173 / 691.</w:t>
      </w:r>
    </w:p>
    <w:p w:rsidR="00EB08C7" w:rsidRPr="009614DE" w:rsidRDefault="00EB08C7" w:rsidP="00EB08C7">
      <w:pPr>
        <w:pStyle w:val="libFootnote0"/>
        <w:rPr>
          <w:rtl/>
        </w:rPr>
      </w:pPr>
      <w:r w:rsidRPr="009614DE">
        <w:rPr>
          <w:rtl/>
        </w:rPr>
        <w:t>(7) تهذيب الأحكام 1</w:t>
      </w:r>
      <w:r w:rsidR="00810DDC">
        <w:rPr>
          <w:rtl/>
        </w:rPr>
        <w:t>:</w:t>
      </w:r>
      <w:r w:rsidRPr="009614DE">
        <w:rPr>
          <w:rtl/>
        </w:rPr>
        <w:t xml:space="preserve"> 222 / 635.</w:t>
      </w:r>
    </w:p>
    <w:p w:rsidR="00EB08C7" w:rsidRPr="009614DE" w:rsidRDefault="00EB08C7" w:rsidP="00EB08C7">
      <w:pPr>
        <w:pStyle w:val="libFootnote0"/>
        <w:rPr>
          <w:rtl/>
        </w:rPr>
      </w:pPr>
      <w:r w:rsidRPr="009614DE">
        <w:rPr>
          <w:rtl/>
        </w:rPr>
        <w:t>(8) تهذيب الأحكام 5</w:t>
      </w:r>
      <w:r w:rsidR="00810DDC">
        <w:rPr>
          <w:rtl/>
        </w:rPr>
        <w:t>:</w:t>
      </w:r>
      <w:r w:rsidRPr="009614DE">
        <w:rPr>
          <w:rtl/>
        </w:rPr>
        <w:t xml:space="preserve"> 336 / 1160.</w:t>
      </w:r>
    </w:p>
    <w:p w:rsidR="00EB08C7" w:rsidRPr="009614DE" w:rsidRDefault="00EB08C7" w:rsidP="00EB08C7">
      <w:pPr>
        <w:pStyle w:val="libFootnote0"/>
        <w:rPr>
          <w:rtl/>
        </w:rPr>
      </w:pPr>
      <w:r w:rsidRPr="009614DE">
        <w:rPr>
          <w:rtl/>
        </w:rPr>
        <w:t>(9) تهذيب الأحكام 1</w:t>
      </w:r>
      <w:r w:rsidR="00810DDC">
        <w:rPr>
          <w:rtl/>
        </w:rPr>
        <w:t>:</w:t>
      </w:r>
      <w:r w:rsidRPr="009614DE">
        <w:rPr>
          <w:rtl/>
        </w:rPr>
        <w:t xml:space="preserve"> 253 / 731.</w:t>
      </w:r>
    </w:p>
    <w:p w:rsidR="00EB08C7" w:rsidRPr="009614DE" w:rsidRDefault="00EB08C7" w:rsidP="00EB08C7">
      <w:pPr>
        <w:pStyle w:val="libFootnote0"/>
        <w:rPr>
          <w:rtl/>
        </w:rPr>
      </w:pPr>
      <w:r w:rsidRPr="009614DE">
        <w:rPr>
          <w:rtl/>
        </w:rPr>
        <w:t>(10) الاستبصار 1</w:t>
      </w:r>
      <w:r w:rsidR="00810DDC">
        <w:rPr>
          <w:rtl/>
        </w:rPr>
        <w:t>:</w:t>
      </w:r>
      <w:r w:rsidRPr="009614DE">
        <w:rPr>
          <w:rtl/>
        </w:rPr>
        <w:t xml:space="preserve"> 362 / 1373.</w:t>
      </w:r>
    </w:p>
    <w:p w:rsidR="00EB08C7" w:rsidRPr="009614DE" w:rsidRDefault="00EB08C7" w:rsidP="00EB08C7">
      <w:pPr>
        <w:pStyle w:val="libFootnote0"/>
        <w:rPr>
          <w:rtl/>
        </w:rPr>
      </w:pPr>
      <w:r w:rsidRPr="009614DE">
        <w:rPr>
          <w:rtl/>
        </w:rPr>
        <w:t>(11) تهذيب الأحكام 5</w:t>
      </w:r>
      <w:r w:rsidR="00810DDC">
        <w:rPr>
          <w:rtl/>
        </w:rPr>
        <w:t>:</w:t>
      </w:r>
      <w:r w:rsidRPr="009614DE">
        <w:rPr>
          <w:rtl/>
        </w:rPr>
        <w:t xml:space="preserve"> 47 / 140.</w:t>
      </w:r>
    </w:p>
    <w:p w:rsidR="00EB08C7" w:rsidRPr="009614DE" w:rsidRDefault="00EB08C7" w:rsidP="00EB08C7">
      <w:pPr>
        <w:pStyle w:val="libFootnote0"/>
        <w:rPr>
          <w:rtl/>
        </w:rPr>
      </w:pPr>
      <w:r w:rsidRPr="009614DE">
        <w:rPr>
          <w:rtl/>
        </w:rPr>
        <w:t>(12) تهذيب الأحكام 2</w:t>
      </w:r>
      <w:r w:rsidR="00810DDC">
        <w:rPr>
          <w:rtl/>
        </w:rPr>
        <w:t>:</w:t>
      </w:r>
      <w:r w:rsidRPr="009614DE">
        <w:rPr>
          <w:rtl/>
        </w:rPr>
        <w:t xml:space="preserve"> 183 / 731.</w:t>
      </w:r>
    </w:p>
    <w:p w:rsidR="00EB08C7" w:rsidRPr="009614DE" w:rsidRDefault="00EB08C7" w:rsidP="00EB08C7">
      <w:pPr>
        <w:pStyle w:val="libFootnote0"/>
        <w:rPr>
          <w:rtl/>
        </w:rPr>
      </w:pPr>
      <w:r w:rsidRPr="009614DE">
        <w:rPr>
          <w:rtl/>
        </w:rPr>
        <w:t>(13) تهذيب الأحكام 10</w:t>
      </w:r>
      <w:r w:rsidR="00810DDC">
        <w:rPr>
          <w:rtl/>
        </w:rPr>
        <w:t>:</w:t>
      </w:r>
      <w:r w:rsidRPr="009614DE">
        <w:rPr>
          <w:rtl/>
        </w:rPr>
        <w:t xml:space="preserve"> 81 / 319.</w:t>
      </w:r>
    </w:p>
    <w:p w:rsidR="00EB08C7" w:rsidRDefault="00EB08C7" w:rsidP="004904FD">
      <w:pPr>
        <w:pStyle w:val="libNormal"/>
        <w:rPr>
          <w:rtl/>
        </w:rPr>
      </w:pPr>
      <w:r>
        <w:rPr>
          <w:rtl/>
        </w:rPr>
        <w:br w:type="page"/>
      </w:r>
    </w:p>
    <w:p w:rsidR="00EB08C7" w:rsidRDefault="00EB08C7" w:rsidP="00536E69">
      <w:pPr>
        <w:pStyle w:val="Heading3"/>
        <w:rPr>
          <w:rtl/>
        </w:rPr>
      </w:pPr>
      <w:bookmarkStart w:id="582" w:name="_Toc395007695"/>
      <w:r w:rsidRPr="00A52B80">
        <w:rPr>
          <w:rtl/>
        </w:rPr>
        <w:lastRenderedPageBreak/>
        <w:t>[569</w:t>
      </w:r>
      <w:r>
        <w:rPr>
          <w:rtl/>
        </w:rPr>
        <w:t>]</w:t>
      </w:r>
      <w:r w:rsidRPr="00A52B80">
        <w:rPr>
          <w:rtl/>
        </w:rPr>
        <w:t xml:space="preserve"> الحُسين بن أثير الكوفي</w:t>
      </w:r>
      <w:r w:rsidR="00810DDC">
        <w:rPr>
          <w:rtl/>
        </w:rPr>
        <w:t>:</w:t>
      </w:r>
      <w:bookmarkEnd w:id="58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583" w:name="_Toc395007696"/>
      <w:r w:rsidRPr="00A52B80">
        <w:rPr>
          <w:rtl/>
        </w:rPr>
        <w:t>[570</w:t>
      </w:r>
      <w:r>
        <w:rPr>
          <w:rtl/>
        </w:rPr>
        <w:t>]</w:t>
      </w:r>
      <w:r w:rsidRPr="00A52B80">
        <w:rPr>
          <w:rtl/>
        </w:rPr>
        <w:t xml:space="preserve"> الحُسين بن أحْمد بن إدريس الأشعري القُمي</w:t>
      </w:r>
      <w:r w:rsidR="00810DDC">
        <w:rPr>
          <w:rtl/>
        </w:rPr>
        <w:t>:</w:t>
      </w:r>
      <w:bookmarkEnd w:id="583"/>
    </w:p>
    <w:p w:rsidR="00EB08C7" w:rsidRPr="009614DE" w:rsidRDefault="00EB08C7" w:rsidP="00EB08C7">
      <w:pPr>
        <w:pStyle w:val="libNormal"/>
        <w:rPr>
          <w:rtl/>
        </w:rPr>
      </w:pPr>
      <w:r w:rsidRPr="009614DE">
        <w:rPr>
          <w:rtl/>
        </w:rPr>
        <w:t>مرّ مدحه</w:t>
      </w:r>
      <w:r w:rsidR="00810DDC">
        <w:rPr>
          <w:rtl/>
        </w:rPr>
        <w:t>،</w:t>
      </w:r>
      <w:r w:rsidRPr="009614DE">
        <w:rPr>
          <w:rtl/>
        </w:rPr>
        <w:t xml:space="preserve"> بل وثاقته في </w:t>
      </w:r>
      <w:r>
        <w:rPr>
          <w:rtl/>
        </w:rPr>
        <w:t>(</w:t>
      </w:r>
      <w:r w:rsidRPr="009614DE">
        <w:rPr>
          <w:rtl/>
        </w:rPr>
        <w:t>ل</w:t>
      </w:r>
      <w:r>
        <w:rPr>
          <w:rtl/>
        </w:rPr>
        <w:t>)</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584" w:name="_Toc395007697"/>
      <w:r w:rsidRPr="00A52B80">
        <w:rPr>
          <w:rtl/>
        </w:rPr>
        <w:t>[571</w:t>
      </w:r>
      <w:r>
        <w:rPr>
          <w:rtl/>
        </w:rPr>
        <w:t>]</w:t>
      </w:r>
      <w:r w:rsidRPr="00A52B80">
        <w:rPr>
          <w:rtl/>
        </w:rPr>
        <w:t xml:space="preserve"> الحُسين بن أحمد الأسترآبادي</w:t>
      </w:r>
      <w:r w:rsidR="00810DDC">
        <w:rPr>
          <w:rtl/>
        </w:rPr>
        <w:t>:</w:t>
      </w:r>
      <w:bookmarkEnd w:id="584"/>
    </w:p>
    <w:p w:rsidR="00EB08C7" w:rsidRPr="009614DE" w:rsidRDefault="00EB08C7" w:rsidP="00EB08C7">
      <w:pPr>
        <w:pStyle w:val="libNormal"/>
        <w:rPr>
          <w:rtl/>
        </w:rPr>
      </w:pPr>
      <w:r w:rsidRPr="009614DE">
        <w:rPr>
          <w:rtl/>
        </w:rPr>
        <w:t xml:space="preserve">العدل. كذا في الخصال </w:t>
      </w:r>
      <w:r w:rsidRPr="00EB08C7">
        <w:rPr>
          <w:rStyle w:val="libFootnotenumChar"/>
          <w:rtl/>
        </w:rPr>
        <w:t>(3)</w:t>
      </w:r>
      <w:r>
        <w:rPr>
          <w:rtl/>
        </w:rPr>
        <w:t>.</w:t>
      </w:r>
    </w:p>
    <w:p w:rsidR="00EB08C7" w:rsidRDefault="00EB08C7" w:rsidP="00536E69">
      <w:pPr>
        <w:pStyle w:val="Heading3"/>
        <w:rPr>
          <w:rtl/>
        </w:rPr>
      </w:pPr>
      <w:bookmarkStart w:id="585" w:name="_Toc395007698"/>
      <w:r w:rsidRPr="00A52B80">
        <w:rPr>
          <w:rtl/>
        </w:rPr>
        <w:t>[572</w:t>
      </w:r>
      <w:r>
        <w:rPr>
          <w:rtl/>
        </w:rPr>
        <w:t>]</w:t>
      </w:r>
      <w:r w:rsidRPr="00A52B80">
        <w:rPr>
          <w:rtl/>
        </w:rPr>
        <w:t xml:space="preserve"> الحُسين بن أحمد بن ظبيان</w:t>
      </w:r>
      <w:r w:rsidR="00810DDC">
        <w:rPr>
          <w:rtl/>
        </w:rPr>
        <w:t>:</w:t>
      </w:r>
      <w:bookmarkEnd w:id="58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عنه</w:t>
      </w:r>
      <w:r w:rsidR="00810DDC">
        <w:rPr>
          <w:rtl/>
        </w:rPr>
        <w:t>:</w:t>
      </w:r>
      <w:r w:rsidRPr="009614DE">
        <w:rPr>
          <w:rtl/>
        </w:rPr>
        <w:t xml:space="preserve"> ابن أبي عمير</w:t>
      </w:r>
      <w:r w:rsidR="00810DDC">
        <w:rPr>
          <w:rtl/>
        </w:rPr>
        <w:t>،</w:t>
      </w:r>
      <w:r w:rsidRPr="009614DE">
        <w:rPr>
          <w:rtl/>
        </w:rPr>
        <w:t xml:space="preserve"> وصفوان</w:t>
      </w:r>
      <w:r w:rsidR="00810DDC">
        <w:rPr>
          <w:rtl/>
        </w:rPr>
        <w:t>،</w:t>
      </w:r>
      <w:r w:rsidRPr="009614DE">
        <w:rPr>
          <w:rtl/>
        </w:rPr>
        <w:t xml:space="preserve"> كما في الفهرست </w:t>
      </w:r>
      <w:r w:rsidRPr="00EB08C7">
        <w:rPr>
          <w:rStyle w:val="libFootnotenumChar"/>
          <w:rtl/>
        </w:rPr>
        <w:t>(5)</w:t>
      </w:r>
      <w:r>
        <w:rPr>
          <w:rtl/>
        </w:rPr>
        <w:t>.</w:t>
      </w:r>
    </w:p>
    <w:p w:rsidR="00EB08C7" w:rsidRDefault="00EB08C7" w:rsidP="00536E69">
      <w:pPr>
        <w:pStyle w:val="Heading3"/>
        <w:rPr>
          <w:rtl/>
        </w:rPr>
      </w:pPr>
      <w:bookmarkStart w:id="586" w:name="_Toc395007699"/>
      <w:r w:rsidRPr="00A52B80">
        <w:rPr>
          <w:rtl/>
        </w:rPr>
        <w:t>[573</w:t>
      </w:r>
      <w:r>
        <w:rPr>
          <w:rtl/>
        </w:rPr>
        <w:t>]</w:t>
      </w:r>
      <w:r w:rsidRPr="00A52B80">
        <w:rPr>
          <w:rtl/>
        </w:rPr>
        <w:t xml:space="preserve"> الحُسَين بن أحمد بن المغيرة</w:t>
      </w:r>
      <w:r w:rsidR="00810DDC">
        <w:rPr>
          <w:rtl/>
        </w:rPr>
        <w:t>:</w:t>
      </w:r>
      <w:bookmarkEnd w:id="586"/>
    </w:p>
    <w:p w:rsidR="00EB08C7" w:rsidRPr="009614DE" w:rsidRDefault="00EB08C7" w:rsidP="00EB08C7">
      <w:pPr>
        <w:pStyle w:val="libNormal"/>
        <w:rPr>
          <w:rtl/>
        </w:rPr>
      </w:pPr>
      <w:r w:rsidRPr="009614DE">
        <w:rPr>
          <w:rtl/>
        </w:rPr>
        <w:t>يروي عنه</w:t>
      </w:r>
      <w:r w:rsidR="00810DDC">
        <w:rPr>
          <w:rtl/>
        </w:rPr>
        <w:t>:</w:t>
      </w:r>
      <w:r w:rsidRPr="009614DE">
        <w:rPr>
          <w:rtl/>
        </w:rPr>
        <w:t xml:space="preserve"> الشيخ المفيد في أماليه </w:t>
      </w:r>
      <w:r w:rsidRPr="00EB08C7">
        <w:rPr>
          <w:rStyle w:val="libFootnotenumChar"/>
          <w:rtl/>
        </w:rPr>
        <w:t>(6)</w:t>
      </w:r>
      <w:r>
        <w:rPr>
          <w:rtl/>
        </w:rPr>
        <w:t>.</w:t>
      </w:r>
    </w:p>
    <w:p w:rsidR="00EB08C7" w:rsidRDefault="00EB08C7" w:rsidP="00536E69">
      <w:pPr>
        <w:pStyle w:val="Heading3"/>
        <w:rPr>
          <w:rtl/>
        </w:rPr>
      </w:pPr>
      <w:bookmarkStart w:id="587" w:name="_Toc395007700"/>
      <w:r w:rsidRPr="00A52B80">
        <w:rPr>
          <w:rtl/>
        </w:rPr>
        <w:t>[574</w:t>
      </w:r>
      <w:r>
        <w:rPr>
          <w:rtl/>
        </w:rPr>
        <w:t>]</w:t>
      </w:r>
      <w:r w:rsidRPr="00A52B80">
        <w:rPr>
          <w:rtl/>
        </w:rPr>
        <w:t xml:space="preserve"> الحُسَين الأرجانيّ</w:t>
      </w:r>
      <w:r w:rsidR="00810DDC">
        <w:rPr>
          <w:rtl/>
        </w:rPr>
        <w:t>:</w:t>
      </w:r>
      <w:bookmarkEnd w:id="58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الظاهر</w:t>
      </w:r>
      <w:r w:rsidR="00810DDC">
        <w:rPr>
          <w:rtl/>
        </w:rPr>
        <w:t>:</w:t>
      </w:r>
      <w:r w:rsidRPr="009614DE">
        <w:rPr>
          <w:rtl/>
        </w:rPr>
        <w:t xml:space="preserve"> أنّه ابن عبد الله</w:t>
      </w:r>
      <w:r w:rsidR="00810DDC">
        <w:rPr>
          <w:rtl/>
        </w:rPr>
        <w:t>،</w:t>
      </w:r>
      <w:r w:rsidRPr="009614DE">
        <w:rPr>
          <w:rtl/>
        </w:rPr>
        <w:t xml:space="preserve"> وقد ذُكر في أصحاب الباقر </w:t>
      </w:r>
      <w:r w:rsidRPr="00EB08C7">
        <w:rPr>
          <w:rStyle w:val="libAlaemChar"/>
          <w:rtl/>
        </w:rPr>
        <w:t>عليه‌السلام</w:t>
      </w:r>
      <w:r w:rsidRPr="009614DE">
        <w:rPr>
          <w:rtl/>
        </w:rPr>
        <w:t xml:space="preserve"> </w:t>
      </w:r>
      <w:r w:rsidRPr="00EB08C7">
        <w:rPr>
          <w:rStyle w:val="libFootnotenumChar"/>
          <w:rtl/>
        </w:rPr>
        <w:t>(8)</w:t>
      </w:r>
      <w:r w:rsidRPr="009614DE">
        <w:rPr>
          <w:rtl/>
        </w:rPr>
        <w:t xml:space="preserve"> ويروي عنه فُضالة بن أيّوب</w:t>
      </w:r>
      <w:r w:rsidR="00810DDC">
        <w:rPr>
          <w:rtl/>
        </w:rPr>
        <w:t>،</w:t>
      </w:r>
      <w:r w:rsidRPr="009614DE">
        <w:rPr>
          <w:rtl/>
        </w:rPr>
        <w:t xml:space="preserve"> في التهذيب</w:t>
      </w:r>
      <w:r w:rsidR="00810DDC">
        <w:rPr>
          <w:rtl/>
        </w:rPr>
        <w:t>،</w:t>
      </w:r>
      <w:r w:rsidRPr="009614DE">
        <w:rPr>
          <w:rtl/>
        </w:rPr>
        <w:t xml:space="preserve"> في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170 / 90.</w:t>
      </w:r>
    </w:p>
    <w:p w:rsidR="00EB08C7" w:rsidRPr="009614DE" w:rsidRDefault="00EB08C7" w:rsidP="00EB08C7">
      <w:pPr>
        <w:pStyle w:val="libFootnote0"/>
        <w:rPr>
          <w:rtl/>
        </w:rPr>
      </w:pPr>
      <w:r w:rsidRPr="009614DE">
        <w:rPr>
          <w:rtl/>
        </w:rPr>
        <w:t>(2) تقدم ذلك في الفائدة الخامسة</w:t>
      </w:r>
      <w:r w:rsidR="00810DDC">
        <w:rPr>
          <w:rtl/>
        </w:rPr>
        <w:t>،</w:t>
      </w:r>
      <w:r w:rsidRPr="009614DE">
        <w:rPr>
          <w:rtl/>
        </w:rPr>
        <w:t xml:space="preserve"> برمز </w:t>
      </w:r>
      <w:r>
        <w:rPr>
          <w:rtl/>
        </w:rPr>
        <w:t>(</w:t>
      </w:r>
      <w:r w:rsidRPr="009614DE">
        <w:rPr>
          <w:rtl/>
        </w:rPr>
        <w:t>ل</w:t>
      </w:r>
      <w:r>
        <w:rPr>
          <w:rtl/>
        </w:rPr>
        <w:t>)</w:t>
      </w:r>
      <w:r w:rsidRPr="009614DE">
        <w:rPr>
          <w:rtl/>
        </w:rPr>
        <w:t xml:space="preserve"> المساوي لرقم الطريق [30</w:t>
      </w:r>
      <w:r>
        <w:rPr>
          <w:rtl/>
        </w:rPr>
        <w:t>].</w:t>
      </w:r>
    </w:p>
    <w:p w:rsidR="00EB08C7" w:rsidRPr="009614DE" w:rsidRDefault="00EB08C7" w:rsidP="00EB08C7">
      <w:pPr>
        <w:pStyle w:val="libFootnote0"/>
        <w:rPr>
          <w:rtl/>
        </w:rPr>
      </w:pPr>
      <w:r w:rsidRPr="009614DE">
        <w:rPr>
          <w:rtl/>
        </w:rPr>
        <w:t>(3) الخصال 1</w:t>
      </w:r>
      <w:r w:rsidR="00810DDC">
        <w:rPr>
          <w:rtl/>
        </w:rPr>
        <w:t>:</w:t>
      </w:r>
      <w:r w:rsidRPr="009614DE">
        <w:rPr>
          <w:rtl/>
        </w:rPr>
        <w:t xml:space="preserve"> 311 / 87</w:t>
      </w:r>
      <w:r w:rsidR="00810DDC">
        <w:rPr>
          <w:rtl/>
        </w:rPr>
        <w:t>،</w:t>
      </w:r>
      <w:r w:rsidRPr="009614DE">
        <w:rPr>
          <w:rtl/>
        </w:rPr>
        <w:t xml:space="preserve"> وقد مرّ بيان دلالة لفظ </w:t>
      </w:r>
      <w:r>
        <w:rPr>
          <w:rtl/>
        </w:rPr>
        <w:t>(</w:t>
      </w:r>
      <w:r w:rsidRPr="009614DE">
        <w:rPr>
          <w:rtl/>
        </w:rPr>
        <w:t>العدل</w:t>
      </w:r>
      <w:r>
        <w:rPr>
          <w:rtl/>
        </w:rPr>
        <w:t>)</w:t>
      </w:r>
      <w:r w:rsidRPr="009614DE">
        <w:rPr>
          <w:rtl/>
        </w:rPr>
        <w:t xml:space="preserve"> عند بعض المحققين بما لا يفيد التوثيق كما في هامش ترجمة أحمد بن الحسين القطان برقم [91</w:t>
      </w:r>
      <w:r>
        <w:rPr>
          <w:rtl/>
        </w:rPr>
        <w:t>]</w:t>
      </w:r>
      <w:r w:rsidRPr="009614DE">
        <w:rPr>
          <w:rtl/>
        </w:rPr>
        <w:t xml:space="preserve"> في هذه الفائدة لوصفه في أمالي الصدوق بالعدل أيضاً</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184 / 324.</w:t>
      </w:r>
    </w:p>
    <w:p w:rsidR="00EB08C7" w:rsidRPr="009614DE" w:rsidRDefault="00EB08C7" w:rsidP="00EB08C7">
      <w:pPr>
        <w:pStyle w:val="libFootnote0"/>
        <w:rPr>
          <w:rtl/>
        </w:rPr>
      </w:pPr>
      <w:r w:rsidRPr="009614DE">
        <w:rPr>
          <w:rtl/>
        </w:rPr>
        <w:t>(5) فهرست الشيخ</w:t>
      </w:r>
      <w:r w:rsidR="00810DDC">
        <w:rPr>
          <w:rtl/>
        </w:rPr>
        <w:t>:</w:t>
      </w:r>
      <w:r w:rsidRPr="009614DE">
        <w:rPr>
          <w:rtl/>
        </w:rPr>
        <w:t xml:space="preserve"> 56 / 214.</w:t>
      </w:r>
    </w:p>
    <w:p w:rsidR="00EB08C7" w:rsidRPr="009614DE" w:rsidRDefault="00EB08C7" w:rsidP="00EB08C7">
      <w:pPr>
        <w:pStyle w:val="libFootnote0"/>
        <w:rPr>
          <w:rtl/>
        </w:rPr>
      </w:pPr>
      <w:r w:rsidRPr="009614DE">
        <w:rPr>
          <w:rtl/>
        </w:rPr>
        <w:t>(6) أمالي الشيخ المفيد</w:t>
      </w:r>
      <w:r w:rsidR="00810DDC">
        <w:rPr>
          <w:rtl/>
        </w:rPr>
        <w:t>:</w:t>
      </w:r>
      <w:r w:rsidRPr="009614DE">
        <w:rPr>
          <w:rtl/>
        </w:rPr>
        <w:t xml:space="preserve"> 23 / 5.</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183 / 312</w:t>
      </w:r>
      <w:r w:rsidR="00810DDC">
        <w:rPr>
          <w:rtl/>
        </w:rPr>
        <w:t>،</w:t>
      </w:r>
      <w:r w:rsidRPr="009614DE">
        <w:rPr>
          <w:rtl/>
        </w:rPr>
        <w:t xml:space="preserve"> ورجال البرقي</w:t>
      </w:r>
      <w:r w:rsidR="00810DDC">
        <w:rPr>
          <w:rtl/>
        </w:rPr>
        <w:t>:</w:t>
      </w:r>
      <w:r w:rsidRPr="009614DE">
        <w:rPr>
          <w:rtl/>
        </w:rPr>
        <w:t xml:space="preserve"> 27.</w:t>
      </w:r>
    </w:p>
    <w:p w:rsidR="00EB08C7" w:rsidRDefault="00EB08C7" w:rsidP="00EB08C7">
      <w:pPr>
        <w:pStyle w:val="libFootnote0"/>
        <w:rPr>
          <w:rtl/>
        </w:rPr>
      </w:pPr>
      <w:r w:rsidRPr="009614DE">
        <w:rPr>
          <w:rtl/>
        </w:rPr>
        <w:t>(8) رجال الشيخ</w:t>
      </w:r>
      <w:r w:rsidR="00810DDC">
        <w:rPr>
          <w:rtl/>
        </w:rPr>
        <w:t>:</w:t>
      </w:r>
      <w:r w:rsidRPr="009614DE">
        <w:rPr>
          <w:rtl/>
        </w:rPr>
        <w:t xml:space="preserve"> 115 / 23</w:t>
      </w:r>
      <w:r w:rsidR="00810DDC">
        <w:rPr>
          <w:rtl/>
        </w:rPr>
        <w:t>،</w:t>
      </w:r>
      <w:r w:rsidRPr="009614DE">
        <w:rPr>
          <w:rtl/>
        </w:rPr>
        <w:t xml:space="preserve"> وقد استظهر هذا أيضاً في تعليقة الوحيد على منهج</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باب العمل في ليلة الجمعة ويومها </w:t>
      </w:r>
      <w:r w:rsidRPr="00EB08C7">
        <w:rPr>
          <w:rStyle w:val="libFootnotenumChar"/>
          <w:rtl/>
        </w:rPr>
        <w:t>(1)</w:t>
      </w:r>
      <w:r>
        <w:rPr>
          <w:rtl/>
        </w:rPr>
        <w:t>.</w:t>
      </w:r>
    </w:p>
    <w:p w:rsidR="00EB08C7" w:rsidRDefault="00EB08C7" w:rsidP="00536E69">
      <w:pPr>
        <w:pStyle w:val="Heading3"/>
        <w:rPr>
          <w:rtl/>
        </w:rPr>
      </w:pPr>
      <w:bookmarkStart w:id="588" w:name="_Toc395007701"/>
      <w:r w:rsidRPr="001D069D">
        <w:rPr>
          <w:rtl/>
        </w:rPr>
        <w:t>[575</w:t>
      </w:r>
      <w:r>
        <w:rPr>
          <w:rtl/>
        </w:rPr>
        <w:t>]</w:t>
      </w:r>
      <w:r w:rsidRPr="001D069D">
        <w:rPr>
          <w:rtl/>
        </w:rPr>
        <w:t xml:space="preserve"> الحُسَين البزّاز</w:t>
      </w:r>
      <w:r w:rsidR="00810DDC">
        <w:rPr>
          <w:rtl/>
        </w:rPr>
        <w:t>:</w:t>
      </w:r>
      <w:bookmarkEnd w:id="588"/>
    </w:p>
    <w:p w:rsidR="00EB08C7" w:rsidRPr="009614DE" w:rsidRDefault="00EB08C7" w:rsidP="00EB08C7">
      <w:pPr>
        <w:pStyle w:val="libNormal"/>
        <w:rPr>
          <w:rtl/>
        </w:rPr>
      </w:pPr>
      <w:r w:rsidRPr="009614DE">
        <w:rPr>
          <w:rtl/>
        </w:rPr>
        <w:t>عنه</w:t>
      </w:r>
      <w:r w:rsidR="00810DDC">
        <w:rPr>
          <w:rtl/>
        </w:rPr>
        <w:t>:</w:t>
      </w:r>
      <w:r w:rsidRPr="009614DE">
        <w:rPr>
          <w:rtl/>
        </w:rPr>
        <w:t xml:space="preserve"> عبد الله بن بكير</w:t>
      </w:r>
      <w:r w:rsidR="00810DDC">
        <w:rPr>
          <w:rtl/>
        </w:rPr>
        <w:t>،</w:t>
      </w:r>
      <w:r w:rsidRPr="009614DE">
        <w:rPr>
          <w:rtl/>
        </w:rPr>
        <w:t xml:space="preserve"> في التهذيب</w:t>
      </w:r>
      <w:r w:rsidR="00810DDC">
        <w:rPr>
          <w:rtl/>
        </w:rPr>
        <w:t>،</w:t>
      </w:r>
      <w:r w:rsidRPr="009614DE">
        <w:rPr>
          <w:rtl/>
        </w:rPr>
        <w:t xml:space="preserve"> في باب ميراث الأعمام </w:t>
      </w:r>
      <w:r w:rsidRPr="00EB08C7">
        <w:rPr>
          <w:rStyle w:val="libFootnotenumChar"/>
          <w:rtl/>
        </w:rPr>
        <w:t>(2)</w:t>
      </w:r>
      <w:r w:rsidR="00810DDC">
        <w:rPr>
          <w:rtl/>
        </w:rPr>
        <w:t>،</w:t>
      </w:r>
      <w:r w:rsidRPr="009614DE">
        <w:rPr>
          <w:rtl/>
        </w:rPr>
        <w:t xml:space="preserve"> وفي آخِر باب إبْطَال العَوْل </w:t>
      </w:r>
      <w:r w:rsidRPr="00EB08C7">
        <w:rPr>
          <w:rStyle w:val="libFootnotenumChar"/>
          <w:rtl/>
        </w:rPr>
        <w:t>(3)</w:t>
      </w:r>
      <w:r>
        <w:rPr>
          <w:rtl/>
        </w:rPr>
        <w:t>.</w:t>
      </w:r>
    </w:p>
    <w:p w:rsidR="00EB08C7" w:rsidRDefault="00EB08C7" w:rsidP="00536E69">
      <w:pPr>
        <w:pStyle w:val="Heading3"/>
        <w:rPr>
          <w:rtl/>
        </w:rPr>
      </w:pPr>
      <w:bookmarkStart w:id="589" w:name="_Toc395007702"/>
      <w:r w:rsidRPr="001D069D">
        <w:rPr>
          <w:rtl/>
        </w:rPr>
        <w:t>[576</w:t>
      </w:r>
      <w:r>
        <w:rPr>
          <w:rtl/>
        </w:rPr>
        <w:t>]</w:t>
      </w:r>
      <w:r w:rsidRPr="001D069D">
        <w:rPr>
          <w:rtl/>
        </w:rPr>
        <w:t xml:space="preserve"> الحُسَين بن بشِير</w:t>
      </w:r>
      <w:r w:rsidR="00810DDC">
        <w:rPr>
          <w:rtl/>
        </w:rPr>
        <w:t>:</w:t>
      </w:r>
      <w:bookmarkEnd w:id="589"/>
    </w:p>
    <w:p w:rsidR="00EB08C7" w:rsidRPr="009614DE" w:rsidRDefault="00EB08C7" w:rsidP="00EB08C7">
      <w:pPr>
        <w:pStyle w:val="libNormal"/>
        <w:rPr>
          <w:rtl/>
        </w:rPr>
      </w:pPr>
      <w:r w:rsidRPr="009614DE">
        <w:rPr>
          <w:rtl/>
        </w:rPr>
        <w:t>عنه</w:t>
      </w:r>
      <w:r w:rsidR="00810DDC">
        <w:rPr>
          <w:rtl/>
        </w:rPr>
        <w:t>:</w:t>
      </w:r>
      <w:r w:rsidRPr="009614DE">
        <w:rPr>
          <w:rtl/>
        </w:rPr>
        <w:t xml:space="preserve"> عبد الله الرحمن بن أبي نجران </w:t>
      </w:r>
      <w:r w:rsidRPr="00EB08C7">
        <w:rPr>
          <w:rStyle w:val="libFootnotenumChar"/>
          <w:rtl/>
        </w:rPr>
        <w:t>(4)</w:t>
      </w:r>
      <w:r w:rsidR="00810DDC">
        <w:rPr>
          <w:rtl/>
        </w:rPr>
        <w:t>،</w:t>
      </w:r>
      <w:r w:rsidRPr="009614DE">
        <w:rPr>
          <w:rtl/>
        </w:rPr>
        <w:t xml:space="preserve"> وفي بعض النسخ</w:t>
      </w:r>
      <w:r w:rsidR="00810DDC">
        <w:rPr>
          <w:rtl/>
        </w:rPr>
        <w:t>:</w:t>
      </w:r>
      <w:r w:rsidRPr="009614DE">
        <w:rPr>
          <w:rtl/>
        </w:rPr>
        <w:t xml:space="preserve"> بشْرٌ.</w:t>
      </w:r>
    </w:p>
    <w:p w:rsidR="00EB08C7" w:rsidRDefault="00EB08C7" w:rsidP="00536E69">
      <w:pPr>
        <w:pStyle w:val="Heading3"/>
        <w:rPr>
          <w:rtl/>
        </w:rPr>
      </w:pPr>
      <w:bookmarkStart w:id="590" w:name="_Toc395007703"/>
      <w:r w:rsidRPr="001D069D">
        <w:rPr>
          <w:rtl/>
        </w:rPr>
        <w:t>[577</w:t>
      </w:r>
      <w:r>
        <w:rPr>
          <w:rtl/>
        </w:rPr>
        <w:t>]</w:t>
      </w:r>
      <w:r w:rsidRPr="001D069D">
        <w:rPr>
          <w:rtl/>
        </w:rPr>
        <w:t xml:space="preserve"> الحُسَين الجُعفي</w:t>
      </w:r>
      <w:r w:rsidR="00810DDC">
        <w:rPr>
          <w:rtl/>
        </w:rPr>
        <w:t>:</w:t>
      </w:r>
      <w:bookmarkEnd w:id="590"/>
    </w:p>
    <w:p w:rsidR="00EB08C7" w:rsidRPr="009614DE" w:rsidRDefault="00EB08C7" w:rsidP="00EB08C7">
      <w:pPr>
        <w:pStyle w:val="libNormal"/>
        <w:rPr>
          <w:rtl/>
        </w:rPr>
      </w:pPr>
      <w:r w:rsidRPr="009614DE">
        <w:rPr>
          <w:rtl/>
        </w:rPr>
        <w:t>أبو أحمد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591" w:name="_Toc395007704"/>
      <w:r w:rsidRPr="001D069D">
        <w:rPr>
          <w:rtl/>
        </w:rPr>
        <w:t>[578</w:t>
      </w:r>
      <w:r>
        <w:rPr>
          <w:rtl/>
        </w:rPr>
        <w:t>]</w:t>
      </w:r>
      <w:r w:rsidRPr="001D069D">
        <w:rPr>
          <w:rtl/>
        </w:rPr>
        <w:t xml:space="preserve"> الحُسَين بن الجمال</w:t>
      </w:r>
      <w:r w:rsidR="00810DDC">
        <w:rPr>
          <w:rtl/>
        </w:rPr>
        <w:t>:</w:t>
      </w:r>
      <w:bookmarkEnd w:id="591"/>
    </w:p>
    <w:p w:rsidR="00EB08C7" w:rsidRPr="009614DE" w:rsidRDefault="00EB08C7" w:rsidP="00EB08C7">
      <w:pPr>
        <w:pStyle w:val="libNormal"/>
        <w:rPr>
          <w:rtl/>
        </w:rPr>
      </w:pPr>
      <w:r w:rsidRPr="009614DE">
        <w:rPr>
          <w:rtl/>
        </w:rPr>
        <w:t>عنه</w:t>
      </w:r>
      <w:r w:rsidR="00810DDC">
        <w:rPr>
          <w:rtl/>
        </w:rPr>
        <w:t>:</w:t>
      </w:r>
      <w:r w:rsidRPr="009614DE">
        <w:rPr>
          <w:rtl/>
        </w:rPr>
        <w:t xml:space="preserve"> عبد الله بن سِنان في الروضة</w:t>
      </w:r>
      <w:r w:rsidR="00810DDC">
        <w:rPr>
          <w:rtl/>
        </w:rPr>
        <w:t>،</w:t>
      </w:r>
      <w:r w:rsidRPr="009614DE">
        <w:rPr>
          <w:rtl/>
        </w:rPr>
        <w:t xml:space="preserve"> بعد حديث الفقهاء</w:t>
      </w:r>
      <w:r w:rsidR="00810DDC">
        <w:rPr>
          <w:rtl/>
        </w:rPr>
        <w:t xml:space="preserve"> - </w:t>
      </w:r>
      <w:r w:rsidRPr="00EB08C7">
        <w:rPr>
          <w:rStyle w:val="libFootnotenumChar"/>
          <w:rtl/>
        </w:rPr>
        <w:t>(6)</w:t>
      </w:r>
      <w:r w:rsidR="00810DDC">
        <w:rPr>
          <w:rtl/>
        </w:rPr>
        <w:t>،</w:t>
      </w:r>
      <w:r w:rsidRPr="009614DE">
        <w:rPr>
          <w:rtl/>
        </w:rPr>
        <w:t xml:space="preserve"> وعلي ابن بلال </w:t>
      </w:r>
      <w:r w:rsidRPr="00EB08C7">
        <w:rPr>
          <w:rStyle w:val="libFootnotenumChar"/>
          <w:rtl/>
        </w:rPr>
        <w:t>(7)</w:t>
      </w:r>
      <w:r>
        <w:rPr>
          <w:rtl/>
        </w:rPr>
        <w:t>.</w:t>
      </w:r>
    </w:p>
    <w:p w:rsidR="00EB08C7" w:rsidRDefault="00EB08C7" w:rsidP="00536E69">
      <w:pPr>
        <w:pStyle w:val="Heading3"/>
        <w:rPr>
          <w:rtl/>
        </w:rPr>
      </w:pPr>
      <w:bookmarkStart w:id="592" w:name="_Toc395007705"/>
      <w:r w:rsidRPr="001D069D">
        <w:rPr>
          <w:rtl/>
        </w:rPr>
        <w:t>[579</w:t>
      </w:r>
      <w:r>
        <w:rPr>
          <w:rtl/>
        </w:rPr>
        <w:t>]</w:t>
      </w:r>
      <w:r w:rsidRPr="001D069D">
        <w:rPr>
          <w:rtl/>
        </w:rPr>
        <w:t xml:space="preserve"> الحُسَين بن الحَسَن الحسنيّ الاسْود</w:t>
      </w:r>
      <w:r w:rsidR="00810DDC">
        <w:rPr>
          <w:rtl/>
        </w:rPr>
        <w:t>:</w:t>
      </w:r>
      <w:bookmarkEnd w:id="592"/>
    </w:p>
    <w:p w:rsidR="00EB08C7" w:rsidRPr="009614DE" w:rsidRDefault="00EB08C7" w:rsidP="00EB08C7">
      <w:pPr>
        <w:pStyle w:val="libNormal"/>
        <w:rPr>
          <w:rtl/>
        </w:rPr>
      </w:pPr>
      <w:r w:rsidRPr="009614DE">
        <w:rPr>
          <w:rtl/>
        </w:rPr>
        <w:t>فاضل</w:t>
      </w:r>
      <w:r w:rsidR="00810DDC">
        <w:rPr>
          <w:rtl/>
        </w:rPr>
        <w:t>،</w:t>
      </w:r>
      <w:r w:rsidRPr="009614DE">
        <w:rPr>
          <w:rtl/>
        </w:rPr>
        <w:t xml:space="preserve"> يكنّى</w:t>
      </w:r>
      <w:r w:rsidR="00810DDC">
        <w:rPr>
          <w:rtl/>
        </w:rPr>
        <w:t>:</w:t>
      </w:r>
      <w:r w:rsidRPr="009614DE">
        <w:rPr>
          <w:rtl/>
        </w:rPr>
        <w:t xml:space="preserve"> أبا عبد الله الرّازي في باب من لم يرو عن الأئمة </w:t>
      </w:r>
      <w:r w:rsidRPr="00EB08C7">
        <w:rPr>
          <w:rStyle w:val="libAlaemChar"/>
          <w:rtl/>
        </w:rPr>
        <w:t>عليهم‌السلام</w:t>
      </w:r>
      <w:r w:rsidRPr="009614DE">
        <w:rPr>
          <w:rtl/>
        </w:rPr>
        <w:t xml:space="preserve"> </w:t>
      </w:r>
      <w:r w:rsidRPr="00EB08C7">
        <w:rPr>
          <w:rStyle w:val="libFootnotenumChar"/>
          <w:rtl/>
        </w:rPr>
        <w:t>(8)</w:t>
      </w:r>
    </w:p>
    <w:p w:rsidR="00EB08C7" w:rsidRPr="009614DE" w:rsidRDefault="00EB08C7" w:rsidP="00EB08C7">
      <w:pPr>
        <w:pStyle w:val="libLine"/>
        <w:rPr>
          <w:rtl/>
        </w:rPr>
      </w:pPr>
      <w:r w:rsidRPr="009614DE">
        <w:rPr>
          <w:rtl/>
        </w:rPr>
        <w:t>__________________</w:t>
      </w:r>
    </w:p>
    <w:p w:rsidR="00EB08C7" w:rsidRPr="001D069D" w:rsidRDefault="00EB08C7" w:rsidP="00EB08C7">
      <w:pPr>
        <w:pStyle w:val="libFootnote0"/>
        <w:rPr>
          <w:rtl/>
        </w:rPr>
      </w:pPr>
      <w:r w:rsidRPr="001D069D">
        <w:rPr>
          <w:rtl/>
        </w:rPr>
        <w:t>المقال 1</w:t>
      </w:r>
      <w:r w:rsidR="00810DDC">
        <w:rPr>
          <w:rtl/>
        </w:rPr>
        <w:t>:</w:t>
      </w:r>
      <w:r w:rsidRPr="001D069D">
        <w:rPr>
          <w:rtl/>
        </w:rPr>
        <w:t xml:space="preserve"> 332</w:t>
      </w:r>
      <w:r w:rsidR="00810DDC">
        <w:rPr>
          <w:rtl/>
        </w:rPr>
        <w:t>،</w:t>
      </w:r>
      <w:r w:rsidRPr="001D069D">
        <w:rPr>
          <w:rtl/>
        </w:rPr>
        <w:t xml:space="preserve"> وتنقيح المقال 1</w:t>
      </w:r>
      <w:r w:rsidR="00810DDC">
        <w:rPr>
          <w:rtl/>
        </w:rPr>
        <w:t>:</w:t>
      </w:r>
      <w:r w:rsidRPr="001D069D">
        <w:rPr>
          <w:rtl/>
        </w:rPr>
        <w:t xml:space="preserve"> 318</w:t>
      </w:r>
      <w:r w:rsidR="00810DDC">
        <w:rPr>
          <w:rtl/>
        </w:rPr>
        <w:t>،</w:t>
      </w:r>
      <w:r w:rsidRPr="001D069D">
        <w:rPr>
          <w:rtl/>
        </w:rPr>
        <w:t xml:space="preserve"> وأشار إليه في جامع الرواة 1</w:t>
      </w:r>
      <w:r w:rsidR="00810DDC">
        <w:rPr>
          <w:rtl/>
        </w:rPr>
        <w:t>:</w:t>
      </w:r>
      <w:r w:rsidRPr="001D069D">
        <w:rPr>
          <w:rtl/>
        </w:rPr>
        <w:t xml:space="preserve"> 245</w:t>
      </w:r>
      <w:r w:rsidR="00810DDC">
        <w:rPr>
          <w:rtl/>
        </w:rPr>
        <w:t>،</w:t>
      </w:r>
      <w:r w:rsidRPr="001D069D">
        <w:rPr>
          <w:rtl/>
        </w:rPr>
        <w:t xml:space="preserve"> نقلاً عن المنهج</w:t>
      </w:r>
      <w:r w:rsidR="00810DDC">
        <w:rPr>
          <w:rtl/>
        </w:rPr>
        <w:t>،</w:t>
      </w:r>
      <w:r w:rsidRPr="001D069D">
        <w:rPr>
          <w:rtl/>
        </w:rPr>
        <w:t xml:space="preserve"> وقطع به بعد المصنف في معجم رجال الحديث 5</w:t>
      </w:r>
      <w:r w:rsidR="00810DDC">
        <w:rPr>
          <w:rtl/>
        </w:rPr>
        <w:t>:</w:t>
      </w:r>
      <w:r w:rsidRPr="001D069D">
        <w:rPr>
          <w:rtl/>
        </w:rPr>
        <w:t xml:space="preserve"> 189</w:t>
      </w:r>
      <w:r w:rsidR="00810DDC">
        <w:rPr>
          <w:rtl/>
        </w:rPr>
        <w:t>،</w:t>
      </w:r>
      <w:r w:rsidRPr="001D069D">
        <w:rPr>
          <w:rtl/>
        </w:rPr>
        <w:t xml:space="preserve"> وقاموس الرجال 3</w:t>
      </w:r>
      <w:r w:rsidR="00810DDC">
        <w:rPr>
          <w:rtl/>
        </w:rPr>
        <w:t>:</w:t>
      </w:r>
      <w:r w:rsidRPr="001D069D">
        <w:rPr>
          <w:rtl/>
        </w:rPr>
        <w:t xml:space="preserve"> 420.</w:t>
      </w:r>
    </w:p>
    <w:p w:rsidR="00EB08C7" w:rsidRPr="009614DE" w:rsidRDefault="00EB08C7" w:rsidP="00EB08C7">
      <w:pPr>
        <w:pStyle w:val="libFootnote0"/>
        <w:rPr>
          <w:rtl/>
        </w:rPr>
      </w:pPr>
      <w:r w:rsidRPr="009614DE">
        <w:rPr>
          <w:rtl/>
        </w:rPr>
        <w:t>(1) تهذيب الأحكام 3</w:t>
      </w:r>
      <w:r w:rsidR="00810DDC">
        <w:rPr>
          <w:rtl/>
        </w:rPr>
        <w:t>:</w:t>
      </w:r>
      <w:r w:rsidRPr="009614DE">
        <w:rPr>
          <w:rtl/>
        </w:rPr>
        <w:t xml:space="preserve"> 15 / 52.</w:t>
      </w:r>
    </w:p>
    <w:p w:rsidR="00EB08C7" w:rsidRPr="009614DE" w:rsidRDefault="00EB08C7" w:rsidP="00EB08C7">
      <w:pPr>
        <w:pStyle w:val="libFootnote0"/>
        <w:rPr>
          <w:rtl/>
        </w:rPr>
      </w:pPr>
      <w:r w:rsidRPr="009614DE">
        <w:rPr>
          <w:rtl/>
        </w:rPr>
        <w:t>(2) تهذيب الأحكام 9</w:t>
      </w:r>
      <w:r w:rsidR="00810DDC">
        <w:rPr>
          <w:rtl/>
        </w:rPr>
        <w:t>:</w:t>
      </w:r>
      <w:r w:rsidRPr="009614DE">
        <w:rPr>
          <w:rtl/>
        </w:rPr>
        <w:t xml:space="preserve"> 327 / 1176.</w:t>
      </w:r>
    </w:p>
    <w:p w:rsidR="00EB08C7" w:rsidRPr="009614DE" w:rsidRDefault="00EB08C7" w:rsidP="00EB08C7">
      <w:pPr>
        <w:pStyle w:val="libFootnote0"/>
        <w:rPr>
          <w:rtl/>
        </w:rPr>
      </w:pPr>
      <w:r w:rsidRPr="009614DE">
        <w:rPr>
          <w:rtl/>
        </w:rPr>
        <w:t>(3) تهذيب الأحكام 9</w:t>
      </w:r>
      <w:r w:rsidR="00810DDC">
        <w:rPr>
          <w:rtl/>
        </w:rPr>
        <w:t>:</w:t>
      </w:r>
      <w:r w:rsidRPr="009614DE">
        <w:rPr>
          <w:rtl/>
        </w:rPr>
        <w:t xml:space="preserve"> 267 / 972.</w:t>
      </w:r>
    </w:p>
    <w:p w:rsidR="00EB08C7" w:rsidRPr="009614DE" w:rsidRDefault="00EB08C7" w:rsidP="00EB08C7">
      <w:pPr>
        <w:pStyle w:val="libFootnote0"/>
        <w:rPr>
          <w:rtl/>
        </w:rPr>
      </w:pPr>
      <w:r w:rsidRPr="009614DE">
        <w:rPr>
          <w:rtl/>
        </w:rPr>
        <w:t>(4) تهذيب الأحكام 8</w:t>
      </w:r>
      <w:r w:rsidR="00810DDC">
        <w:rPr>
          <w:rtl/>
        </w:rPr>
        <w:t>:</w:t>
      </w:r>
      <w:r w:rsidRPr="009614DE">
        <w:rPr>
          <w:rtl/>
        </w:rPr>
        <w:t xml:space="preserve"> 301 / 1116.</w:t>
      </w:r>
    </w:p>
    <w:p w:rsidR="00EB08C7" w:rsidRPr="009614DE" w:rsidRDefault="00EB08C7" w:rsidP="00EB08C7">
      <w:pPr>
        <w:pStyle w:val="libFootnote0"/>
        <w:rPr>
          <w:rtl/>
        </w:rPr>
      </w:pPr>
      <w:r w:rsidRPr="009614DE">
        <w:rPr>
          <w:rtl/>
        </w:rPr>
        <w:t xml:space="preserve">(5) لم نجده في أصحاب الصادق </w:t>
      </w:r>
      <w:r w:rsidRPr="00EB08C7">
        <w:rPr>
          <w:rStyle w:val="libAlaemChar"/>
          <w:rtl/>
        </w:rPr>
        <w:t>عليه‌السلام</w:t>
      </w:r>
      <w:r w:rsidRPr="009614DE">
        <w:rPr>
          <w:rtl/>
        </w:rPr>
        <w:t xml:space="preserve"> في رجال الشيخ</w:t>
      </w:r>
      <w:r w:rsidR="00810DDC">
        <w:rPr>
          <w:rtl/>
        </w:rPr>
        <w:t>،</w:t>
      </w:r>
      <w:r w:rsidRPr="009614DE">
        <w:rPr>
          <w:rtl/>
        </w:rPr>
        <w:t xml:space="preserve"> بل وجدناه في أصحاب الإمام الباقر </w:t>
      </w:r>
      <w:r w:rsidRPr="00EB08C7">
        <w:rPr>
          <w:rStyle w:val="libAlaemChar"/>
          <w:rtl/>
        </w:rPr>
        <w:t>عليه‌السلام</w:t>
      </w:r>
      <w:r w:rsidR="00810DDC">
        <w:rPr>
          <w:rtl/>
        </w:rPr>
        <w:t>:</w:t>
      </w:r>
      <w:r w:rsidRPr="009614DE">
        <w:rPr>
          <w:rtl/>
        </w:rPr>
        <w:t xml:space="preserve"> 113 / 10.</w:t>
      </w:r>
    </w:p>
    <w:p w:rsidR="00EB08C7" w:rsidRPr="009614DE" w:rsidRDefault="00EB08C7" w:rsidP="00EB08C7">
      <w:pPr>
        <w:pStyle w:val="libFootnote0"/>
        <w:rPr>
          <w:rtl/>
        </w:rPr>
      </w:pPr>
      <w:r w:rsidRPr="009614DE">
        <w:rPr>
          <w:rtl/>
        </w:rPr>
        <w:t>(6) الكافي 8</w:t>
      </w:r>
      <w:r w:rsidR="00810DDC">
        <w:rPr>
          <w:rtl/>
        </w:rPr>
        <w:t>:</w:t>
      </w:r>
      <w:r w:rsidRPr="009614DE">
        <w:rPr>
          <w:rtl/>
        </w:rPr>
        <w:t xml:space="preserve"> 334 / 523</w:t>
      </w:r>
      <w:r w:rsidR="00810DDC">
        <w:rPr>
          <w:rtl/>
        </w:rPr>
        <w:t>،</w:t>
      </w:r>
      <w:r w:rsidRPr="009614DE">
        <w:rPr>
          <w:rtl/>
        </w:rPr>
        <w:t xml:space="preserve"> من الروضة</w:t>
      </w:r>
      <w:r w:rsidR="00810DDC">
        <w:rPr>
          <w:rtl/>
        </w:rPr>
        <w:t>،</w:t>
      </w:r>
      <w:r w:rsidRPr="009614DE">
        <w:rPr>
          <w:rtl/>
        </w:rPr>
        <w:t xml:space="preserve"> وفيه</w:t>
      </w:r>
      <w:r w:rsidR="00810DDC">
        <w:rPr>
          <w:rtl/>
        </w:rPr>
        <w:t>:</w:t>
      </w:r>
      <w:r w:rsidRPr="009614DE">
        <w:rPr>
          <w:rtl/>
        </w:rPr>
        <w:t xml:space="preserve"> حسين الحجال.</w:t>
      </w:r>
    </w:p>
    <w:p w:rsidR="00EB08C7" w:rsidRPr="009614DE" w:rsidRDefault="00EB08C7" w:rsidP="00EB08C7">
      <w:pPr>
        <w:pStyle w:val="libFootnote0"/>
        <w:rPr>
          <w:rtl/>
        </w:rPr>
      </w:pPr>
      <w:r w:rsidRPr="009614DE">
        <w:rPr>
          <w:rtl/>
        </w:rPr>
        <w:t>(7) تهذيب الأحكام 7</w:t>
      </w:r>
      <w:r w:rsidR="00810DDC">
        <w:rPr>
          <w:rtl/>
        </w:rPr>
        <w:t>:</w:t>
      </w:r>
      <w:r w:rsidRPr="009614DE">
        <w:rPr>
          <w:rtl/>
        </w:rPr>
        <w:t xml:space="preserve"> 227 / 993</w:t>
      </w:r>
      <w:r w:rsidR="00810DDC">
        <w:rPr>
          <w:rtl/>
        </w:rPr>
        <w:t>،</w:t>
      </w:r>
      <w:r w:rsidRPr="009614DE">
        <w:rPr>
          <w:rtl/>
        </w:rPr>
        <w:t xml:space="preserve"> وفيه ما في حديث الكافي المتقدم.</w:t>
      </w:r>
    </w:p>
    <w:p w:rsidR="00EB08C7" w:rsidRDefault="00EB08C7" w:rsidP="00EB08C7">
      <w:pPr>
        <w:pStyle w:val="libFootnote0"/>
        <w:rPr>
          <w:rtl/>
        </w:rPr>
      </w:pPr>
      <w:r w:rsidRPr="009614DE">
        <w:rPr>
          <w:rtl/>
        </w:rPr>
        <w:t>(8) رجال الشيخ</w:t>
      </w:r>
      <w:r w:rsidR="00810DDC">
        <w:rPr>
          <w:rtl/>
        </w:rPr>
        <w:t>:</w:t>
      </w:r>
      <w:r w:rsidRPr="009614DE">
        <w:rPr>
          <w:rtl/>
        </w:rPr>
        <w:t xml:space="preserve"> 462 / 5 وفيه</w:t>
      </w:r>
      <w:r w:rsidR="00810DDC">
        <w:rPr>
          <w:rtl/>
        </w:rPr>
        <w:t>:</w:t>
      </w:r>
      <w:r w:rsidRPr="009614DE">
        <w:rPr>
          <w:rtl/>
        </w:rPr>
        <w:t xml:space="preserve"> </w:t>
      </w:r>
      <w:r>
        <w:rPr>
          <w:rtl/>
        </w:rPr>
        <w:t>(</w:t>
      </w:r>
      <w:r w:rsidRPr="009614DE">
        <w:rPr>
          <w:rtl/>
        </w:rPr>
        <w:t>الحسيني</w:t>
      </w:r>
      <w:r>
        <w:rPr>
          <w:rtl/>
        </w:rPr>
        <w:t>)</w:t>
      </w:r>
      <w:r w:rsidRPr="009614DE">
        <w:rPr>
          <w:rtl/>
        </w:rPr>
        <w:t xml:space="preserve"> بدل </w:t>
      </w:r>
      <w:r>
        <w:rPr>
          <w:rtl/>
        </w:rPr>
        <w:t>(</w:t>
      </w:r>
      <w:r w:rsidRPr="009614DE">
        <w:rPr>
          <w:rtl/>
        </w:rPr>
        <w:t>الحسني</w:t>
      </w:r>
      <w:r>
        <w:rPr>
          <w:rtl/>
        </w:rPr>
        <w:t>)</w:t>
      </w:r>
      <w:r w:rsidR="00810DDC">
        <w:rPr>
          <w:rtl/>
        </w:rPr>
        <w:t>،</w:t>
      </w:r>
      <w:r w:rsidRPr="009614DE">
        <w:rPr>
          <w:rtl/>
        </w:rPr>
        <w:t xml:space="preserve"> وقد اختلفت أسانيد</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وهو من مشايخ ثقة الإسلام</w:t>
      </w:r>
      <w:r w:rsidR="00810DDC">
        <w:rPr>
          <w:rtl/>
        </w:rPr>
        <w:t>،</w:t>
      </w:r>
      <w:r w:rsidRPr="009614DE">
        <w:rPr>
          <w:rtl/>
        </w:rPr>
        <w:t xml:space="preserve"> روى عنه في باب الإشارة والنَّص على الحسن بن علي </w:t>
      </w:r>
      <w:r w:rsidRPr="00EB08C7">
        <w:rPr>
          <w:rStyle w:val="libAlaemChar"/>
          <w:rtl/>
        </w:rPr>
        <w:t>عليهما‌السلام</w:t>
      </w:r>
      <w:r w:rsidRPr="009614DE">
        <w:rPr>
          <w:rtl/>
        </w:rPr>
        <w:t xml:space="preserve"> </w:t>
      </w:r>
      <w:r w:rsidRPr="00EB08C7">
        <w:rPr>
          <w:rStyle w:val="libFootnotenumChar"/>
          <w:rtl/>
        </w:rPr>
        <w:t>(1)</w:t>
      </w:r>
      <w:r w:rsidRPr="009614DE">
        <w:rPr>
          <w:rtl/>
        </w:rPr>
        <w:t xml:space="preserve"> وفي باب النوادر</w:t>
      </w:r>
      <w:r w:rsidR="00810DDC">
        <w:rPr>
          <w:rtl/>
        </w:rPr>
        <w:t>،</w:t>
      </w:r>
      <w:r w:rsidRPr="009614DE">
        <w:rPr>
          <w:rtl/>
        </w:rPr>
        <w:t xml:space="preserve"> في كتاب العلم </w:t>
      </w:r>
      <w:r w:rsidRPr="00EB08C7">
        <w:rPr>
          <w:rStyle w:val="libFootnotenumChar"/>
          <w:rtl/>
        </w:rPr>
        <w:t>(2)</w:t>
      </w:r>
      <w:r w:rsidR="00810DDC">
        <w:rPr>
          <w:rtl/>
        </w:rPr>
        <w:t>،</w:t>
      </w:r>
      <w:r w:rsidRPr="009614DE">
        <w:rPr>
          <w:rtl/>
        </w:rPr>
        <w:t xml:space="preserve"> وفي مولد علي بن الحسين </w:t>
      </w:r>
      <w:r w:rsidRPr="00EB08C7">
        <w:rPr>
          <w:rStyle w:val="libAlaemChar"/>
          <w:rtl/>
        </w:rPr>
        <w:t>عليهما‌السلام</w:t>
      </w:r>
      <w:r w:rsidRPr="009614DE">
        <w:rPr>
          <w:rtl/>
        </w:rPr>
        <w:t xml:space="preserve"> مترحماً عليه </w:t>
      </w:r>
      <w:r w:rsidRPr="00EB08C7">
        <w:rPr>
          <w:rStyle w:val="libFootnotenumChar"/>
          <w:rtl/>
        </w:rPr>
        <w:t>(3)</w:t>
      </w:r>
      <w:r>
        <w:rPr>
          <w:rtl/>
        </w:rPr>
        <w:t>.</w:t>
      </w:r>
    </w:p>
    <w:p w:rsidR="00EB08C7" w:rsidRPr="009614DE" w:rsidRDefault="00EB08C7" w:rsidP="00EB08C7">
      <w:pPr>
        <w:pStyle w:val="libNormal"/>
        <w:rPr>
          <w:rtl/>
        </w:rPr>
      </w:pPr>
      <w:r w:rsidRPr="009614DE">
        <w:rPr>
          <w:rtl/>
        </w:rPr>
        <w:t>والظاهر</w:t>
      </w:r>
      <w:r w:rsidR="00810DDC">
        <w:rPr>
          <w:rtl/>
        </w:rPr>
        <w:t>:</w:t>
      </w:r>
      <w:r w:rsidRPr="009614DE">
        <w:rPr>
          <w:rtl/>
        </w:rPr>
        <w:t xml:space="preserve"> أنّه بعينه الحُسين بن الحسن العلوي</w:t>
      </w:r>
      <w:r w:rsidR="00810DDC">
        <w:rPr>
          <w:rtl/>
        </w:rPr>
        <w:t>،</w:t>
      </w:r>
      <w:r w:rsidRPr="009614DE">
        <w:rPr>
          <w:rtl/>
        </w:rPr>
        <w:t xml:space="preserve"> الذي روى عنه فيه</w:t>
      </w:r>
      <w:r w:rsidR="00810DDC">
        <w:rPr>
          <w:rtl/>
        </w:rPr>
        <w:t>،</w:t>
      </w:r>
      <w:r w:rsidRPr="009614DE">
        <w:rPr>
          <w:rtl/>
        </w:rPr>
        <w:t xml:space="preserve"> في باب مولد الصاحب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والهاشمي</w:t>
      </w:r>
      <w:r w:rsidR="00810DDC">
        <w:rPr>
          <w:rtl/>
        </w:rPr>
        <w:t>،</w:t>
      </w:r>
      <w:r w:rsidRPr="009614DE">
        <w:rPr>
          <w:rtl/>
        </w:rPr>
        <w:t xml:space="preserve"> الذي روى عنه</w:t>
      </w:r>
      <w:r w:rsidR="00810DDC">
        <w:rPr>
          <w:rtl/>
        </w:rPr>
        <w:t>،</w:t>
      </w:r>
      <w:r w:rsidRPr="009614DE">
        <w:rPr>
          <w:rtl/>
        </w:rPr>
        <w:t xml:space="preserve"> في باب شرط من أذِن لهم في أعمالهم </w:t>
      </w:r>
      <w:r w:rsidRPr="00EB08C7">
        <w:rPr>
          <w:rStyle w:val="libFootnotenumChar"/>
          <w:rtl/>
        </w:rPr>
        <w:t>(5)</w:t>
      </w:r>
      <w:r w:rsidR="00810DDC">
        <w:rPr>
          <w:rtl/>
        </w:rPr>
        <w:t>،</w:t>
      </w:r>
      <w:r w:rsidRPr="009614DE">
        <w:rPr>
          <w:rtl/>
        </w:rPr>
        <w:t xml:space="preserve"> وفي باب آخر من أنّ المؤمنَ كُفو المؤمن </w:t>
      </w:r>
      <w:r w:rsidRPr="00EB08C7">
        <w:rPr>
          <w:rStyle w:val="libFootnotenumChar"/>
          <w:rtl/>
        </w:rPr>
        <w:t>(6)</w:t>
      </w:r>
      <w:r>
        <w:rPr>
          <w:rtl/>
        </w:rPr>
        <w:t>.</w:t>
      </w:r>
    </w:p>
    <w:p w:rsidR="00EB08C7" w:rsidRDefault="00EB08C7" w:rsidP="00536E69">
      <w:pPr>
        <w:pStyle w:val="Heading3"/>
        <w:rPr>
          <w:rtl/>
        </w:rPr>
      </w:pPr>
      <w:bookmarkStart w:id="593" w:name="_Toc395007706"/>
      <w:r w:rsidRPr="001D069D">
        <w:rPr>
          <w:rtl/>
        </w:rPr>
        <w:t>[580</w:t>
      </w:r>
      <w:r>
        <w:rPr>
          <w:rtl/>
        </w:rPr>
        <w:t>]</w:t>
      </w:r>
      <w:r w:rsidRPr="001D069D">
        <w:rPr>
          <w:rtl/>
        </w:rPr>
        <w:t xml:space="preserve"> الحُسَين بن الحكم</w:t>
      </w:r>
      <w:r w:rsidR="00810DDC">
        <w:rPr>
          <w:rtl/>
        </w:rPr>
        <w:t>:</w:t>
      </w:r>
      <w:bookmarkEnd w:id="593"/>
    </w:p>
    <w:p w:rsidR="00EB08C7" w:rsidRPr="009614DE" w:rsidRDefault="00EB08C7" w:rsidP="00EB08C7">
      <w:pPr>
        <w:pStyle w:val="libNormal"/>
        <w:rPr>
          <w:rtl/>
        </w:rPr>
      </w:pPr>
      <w:r w:rsidRPr="009614DE">
        <w:rPr>
          <w:rtl/>
        </w:rPr>
        <w:t>يروي عنه</w:t>
      </w:r>
      <w:r w:rsidR="00810DDC">
        <w:rPr>
          <w:rtl/>
        </w:rPr>
        <w:t>:</w:t>
      </w:r>
      <w:r w:rsidRPr="009614DE">
        <w:rPr>
          <w:rtl/>
        </w:rPr>
        <w:t xml:space="preserve"> يونس بن عبد الرحمن</w:t>
      </w:r>
      <w:r w:rsidR="00810DDC">
        <w:rPr>
          <w:rtl/>
        </w:rPr>
        <w:t>،</w:t>
      </w:r>
      <w:r w:rsidRPr="009614DE">
        <w:rPr>
          <w:rtl/>
        </w:rPr>
        <w:t xml:space="preserve"> في الكافي</w:t>
      </w:r>
      <w:r w:rsidR="00810DDC">
        <w:rPr>
          <w:rtl/>
        </w:rPr>
        <w:t>،</w:t>
      </w:r>
      <w:r w:rsidRPr="009614DE">
        <w:rPr>
          <w:rtl/>
        </w:rPr>
        <w:t xml:space="preserve"> في باب الشك</w:t>
      </w:r>
      <w:r w:rsidR="00810DDC">
        <w:rPr>
          <w:rtl/>
        </w:rPr>
        <w:t>،</w:t>
      </w:r>
      <w:r w:rsidRPr="009614DE">
        <w:rPr>
          <w:rtl/>
        </w:rPr>
        <w:t xml:space="preserve"> في كتاب الكفر والإيمان </w:t>
      </w:r>
      <w:r w:rsidRPr="00EB08C7">
        <w:rPr>
          <w:rStyle w:val="libFootnotenumChar"/>
          <w:rtl/>
        </w:rPr>
        <w:t>(7)</w:t>
      </w:r>
      <w:r>
        <w:rPr>
          <w:rtl/>
        </w:rPr>
        <w:t>.</w:t>
      </w:r>
    </w:p>
    <w:p w:rsidR="00EB08C7" w:rsidRPr="00536E69" w:rsidRDefault="00EB08C7" w:rsidP="00536E69">
      <w:pPr>
        <w:pStyle w:val="Heading3"/>
        <w:rPr>
          <w:rStyle w:val="Heading3Char"/>
          <w:rtl/>
        </w:rPr>
      </w:pPr>
      <w:bookmarkStart w:id="594" w:name="_Toc395007707"/>
      <w:r w:rsidRPr="00536E69">
        <w:rPr>
          <w:rStyle w:val="Heading3Char"/>
          <w:rtl/>
        </w:rPr>
        <w:t xml:space="preserve">[581] الحُسَين بن حَمْدَة </w:t>
      </w:r>
      <w:r w:rsidRPr="00EB08C7">
        <w:rPr>
          <w:rStyle w:val="libFootnotenumChar"/>
          <w:rtl/>
        </w:rPr>
        <w:t>(8)</w:t>
      </w:r>
      <w:r w:rsidR="00810DDC" w:rsidRPr="00536E69">
        <w:rPr>
          <w:rStyle w:val="Heading3Char"/>
          <w:rtl/>
        </w:rPr>
        <w:t>:</w:t>
      </w:r>
      <w:bookmarkEnd w:id="59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1D069D" w:rsidRDefault="00EB08C7" w:rsidP="00EB08C7">
      <w:pPr>
        <w:pStyle w:val="libFootnote0"/>
        <w:rPr>
          <w:rtl/>
        </w:rPr>
      </w:pPr>
      <w:r w:rsidRPr="001D069D">
        <w:rPr>
          <w:rtl/>
        </w:rPr>
        <w:t>الكافي مع أسانيد التهذيب بين الحسيني تارة والحسني اخرى وقد أطلق عليه في أسانيد الكافي العلوي تارة</w:t>
      </w:r>
      <w:r w:rsidR="00810DDC">
        <w:rPr>
          <w:rtl/>
        </w:rPr>
        <w:t>،</w:t>
      </w:r>
      <w:r w:rsidRPr="001D069D">
        <w:rPr>
          <w:rtl/>
        </w:rPr>
        <w:t xml:space="preserve"> والهاشمي اخرى</w:t>
      </w:r>
      <w:r>
        <w:rPr>
          <w:rtl/>
        </w:rPr>
        <w:t>.</w:t>
      </w:r>
      <w:r w:rsidRPr="001D069D">
        <w:rPr>
          <w:rtl/>
        </w:rPr>
        <w:t xml:space="preserve"> انظر معجم رجال الحديث 5</w:t>
      </w:r>
      <w:r w:rsidR="00810DDC">
        <w:rPr>
          <w:rtl/>
        </w:rPr>
        <w:t>:</w:t>
      </w:r>
      <w:r w:rsidRPr="001D069D">
        <w:rPr>
          <w:rtl/>
        </w:rPr>
        <w:t xml:space="preserve"> 217 </w:t>
      </w:r>
      <w:r>
        <w:rPr>
          <w:rtl/>
        </w:rPr>
        <w:t>و 2</w:t>
      </w:r>
      <w:r w:rsidRPr="001D069D">
        <w:rPr>
          <w:rtl/>
        </w:rPr>
        <w:t xml:space="preserve">18 </w:t>
      </w:r>
      <w:r>
        <w:rPr>
          <w:rtl/>
        </w:rPr>
        <w:t>و 2</w:t>
      </w:r>
      <w:r w:rsidRPr="001D069D">
        <w:rPr>
          <w:rtl/>
        </w:rPr>
        <w:t>20.</w:t>
      </w:r>
    </w:p>
    <w:p w:rsidR="00EB08C7" w:rsidRPr="009614DE" w:rsidRDefault="00EB08C7" w:rsidP="00EB08C7">
      <w:pPr>
        <w:pStyle w:val="libFootnote0"/>
        <w:rPr>
          <w:rtl/>
        </w:rPr>
      </w:pPr>
      <w:r w:rsidRPr="009614DE">
        <w:rPr>
          <w:rtl/>
        </w:rPr>
        <w:t>(1) أُصول الكافي 1</w:t>
      </w:r>
      <w:r w:rsidR="00810DDC">
        <w:rPr>
          <w:rtl/>
        </w:rPr>
        <w:t>:</w:t>
      </w:r>
      <w:r w:rsidRPr="009614DE">
        <w:rPr>
          <w:rtl/>
        </w:rPr>
        <w:t xml:space="preserve"> 237 / 6.</w:t>
      </w:r>
    </w:p>
    <w:p w:rsidR="00EB08C7" w:rsidRPr="009614DE" w:rsidRDefault="00EB08C7" w:rsidP="00EB08C7">
      <w:pPr>
        <w:pStyle w:val="libFootnote0"/>
        <w:rPr>
          <w:rtl/>
        </w:rPr>
      </w:pPr>
      <w:r w:rsidRPr="009614DE">
        <w:rPr>
          <w:rtl/>
        </w:rPr>
        <w:t>(2) أُصول الكافي 1</w:t>
      </w:r>
      <w:r w:rsidR="00810DDC">
        <w:rPr>
          <w:rtl/>
        </w:rPr>
        <w:t>:</w:t>
      </w:r>
      <w:r w:rsidRPr="009614DE">
        <w:rPr>
          <w:rtl/>
        </w:rPr>
        <w:t xml:space="preserve"> 40 / 14.</w:t>
      </w:r>
    </w:p>
    <w:p w:rsidR="00EB08C7" w:rsidRPr="009614DE" w:rsidRDefault="00EB08C7" w:rsidP="00EB08C7">
      <w:pPr>
        <w:pStyle w:val="libFootnote0"/>
        <w:rPr>
          <w:rtl/>
        </w:rPr>
      </w:pPr>
      <w:r w:rsidRPr="009614DE">
        <w:rPr>
          <w:rtl/>
        </w:rPr>
        <w:t>(3) أُصول الكافي 1</w:t>
      </w:r>
      <w:r w:rsidR="00810DDC">
        <w:rPr>
          <w:rtl/>
        </w:rPr>
        <w:t>:</w:t>
      </w:r>
      <w:r w:rsidRPr="009614DE">
        <w:rPr>
          <w:rtl/>
        </w:rPr>
        <w:t xml:space="preserve"> 388 / 1.</w:t>
      </w:r>
    </w:p>
    <w:p w:rsidR="00EB08C7" w:rsidRPr="009614DE" w:rsidRDefault="00EB08C7" w:rsidP="00EB08C7">
      <w:pPr>
        <w:pStyle w:val="libFootnote0"/>
        <w:rPr>
          <w:rtl/>
        </w:rPr>
      </w:pPr>
      <w:r w:rsidRPr="009614DE">
        <w:rPr>
          <w:rtl/>
        </w:rPr>
        <w:t>(4) أُصول الكافي 1</w:t>
      </w:r>
      <w:r w:rsidR="00810DDC">
        <w:rPr>
          <w:rtl/>
        </w:rPr>
        <w:t>:</w:t>
      </w:r>
      <w:r w:rsidRPr="009614DE">
        <w:rPr>
          <w:rtl/>
        </w:rPr>
        <w:t xml:space="preserve"> 440 / 30.</w:t>
      </w:r>
    </w:p>
    <w:p w:rsidR="00EB08C7" w:rsidRPr="009614DE" w:rsidRDefault="00EB08C7" w:rsidP="00EB08C7">
      <w:pPr>
        <w:pStyle w:val="libFootnote0"/>
        <w:rPr>
          <w:rtl/>
        </w:rPr>
      </w:pPr>
      <w:r w:rsidRPr="009614DE">
        <w:rPr>
          <w:rtl/>
        </w:rPr>
        <w:t>(5) الكافي 5</w:t>
      </w:r>
      <w:r w:rsidR="00810DDC">
        <w:rPr>
          <w:rtl/>
        </w:rPr>
        <w:t>:</w:t>
      </w:r>
      <w:r w:rsidRPr="009614DE">
        <w:rPr>
          <w:rtl/>
        </w:rPr>
        <w:t xml:space="preserve"> 109 / 1.</w:t>
      </w:r>
    </w:p>
    <w:p w:rsidR="00EB08C7" w:rsidRPr="009614DE" w:rsidRDefault="00EB08C7" w:rsidP="00EB08C7">
      <w:pPr>
        <w:pStyle w:val="libFootnote0"/>
        <w:rPr>
          <w:rtl/>
        </w:rPr>
      </w:pPr>
      <w:r w:rsidRPr="009614DE">
        <w:rPr>
          <w:rtl/>
        </w:rPr>
        <w:t>(6) الكافي 5</w:t>
      </w:r>
      <w:r w:rsidR="00810DDC">
        <w:rPr>
          <w:rtl/>
        </w:rPr>
        <w:t>:</w:t>
      </w:r>
      <w:r w:rsidRPr="009614DE">
        <w:rPr>
          <w:rtl/>
        </w:rPr>
        <w:t xml:space="preserve"> 345 / 5.</w:t>
      </w:r>
    </w:p>
    <w:p w:rsidR="00EB08C7" w:rsidRPr="009614DE" w:rsidRDefault="00EB08C7" w:rsidP="00EB08C7">
      <w:pPr>
        <w:pStyle w:val="libFootnote0"/>
        <w:rPr>
          <w:rtl/>
        </w:rPr>
      </w:pPr>
      <w:r w:rsidRPr="009614DE">
        <w:rPr>
          <w:rtl/>
        </w:rPr>
        <w:t>(7) أُصول الكافي 2</w:t>
      </w:r>
      <w:r w:rsidR="00810DDC">
        <w:rPr>
          <w:rtl/>
        </w:rPr>
        <w:t>:</w:t>
      </w:r>
      <w:r w:rsidRPr="009614DE">
        <w:rPr>
          <w:rtl/>
        </w:rPr>
        <w:t xml:space="preserve"> 293 / 1.</w:t>
      </w:r>
    </w:p>
    <w:p w:rsidR="00EB08C7" w:rsidRPr="009614DE" w:rsidRDefault="00EB08C7" w:rsidP="00EB08C7">
      <w:pPr>
        <w:pStyle w:val="libFootnote0"/>
        <w:rPr>
          <w:rtl/>
        </w:rPr>
      </w:pPr>
      <w:r w:rsidRPr="009614DE">
        <w:rPr>
          <w:rtl/>
        </w:rPr>
        <w:t>(8) في المصدر</w:t>
      </w:r>
      <w:r w:rsidR="00810DDC">
        <w:rPr>
          <w:rtl/>
        </w:rPr>
        <w:t>:</w:t>
      </w:r>
      <w:r w:rsidRPr="009614DE">
        <w:rPr>
          <w:rtl/>
        </w:rPr>
        <w:t xml:space="preserve"> حمزة</w:t>
      </w:r>
      <w:r w:rsidR="00810DDC">
        <w:rPr>
          <w:rtl/>
        </w:rPr>
        <w:t>،</w:t>
      </w:r>
      <w:r w:rsidRPr="009614DE">
        <w:rPr>
          <w:rtl/>
        </w:rPr>
        <w:t xml:space="preserve"> وفي جامع الرواة 1</w:t>
      </w:r>
      <w:r w:rsidR="00810DDC">
        <w:rPr>
          <w:rtl/>
        </w:rPr>
        <w:t>:</w:t>
      </w:r>
      <w:r w:rsidRPr="009614DE">
        <w:rPr>
          <w:rtl/>
        </w:rPr>
        <w:t xml:space="preserve"> 237 كما في الأصل</w:t>
      </w:r>
      <w:r w:rsidR="00810DDC">
        <w:rPr>
          <w:rtl/>
        </w:rPr>
        <w:t>،</w:t>
      </w:r>
      <w:r w:rsidRPr="009614DE">
        <w:rPr>
          <w:rtl/>
        </w:rPr>
        <w:t xml:space="preserve"> والظاهر اختلاف نسخ رجال الشيخ في ضبطه بالدال تارة</w:t>
      </w:r>
      <w:r w:rsidR="00810DDC">
        <w:rPr>
          <w:rtl/>
        </w:rPr>
        <w:t>،</w:t>
      </w:r>
      <w:r w:rsidRPr="009614DE">
        <w:rPr>
          <w:rtl/>
        </w:rPr>
        <w:t xml:space="preserve"> وبالزاي اخرى</w:t>
      </w:r>
      <w:r>
        <w:rPr>
          <w:rtl/>
        </w:rPr>
        <w:t>.</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184 / 323.</w:t>
      </w:r>
    </w:p>
    <w:p w:rsidR="00EB08C7" w:rsidRDefault="00EB08C7" w:rsidP="004904FD">
      <w:pPr>
        <w:pStyle w:val="libNormal"/>
        <w:rPr>
          <w:rtl/>
        </w:rPr>
      </w:pPr>
      <w:r>
        <w:rPr>
          <w:rtl/>
        </w:rPr>
        <w:br w:type="page"/>
      </w:r>
    </w:p>
    <w:p w:rsidR="00EB08C7" w:rsidRDefault="00EB08C7" w:rsidP="00536E69">
      <w:pPr>
        <w:pStyle w:val="Heading3"/>
        <w:rPr>
          <w:rtl/>
        </w:rPr>
      </w:pPr>
      <w:bookmarkStart w:id="595" w:name="_Toc395007708"/>
      <w:r w:rsidRPr="001D069D">
        <w:rPr>
          <w:rtl/>
        </w:rPr>
        <w:lastRenderedPageBreak/>
        <w:t>[582</w:t>
      </w:r>
      <w:r>
        <w:rPr>
          <w:rtl/>
        </w:rPr>
        <w:t>]</w:t>
      </w:r>
      <w:r w:rsidRPr="001D069D">
        <w:rPr>
          <w:rtl/>
        </w:rPr>
        <w:t xml:space="preserve"> الحُسَين بن خالد الصَّيرفيّ</w:t>
      </w:r>
      <w:r w:rsidR="00810DDC">
        <w:rPr>
          <w:rtl/>
        </w:rPr>
        <w:t>:</w:t>
      </w:r>
      <w:bookmarkEnd w:id="595"/>
    </w:p>
    <w:p w:rsidR="00EB08C7" w:rsidRPr="009614DE" w:rsidRDefault="00EB08C7" w:rsidP="00EB08C7">
      <w:pPr>
        <w:pStyle w:val="libNormal"/>
        <w:rPr>
          <w:rtl/>
        </w:rPr>
      </w:pPr>
      <w:r w:rsidRPr="009614DE">
        <w:rPr>
          <w:rtl/>
        </w:rPr>
        <w:t>من أصحاب الكاظم</w:t>
      </w:r>
      <w:r w:rsidR="00810DDC">
        <w:rPr>
          <w:rtl/>
        </w:rPr>
        <w:t>،</w:t>
      </w:r>
      <w:r w:rsidRPr="009614DE">
        <w:rPr>
          <w:rtl/>
        </w:rPr>
        <w:t xml:space="preserve"> والرضا </w:t>
      </w:r>
      <w:r w:rsidRPr="00EB08C7">
        <w:rPr>
          <w:rStyle w:val="libAlaemChar"/>
          <w:rtl/>
        </w:rPr>
        <w:t>عليهما‌السلام</w:t>
      </w:r>
      <w:r w:rsidRPr="009614DE">
        <w:rPr>
          <w:rtl/>
        </w:rPr>
        <w:t xml:space="preserve"> </w:t>
      </w:r>
      <w:r w:rsidRPr="00EB08C7">
        <w:rPr>
          <w:rStyle w:val="libFootnotenumChar"/>
          <w:rtl/>
        </w:rPr>
        <w:t>(1)</w:t>
      </w:r>
      <w:r w:rsidR="00810DDC">
        <w:rPr>
          <w:rtl/>
        </w:rPr>
        <w:t>،</w:t>
      </w:r>
      <w:r w:rsidRPr="009614DE">
        <w:rPr>
          <w:rtl/>
        </w:rPr>
        <w:t xml:space="preserve"> عنه</w:t>
      </w:r>
      <w:r w:rsidR="00810DDC">
        <w:rPr>
          <w:rtl/>
        </w:rPr>
        <w:t>:</w:t>
      </w:r>
      <w:r w:rsidRPr="009614DE">
        <w:rPr>
          <w:rtl/>
        </w:rPr>
        <w:t xml:space="preserve"> أحمد بن محمّد بن أبي نصر في الكافي</w:t>
      </w:r>
      <w:r w:rsidR="00810DDC">
        <w:rPr>
          <w:rtl/>
        </w:rPr>
        <w:t>،</w:t>
      </w:r>
      <w:r w:rsidRPr="009614DE">
        <w:rPr>
          <w:rtl/>
        </w:rPr>
        <w:t xml:space="preserve"> في باب فضل الحجّ والعَمْرة </w:t>
      </w:r>
      <w:r w:rsidRPr="00EB08C7">
        <w:rPr>
          <w:rStyle w:val="libFootnotenumChar"/>
          <w:rtl/>
        </w:rPr>
        <w:t>(2)</w:t>
      </w:r>
      <w:r w:rsidR="00810DDC">
        <w:rPr>
          <w:rtl/>
        </w:rPr>
        <w:t>،</w:t>
      </w:r>
      <w:r w:rsidRPr="009614DE">
        <w:rPr>
          <w:rtl/>
        </w:rPr>
        <w:t xml:space="preserve"> وفي باب السنة</w:t>
      </w:r>
      <w:r w:rsidR="00810DDC">
        <w:rPr>
          <w:rtl/>
        </w:rPr>
        <w:t>،</w:t>
      </w:r>
      <w:r w:rsidRPr="009614DE">
        <w:rPr>
          <w:rtl/>
        </w:rPr>
        <w:t xml:space="preserve"> وا</w:t>
      </w:r>
      <w:r w:rsidR="001E4CC7">
        <w:rPr>
          <w:rtl/>
        </w:rPr>
        <w:t>لمـُ</w:t>
      </w:r>
      <w:r w:rsidRPr="009614DE">
        <w:rPr>
          <w:rtl/>
        </w:rPr>
        <w:t xml:space="preserve">هور </w:t>
      </w:r>
      <w:r w:rsidRPr="00EB08C7">
        <w:rPr>
          <w:rStyle w:val="libFootnotenumChar"/>
          <w:rtl/>
        </w:rPr>
        <w:t>(3)</w:t>
      </w:r>
      <w:r>
        <w:rPr>
          <w:rtl/>
        </w:rPr>
        <w:t>.</w:t>
      </w:r>
      <w:r w:rsidRPr="009614DE">
        <w:rPr>
          <w:rtl/>
        </w:rPr>
        <w:t xml:space="preserve"> وفي التهذيب</w:t>
      </w:r>
      <w:r w:rsidR="00810DDC">
        <w:rPr>
          <w:rtl/>
        </w:rPr>
        <w:t>،</w:t>
      </w:r>
      <w:r w:rsidRPr="009614DE">
        <w:rPr>
          <w:rtl/>
        </w:rPr>
        <w:t xml:space="preserve"> في باب ا</w:t>
      </w:r>
      <w:r w:rsidR="001E4CC7">
        <w:rPr>
          <w:rtl/>
        </w:rPr>
        <w:t>لمـُ</w:t>
      </w:r>
      <w:r w:rsidRPr="009614DE">
        <w:rPr>
          <w:rtl/>
        </w:rPr>
        <w:t xml:space="preserve">هور والأُجور </w:t>
      </w:r>
      <w:r w:rsidRPr="00EB08C7">
        <w:rPr>
          <w:rStyle w:val="libFootnotenumChar"/>
          <w:rtl/>
        </w:rPr>
        <w:t>(4)</w:t>
      </w:r>
      <w:r w:rsidR="00810DDC">
        <w:rPr>
          <w:rtl/>
        </w:rPr>
        <w:t>،</w:t>
      </w:r>
      <w:r w:rsidRPr="009614DE">
        <w:rPr>
          <w:rtl/>
        </w:rPr>
        <w:t xml:space="preserve"> وفي باب الوصيّة المبهمة </w:t>
      </w:r>
      <w:r w:rsidRPr="00EB08C7">
        <w:rPr>
          <w:rStyle w:val="libFootnotenumChar"/>
          <w:rtl/>
        </w:rPr>
        <w:t>(5)</w:t>
      </w:r>
      <w:r>
        <w:rPr>
          <w:rtl/>
        </w:rPr>
        <w:t>.</w:t>
      </w:r>
      <w:r w:rsidRPr="009614DE">
        <w:rPr>
          <w:rtl/>
        </w:rPr>
        <w:t xml:space="preserve"> وفي الفقيه</w:t>
      </w:r>
      <w:r w:rsidR="00810DDC">
        <w:rPr>
          <w:rtl/>
        </w:rPr>
        <w:t>،</w:t>
      </w:r>
      <w:r w:rsidRPr="009614DE">
        <w:rPr>
          <w:rtl/>
        </w:rPr>
        <w:t xml:space="preserve"> في باب الوصية بالشيء والمال وغيرها </w:t>
      </w:r>
      <w:r w:rsidRPr="00EB08C7">
        <w:rPr>
          <w:rStyle w:val="libFootnotenumChar"/>
          <w:rtl/>
        </w:rPr>
        <w:t>(6)</w:t>
      </w:r>
      <w:r w:rsidRPr="009614DE">
        <w:rPr>
          <w:rtl/>
        </w:rPr>
        <w:t xml:space="preserve"> وابن أبي عمير في الكافي</w:t>
      </w:r>
      <w:r w:rsidR="00810DDC">
        <w:rPr>
          <w:rtl/>
        </w:rPr>
        <w:t>،</w:t>
      </w:r>
      <w:r w:rsidRPr="009614DE">
        <w:rPr>
          <w:rtl/>
        </w:rPr>
        <w:t xml:space="preserve"> في باب الوصية لأُمّهات الأولاد </w:t>
      </w:r>
      <w:r w:rsidRPr="00EB08C7">
        <w:rPr>
          <w:rStyle w:val="libFootnotenumChar"/>
          <w:rtl/>
        </w:rPr>
        <w:t>(7)</w:t>
      </w:r>
      <w:r>
        <w:rPr>
          <w:rtl/>
        </w:rPr>
        <w:t>.</w:t>
      </w:r>
      <w:r w:rsidRPr="009614DE">
        <w:rPr>
          <w:rtl/>
        </w:rPr>
        <w:t xml:space="preserve"> وفي التهذيب</w:t>
      </w:r>
      <w:r w:rsidR="00810DDC">
        <w:rPr>
          <w:rtl/>
        </w:rPr>
        <w:t>،</w:t>
      </w:r>
      <w:r w:rsidRPr="009614DE">
        <w:rPr>
          <w:rtl/>
        </w:rPr>
        <w:t xml:space="preserve"> في باب وصيّة الإنسان لعبده </w:t>
      </w:r>
      <w:r w:rsidRPr="00EB08C7">
        <w:rPr>
          <w:rStyle w:val="libFootnotenumChar"/>
          <w:rtl/>
        </w:rPr>
        <w:t>(8)</w:t>
      </w:r>
      <w:r w:rsidRPr="009614DE">
        <w:rPr>
          <w:rtl/>
        </w:rPr>
        <w:t xml:space="preserve"> ويونس بن عبد الرحمن فيه</w:t>
      </w:r>
      <w:r w:rsidR="00810DDC">
        <w:rPr>
          <w:rtl/>
        </w:rPr>
        <w:t>،</w:t>
      </w:r>
      <w:r w:rsidRPr="009614DE">
        <w:rPr>
          <w:rtl/>
        </w:rPr>
        <w:t xml:space="preserve"> في باب الحدّ في نكاح البهائم </w:t>
      </w:r>
      <w:r w:rsidRPr="00EB08C7">
        <w:rPr>
          <w:rStyle w:val="libFootnotenumChar"/>
          <w:rtl/>
        </w:rPr>
        <w:t>(9)</w:t>
      </w:r>
      <w:r>
        <w:rPr>
          <w:rtl/>
        </w:rPr>
        <w:t>.</w:t>
      </w:r>
      <w:r w:rsidRPr="009614DE">
        <w:rPr>
          <w:rtl/>
        </w:rPr>
        <w:t xml:space="preserve"> وفي الكافي</w:t>
      </w:r>
      <w:r w:rsidR="00810DDC">
        <w:rPr>
          <w:rtl/>
        </w:rPr>
        <w:t>،</w:t>
      </w:r>
      <w:r w:rsidRPr="009614DE">
        <w:rPr>
          <w:rtl/>
        </w:rPr>
        <w:t xml:space="preserve"> في باب النوادر</w:t>
      </w:r>
      <w:r w:rsidR="00810DDC">
        <w:rPr>
          <w:rtl/>
        </w:rPr>
        <w:t>،</w:t>
      </w:r>
      <w:r w:rsidRPr="009614DE">
        <w:rPr>
          <w:rtl/>
        </w:rPr>
        <w:t xml:space="preserve"> في كتاب الحدود </w:t>
      </w:r>
      <w:r w:rsidRPr="00EB08C7">
        <w:rPr>
          <w:rStyle w:val="libFootnotenumChar"/>
          <w:rtl/>
        </w:rPr>
        <w:t>(10)</w:t>
      </w:r>
      <w:r w:rsidRPr="009614DE">
        <w:rPr>
          <w:rtl/>
        </w:rPr>
        <w:t xml:space="preserve"> وجماعة من الأجلّة </w:t>
      </w:r>
      <w:r w:rsidRPr="00EB08C7">
        <w:rPr>
          <w:rStyle w:val="libFootnotenumChar"/>
          <w:rtl/>
        </w:rPr>
        <w:t>(11)</w:t>
      </w:r>
      <w:r>
        <w:rPr>
          <w:rtl/>
        </w:rPr>
        <w:t>.</w:t>
      </w:r>
    </w:p>
    <w:p w:rsidR="00EB08C7" w:rsidRDefault="00EB08C7" w:rsidP="00536E69">
      <w:pPr>
        <w:pStyle w:val="Heading3"/>
        <w:rPr>
          <w:rtl/>
        </w:rPr>
      </w:pPr>
      <w:bookmarkStart w:id="596" w:name="_Toc395007709"/>
      <w:r w:rsidRPr="001D069D">
        <w:rPr>
          <w:rtl/>
        </w:rPr>
        <w:t>[583</w:t>
      </w:r>
      <w:r>
        <w:rPr>
          <w:rtl/>
        </w:rPr>
        <w:t>]</w:t>
      </w:r>
      <w:r w:rsidRPr="001D069D">
        <w:rPr>
          <w:rtl/>
        </w:rPr>
        <w:t xml:space="preserve"> الحُسَين بن خَالَوَيْه</w:t>
      </w:r>
      <w:r w:rsidR="00810DDC">
        <w:rPr>
          <w:rtl/>
        </w:rPr>
        <w:t>:</w:t>
      </w:r>
      <w:bookmarkEnd w:id="596"/>
    </w:p>
    <w:p w:rsidR="00EB08C7" w:rsidRPr="009614DE" w:rsidRDefault="00EB08C7" w:rsidP="00EB08C7">
      <w:pPr>
        <w:pStyle w:val="libNormal"/>
        <w:rPr>
          <w:rtl/>
        </w:rPr>
      </w:pPr>
      <w:r w:rsidRPr="009614DE">
        <w:rPr>
          <w:rtl/>
        </w:rPr>
        <w:t>أبو عبد الله النّحويّ الهمداني</w:t>
      </w:r>
      <w:r w:rsidR="00810DDC">
        <w:rPr>
          <w:rtl/>
        </w:rPr>
        <w:t>،</w:t>
      </w:r>
      <w:r w:rsidRPr="009614DE">
        <w:rPr>
          <w:rtl/>
        </w:rPr>
        <w:t xml:space="preserve"> في النّجاشي</w:t>
      </w:r>
      <w:r w:rsidR="00810DDC">
        <w:rPr>
          <w:rtl/>
        </w:rPr>
        <w:t>:</w:t>
      </w:r>
      <w:r w:rsidRPr="009614DE">
        <w:rPr>
          <w:rtl/>
        </w:rPr>
        <w:t xml:space="preserve"> سكن حلب</w:t>
      </w:r>
      <w:r w:rsidR="00810DDC">
        <w:rPr>
          <w:rtl/>
        </w:rPr>
        <w:t>،</w:t>
      </w:r>
      <w:r w:rsidRPr="009614DE">
        <w:rPr>
          <w:rtl/>
        </w:rPr>
        <w:t xml:space="preserve"> وكان عارفاً</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هذا بالبناء على الاتحاد بين الحسين بن خالد المذكور في أصحاب الكاظم </w:t>
      </w:r>
      <w:r w:rsidRPr="00EB08C7">
        <w:rPr>
          <w:rStyle w:val="libAlaemChar"/>
          <w:rtl/>
        </w:rPr>
        <w:t>عليه‌السلام</w:t>
      </w:r>
      <w:r w:rsidRPr="009614DE">
        <w:rPr>
          <w:rtl/>
        </w:rPr>
        <w:t xml:space="preserve"> في رجال الشيخ</w:t>
      </w:r>
      <w:r w:rsidR="00810DDC">
        <w:rPr>
          <w:rtl/>
        </w:rPr>
        <w:t>:</w:t>
      </w:r>
      <w:r w:rsidRPr="009614DE">
        <w:rPr>
          <w:rtl/>
        </w:rPr>
        <w:t xml:space="preserve"> 347 / 6 ورجال البرقي</w:t>
      </w:r>
      <w:r w:rsidR="00810DDC">
        <w:rPr>
          <w:rtl/>
        </w:rPr>
        <w:t>:</w:t>
      </w:r>
      <w:r w:rsidRPr="009614DE">
        <w:rPr>
          <w:rtl/>
        </w:rPr>
        <w:t xml:space="preserve"> 48</w:t>
      </w:r>
      <w:r w:rsidR="00810DDC">
        <w:rPr>
          <w:rtl/>
        </w:rPr>
        <w:t>،</w:t>
      </w:r>
      <w:r w:rsidRPr="009614DE">
        <w:rPr>
          <w:rtl/>
        </w:rPr>
        <w:t xml:space="preserve"> وبين الحسين بن خالد الصيرفي المذكور في أصحاب الإمام الرضا </w:t>
      </w:r>
      <w:r w:rsidRPr="00EB08C7">
        <w:rPr>
          <w:rStyle w:val="libAlaemChar"/>
          <w:rtl/>
        </w:rPr>
        <w:t>عليه‌السلام</w:t>
      </w:r>
      <w:r w:rsidRPr="009614DE">
        <w:rPr>
          <w:rtl/>
        </w:rPr>
        <w:t xml:space="preserve"> في رجال الشيخ</w:t>
      </w:r>
      <w:r w:rsidR="00810DDC">
        <w:rPr>
          <w:rtl/>
        </w:rPr>
        <w:t>:</w:t>
      </w:r>
      <w:r w:rsidRPr="009614DE">
        <w:rPr>
          <w:rtl/>
        </w:rPr>
        <w:t xml:space="preserve"> 3 / 22 وقد يناقش فيه من جهة ذكر البرقي للاثنين معاً في أصحاب الإمام الكاظم </w:t>
      </w:r>
      <w:r w:rsidRPr="00EB08C7">
        <w:rPr>
          <w:rStyle w:val="libAlaemChar"/>
          <w:rtl/>
        </w:rPr>
        <w:t>عليه‌السلام</w:t>
      </w:r>
      <w:r w:rsidR="00810DDC">
        <w:rPr>
          <w:rtl/>
        </w:rPr>
        <w:t>،</w:t>
      </w:r>
      <w:r w:rsidRPr="009614DE">
        <w:rPr>
          <w:rtl/>
        </w:rPr>
        <w:t xml:space="preserve"> الأول صحيفة</w:t>
      </w:r>
      <w:r w:rsidR="00810DDC">
        <w:rPr>
          <w:rtl/>
        </w:rPr>
        <w:t>:</w:t>
      </w:r>
      <w:r w:rsidRPr="009614DE">
        <w:rPr>
          <w:rtl/>
        </w:rPr>
        <w:t xml:space="preserve"> 48 كما تقدم</w:t>
      </w:r>
      <w:r w:rsidR="00810DDC">
        <w:rPr>
          <w:rtl/>
        </w:rPr>
        <w:t>،</w:t>
      </w:r>
      <w:r w:rsidRPr="009614DE">
        <w:rPr>
          <w:rtl/>
        </w:rPr>
        <w:t xml:space="preserve"> والثاني صحيفة</w:t>
      </w:r>
      <w:r w:rsidR="00810DDC">
        <w:rPr>
          <w:rtl/>
        </w:rPr>
        <w:t>:</w:t>
      </w:r>
      <w:r w:rsidRPr="009614DE">
        <w:rPr>
          <w:rtl/>
        </w:rPr>
        <w:t xml:space="preserve"> 53</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(2) الكافي 4</w:t>
      </w:r>
      <w:r w:rsidR="00810DDC">
        <w:rPr>
          <w:rtl/>
        </w:rPr>
        <w:t>:</w:t>
      </w:r>
      <w:r w:rsidRPr="009614DE">
        <w:rPr>
          <w:rtl/>
        </w:rPr>
        <w:t xml:space="preserve"> 255 / 10.</w:t>
      </w:r>
    </w:p>
    <w:p w:rsidR="00EB08C7" w:rsidRPr="009614DE" w:rsidRDefault="00EB08C7" w:rsidP="00EB08C7">
      <w:pPr>
        <w:pStyle w:val="libFootnote0"/>
        <w:rPr>
          <w:rtl/>
        </w:rPr>
      </w:pPr>
      <w:r w:rsidRPr="009614DE">
        <w:rPr>
          <w:rtl/>
        </w:rPr>
        <w:t>(3) الكافي 5</w:t>
      </w:r>
      <w:r w:rsidR="00810DDC">
        <w:rPr>
          <w:rtl/>
        </w:rPr>
        <w:t>:</w:t>
      </w:r>
      <w:r w:rsidRPr="009614DE">
        <w:rPr>
          <w:rtl/>
        </w:rPr>
        <w:t xml:space="preserve"> 376 / 7.</w:t>
      </w:r>
    </w:p>
    <w:p w:rsidR="00EB08C7" w:rsidRPr="009614DE" w:rsidRDefault="00EB08C7" w:rsidP="00EB08C7">
      <w:pPr>
        <w:pStyle w:val="libFootnote0"/>
        <w:rPr>
          <w:rtl/>
        </w:rPr>
      </w:pPr>
      <w:r w:rsidRPr="009614DE">
        <w:rPr>
          <w:rtl/>
        </w:rPr>
        <w:t>(4) تهذيب الأحكام 7</w:t>
      </w:r>
      <w:r w:rsidR="00810DDC">
        <w:rPr>
          <w:rtl/>
        </w:rPr>
        <w:t>:</w:t>
      </w:r>
      <w:r w:rsidRPr="009614DE">
        <w:rPr>
          <w:rtl/>
        </w:rPr>
        <w:t xml:space="preserve"> 356 / 1451.</w:t>
      </w:r>
    </w:p>
    <w:p w:rsidR="00EB08C7" w:rsidRPr="009614DE" w:rsidRDefault="00EB08C7" w:rsidP="00EB08C7">
      <w:pPr>
        <w:pStyle w:val="libFootnote0"/>
        <w:rPr>
          <w:rtl/>
        </w:rPr>
      </w:pPr>
      <w:r w:rsidRPr="009614DE">
        <w:rPr>
          <w:rtl/>
        </w:rPr>
        <w:t>(5) تهذيب الأحكام 9</w:t>
      </w:r>
      <w:r w:rsidR="00810DDC">
        <w:rPr>
          <w:rtl/>
        </w:rPr>
        <w:t>:</w:t>
      </w:r>
      <w:r w:rsidRPr="009614DE">
        <w:rPr>
          <w:rtl/>
        </w:rPr>
        <w:t xml:space="preserve"> 209 / 831.</w:t>
      </w:r>
    </w:p>
    <w:p w:rsidR="00EB08C7" w:rsidRPr="009614DE" w:rsidRDefault="00EB08C7" w:rsidP="00EB08C7">
      <w:pPr>
        <w:pStyle w:val="libFootnote0"/>
        <w:rPr>
          <w:rtl/>
        </w:rPr>
      </w:pPr>
      <w:r w:rsidRPr="009614DE">
        <w:rPr>
          <w:rtl/>
        </w:rPr>
        <w:t>(6) الفقيه 4</w:t>
      </w:r>
      <w:r w:rsidR="00810DDC">
        <w:rPr>
          <w:rtl/>
        </w:rPr>
        <w:t>:</w:t>
      </w:r>
      <w:r w:rsidRPr="009614DE">
        <w:rPr>
          <w:rtl/>
        </w:rPr>
        <w:t xml:space="preserve"> 152 / 529.</w:t>
      </w:r>
    </w:p>
    <w:p w:rsidR="00EB08C7" w:rsidRPr="009614DE" w:rsidRDefault="00EB08C7" w:rsidP="00EB08C7">
      <w:pPr>
        <w:pStyle w:val="libFootnote0"/>
        <w:rPr>
          <w:rtl/>
        </w:rPr>
      </w:pPr>
      <w:r w:rsidRPr="009614DE">
        <w:rPr>
          <w:rtl/>
        </w:rPr>
        <w:t>(7) الكافي 7</w:t>
      </w:r>
      <w:r w:rsidR="00810DDC">
        <w:rPr>
          <w:rtl/>
        </w:rPr>
        <w:t>:</w:t>
      </w:r>
      <w:r w:rsidRPr="009614DE">
        <w:rPr>
          <w:rtl/>
        </w:rPr>
        <w:t xml:space="preserve"> 29 / 2.</w:t>
      </w:r>
    </w:p>
    <w:p w:rsidR="00EB08C7" w:rsidRPr="009614DE" w:rsidRDefault="00EB08C7" w:rsidP="00EB08C7">
      <w:pPr>
        <w:pStyle w:val="libFootnote0"/>
        <w:rPr>
          <w:rtl/>
        </w:rPr>
      </w:pPr>
      <w:r w:rsidRPr="009614DE">
        <w:rPr>
          <w:rtl/>
        </w:rPr>
        <w:t>(8) تهذيب الأحكام 9</w:t>
      </w:r>
      <w:r w:rsidR="00810DDC">
        <w:rPr>
          <w:rtl/>
        </w:rPr>
        <w:t>:</w:t>
      </w:r>
      <w:r w:rsidRPr="009614DE">
        <w:rPr>
          <w:rtl/>
        </w:rPr>
        <w:t xml:space="preserve"> 224 / 878.</w:t>
      </w:r>
    </w:p>
    <w:p w:rsidR="00EB08C7" w:rsidRPr="009614DE" w:rsidRDefault="00EB08C7" w:rsidP="00EB08C7">
      <w:pPr>
        <w:pStyle w:val="libFootnote0"/>
        <w:rPr>
          <w:rtl/>
        </w:rPr>
      </w:pPr>
      <w:r w:rsidRPr="009614DE">
        <w:rPr>
          <w:rtl/>
        </w:rPr>
        <w:t>(9) تهذيب الأحكام 10</w:t>
      </w:r>
      <w:r w:rsidR="00810DDC">
        <w:rPr>
          <w:rtl/>
        </w:rPr>
        <w:t>:</w:t>
      </w:r>
      <w:r w:rsidRPr="009614DE">
        <w:rPr>
          <w:rtl/>
        </w:rPr>
        <w:t xml:space="preserve"> 60 / 218.</w:t>
      </w:r>
    </w:p>
    <w:p w:rsidR="00EB08C7" w:rsidRPr="009614DE" w:rsidRDefault="00EB08C7" w:rsidP="00EB08C7">
      <w:pPr>
        <w:pStyle w:val="libFootnote0"/>
        <w:rPr>
          <w:rtl/>
        </w:rPr>
      </w:pPr>
      <w:r w:rsidRPr="009614DE">
        <w:rPr>
          <w:rtl/>
        </w:rPr>
        <w:t>(10) الكافي 7</w:t>
      </w:r>
      <w:r w:rsidR="00810DDC">
        <w:rPr>
          <w:rtl/>
        </w:rPr>
        <w:t>:</w:t>
      </w:r>
      <w:r w:rsidRPr="009614DE">
        <w:rPr>
          <w:rtl/>
        </w:rPr>
        <w:t xml:space="preserve"> 262 / 15.</w:t>
      </w:r>
    </w:p>
    <w:p w:rsidR="00EB08C7" w:rsidRPr="009614DE" w:rsidRDefault="00EB08C7" w:rsidP="00EB08C7">
      <w:pPr>
        <w:pStyle w:val="libFootnote0"/>
        <w:rPr>
          <w:rtl/>
        </w:rPr>
      </w:pPr>
      <w:r w:rsidRPr="009614DE">
        <w:rPr>
          <w:rtl/>
        </w:rPr>
        <w:t>(11) كرواية صفوان بن يحيى عنه كما في الكافي 5</w:t>
      </w:r>
      <w:r w:rsidR="00810DDC">
        <w:rPr>
          <w:rtl/>
        </w:rPr>
        <w:t>:</w:t>
      </w:r>
      <w:r w:rsidRPr="009614DE">
        <w:rPr>
          <w:rtl/>
        </w:rPr>
        <w:t xml:space="preserve"> 399 / 3.</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بمذهبنا</w:t>
      </w:r>
      <w:r w:rsidR="00810DDC">
        <w:rPr>
          <w:rtl/>
        </w:rPr>
        <w:t>،</w:t>
      </w:r>
      <w:r w:rsidRPr="009614DE">
        <w:rPr>
          <w:rtl/>
        </w:rPr>
        <w:t xml:space="preserve"> مع علمه بعلوم العربية واللغة والشعر </w:t>
      </w:r>
      <w:r w:rsidRPr="00EB08C7">
        <w:rPr>
          <w:rStyle w:val="libFootnotenumChar"/>
          <w:rtl/>
        </w:rPr>
        <w:t>(1)</w:t>
      </w:r>
      <w:r>
        <w:rPr>
          <w:rtl/>
        </w:rPr>
        <w:t>.</w:t>
      </w:r>
      <w:r w:rsidRPr="009614DE">
        <w:rPr>
          <w:rtl/>
        </w:rPr>
        <w:t xml:space="preserve"> ومدحه ابن طاوس في الإقبال</w:t>
      </w:r>
      <w:r w:rsidR="00810DDC">
        <w:rPr>
          <w:rtl/>
        </w:rPr>
        <w:t>،</w:t>
      </w:r>
      <w:r w:rsidRPr="009614DE">
        <w:rPr>
          <w:rtl/>
        </w:rPr>
        <w:t xml:space="preserve"> ونقل عن كتابه</w:t>
      </w:r>
      <w:r w:rsidR="00810DDC">
        <w:rPr>
          <w:rtl/>
        </w:rPr>
        <w:t>:</w:t>
      </w:r>
      <w:r w:rsidRPr="009614DE">
        <w:rPr>
          <w:rtl/>
        </w:rPr>
        <w:t xml:space="preserve"> المناجاة المعروفة لأمير المؤمنين </w:t>
      </w:r>
      <w:r w:rsidRPr="00EB08C7">
        <w:rPr>
          <w:rStyle w:val="libAlaemChar"/>
          <w:rtl/>
        </w:rPr>
        <w:t>عليه‌السلام</w:t>
      </w:r>
      <w:r w:rsidRPr="009614DE">
        <w:rPr>
          <w:rtl/>
        </w:rPr>
        <w:t xml:space="preserve"> في شهر شعبان </w:t>
      </w:r>
      <w:r w:rsidRPr="00EB08C7">
        <w:rPr>
          <w:rStyle w:val="libFootnotenumChar"/>
          <w:rtl/>
        </w:rPr>
        <w:t>(2)</w:t>
      </w:r>
      <w:r>
        <w:rPr>
          <w:rtl/>
        </w:rPr>
        <w:t>.</w:t>
      </w:r>
    </w:p>
    <w:p w:rsidR="00EB08C7" w:rsidRPr="009614DE" w:rsidRDefault="00EB08C7" w:rsidP="00EB08C7">
      <w:pPr>
        <w:pStyle w:val="libNormal"/>
        <w:rPr>
          <w:rtl/>
        </w:rPr>
      </w:pPr>
      <w:r w:rsidRPr="009614DE">
        <w:rPr>
          <w:rtl/>
        </w:rPr>
        <w:t>وفي تاريخ اليافعي بعد ذكر جملة من حالاته وله أيضاً كتاب لطيف سمّاه</w:t>
      </w:r>
      <w:r w:rsidR="00810DDC">
        <w:rPr>
          <w:rtl/>
        </w:rPr>
        <w:t>:</w:t>
      </w:r>
      <w:r w:rsidRPr="009614DE">
        <w:rPr>
          <w:rtl/>
        </w:rPr>
        <w:t xml:space="preserve"> </w:t>
      </w:r>
      <w:r>
        <w:rPr>
          <w:rtl/>
        </w:rPr>
        <w:t>(</w:t>
      </w:r>
      <w:r w:rsidRPr="009614DE">
        <w:rPr>
          <w:rtl/>
        </w:rPr>
        <w:t>كتاب الآل</w:t>
      </w:r>
      <w:r>
        <w:rPr>
          <w:rtl/>
        </w:rPr>
        <w:t>)</w:t>
      </w:r>
      <w:r w:rsidR="00810DDC">
        <w:rPr>
          <w:rtl/>
        </w:rPr>
        <w:t>،</w:t>
      </w:r>
      <w:r w:rsidRPr="009614DE">
        <w:rPr>
          <w:rtl/>
        </w:rPr>
        <w:t xml:space="preserve"> وذكر في أوّله تفصيل معاني الآل</w:t>
      </w:r>
      <w:r w:rsidR="00810DDC">
        <w:rPr>
          <w:rtl/>
        </w:rPr>
        <w:t>،</w:t>
      </w:r>
      <w:r w:rsidRPr="009614DE">
        <w:rPr>
          <w:rtl/>
        </w:rPr>
        <w:t xml:space="preserve"> ثم ذكر فيه الأئمة الاثني عشر من آل النبيّ </w:t>
      </w:r>
      <w:r w:rsidRPr="00EB08C7">
        <w:rPr>
          <w:rStyle w:val="libAlaemChar"/>
          <w:rtl/>
        </w:rPr>
        <w:t>عليهم‌السلام</w:t>
      </w:r>
      <w:r w:rsidRPr="009614DE">
        <w:rPr>
          <w:rtl/>
        </w:rPr>
        <w:t xml:space="preserve"> وتواريخ مواليدهم</w:t>
      </w:r>
      <w:r w:rsidR="00810DDC">
        <w:rPr>
          <w:rtl/>
        </w:rPr>
        <w:t>،</w:t>
      </w:r>
      <w:r w:rsidRPr="009614DE">
        <w:rPr>
          <w:rtl/>
        </w:rPr>
        <w:t xml:space="preserve"> ووفاتهم وآبائهم</w:t>
      </w:r>
      <w:r w:rsidR="00810DDC">
        <w:rPr>
          <w:rtl/>
        </w:rPr>
        <w:t>،</w:t>
      </w:r>
      <w:r w:rsidRPr="009614DE">
        <w:rPr>
          <w:rtl/>
        </w:rPr>
        <w:t xml:space="preserve"> وأُمّهاتهم </w:t>
      </w:r>
      <w:r w:rsidRPr="00EB08C7">
        <w:rPr>
          <w:rStyle w:val="libFootnotenumChar"/>
          <w:rtl/>
        </w:rPr>
        <w:t>(3)</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والموجود في غير النجاشي</w:t>
      </w:r>
      <w:r w:rsidR="00810DDC">
        <w:rPr>
          <w:rtl/>
        </w:rPr>
        <w:t>:</w:t>
      </w:r>
      <w:r w:rsidRPr="009614DE">
        <w:rPr>
          <w:rtl/>
        </w:rPr>
        <w:t xml:space="preserve"> الحسين بن أحمد ابن خالويه </w:t>
      </w:r>
      <w:r w:rsidRPr="00EB08C7">
        <w:rPr>
          <w:rStyle w:val="libFootnotenumChar"/>
          <w:rtl/>
        </w:rPr>
        <w:t>(4)</w:t>
      </w:r>
      <w:r>
        <w:rPr>
          <w:rtl/>
        </w:rPr>
        <w:t>.</w:t>
      </w:r>
    </w:p>
    <w:p w:rsidR="00EB08C7" w:rsidRPr="00536E69" w:rsidRDefault="00EB08C7" w:rsidP="00536E69">
      <w:pPr>
        <w:pStyle w:val="Heading3"/>
        <w:rPr>
          <w:rStyle w:val="Heading3Char"/>
          <w:rtl/>
        </w:rPr>
      </w:pPr>
      <w:bookmarkStart w:id="597" w:name="_Toc395007710"/>
      <w:r w:rsidRPr="00536E69">
        <w:rPr>
          <w:rStyle w:val="Heading3Char"/>
          <w:rtl/>
        </w:rPr>
        <w:t xml:space="preserve">[584] الحُسَين بن الرَّمّاس العَبْدِيّ </w:t>
      </w:r>
      <w:r w:rsidRPr="00EB08C7">
        <w:rPr>
          <w:rStyle w:val="libFootnotenumChar"/>
          <w:rtl/>
        </w:rPr>
        <w:t>(5)</w:t>
      </w:r>
      <w:r w:rsidRPr="00536E69">
        <w:rPr>
          <w:rStyle w:val="Heading3Char"/>
          <w:rtl/>
        </w:rPr>
        <w:t xml:space="preserve"> الكُوفيّ</w:t>
      </w:r>
      <w:r w:rsidR="00810DDC" w:rsidRPr="00536E69">
        <w:rPr>
          <w:rStyle w:val="Heading3Char"/>
          <w:rtl/>
        </w:rPr>
        <w:t>:</w:t>
      </w:r>
      <w:bookmarkEnd w:id="597"/>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598" w:name="_Toc395007711"/>
      <w:r w:rsidRPr="00584164">
        <w:rPr>
          <w:rtl/>
        </w:rPr>
        <w:t>[585</w:t>
      </w:r>
      <w:r>
        <w:rPr>
          <w:rtl/>
        </w:rPr>
        <w:t>]</w:t>
      </w:r>
      <w:r w:rsidRPr="00584164">
        <w:rPr>
          <w:rtl/>
        </w:rPr>
        <w:t xml:space="preserve"> الحُسَين بن زياد</w:t>
      </w:r>
      <w:r w:rsidR="00810DDC">
        <w:rPr>
          <w:rtl/>
        </w:rPr>
        <w:t>:</w:t>
      </w:r>
      <w:bookmarkEnd w:id="598"/>
    </w:p>
    <w:p w:rsidR="00EB08C7" w:rsidRPr="009614DE" w:rsidRDefault="00EB08C7" w:rsidP="00EB08C7">
      <w:pPr>
        <w:pStyle w:val="libNormal"/>
        <w:rPr>
          <w:rtl/>
        </w:rPr>
      </w:pPr>
      <w:r w:rsidRPr="009614DE">
        <w:rPr>
          <w:rtl/>
        </w:rPr>
        <w:t>عنه</w:t>
      </w:r>
      <w:r w:rsidR="00810DDC">
        <w:rPr>
          <w:rtl/>
        </w:rPr>
        <w:t>:</w:t>
      </w:r>
      <w:r w:rsidRPr="009614DE">
        <w:rPr>
          <w:rtl/>
        </w:rPr>
        <w:t xml:space="preserve"> أبان بن عُثمان</w:t>
      </w:r>
      <w:r w:rsidR="00810DDC">
        <w:rPr>
          <w:rtl/>
        </w:rPr>
        <w:t>،</w:t>
      </w:r>
      <w:r w:rsidRPr="009614DE">
        <w:rPr>
          <w:rtl/>
        </w:rPr>
        <w:t xml:space="preserve"> في الكافي</w:t>
      </w:r>
      <w:r w:rsidR="00810DDC">
        <w:rPr>
          <w:rtl/>
        </w:rPr>
        <w:t>،</w:t>
      </w:r>
      <w:r w:rsidRPr="009614DE">
        <w:rPr>
          <w:rtl/>
        </w:rPr>
        <w:t xml:space="preserve"> في باب الصائم يذوق القِدْر </w:t>
      </w:r>
      <w:r w:rsidRPr="00EB08C7">
        <w:rPr>
          <w:rStyle w:val="libFootnotenumChar"/>
          <w:rtl/>
        </w:rPr>
        <w:t>(7)</w:t>
      </w:r>
      <w:r>
        <w:rPr>
          <w:rtl/>
        </w:rPr>
        <w:t>.</w:t>
      </w:r>
    </w:p>
    <w:p w:rsidR="00EB08C7" w:rsidRDefault="00EB08C7" w:rsidP="00536E69">
      <w:pPr>
        <w:pStyle w:val="Heading3"/>
        <w:rPr>
          <w:rtl/>
        </w:rPr>
      </w:pPr>
      <w:bookmarkStart w:id="599" w:name="_Toc395007712"/>
      <w:r w:rsidRPr="00584164">
        <w:rPr>
          <w:rtl/>
        </w:rPr>
        <w:t>[586</w:t>
      </w:r>
      <w:r>
        <w:rPr>
          <w:rtl/>
        </w:rPr>
        <w:t>]</w:t>
      </w:r>
      <w:r w:rsidRPr="00584164">
        <w:rPr>
          <w:rtl/>
        </w:rPr>
        <w:t xml:space="preserve"> الحُسَين بن زيد الشّهيد</w:t>
      </w:r>
      <w:r w:rsidR="00810DDC">
        <w:rPr>
          <w:rtl/>
        </w:rPr>
        <w:t>:</w:t>
      </w:r>
      <w:bookmarkEnd w:id="599"/>
    </w:p>
    <w:p w:rsidR="00EB08C7" w:rsidRPr="009614DE" w:rsidRDefault="00EB08C7" w:rsidP="00EB08C7">
      <w:pPr>
        <w:pStyle w:val="libNormal"/>
        <w:rPr>
          <w:rtl/>
        </w:rPr>
      </w:pPr>
      <w:r w:rsidRPr="009614DE">
        <w:rPr>
          <w:rtl/>
        </w:rPr>
        <w:t>أبو عبد الله</w:t>
      </w:r>
      <w:r w:rsidR="00810DDC">
        <w:rPr>
          <w:rtl/>
        </w:rPr>
        <w:t>،</w:t>
      </w:r>
      <w:r w:rsidRPr="009614DE">
        <w:rPr>
          <w:rtl/>
        </w:rPr>
        <w:t xml:space="preserve"> الملقب بذي الدمعة</w:t>
      </w:r>
      <w:r w:rsidR="00810DDC">
        <w:rPr>
          <w:rtl/>
        </w:rPr>
        <w:t>،</w:t>
      </w:r>
      <w:r w:rsidRPr="009614DE">
        <w:rPr>
          <w:rtl/>
        </w:rPr>
        <w:t xml:space="preserve"> في النجاشي</w:t>
      </w:r>
      <w:r w:rsidR="00810DDC">
        <w:rPr>
          <w:rtl/>
        </w:rPr>
        <w:t>:</w:t>
      </w:r>
      <w:r w:rsidRPr="009614DE">
        <w:rPr>
          <w:rtl/>
        </w:rPr>
        <w:t xml:space="preserve"> تبنّاه أبو عبد الله </w:t>
      </w:r>
      <w:r w:rsidRPr="00EB08C7">
        <w:rPr>
          <w:rStyle w:val="libAlaemChar"/>
          <w:rtl/>
        </w:rPr>
        <w:t>عليه‌السلام</w:t>
      </w:r>
      <w:r w:rsidRPr="009614DE">
        <w:rPr>
          <w:rtl/>
        </w:rPr>
        <w:t xml:space="preserve"> وربّاه</w:t>
      </w:r>
      <w:r w:rsidR="00810DDC">
        <w:rPr>
          <w:rtl/>
        </w:rPr>
        <w:t>،</w:t>
      </w:r>
      <w:r w:rsidRPr="009614DE">
        <w:rPr>
          <w:rtl/>
        </w:rPr>
        <w:t xml:space="preserve"> زوّجه بنت الأرْقط </w:t>
      </w:r>
      <w:r w:rsidRPr="00EB08C7">
        <w:rPr>
          <w:rStyle w:val="libFootnotenumChar"/>
          <w:rtl/>
        </w:rPr>
        <w:t>(8)</w:t>
      </w:r>
      <w:r w:rsidR="00810DDC">
        <w:rPr>
          <w:rtl/>
        </w:rPr>
        <w:t>،</w:t>
      </w:r>
      <w:r w:rsidRPr="009614DE">
        <w:rPr>
          <w:rtl/>
        </w:rPr>
        <w:t xml:space="preserve"> مرّ </w:t>
      </w:r>
      <w:r>
        <w:rPr>
          <w:rtl/>
        </w:rPr>
        <w:t>[</w:t>
      </w:r>
      <w:r w:rsidRPr="009614DE">
        <w:rPr>
          <w:rtl/>
        </w:rPr>
        <w:t>ت</w:t>
      </w:r>
      <w:r>
        <w:rPr>
          <w:rtl/>
        </w:rPr>
        <w:t>]</w:t>
      </w:r>
      <w:r w:rsidRPr="009614DE">
        <w:rPr>
          <w:rtl/>
        </w:rPr>
        <w:t xml:space="preserve"> ترجمته في </w:t>
      </w:r>
      <w:r>
        <w:rPr>
          <w:rtl/>
        </w:rPr>
        <w:t>(</w:t>
      </w:r>
      <w:r w:rsidRPr="009614DE">
        <w:rPr>
          <w:rtl/>
        </w:rPr>
        <w:t>فو</w:t>
      </w:r>
      <w:r>
        <w:rPr>
          <w:rtl/>
        </w:rPr>
        <w:t>)</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النجاشي</w:t>
      </w:r>
      <w:r w:rsidR="00810DDC">
        <w:rPr>
          <w:rtl/>
        </w:rPr>
        <w:t>:</w:t>
      </w:r>
      <w:r w:rsidRPr="009614DE">
        <w:rPr>
          <w:rtl/>
        </w:rPr>
        <w:t xml:space="preserve"> 67 / 161.</w:t>
      </w:r>
    </w:p>
    <w:p w:rsidR="00EB08C7" w:rsidRPr="009614DE" w:rsidRDefault="00EB08C7" w:rsidP="00EB08C7">
      <w:pPr>
        <w:pStyle w:val="libFootnote0"/>
        <w:rPr>
          <w:rtl/>
        </w:rPr>
      </w:pPr>
      <w:r w:rsidRPr="009614DE">
        <w:rPr>
          <w:rtl/>
        </w:rPr>
        <w:t>(2) إقبال الأعمال</w:t>
      </w:r>
      <w:r w:rsidR="00810DDC">
        <w:rPr>
          <w:rtl/>
        </w:rPr>
        <w:t>:</w:t>
      </w:r>
      <w:r w:rsidRPr="009614DE">
        <w:rPr>
          <w:rtl/>
        </w:rPr>
        <w:t xml:space="preserve"> 685.</w:t>
      </w:r>
    </w:p>
    <w:p w:rsidR="00EB08C7" w:rsidRPr="009614DE" w:rsidRDefault="00EB08C7" w:rsidP="00EB08C7">
      <w:pPr>
        <w:pStyle w:val="libFootnote0"/>
        <w:rPr>
          <w:rtl/>
        </w:rPr>
      </w:pPr>
      <w:r w:rsidRPr="009614DE">
        <w:rPr>
          <w:rtl/>
        </w:rPr>
        <w:t>(3) مرآة الجنان 2</w:t>
      </w:r>
      <w:r w:rsidR="00810DDC">
        <w:rPr>
          <w:rtl/>
        </w:rPr>
        <w:t>:</w:t>
      </w:r>
      <w:r w:rsidRPr="009614DE">
        <w:rPr>
          <w:rtl/>
        </w:rPr>
        <w:t xml:space="preserve"> 394 395.</w:t>
      </w:r>
    </w:p>
    <w:p w:rsidR="00EB08C7" w:rsidRPr="009614DE" w:rsidRDefault="00EB08C7" w:rsidP="00EB08C7">
      <w:pPr>
        <w:pStyle w:val="libFootnote0"/>
        <w:rPr>
          <w:rtl/>
        </w:rPr>
      </w:pPr>
      <w:r w:rsidRPr="009614DE">
        <w:rPr>
          <w:rtl/>
        </w:rPr>
        <w:t>(4) كما في وفيات الأعيان لابن خلكان 2</w:t>
      </w:r>
      <w:r w:rsidR="00810DDC">
        <w:rPr>
          <w:rtl/>
        </w:rPr>
        <w:t>:</w:t>
      </w:r>
      <w:r w:rsidRPr="009614DE">
        <w:rPr>
          <w:rtl/>
        </w:rPr>
        <w:t xml:space="preserve"> 178.</w:t>
      </w:r>
    </w:p>
    <w:p w:rsidR="00EB08C7" w:rsidRPr="009614DE" w:rsidRDefault="00EB08C7" w:rsidP="00EB08C7">
      <w:pPr>
        <w:pStyle w:val="libFootnote0"/>
        <w:rPr>
          <w:rtl/>
        </w:rPr>
      </w:pPr>
      <w:r w:rsidRPr="009614DE">
        <w:rPr>
          <w:rtl/>
        </w:rPr>
        <w:t>(5) في نسخة</w:t>
      </w:r>
      <w:r w:rsidR="00810DDC">
        <w:rPr>
          <w:rtl/>
        </w:rPr>
        <w:t>:</w:t>
      </w:r>
      <w:r w:rsidRPr="009614DE">
        <w:rPr>
          <w:rtl/>
        </w:rPr>
        <w:t xml:space="preserve"> </w:t>
      </w:r>
      <w:r>
        <w:rPr>
          <w:rtl/>
        </w:rPr>
        <w:t>(</w:t>
      </w:r>
      <w:r w:rsidRPr="009614DE">
        <w:rPr>
          <w:rtl/>
        </w:rPr>
        <w:t>الرياش</w:t>
      </w:r>
      <w:r>
        <w:rPr>
          <w:rtl/>
        </w:rPr>
        <w:t>)</w:t>
      </w:r>
      <w:r w:rsidR="00810DDC">
        <w:rPr>
          <w:rtl/>
        </w:rPr>
        <w:t>،</w:t>
      </w:r>
      <w:r w:rsidRPr="009614DE">
        <w:rPr>
          <w:rtl/>
        </w:rPr>
        <w:t xml:space="preserve"> أي</w:t>
      </w:r>
      <w:r w:rsidR="00810DDC">
        <w:rPr>
          <w:rtl/>
        </w:rPr>
        <w:t>:</w:t>
      </w:r>
      <w:r w:rsidRPr="009614DE">
        <w:rPr>
          <w:rtl/>
        </w:rPr>
        <w:t xml:space="preserve"> بائع الريش</w:t>
      </w:r>
      <w:r w:rsidR="00810DDC">
        <w:rPr>
          <w:rtl/>
        </w:rPr>
        <w:t>،</w:t>
      </w:r>
      <w:r w:rsidRPr="009614DE">
        <w:rPr>
          <w:rtl/>
        </w:rPr>
        <w:t xml:space="preserve"> كما في تنقيح المقال 1</w:t>
      </w:r>
      <w:r w:rsidR="00810DDC">
        <w:rPr>
          <w:rtl/>
        </w:rPr>
        <w:t>:</w:t>
      </w:r>
      <w:r w:rsidRPr="009614DE">
        <w:rPr>
          <w:rtl/>
        </w:rPr>
        <w:t xml:space="preserve"> 327</w:t>
      </w:r>
      <w:r w:rsidR="00810DDC">
        <w:rPr>
          <w:rtl/>
        </w:rPr>
        <w:t>،</w:t>
      </w:r>
      <w:r w:rsidRPr="009614DE">
        <w:rPr>
          <w:rtl/>
        </w:rPr>
        <w:t xml:space="preserve"> وفي هامش المصدر</w:t>
      </w:r>
      <w:r w:rsidR="00810DDC">
        <w:rPr>
          <w:rtl/>
        </w:rPr>
        <w:t>:</w:t>
      </w:r>
      <w:r w:rsidRPr="009614DE">
        <w:rPr>
          <w:rtl/>
        </w:rPr>
        <w:t xml:space="preserve"> وفي نسخة </w:t>
      </w:r>
      <w:r>
        <w:rPr>
          <w:rtl/>
        </w:rPr>
        <w:t>(</w:t>
      </w:r>
      <w:r w:rsidRPr="009614DE">
        <w:rPr>
          <w:rtl/>
        </w:rPr>
        <w:t>الكندي</w:t>
      </w:r>
      <w:r>
        <w:rPr>
          <w:rtl/>
        </w:rPr>
        <w:t>)</w:t>
      </w:r>
      <w:r w:rsidRPr="009614DE">
        <w:rPr>
          <w:rtl/>
        </w:rPr>
        <w:t xml:space="preserve"> بدل </w:t>
      </w:r>
      <w:r>
        <w:rPr>
          <w:rtl/>
        </w:rPr>
        <w:t>(</w:t>
      </w:r>
      <w:r w:rsidRPr="009614DE">
        <w:rPr>
          <w:rtl/>
        </w:rPr>
        <w:t>العبدي</w:t>
      </w:r>
      <w:r>
        <w:rPr>
          <w:rtl/>
        </w:rPr>
        <w:t>)</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170 / 81.</w:t>
      </w:r>
    </w:p>
    <w:p w:rsidR="00EB08C7" w:rsidRPr="009614DE" w:rsidRDefault="00EB08C7" w:rsidP="00EB08C7">
      <w:pPr>
        <w:pStyle w:val="libFootnote0"/>
        <w:rPr>
          <w:rtl/>
        </w:rPr>
      </w:pPr>
      <w:r w:rsidRPr="009614DE">
        <w:rPr>
          <w:rtl/>
        </w:rPr>
        <w:t>(7) الكافي 4</w:t>
      </w:r>
      <w:r w:rsidR="00810DDC">
        <w:rPr>
          <w:rtl/>
        </w:rPr>
        <w:t>:</w:t>
      </w:r>
      <w:r w:rsidRPr="009614DE">
        <w:rPr>
          <w:rtl/>
        </w:rPr>
        <w:t xml:space="preserve"> 114 / 2.</w:t>
      </w:r>
    </w:p>
    <w:p w:rsidR="00EB08C7" w:rsidRPr="009614DE" w:rsidRDefault="00EB08C7" w:rsidP="00EB08C7">
      <w:pPr>
        <w:pStyle w:val="libFootnote0"/>
        <w:rPr>
          <w:rtl/>
        </w:rPr>
      </w:pPr>
      <w:r w:rsidRPr="009614DE">
        <w:rPr>
          <w:rtl/>
        </w:rPr>
        <w:t>(8) رجال النجاشي</w:t>
      </w:r>
      <w:r w:rsidR="00810DDC">
        <w:rPr>
          <w:rtl/>
        </w:rPr>
        <w:t>:</w:t>
      </w:r>
      <w:r w:rsidRPr="009614DE">
        <w:rPr>
          <w:rtl/>
        </w:rPr>
        <w:t xml:space="preserve"> 52 / 115.</w:t>
      </w:r>
    </w:p>
    <w:p w:rsidR="00EB08C7" w:rsidRPr="009614DE" w:rsidRDefault="00EB08C7" w:rsidP="00EB08C7">
      <w:pPr>
        <w:pStyle w:val="libFootnote0"/>
        <w:rPr>
          <w:rtl/>
        </w:rPr>
      </w:pPr>
      <w:r w:rsidRPr="009614DE">
        <w:rPr>
          <w:rtl/>
        </w:rPr>
        <w:t xml:space="preserve">(9) تقدمت ترجمته في الفائدة الخامسة برمز </w:t>
      </w:r>
      <w:r>
        <w:rPr>
          <w:rtl/>
        </w:rPr>
        <w:t>(</w:t>
      </w:r>
      <w:r w:rsidRPr="009614DE">
        <w:rPr>
          <w:rtl/>
        </w:rPr>
        <w:t>فو</w:t>
      </w:r>
      <w:r>
        <w:rPr>
          <w:rtl/>
        </w:rPr>
        <w:t>)</w:t>
      </w:r>
      <w:r w:rsidRPr="009614DE">
        <w:rPr>
          <w:rtl/>
        </w:rPr>
        <w:t xml:space="preserve"> المساوي لرقم الطريق [86</w:t>
      </w:r>
      <w:r>
        <w:rPr>
          <w:rtl/>
        </w:rPr>
        <w:t>].</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عنه</w:t>
      </w:r>
      <w:r w:rsidR="00810DDC">
        <w:rPr>
          <w:rtl/>
        </w:rPr>
        <w:t>:</w:t>
      </w:r>
      <w:r w:rsidRPr="009614DE">
        <w:rPr>
          <w:rtl/>
        </w:rPr>
        <w:t xml:space="preserve"> ابن أبي عمير </w:t>
      </w:r>
      <w:r w:rsidRPr="00EB08C7">
        <w:rPr>
          <w:rStyle w:val="libFootnotenumChar"/>
          <w:rtl/>
        </w:rPr>
        <w:t>(1)</w:t>
      </w:r>
      <w:r w:rsidR="00810DDC">
        <w:rPr>
          <w:rtl/>
        </w:rPr>
        <w:t>،</w:t>
      </w:r>
      <w:r w:rsidRPr="009614DE">
        <w:rPr>
          <w:rtl/>
        </w:rPr>
        <w:t xml:space="preserve"> ويونس بن عبد الرحمن </w:t>
      </w:r>
      <w:r w:rsidRPr="00EB08C7">
        <w:rPr>
          <w:rStyle w:val="libFootnotenumChar"/>
          <w:rtl/>
        </w:rPr>
        <w:t>(2)</w:t>
      </w:r>
      <w:r w:rsidR="00810DDC">
        <w:rPr>
          <w:rtl/>
        </w:rPr>
        <w:t>،</w:t>
      </w:r>
      <w:r w:rsidRPr="009614DE">
        <w:rPr>
          <w:rtl/>
        </w:rPr>
        <w:t xml:space="preserve"> وأبان بن عثمان </w:t>
      </w:r>
      <w:r w:rsidRPr="00EB08C7">
        <w:rPr>
          <w:rStyle w:val="libFootnotenumChar"/>
          <w:rtl/>
        </w:rPr>
        <w:t>(3)</w:t>
      </w:r>
      <w:r>
        <w:rPr>
          <w:rtl/>
        </w:rPr>
        <w:t>.</w:t>
      </w:r>
    </w:p>
    <w:p w:rsidR="00EB08C7" w:rsidRDefault="00EB08C7" w:rsidP="00536E69">
      <w:pPr>
        <w:pStyle w:val="Heading3"/>
        <w:rPr>
          <w:rtl/>
        </w:rPr>
      </w:pPr>
      <w:bookmarkStart w:id="600" w:name="_Toc395007713"/>
      <w:r w:rsidRPr="00584164">
        <w:rPr>
          <w:rtl/>
        </w:rPr>
        <w:t>[587</w:t>
      </w:r>
      <w:r>
        <w:rPr>
          <w:rtl/>
        </w:rPr>
        <w:t>]</w:t>
      </w:r>
      <w:r w:rsidRPr="00584164">
        <w:rPr>
          <w:rtl/>
        </w:rPr>
        <w:t xml:space="preserve"> الحُسَين بن سالم</w:t>
      </w:r>
      <w:r w:rsidR="00810DDC">
        <w:rPr>
          <w:rtl/>
        </w:rPr>
        <w:t>:</w:t>
      </w:r>
      <w:bookmarkEnd w:id="600"/>
    </w:p>
    <w:p w:rsidR="00EB08C7" w:rsidRPr="009614DE" w:rsidRDefault="00EB08C7" w:rsidP="00EB08C7">
      <w:pPr>
        <w:pStyle w:val="libNormal"/>
        <w:rPr>
          <w:rtl/>
        </w:rPr>
      </w:pPr>
      <w:r w:rsidRPr="009614DE">
        <w:rPr>
          <w:rtl/>
        </w:rPr>
        <w:t xml:space="preserve">صاحب كتاب معتمد في مشيخة الفقيه </w:t>
      </w:r>
      <w:r w:rsidRPr="00EB08C7">
        <w:rPr>
          <w:rStyle w:val="libFootnotenumChar"/>
          <w:rtl/>
        </w:rPr>
        <w:t>(4)</w:t>
      </w:r>
      <w:r>
        <w:rPr>
          <w:rtl/>
        </w:rPr>
        <w:t>.</w:t>
      </w:r>
    </w:p>
    <w:p w:rsidR="00EB08C7" w:rsidRDefault="00EB08C7" w:rsidP="00536E69">
      <w:pPr>
        <w:pStyle w:val="Heading3"/>
        <w:rPr>
          <w:rtl/>
        </w:rPr>
      </w:pPr>
      <w:bookmarkStart w:id="601" w:name="_Toc395007714"/>
      <w:r w:rsidRPr="00584164">
        <w:rPr>
          <w:rtl/>
        </w:rPr>
        <w:t>[588</w:t>
      </w:r>
      <w:r>
        <w:rPr>
          <w:rtl/>
        </w:rPr>
        <w:t>]</w:t>
      </w:r>
      <w:r w:rsidRPr="00584164">
        <w:rPr>
          <w:rtl/>
        </w:rPr>
        <w:t xml:space="preserve"> الحُسَين بن سلمة</w:t>
      </w:r>
      <w:r w:rsidR="00810DDC">
        <w:rPr>
          <w:rtl/>
        </w:rPr>
        <w:t>:</w:t>
      </w:r>
      <w:bookmarkEnd w:id="601"/>
    </w:p>
    <w:p w:rsidR="00EB08C7" w:rsidRPr="009614DE" w:rsidRDefault="00EB08C7" w:rsidP="00EB08C7">
      <w:pPr>
        <w:pStyle w:val="libNormal"/>
        <w:rPr>
          <w:rtl/>
        </w:rPr>
      </w:pPr>
      <w:r w:rsidRPr="009614DE">
        <w:rPr>
          <w:rtl/>
        </w:rPr>
        <w:t xml:space="preserve">أبو عمار الهمْدَانِيّ الخَازِنيّ </w:t>
      </w:r>
      <w:r w:rsidRPr="00EB08C7">
        <w:rPr>
          <w:rStyle w:val="libFootnotenumChar"/>
          <w:rtl/>
        </w:rPr>
        <w:t>(5)</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الفقيه 4</w:t>
      </w:r>
      <w:r w:rsidR="00810DDC">
        <w:rPr>
          <w:rtl/>
        </w:rPr>
        <w:t>:</w:t>
      </w:r>
      <w:r w:rsidRPr="009614DE">
        <w:rPr>
          <w:rtl/>
        </w:rPr>
        <w:t xml:space="preserve"> 123</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(2) تهذيب الأحكام 6</w:t>
      </w:r>
      <w:r w:rsidR="00810DDC">
        <w:rPr>
          <w:rtl/>
        </w:rPr>
        <w:t>:</w:t>
      </w:r>
      <w:r w:rsidRPr="009614DE">
        <w:rPr>
          <w:rtl/>
        </w:rPr>
        <w:t xml:space="preserve"> 280 / 772.</w:t>
      </w:r>
    </w:p>
    <w:p w:rsidR="00EB08C7" w:rsidRPr="009614DE" w:rsidRDefault="00EB08C7" w:rsidP="00EB08C7">
      <w:pPr>
        <w:pStyle w:val="libFootnote0"/>
        <w:rPr>
          <w:rtl/>
        </w:rPr>
      </w:pPr>
      <w:r w:rsidRPr="009614DE">
        <w:rPr>
          <w:rtl/>
        </w:rPr>
        <w:t>(3) الكافي 4</w:t>
      </w:r>
      <w:r w:rsidR="00810DDC">
        <w:rPr>
          <w:rtl/>
        </w:rPr>
        <w:t>:</w:t>
      </w:r>
      <w:r w:rsidRPr="009614DE">
        <w:rPr>
          <w:rtl/>
        </w:rPr>
        <w:t xml:space="preserve"> 140 / 3.</w:t>
      </w:r>
    </w:p>
    <w:p w:rsidR="00EB08C7" w:rsidRPr="009614DE" w:rsidRDefault="00EB08C7" w:rsidP="00EB08C7">
      <w:pPr>
        <w:pStyle w:val="libFootnote0"/>
        <w:rPr>
          <w:rtl/>
        </w:rPr>
      </w:pPr>
      <w:r w:rsidRPr="009614DE">
        <w:rPr>
          <w:rtl/>
        </w:rPr>
        <w:t>(4) الفقيه 4</w:t>
      </w:r>
      <w:r w:rsidR="00810DDC">
        <w:rPr>
          <w:rtl/>
        </w:rPr>
        <w:t>:</w:t>
      </w:r>
      <w:r w:rsidRPr="009614DE">
        <w:rPr>
          <w:rtl/>
        </w:rPr>
        <w:t xml:space="preserve"> 103</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(5) اختلفوا كثيراً في ضبط كنيته ولقبه واسم والده.</w:t>
      </w:r>
    </w:p>
    <w:p w:rsidR="00EB08C7" w:rsidRPr="009614DE" w:rsidRDefault="00EB08C7" w:rsidP="00EB08C7">
      <w:pPr>
        <w:pStyle w:val="libFootnote"/>
        <w:rPr>
          <w:rtl/>
          <w:lang w:bidi="fa-IR"/>
        </w:rPr>
      </w:pPr>
      <w:r w:rsidRPr="009614DE">
        <w:rPr>
          <w:rtl/>
        </w:rPr>
        <w:t xml:space="preserve">ففي المصدر </w:t>
      </w:r>
      <w:r>
        <w:rPr>
          <w:rtl/>
        </w:rPr>
        <w:t>(</w:t>
      </w:r>
      <w:r w:rsidRPr="009614DE">
        <w:rPr>
          <w:rtl/>
        </w:rPr>
        <w:t>أبو عمارة</w:t>
      </w:r>
      <w:r>
        <w:rPr>
          <w:rtl/>
        </w:rPr>
        <w:t>)</w:t>
      </w:r>
      <w:r w:rsidRPr="009614DE">
        <w:rPr>
          <w:rtl/>
        </w:rPr>
        <w:t xml:space="preserve"> ومثله في نسخه كما في نقد الرجال</w:t>
      </w:r>
      <w:r w:rsidR="00810DDC">
        <w:rPr>
          <w:rtl/>
        </w:rPr>
        <w:t>:</w:t>
      </w:r>
      <w:r w:rsidRPr="009614DE">
        <w:rPr>
          <w:rtl/>
        </w:rPr>
        <w:t xml:space="preserve"> 105</w:t>
      </w:r>
      <w:r w:rsidR="00810DDC">
        <w:rPr>
          <w:rtl/>
        </w:rPr>
        <w:t>،</w:t>
      </w:r>
      <w:r w:rsidRPr="009614DE">
        <w:rPr>
          <w:rtl/>
        </w:rPr>
        <w:t xml:space="preserve"> لكن الأشره </w:t>
      </w:r>
      <w:r>
        <w:rPr>
          <w:rtl/>
        </w:rPr>
        <w:t>(</w:t>
      </w:r>
      <w:r w:rsidRPr="009614DE">
        <w:rPr>
          <w:rtl/>
        </w:rPr>
        <w:t>أبو عمار</w:t>
      </w:r>
      <w:r>
        <w:rPr>
          <w:rtl/>
        </w:rPr>
        <w:t>)</w:t>
      </w:r>
      <w:r w:rsidR="00810DDC">
        <w:rPr>
          <w:rtl/>
        </w:rPr>
        <w:t>،</w:t>
      </w:r>
      <w:r w:rsidRPr="009614DE">
        <w:rPr>
          <w:rtl/>
        </w:rPr>
        <w:t xml:space="preserve"> وهو الموافق لما في مجمع الرجال 3</w:t>
      </w:r>
      <w:r w:rsidR="00810DDC">
        <w:rPr>
          <w:rtl/>
        </w:rPr>
        <w:t>:</w:t>
      </w:r>
      <w:r w:rsidRPr="009614DE">
        <w:rPr>
          <w:rtl/>
        </w:rPr>
        <w:t xml:space="preserve"> 199</w:t>
      </w:r>
      <w:r w:rsidR="00810DDC">
        <w:rPr>
          <w:rtl/>
        </w:rPr>
        <w:t>،</w:t>
      </w:r>
      <w:r w:rsidRPr="009614DE">
        <w:rPr>
          <w:rtl/>
        </w:rPr>
        <w:t xml:space="preserve"> ومنهج المقال</w:t>
      </w:r>
      <w:r w:rsidR="00810DDC">
        <w:rPr>
          <w:rtl/>
        </w:rPr>
        <w:t>:</w:t>
      </w:r>
      <w:r w:rsidRPr="009614DE">
        <w:rPr>
          <w:rtl/>
        </w:rPr>
        <w:t xml:space="preserve"> 113</w:t>
      </w:r>
      <w:r w:rsidR="00810DDC">
        <w:rPr>
          <w:rtl/>
        </w:rPr>
        <w:t>،</w:t>
      </w:r>
      <w:r w:rsidRPr="009614DE">
        <w:rPr>
          <w:rtl/>
        </w:rPr>
        <w:t xml:space="preserve"> ونقد الرجال</w:t>
      </w:r>
      <w:r w:rsidR="00810DDC">
        <w:rPr>
          <w:rtl/>
        </w:rPr>
        <w:t>:</w:t>
      </w:r>
      <w:r w:rsidRPr="009614DE">
        <w:rPr>
          <w:rtl/>
        </w:rPr>
        <w:t xml:space="preserve"> 105</w:t>
      </w:r>
      <w:r w:rsidR="00810DDC">
        <w:rPr>
          <w:rtl/>
        </w:rPr>
        <w:t>،</w:t>
      </w:r>
      <w:r w:rsidRPr="009614DE">
        <w:rPr>
          <w:rtl/>
        </w:rPr>
        <w:t xml:space="preserve"> وجامع الرواة 1</w:t>
      </w:r>
      <w:r w:rsidR="00810DDC">
        <w:rPr>
          <w:rtl/>
        </w:rPr>
        <w:t>:</w:t>
      </w:r>
      <w:r w:rsidRPr="009614DE">
        <w:rPr>
          <w:rtl/>
        </w:rPr>
        <w:t xml:space="preserve"> 242</w:t>
      </w:r>
      <w:r w:rsidR="00810DDC">
        <w:rPr>
          <w:rtl/>
        </w:rPr>
        <w:t>،</w:t>
      </w:r>
      <w:r w:rsidRPr="009614DE">
        <w:rPr>
          <w:rtl/>
        </w:rPr>
        <w:t xml:space="preserve"> وتنقيح المقال 1</w:t>
      </w:r>
      <w:r w:rsidR="00810DDC">
        <w:rPr>
          <w:rtl/>
        </w:rPr>
        <w:t>:</w:t>
      </w:r>
      <w:r w:rsidRPr="009614DE">
        <w:rPr>
          <w:rtl/>
        </w:rPr>
        <w:t xml:space="preserve"> 328</w:t>
      </w:r>
      <w:r w:rsidR="00810DDC">
        <w:rPr>
          <w:rtl/>
        </w:rPr>
        <w:t>،</w:t>
      </w:r>
      <w:r w:rsidRPr="009614DE">
        <w:rPr>
          <w:rtl/>
        </w:rPr>
        <w:t xml:space="preserve"> ومعجم رجال الحديث 5</w:t>
      </w:r>
      <w:r w:rsidR="00810DDC">
        <w:rPr>
          <w:rtl/>
        </w:rPr>
        <w:t>:</w:t>
      </w:r>
      <w:r w:rsidRPr="009614DE">
        <w:rPr>
          <w:rtl/>
        </w:rPr>
        <w:t xml:space="preserve"> 242</w:t>
      </w:r>
      <w:r w:rsidR="00810DDC">
        <w:rPr>
          <w:rtl/>
        </w:rPr>
        <w:t>،</w:t>
      </w:r>
      <w:r w:rsidRPr="009614DE">
        <w:rPr>
          <w:rtl/>
        </w:rPr>
        <w:t xml:space="preserve"> وقاموس الرجال 3</w:t>
      </w:r>
      <w:r w:rsidR="00810DDC">
        <w:rPr>
          <w:rtl/>
        </w:rPr>
        <w:t>:</w:t>
      </w:r>
      <w:r w:rsidRPr="009614DE">
        <w:rPr>
          <w:rtl/>
        </w:rPr>
        <w:t xml:space="preserve"> 457 / 2163.</w:t>
      </w:r>
    </w:p>
    <w:p w:rsidR="00EB08C7" w:rsidRPr="009614DE" w:rsidRDefault="00EB08C7" w:rsidP="00EB08C7">
      <w:pPr>
        <w:pStyle w:val="libFootnote"/>
        <w:rPr>
          <w:rtl/>
          <w:lang w:bidi="fa-IR"/>
        </w:rPr>
      </w:pPr>
      <w:r w:rsidRPr="009614DE">
        <w:rPr>
          <w:rtl/>
        </w:rPr>
        <w:t>أما لقبه</w:t>
      </w:r>
      <w:r w:rsidR="00810DDC">
        <w:rPr>
          <w:rtl/>
        </w:rPr>
        <w:t>،</w:t>
      </w:r>
      <w:r w:rsidRPr="009614DE">
        <w:rPr>
          <w:rtl/>
        </w:rPr>
        <w:t xml:space="preserve"> ففي المصدر </w:t>
      </w:r>
      <w:r>
        <w:rPr>
          <w:rtl/>
        </w:rPr>
        <w:t>(</w:t>
      </w:r>
      <w:r w:rsidRPr="009614DE">
        <w:rPr>
          <w:rtl/>
        </w:rPr>
        <w:t>المحاربي</w:t>
      </w:r>
      <w:r>
        <w:rPr>
          <w:rtl/>
        </w:rPr>
        <w:t>)</w:t>
      </w:r>
      <w:r w:rsidR="00810DDC">
        <w:rPr>
          <w:rtl/>
        </w:rPr>
        <w:t>،</w:t>
      </w:r>
      <w:r w:rsidRPr="009614DE">
        <w:rPr>
          <w:rtl/>
        </w:rPr>
        <w:t xml:space="preserve"> وورد بعنوان </w:t>
      </w:r>
      <w:r>
        <w:rPr>
          <w:rtl/>
        </w:rPr>
        <w:t>(</w:t>
      </w:r>
      <w:r w:rsidRPr="009614DE">
        <w:rPr>
          <w:rtl/>
        </w:rPr>
        <w:t>المخارقي</w:t>
      </w:r>
      <w:r>
        <w:rPr>
          <w:rtl/>
        </w:rPr>
        <w:t>)</w:t>
      </w:r>
      <w:r w:rsidRPr="009614DE">
        <w:rPr>
          <w:rtl/>
        </w:rPr>
        <w:t xml:space="preserve"> في منهج المقال</w:t>
      </w:r>
      <w:r w:rsidR="00810DDC">
        <w:rPr>
          <w:rtl/>
        </w:rPr>
        <w:t>:</w:t>
      </w:r>
      <w:r w:rsidRPr="009614DE">
        <w:rPr>
          <w:rtl/>
        </w:rPr>
        <w:t xml:space="preserve"> 113</w:t>
      </w:r>
      <w:r w:rsidR="00810DDC">
        <w:rPr>
          <w:rtl/>
        </w:rPr>
        <w:t>،</w:t>
      </w:r>
      <w:r w:rsidRPr="009614DE">
        <w:rPr>
          <w:rtl/>
        </w:rPr>
        <w:t xml:space="preserve"> وجامع الرواة 1</w:t>
      </w:r>
      <w:r w:rsidR="00810DDC">
        <w:rPr>
          <w:rtl/>
        </w:rPr>
        <w:t>:</w:t>
      </w:r>
      <w:r w:rsidRPr="009614DE">
        <w:rPr>
          <w:rtl/>
        </w:rPr>
        <w:t xml:space="preserve"> 242</w:t>
      </w:r>
      <w:r w:rsidR="00810DDC">
        <w:rPr>
          <w:rtl/>
        </w:rPr>
        <w:t>،</w:t>
      </w:r>
      <w:r w:rsidRPr="009614DE">
        <w:rPr>
          <w:rtl/>
        </w:rPr>
        <w:t xml:space="preserve"> وتنقيح المقال 1</w:t>
      </w:r>
      <w:r w:rsidR="00810DDC">
        <w:rPr>
          <w:rtl/>
        </w:rPr>
        <w:t>:</w:t>
      </w:r>
      <w:r w:rsidRPr="009614DE">
        <w:rPr>
          <w:rtl/>
        </w:rPr>
        <w:t xml:space="preserve"> 328</w:t>
      </w:r>
      <w:r w:rsidR="00810DDC">
        <w:rPr>
          <w:rtl/>
        </w:rPr>
        <w:t>،</w:t>
      </w:r>
      <w:r w:rsidRPr="009614DE">
        <w:rPr>
          <w:rtl/>
        </w:rPr>
        <w:t xml:space="preserve"> والمحاربي </w:t>
      </w:r>
      <w:r>
        <w:rPr>
          <w:rtl/>
        </w:rPr>
        <w:t>(</w:t>
      </w:r>
      <w:r w:rsidRPr="009614DE">
        <w:rPr>
          <w:rtl/>
        </w:rPr>
        <w:t>الخارقي</w:t>
      </w:r>
      <w:r>
        <w:rPr>
          <w:rtl/>
        </w:rPr>
        <w:t>)</w:t>
      </w:r>
      <w:r w:rsidRPr="009614DE">
        <w:rPr>
          <w:rtl/>
        </w:rPr>
        <w:t xml:space="preserve"> في معجم رجال الحديث 5</w:t>
      </w:r>
      <w:r w:rsidR="00810DDC">
        <w:rPr>
          <w:rtl/>
        </w:rPr>
        <w:t>:</w:t>
      </w:r>
      <w:r w:rsidRPr="009614DE">
        <w:rPr>
          <w:rtl/>
        </w:rPr>
        <w:t xml:space="preserve"> 242</w:t>
      </w:r>
      <w:r w:rsidR="00810DDC">
        <w:rPr>
          <w:rtl/>
        </w:rPr>
        <w:t>،</w:t>
      </w:r>
      <w:r w:rsidRPr="009614DE">
        <w:rPr>
          <w:rtl/>
        </w:rPr>
        <w:t xml:space="preserve"> والحارفي بالفاء في مجمع الرجال 3</w:t>
      </w:r>
      <w:r w:rsidR="00810DDC">
        <w:rPr>
          <w:rtl/>
        </w:rPr>
        <w:t>:</w:t>
      </w:r>
      <w:r w:rsidRPr="009614DE">
        <w:rPr>
          <w:rtl/>
        </w:rPr>
        <w:t xml:space="preserve"> 199.</w:t>
      </w:r>
    </w:p>
    <w:p w:rsidR="00EB08C7" w:rsidRPr="009614DE" w:rsidRDefault="00EB08C7" w:rsidP="00EB08C7">
      <w:pPr>
        <w:pStyle w:val="libFootnote"/>
        <w:rPr>
          <w:rtl/>
          <w:lang w:bidi="fa-IR"/>
        </w:rPr>
      </w:pPr>
      <w:r w:rsidRPr="009614DE">
        <w:rPr>
          <w:rtl/>
        </w:rPr>
        <w:t>والظاهر حصول التصحيف في الكل والصواب هو</w:t>
      </w:r>
      <w:r w:rsidR="00810DDC">
        <w:rPr>
          <w:rtl/>
        </w:rPr>
        <w:t>:</w:t>
      </w:r>
      <w:r w:rsidRPr="009614DE">
        <w:rPr>
          <w:rtl/>
        </w:rPr>
        <w:t xml:space="preserve"> </w:t>
      </w:r>
      <w:r>
        <w:rPr>
          <w:rtl/>
        </w:rPr>
        <w:t>(</w:t>
      </w:r>
      <w:r w:rsidRPr="009614DE">
        <w:rPr>
          <w:rtl/>
        </w:rPr>
        <w:t>الخارفي</w:t>
      </w:r>
      <w:r>
        <w:rPr>
          <w:rtl/>
        </w:rPr>
        <w:t>)</w:t>
      </w:r>
      <w:r w:rsidRPr="009614DE">
        <w:rPr>
          <w:rtl/>
        </w:rPr>
        <w:t xml:space="preserve"> بالخاء والفاء نسبة إلى خارف وهو بطن من همدان نزل الكوفة</w:t>
      </w:r>
      <w:r w:rsidR="00810DDC">
        <w:rPr>
          <w:rtl/>
        </w:rPr>
        <w:t>،</w:t>
      </w:r>
      <w:r w:rsidRPr="009614DE">
        <w:rPr>
          <w:rtl/>
        </w:rPr>
        <w:t xml:space="preserve"> وإليه ينتسب جماعة من الأعلام كما في أنساب السمعاني 5</w:t>
      </w:r>
      <w:r w:rsidR="00810DDC">
        <w:rPr>
          <w:rtl/>
        </w:rPr>
        <w:t>:</w:t>
      </w:r>
      <w:r w:rsidRPr="009614DE">
        <w:rPr>
          <w:rtl/>
        </w:rPr>
        <w:t xml:space="preserve"> 14.</w:t>
      </w:r>
    </w:p>
    <w:p w:rsidR="00EB08C7" w:rsidRPr="009614DE" w:rsidRDefault="00EB08C7" w:rsidP="00EB08C7">
      <w:pPr>
        <w:pStyle w:val="libFootnote"/>
        <w:rPr>
          <w:rtl/>
          <w:lang w:bidi="fa-IR"/>
        </w:rPr>
      </w:pPr>
      <w:r w:rsidRPr="009614DE">
        <w:rPr>
          <w:rtl/>
        </w:rPr>
        <w:t>إما اسم أبيه فقد اختلفوا في ضبطه بين</w:t>
      </w:r>
      <w:r w:rsidR="00810DDC">
        <w:rPr>
          <w:rtl/>
        </w:rPr>
        <w:t>:</w:t>
      </w:r>
      <w:r w:rsidRPr="009614DE">
        <w:rPr>
          <w:rtl/>
        </w:rPr>
        <w:t xml:space="preserve"> سالم</w:t>
      </w:r>
      <w:r w:rsidR="00810DDC">
        <w:rPr>
          <w:rtl/>
        </w:rPr>
        <w:t>،</w:t>
      </w:r>
      <w:r w:rsidRPr="009614DE">
        <w:rPr>
          <w:rtl/>
        </w:rPr>
        <w:t xml:space="preserve"> وسلم</w:t>
      </w:r>
      <w:r w:rsidR="00810DDC">
        <w:rPr>
          <w:rtl/>
        </w:rPr>
        <w:t>،</w:t>
      </w:r>
      <w:r w:rsidRPr="009614DE">
        <w:rPr>
          <w:rtl/>
        </w:rPr>
        <w:t xml:space="preserve"> وسلمة</w:t>
      </w:r>
      <w:r w:rsidR="00810DDC">
        <w:rPr>
          <w:rtl/>
        </w:rPr>
        <w:t>،</w:t>
      </w:r>
      <w:r w:rsidRPr="009614DE">
        <w:rPr>
          <w:rtl/>
        </w:rPr>
        <w:t xml:space="preserve"> ومسلمة</w:t>
      </w:r>
      <w:r w:rsidR="00810DDC">
        <w:rPr>
          <w:rtl/>
        </w:rPr>
        <w:t>،</w:t>
      </w:r>
      <w:r w:rsidRPr="009614DE">
        <w:rPr>
          <w:rtl/>
        </w:rPr>
        <w:t xml:space="preserve"> ولعل الأخير هو الأشهر في كتبنا الرجالية. فلاحظ.</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170 / 80.</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602" w:name="_Toc395007715"/>
      <w:r w:rsidRPr="00536E69">
        <w:rPr>
          <w:rStyle w:val="Heading3Char"/>
          <w:rtl/>
        </w:rPr>
        <w:lastRenderedPageBreak/>
        <w:t xml:space="preserve">[589] الحُسَين بن سلمان </w:t>
      </w:r>
      <w:r w:rsidRPr="00EB08C7">
        <w:rPr>
          <w:rStyle w:val="libFootnotenumChar"/>
          <w:rtl/>
        </w:rPr>
        <w:t>(1)</w:t>
      </w:r>
      <w:r w:rsidRPr="00536E69">
        <w:rPr>
          <w:rStyle w:val="Heading3Char"/>
          <w:rtl/>
        </w:rPr>
        <w:t xml:space="preserve"> الكِنَانِيّ الكُوفيّ</w:t>
      </w:r>
      <w:r w:rsidR="00810DDC" w:rsidRPr="00536E69">
        <w:rPr>
          <w:rStyle w:val="Heading3Char"/>
          <w:rtl/>
        </w:rPr>
        <w:t>:</w:t>
      </w:r>
      <w:bookmarkEnd w:id="602"/>
    </w:p>
    <w:p w:rsidR="00EB08C7" w:rsidRPr="009614DE" w:rsidRDefault="00EB08C7" w:rsidP="00EB08C7">
      <w:pPr>
        <w:pStyle w:val="libNormal"/>
        <w:rPr>
          <w:rtl/>
          <w:lang w:bidi="fa-IR"/>
        </w:rPr>
      </w:pPr>
      <w:r w:rsidRPr="009614DE">
        <w:rPr>
          <w:rtl/>
          <w:lang w:bidi="fa-IR"/>
        </w:rPr>
        <w:t>أبو عبد الله</w:t>
      </w:r>
      <w:r w:rsidR="00810DDC">
        <w:rPr>
          <w:rtl/>
          <w:lang w:bidi="fa-IR"/>
        </w:rPr>
        <w:t>،</w:t>
      </w:r>
      <w:r w:rsidRPr="009614DE">
        <w:rPr>
          <w:rtl/>
          <w:lang w:bidi="fa-IR"/>
        </w:rPr>
        <w:t xml:space="preserve"> 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Default="00EB08C7" w:rsidP="00536E69">
      <w:pPr>
        <w:pStyle w:val="Heading3"/>
        <w:rPr>
          <w:rtl/>
        </w:rPr>
      </w:pPr>
      <w:bookmarkStart w:id="603" w:name="_Toc395007716"/>
      <w:r w:rsidRPr="00584164">
        <w:rPr>
          <w:rtl/>
        </w:rPr>
        <w:t>[590</w:t>
      </w:r>
      <w:r>
        <w:rPr>
          <w:rtl/>
        </w:rPr>
        <w:t>]</w:t>
      </w:r>
      <w:r w:rsidRPr="00584164">
        <w:rPr>
          <w:rtl/>
        </w:rPr>
        <w:t xml:space="preserve"> الحُسَين بن سيف بن عميرة</w:t>
      </w:r>
      <w:r w:rsidR="00810DDC">
        <w:rPr>
          <w:rtl/>
        </w:rPr>
        <w:t>:</w:t>
      </w:r>
      <w:bookmarkEnd w:id="603"/>
    </w:p>
    <w:p w:rsidR="00EB08C7" w:rsidRPr="009614DE" w:rsidRDefault="00EB08C7" w:rsidP="00EB08C7">
      <w:pPr>
        <w:pStyle w:val="libNormal"/>
        <w:rPr>
          <w:rtl/>
        </w:rPr>
      </w:pPr>
      <w:r w:rsidRPr="009614DE">
        <w:rPr>
          <w:rtl/>
        </w:rPr>
        <w:t xml:space="preserve">مرّ. في </w:t>
      </w:r>
      <w:r>
        <w:rPr>
          <w:rtl/>
        </w:rPr>
        <w:t>(</w:t>
      </w:r>
      <w:r w:rsidRPr="009614DE">
        <w:rPr>
          <w:rtl/>
        </w:rPr>
        <w:t>قمح</w:t>
      </w:r>
      <w:r>
        <w:rPr>
          <w:rtl/>
        </w:rPr>
        <w:t>)</w:t>
      </w:r>
      <w:r w:rsidRPr="009614DE">
        <w:rPr>
          <w:rtl/>
        </w:rPr>
        <w:t xml:space="preserve"> </w:t>
      </w:r>
      <w:r w:rsidRPr="00EB08C7">
        <w:rPr>
          <w:rStyle w:val="libFootnotenumChar"/>
          <w:rtl/>
        </w:rPr>
        <w:t>(3)</w:t>
      </w:r>
      <w:r w:rsidR="00810DDC">
        <w:rPr>
          <w:rtl/>
        </w:rPr>
        <w:t>،</w:t>
      </w:r>
      <w:r w:rsidRPr="009614DE">
        <w:rPr>
          <w:rtl/>
        </w:rPr>
        <w:t xml:space="preserve"> يروي عنه الأجِلّة</w:t>
      </w:r>
      <w:r w:rsidR="00810DDC">
        <w:rPr>
          <w:rtl/>
        </w:rPr>
        <w:t>،</w:t>
      </w:r>
      <w:r w:rsidRPr="009614DE">
        <w:rPr>
          <w:rtl/>
        </w:rPr>
        <w:t xml:space="preserve"> ذكرناهم فيه.</w:t>
      </w:r>
    </w:p>
    <w:p w:rsidR="00EB08C7" w:rsidRDefault="00EB08C7" w:rsidP="00536E69">
      <w:pPr>
        <w:pStyle w:val="Heading3"/>
        <w:rPr>
          <w:rtl/>
        </w:rPr>
      </w:pPr>
      <w:bookmarkStart w:id="604" w:name="_Toc395007717"/>
      <w:r w:rsidRPr="00584164">
        <w:rPr>
          <w:rtl/>
        </w:rPr>
        <w:t>[591</w:t>
      </w:r>
      <w:r>
        <w:rPr>
          <w:rtl/>
        </w:rPr>
        <w:t>]</w:t>
      </w:r>
      <w:r w:rsidRPr="00584164">
        <w:rPr>
          <w:rtl/>
        </w:rPr>
        <w:t xml:space="preserve"> الحُسَين بن سَيْف الكِنْديّ العَدَويّ</w:t>
      </w:r>
      <w:r w:rsidR="00810DDC">
        <w:rPr>
          <w:rtl/>
        </w:rPr>
        <w:t>:</w:t>
      </w:r>
      <w:bookmarkEnd w:id="604"/>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605" w:name="_Toc395007718"/>
      <w:r w:rsidRPr="00584164">
        <w:rPr>
          <w:rtl/>
        </w:rPr>
        <w:t>[592</w:t>
      </w:r>
      <w:r>
        <w:rPr>
          <w:rtl/>
        </w:rPr>
        <w:t>]</w:t>
      </w:r>
      <w:r w:rsidRPr="00584164">
        <w:rPr>
          <w:rtl/>
        </w:rPr>
        <w:t xml:space="preserve"> الحُسَين بن شَدّاد بن رشيد الجُعْفِيّ الكوفي</w:t>
      </w:r>
      <w:r w:rsidR="00810DDC">
        <w:rPr>
          <w:rtl/>
        </w:rPr>
        <w:t>:</w:t>
      </w:r>
      <w:bookmarkEnd w:id="605"/>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606" w:name="_Toc395007719"/>
      <w:r w:rsidRPr="00584164">
        <w:rPr>
          <w:rtl/>
        </w:rPr>
        <w:t>[593</w:t>
      </w:r>
      <w:r>
        <w:rPr>
          <w:rtl/>
        </w:rPr>
        <w:t>]</w:t>
      </w:r>
      <w:r w:rsidRPr="00584164">
        <w:rPr>
          <w:rtl/>
        </w:rPr>
        <w:t xml:space="preserve"> الحُسَين بن شِهاب بن عبْدِ ربه</w:t>
      </w:r>
      <w:r w:rsidR="00810DDC">
        <w:rPr>
          <w:rtl/>
        </w:rPr>
        <w:t>:</w:t>
      </w:r>
      <w:bookmarkEnd w:id="60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607" w:name="_Toc395007720"/>
      <w:r w:rsidRPr="00584164">
        <w:rPr>
          <w:rtl/>
        </w:rPr>
        <w:t>[594</w:t>
      </w:r>
      <w:r>
        <w:rPr>
          <w:rtl/>
        </w:rPr>
        <w:t>]</w:t>
      </w:r>
      <w:r w:rsidRPr="00584164">
        <w:rPr>
          <w:rtl/>
        </w:rPr>
        <w:t xml:space="preserve"> الحُسَين بن شِهاب الكوفي</w:t>
      </w:r>
      <w:r w:rsidR="00810DDC">
        <w:rPr>
          <w:rtl/>
        </w:rPr>
        <w:t>:</w:t>
      </w:r>
      <w:bookmarkEnd w:id="60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المصدر</w:t>
      </w:r>
      <w:r w:rsidR="00810DDC">
        <w:rPr>
          <w:rtl/>
        </w:rPr>
        <w:t>:</w:t>
      </w:r>
      <w:r w:rsidRPr="009614DE">
        <w:rPr>
          <w:rtl/>
        </w:rPr>
        <w:t xml:space="preserve"> الحسين بن سليمان</w:t>
      </w:r>
      <w:r w:rsidR="00810DDC">
        <w:rPr>
          <w:rtl/>
        </w:rPr>
        <w:t>،</w:t>
      </w:r>
      <w:r w:rsidRPr="009614DE">
        <w:rPr>
          <w:rtl/>
        </w:rPr>
        <w:t xml:space="preserve"> ومثله في نقد الرجال</w:t>
      </w:r>
      <w:r w:rsidR="00810DDC">
        <w:rPr>
          <w:rtl/>
        </w:rPr>
        <w:t>:</w:t>
      </w:r>
      <w:r w:rsidRPr="009614DE">
        <w:rPr>
          <w:rtl/>
        </w:rPr>
        <w:t xml:space="preserve"> 105</w:t>
      </w:r>
      <w:r w:rsidR="00810DDC">
        <w:rPr>
          <w:rtl/>
        </w:rPr>
        <w:t>،</w:t>
      </w:r>
      <w:r w:rsidRPr="009614DE">
        <w:rPr>
          <w:rtl/>
        </w:rPr>
        <w:t xml:space="preserve"> ونسخة من المصدر كما في هامش مجمع الرجال 3</w:t>
      </w:r>
      <w:r w:rsidR="00810DDC">
        <w:rPr>
          <w:rtl/>
        </w:rPr>
        <w:t>:</w:t>
      </w:r>
      <w:r w:rsidRPr="009614DE">
        <w:rPr>
          <w:rtl/>
        </w:rPr>
        <w:t xml:space="preserve"> 180.</w:t>
      </w:r>
    </w:p>
    <w:p w:rsidR="00EB08C7" w:rsidRPr="009614DE" w:rsidRDefault="00EB08C7" w:rsidP="00EB08C7">
      <w:pPr>
        <w:pStyle w:val="libFootnote"/>
        <w:rPr>
          <w:rtl/>
          <w:lang w:bidi="fa-IR"/>
        </w:rPr>
      </w:pPr>
      <w:r w:rsidRPr="009614DE">
        <w:rPr>
          <w:rtl/>
        </w:rPr>
        <w:t>وما في الأصل موافق لما في مجمع الرجال 3</w:t>
      </w:r>
      <w:r w:rsidR="00810DDC">
        <w:rPr>
          <w:rtl/>
        </w:rPr>
        <w:t>:</w:t>
      </w:r>
      <w:r w:rsidRPr="009614DE">
        <w:rPr>
          <w:rtl/>
        </w:rPr>
        <w:t xml:space="preserve"> 180 وجامع الرواة 1</w:t>
      </w:r>
      <w:r w:rsidR="00810DDC">
        <w:rPr>
          <w:rtl/>
        </w:rPr>
        <w:t>:</w:t>
      </w:r>
      <w:r w:rsidRPr="009614DE">
        <w:rPr>
          <w:rtl/>
        </w:rPr>
        <w:t xml:space="preserve"> 242</w:t>
      </w:r>
      <w:r w:rsidR="00810DDC">
        <w:rPr>
          <w:rtl/>
        </w:rPr>
        <w:t>،</w:t>
      </w:r>
      <w:r w:rsidRPr="009614DE">
        <w:rPr>
          <w:rtl/>
        </w:rPr>
        <w:t xml:space="preserve"> ولم يترجح أحد الاسمين في منهج المقال</w:t>
      </w:r>
      <w:r w:rsidR="00810DDC">
        <w:rPr>
          <w:rtl/>
        </w:rPr>
        <w:t>:</w:t>
      </w:r>
      <w:r w:rsidRPr="009614DE">
        <w:rPr>
          <w:rtl/>
        </w:rPr>
        <w:t xml:space="preserve"> 113</w:t>
      </w:r>
      <w:r w:rsidR="00810DDC">
        <w:rPr>
          <w:rtl/>
        </w:rPr>
        <w:t>،</w:t>
      </w:r>
      <w:r w:rsidRPr="009614DE">
        <w:rPr>
          <w:rtl/>
        </w:rPr>
        <w:t xml:space="preserve"> وتنقيح المقال 1</w:t>
      </w:r>
      <w:r w:rsidR="00810DDC">
        <w:rPr>
          <w:rtl/>
        </w:rPr>
        <w:t>:</w:t>
      </w:r>
      <w:r w:rsidRPr="009614DE">
        <w:rPr>
          <w:rtl/>
        </w:rPr>
        <w:t xml:space="preserve"> 321</w:t>
      </w:r>
      <w:r w:rsidR="00810DDC">
        <w:rPr>
          <w:rtl/>
        </w:rPr>
        <w:t>،</w:t>
      </w:r>
      <w:r w:rsidRPr="009614DE">
        <w:rPr>
          <w:rtl/>
        </w:rPr>
        <w:t xml:space="preserve"> لذكر الاسمين معاً في هذه المصادر</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170 / 83.</w:t>
      </w:r>
    </w:p>
    <w:p w:rsidR="00EB08C7" w:rsidRPr="009614DE" w:rsidRDefault="00EB08C7" w:rsidP="00EB08C7">
      <w:pPr>
        <w:pStyle w:val="libFootnote0"/>
        <w:rPr>
          <w:rtl/>
        </w:rPr>
      </w:pPr>
      <w:r w:rsidRPr="009614DE">
        <w:rPr>
          <w:rtl/>
        </w:rPr>
        <w:t>(3) تقدمت ترجمته في الفائدة الخامسة</w:t>
      </w:r>
      <w:r w:rsidR="00810DDC">
        <w:rPr>
          <w:rtl/>
        </w:rPr>
        <w:t>،</w:t>
      </w:r>
      <w:r w:rsidRPr="009614DE">
        <w:rPr>
          <w:rtl/>
        </w:rPr>
        <w:t xml:space="preserve"> برمز </w:t>
      </w:r>
      <w:r>
        <w:rPr>
          <w:rtl/>
        </w:rPr>
        <w:t>(</w:t>
      </w:r>
      <w:r w:rsidRPr="009614DE">
        <w:rPr>
          <w:rtl/>
        </w:rPr>
        <w:t>قمح</w:t>
      </w:r>
      <w:r>
        <w:rPr>
          <w:rtl/>
        </w:rPr>
        <w:t>)</w:t>
      </w:r>
      <w:r w:rsidRPr="009614DE">
        <w:rPr>
          <w:rtl/>
        </w:rPr>
        <w:t xml:space="preserve"> المساوي لرقم الطريق [148</w:t>
      </w:r>
      <w:r>
        <w:rPr>
          <w:rtl/>
        </w:rPr>
        <w:t>].</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170 / 76.</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170 / 74.</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183 / 306.</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171 / 96.</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608" w:name="_Toc395007721"/>
      <w:r w:rsidRPr="00536E69">
        <w:rPr>
          <w:rStyle w:val="Heading3Char"/>
          <w:rtl/>
        </w:rPr>
        <w:lastRenderedPageBreak/>
        <w:t xml:space="preserve">[595] الحُسَين </w:t>
      </w:r>
      <w:r w:rsidRPr="00EB08C7">
        <w:rPr>
          <w:rStyle w:val="libFootnotenumChar"/>
          <w:rtl/>
        </w:rPr>
        <w:t>(1)</w:t>
      </w:r>
      <w:r w:rsidRPr="00536E69">
        <w:rPr>
          <w:rStyle w:val="Heading3Char"/>
          <w:rtl/>
        </w:rPr>
        <w:t xml:space="preserve"> بن شهاب الواسطي</w:t>
      </w:r>
      <w:r w:rsidR="00810DDC" w:rsidRPr="00536E69">
        <w:rPr>
          <w:rStyle w:val="Heading3Char"/>
          <w:rtl/>
        </w:rPr>
        <w:t>:</w:t>
      </w:r>
      <w:bookmarkEnd w:id="608"/>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Default="00EB08C7" w:rsidP="00536E69">
      <w:pPr>
        <w:pStyle w:val="Heading3"/>
        <w:rPr>
          <w:rtl/>
        </w:rPr>
      </w:pPr>
      <w:bookmarkStart w:id="609" w:name="_Toc395007722"/>
      <w:r w:rsidRPr="00584164">
        <w:rPr>
          <w:rtl/>
        </w:rPr>
        <w:t>[596</w:t>
      </w:r>
      <w:r>
        <w:rPr>
          <w:rtl/>
        </w:rPr>
        <w:t>]</w:t>
      </w:r>
      <w:r w:rsidRPr="00584164">
        <w:rPr>
          <w:rtl/>
        </w:rPr>
        <w:t xml:space="preserve"> الحُسَين بن الشَّيباني</w:t>
      </w:r>
      <w:r w:rsidR="00810DDC">
        <w:rPr>
          <w:rtl/>
        </w:rPr>
        <w:t>:</w:t>
      </w:r>
      <w:bookmarkEnd w:id="609"/>
    </w:p>
    <w:p w:rsidR="00EB08C7" w:rsidRPr="009614DE" w:rsidRDefault="00EB08C7" w:rsidP="00EB08C7">
      <w:pPr>
        <w:pStyle w:val="libNormal"/>
        <w:rPr>
          <w:rtl/>
        </w:rPr>
      </w:pPr>
      <w:r w:rsidRPr="009614DE">
        <w:rPr>
          <w:rtl/>
        </w:rPr>
        <w:t>يروي عنه</w:t>
      </w:r>
      <w:r w:rsidR="00810DDC">
        <w:rPr>
          <w:rtl/>
        </w:rPr>
        <w:t>:</w:t>
      </w:r>
      <w:r w:rsidRPr="009614DE">
        <w:rPr>
          <w:rtl/>
        </w:rPr>
        <w:t xml:space="preserve"> ابن بكير</w:t>
      </w:r>
      <w:r w:rsidR="00810DDC">
        <w:rPr>
          <w:rtl/>
        </w:rPr>
        <w:t>،</w:t>
      </w:r>
      <w:r w:rsidRPr="009614DE">
        <w:rPr>
          <w:rtl/>
        </w:rPr>
        <w:t xml:space="preserve"> في الكافي</w:t>
      </w:r>
      <w:r w:rsidR="00810DDC">
        <w:rPr>
          <w:rtl/>
        </w:rPr>
        <w:t>،</w:t>
      </w:r>
      <w:r w:rsidRPr="009614DE">
        <w:rPr>
          <w:rtl/>
        </w:rPr>
        <w:t xml:space="preserve"> في باب أداء الأمانة </w:t>
      </w:r>
      <w:r w:rsidRPr="00EB08C7">
        <w:rPr>
          <w:rStyle w:val="libFootnotenumChar"/>
          <w:rtl/>
        </w:rPr>
        <w:t>(3)</w:t>
      </w:r>
      <w:r w:rsidR="00810DDC">
        <w:rPr>
          <w:rtl/>
        </w:rPr>
        <w:t>،</w:t>
      </w:r>
      <w:r w:rsidRPr="009614DE">
        <w:rPr>
          <w:rtl/>
        </w:rPr>
        <w:t xml:space="preserve"> وفي التهذيب</w:t>
      </w:r>
      <w:r w:rsidR="00810DDC">
        <w:rPr>
          <w:rtl/>
        </w:rPr>
        <w:t>،</w:t>
      </w:r>
      <w:r w:rsidRPr="009614DE">
        <w:rPr>
          <w:rtl/>
        </w:rPr>
        <w:t xml:space="preserve"> في كتاب المكاسب </w:t>
      </w:r>
      <w:r w:rsidRPr="00EB08C7">
        <w:rPr>
          <w:rStyle w:val="libFootnotenumChar"/>
          <w:rtl/>
        </w:rPr>
        <w:t>(4)</w:t>
      </w:r>
      <w:r>
        <w:rPr>
          <w:rtl/>
        </w:rPr>
        <w:t>.</w:t>
      </w:r>
    </w:p>
    <w:p w:rsidR="00EB08C7" w:rsidRDefault="00EB08C7" w:rsidP="00536E69">
      <w:pPr>
        <w:pStyle w:val="Heading3"/>
        <w:rPr>
          <w:rtl/>
        </w:rPr>
      </w:pPr>
      <w:bookmarkStart w:id="610" w:name="_Toc395007723"/>
      <w:r w:rsidRPr="00584164">
        <w:rPr>
          <w:rtl/>
        </w:rPr>
        <w:t>[597</w:t>
      </w:r>
      <w:r>
        <w:rPr>
          <w:rtl/>
        </w:rPr>
        <w:t>]</w:t>
      </w:r>
      <w:r w:rsidRPr="00584164">
        <w:rPr>
          <w:rtl/>
        </w:rPr>
        <w:t xml:space="preserve"> الحُسَين بن الصباح</w:t>
      </w:r>
      <w:r w:rsidR="00810DDC">
        <w:rPr>
          <w:rtl/>
        </w:rPr>
        <w:t>:</w:t>
      </w:r>
      <w:bookmarkEnd w:id="610"/>
    </w:p>
    <w:p w:rsidR="00EB08C7" w:rsidRPr="009614DE" w:rsidRDefault="00EB08C7" w:rsidP="00EB08C7">
      <w:pPr>
        <w:pStyle w:val="libNormal"/>
        <w:rPr>
          <w:rtl/>
        </w:rPr>
      </w:pPr>
      <w:r w:rsidRPr="009614DE">
        <w:rPr>
          <w:rtl/>
        </w:rPr>
        <w:t>نقل ابن داود</w:t>
      </w:r>
      <w:r w:rsidR="00810DDC">
        <w:rPr>
          <w:rtl/>
        </w:rPr>
        <w:t>،</w:t>
      </w:r>
      <w:r w:rsidRPr="009614DE">
        <w:rPr>
          <w:rtl/>
        </w:rPr>
        <w:t xml:space="preserve"> عن الكشّي أنّه ممدوح </w:t>
      </w:r>
      <w:r w:rsidRPr="00EB08C7">
        <w:rPr>
          <w:rStyle w:val="libFootnotenumChar"/>
          <w:rtl/>
        </w:rPr>
        <w:t>(5)</w:t>
      </w:r>
      <w:r>
        <w:rPr>
          <w:rtl/>
        </w:rPr>
        <w:t>.</w:t>
      </w:r>
      <w:r w:rsidRPr="009614DE">
        <w:rPr>
          <w:rtl/>
        </w:rPr>
        <w:t xml:space="preserve"> والحكم بالوهم مع احتمال وجود نسخة الأصل عنده</w:t>
      </w:r>
      <w:r w:rsidR="00810DDC">
        <w:rPr>
          <w:rtl/>
        </w:rPr>
        <w:t>،</w:t>
      </w:r>
      <w:r w:rsidRPr="009614DE">
        <w:rPr>
          <w:rtl/>
        </w:rPr>
        <w:t xml:space="preserve"> كما مرّ غير مرّة </w:t>
      </w:r>
      <w:r w:rsidRPr="00EB08C7">
        <w:rPr>
          <w:rStyle w:val="libFootnotenumChar"/>
          <w:rtl/>
        </w:rPr>
        <w:t>(6)</w:t>
      </w:r>
      <w:r w:rsidRPr="009614DE">
        <w:rPr>
          <w:rtl/>
        </w:rPr>
        <w:t xml:space="preserve"> وهم.</w:t>
      </w:r>
    </w:p>
    <w:p w:rsidR="00EB08C7" w:rsidRDefault="00EB08C7" w:rsidP="00536E69">
      <w:pPr>
        <w:pStyle w:val="Heading3"/>
        <w:rPr>
          <w:rtl/>
        </w:rPr>
      </w:pPr>
      <w:bookmarkStart w:id="611" w:name="_Toc395007724"/>
      <w:r w:rsidRPr="00584164">
        <w:rPr>
          <w:rtl/>
        </w:rPr>
        <w:t>[598</w:t>
      </w:r>
      <w:r>
        <w:rPr>
          <w:rtl/>
        </w:rPr>
        <w:t>]</w:t>
      </w:r>
      <w:r w:rsidRPr="00584164">
        <w:rPr>
          <w:rtl/>
        </w:rPr>
        <w:t xml:space="preserve"> الحُسَين بن عبد الله الكوفيّ</w:t>
      </w:r>
      <w:r w:rsidR="00810DDC">
        <w:rPr>
          <w:rtl/>
        </w:rPr>
        <w:t>:</w:t>
      </w:r>
      <w:bookmarkEnd w:id="61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612" w:name="_Toc395007725"/>
      <w:r w:rsidRPr="00584164">
        <w:rPr>
          <w:rtl/>
        </w:rPr>
        <w:t>[599</w:t>
      </w:r>
      <w:r>
        <w:rPr>
          <w:rtl/>
        </w:rPr>
        <w:t>]</w:t>
      </w:r>
      <w:r w:rsidRPr="00584164">
        <w:rPr>
          <w:rtl/>
        </w:rPr>
        <w:t xml:space="preserve"> الحُسَين بن عبد الله البَجَليّ الكوفي</w:t>
      </w:r>
      <w:r w:rsidR="00810DDC">
        <w:rPr>
          <w:rtl/>
        </w:rPr>
        <w:t>:</w:t>
      </w:r>
      <w:bookmarkEnd w:id="612"/>
    </w:p>
    <w:p w:rsidR="00EB08C7" w:rsidRPr="009614DE" w:rsidRDefault="00EB08C7" w:rsidP="00EB08C7">
      <w:pPr>
        <w:pStyle w:val="libNormal"/>
        <w:rPr>
          <w:rtl/>
        </w:rPr>
      </w:pPr>
      <w:r w:rsidRPr="009614DE">
        <w:rPr>
          <w:rtl/>
        </w:rPr>
        <w:t>مولى جرير بن عبد الله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في حاشية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الحسن نسخة بدل.</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168 / 40 وفيه</w:t>
      </w:r>
      <w:r w:rsidR="00810DDC">
        <w:rPr>
          <w:rtl/>
        </w:rPr>
        <w:t>:</w:t>
      </w:r>
      <w:r w:rsidRPr="009614DE">
        <w:rPr>
          <w:rtl/>
        </w:rPr>
        <w:t xml:space="preserve"> الحسن.</w:t>
      </w:r>
    </w:p>
    <w:p w:rsidR="00EB08C7" w:rsidRPr="009614DE" w:rsidRDefault="00EB08C7" w:rsidP="00EB08C7">
      <w:pPr>
        <w:pStyle w:val="libFootnote0"/>
        <w:rPr>
          <w:rtl/>
        </w:rPr>
      </w:pPr>
      <w:r w:rsidRPr="009614DE">
        <w:rPr>
          <w:rtl/>
        </w:rPr>
        <w:t>(3) الكافي 5</w:t>
      </w:r>
      <w:r w:rsidR="00810DDC">
        <w:rPr>
          <w:rtl/>
        </w:rPr>
        <w:t>:</w:t>
      </w:r>
      <w:r w:rsidRPr="009614DE">
        <w:rPr>
          <w:rtl/>
        </w:rPr>
        <w:t xml:space="preserve"> 132 / 2</w:t>
      </w:r>
      <w:r w:rsidR="00810DDC">
        <w:rPr>
          <w:rtl/>
        </w:rPr>
        <w:t>،</w:t>
      </w:r>
      <w:r w:rsidRPr="009614DE">
        <w:rPr>
          <w:rtl/>
        </w:rPr>
        <w:t xml:space="preserve"> وفيه</w:t>
      </w:r>
      <w:r w:rsidR="00810DDC">
        <w:rPr>
          <w:rtl/>
        </w:rPr>
        <w:t>:</w:t>
      </w:r>
      <w:r w:rsidRPr="009614DE">
        <w:rPr>
          <w:rtl/>
        </w:rPr>
        <w:t xml:space="preserve"> الحسين الشيباني</w:t>
      </w:r>
      <w:r w:rsidR="00810DDC">
        <w:rPr>
          <w:rtl/>
        </w:rPr>
        <w:t>،</w:t>
      </w:r>
      <w:r w:rsidRPr="009614DE">
        <w:rPr>
          <w:rtl/>
        </w:rPr>
        <w:t xml:space="preserve"> ومثله في تنقيح المقال 1</w:t>
      </w:r>
      <w:r w:rsidR="00810DDC">
        <w:rPr>
          <w:rtl/>
        </w:rPr>
        <w:t>:</w:t>
      </w:r>
      <w:r w:rsidRPr="009614DE">
        <w:rPr>
          <w:rtl/>
        </w:rPr>
        <w:t xml:space="preserve"> 331 ومعجم رجال الحديث 6</w:t>
      </w:r>
      <w:r w:rsidR="00810DDC">
        <w:rPr>
          <w:rtl/>
        </w:rPr>
        <w:t>:</w:t>
      </w:r>
      <w:r w:rsidRPr="009614DE">
        <w:rPr>
          <w:rtl/>
        </w:rPr>
        <w:t xml:space="preserve"> 119</w:t>
      </w:r>
      <w:r w:rsidR="00810DDC">
        <w:rPr>
          <w:rtl/>
        </w:rPr>
        <w:t>،</w:t>
      </w:r>
      <w:r w:rsidRPr="009614DE">
        <w:rPr>
          <w:rtl/>
        </w:rPr>
        <w:t xml:space="preserve"> وقاموس الرجال 3</w:t>
      </w:r>
      <w:r w:rsidR="00810DDC">
        <w:rPr>
          <w:rtl/>
        </w:rPr>
        <w:t>:</w:t>
      </w:r>
      <w:r w:rsidRPr="009614DE">
        <w:rPr>
          <w:rtl/>
        </w:rPr>
        <w:t xml:space="preserve"> 467 ومستدركات علم رجال الحديث 3</w:t>
      </w:r>
      <w:r w:rsidR="00810DDC">
        <w:rPr>
          <w:rtl/>
        </w:rPr>
        <w:t>:</w:t>
      </w:r>
      <w:r w:rsidRPr="009614DE">
        <w:rPr>
          <w:rtl/>
        </w:rPr>
        <w:t xml:space="preserve"> 139 / 4397 وما في الأصل موافق لما في جامع الرواة 1</w:t>
      </w:r>
      <w:r w:rsidR="00810DDC">
        <w:rPr>
          <w:rtl/>
        </w:rPr>
        <w:t>:</w:t>
      </w:r>
      <w:r w:rsidRPr="009614DE">
        <w:rPr>
          <w:rtl/>
        </w:rPr>
        <w:t xml:space="preserve"> 244.</w:t>
      </w:r>
    </w:p>
    <w:p w:rsidR="00EB08C7" w:rsidRPr="009614DE" w:rsidRDefault="00EB08C7" w:rsidP="00EB08C7">
      <w:pPr>
        <w:pStyle w:val="libFootnote0"/>
        <w:rPr>
          <w:rtl/>
        </w:rPr>
      </w:pPr>
      <w:r w:rsidRPr="009614DE">
        <w:rPr>
          <w:rtl/>
        </w:rPr>
        <w:t>(4) تهذيب الأحكام 6</w:t>
      </w:r>
      <w:r w:rsidR="00810DDC">
        <w:rPr>
          <w:rtl/>
        </w:rPr>
        <w:t>:</w:t>
      </w:r>
      <w:r w:rsidRPr="009614DE">
        <w:rPr>
          <w:rtl/>
        </w:rPr>
        <w:t xml:space="preserve"> 351 / 993</w:t>
      </w:r>
      <w:r w:rsidR="00810DDC">
        <w:rPr>
          <w:rtl/>
        </w:rPr>
        <w:t>،</w:t>
      </w:r>
      <w:r w:rsidRPr="009614DE">
        <w:rPr>
          <w:rtl/>
        </w:rPr>
        <w:t xml:space="preserve"> وفيه</w:t>
      </w:r>
      <w:r w:rsidR="00810DDC">
        <w:rPr>
          <w:rtl/>
        </w:rPr>
        <w:t>:</w:t>
      </w:r>
      <w:r w:rsidRPr="009614DE">
        <w:rPr>
          <w:rtl/>
        </w:rPr>
        <w:t xml:space="preserve"> الحسين الشيباني.</w:t>
      </w:r>
    </w:p>
    <w:p w:rsidR="00EB08C7" w:rsidRPr="009614DE" w:rsidRDefault="00EB08C7" w:rsidP="00EB08C7">
      <w:pPr>
        <w:pStyle w:val="libFootnote0"/>
        <w:rPr>
          <w:rtl/>
        </w:rPr>
      </w:pPr>
      <w:r w:rsidRPr="009614DE">
        <w:rPr>
          <w:rtl/>
        </w:rPr>
        <w:t>(5) رجال ابن داود</w:t>
      </w:r>
      <w:r w:rsidR="00810DDC">
        <w:rPr>
          <w:rtl/>
        </w:rPr>
        <w:t>:</w:t>
      </w:r>
      <w:r w:rsidRPr="009614DE">
        <w:rPr>
          <w:rtl/>
        </w:rPr>
        <w:t xml:space="preserve"> 80 / 481.</w:t>
      </w:r>
    </w:p>
    <w:p w:rsidR="00EB08C7" w:rsidRPr="009614DE" w:rsidRDefault="00EB08C7" w:rsidP="00EB08C7">
      <w:pPr>
        <w:pStyle w:val="libFootnote0"/>
        <w:rPr>
          <w:rtl/>
        </w:rPr>
      </w:pPr>
      <w:r w:rsidRPr="009614DE">
        <w:rPr>
          <w:rtl/>
        </w:rPr>
        <w:t>(6) راجع ترجمة الكشّي في الفائدة الثالثة</w:t>
      </w:r>
      <w:r w:rsidR="00810DDC">
        <w:rPr>
          <w:rtl/>
        </w:rPr>
        <w:t>،</w:t>
      </w:r>
      <w:r w:rsidRPr="009614DE">
        <w:rPr>
          <w:rtl/>
        </w:rPr>
        <w:t xml:space="preserve"> وأول الفائدة السابعة</w:t>
      </w:r>
      <w:r w:rsidR="00810DDC">
        <w:rPr>
          <w:rtl/>
        </w:rPr>
        <w:t>،</w:t>
      </w:r>
      <w:r w:rsidRPr="009614DE">
        <w:rPr>
          <w:rtl/>
        </w:rPr>
        <w:t xml:space="preserve"> حيث تعرض هناك إلى احتمال وصول نسخة الأصل من رجال الكشّي إلى ابن داود.</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183 / 303.</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169 / 60.</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613" w:name="_Toc395007726"/>
      <w:r w:rsidRPr="00536E69">
        <w:rPr>
          <w:rStyle w:val="Heading3Char"/>
          <w:rtl/>
        </w:rPr>
        <w:lastRenderedPageBreak/>
        <w:t xml:space="preserve">[600] الحُسَين بن عبد الله الرجّاني </w:t>
      </w:r>
      <w:r w:rsidRPr="00EB08C7">
        <w:rPr>
          <w:rStyle w:val="libFootnotenumChar"/>
          <w:rtl/>
        </w:rPr>
        <w:t>(1)</w:t>
      </w:r>
      <w:r w:rsidR="00810DDC" w:rsidRPr="00536E69">
        <w:rPr>
          <w:rStyle w:val="Heading3Char"/>
          <w:rtl/>
        </w:rPr>
        <w:t>:</w:t>
      </w:r>
      <w:bookmarkEnd w:id="613"/>
    </w:p>
    <w:p w:rsidR="00EB08C7" w:rsidRPr="009614DE" w:rsidRDefault="00EB08C7" w:rsidP="00EB08C7">
      <w:pPr>
        <w:pStyle w:val="libNormal"/>
        <w:rPr>
          <w:rtl/>
          <w:lang w:bidi="fa-IR"/>
        </w:rPr>
      </w:pPr>
      <w:r w:rsidRPr="009614DE">
        <w:rPr>
          <w:rtl/>
          <w:lang w:bidi="fa-IR"/>
        </w:rPr>
        <w:t>روى عنه</w:t>
      </w:r>
      <w:r w:rsidR="00810DDC">
        <w:rPr>
          <w:rtl/>
          <w:lang w:bidi="fa-IR"/>
        </w:rPr>
        <w:t>:</w:t>
      </w:r>
      <w:r w:rsidRPr="009614DE">
        <w:rPr>
          <w:rtl/>
          <w:lang w:bidi="fa-IR"/>
        </w:rPr>
        <w:t xml:space="preserve"> صالح بن حمزة</w:t>
      </w:r>
      <w:r w:rsidR="00810DDC">
        <w:rPr>
          <w:rtl/>
          <w:lang w:bidi="fa-IR"/>
        </w:rPr>
        <w:t>،</w:t>
      </w:r>
      <w:r w:rsidRPr="009614DE">
        <w:rPr>
          <w:rtl/>
          <w:lang w:bidi="fa-IR"/>
        </w:rPr>
        <w:t xml:space="preserve"> 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Default="00EB08C7" w:rsidP="00536E69">
      <w:pPr>
        <w:pStyle w:val="Heading3"/>
        <w:rPr>
          <w:rtl/>
        </w:rPr>
      </w:pPr>
      <w:bookmarkStart w:id="614" w:name="_Toc395007727"/>
      <w:r w:rsidRPr="00584164">
        <w:rPr>
          <w:rtl/>
        </w:rPr>
        <w:t>[601</w:t>
      </w:r>
      <w:r>
        <w:rPr>
          <w:rtl/>
        </w:rPr>
        <w:t>]</w:t>
      </w:r>
      <w:r w:rsidRPr="00584164">
        <w:rPr>
          <w:rtl/>
        </w:rPr>
        <w:t xml:space="preserve"> الحُسَين بن عبد الله بن ضَمِيرَة ا</w:t>
      </w:r>
      <w:r w:rsidR="001E4CC7">
        <w:rPr>
          <w:rtl/>
        </w:rPr>
        <w:t>لمـَ</w:t>
      </w:r>
      <w:r w:rsidRPr="00584164">
        <w:rPr>
          <w:rtl/>
        </w:rPr>
        <w:t>دني</w:t>
      </w:r>
      <w:r w:rsidR="00810DDC">
        <w:rPr>
          <w:rtl/>
        </w:rPr>
        <w:t>:</w:t>
      </w:r>
      <w:bookmarkEnd w:id="61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Pr="00536E69" w:rsidRDefault="00EB08C7" w:rsidP="00536E69">
      <w:pPr>
        <w:pStyle w:val="Heading3"/>
        <w:rPr>
          <w:rStyle w:val="Heading3Char"/>
          <w:rtl/>
        </w:rPr>
      </w:pPr>
      <w:bookmarkStart w:id="615" w:name="_Toc395007728"/>
      <w:r w:rsidRPr="00536E69">
        <w:rPr>
          <w:rStyle w:val="Heading3Char"/>
          <w:rtl/>
        </w:rPr>
        <w:t>[602] الحُسَين بن عبد الله بن عُبيد الله بن العبّاس بن عبد ا</w:t>
      </w:r>
      <w:r w:rsidR="001E4CC7" w:rsidRPr="00536E69">
        <w:rPr>
          <w:rStyle w:val="Heading3Char"/>
          <w:rtl/>
        </w:rPr>
        <w:t>لمـُ</w:t>
      </w:r>
      <w:r w:rsidRPr="00536E69">
        <w:rPr>
          <w:rStyle w:val="Heading3Char"/>
          <w:rtl/>
        </w:rPr>
        <w:t xml:space="preserve">طَّلب </w:t>
      </w:r>
      <w:r w:rsidRPr="00EB08C7">
        <w:rPr>
          <w:rStyle w:val="libFootnotenumChar"/>
          <w:rtl/>
        </w:rPr>
        <w:t>(4)</w:t>
      </w:r>
      <w:r w:rsidR="00810DDC" w:rsidRPr="00536E69">
        <w:rPr>
          <w:rStyle w:val="Heading3Char"/>
          <w:rtl/>
        </w:rPr>
        <w:t>:</w:t>
      </w:r>
      <w:bookmarkEnd w:id="615"/>
    </w:p>
    <w:p w:rsidR="00EB08C7" w:rsidRPr="009614DE" w:rsidRDefault="00EB08C7" w:rsidP="00EB08C7">
      <w:pPr>
        <w:pStyle w:val="libNormal"/>
        <w:rPr>
          <w:rtl/>
        </w:rPr>
      </w:pPr>
      <w:r w:rsidRPr="009614DE">
        <w:rPr>
          <w:rtl/>
        </w:rPr>
        <w:t>مدنيّ تابعيّ</w:t>
      </w:r>
      <w:r w:rsidR="00810DDC">
        <w:rPr>
          <w:rtl/>
        </w:rPr>
        <w:t>،</w:t>
      </w:r>
      <w:r w:rsidRPr="009614DE">
        <w:rPr>
          <w:rtl/>
        </w:rPr>
        <w:t xml:space="preserve"> سمع رَبِيعة بن عَبّاد الدَّيْلمي </w:t>
      </w:r>
      <w:r w:rsidRPr="00EB08C7">
        <w:rPr>
          <w:rStyle w:val="libFootnotenumChar"/>
          <w:rtl/>
        </w:rPr>
        <w:t>(5)</w:t>
      </w:r>
      <w:r w:rsidR="00810DDC">
        <w:rPr>
          <w:rtl/>
        </w:rPr>
        <w:t>،</w:t>
      </w:r>
      <w:r w:rsidRPr="009614DE">
        <w:rPr>
          <w:rtl/>
        </w:rPr>
        <w:t xml:space="preserve"> من أصحاب الصادق</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المصدر</w:t>
      </w:r>
      <w:r w:rsidR="00810DDC">
        <w:rPr>
          <w:rtl/>
        </w:rPr>
        <w:t>:</w:t>
      </w:r>
      <w:r w:rsidRPr="009614DE">
        <w:rPr>
          <w:rtl/>
        </w:rPr>
        <w:t xml:space="preserve"> </w:t>
      </w:r>
      <w:r>
        <w:rPr>
          <w:rtl/>
        </w:rPr>
        <w:t>(</w:t>
      </w:r>
      <w:r w:rsidRPr="009614DE">
        <w:rPr>
          <w:rtl/>
        </w:rPr>
        <w:t>الرجاني</w:t>
      </w:r>
      <w:r>
        <w:rPr>
          <w:rtl/>
        </w:rPr>
        <w:t>)</w:t>
      </w:r>
      <w:r w:rsidR="00810DDC">
        <w:rPr>
          <w:rtl/>
        </w:rPr>
        <w:t>،</w:t>
      </w:r>
      <w:r w:rsidRPr="009614DE">
        <w:rPr>
          <w:rtl/>
        </w:rPr>
        <w:t xml:space="preserve"> وفي نسخة</w:t>
      </w:r>
      <w:r w:rsidR="00810DDC">
        <w:rPr>
          <w:rtl/>
        </w:rPr>
        <w:t>:</w:t>
      </w:r>
      <w:r w:rsidRPr="009614DE">
        <w:rPr>
          <w:rtl/>
        </w:rPr>
        <w:t xml:space="preserve"> </w:t>
      </w:r>
      <w:r>
        <w:rPr>
          <w:rtl/>
        </w:rPr>
        <w:t>(</w:t>
      </w:r>
      <w:r w:rsidRPr="009614DE">
        <w:rPr>
          <w:rtl/>
        </w:rPr>
        <w:t>الرجاني</w:t>
      </w:r>
      <w:r>
        <w:rPr>
          <w:rtl/>
        </w:rPr>
        <w:t>)</w:t>
      </w:r>
      <w:r w:rsidRPr="009614DE">
        <w:rPr>
          <w:rtl/>
        </w:rPr>
        <w:t xml:space="preserve"> كما في هامشه. وضبطه في تنقيح المقال 1</w:t>
      </w:r>
      <w:r w:rsidR="00810DDC">
        <w:rPr>
          <w:rtl/>
        </w:rPr>
        <w:t>:</w:t>
      </w:r>
      <w:r w:rsidRPr="009614DE">
        <w:rPr>
          <w:rtl/>
        </w:rPr>
        <w:t xml:space="preserve"> 333 كما في الأصل وقال</w:t>
      </w:r>
      <w:r w:rsidR="00810DDC">
        <w:rPr>
          <w:rtl/>
        </w:rPr>
        <w:t>:</w:t>
      </w:r>
      <w:r w:rsidRPr="009614DE">
        <w:rPr>
          <w:rtl/>
        </w:rPr>
        <w:t xml:space="preserve"> « والرجاني نسبة إلى رَجّان بفتح الرّاء المهملة والجيم المشددة والألف والنون</w:t>
      </w:r>
      <w:r w:rsidR="00810DDC">
        <w:rPr>
          <w:rtl/>
        </w:rPr>
        <w:t>،</w:t>
      </w:r>
      <w:r w:rsidRPr="009614DE">
        <w:rPr>
          <w:rtl/>
        </w:rPr>
        <w:t xml:space="preserve"> واد عظيم بنجد. »</w:t>
      </w:r>
      <w:r>
        <w:rPr>
          <w:rtl/>
        </w:rPr>
        <w:t>.</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171 / 94</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البرجاني</w:t>
      </w:r>
      <w:r>
        <w:rPr>
          <w:rtl/>
        </w:rPr>
        <w:t>)</w:t>
      </w:r>
      <w:r w:rsidRPr="009614DE">
        <w:rPr>
          <w:rtl/>
        </w:rPr>
        <w:t xml:space="preserve"> كما تقدم.</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170 / 84.</w:t>
      </w:r>
    </w:p>
    <w:p w:rsidR="00EB08C7" w:rsidRPr="009614DE" w:rsidRDefault="00EB08C7" w:rsidP="00EB08C7">
      <w:pPr>
        <w:pStyle w:val="libFootnote0"/>
        <w:rPr>
          <w:rtl/>
        </w:rPr>
      </w:pPr>
      <w:r w:rsidRPr="009614DE">
        <w:rPr>
          <w:rtl/>
        </w:rPr>
        <w:t>(4) في جمهرة النسب</w:t>
      </w:r>
      <w:r w:rsidR="00810DDC">
        <w:rPr>
          <w:rtl/>
        </w:rPr>
        <w:t>:</w:t>
      </w:r>
      <w:r w:rsidRPr="009614DE">
        <w:rPr>
          <w:rtl/>
        </w:rPr>
        <w:t xml:space="preserve"> 33</w:t>
      </w:r>
      <w:r w:rsidR="00810DDC">
        <w:rPr>
          <w:rtl/>
        </w:rPr>
        <w:t>:</w:t>
      </w:r>
      <w:r w:rsidRPr="009614DE">
        <w:rPr>
          <w:rtl/>
        </w:rPr>
        <w:t xml:space="preserve"> الحسن بن عبد الله بن عبيد الله بن العباس</w:t>
      </w:r>
      <w:r w:rsidR="00810DDC">
        <w:rPr>
          <w:rtl/>
        </w:rPr>
        <w:t>،</w:t>
      </w:r>
      <w:r w:rsidRPr="009614DE">
        <w:rPr>
          <w:rtl/>
        </w:rPr>
        <w:t xml:space="preserve"> قال</w:t>
      </w:r>
      <w:r w:rsidR="00810DDC">
        <w:rPr>
          <w:rtl/>
        </w:rPr>
        <w:t>:</w:t>
      </w:r>
      <w:r w:rsidRPr="009614DE">
        <w:rPr>
          <w:rtl/>
        </w:rPr>
        <w:t xml:space="preserve"> « كان فقيهاً</w:t>
      </w:r>
      <w:r w:rsidR="00810DDC">
        <w:rPr>
          <w:rtl/>
        </w:rPr>
        <w:t>،</w:t>
      </w:r>
      <w:r w:rsidRPr="009614DE">
        <w:rPr>
          <w:rtl/>
        </w:rPr>
        <w:t xml:space="preserve"> وأُمّه أسماء بنت عبد الله بن العباس »</w:t>
      </w:r>
      <w:r>
        <w:rPr>
          <w:rtl/>
        </w:rPr>
        <w:t>.</w:t>
      </w:r>
      <w:r w:rsidRPr="009614DE">
        <w:rPr>
          <w:rtl/>
        </w:rPr>
        <w:t xml:space="preserve"> ولم يَذْكُرْ لعبد الله ولداً باسم « الحسين » مصغراً.</w:t>
      </w:r>
    </w:p>
    <w:p w:rsidR="00EB08C7" w:rsidRPr="009614DE" w:rsidRDefault="00EB08C7" w:rsidP="00EB08C7">
      <w:pPr>
        <w:pStyle w:val="libNormal"/>
        <w:rPr>
          <w:rtl/>
          <w:lang w:bidi="fa-IR"/>
        </w:rPr>
      </w:pPr>
      <w:r w:rsidRPr="00EB08C7">
        <w:rPr>
          <w:rStyle w:val="libFootnoteChar"/>
          <w:rtl/>
        </w:rPr>
        <w:t>نقول</w:t>
      </w:r>
      <w:r w:rsidR="00810DDC">
        <w:rPr>
          <w:rStyle w:val="libFootnoteChar"/>
          <w:rtl/>
        </w:rPr>
        <w:t>:</w:t>
      </w:r>
      <w:r w:rsidRPr="00EB08C7">
        <w:rPr>
          <w:rStyle w:val="libFootnoteChar"/>
          <w:rtl/>
        </w:rPr>
        <w:t xml:space="preserve"> الصحيح هو الحسين كما ذكره المصنف لا الحسن كما سيأتي</w:t>
      </w:r>
      <w:r w:rsidR="00810DDC">
        <w:rPr>
          <w:rStyle w:val="libFootnoteChar"/>
          <w:rtl/>
        </w:rPr>
        <w:t>،</w:t>
      </w:r>
      <w:r w:rsidRPr="00EB08C7">
        <w:rPr>
          <w:rStyle w:val="libFootnoteChar"/>
          <w:rtl/>
        </w:rPr>
        <w:t xml:space="preserve"> وفي رجال الشيخ في أصحاب الإمام الصادق </w:t>
      </w:r>
      <w:r w:rsidRPr="00EB08C7">
        <w:rPr>
          <w:rStyle w:val="libAlaemChar"/>
          <w:rtl/>
        </w:rPr>
        <w:t>عليه‌السلام</w:t>
      </w:r>
      <w:r w:rsidRPr="00EB08C7">
        <w:rPr>
          <w:rStyle w:val="libFootnoteChar"/>
          <w:rtl/>
        </w:rPr>
        <w:t xml:space="preserve"> لم يذكر (عبد الله) في سلسلة آباء صاحب العنوان قال</w:t>
      </w:r>
      <w:r w:rsidR="00810DDC">
        <w:rPr>
          <w:rStyle w:val="libFootnoteChar"/>
          <w:rtl/>
        </w:rPr>
        <w:t>:</w:t>
      </w:r>
      <w:r w:rsidRPr="00EB08C7">
        <w:rPr>
          <w:rStyle w:val="libFootnoteChar"/>
          <w:rtl/>
        </w:rPr>
        <w:t xml:space="preserve"> 169 / 57</w:t>
      </w:r>
      <w:r w:rsidR="00810DDC">
        <w:rPr>
          <w:rStyle w:val="libFootnoteChar"/>
          <w:rtl/>
        </w:rPr>
        <w:t>:</w:t>
      </w:r>
      <w:r w:rsidRPr="00EB08C7">
        <w:rPr>
          <w:rStyle w:val="libFootnoteChar"/>
          <w:rtl/>
        </w:rPr>
        <w:t xml:space="preserve"> « الحسين بن عبد الله بن العباس بن عبد المطلب. »</w:t>
      </w:r>
      <w:r w:rsidR="00810DDC">
        <w:rPr>
          <w:rStyle w:val="libFootnoteChar"/>
          <w:rtl/>
        </w:rPr>
        <w:t>،</w:t>
      </w:r>
      <w:r w:rsidRPr="00EB08C7">
        <w:rPr>
          <w:rStyle w:val="libFootnoteChar"/>
          <w:rtl/>
        </w:rPr>
        <w:t xml:space="preserve"> لكن ذكره في أصحاب الإمام الباقر </w:t>
      </w:r>
      <w:r w:rsidRPr="00EB08C7">
        <w:rPr>
          <w:rStyle w:val="libAlaemChar"/>
          <w:rtl/>
        </w:rPr>
        <w:t>عليه‌السلام</w:t>
      </w:r>
      <w:r w:rsidR="00810DDC">
        <w:rPr>
          <w:rStyle w:val="libFootnoteChar"/>
          <w:rtl/>
        </w:rPr>
        <w:t>:</w:t>
      </w:r>
      <w:r w:rsidRPr="00EB08C7">
        <w:rPr>
          <w:rStyle w:val="libFootnoteChar"/>
          <w:rtl/>
        </w:rPr>
        <w:t xml:space="preserve"> 113 / 8 كما في الأصل وهو الصواب</w:t>
      </w:r>
      <w:r w:rsidR="00810DDC">
        <w:rPr>
          <w:rStyle w:val="libFootnoteChar"/>
          <w:rtl/>
        </w:rPr>
        <w:t>،</w:t>
      </w:r>
      <w:r w:rsidRPr="00EB08C7">
        <w:rPr>
          <w:rStyle w:val="libFootnoteChar"/>
          <w:rtl/>
        </w:rPr>
        <w:t xml:space="preserve"> ولعل ما ذكره أولاً من اشتباه الناسخ</w:t>
      </w:r>
      <w:r w:rsidR="00810DDC">
        <w:rPr>
          <w:rStyle w:val="libFootnoteChar"/>
          <w:rtl/>
        </w:rPr>
        <w:t>،</w:t>
      </w:r>
      <w:r w:rsidRPr="00EB08C7">
        <w:rPr>
          <w:rStyle w:val="libFootnoteChar"/>
          <w:rtl/>
        </w:rPr>
        <w:t xml:space="preserve"> إذ المنقول في كتبنا الرجالية عن رجال الشيخ من باب أصحاب الإمام الصادق </w:t>
      </w:r>
      <w:r w:rsidRPr="00EB08C7">
        <w:rPr>
          <w:rStyle w:val="libAlaemChar"/>
          <w:rtl/>
        </w:rPr>
        <w:t>عليه‌السلام</w:t>
      </w:r>
      <w:r w:rsidRPr="00EB08C7">
        <w:rPr>
          <w:rStyle w:val="libFootnoteChar"/>
          <w:rtl/>
        </w:rPr>
        <w:t xml:space="preserve"> هو</w:t>
      </w:r>
      <w:r w:rsidR="00810DDC">
        <w:rPr>
          <w:rStyle w:val="libFootnoteChar"/>
          <w:rtl/>
        </w:rPr>
        <w:t>:</w:t>
      </w:r>
      <w:r w:rsidRPr="00EB08C7">
        <w:rPr>
          <w:rStyle w:val="libFootnoteChar"/>
          <w:rtl/>
        </w:rPr>
        <w:t xml:space="preserve"> الحسين بن عبد الله بن عبيد الله بن العباس بن عبد المطلب ومثله في معظم رجال أهل السنة.</w:t>
      </w:r>
    </w:p>
    <w:p w:rsidR="00EB08C7" w:rsidRPr="009614DE" w:rsidRDefault="00EB08C7" w:rsidP="00EB08C7">
      <w:pPr>
        <w:pStyle w:val="libFootnote"/>
        <w:rPr>
          <w:rtl/>
          <w:lang w:bidi="fa-IR"/>
        </w:rPr>
      </w:pPr>
      <w:r w:rsidRPr="009614DE">
        <w:rPr>
          <w:rtl/>
        </w:rPr>
        <w:t>انظر</w:t>
      </w:r>
      <w:r w:rsidR="00810DDC">
        <w:rPr>
          <w:rtl/>
        </w:rPr>
        <w:t>:</w:t>
      </w:r>
      <w:r w:rsidRPr="009614DE">
        <w:rPr>
          <w:rtl/>
        </w:rPr>
        <w:t xml:space="preserve"> مجمع الرجال 2</w:t>
      </w:r>
      <w:r w:rsidR="00810DDC">
        <w:rPr>
          <w:rtl/>
        </w:rPr>
        <w:t>:</w:t>
      </w:r>
      <w:r w:rsidRPr="009614DE">
        <w:rPr>
          <w:rtl/>
        </w:rPr>
        <w:t xml:space="preserve"> 182</w:t>
      </w:r>
      <w:r w:rsidR="00810DDC">
        <w:rPr>
          <w:rtl/>
        </w:rPr>
        <w:t>،</w:t>
      </w:r>
      <w:r w:rsidRPr="009614DE">
        <w:rPr>
          <w:rtl/>
        </w:rPr>
        <w:t xml:space="preserve"> ونقد الرجال</w:t>
      </w:r>
      <w:r w:rsidR="00810DDC">
        <w:rPr>
          <w:rtl/>
        </w:rPr>
        <w:t>:</w:t>
      </w:r>
      <w:r w:rsidRPr="009614DE">
        <w:rPr>
          <w:rtl/>
        </w:rPr>
        <w:t xml:space="preserve"> 105 وجامع الرواة 1</w:t>
      </w:r>
      <w:r w:rsidR="00810DDC">
        <w:rPr>
          <w:rtl/>
        </w:rPr>
        <w:t>:</w:t>
      </w:r>
      <w:r w:rsidRPr="009614DE">
        <w:rPr>
          <w:rtl/>
        </w:rPr>
        <w:t xml:space="preserve"> 245</w:t>
      </w:r>
      <w:r w:rsidR="00810DDC">
        <w:rPr>
          <w:rtl/>
        </w:rPr>
        <w:t>،</w:t>
      </w:r>
      <w:r w:rsidRPr="009614DE">
        <w:rPr>
          <w:rtl/>
        </w:rPr>
        <w:t xml:space="preserve"> وتنقيح المقال 1</w:t>
      </w:r>
      <w:r w:rsidR="00810DDC">
        <w:rPr>
          <w:rtl/>
        </w:rPr>
        <w:t>:</w:t>
      </w:r>
      <w:r w:rsidRPr="009614DE">
        <w:rPr>
          <w:rtl/>
        </w:rPr>
        <w:t xml:space="preserve"> 333</w:t>
      </w:r>
      <w:r w:rsidR="00810DDC">
        <w:rPr>
          <w:rtl/>
        </w:rPr>
        <w:t>،</w:t>
      </w:r>
      <w:r w:rsidRPr="009614DE">
        <w:rPr>
          <w:rtl/>
        </w:rPr>
        <w:t xml:space="preserve"> ومعجم رجال الحديث 1606 وقاموس الرجال 3</w:t>
      </w:r>
      <w:r w:rsidR="00810DDC">
        <w:rPr>
          <w:rtl/>
        </w:rPr>
        <w:t>:</w:t>
      </w:r>
      <w:r w:rsidRPr="009614DE">
        <w:rPr>
          <w:rtl/>
        </w:rPr>
        <w:t xml:space="preserve"> 474</w:t>
      </w:r>
      <w:r w:rsidR="00810DDC">
        <w:rPr>
          <w:rtl/>
        </w:rPr>
        <w:t>،</w:t>
      </w:r>
      <w:r w:rsidRPr="009614DE">
        <w:rPr>
          <w:rtl/>
        </w:rPr>
        <w:t xml:space="preserve"> ومستدركات علم رجال الحديث 3</w:t>
      </w:r>
      <w:r w:rsidR="00810DDC">
        <w:rPr>
          <w:rtl/>
        </w:rPr>
        <w:t>:</w:t>
      </w:r>
      <w:r w:rsidRPr="009614DE">
        <w:rPr>
          <w:rtl/>
        </w:rPr>
        <w:t xml:space="preserve"> 148 / 4447.</w:t>
      </w:r>
    </w:p>
    <w:p w:rsidR="00EB08C7" w:rsidRPr="009614DE" w:rsidRDefault="00EB08C7" w:rsidP="00EB08C7">
      <w:pPr>
        <w:pStyle w:val="libFootnote"/>
        <w:rPr>
          <w:rtl/>
          <w:lang w:bidi="fa-IR"/>
        </w:rPr>
      </w:pPr>
      <w:r w:rsidRPr="009614DE">
        <w:rPr>
          <w:rtl/>
        </w:rPr>
        <w:t>وانظر</w:t>
      </w:r>
      <w:r w:rsidR="00810DDC">
        <w:rPr>
          <w:rtl/>
        </w:rPr>
        <w:t>:</w:t>
      </w:r>
      <w:r w:rsidRPr="009614DE">
        <w:rPr>
          <w:rtl/>
        </w:rPr>
        <w:t xml:space="preserve"> تهذيب الكمال 6</w:t>
      </w:r>
      <w:r w:rsidR="00810DDC">
        <w:rPr>
          <w:rtl/>
        </w:rPr>
        <w:t>:</w:t>
      </w:r>
      <w:r w:rsidRPr="009614DE">
        <w:rPr>
          <w:rtl/>
        </w:rPr>
        <w:t xml:space="preserve"> 383 / 1315</w:t>
      </w:r>
      <w:r w:rsidR="00810DDC">
        <w:rPr>
          <w:rtl/>
        </w:rPr>
        <w:t>،</w:t>
      </w:r>
      <w:r w:rsidRPr="009614DE">
        <w:rPr>
          <w:rtl/>
        </w:rPr>
        <w:t xml:space="preserve"> وميزان الاعتدال 1</w:t>
      </w:r>
      <w:r w:rsidR="00810DDC">
        <w:rPr>
          <w:rtl/>
        </w:rPr>
        <w:t>:</w:t>
      </w:r>
      <w:r w:rsidRPr="009614DE">
        <w:rPr>
          <w:rtl/>
        </w:rPr>
        <w:t xml:space="preserve"> 537 / 2012 وتهذيب التهذيب 2</w:t>
      </w:r>
      <w:r w:rsidR="00810DDC">
        <w:rPr>
          <w:rtl/>
        </w:rPr>
        <w:t>:</w:t>
      </w:r>
      <w:r w:rsidRPr="009614DE">
        <w:rPr>
          <w:rtl/>
        </w:rPr>
        <w:t xml:space="preserve"> 296.</w:t>
      </w:r>
    </w:p>
    <w:p w:rsidR="00EB08C7" w:rsidRDefault="00EB08C7" w:rsidP="00EB08C7">
      <w:pPr>
        <w:pStyle w:val="libFootnote0"/>
        <w:rPr>
          <w:rtl/>
        </w:rPr>
      </w:pPr>
      <w:r w:rsidRPr="009614DE">
        <w:rPr>
          <w:rtl/>
        </w:rPr>
        <w:t>(5) الديلمي</w:t>
      </w:r>
      <w:r w:rsidR="00810DDC">
        <w:rPr>
          <w:rtl/>
        </w:rPr>
        <w:t>:</w:t>
      </w:r>
      <w:r w:rsidRPr="009614DE">
        <w:rPr>
          <w:rtl/>
        </w:rPr>
        <w:t xml:space="preserve"> كذا</w:t>
      </w:r>
      <w:r w:rsidR="00810DDC">
        <w:rPr>
          <w:rtl/>
        </w:rPr>
        <w:t>،</w:t>
      </w:r>
      <w:r w:rsidRPr="009614DE">
        <w:rPr>
          <w:rtl/>
        </w:rPr>
        <w:t xml:space="preserve"> ومثله في المصدر</w:t>
      </w:r>
      <w:r w:rsidR="00810DDC">
        <w:rPr>
          <w:rtl/>
        </w:rPr>
        <w:t>،</w:t>
      </w:r>
      <w:r w:rsidRPr="009614DE">
        <w:rPr>
          <w:rtl/>
        </w:rPr>
        <w:t xml:space="preserve"> إلاّ ان المنقول عن المصدر في كتبا الرجالية</w:t>
      </w:r>
    </w:p>
    <w:p w:rsidR="00EB08C7" w:rsidRDefault="00EB08C7" w:rsidP="004904FD">
      <w:pPr>
        <w:pStyle w:val="libNormal"/>
        <w:rPr>
          <w:rtl/>
        </w:rPr>
      </w:pPr>
      <w:r>
        <w:rPr>
          <w:rtl/>
        </w:rPr>
        <w:br w:type="page"/>
      </w:r>
    </w:p>
    <w:p w:rsidR="00EB08C7" w:rsidRPr="009614DE" w:rsidRDefault="00EB08C7" w:rsidP="00EB08C7">
      <w:pPr>
        <w:pStyle w:val="libNormal0"/>
        <w:rPr>
          <w:rtl/>
          <w:lang w:bidi="fa-IR"/>
        </w:rPr>
      </w:pPr>
      <w:r w:rsidRPr="00EB08C7">
        <w:rPr>
          <w:rStyle w:val="libAlaemChar"/>
          <w:rtl/>
        </w:rPr>
        <w:lastRenderedPageBreak/>
        <w:t>عليه‌السلام</w:t>
      </w:r>
      <w:r w:rsidRPr="009614DE">
        <w:rPr>
          <w:rtl/>
          <w:lang w:bidi="fa-IR"/>
        </w:rPr>
        <w:t xml:space="preserve"> </w:t>
      </w:r>
      <w:r w:rsidRPr="00EB08C7">
        <w:rPr>
          <w:rStyle w:val="libFootnotenumChar"/>
          <w:rtl/>
        </w:rPr>
        <w:t>(1)</w:t>
      </w:r>
      <w:r>
        <w:rPr>
          <w:rtl/>
          <w:lang w:bidi="fa-IR"/>
        </w:rPr>
        <w:t>.</w:t>
      </w:r>
    </w:p>
    <w:p w:rsidR="00EB08C7" w:rsidRPr="009614DE" w:rsidRDefault="00EB08C7" w:rsidP="00EB08C7">
      <w:pPr>
        <w:pStyle w:val="libNormal"/>
        <w:rPr>
          <w:rtl/>
        </w:rPr>
      </w:pPr>
      <w:r w:rsidRPr="009614DE">
        <w:rPr>
          <w:rtl/>
        </w:rPr>
        <w:t>عنه</w:t>
      </w:r>
      <w:r w:rsidR="00810DDC">
        <w:rPr>
          <w:rtl/>
        </w:rPr>
        <w:t>:</w:t>
      </w:r>
      <w:r w:rsidRPr="009614DE">
        <w:rPr>
          <w:rtl/>
        </w:rPr>
        <w:t xml:space="preserve"> أبو الحسن أحمد بن النضر الجُعْفيّ </w:t>
      </w:r>
      <w:r w:rsidRPr="00EB08C7">
        <w:rPr>
          <w:rStyle w:val="libFootnotenumChar"/>
          <w:rtl/>
        </w:rPr>
        <w:t>(2)</w:t>
      </w:r>
      <w:r w:rsidR="00810DDC">
        <w:rPr>
          <w:rtl/>
        </w:rPr>
        <w:t>،</w:t>
      </w:r>
      <w:r w:rsidRPr="009614DE">
        <w:rPr>
          <w:rtl/>
        </w:rPr>
        <w:t xml:space="preserve"> وعبد الله بن يحيى </w:t>
      </w:r>
      <w:r w:rsidRPr="00EB08C7">
        <w:rPr>
          <w:rStyle w:val="libFootnotenumChar"/>
          <w:rtl/>
        </w:rPr>
        <w:t>(3)</w:t>
      </w:r>
      <w:r w:rsidR="00810DDC">
        <w:rPr>
          <w:rtl/>
        </w:rPr>
        <w:t>،</w:t>
      </w:r>
      <w:r w:rsidRPr="009614DE">
        <w:rPr>
          <w:rtl/>
        </w:rPr>
        <w:t xml:space="preserve"> والحسين بن المختار </w:t>
      </w:r>
      <w:r w:rsidRPr="00EB08C7">
        <w:rPr>
          <w:rStyle w:val="libFootnotenumChar"/>
          <w:rtl/>
        </w:rPr>
        <w:t>(4)</w:t>
      </w:r>
      <w:r>
        <w:rPr>
          <w:rtl/>
        </w:rPr>
        <w:t>.</w:t>
      </w:r>
    </w:p>
    <w:p w:rsidR="00EB08C7" w:rsidRDefault="00EB08C7" w:rsidP="00536E69">
      <w:pPr>
        <w:pStyle w:val="Heading3"/>
        <w:rPr>
          <w:rtl/>
        </w:rPr>
      </w:pPr>
      <w:bookmarkStart w:id="616" w:name="_Toc395007729"/>
      <w:r w:rsidRPr="00584164">
        <w:rPr>
          <w:rtl/>
        </w:rPr>
        <w:t>[603</w:t>
      </w:r>
      <w:r>
        <w:rPr>
          <w:rtl/>
        </w:rPr>
        <w:t>]</w:t>
      </w:r>
      <w:r w:rsidRPr="00584164">
        <w:rPr>
          <w:rtl/>
        </w:rPr>
        <w:t xml:space="preserve"> الحُسَين بن عبد الله بن محمّد بن عيسى</w:t>
      </w:r>
      <w:r w:rsidR="00810DDC">
        <w:rPr>
          <w:rtl/>
        </w:rPr>
        <w:t>:</w:t>
      </w:r>
      <w:bookmarkEnd w:id="616"/>
    </w:p>
    <w:p w:rsidR="00EB08C7" w:rsidRPr="009614DE" w:rsidRDefault="00EB08C7" w:rsidP="00EB08C7">
      <w:pPr>
        <w:pStyle w:val="libNormal"/>
        <w:rPr>
          <w:rtl/>
        </w:rPr>
      </w:pPr>
      <w:r w:rsidRPr="009614DE">
        <w:rPr>
          <w:rtl/>
        </w:rPr>
        <w:t xml:space="preserve">من مشايخ جعفر بن قولويه في كامل الزيارة </w:t>
      </w:r>
      <w:r w:rsidRPr="00EB08C7">
        <w:rPr>
          <w:rStyle w:val="libFootnotenumChar"/>
          <w:rtl/>
        </w:rPr>
        <w:t>(5)</w:t>
      </w:r>
      <w:r>
        <w:rPr>
          <w:rtl/>
        </w:rPr>
        <w:t>.</w:t>
      </w:r>
    </w:p>
    <w:p w:rsidR="00EB08C7" w:rsidRDefault="00EB08C7" w:rsidP="00536E69">
      <w:pPr>
        <w:pStyle w:val="Heading3"/>
        <w:rPr>
          <w:rtl/>
        </w:rPr>
      </w:pPr>
      <w:bookmarkStart w:id="617" w:name="_Toc395007730"/>
      <w:r w:rsidRPr="00584164">
        <w:rPr>
          <w:rtl/>
        </w:rPr>
        <w:t>[604</w:t>
      </w:r>
      <w:r>
        <w:rPr>
          <w:rtl/>
        </w:rPr>
        <w:t>]</w:t>
      </w:r>
      <w:r w:rsidRPr="00584164">
        <w:rPr>
          <w:rtl/>
        </w:rPr>
        <w:t xml:space="preserve"> الحُسَين بن عبد الملك الأحْول</w:t>
      </w:r>
      <w:r w:rsidR="00810DDC">
        <w:rPr>
          <w:rtl/>
        </w:rPr>
        <w:t>:</w:t>
      </w:r>
      <w:bookmarkEnd w:id="617"/>
    </w:p>
    <w:p w:rsidR="00EB08C7" w:rsidRPr="009614DE" w:rsidRDefault="00EB08C7" w:rsidP="00EB08C7">
      <w:pPr>
        <w:pStyle w:val="libNormal"/>
        <w:rPr>
          <w:rtl/>
        </w:rPr>
      </w:pPr>
      <w:r w:rsidRPr="009614DE">
        <w:rPr>
          <w:rtl/>
        </w:rPr>
        <w:t>عنه</w:t>
      </w:r>
      <w:r w:rsidR="00810DDC">
        <w:rPr>
          <w:rtl/>
        </w:rPr>
        <w:t>:</w:t>
      </w:r>
      <w:r w:rsidRPr="009614DE">
        <w:rPr>
          <w:rtl/>
        </w:rPr>
        <w:t xml:space="preserve"> الحسين بن سعيد</w:t>
      </w:r>
      <w:r w:rsidR="00810DDC">
        <w:rPr>
          <w:rtl/>
        </w:rPr>
        <w:t>،</w:t>
      </w:r>
      <w:r w:rsidRPr="009614DE">
        <w:rPr>
          <w:rtl/>
        </w:rPr>
        <w:t xml:space="preserve"> في التهذيب</w:t>
      </w:r>
      <w:r w:rsidR="00810DDC">
        <w:rPr>
          <w:rtl/>
        </w:rPr>
        <w:t>،</w:t>
      </w:r>
      <w:r w:rsidRPr="009614DE">
        <w:rPr>
          <w:rtl/>
        </w:rPr>
        <w:t xml:space="preserve"> في باب العمل في ليلة الجمعة ويومها </w:t>
      </w:r>
      <w:r w:rsidRPr="00EB08C7">
        <w:rPr>
          <w:rStyle w:val="libFootnotenumChar"/>
          <w:rtl/>
        </w:rPr>
        <w:t>(6)</w:t>
      </w:r>
      <w:r>
        <w:rPr>
          <w:rtl/>
        </w:rPr>
        <w:t>.</w:t>
      </w:r>
    </w:p>
    <w:p w:rsidR="00EB08C7" w:rsidRDefault="00EB08C7" w:rsidP="00536E69">
      <w:pPr>
        <w:pStyle w:val="Heading3"/>
        <w:rPr>
          <w:rtl/>
        </w:rPr>
      </w:pPr>
      <w:bookmarkStart w:id="618" w:name="_Toc395007731"/>
      <w:r w:rsidRPr="00584164">
        <w:rPr>
          <w:rtl/>
        </w:rPr>
        <w:t>[605</w:t>
      </w:r>
      <w:r>
        <w:rPr>
          <w:rtl/>
        </w:rPr>
        <w:t>]</w:t>
      </w:r>
      <w:r w:rsidRPr="00584164">
        <w:rPr>
          <w:rtl/>
        </w:rPr>
        <w:t xml:space="preserve"> الحُسَين بن عبد الواحد القَصْري</w:t>
      </w:r>
      <w:r w:rsidR="00810DDC">
        <w:rPr>
          <w:rtl/>
        </w:rPr>
        <w:t>:</w:t>
      </w:r>
      <w:bookmarkEnd w:id="61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619" w:name="_Toc395007732"/>
      <w:r w:rsidRPr="00584164">
        <w:rPr>
          <w:rtl/>
        </w:rPr>
        <w:t>[606</w:t>
      </w:r>
      <w:r>
        <w:rPr>
          <w:rtl/>
        </w:rPr>
        <w:t>]</w:t>
      </w:r>
      <w:r w:rsidRPr="00584164">
        <w:rPr>
          <w:rtl/>
        </w:rPr>
        <w:t xml:space="preserve"> الحُسَين بن عُبَيْد الله الصَّغير</w:t>
      </w:r>
      <w:r w:rsidR="00810DDC">
        <w:rPr>
          <w:rtl/>
        </w:rPr>
        <w:t>:</w:t>
      </w:r>
      <w:bookmarkEnd w:id="619"/>
    </w:p>
    <w:p w:rsidR="00EB08C7" w:rsidRPr="009614DE" w:rsidRDefault="00EB08C7" w:rsidP="00EB08C7">
      <w:pPr>
        <w:pStyle w:val="libNormal"/>
        <w:rPr>
          <w:rtl/>
        </w:rPr>
      </w:pPr>
      <w:r w:rsidRPr="009614DE">
        <w:rPr>
          <w:rtl/>
        </w:rPr>
        <w:t>يروي عنه</w:t>
      </w:r>
      <w:r w:rsidR="00810DDC">
        <w:rPr>
          <w:rtl/>
        </w:rPr>
        <w:t>:</w:t>
      </w:r>
      <w:r w:rsidRPr="009614DE">
        <w:rPr>
          <w:rtl/>
        </w:rPr>
        <w:t xml:space="preserve"> أحمد بن إدريس </w:t>
      </w:r>
      <w:r w:rsidRPr="00EB08C7">
        <w:rPr>
          <w:rStyle w:val="libFootnotenumChar"/>
          <w:rtl/>
        </w:rPr>
        <w:t>(8)</w:t>
      </w:r>
      <w:r w:rsidR="00810DDC">
        <w:rPr>
          <w:rtl/>
        </w:rPr>
        <w:t>،</w:t>
      </w:r>
      <w:r w:rsidRPr="009614DE">
        <w:rPr>
          <w:rtl/>
        </w:rPr>
        <w:t xml:space="preserve"> ومحمّد بن يحيى</w:t>
      </w:r>
      <w:r w:rsidR="00810DDC">
        <w:rPr>
          <w:rtl/>
        </w:rPr>
        <w:t>،</w:t>
      </w:r>
      <w:r w:rsidRPr="009614DE">
        <w:rPr>
          <w:rtl/>
        </w:rPr>
        <w:t xml:space="preserve"> وعبد الله بن</w:t>
      </w:r>
    </w:p>
    <w:p w:rsidR="00EB08C7" w:rsidRPr="009614DE" w:rsidRDefault="00EB08C7" w:rsidP="00EB08C7">
      <w:pPr>
        <w:pStyle w:val="libLine"/>
        <w:rPr>
          <w:rtl/>
        </w:rPr>
      </w:pPr>
      <w:r w:rsidRPr="009614DE">
        <w:rPr>
          <w:rtl/>
        </w:rPr>
        <w:t>__________________</w:t>
      </w:r>
    </w:p>
    <w:p w:rsidR="00EB08C7" w:rsidRPr="00584164" w:rsidRDefault="00EB08C7" w:rsidP="00EB08C7">
      <w:pPr>
        <w:pStyle w:val="libFootnote0"/>
        <w:rPr>
          <w:rtl/>
        </w:rPr>
      </w:pPr>
      <w:r w:rsidRPr="00584164">
        <w:rPr>
          <w:rtl/>
        </w:rPr>
        <w:t>هو</w:t>
      </w:r>
      <w:r w:rsidR="00810DDC">
        <w:rPr>
          <w:rtl/>
        </w:rPr>
        <w:t>:</w:t>
      </w:r>
      <w:r w:rsidRPr="00584164">
        <w:rPr>
          <w:rtl/>
        </w:rPr>
        <w:t xml:space="preserve"> </w:t>
      </w:r>
      <w:r>
        <w:rPr>
          <w:rtl/>
        </w:rPr>
        <w:t>(</w:t>
      </w:r>
      <w:r w:rsidRPr="00584164">
        <w:rPr>
          <w:rtl/>
        </w:rPr>
        <w:t>ربيعة الدئلي</w:t>
      </w:r>
      <w:r>
        <w:rPr>
          <w:rtl/>
        </w:rPr>
        <w:t>)</w:t>
      </w:r>
      <w:r w:rsidRPr="00584164">
        <w:rPr>
          <w:rtl/>
        </w:rPr>
        <w:t xml:space="preserve"> كما في مجمع الرجال 2</w:t>
      </w:r>
      <w:r w:rsidR="00810DDC">
        <w:rPr>
          <w:rtl/>
        </w:rPr>
        <w:t>:</w:t>
      </w:r>
      <w:r w:rsidRPr="00584164">
        <w:rPr>
          <w:rtl/>
        </w:rPr>
        <w:t xml:space="preserve"> 182 وجامع الرواة 1</w:t>
      </w:r>
      <w:r w:rsidR="00810DDC">
        <w:rPr>
          <w:rtl/>
        </w:rPr>
        <w:t>:</w:t>
      </w:r>
      <w:r w:rsidRPr="00584164">
        <w:rPr>
          <w:rtl/>
        </w:rPr>
        <w:t xml:space="preserve"> 245</w:t>
      </w:r>
      <w:r w:rsidR="00810DDC">
        <w:rPr>
          <w:rtl/>
        </w:rPr>
        <w:t>،</w:t>
      </w:r>
      <w:r w:rsidRPr="00584164">
        <w:rPr>
          <w:rtl/>
        </w:rPr>
        <w:t xml:space="preserve"> ومعجم رجال الحديث 6</w:t>
      </w:r>
      <w:r w:rsidR="00810DDC">
        <w:rPr>
          <w:rtl/>
        </w:rPr>
        <w:t>:</w:t>
      </w:r>
      <w:r w:rsidRPr="00584164">
        <w:rPr>
          <w:rtl/>
        </w:rPr>
        <w:t xml:space="preserve"> 16 ومستدركات علم رجال الحديث 3</w:t>
      </w:r>
      <w:r w:rsidR="00810DDC">
        <w:rPr>
          <w:rtl/>
        </w:rPr>
        <w:t>:</w:t>
      </w:r>
      <w:r w:rsidRPr="00584164">
        <w:rPr>
          <w:rtl/>
        </w:rPr>
        <w:t xml:space="preserve"> 148 / 4447</w:t>
      </w:r>
      <w:r w:rsidR="00810DDC">
        <w:rPr>
          <w:rtl/>
        </w:rPr>
        <w:t>،</w:t>
      </w:r>
      <w:r w:rsidRPr="00584164">
        <w:rPr>
          <w:rtl/>
        </w:rPr>
        <w:t xml:space="preserve"> ومثل ذلك في الاستيعاب 1</w:t>
      </w:r>
      <w:r w:rsidR="00810DDC">
        <w:rPr>
          <w:rtl/>
        </w:rPr>
        <w:t>:</w:t>
      </w:r>
      <w:r w:rsidRPr="00584164">
        <w:rPr>
          <w:rtl/>
        </w:rPr>
        <w:t xml:space="preserve"> 509 قال</w:t>
      </w:r>
      <w:r w:rsidR="00810DDC">
        <w:rPr>
          <w:rtl/>
        </w:rPr>
        <w:t>:</w:t>
      </w:r>
      <w:r w:rsidRPr="00584164">
        <w:rPr>
          <w:rtl/>
        </w:rPr>
        <w:t xml:space="preserve"> « من بني الدئل بن بكر بن كنانة »</w:t>
      </w:r>
      <w:r>
        <w:rPr>
          <w:rtl/>
        </w:rPr>
        <w:t>.</w:t>
      </w:r>
    </w:p>
    <w:p w:rsidR="00EB08C7" w:rsidRPr="009614DE" w:rsidRDefault="00EB08C7" w:rsidP="00EB08C7">
      <w:pPr>
        <w:pStyle w:val="libFootnote"/>
        <w:rPr>
          <w:rtl/>
          <w:lang w:bidi="fa-IR"/>
        </w:rPr>
      </w:pPr>
      <w:r w:rsidRPr="009614DE">
        <w:rPr>
          <w:rtl/>
        </w:rPr>
        <w:t>وما في منهج المقال</w:t>
      </w:r>
      <w:r w:rsidR="00810DDC">
        <w:rPr>
          <w:rtl/>
        </w:rPr>
        <w:t>:</w:t>
      </w:r>
      <w:r w:rsidRPr="009614DE">
        <w:rPr>
          <w:rtl/>
        </w:rPr>
        <w:t xml:space="preserve"> 113 موافق للأصل والمصدر</w:t>
      </w:r>
      <w:r w:rsidR="00810DDC">
        <w:rPr>
          <w:rtl/>
        </w:rPr>
        <w:t>،</w:t>
      </w:r>
      <w:r w:rsidRPr="009614DE">
        <w:rPr>
          <w:rtl/>
        </w:rPr>
        <w:t xml:space="preserve"> وقال في قاموس الرجال 3</w:t>
      </w:r>
      <w:r w:rsidR="00810DDC">
        <w:rPr>
          <w:rtl/>
        </w:rPr>
        <w:t>:</w:t>
      </w:r>
      <w:r w:rsidRPr="009614DE">
        <w:rPr>
          <w:rtl/>
        </w:rPr>
        <w:t xml:space="preserve"> 474</w:t>
      </w:r>
      <w:r w:rsidR="00810DDC">
        <w:rPr>
          <w:rtl/>
        </w:rPr>
        <w:t>:</w:t>
      </w:r>
      <w:r w:rsidRPr="009614DE">
        <w:rPr>
          <w:rtl/>
        </w:rPr>
        <w:t xml:space="preserve"> « الديلمي</w:t>
      </w:r>
      <w:r w:rsidR="00810DDC">
        <w:rPr>
          <w:rtl/>
        </w:rPr>
        <w:t>،</w:t>
      </w:r>
      <w:r w:rsidRPr="009614DE">
        <w:rPr>
          <w:rtl/>
        </w:rPr>
        <w:t xml:space="preserve"> تحريف الديلمي »</w:t>
      </w:r>
      <w:r w:rsidR="00810DDC">
        <w:rPr>
          <w:rtl/>
        </w:rPr>
        <w:t>،</w:t>
      </w:r>
      <w:r w:rsidRPr="009614DE">
        <w:rPr>
          <w:rtl/>
        </w:rPr>
        <w:t xml:space="preserve"> انتهى</w:t>
      </w:r>
      <w:r>
        <w:rPr>
          <w:rtl/>
        </w:rPr>
        <w:t>.</w:t>
      </w:r>
    </w:p>
    <w:p w:rsidR="00EB08C7" w:rsidRPr="009614DE" w:rsidRDefault="00EB08C7" w:rsidP="00EB08C7">
      <w:pPr>
        <w:pStyle w:val="libFootnote"/>
        <w:rPr>
          <w:rtl/>
          <w:lang w:bidi="fa-IR"/>
        </w:rPr>
      </w:pPr>
      <w:r w:rsidRPr="009614DE">
        <w:rPr>
          <w:rtl/>
        </w:rPr>
        <w:t>نقول</w:t>
      </w:r>
      <w:r w:rsidR="00810DDC">
        <w:rPr>
          <w:rtl/>
        </w:rPr>
        <w:t>:</w:t>
      </w:r>
      <w:r w:rsidRPr="009614DE">
        <w:rPr>
          <w:rtl/>
        </w:rPr>
        <w:t xml:space="preserve"> الديلي ورد في تهذيب الكمال 6</w:t>
      </w:r>
      <w:r w:rsidR="00810DDC">
        <w:rPr>
          <w:rtl/>
        </w:rPr>
        <w:t>:</w:t>
      </w:r>
      <w:r w:rsidRPr="009614DE">
        <w:rPr>
          <w:rtl/>
        </w:rPr>
        <w:t xml:space="preserve"> 383 / 1315.</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169 / 57.</w:t>
      </w:r>
    </w:p>
    <w:p w:rsidR="00EB08C7" w:rsidRPr="009614DE" w:rsidRDefault="00EB08C7" w:rsidP="00EB08C7">
      <w:pPr>
        <w:pStyle w:val="libFootnote0"/>
        <w:rPr>
          <w:rtl/>
        </w:rPr>
      </w:pPr>
      <w:r w:rsidRPr="009614DE">
        <w:rPr>
          <w:rtl/>
        </w:rPr>
        <w:t>(2) تهذيب الأحكام 6</w:t>
      </w:r>
      <w:r w:rsidR="00810DDC">
        <w:rPr>
          <w:rtl/>
        </w:rPr>
        <w:t>:</w:t>
      </w:r>
      <w:r w:rsidRPr="009614DE">
        <w:rPr>
          <w:rtl/>
        </w:rPr>
        <w:t xml:space="preserve"> 147 / 256.</w:t>
      </w:r>
    </w:p>
    <w:p w:rsidR="00EB08C7" w:rsidRPr="009614DE" w:rsidRDefault="00EB08C7" w:rsidP="00EB08C7">
      <w:pPr>
        <w:pStyle w:val="libFootnote0"/>
        <w:rPr>
          <w:rtl/>
        </w:rPr>
      </w:pPr>
      <w:r w:rsidRPr="009614DE">
        <w:rPr>
          <w:rtl/>
        </w:rPr>
        <w:t>(3) تهذيب الأحكام 1</w:t>
      </w:r>
      <w:r w:rsidR="00810DDC">
        <w:rPr>
          <w:rtl/>
        </w:rPr>
        <w:t>:</w:t>
      </w:r>
      <w:r w:rsidRPr="009614DE">
        <w:rPr>
          <w:rtl/>
        </w:rPr>
        <w:t xml:space="preserve"> 90 / 240.</w:t>
      </w:r>
    </w:p>
    <w:p w:rsidR="00EB08C7" w:rsidRPr="009614DE" w:rsidRDefault="00EB08C7" w:rsidP="00EB08C7">
      <w:pPr>
        <w:pStyle w:val="libFootnote0"/>
        <w:rPr>
          <w:rtl/>
        </w:rPr>
      </w:pPr>
      <w:r w:rsidRPr="009614DE">
        <w:rPr>
          <w:rtl/>
        </w:rPr>
        <w:t>(4) الفقيه 3</w:t>
      </w:r>
      <w:r w:rsidR="00810DDC">
        <w:rPr>
          <w:rtl/>
        </w:rPr>
        <w:t>:</w:t>
      </w:r>
      <w:r w:rsidRPr="009614DE">
        <w:rPr>
          <w:rtl/>
        </w:rPr>
        <w:t xml:space="preserve"> 211 / 975.</w:t>
      </w:r>
    </w:p>
    <w:p w:rsidR="00EB08C7" w:rsidRPr="009614DE" w:rsidRDefault="00EB08C7" w:rsidP="00EB08C7">
      <w:pPr>
        <w:pStyle w:val="libFootnote0"/>
        <w:rPr>
          <w:rtl/>
        </w:rPr>
      </w:pPr>
      <w:r w:rsidRPr="009614DE">
        <w:rPr>
          <w:rtl/>
        </w:rPr>
        <w:t>(5) كامل الزيارات</w:t>
      </w:r>
      <w:r w:rsidR="00810DDC">
        <w:rPr>
          <w:rtl/>
        </w:rPr>
        <w:t>:</w:t>
      </w:r>
      <w:r w:rsidRPr="009614DE">
        <w:rPr>
          <w:rtl/>
        </w:rPr>
        <w:t xml:space="preserve"> 108 / 2 باب 36 و: 132 / 1 باب 49.</w:t>
      </w:r>
    </w:p>
    <w:p w:rsidR="00EB08C7" w:rsidRPr="009614DE" w:rsidRDefault="00EB08C7" w:rsidP="00EB08C7">
      <w:pPr>
        <w:pStyle w:val="libFootnote0"/>
        <w:rPr>
          <w:rtl/>
        </w:rPr>
      </w:pPr>
      <w:r w:rsidRPr="009614DE">
        <w:rPr>
          <w:rtl/>
        </w:rPr>
        <w:t>(6) تهذيب الأحكام 3</w:t>
      </w:r>
      <w:r w:rsidR="00810DDC">
        <w:rPr>
          <w:rtl/>
        </w:rPr>
        <w:t>:</w:t>
      </w:r>
      <w:r w:rsidRPr="009614DE">
        <w:rPr>
          <w:rtl/>
        </w:rPr>
        <w:t xml:space="preserve"> 7 / 17.</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170 / 87.</w:t>
      </w:r>
    </w:p>
    <w:p w:rsidR="00EB08C7" w:rsidRDefault="00EB08C7" w:rsidP="00EB08C7">
      <w:pPr>
        <w:pStyle w:val="libFootnote0"/>
        <w:rPr>
          <w:rtl/>
        </w:rPr>
      </w:pPr>
      <w:r w:rsidRPr="009614DE">
        <w:rPr>
          <w:rtl/>
        </w:rPr>
        <w:t>(8) أُصول الكافي 1</w:t>
      </w:r>
      <w:r w:rsidR="00810DDC">
        <w:rPr>
          <w:rtl/>
        </w:rPr>
        <w:t>:</w:t>
      </w:r>
      <w:r w:rsidRPr="009614DE">
        <w:rPr>
          <w:rtl/>
        </w:rPr>
        <w:t xml:space="preserve"> 367 / 9 وفيه الحسين بن عبد الله الصغير</w:t>
      </w:r>
      <w:r w:rsidR="00810DDC">
        <w:rPr>
          <w:rtl/>
        </w:rPr>
        <w:t>،</w:t>
      </w:r>
      <w:r w:rsidRPr="009614DE">
        <w:rPr>
          <w:rtl/>
        </w:rPr>
        <w:t xml:space="preserve"> وفي الكافي أيضاً</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جعفر</w:t>
      </w:r>
      <w:r w:rsidR="00810DDC">
        <w:rPr>
          <w:rtl/>
        </w:rPr>
        <w:t>،</w:t>
      </w:r>
      <w:r w:rsidRPr="009614DE">
        <w:rPr>
          <w:rtl/>
        </w:rPr>
        <w:t xml:space="preserve"> وسعد بن عبد الله </w:t>
      </w:r>
      <w:r w:rsidRPr="00EB08C7">
        <w:rPr>
          <w:rStyle w:val="libFootnotenumChar"/>
          <w:rtl/>
        </w:rPr>
        <w:t>(1)</w:t>
      </w:r>
      <w:r>
        <w:rPr>
          <w:rtl/>
        </w:rPr>
        <w:t>.</w:t>
      </w:r>
      <w:r w:rsidRPr="009614DE">
        <w:rPr>
          <w:rtl/>
        </w:rPr>
        <w:t xml:space="preserve"> وهؤلاء عيون الطائفة.</w:t>
      </w:r>
    </w:p>
    <w:p w:rsidR="00EB08C7" w:rsidRDefault="00EB08C7" w:rsidP="00536E69">
      <w:pPr>
        <w:pStyle w:val="Heading3"/>
        <w:rPr>
          <w:rtl/>
        </w:rPr>
      </w:pPr>
      <w:bookmarkStart w:id="620" w:name="_Toc395007733"/>
      <w:r w:rsidRPr="00282B71">
        <w:rPr>
          <w:rtl/>
        </w:rPr>
        <w:t>[607</w:t>
      </w:r>
      <w:r>
        <w:rPr>
          <w:rtl/>
        </w:rPr>
        <w:t>]</w:t>
      </w:r>
      <w:r w:rsidRPr="00282B71">
        <w:rPr>
          <w:rtl/>
        </w:rPr>
        <w:t xml:space="preserve"> الحُسَين بن عَطِيّة</w:t>
      </w:r>
      <w:r w:rsidR="00810DDC">
        <w:rPr>
          <w:rtl/>
        </w:rPr>
        <w:t>:</w:t>
      </w:r>
      <w:bookmarkEnd w:id="62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621" w:name="_Toc395007734"/>
      <w:r w:rsidRPr="00282B71">
        <w:rPr>
          <w:rtl/>
        </w:rPr>
        <w:t>[608</w:t>
      </w:r>
      <w:r>
        <w:rPr>
          <w:rtl/>
        </w:rPr>
        <w:t>]</w:t>
      </w:r>
      <w:r w:rsidRPr="00282B71">
        <w:rPr>
          <w:rtl/>
        </w:rPr>
        <w:t xml:space="preserve"> الحُسَين بن عَطِيّة</w:t>
      </w:r>
      <w:r w:rsidR="00810DDC">
        <w:rPr>
          <w:rtl/>
        </w:rPr>
        <w:t>:</w:t>
      </w:r>
      <w:bookmarkEnd w:id="621"/>
    </w:p>
    <w:p w:rsidR="00EB08C7" w:rsidRPr="009614DE" w:rsidRDefault="00EB08C7" w:rsidP="00EB08C7">
      <w:pPr>
        <w:pStyle w:val="libNormal"/>
        <w:rPr>
          <w:rtl/>
        </w:rPr>
      </w:pPr>
      <w:r w:rsidRPr="009614DE">
        <w:rPr>
          <w:rtl/>
        </w:rPr>
        <w:t xml:space="preserve">أبو ناب الدغشي </w:t>
      </w:r>
      <w:r w:rsidRPr="00EB08C7">
        <w:rPr>
          <w:rStyle w:val="libFootnotenumChar"/>
          <w:rtl/>
        </w:rPr>
        <w:t>(3)</w:t>
      </w:r>
      <w:r w:rsidR="00810DDC">
        <w:rPr>
          <w:rtl/>
        </w:rPr>
        <w:t>،</w:t>
      </w:r>
      <w:r w:rsidRPr="009614DE">
        <w:rPr>
          <w:rtl/>
        </w:rPr>
        <w:t xml:space="preserve"> أخو مالك وعلي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Pr="00536E69" w:rsidRDefault="00EB08C7" w:rsidP="00536E69">
      <w:pPr>
        <w:pStyle w:val="Heading3"/>
        <w:rPr>
          <w:rStyle w:val="Heading3Char"/>
          <w:rtl/>
        </w:rPr>
      </w:pPr>
      <w:bookmarkStart w:id="622" w:name="_Toc395007735"/>
      <w:r w:rsidRPr="00536E69">
        <w:rPr>
          <w:rStyle w:val="Heading3Char"/>
          <w:rtl/>
        </w:rPr>
        <w:t xml:space="preserve">[609] الحُسَين بن عطيّة الحنّاط السلَميّ الكوفي </w:t>
      </w:r>
      <w:r w:rsidRPr="00EB08C7">
        <w:rPr>
          <w:rStyle w:val="libFootnotenumChar"/>
          <w:rtl/>
        </w:rPr>
        <w:t>(5)</w:t>
      </w:r>
      <w:r w:rsidR="00810DDC" w:rsidRPr="00536E69">
        <w:rPr>
          <w:rStyle w:val="Heading3Char"/>
          <w:rtl/>
        </w:rPr>
        <w:t>:</w:t>
      </w:r>
      <w:bookmarkEnd w:id="62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sidR="00810DDC">
        <w:rPr>
          <w:rtl/>
        </w:rPr>
        <w:t>،</w:t>
      </w:r>
      <w:r w:rsidRPr="009614DE">
        <w:rPr>
          <w:rtl/>
        </w:rPr>
        <w:t xml:space="preserve"> عنه</w:t>
      </w:r>
      <w:r w:rsidR="00810DDC">
        <w:rPr>
          <w:rtl/>
        </w:rPr>
        <w:t>:</w:t>
      </w:r>
      <w:r w:rsidRPr="009614DE">
        <w:rPr>
          <w:rtl/>
        </w:rPr>
        <w:t xml:space="preserve"> ابن أبي عمير مرتين في الكافي</w:t>
      </w:r>
      <w:r w:rsidR="00810DDC">
        <w:rPr>
          <w:rtl/>
        </w:rPr>
        <w:t>،</w:t>
      </w:r>
      <w:r w:rsidRPr="009614DE">
        <w:rPr>
          <w:rtl/>
        </w:rPr>
        <w:t xml:space="preserve"> في باب الإلحاح في الدعاء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w:t>
      </w:r>
      <w:r w:rsidR="00810DDC">
        <w:rPr>
          <w:rtl/>
        </w:rPr>
        <w:t>:</w:t>
      </w:r>
      <w:r w:rsidRPr="009614DE">
        <w:rPr>
          <w:rtl/>
        </w:rPr>
        <w:t xml:space="preserve"> 367 / 21 روى أحمد بن إدريس عن الحسين بن عبيد الله</w:t>
      </w:r>
      <w:r w:rsidR="00810DDC">
        <w:rPr>
          <w:rtl/>
        </w:rPr>
        <w:t>،</w:t>
      </w:r>
      <w:r w:rsidRPr="009614DE">
        <w:rPr>
          <w:rtl/>
        </w:rPr>
        <w:t xml:space="preserve"> وفي معجم رجال الحديث 6</w:t>
      </w:r>
      <w:r w:rsidR="00810DDC">
        <w:rPr>
          <w:rtl/>
        </w:rPr>
        <w:t>:</w:t>
      </w:r>
      <w:r w:rsidRPr="009614DE">
        <w:rPr>
          <w:rtl/>
        </w:rPr>
        <w:t xml:space="preserve"> 24 وقاموس الرجال 3</w:t>
      </w:r>
      <w:r w:rsidR="00810DDC">
        <w:rPr>
          <w:rtl/>
        </w:rPr>
        <w:t>:</w:t>
      </w:r>
      <w:r w:rsidRPr="009614DE">
        <w:rPr>
          <w:rtl/>
        </w:rPr>
        <w:t xml:space="preserve"> 481 كلام مهم حول شخص الحسين في هاتين الروايتين</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(1) تهذيب الأحكام 6</w:t>
      </w:r>
      <w:r w:rsidR="00810DDC">
        <w:rPr>
          <w:rtl/>
        </w:rPr>
        <w:t>:</w:t>
      </w:r>
      <w:r w:rsidRPr="009614DE">
        <w:rPr>
          <w:rtl/>
        </w:rPr>
        <w:t xml:space="preserve"> 43 / 89</w:t>
      </w:r>
      <w:r w:rsidR="00810DDC">
        <w:rPr>
          <w:rtl/>
        </w:rPr>
        <w:t>،</w:t>
      </w:r>
      <w:r w:rsidRPr="009614DE">
        <w:rPr>
          <w:rtl/>
        </w:rPr>
        <w:t xml:space="preserve"> وفيه رواية هؤلاء عن الحسين بن عبيد الله من دون توصيفه بالصغير.</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183 / 311</w:t>
      </w:r>
      <w:r w:rsidR="00810DDC">
        <w:rPr>
          <w:rtl/>
        </w:rPr>
        <w:t>،</w:t>
      </w:r>
      <w:r w:rsidRPr="009614DE">
        <w:rPr>
          <w:rtl/>
        </w:rPr>
        <w:t xml:space="preserve"> ورجال البرقي</w:t>
      </w:r>
      <w:r w:rsidR="00810DDC">
        <w:rPr>
          <w:rtl/>
        </w:rPr>
        <w:t>:</w:t>
      </w:r>
      <w:r w:rsidRPr="009614DE">
        <w:rPr>
          <w:rtl/>
        </w:rPr>
        <w:t xml:space="preserve"> 27.</w:t>
      </w:r>
    </w:p>
    <w:p w:rsidR="00EB08C7" w:rsidRPr="009614DE" w:rsidRDefault="00EB08C7" w:rsidP="00EB08C7">
      <w:pPr>
        <w:pStyle w:val="libFootnote0"/>
        <w:rPr>
          <w:rtl/>
        </w:rPr>
      </w:pPr>
      <w:r w:rsidRPr="009614DE">
        <w:rPr>
          <w:rtl/>
        </w:rPr>
        <w:t>(3) في الحجرية</w:t>
      </w:r>
      <w:r w:rsidR="00810DDC">
        <w:rPr>
          <w:rtl/>
        </w:rPr>
        <w:t>:</w:t>
      </w:r>
      <w:r w:rsidRPr="009614DE">
        <w:rPr>
          <w:rtl/>
        </w:rPr>
        <w:t xml:space="preserve"> الأعشى</w:t>
      </w:r>
      <w:r w:rsidR="00810DDC">
        <w:rPr>
          <w:rtl/>
        </w:rPr>
        <w:t>،</w:t>
      </w:r>
      <w:r w:rsidRPr="009614DE">
        <w:rPr>
          <w:rtl/>
        </w:rPr>
        <w:t xml:space="preserve"> وهو مصحف الدغشي.</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170 / 79 وفيه</w:t>
      </w:r>
      <w:r w:rsidR="00810DDC">
        <w:rPr>
          <w:rtl/>
        </w:rPr>
        <w:t>:</w:t>
      </w:r>
      <w:r w:rsidRPr="009614DE">
        <w:rPr>
          <w:rtl/>
        </w:rPr>
        <w:t xml:space="preserve"> الحسين بن عطية الدغشي المحاربي الكوفي. ومنه يظهر أنه أخو الحسن بن عطية أبو ناب الدغشي الكوفي وإن لم ينص أحد على أن للحسن الدغشي أخاً باسم الحسين</w:t>
      </w:r>
      <w:r w:rsidR="00810DDC">
        <w:rPr>
          <w:rtl/>
        </w:rPr>
        <w:t>،</w:t>
      </w:r>
      <w:r w:rsidRPr="009614DE">
        <w:rPr>
          <w:rtl/>
        </w:rPr>
        <w:t xml:space="preserve"> إذ المعروف من إخوته هم</w:t>
      </w:r>
      <w:r w:rsidR="00810DDC">
        <w:rPr>
          <w:rtl/>
        </w:rPr>
        <w:t>:</w:t>
      </w:r>
      <w:r w:rsidRPr="009614DE">
        <w:rPr>
          <w:rtl/>
        </w:rPr>
        <w:t xml:space="preserve"> محمّد وعلي ومالك.</w:t>
      </w:r>
    </w:p>
    <w:p w:rsidR="00EB08C7" w:rsidRPr="009614DE" w:rsidRDefault="00EB08C7" w:rsidP="00EB08C7">
      <w:pPr>
        <w:pStyle w:val="libNormal"/>
        <w:rPr>
          <w:rtl/>
          <w:lang w:bidi="fa-IR"/>
        </w:rPr>
      </w:pPr>
      <w:r w:rsidRPr="00EB08C7">
        <w:rPr>
          <w:rStyle w:val="libFootnoteChar"/>
          <w:rtl/>
        </w:rPr>
        <w:t>انظر</w:t>
      </w:r>
      <w:r w:rsidR="00810DDC">
        <w:rPr>
          <w:rStyle w:val="libFootnoteChar"/>
          <w:rtl/>
        </w:rPr>
        <w:t>:</w:t>
      </w:r>
      <w:r w:rsidRPr="00EB08C7">
        <w:rPr>
          <w:rStyle w:val="libFootnoteChar"/>
          <w:rtl/>
        </w:rPr>
        <w:t xml:space="preserve"> رجال الكشّي 2</w:t>
      </w:r>
      <w:r w:rsidR="00810DDC">
        <w:rPr>
          <w:rStyle w:val="libFootnoteChar"/>
          <w:rtl/>
        </w:rPr>
        <w:t>:</w:t>
      </w:r>
      <w:r w:rsidRPr="00EB08C7">
        <w:rPr>
          <w:rStyle w:val="libFootnoteChar"/>
          <w:rtl/>
        </w:rPr>
        <w:t xml:space="preserve"> 663 / 684</w:t>
      </w:r>
      <w:r w:rsidR="00810DDC">
        <w:rPr>
          <w:rStyle w:val="libFootnoteChar"/>
          <w:rtl/>
        </w:rPr>
        <w:t>،</w:t>
      </w:r>
      <w:r w:rsidRPr="00EB08C7">
        <w:rPr>
          <w:rStyle w:val="libFootnoteChar"/>
          <w:rtl/>
        </w:rPr>
        <w:t xml:space="preserve"> ورجال النجاشي</w:t>
      </w:r>
      <w:r w:rsidR="00810DDC">
        <w:rPr>
          <w:rStyle w:val="libFootnoteChar"/>
          <w:rtl/>
        </w:rPr>
        <w:t>:</w:t>
      </w:r>
      <w:r w:rsidRPr="00EB08C7">
        <w:rPr>
          <w:rStyle w:val="libFootnoteChar"/>
          <w:rtl/>
        </w:rPr>
        <w:t xml:space="preserve"> 46 / 93</w:t>
      </w:r>
      <w:r w:rsidR="00810DDC">
        <w:rPr>
          <w:rStyle w:val="libFootnoteChar"/>
          <w:rtl/>
        </w:rPr>
        <w:t>،</w:t>
      </w:r>
      <w:r w:rsidRPr="00EB08C7">
        <w:rPr>
          <w:rStyle w:val="libFootnoteChar"/>
          <w:rtl/>
        </w:rPr>
        <w:t xml:space="preserve"> ورجال الشيخ</w:t>
      </w:r>
      <w:r w:rsidR="00810DDC">
        <w:rPr>
          <w:rStyle w:val="libFootnoteChar"/>
          <w:rtl/>
        </w:rPr>
        <w:t>:</w:t>
      </w:r>
      <w:r w:rsidRPr="00EB08C7">
        <w:rPr>
          <w:rStyle w:val="libFootnoteChar"/>
          <w:rtl/>
        </w:rPr>
        <w:t xml:space="preserve"> 182 / 297 في أصحاب الإمام الصادق </w:t>
      </w:r>
      <w:r w:rsidRPr="00EB08C7">
        <w:rPr>
          <w:rStyle w:val="libAlaemChar"/>
          <w:rtl/>
        </w:rPr>
        <w:t>عليه‌السلام</w:t>
      </w:r>
      <w:r w:rsidRPr="00EB08C7">
        <w:rPr>
          <w:rStyle w:val="libFootnoteChar"/>
          <w:rtl/>
        </w:rPr>
        <w:t xml:space="preserve"> كلهم في ترجمة الحسن الدغشي. على أن الشيخ ذكر الحسن الدغشي في أصحاب الإمام الصادق </w:t>
      </w:r>
      <w:r w:rsidRPr="00EB08C7">
        <w:rPr>
          <w:rStyle w:val="libAlaemChar"/>
          <w:rtl/>
        </w:rPr>
        <w:t>عليه‌السلام</w:t>
      </w:r>
      <w:r w:rsidRPr="00EB08C7">
        <w:rPr>
          <w:rStyle w:val="libFootnoteChar"/>
          <w:rtl/>
        </w:rPr>
        <w:t xml:space="preserve"> مرتين</w:t>
      </w:r>
      <w:r w:rsidR="00810DDC">
        <w:rPr>
          <w:rStyle w:val="libFootnoteChar"/>
          <w:rtl/>
        </w:rPr>
        <w:t>،</w:t>
      </w:r>
      <w:r w:rsidRPr="00EB08C7">
        <w:rPr>
          <w:rStyle w:val="libFootnoteChar"/>
          <w:rtl/>
        </w:rPr>
        <w:t xml:space="preserve"> إحداهما ما تقدم والأُخرى في</w:t>
      </w:r>
      <w:r w:rsidR="00810DDC">
        <w:rPr>
          <w:rStyle w:val="libFootnoteChar"/>
          <w:rtl/>
        </w:rPr>
        <w:t>:</w:t>
      </w:r>
      <w:r w:rsidRPr="00EB08C7">
        <w:rPr>
          <w:rStyle w:val="libFootnoteChar"/>
          <w:rtl/>
        </w:rPr>
        <w:t xml:space="preserve"> 167 / 20 وظاهره التكرار</w:t>
      </w:r>
      <w:r w:rsidR="00810DDC">
        <w:rPr>
          <w:rStyle w:val="libFootnoteChar"/>
          <w:rtl/>
        </w:rPr>
        <w:t>،</w:t>
      </w:r>
      <w:r w:rsidRPr="00EB08C7">
        <w:rPr>
          <w:rStyle w:val="libFootnoteChar"/>
          <w:rtl/>
        </w:rPr>
        <w:t xml:space="preserve"> وقد قيل باتحاده مع الحسن بن عطية الحناط</w:t>
      </w:r>
      <w:r w:rsidR="00810DDC">
        <w:rPr>
          <w:rStyle w:val="libFootnoteChar"/>
          <w:rtl/>
        </w:rPr>
        <w:t>،</w:t>
      </w:r>
      <w:r w:rsidRPr="00EB08C7">
        <w:rPr>
          <w:rStyle w:val="libFootnoteChar"/>
          <w:rtl/>
        </w:rPr>
        <w:t xml:space="preserve"> إلاّ ان ابن داود جزم في رجاله</w:t>
      </w:r>
      <w:r w:rsidR="00810DDC">
        <w:rPr>
          <w:rStyle w:val="libFootnoteChar"/>
          <w:rtl/>
        </w:rPr>
        <w:t>:</w:t>
      </w:r>
      <w:r w:rsidRPr="00EB08C7">
        <w:rPr>
          <w:rStyle w:val="libFootnoteChar"/>
          <w:rtl/>
        </w:rPr>
        <w:t xml:space="preserve"> 74 / 11 بالتعدد.</w:t>
      </w:r>
    </w:p>
    <w:p w:rsidR="00EB08C7" w:rsidRPr="009614DE" w:rsidRDefault="00EB08C7" w:rsidP="00EB08C7">
      <w:pPr>
        <w:pStyle w:val="libFootnote0"/>
        <w:rPr>
          <w:rtl/>
        </w:rPr>
      </w:pPr>
      <w:r w:rsidRPr="009614DE">
        <w:rPr>
          <w:rtl/>
        </w:rPr>
        <w:t>(5) تقدم في الهامش السابق القول باتحاده مع الدغشي المتقدم برقم [654</w:t>
      </w:r>
      <w:r>
        <w:rPr>
          <w:rtl/>
        </w:rPr>
        <w:t>]</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169 / 71.</w:t>
      </w:r>
    </w:p>
    <w:p w:rsidR="00EB08C7" w:rsidRPr="009614DE" w:rsidRDefault="00EB08C7" w:rsidP="00EB08C7">
      <w:pPr>
        <w:pStyle w:val="libFootnote0"/>
        <w:rPr>
          <w:rtl/>
        </w:rPr>
      </w:pPr>
      <w:r w:rsidRPr="009614DE">
        <w:rPr>
          <w:rtl/>
        </w:rPr>
        <w:t>(7) أُصول الكافي 2</w:t>
      </w:r>
      <w:r w:rsidR="00810DDC">
        <w:rPr>
          <w:rtl/>
        </w:rPr>
        <w:t>:</w:t>
      </w:r>
      <w:r w:rsidRPr="009614DE">
        <w:rPr>
          <w:rtl/>
        </w:rPr>
        <w:t xml:space="preserve"> 344 / 1</w:t>
      </w:r>
      <w:r w:rsidR="00810DDC">
        <w:rPr>
          <w:rtl/>
        </w:rPr>
        <w:t>،</w:t>
      </w:r>
      <w:r w:rsidRPr="009614DE">
        <w:rPr>
          <w:rtl/>
        </w:rPr>
        <w:t xml:space="preserve"> وفي ذيل الحديث أورد مثله عنه أيضاً.</w:t>
      </w:r>
    </w:p>
    <w:p w:rsidR="00EB08C7" w:rsidRDefault="00EB08C7" w:rsidP="004904FD">
      <w:pPr>
        <w:pStyle w:val="libNormal"/>
        <w:rPr>
          <w:rtl/>
        </w:rPr>
      </w:pPr>
      <w:r>
        <w:rPr>
          <w:rtl/>
        </w:rPr>
        <w:br w:type="page"/>
      </w:r>
    </w:p>
    <w:p w:rsidR="00EB08C7" w:rsidRDefault="00EB08C7" w:rsidP="00536E69">
      <w:pPr>
        <w:pStyle w:val="Heading3"/>
        <w:rPr>
          <w:rtl/>
        </w:rPr>
      </w:pPr>
      <w:bookmarkStart w:id="623" w:name="_Toc395007736"/>
      <w:r w:rsidRPr="00282B71">
        <w:rPr>
          <w:rtl/>
        </w:rPr>
        <w:lastRenderedPageBreak/>
        <w:t>[610</w:t>
      </w:r>
      <w:r>
        <w:rPr>
          <w:rtl/>
        </w:rPr>
        <w:t>]</w:t>
      </w:r>
      <w:r w:rsidRPr="00282B71">
        <w:rPr>
          <w:rtl/>
        </w:rPr>
        <w:t xml:space="preserve"> الحُسَين بن علي بن أحمد</w:t>
      </w:r>
      <w:r w:rsidR="00810DDC">
        <w:rPr>
          <w:rtl/>
        </w:rPr>
        <w:t>:</w:t>
      </w:r>
      <w:bookmarkEnd w:id="623"/>
    </w:p>
    <w:p w:rsidR="00EB08C7" w:rsidRPr="009614DE" w:rsidRDefault="00EB08C7" w:rsidP="00EB08C7">
      <w:pPr>
        <w:pStyle w:val="libNormal"/>
        <w:rPr>
          <w:rtl/>
        </w:rPr>
      </w:pPr>
      <w:r w:rsidRPr="009614DE">
        <w:rPr>
          <w:rtl/>
        </w:rPr>
        <w:t xml:space="preserve">من مشايخ الصدوق </w:t>
      </w:r>
      <w:r w:rsidRPr="00EB08C7">
        <w:rPr>
          <w:rStyle w:val="libFootnotenumChar"/>
          <w:rtl/>
        </w:rPr>
        <w:t>(1)</w:t>
      </w:r>
      <w:r w:rsidR="00810DDC">
        <w:rPr>
          <w:rtl/>
        </w:rPr>
        <w:t>،</w:t>
      </w:r>
      <w:r w:rsidRPr="009614DE">
        <w:rPr>
          <w:rtl/>
        </w:rPr>
        <w:t xml:space="preserve"> وفي التعليقة</w:t>
      </w:r>
      <w:r w:rsidR="00810DDC">
        <w:rPr>
          <w:rtl/>
        </w:rPr>
        <w:t>:</w:t>
      </w:r>
      <w:r w:rsidRPr="009614DE">
        <w:rPr>
          <w:rtl/>
        </w:rPr>
        <w:t xml:space="preserve"> الظاهر أنّه الصّائغ الذي يروي عنه مترضياً </w:t>
      </w:r>
      <w:r w:rsidRPr="00EB08C7">
        <w:rPr>
          <w:rStyle w:val="libFootnotenumChar"/>
          <w:rtl/>
        </w:rPr>
        <w:t>(2)</w:t>
      </w:r>
      <w:r>
        <w:rPr>
          <w:rtl/>
        </w:rPr>
        <w:t>.</w:t>
      </w:r>
    </w:p>
    <w:p w:rsidR="00EB08C7" w:rsidRDefault="00EB08C7" w:rsidP="00536E69">
      <w:pPr>
        <w:pStyle w:val="Heading3"/>
        <w:rPr>
          <w:rtl/>
        </w:rPr>
      </w:pPr>
      <w:bookmarkStart w:id="624" w:name="_Toc395007737"/>
      <w:r w:rsidRPr="00282B71">
        <w:rPr>
          <w:rtl/>
        </w:rPr>
        <w:t>[611</w:t>
      </w:r>
      <w:r>
        <w:rPr>
          <w:rtl/>
        </w:rPr>
        <w:t>]</w:t>
      </w:r>
      <w:r w:rsidRPr="00282B71">
        <w:rPr>
          <w:rtl/>
        </w:rPr>
        <w:t xml:space="preserve"> الحُسَين بن علي الزعفراني</w:t>
      </w:r>
      <w:r w:rsidR="00810DDC">
        <w:rPr>
          <w:rtl/>
        </w:rPr>
        <w:t>:</w:t>
      </w:r>
      <w:bookmarkEnd w:id="624"/>
    </w:p>
    <w:p w:rsidR="00EB08C7" w:rsidRPr="009614DE" w:rsidRDefault="00EB08C7" w:rsidP="00EB08C7">
      <w:pPr>
        <w:pStyle w:val="libNormal"/>
        <w:rPr>
          <w:rtl/>
        </w:rPr>
      </w:pPr>
      <w:r w:rsidRPr="009614DE">
        <w:rPr>
          <w:rtl/>
        </w:rPr>
        <w:t xml:space="preserve">من مشايخ جعفر بن قولوَيْه في كامل الزيارة </w:t>
      </w:r>
      <w:r w:rsidRPr="00EB08C7">
        <w:rPr>
          <w:rStyle w:val="libFootnotenumChar"/>
          <w:rtl/>
        </w:rPr>
        <w:t>(3)</w:t>
      </w:r>
      <w:r>
        <w:rPr>
          <w:rtl/>
        </w:rPr>
        <w:t>.</w:t>
      </w:r>
    </w:p>
    <w:p w:rsidR="00EB08C7" w:rsidRPr="00536E69" w:rsidRDefault="00EB08C7" w:rsidP="00536E69">
      <w:pPr>
        <w:pStyle w:val="Heading3"/>
        <w:rPr>
          <w:rStyle w:val="Heading3Char"/>
          <w:rtl/>
        </w:rPr>
      </w:pPr>
      <w:bookmarkStart w:id="625" w:name="_Toc395007738"/>
      <w:r w:rsidRPr="00536E69">
        <w:rPr>
          <w:rStyle w:val="Heading3Char"/>
          <w:rtl/>
        </w:rPr>
        <w:t xml:space="preserve">[612] الحُسَين بن علي بن الحَسَن بن الحَسَن بن الحَسَن بن علي ابن أبي طالب </w:t>
      </w:r>
      <w:r w:rsidRPr="00EB08C7">
        <w:rPr>
          <w:rStyle w:val="libAlaemChar"/>
          <w:rtl/>
        </w:rPr>
        <w:t>عليهم‌السلام</w:t>
      </w:r>
      <w:r w:rsidR="00810DDC" w:rsidRPr="00536E69">
        <w:rPr>
          <w:rStyle w:val="Heading3Char"/>
          <w:rFonts w:hint="cs"/>
          <w:rtl/>
        </w:rPr>
        <w:t>:</w:t>
      </w:r>
      <w:bookmarkEnd w:id="625"/>
    </w:p>
    <w:p w:rsidR="00EB08C7" w:rsidRPr="009614DE" w:rsidRDefault="00EB08C7" w:rsidP="00EB08C7">
      <w:pPr>
        <w:pStyle w:val="libNormal"/>
        <w:rPr>
          <w:rtl/>
        </w:rPr>
      </w:pPr>
      <w:r w:rsidRPr="009614DE">
        <w:rPr>
          <w:rtl/>
        </w:rPr>
        <w:t xml:space="preserve">صاحب فخ </w:t>
      </w:r>
      <w:r w:rsidRPr="00EB08C7">
        <w:rPr>
          <w:rStyle w:val="libFootnotenumChar"/>
          <w:rtl/>
        </w:rPr>
        <w:t>(4)</w:t>
      </w:r>
      <w:r w:rsidR="00810DDC">
        <w:rPr>
          <w:rtl/>
        </w:rPr>
        <w:t>،</w:t>
      </w:r>
      <w:r w:rsidRPr="009614DE">
        <w:rPr>
          <w:rtl/>
        </w:rPr>
        <w:t xml:space="preserve"> مدني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أمالي الصدوق</w:t>
      </w:r>
      <w:r w:rsidR="00810DDC">
        <w:rPr>
          <w:rtl/>
        </w:rPr>
        <w:t>:</w:t>
      </w:r>
      <w:r w:rsidRPr="009614DE">
        <w:rPr>
          <w:rtl/>
        </w:rPr>
        <w:t xml:space="preserve"> 441 / 22.</w:t>
      </w:r>
    </w:p>
    <w:p w:rsidR="00EB08C7" w:rsidRPr="009614DE" w:rsidRDefault="00EB08C7" w:rsidP="00EB08C7">
      <w:pPr>
        <w:pStyle w:val="libFootnote0"/>
        <w:rPr>
          <w:rtl/>
        </w:rPr>
      </w:pPr>
      <w:r w:rsidRPr="009614DE">
        <w:rPr>
          <w:rtl/>
        </w:rPr>
        <w:t>(2) تعليقة الوحيد على منهج المقال</w:t>
      </w:r>
      <w:r w:rsidR="00810DDC">
        <w:rPr>
          <w:rtl/>
        </w:rPr>
        <w:t>:</w:t>
      </w:r>
      <w:r w:rsidRPr="009614DE">
        <w:rPr>
          <w:rtl/>
        </w:rPr>
        <w:t xml:space="preserve"> 382.</w:t>
      </w:r>
    </w:p>
    <w:p w:rsidR="00EB08C7" w:rsidRPr="009614DE" w:rsidRDefault="00EB08C7" w:rsidP="00EB08C7">
      <w:pPr>
        <w:pStyle w:val="libFootnote0"/>
        <w:rPr>
          <w:rtl/>
        </w:rPr>
      </w:pPr>
      <w:r w:rsidRPr="009614DE">
        <w:rPr>
          <w:rtl/>
        </w:rPr>
        <w:t>(3) كامل الزيارات</w:t>
      </w:r>
      <w:r w:rsidR="00810DDC">
        <w:rPr>
          <w:rtl/>
        </w:rPr>
        <w:t>:</w:t>
      </w:r>
      <w:r w:rsidRPr="009614DE">
        <w:rPr>
          <w:rtl/>
        </w:rPr>
        <w:t xml:space="preserve"> 52 ب 14.</w:t>
      </w:r>
    </w:p>
    <w:p w:rsidR="00EB08C7" w:rsidRPr="009614DE" w:rsidRDefault="00EB08C7" w:rsidP="00EB08C7">
      <w:pPr>
        <w:pStyle w:val="libFootnote0"/>
        <w:rPr>
          <w:rtl/>
        </w:rPr>
      </w:pPr>
      <w:r w:rsidRPr="009614DE">
        <w:rPr>
          <w:rtl/>
        </w:rPr>
        <w:t xml:space="preserve">(4) استشهد الحسين بن علي صاحب فخ </w:t>
      </w:r>
      <w:r>
        <w:rPr>
          <w:rtl/>
        </w:rPr>
        <w:t>(</w:t>
      </w:r>
      <w:r w:rsidRPr="009614DE">
        <w:rPr>
          <w:rtl/>
        </w:rPr>
        <w:t>رضي الله تعالى عنه</w:t>
      </w:r>
      <w:r>
        <w:rPr>
          <w:rtl/>
        </w:rPr>
        <w:t>)</w:t>
      </w:r>
      <w:r w:rsidRPr="009614DE">
        <w:rPr>
          <w:rtl/>
        </w:rPr>
        <w:t xml:space="preserve"> في عهد موسى بن محمّد بن أبي جعفر المنصور الملقب زوراً بالهادي العباسي</w:t>
      </w:r>
      <w:r w:rsidR="00810DDC">
        <w:rPr>
          <w:rtl/>
        </w:rPr>
        <w:t>،</w:t>
      </w:r>
      <w:r w:rsidRPr="009614DE">
        <w:rPr>
          <w:rtl/>
        </w:rPr>
        <w:t xml:space="preserve"> ووقعة فخ هي واحدة من جرائم العباسيين بحق الطالبيين</w:t>
      </w:r>
      <w:r w:rsidR="00810DDC">
        <w:rPr>
          <w:rtl/>
        </w:rPr>
        <w:t>،</w:t>
      </w:r>
      <w:r w:rsidRPr="009614DE">
        <w:rPr>
          <w:rtl/>
        </w:rPr>
        <w:t xml:space="preserve"> وكان سبب استشهاده هو ما أبداه والي المدينة وهو من أحفاد عمر بن الخطاب من غلظة شديدة بحق أولاد علي بن أبي طالب </w:t>
      </w:r>
      <w:r w:rsidRPr="00EB08C7">
        <w:rPr>
          <w:rStyle w:val="libAlaemChar"/>
          <w:rtl/>
        </w:rPr>
        <w:t>عليه‌السلام</w:t>
      </w:r>
      <w:r w:rsidRPr="009614DE">
        <w:rPr>
          <w:rtl/>
        </w:rPr>
        <w:t xml:space="preserve"> فيما نصت عليه سائر كتب التاريخ</w:t>
      </w:r>
      <w:r w:rsidR="00810DDC">
        <w:rPr>
          <w:rtl/>
        </w:rPr>
        <w:t>،</w:t>
      </w:r>
      <w:r w:rsidRPr="009614DE">
        <w:rPr>
          <w:rtl/>
        </w:rPr>
        <w:t xml:space="preserve"> إذ كان يستعرضهم دون غيرهم من أهل المدينة في كل يوم. وقد بلغ جبن هذا الوالي وذعره أنه لما اندلعت شرارة ثورة الحسين صاحب فخ بصوت المؤذن</w:t>
      </w:r>
      <w:r w:rsidR="00810DDC">
        <w:rPr>
          <w:rtl/>
        </w:rPr>
        <w:t>:</w:t>
      </w:r>
      <w:r w:rsidRPr="009614DE">
        <w:rPr>
          <w:rtl/>
        </w:rPr>
        <w:t xml:space="preserve"> « حي على خير العمل » دهش وصاح « أغلقوا الباب وأطعموني حبتي ماء »</w:t>
      </w:r>
      <w:r w:rsidR="00810DDC">
        <w:rPr>
          <w:rtl/>
        </w:rPr>
        <w:t>،</w:t>
      </w:r>
      <w:r w:rsidRPr="009614DE">
        <w:rPr>
          <w:rtl/>
        </w:rPr>
        <w:t xml:space="preserve"> حتى عرف ولده وأحفاده فيما بعد ببني حبتي ماء</w:t>
      </w:r>
      <w:r>
        <w:rPr>
          <w:rtl/>
        </w:rPr>
        <w:t>!</w:t>
      </w:r>
      <w:r w:rsidRPr="009614DE">
        <w:rPr>
          <w:rtl/>
        </w:rPr>
        <w:t xml:space="preserve"> قال أبو الفرج واصفاً جبنه وذعره</w:t>
      </w:r>
      <w:r w:rsidR="00810DDC">
        <w:rPr>
          <w:rtl/>
        </w:rPr>
        <w:t>:</w:t>
      </w:r>
      <w:r w:rsidRPr="009614DE">
        <w:rPr>
          <w:rtl/>
        </w:rPr>
        <w:t xml:space="preserve"> « قالوا</w:t>
      </w:r>
      <w:r w:rsidR="00810DDC">
        <w:rPr>
          <w:rtl/>
        </w:rPr>
        <w:t>:</w:t>
      </w:r>
      <w:r w:rsidRPr="009614DE">
        <w:rPr>
          <w:rtl/>
        </w:rPr>
        <w:t xml:space="preserve"> ثم اقتحم إلى دار عمر بن الخطاب وخرج في الزقاق المعروف بزقاق عاصم بن عمر</w:t>
      </w:r>
      <w:r w:rsidR="00810DDC">
        <w:rPr>
          <w:rtl/>
        </w:rPr>
        <w:t>،</w:t>
      </w:r>
      <w:r w:rsidRPr="009614DE">
        <w:rPr>
          <w:rtl/>
        </w:rPr>
        <w:t xml:space="preserve"> ثم مضى هارباً على وجهه يسعى ويضرط حتى نجا »</w:t>
      </w:r>
      <w:r w:rsidR="00810DDC">
        <w:rPr>
          <w:rtl/>
        </w:rPr>
        <w:t>،</w:t>
      </w:r>
      <w:r w:rsidRPr="009614DE">
        <w:rPr>
          <w:rtl/>
        </w:rPr>
        <w:t xml:space="preserve"> مقاتل الطالبين</w:t>
      </w:r>
      <w:r w:rsidR="00810DDC">
        <w:rPr>
          <w:rtl/>
        </w:rPr>
        <w:t>:</w:t>
      </w:r>
      <w:r w:rsidRPr="009614DE">
        <w:rPr>
          <w:rtl/>
        </w:rPr>
        <w:t xml:space="preserve"> 447.</w:t>
      </w:r>
    </w:p>
    <w:p w:rsidR="00EB08C7" w:rsidRPr="009614DE" w:rsidRDefault="00EB08C7" w:rsidP="00EB08C7">
      <w:pPr>
        <w:pStyle w:val="libFootnote"/>
        <w:rPr>
          <w:rtl/>
          <w:lang w:bidi="fa-IR"/>
        </w:rPr>
      </w:pPr>
      <w:r w:rsidRPr="009614DE">
        <w:rPr>
          <w:rtl/>
        </w:rPr>
        <w:t>نقول</w:t>
      </w:r>
      <w:r w:rsidR="00810DDC">
        <w:rPr>
          <w:rtl/>
        </w:rPr>
        <w:t>:</w:t>
      </w:r>
      <w:r w:rsidRPr="009614DE">
        <w:rPr>
          <w:rtl/>
        </w:rPr>
        <w:t xml:space="preserve"> ان عنتريات الأوغاد التي ما قتلت ذبابة</w:t>
      </w:r>
      <w:r w:rsidR="00810DDC">
        <w:rPr>
          <w:rtl/>
        </w:rPr>
        <w:t>،</w:t>
      </w:r>
      <w:r w:rsidRPr="009614DE">
        <w:rPr>
          <w:rtl/>
        </w:rPr>
        <w:t xml:space="preserve"> سرعان ما تنكشف حقيقتها عند أول صوت هادر بالحق</w:t>
      </w:r>
      <w:r w:rsidR="00810DDC">
        <w:rPr>
          <w:rtl/>
        </w:rPr>
        <w:t>،</w:t>
      </w:r>
      <w:r w:rsidRPr="009614DE">
        <w:rPr>
          <w:rtl/>
        </w:rPr>
        <w:t xml:space="preserve"> وتاريخ الطغاة منذ أقدم العصور وإلى يومنا هذا مليء بالشواهد الناطقة بهذه الحقيقة</w:t>
      </w:r>
      <w:r w:rsidR="00810DDC">
        <w:rPr>
          <w:rtl/>
        </w:rPr>
        <w:t>،</w:t>
      </w:r>
      <w:r w:rsidRPr="009614DE">
        <w:rPr>
          <w:rtl/>
        </w:rPr>
        <w:t xml:space="preserve"> ولهذا تراهم يستميتون من أجل كم الأفواه خشية من أن يسمعوا « حي على خير العمل » ذلك الصوت الرسالي الذي يهز عروش الظالمين ويأتي على بنيانهم من القواعد.</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168 / 56.</w:t>
      </w:r>
    </w:p>
    <w:p w:rsidR="00EB08C7" w:rsidRDefault="00EB08C7" w:rsidP="004904FD">
      <w:pPr>
        <w:pStyle w:val="libNormal"/>
        <w:rPr>
          <w:rtl/>
        </w:rPr>
      </w:pPr>
      <w:r>
        <w:rPr>
          <w:rtl/>
        </w:rPr>
        <w:br w:type="page"/>
      </w:r>
    </w:p>
    <w:p w:rsidR="00EB08C7" w:rsidRDefault="00EB08C7" w:rsidP="00536E69">
      <w:pPr>
        <w:pStyle w:val="Heading3"/>
        <w:rPr>
          <w:rtl/>
        </w:rPr>
      </w:pPr>
      <w:bookmarkStart w:id="626" w:name="_Toc395007739"/>
      <w:r w:rsidRPr="00282B71">
        <w:rPr>
          <w:rtl/>
        </w:rPr>
        <w:lastRenderedPageBreak/>
        <w:t>[613</w:t>
      </w:r>
      <w:r>
        <w:rPr>
          <w:rtl/>
        </w:rPr>
        <w:t>]</w:t>
      </w:r>
      <w:r w:rsidRPr="00282B71">
        <w:rPr>
          <w:rtl/>
        </w:rPr>
        <w:t xml:space="preserve"> الحُسَين بن علي بن الحُسَين بن محمّد بن يوسف</w:t>
      </w:r>
      <w:r w:rsidR="00810DDC">
        <w:rPr>
          <w:rtl/>
        </w:rPr>
        <w:t>:</w:t>
      </w:r>
      <w:bookmarkEnd w:id="626"/>
    </w:p>
    <w:p w:rsidR="00EB08C7" w:rsidRPr="009614DE" w:rsidRDefault="00EB08C7" w:rsidP="00EB08C7">
      <w:pPr>
        <w:pStyle w:val="libNormal"/>
        <w:rPr>
          <w:rtl/>
        </w:rPr>
      </w:pPr>
      <w:r w:rsidRPr="009614DE">
        <w:rPr>
          <w:rtl/>
        </w:rPr>
        <w:t>الوزير المغربي</w:t>
      </w:r>
      <w:r w:rsidR="00810DDC">
        <w:rPr>
          <w:rtl/>
        </w:rPr>
        <w:t>،</w:t>
      </w:r>
      <w:r w:rsidRPr="009614DE">
        <w:rPr>
          <w:rtl/>
        </w:rPr>
        <w:t xml:space="preserve"> أبو القاسم</w:t>
      </w:r>
      <w:r w:rsidR="00810DDC">
        <w:rPr>
          <w:rtl/>
        </w:rPr>
        <w:t>،</w:t>
      </w:r>
      <w:r w:rsidRPr="009614DE">
        <w:rPr>
          <w:rtl/>
        </w:rPr>
        <w:t xml:space="preserve"> من ولد بلاش بن بهرام جور</w:t>
      </w:r>
      <w:r w:rsidR="00810DDC">
        <w:rPr>
          <w:rtl/>
        </w:rPr>
        <w:t>،</w:t>
      </w:r>
      <w:r w:rsidRPr="009614DE">
        <w:rPr>
          <w:rtl/>
        </w:rPr>
        <w:t xml:space="preserve"> وأُمّه فاطمة بنت أبي عبد الله محمّد بن إبراهيم بن جعفر النعماني</w:t>
      </w:r>
      <w:r w:rsidR="00810DDC">
        <w:rPr>
          <w:rtl/>
        </w:rPr>
        <w:t>،</w:t>
      </w:r>
      <w:r w:rsidRPr="009614DE">
        <w:rPr>
          <w:rtl/>
        </w:rPr>
        <w:t xml:space="preserve"> شيخنا صاحب كتاب الغيبة</w:t>
      </w:r>
      <w:r w:rsidR="00810DDC">
        <w:rPr>
          <w:rtl/>
        </w:rPr>
        <w:t>،</w:t>
      </w:r>
      <w:r w:rsidRPr="009614DE">
        <w:rPr>
          <w:rtl/>
        </w:rPr>
        <w:t xml:space="preserve"> له كتب</w:t>
      </w:r>
      <w:r w:rsidR="00810DDC">
        <w:rPr>
          <w:rtl/>
        </w:rPr>
        <w:t>،</w:t>
      </w:r>
      <w:r w:rsidRPr="009614DE">
        <w:rPr>
          <w:rtl/>
        </w:rPr>
        <w:t xml:space="preserve"> وعدّها</w:t>
      </w:r>
      <w:r w:rsidR="00810DDC">
        <w:rPr>
          <w:rtl/>
        </w:rPr>
        <w:t>،</w:t>
      </w:r>
      <w:r w:rsidRPr="009614DE">
        <w:rPr>
          <w:rtl/>
        </w:rPr>
        <w:t xml:space="preserve"> وقال </w:t>
      </w:r>
      <w:r w:rsidRPr="00EB08C7">
        <w:rPr>
          <w:rStyle w:val="libFootnotenumChar"/>
          <w:rtl/>
        </w:rPr>
        <w:t>(1)</w:t>
      </w:r>
      <w:r w:rsidR="00810DDC">
        <w:rPr>
          <w:rtl/>
        </w:rPr>
        <w:t>:</w:t>
      </w:r>
      <w:r w:rsidRPr="009614DE">
        <w:rPr>
          <w:rtl/>
        </w:rPr>
        <w:t xml:space="preserve"> توفي </w:t>
      </w:r>
      <w:r w:rsidRPr="00EB08C7">
        <w:rPr>
          <w:rStyle w:val="libAlaemChar"/>
          <w:rtl/>
        </w:rPr>
        <w:t>رحمه‌الله</w:t>
      </w:r>
      <w:r w:rsidRPr="009614DE">
        <w:rPr>
          <w:rtl/>
        </w:rPr>
        <w:t xml:space="preserve"> يوم النصف من شهر رمضان سنة ثمان عشرة وأربعمائة</w:t>
      </w:r>
      <w:r w:rsidR="00810DDC">
        <w:rPr>
          <w:rtl/>
        </w:rPr>
        <w:t>،</w:t>
      </w:r>
      <w:r w:rsidRPr="009614DE">
        <w:rPr>
          <w:rtl/>
        </w:rPr>
        <w:t xml:space="preserve"> النجاشي </w:t>
      </w:r>
      <w:r w:rsidRPr="00EB08C7">
        <w:rPr>
          <w:rStyle w:val="libFootnotenumChar"/>
          <w:rtl/>
        </w:rPr>
        <w:t>(2)</w:t>
      </w:r>
      <w:r>
        <w:rPr>
          <w:rtl/>
        </w:rPr>
        <w:t>.</w:t>
      </w:r>
    </w:p>
    <w:p w:rsidR="00EB08C7" w:rsidRPr="009614DE" w:rsidRDefault="00EB08C7" w:rsidP="00EB08C7">
      <w:pPr>
        <w:pStyle w:val="libNormal"/>
        <w:rPr>
          <w:rtl/>
        </w:rPr>
      </w:pPr>
      <w:r w:rsidRPr="009614DE">
        <w:rPr>
          <w:rtl/>
        </w:rPr>
        <w:t>ولا يخفى أن ذكره في المصنفين</w:t>
      </w:r>
      <w:r w:rsidR="00810DDC">
        <w:rPr>
          <w:rtl/>
        </w:rPr>
        <w:t>،</w:t>
      </w:r>
      <w:r w:rsidRPr="009614DE">
        <w:rPr>
          <w:rtl/>
        </w:rPr>
        <w:t xml:space="preserve"> وترحمه عليه كاشف عن استقامته وسلامته.</w:t>
      </w:r>
    </w:p>
    <w:p w:rsidR="00EB08C7" w:rsidRDefault="00EB08C7" w:rsidP="00536E69">
      <w:pPr>
        <w:pStyle w:val="Heading3"/>
        <w:rPr>
          <w:rtl/>
        </w:rPr>
      </w:pPr>
      <w:bookmarkStart w:id="627" w:name="_Toc395007740"/>
      <w:r w:rsidRPr="00282B71">
        <w:rPr>
          <w:rtl/>
        </w:rPr>
        <w:t>[614</w:t>
      </w:r>
      <w:r>
        <w:rPr>
          <w:rtl/>
        </w:rPr>
        <w:t>]</w:t>
      </w:r>
      <w:r w:rsidRPr="00282B71">
        <w:rPr>
          <w:rtl/>
        </w:rPr>
        <w:t xml:space="preserve"> الحُسَين بن علي السري</w:t>
      </w:r>
      <w:r w:rsidR="00810DDC">
        <w:rPr>
          <w:rtl/>
        </w:rPr>
        <w:t>:</w:t>
      </w:r>
      <w:bookmarkEnd w:id="627"/>
    </w:p>
    <w:p w:rsidR="00EB08C7" w:rsidRPr="009614DE" w:rsidRDefault="00EB08C7" w:rsidP="00EB08C7">
      <w:pPr>
        <w:pStyle w:val="libNormal"/>
        <w:rPr>
          <w:rtl/>
        </w:rPr>
      </w:pPr>
      <w:r w:rsidRPr="009614DE">
        <w:rPr>
          <w:rtl/>
        </w:rPr>
        <w:t>عنه</w:t>
      </w:r>
      <w:r w:rsidR="00810DDC">
        <w:rPr>
          <w:rtl/>
        </w:rPr>
        <w:t>:</w:t>
      </w:r>
      <w:r w:rsidRPr="009614DE">
        <w:rPr>
          <w:rtl/>
        </w:rPr>
        <w:t xml:space="preserve"> عبد الله بن مُسْكان</w:t>
      </w:r>
      <w:r w:rsidR="00810DDC">
        <w:rPr>
          <w:rtl/>
        </w:rPr>
        <w:t>،</w:t>
      </w:r>
      <w:r w:rsidRPr="009614DE">
        <w:rPr>
          <w:rtl/>
        </w:rPr>
        <w:t xml:space="preserve"> في التهذيب</w:t>
      </w:r>
      <w:r w:rsidR="00810DDC">
        <w:rPr>
          <w:rtl/>
        </w:rPr>
        <w:t>،</w:t>
      </w:r>
      <w:r w:rsidRPr="009614DE">
        <w:rPr>
          <w:rtl/>
        </w:rPr>
        <w:t xml:space="preserve"> في باب النفر من منى </w:t>
      </w:r>
      <w:r w:rsidRPr="00EB08C7">
        <w:rPr>
          <w:rStyle w:val="libFootnotenumChar"/>
          <w:rtl/>
        </w:rPr>
        <w:t>(3)</w:t>
      </w:r>
      <w:r>
        <w:rPr>
          <w:rtl/>
        </w:rPr>
        <w:t>.</w:t>
      </w:r>
    </w:p>
    <w:p w:rsidR="00EB08C7" w:rsidRDefault="00EB08C7" w:rsidP="00536E69">
      <w:pPr>
        <w:pStyle w:val="Heading3"/>
        <w:rPr>
          <w:rtl/>
        </w:rPr>
      </w:pPr>
      <w:bookmarkStart w:id="628" w:name="_Toc395007741"/>
      <w:r w:rsidRPr="00282B71">
        <w:rPr>
          <w:rtl/>
        </w:rPr>
        <w:t>[615</w:t>
      </w:r>
      <w:r>
        <w:rPr>
          <w:rtl/>
        </w:rPr>
        <w:t>]</w:t>
      </w:r>
      <w:r w:rsidRPr="00282B71">
        <w:rPr>
          <w:rtl/>
        </w:rPr>
        <w:t xml:space="preserve"> الحُسَين بن علي بن كَيْسَان الصَّنْعاني</w:t>
      </w:r>
      <w:r w:rsidR="00810DDC">
        <w:rPr>
          <w:rtl/>
        </w:rPr>
        <w:t>:</w:t>
      </w:r>
      <w:bookmarkEnd w:id="628"/>
    </w:p>
    <w:p w:rsidR="00EB08C7" w:rsidRPr="009614DE" w:rsidRDefault="00EB08C7" w:rsidP="00EB08C7">
      <w:pPr>
        <w:pStyle w:val="libNormal"/>
        <w:rPr>
          <w:rtl/>
        </w:rPr>
      </w:pPr>
      <w:r w:rsidRPr="009614DE">
        <w:rPr>
          <w:rtl/>
        </w:rPr>
        <w:t xml:space="preserve">من أصحاب الهادي </w:t>
      </w:r>
      <w:r>
        <w:rPr>
          <w:rtl/>
        </w:rPr>
        <w:t>[</w:t>
      </w:r>
      <w:r w:rsidRPr="00EB08C7">
        <w:rPr>
          <w:rStyle w:val="libAlaemChar"/>
          <w:rtl/>
        </w:rPr>
        <w:t>عليه‌السلام</w:t>
      </w:r>
      <w:r w:rsidRPr="009614DE">
        <w:rPr>
          <w:rtl/>
        </w:rPr>
        <w:t xml:space="preserve"> </w:t>
      </w:r>
      <w:r w:rsidRPr="00EB08C7">
        <w:rPr>
          <w:rStyle w:val="libFootnotenumChar"/>
          <w:rtl/>
        </w:rPr>
        <w:t>(4)</w:t>
      </w:r>
      <w:r>
        <w:rPr>
          <w:rtl/>
        </w:rPr>
        <w:t>]</w:t>
      </w:r>
      <w:r w:rsidRPr="009614DE">
        <w:rPr>
          <w:rtl/>
        </w:rPr>
        <w:t xml:space="preserve"> عنه</w:t>
      </w:r>
      <w:r w:rsidR="00810DDC">
        <w:rPr>
          <w:rtl/>
        </w:rPr>
        <w:t>:</w:t>
      </w:r>
      <w:r w:rsidRPr="009614DE">
        <w:rPr>
          <w:rtl/>
        </w:rPr>
        <w:t xml:space="preserve"> عبد الله بن جعفر الحِمْيري</w:t>
      </w:r>
      <w:r w:rsidR="00810DDC">
        <w:rPr>
          <w:rtl/>
        </w:rPr>
        <w:t>،</w:t>
      </w:r>
      <w:r w:rsidRPr="009614DE">
        <w:rPr>
          <w:rtl/>
        </w:rPr>
        <w:t xml:space="preserve"> في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أي</w:t>
      </w:r>
      <w:r w:rsidR="00810DDC">
        <w:rPr>
          <w:rtl/>
        </w:rPr>
        <w:t>:</w:t>
      </w:r>
      <w:r w:rsidRPr="009614DE">
        <w:rPr>
          <w:rtl/>
        </w:rPr>
        <w:t xml:space="preserve"> النجاشي</w:t>
      </w:r>
      <w:r w:rsidR="00810DDC">
        <w:rPr>
          <w:rtl/>
        </w:rPr>
        <w:t>،</w:t>
      </w:r>
      <w:r w:rsidRPr="009614DE">
        <w:rPr>
          <w:rtl/>
        </w:rPr>
        <w:t xml:space="preserve"> كما سيأتي.</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69 / 167</w:t>
      </w:r>
      <w:r w:rsidR="00810DDC">
        <w:rPr>
          <w:rtl/>
        </w:rPr>
        <w:t>،</w:t>
      </w:r>
      <w:r w:rsidRPr="009614DE">
        <w:rPr>
          <w:rtl/>
        </w:rPr>
        <w:t xml:space="preserve"> وفيه</w:t>
      </w:r>
      <w:r w:rsidR="00810DDC">
        <w:rPr>
          <w:rtl/>
        </w:rPr>
        <w:t>:</w:t>
      </w:r>
      <w:r w:rsidRPr="009614DE">
        <w:rPr>
          <w:rtl/>
        </w:rPr>
        <w:t xml:space="preserve"> بلاس بدل بلاش.</w:t>
      </w:r>
    </w:p>
    <w:p w:rsidR="00EB08C7" w:rsidRPr="009614DE" w:rsidRDefault="00EB08C7" w:rsidP="00EB08C7">
      <w:pPr>
        <w:pStyle w:val="libFootnote0"/>
        <w:rPr>
          <w:rtl/>
        </w:rPr>
      </w:pPr>
      <w:r w:rsidRPr="009614DE">
        <w:rPr>
          <w:rtl/>
        </w:rPr>
        <w:t>(3) تهذيب الأحكام 5</w:t>
      </w:r>
      <w:r w:rsidR="00810DDC">
        <w:rPr>
          <w:rtl/>
        </w:rPr>
        <w:t>:</w:t>
      </w:r>
      <w:r w:rsidRPr="009614DE">
        <w:rPr>
          <w:rtl/>
        </w:rPr>
        <w:t xml:space="preserve"> 273 / 11.</w:t>
      </w:r>
    </w:p>
    <w:p w:rsidR="00EB08C7" w:rsidRPr="009614DE" w:rsidRDefault="00EB08C7" w:rsidP="00EB08C7">
      <w:pPr>
        <w:pStyle w:val="libFootnote0"/>
        <w:rPr>
          <w:rtl/>
        </w:rPr>
      </w:pPr>
      <w:r w:rsidRPr="009614DE">
        <w:rPr>
          <w:rtl/>
        </w:rPr>
        <w:t xml:space="preserve">(4) وردت روايته عن أبي الحسن الثالث </w:t>
      </w:r>
      <w:r w:rsidRPr="00EB08C7">
        <w:rPr>
          <w:rStyle w:val="libAlaemChar"/>
          <w:rtl/>
        </w:rPr>
        <w:t>عليه‌السلام</w:t>
      </w:r>
      <w:r w:rsidRPr="009614DE">
        <w:rPr>
          <w:rtl/>
        </w:rPr>
        <w:t xml:space="preserve"> وذلك في التهذيب </w:t>
      </w:r>
      <w:r>
        <w:rPr>
          <w:rtl/>
        </w:rPr>
        <w:t>(</w:t>
      </w:r>
      <w:r w:rsidRPr="009614DE">
        <w:rPr>
          <w:rtl/>
        </w:rPr>
        <w:t>مورد واحد</w:t>
      </w:r>
      <w:r>
        <w:rPr>
          <w:rtl/>
        </w:rPr>
        <w:t>)</w:t>
      </w:r>
      <w:r w:rsidR="00810DDC">
        <w:rPr>
          <w:rtl/>
        </w:rPr>
        <w:t>،</w:t>
      </w:r>
      <w:r w:rsidRPr="009614DE">
        <w:rPr>
          <w:rtl/>
        </w:rPr>
        <w:t xml:space="preserve"> وكذلك الاستبصار </w:t>
      </w:r>
      <w:r>
        <w:rPr>
          <w:rtl/>
        </w:rPr>
        <w:t>(</w:t>
      </w:r>
      <w:r w:rsidRPr="009614DE">
        <w:rPr>
          <w:rtl/>
        </w:rPr>
        <w:t>مورد واحد</w:t>
      </w:r>
      <w:r>
        <w:rPr>
          <w:rtl/>
        </w:rPr>
        <w:t>)</w:t>
      </w:r>
      <w:r w:rsidRPr="009614DE">
        <w:rPr>
          <w:rtl/>
        </w:rPr>
        <w:t xml:space="preserve"> أيضاً.</w:t>
      </w:r>
    </w:p>
    <w:p w:rsidR="00EB08C7" w:rsidRPr="009614DE" w:rsidRDefault="00EB08C7" w:rsidP="00EB08C7">
      <w:pPr>
        <w:pStyle w:val="libNormal"/>
        <w:rPr>
          <w:rtl/>
          <w:lang w:bidi="fa-IR"/>
        </w:rPr>
      </w:pPr>
      <w:r w:rsidRPr="00EB08C7">
        <w:rPr>
          <w:rStyle w:val="libFootnoteChar"/>
          <w:rtl/>
        </w:rPr>
        <w:t xml:space="preserve">والظاهر اعتماد الكل على ما ذكره الأردبيلي </w:t>
      </w:r>
      <w:r w:rsidRPr="00EB08C7">
        <w:rPr>
          <w:rStyle w:val="libAlaemChar"/>
          <w:rtl/>
        </w:rPr>
        <w:t>قدس‌سره</w:t>
      </w:r>
      <w:r w:rsidRPr="00EB08C7">
        <w:rPr>
          <w:rStyle w:val="libFootnoteChar"/>
          <w:rtl/>
        </w:rPr>
        <w:t xml:space="preserve"> في جامع الرواة 1</w:t>
      </w:r>
      <w:r w:rsidR="00810DDC">
        <w:rPr>
          <w:rStyle w:val="libFootnoteChar"/>
          <w:rtl/>
        </w:rPr>
        <w:t>:</w:t>
      </w:r>
      <w:r w:rsidRPr="00EB08C7">
        <w:rPr>
          <w:rStyle w:val="libFootnoteChar"/>
          <w:rtl/>
        </w:rPr>
        <w:t xml:space="preserve"> 249.</w:t>
      </w:r>
    </w:p>
    <w:p w:rsidR="00EB08C7" w:rsidRPr="00EB08C7" w:rsidRDefault="00EB08C7" w:rsidP="00EB08C7">
      <w:pPr>
        <w:pStyle w:val="libNormal"/>
        <w:rPr>
          <w:rStyle w:val="libFootnoteChar"/>
          <w:rtl/>
        </w:rPr>
      </w:pPr>
      <w:r w:rsidRPr="00EB08C7">
        <w:rPr>
          <w:rStyle w:val="libFootnoteChar"/>
          <w:rtl/>
        </w:rPr>
        <w:t xml:space="preserve">هذا وهناك استظهار للسيّد الخوئي </w:t>
      </w:r>
      <w:r w:rsidRPr="00EB08C7">
        <w:rPr>
          <w:rStyle w:val="libAlaemChar"/>
          <w:rtl/>
        </w:rPr>
        <w:t>قدس‌سره</w:t>
      </w:r>
      <w:r w:rsidRPr="00EB08C7">
        <w:rPr>
          <w:rStyle w:val="libFootnoteChar"/>
          <w:rtl/>
        </w:rPr>
        <w:t xml:space="preserve"> في معجم رجال الحديث 5</w:t>
      </w:r>
      <w:r w:rsidR="00810DDC">
        <w:rPr>
          <w:rStyle w:val="libFootnoteChar"/>
          <w:rtl/>
        </w:rPr>
        <w:t>:</w:t>
      </w:r>
      <w:r w:rsidRPr="00EB08C7">
        <w:rPr>
          <w:rStyle w:val="libFootnoteChar"/>
          <w:rtl/>
        </w:rPr>
        <w:t xml:space="preserve"> 53 / 2985</w:t>
      </w:r>
      <w:r w:rsidR="00810DDC">
        <w:rPr>
          <w:rStyle w:val="libFootnoteChar"/>
          <w:rtl/>
        </w:rPr>
        <w:t>،</w:t>
      </w:r>
      <w:r w:rsidRPr="00EB08C7">
        <w:rPr>
          <w:rStyle w:val="libFootnoteChar"/>
          <w:rtl/>
        </w:rPr>
        <w:t xml:space="preserve"> جاء فيه</w:t>
      </w:r>
      <w:r w:rsidR="00810DDC">
        <w:rPr>
          <w:rStyle w:val="libFootnoteChar"/>
          <w:rtl/>
        </w:rPr>
        <w:t>:</w:t>
      </w:r>
      <w:r w:rsidRPr="00EB08C7">
        <w:rPr>
          <w:rStyle w:val="libFootnoteChar"/>
          <w:rtl/>
        </w:rPr>
        <w:t xml:space="preserve"> اتحاد الحسين بن علي بن كيسان مع الحسن بن علي بن كيسان</w:t>
      </w:r>
      <w:r w:rsidR="00810DDC">
        <w:rPr>
          <w:rStyle w:val="libFootnoteChar"/>
          <w:rtl/>
        </w:rPr>
        <w:t>،</w:t>
      </w:r>
      <w:r w:rsidRPr="00EB08C7">
        <w:rPr>
          <w:rStyle w:val="libFootnoteChar"/>
          <w:rtl/>
        </w:rPr>
        <w:t xml:space="preserve"> الذي روى عن الصادق </w:t>
      </w:r>
      <w:r w:rsidRPr="00EB08C7">
        <w:rPr>
          <w:rStyle w:val="libAlaemChar"/>
          <w:rtl/>
        </w:rPr>
        <w:t>عليه‌السلام</w:t>
      </w:r>
      <w:r w:rsidRPr="00EB08C7">
        <w:rPr>
          <w:rStyle w:val="libFootnoteChar"/>
          <w:rtl/>
        </w:rPr>
        <w:t xml:space="preserve">. وقال السيد الخوئي </w:t>
      </w:r>
      <w:r w:rsidRPr="00EB08C7">
        <w:rPr>
          <w:rStyle w:val="libAlaemChar"/>
          <w:rtl/>
        </w:rPr>
        <w:t>قدس‌سره</w:t>
      </w:r>
      <w:r w:rsidR="00810DDC">
        <w:rPr>
          <w:rStyle w:val="libFootnoteChar"/>
          <w:rtl/>
        </w:rPr>
        <w:t>:</w:t>
      </w:r>
      <w:r w:rsidRPr="00EB08C7">
        <w:rPr>
          <w:rStyle w:val="libFootnoteChar"/>
          <w:rtl/>
        </w:rPr>
        <w:t xml:space="preserve"> (الظاهر ان</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التهذيب</w:t>
      </w:r>
      <w:r w:rsidR="00810DDC">
        <w:rPr>
          <w:rtl/>
        </w:rPr>
        <w:t>،</w:t>
      </w:r>
      <w:r w:rsidRPr="009614DE">
        <w:rPr>
          <w:rtl/>
        </w:rPr>
        <w:t xml:space="preserve"> في باب كيفية الصلاة</w:t>
      </w:r>
      <w:r w:rsidR="00810DDC">
        <w:rPr>
          <w:rtl/>
        </w:rPr>
        <w:t>،</w:t>
      </w:r>
      <w:r w:rsidRPr="009614DE">
        <w:rPr>
          <w:rtl/>
        </w:rPr>
        <w:t xml:space="preserve"> من أبواب الزيادات </w:t>
      </w:r>
      <w:r w:rsidRPr="00EB08C7">
        <w:rPr>
          <w:rStyle w:val="libFootnotenumChar"/>
          <w:rtl/>
        </w:rPr>
        <w:t>(1)</w:t>
      </w:r>
      <w:r>
        <w:rPr>
          <w:rtl/>
        </w:rPr>
        <w:t>.</w:t>
      </w:r>
    </w:p>
    <w:p w:rsidR="00EB08C7" w:rsidRDefault="00EB08C7" w:rsidP="00536E69">
      <w:pPr>
        <w:pStyle w:val="Heading3"/>
        <w:rPr>
          <w:rtl/>
        </w:rPr>
      </w:pPr>
      <w:bookmarkStart w:id="629" w:name="_Toc395007742"/>
      <w:r w:rsidRPr="00282B71">
        <w:rPr>
          <w:rtl/>
        </w:rPr>
        <w:t>[616</w:t>
      </w:r>
      <w:r>
        <w:rPr>
          <w:rtl/>
        </w:rPr>
        <w:t>]</w:t>
      </w:r>
      <w:r w:rsidRPr="00282B71">
        <w:rPr>
          <w:rtl/>
        </w:rPr>
        <w:t xml:space="preserve"> الحُسَين بن علي بن شُعَيْب</w:t>
      </w:r>
      <w:r w:rsidR="00810DDC">
        <w:rPr>
          <w:rtl/>
        </w:rPr>
        <w:t>:</w:t>
      </w:r>
      <w:bookmarkEnd w:id="629"/>
    </w:p>
    <w:p w:rsidR="00EB08C7" w:rsidRPr="009614DE" w:rsidRDefault="00EB08C7" w:rsidP="00EB08C7">
      <w:pPr>
        <w:pStyle w:val="libNormal"/>
        <w:rPr>
          <w:rtl/>
        </w:rPr>
      </w:pPr>
      <w:r w:rsidRPr="009614DE">
        <w:rPr>
          <w:rtl/>
        </w:rPr>
        <w:t xml:space="preserve">يروي عنه الصدوق مترضياً </w:t>
      </w:r>
      <w:r w:rsidRPr="00EB08C7">
        <w:rPr>
          <w:rStyle w:val="libFootnotenumChar"/>
          <w:rtl/>
        </w:rPr>
        <w:t>(2)</w:t>
      </w:r>
      <w:r>
        <w:rPr>
          <w:rtl/>
        </w:rPr>
        <w:t>.</w:t>
      </w:r>
    </w:p>
    <w:p w:rsidR="00EB08C7" w:rsidRDefault="00EB08C7" w:rsidP="00536E69">
      <w:pPr>
        <w:pStyle w:val="Heading3"/>
        <w:rPr>
          <w:rtl/>
        </w:rPr>
      </w:pPr>
      <w:bookmarkStart w:id="630" w:name="_Toc395007743"/>
      <w:r w:rsidRPr="00282B71">
        <w:rPr>
          <w:rtl/>
        </w:rPr>
        <w:t>[617</w:t>
      </w:r>
      <w:r>
        <w:rPr>
          <w:rtl/>
        </w:rPr>
        <w:t>]</w:t>
      </w:r>
      <w:r w:rsidRPr="00282B71">
        <w:rPr>
          <w:rtl/>
        </w:rPr>
        <w:t xml:space="preserve"> الحُسَين بن علي الصُّوفي</w:t>
      </w:r>
      <w:r w:rsidR="00810DDC">
        <w:rPr>
          <w:rtl/>
        </w:rPr>
        <w:t>:</w:t>
      </w:r>
      <w:bookmarkEnd w:id="630"/>
    </w:p>
    <w:p w:rsidR="00EB08C7" w:rsidRPr="009614DE" w:rsidRDefault="00EB08C7" w:rsidP="00EB08C7">
      <w:pPr>
        <w:pStyle w:val="libNormal"/>
        <w:rPr>
          <w:rtl/>
        </w:rPr>
      </w:pPr>
      <w:r w:rsidRPr="009614DE">
        <w:rPr>
          <w:rtl/>
        </w:rPr>
        <w:t xml:space="preserve">يروي عنه الصدوق مترضياً </w:t>
      </w:r>
      <w:r w:rsidRPr="00EB08C7">
        <w:rPr>
          <w:rStyle w:val="libFootnotenumChar"/>
          <w:rtl/>
        </w:rPr>
        <w:t>(3)</w:t>
      </w:r>
      <w:r>
        <w:rPr>
          <w:rtl/>
        </w:rPr>
        <w:t>.</w:t>
      </w:r>
    </w:p>
    <w:p w:rsidR="00EB08C7" w:rsidRDefault="00EB08C7" w:rsidP="00536E69">
      <w:pPr>
        <w:pStyle w:val="Heading3"/>
        <w:rPr>
          <w:rtl/>
        </w:rPr>
      </w:pPr>
      <w:bookmarkStart w:id="631" w:name="_Toc395007744"/>
      <w:r w:rsidRPr="00282B71">
        <w:rPr>
          <w:rtl/>
        </w:rPr>
        <w:t>[618</w:t>
      </w:r>
      <w:r>
        <w:rPr>
          <w:rtl/>
        </w:rPr>
        <w:t>]</w:t>
      </w:r>
      <w:r w:rsidRPr="00282B71">
        <w:rPr>
          <w:rtl/>
        </w:rPr>
        <w:t xml:space="preserve"> الحُسَين بن عمّار الكُوفي</w:t>
      </w:r>
      <w:r w:rsidR="00810DDC">
        <w:rPr>
          <w:rtl/>
        </w:rPr>
        <w:t>:</w:t>
      </w:r>
      <w:bookmarkEnd w:id="63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632" w:name="_Toc395007745"/>
      <w:r w:rsidRPr="00282B71">
        <w:rPr>
          <w:rtl/>
        </w:rPr>
        <w:t>[619</w:t>
      </w:r>
      <w:r>
        <w:rPr>
          <w:rtl/>
        </w:rPr>
        <w:t>]</w:t>
      </w:r>
      <w:r w:rsidRPr="00282B71">
        <w:rPr>
          <w:rtl/>
        </w:rPr>
        <w:t xml:space="preserve"> الحُسَين بن عمارة البُرْجُمِي الكوفي</w:t>
      </w:r>
      <w:r w:rsidR="00810DDC">
        <w:rPr>
          <w:rtl/>
        </w:rPr>
        <w:t>:</w:t>
      </w:r>
      <w:bookmarkEnd w:id="63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عنه</w:t>
      </w:r>
      <w:r w:rsidR="00810DDC">
        <w:rPr>
          <w:rtl/>
        </w:rPr>
        <w:t>:</w:t>
      </w:r>
      <w:r w:rsidRPr="009614DE">
        <w:rPr>
          <w:rtl/>
        </w:rPr>
        <w:t xml:space="preserve"> الحسن بن محبوب</w:t>
      </w:r>
      <w:r w:rsidR="00810DDC">
        <w:rPr>
          <w:rtl/>
        </w:rPr>
        <w:t>،</w:t>
      </w:r>
      <w:r w:rsidRPr="009614DE">
        <w:rPr>
          <w:rtl/>
        </w:rPr>
        <w:t xml:space="preserve"> في الكافي</w:t>
      </w:r>
      <w:r w:rsidR="00810DDC">
        <w:rPr>
          <w:rtl/>
        </w:rPr>
        <w:t>،</w:t>
      </w:r>
      <w:r w:rsidRPr="009614DE">
        <w:rPr>
          <w:rtl/>
        </w:rPr>
        <w:t xml:space="preserve"> في باب الاخوة من الام مع الجدّ </w:t>
      </w:r>
      <w:r w:rsidRPr="00EB08C7">
        <w:rPr>
          <w:rStyle w:val="libFootnotenumChar"/>
          <w:rtl/>
        </w:rPr>
        <w:t>(6)</w:t>
      </w:r>
      <w:r w:rsidR="00810DDC">
        <w:rPr>
          <w:rtl/>
        </w:rPr>
        <w:t>،</w:t>
      </w:r>
      <w:r w:rsidRPr="009614DE">
        <w:rPr>
          <w:rtl/>
        </w:rPr>
        <w:t xml:space="preserve"> وفي التهذيب</w:t>
      </w:r>
      <w:r w:rsidR="00810DDC">
        <w:rPr>
          <w:rtl/>
        </w:rPr>
        <w:t>،</w:t>
      </w:r>
      <w:r w:rsidRPr="009614DE">
        <w:rPr>
          <w:rtl/>
        </w:rPr>
        <w:t xml:space="preserve"> في باب ميراث من علا من الآباء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282B71" w:rsidRDefault="00EB08C7" w:rsidP="00EB08C7">
      <w:pPr>
        <w:pStyle w:val="libFootnote0"/>
        <w:rPr>
          <w:rtl/>
        </w:rPr>
      </w:pPr>
      <w:r w:rsidRPr="00282B71">
        <w:rPr>
          <w:rtl/>
        </w:rPr>
        <w:t xml:space="preserve">المراد بالصادق </w:t>
      </w:r>
      <w:r w:rsidRPr="00EB08C7">
        <w:rPr>
          <w:rStyle w:val="libAlaemChar"/>
          <w:rtl/>
        </w:rPr>
        <w:t>عليه‌السلام</w:t>
      </w:r>
      <w:r w:rsidRPr="00282B71">
        <w:rPr>
          <w:rtl/>
        </w:rPr>
        <w:t xml:space="preserve"> هو أبو الحسن الثالث </w:t>
      </w:r>
      <w:r w:rsidRPr="00EB08C7">
        <w:rPr>
          <w:rStyle w:val="libAlaemChar"/>
          <w:rtl/>
        </w:rPr>
        <w:t>عليه‌السلام</w:t>
      </w:r>
      <w:r w:rsidRPr="00282B71">
        <w:rPr>
          <w:rtl/>
        </w:rPr>
        <w:t xml:space="preserve"> مستدلاً بروايات أُخر والله العالم.</w:t>
      </w:r>
    </w:p>
    <w:p w:rsidR="00EB08C7" w:rsidRPr="009614DE" w:rsidRDefault="00EB08C7" w:rsidP="00EB08C7">
      <w:pPr>
        <w:pStyle w:val="libFootnote0"/>
        <w:rPr>
          <w:rtl/>
        </w:rPr>
      </w:pPr>
      <w:r w:rsidRPr="009614DE">
        <w:rPr>
          <w:rtl/>
        </w:rPr>
        <w:t>(1) تهذيب الأحكام 2</w:t>
      </w:r>
      <w:r w:rsidR="00810DDC">
        <w:rPr>
          <w:rtl/>
        </w:rPr>
        <w:t>:</w:t>
      </w:r>
      <w:r w:rsidRPr="009614DE">
        <w:rPr>
          <w:rtl/>
        </w:rPr>
        <w:t xml:space="preserve"> 308 / 104.</w:t>
      </w:r>
    </w:p>
    <w:p w:rsidR="00EB08C7" w:rsidRPr="009614DE" w:rsidRDefault="00EB08C7" w:rsidP="00EB08C7">
      <w:pPr>
        <w:pStyle w:val="libFootnote0"/>
        <w:rPr>
          <w:rtl/>
        </w:rPr>
      </w:pPr>
      <w:r w:rsidRPr="009614DE">
        <w:rPr>
          <w:rtl/>
        </w:rPr>
        <w:t>(2) ذكره الشيخ الصدوق في أماليه</w:t>
      </w:r>
      <w:r w:rsidR="00810DDC">
        <w:rPr>
          <w:rtl/>
        </w:rPr>
        <w:t>:</w:t>
      </w:r>
      <w:r w:rsidRPr="009614DE">
        <w:rPr>
          <w:rtl/>
        </w:rPr>
        <w:t xml:space="preserve"> 155 / 13 مجلس 34 و: 383 / 11 مجلس 72 وكلاهما بلا رضيلة</w:t>
      </w:r>
      <w:r w:rsidR="00810DDC">
        <w:rPr>
          <w:rtl/>
        </w:rPr>
        <w:t>،</w:t>
      </w:r>
      <w:r w:rsidRPr="009614DE">
        <w:rPr>
          <w:rtl/>
        </w:rPr>
        <w:t xml:space="preserve"> علماً بأن في معجم رجال الحديث 6</w:t>
      </w:r>
      <w:r w:rsidR="00810DDC">
        <w:rPr>
          <w:rtl/>
        </w:rPr>
        <w:t>:</w:t>
      </w:r>
      <w:r w:rsidRPr="009614DE">
        <w:rPr>
          <w:rtl/>
        </w:rPr>
        <w:t xml:space="preserve"> 48 في ترجمته قال</w:t>
      </w:r>
      <w:r w:rsidR="00810DDC">
        <w:rPr>
          <w:rtl/>
        </w:rPr>
        <w:t>:</w:t>
      </w:r>
      <w:r w:rsidRPr="009614DE">
        <w:rPr>
          <w:rtl/>
        </w:rPr>
        <w:t xml:space="preserve"> « ترضى عليه الصدوق في أماليه مجلس 72 حديث 11 » ويظهر منه ومن إشارة المصنف اختلاف نسخ الأمالي في إثبات الترضي عليه.</w:t>
      </w:r>
    </w:p>
    <w:p w:rsidR="00EB08C7" w:rsidRPr="009614DE" w:rsidRDefault="00EB08C7" w:rsidP="00EB08C7">
      <w:pPr>
        <w:pStyle w:val="libFootnote0"/>
        <w:rPr>
          <w:rtl/>
        </w:rPr>
      </w:pPr>
      <w:r w:rsidRPr="009614DE">
        <w:rPr>
          <w:rtl/>
        </w:rPr>
        <w:t>(3) علل الشرائع</w:t>
      </w:r>
      <w:r w:rsidR="00810DDC">
        <w:rPr>
          <w:rtl/>
        </w:rPr>
        <w:t>:</w:t>
      </w:r>
      <w:r w:rsidRPr="009614DE">
        <w:rPr>
          <w:rtl/>
        </w:rPr>
        <w:t xml:space="preserve"> 173 / 1 ب 137 وفيه الترحم عليه.</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171 / 98.</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171 / 99</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عمار</w:t>
      </w:r>
      <w:r>
        <w:rPr>
          <w:rtl/>
        </w:rPr>
        <w:t>)</w:t>
      </w:r>
      <w:r w:rsidRPr="009614DE">
        <w:rPr>
          <w:rtl/>
        </w:rPr>
        <w:t xml:space="preserve"> بدل </w:t>
      </w:r>
      <w:r>
        <w:rPr>
          <w:rtl/>
        </w:rPr>
        <w:t>(</w:t>
      </w:r>
      <w:r w:rsidRPr="009614DE">
        <w:rPr>
          <w:rtl/>
        </w:rPr>
        <w:t>عمارة</w:t>
      </w:r>
      <w:r>
        <w:rPr>
          <w:rtl/>
        </w:rPr>
        <w:t>)</w:t>
      </w:r>
      <w:r w:rsidRPr="009614DE">
        <w:rPr>
          <w:rtl/>
        </w:rPr>
        <w:t xml:space="preserve"> والظاهر صحة ما في الأصل والحجرية لموافقته لما في مجمع الرجال 2</w:t>
      </w:r>
      <w:r w:rsidR="00810DDC">
        <w:rPr>
          <w:rtl/>
        </w:rPr>
        <w:t>:</w:t>
      </w:r>
      <w:r w:rsidRPr="009614DE">
        <w:rPr>
          <w:rtl/>
        </w:rPr>
        <w:t xml:space="preserve"> 191</w:t>
      </w:r>
      <w:r w:rsidR="00810DDC">
        <w:rPr>
          <w:rtl/>
        </w:rPr>
        <w:t>،</w:t>
      </w:r>
      <w:r w:rsidRPr="009614DE">
        <w:rPr>
          <w:rtl/>
        </w:rPr>
        <w:t xml:space="preserve"> ومنهج المقال</w:t>
      </w:r>
      <w:r w:rsidR="00810DDC">
        <w:rPr>
          <w:rtl/>
        </w:rPr>
        <w:t>:</w:t>
      </w:r>
      <w:r w:rsidRPr="009614DE">
        <w:rPr>
          <w:rtl/>
        </w:rPr>
        <w:t xml:space="preserve"> 115</w:t>
      </w:r>
      <w:r w:rsidR="00810DDC">
        <w:rPr>
          <w:rtl/>
        </w:rPr>
        <w:t>،</w:t>
      </w:r>
      <w:r w:rsidRPr="009614DE">
        <w:rPr>
          <w:rtl/>
        </w:rPr>
        <w:t xml:space="preserve"> ونقد الرجال</w:t>
      </w:r>
      <w:r w:rsidR="00810DDC">
        <w:rPr>
          <w:rtl/>
        </w:rPr>
        <w:t>:</w:t>
      </w:r>
      <w:r w:rsidRPr="009614DE">
        <w:rPr>
          <w:rtl/>
        </w:rPr>
        <w:t xml:space="preserve"> 108</w:t>
      </w:r>
      <w:r w:rsidR="00810DDC">
        <w:rPr>
          <w:rtl/>
        </w:rPr>
        <w:t>،</w:t>
      </w:r>
      <w:r w:rsidRPr="009614DE">
        <w:rPr>
          <w:rtl/>
        </w:rPr>
        <w:t xml:space="preserve"> وجامع الرواة 1</w:t>
      </w:r>
      <w:r w:rsidR="00810DDC">
        <w:rPr>
          <w:rtl/>
        </w:rPr>
        <w:t>:</w:t>
      </w:r>
      <w:r w:rsidRPr="009614DE">
        <w:rPr>
          <w:rtl/>
        </w:rPr>
        <w:t xml:space="preserve"> 250</w:t>
      </w:r>
      <w:r w:rsidR="00810DDC">
        <w:rPr>
          <w:rtl/>
        </w:rPr>
        <w:t>،</w:t>
      </w:r>
      <w:r w:rsidRPr="009614DE">
        <w:rPr>
          <w:rtl/>
        </w:rPr>
        <w:t xml:space="preserve"> وتنقيح المقال</w:t>
      </w:r>
      <w:r w:rsidR="00810DDC">
        <w:rPr>
          <w:rtl/>
        </w:rPr>
        <w:t>:</w:t>
      </w:r>
      <w:r w:rsidRPr="009614DE">
        <w:rPr>
          <w:rtl/>
        </w:rPr>
        <w:t xml:space="preserve"> 339.</w:t>
      </w:r>
    </w:p>
    <w:p w:rsidR="00EB08C7" w:rsidRPr="009614DE" w:rsidRDefault="00EB08C7" w:rsidP="00EB08C7">
      <w:pPr>
        <w:pStyle w:val="libFootnote0"/>
        <w:rPr>
          <w:rtl/>
        </w:rPr>
      </w:pPr>
      <w:r w:rsidRPr="009614DE">
        <w:rPr>
          <w:rtl/>
        </w:rPr>
        <w:t>(6) الكافي 7</w:t>
      </w:r>
      <w:r w:rsidR="00810DDC">
        <w:rPr>
          <w:rtl/>
        </w:rPr>
        <w:t>:</w:t>
      </w:r>
      <w:r w:rsidRPr="009614DE">
        <w:rPr>
          <w:rtl/>
        </w:rPr>
        <w:t xml:space="preserve"> 111 / 3.</w:t>
      </w:r>
    </w:p>
    <w:p w:rsidR="00EB08C7" w:rsidRPr="009614DE" w:rsidRDefault="00EB08C7" w:rsidP="00EB08C7">
      <w:pPr>
        <w:pStyle w:val="libFootnote0"/>
        <w:rPr>
          <w:rtl/>
        </w:rPr>
      </w:pPr>
      <w:r w:rsidRPr="009614DE">
        <w:rPr>
          <w:rtl/>
        </w:rPr>
        <w:t>(7) تهذيب الأحكام 9</w:t>
      </w:r>
      <w:r w:rsidR="00810DDC">
        <w:rPr>
          <w:rtl/>
        </w:rPr>
        <w:t>:</w:t>
      </w:r>
      <w:r w:rsidRPr="009614DE">
        <w:rPr>
          <w:rtl/>
        </w:rPr>
        <w:t xml:space="preserve"> 307 / 19.</w:t>
      </w:r>
    </w:p>
    <w:p w:rsidR="00EB08C7" w:rsidRDefault="00EB08C7" w:rsidP="004904FD">
      <w:pPr>
        <w:pStyle w:val="libNormal"/>
        <w:rPr>
          <w:rtl/>
        </w:rPr>
      </w:pPr>
      <w:r>
        <w:rPr>
          <w:rtl/>
        </w:rPr>
        <w:br w:type="page"/>
      </w:r>
    </w:p>
    <w:p w:rsidR="00EB08C7" w:rsidRDefault="00EB08C7" w:rsidP="00536E69">
      <w:pPr>
        <w:pStyle w:val="Heading3"/>
        <w:rPr>
          <w:rtl/>
        </w:rPr>
      </w:pPr>
      <w:bookmarkStart w:id="633" w:name="_Toc395007746"/>
      <w:r w:rsidRPr="00282B71">
        <w:rPr>
          <w:rtl/>
        </w:rPr>
        <w:lastRenderedPageBreak/>
        <w:t>[620</w:t>
      </w:r>
      <w:r>
        <w:rPr>
          <w:rtl/>
        </w:rPr>
        <w:t>]</w:t>
      </w:r>
      <w:r w:rsidRPr="00282B71">
        <w:rPr>
          <w:rtl/>
        </w:rPr>
        <w:t xml:space="preserve"> الحُسَين بن عَمْرو بن مُحمّد بن شَدَّاد الأزْدِي</w:t>
      </w:r>
      <w:r w:rsidR="00810DDC">
        <w:rPr>
          <w:rtl/>
        </w:rPr>
        <w:t>:</w:t>
      </w:r>
      <w:bookmarkEnd w:id="633"/>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634" w:name="_Toc395007747"/>
      <w:r w:rsidRPr="00282B71">
        <w:rPr>
          <w:rtl/>
        </w:rPr>
        <w:t>[621</w:t>
      </w:r>
      <w:r>
        <w:rPr>
          <w:rtl/>
        </w:rPr>
        <w:t>]</w:t>
      </w:r>
      <w:r w:rsidRPr="00282B71">
        <w:rPr>
          <w:rtl/>
        </w:rPr>
        <w:t xml:space="preserve"> الحُسَين بن عُمر بن سَلْمان</w:t>
      </w:r>
      <w:r w:rsidR="00810DDC">
        <w:rPr>
          <w:rtl/>
        </w:rPr>
        <w:t>:</w:t>
      </w:r>
      <w:bookmarkEnd w:id="634"/>
    </w:p>
    <w:p w:rsidR="00EB08C7" w:rsidRPr="009614DE" w:rsidRDefault="00EB08C7" w:rsidP="00EB08C7">
      <w:pPr>
        <w:pStyle w:val="libNormal"/>
        <w:rPr>
          <w:rtl/>
        </w:rPr>
      </w:pPr>
      <w:r w:rsidRPr="009614DE">
        <w:rPr>
          <w:rtl/>
        </w:rPr>
        <w:t>عنه</w:t>
      </w:r>
      <w:r w:rsidR="00810DDC">
        <w:rPr>
          <w:rtl/>
        </w:rPr>
        <w:t>:</w:t>
      </w:r>
      <w:r w:rsidRPr="009614DE">
        <w:rPr>
          <w:rtl/>
        </w:rPr>
        <w:t xml:space="preserve"> ابن فضّال</w:t>
      </w:r>
      <w:r w:rsidR="00810DDC">
        <w:rPr>
          <w:rtl/>
        </w:rPr>
        <w:t>،</w:t>
      </w:r>
      <w:r w:rsidRPr="009614DE">
        <w:rPr>
          <w:rtl/>
        </w:rPr>
        <w:t xml:space="preserve"> في الكافي</w:t>
      </w:r>
      <w:r w:rsidR="00810DDC">
        <w:rPr>
          <w:rtl/>
        </w:rPr>
        <w:t>،</w:t>
      </w:r>
      <w:r w:rsidRPr="009614DE">
        <w:rPr>
          <w:rtl/>
        </w:rPr>
        <w:t xml:space="preserve"> في باب التعيير </w:t>
      </w:r>
      <w:r w:rsidRPr="00EB08C7">
        <w:rPr>
          <w:rStyle w:val="libFootnotenumChar"/>
          <w:rtl/>
        </w:rPr>
        <w:t>(2)</w:t>
      </w:r>
      <w:r>
        <w:rPr>
          <w:rtl/>
        </w:rPr>
        <w:t>.</w:t>
      </w:r>
    </w:p>
    <w:p w:rsidR="00EB08C7" w:rsidRDefault="00EB08C7" w:rsidP="00536E69">
      <w:pPr>
        <w:pStyle w:val="Heading3"/>
        <w:rPr>
          <w:rtl/>
        </w:rPr>
      </w:pPr>
      <w:bookmarkStart w:id="635" w:name="_Toc395007748"/>
      <w:r w:rsidRPr="00282B71">
        <w:rPr>
          <w:rtl/>
        </w:rPr>
        <w:t>[622</w:t>
      </w:r>
      <w:r>
        <w:rPr>
          <w:rtl/>
        </w:rPr>
        <w:t>]</w:t>
      </w:r>
      <w:r w:rsidRPr="00282B71">
        <w:rPr>
          <w:rtl/>
        </w:rPr>
        <w:t xml:space="preserve"> الحُسَين بن كثير القلانسي الكوفي</w:t>
      </w:r>
      <w:r w:rsidR="00810DDC">
        <w:rPr>
          <w:rtl/>
        </w:rPr>
        <w:t>:</w:t>
      </w:r>
      <w:bookmarkEnd w:id="63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636" w:name="_Toc395007749"/>
      <w:r w:rsidRPr="00282B71">
        <w:rPr>
          <w:rtl/>
        </w:rPr>
        <w:t>[623</w:t>
      </w:r>
      <w:r>
        <w:rPr>
          <w:rtl/>
        </w:rPr>
        <w:t>]</w:t>
      </w:r>
      <w:r w:rsidRPr="00282B71">
        <w:rPr>
          <w:rtl/>
        </w:rPr>
        <w:t xml:space="preserve"> الحُسَين بن كثير الكلابي الجعفري الخزَّاز</w:t>
      </w:r>
      <w:r w:rsidR="00810DDC">
        <w:rPr>
          <w:rtl/>
        </w:rPr>
        <w:t>:</w:t>
      </w:r>
      <w:bookmarkEnd w:id="636"/>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عنه</w:t>
      </w:r>
      <w:r w:rsidR="00810DDC">
        <w:rPr>
          <w:rtl/>
        </w:rPr>
        <w:t>:</w:t>
      </w:r>
      <w:r w:rsidRPr="009614DE">
        <w:rPr>
          <w:rtl/>
        </w:rPr>
        <w:t xml:space="preserve"> أبان بن عثمان كثيراً في الكافي </w:t>
      </w:r>
      <w:r w:rsidRPr="00EB08C7">
        <w:rPr>
          <w:rStyle w:val="libFootnotenumChar"/>
          <w:rtl/>
        </w:rPr>
        <w:t>(5)</w:t>
      </w:r>
      <w:r w:rsidR="00810DDC">
        <w:rPr>
          <w:rtl/>
        </w:rPr>
        <w:t>،</w:t>
      </w:r>
      <w:r w:rsidRPr="009614DE">
        <w:rPr>
          <w:rtl/>
        </w:rPr>
        <w:t xml:space="preserve"> والتهذيب </w:t>
      </w:r>
      <w:r w:rsidRPr="00EB08C7">
        <w:rPr>
          <w:rStyle w:val="libFootnotenumChar"/>
          <w:rtl/>
        </w:rPr>
        <w:t>(6)</w:t>
      </w:r>
      <w:r>
        <w:rPr>
          <w:rtl/>
        </w:rPr>
        <w:t>.</w:t>
      </w:r>
    </w:p>
    <w:p w:rsidR="00EB08C7" w:rsidRDefault="00EB08C7" w:rsidP="00536E69">
      <w:pPr>
        <w:pStyle w:val="Heading3"/>
        <w:rPr>
          <w:rtl/>
        </w:rPr>
      </w:pPr>
      <w:bookmarkStart w:id="637" w:name="_Toc395007750"/>
      <w:r w:rsidRPr="00282B71">
        <w:rPr>
          <w:rtl/>
        </w:rPr>
        <w:t>[624</w:t>
      </w:r>
      <w:r>
        <w:rPr>
          <w:rtl/>
        </w:rPr>
        <w:t>]</w:t>
      </w:r>
      <w:r w:rsidRPr="00282B71">
        <w:rPr>
          <w:rtl/>
        </w:rPr>
        <w:t xml:space="preserve"> الحُسَين بن محمّد بن عامر</w:t>
      </w:r>
      <w:r w:rsidR="00810DDC">
        <w:rPr>
          <w:rtl/>
        </w:rPr>
        <w:t>:</w:t>
      </w:r>
      <w:bookmarkEnd w:id="637"/>
    </w:p>
    <w:p w:rsidR="00EB08C7" w:rsidRPr="009614DE" w:rsidRDefault="00EB08C7" w:rsidP="00EB08C7">
      <w:pPr>
        <w:pStyle w:val="libNormal"/>
        <w:rPr>
          <w:rtl/>
        </w:rPr>
      </w:pPr>
      <w:r w:rsidRPr="009614DE">
        <w:rPr>
          <w:rtl/>
        </w:rPr>
        <w:t xml:space="preserve">من مشايخ جعفر بن قولويه في كامل الزيارة </w:t>
      </w:r>
      <w:r w:rsidRPr="00EB08C7">
        <w:rPr>
          <w:rStyle w:val="libFootnotenumChar"/>
          <w:rtl/>
        </w:rPr>
        <w:t>(7)</w:t>
      </w:r>
      <w:r w:rsidR="00810DDC">
        <w:rPr>
          <w:rtl/>
        </w:rPr>
        <w:t>،</w:t>
      </w:r>
      <w:r w:rsidRPr="009614DE">
        <w:rPr>
          <w:rtl/>
        </w:rPr>
        <w:t xml:space="preserve"> والظاهر أنَّه بعينه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170 / 89</w:t>
      </w:r>
      <w:r w:rsidR="00810DDC">
        <w:rPr>
          <w:rtl/>
        </w:rPr>
        <w:t>،</w:t>
      </w:r>
      <w:r w:rsidRPr="009614DE">
        <w:rPr>
          <w:rtl/>
        </w:rPr>
        <w:t xml:space="preserve"> وفيه</w:t>
      </w:r>
      <w:r w:rsidR="00810DDC">
        <w:rPr>
          <w:rtl/>
        </w:rPr>
        <w:t>:</w:t>
      </w:r>
      <w:r w:rsidRPr="009614DE">
        <w:rPr>
          <w:rtl/>
        </w:rPr>
        <w:t xml:space="preserve"> الحسين بن عمر</w:t>
      </w:r>
      <w:r w:rsidR="00810DDC">
        <w:rPr>
          <w:rtl/>
        </w:rPr>
        <w:t>،</w:t>
      </w:r>
      <w:r w:rsidRPr="009614DE">
        <w:rPr>
          <w:rtl/>
        </w:rPr>
        <w:t xml:space="preserve"> لكن المنقول عن رجال الشيخ في مجمع الرجال 2</w:t>
      </w:r>
      <w:r w:rsidR="00810DDC">
        <w:rPr>
          <w:rtl/>
        </w:rPr>
        <w:t>:</w:t>
      </w:r>
      <w:r w:rsidRPr="009614DE">
        <w:rPr>
          <w:rtl/>
        </w:rPr>
        <w:t xml:space="preserve"> 192</w:t>
      </w:r>
      <w:r w:rsidR="00810DDC">
        <w:rPr>
          <w:rtl/>
        </w:rPr>
        <w:t>،</w:t>
      </w:r>
      <w:r w:rsidRPr="009614DE">
        <w:rPr>
          <w:rtl/>
        </w:rPr>
        <w:t xml:space="preserve"> ونقد الرجال</w:t>
      </w:r>
      <w:r w:rsidR="00810DDC">
        <w:rPr>
          <w:rtl/>
        </w:rPr>
        <w:t>:</w:t>
      </w:r>
      <w:r w:rsidRPr="009614DE">
        <w:rPr>
          <w:rtl/>
        </w:rPr>
        <w:t xml:space="preserve"> 108 وجامع الرواة 1</w:t>
      </w:r>
      <w:r w:rsidR="00810DDC">
        <w:rPr>
          <w:rtl/>
        </w:rPr>
        <w:t>:</w:t>
      </w:r>
      <w:r w:rsidRPr="009614DE">
        <w:rPr>
          <w:rtl/>
        </w:rPr>
        <w:t xml:space="preserve"> 250 موافق لما في الأصل والحجرية</w:t>
      </w:r>
      <w:r w:rsidR="00810DDC">
        <w:rPr>
          <w:rtl/>
        </w:rPr>
        <w:t>،</w:t>
      </w:r>
      <w:r w:rsidRPr="009614DE">
        <w:rPr>
          <w:rtl/>
        </w:rPr>
        <w:t xml:space="preserve"> وفي معجم رجال الحديث 6</w:t>
      </w:r>
      <w:r w:rsidR="00810DDC">
        <w:rPr>
          <w:rtl/>
        </w:rPr>
        <w:t>:</w:t>
      </w:r>
      <w:r w:rsidRPr="009614DE">
        <w:rPr>
          <w:rtl/>
        </w:rPr>
        <w:t xml:space="preserve"> 60 أشار إلى اختلاف نسخ رجال الشيخ في ضبطه إذ ذكر الاسمين </w:t>
      </w:r>
      <w:r>
        <w:rPr>
          <w:rtl/>
        </w:rPr>
        <w:t>(</w:t>
      </w:r>
      <w:r w:rsidRPr="009614DE">
        <w:rPr>
          <w:rtl/>
        </w:rPr>
        <w:t>عمر</w:t>
      </w:r>
      <w:r w:rsidR="00810DDC">
        <w:rPr>
          <w:rtl/>
        </w:rPr>
        <w:t>،</w:t>
      </w:r>
      <w:r w:rsidRPr="009614DE">
        <w:rPr>
          <w:rtl/>
        </w:rPr>
        <w:t xml:space="preserve"> وعمرو</w:t>
      </w:r>
      <w:r>
        <w:rPr>
          <w:rtl/>
        </w:rPr>
        <w:t>)</w:t>
      </w:r>
      <w:r w:rsidRPr="009614DE">
        <w:rPr>
          <w:rtl/>
        </w:rPr>
        <w:t xml:space="preserve"> معاً في ترجمة صاحب العنوان.</w:t>
      </w:r>
    </w:p>
    <w:p w:rsidR="00EB08C7" w:rsidRPr="009614DE" w:rsidRDefault="00EB08C7" w:rsidP="00EB08C7">
      <w:pPr>
        <w:pStyle w:val="libFootnote0"/>
        <w:rPr>
          <w:rtl/>
        </w:rPr>
      </w:pPr>
      <w:r w:rsidRPr="009614DE">
        <w:rPr>
          <w:rtl/>
        </w:rPr>
        <w:t>(2) أُصول الكافي 2</w:t>
      </w:r>
      <w:r w:rsidR="00810DDC">
        <w:rPr>
          <w:rtl/>
        </w:rPr>
        <w:t>:</w:t>
      </w:r>
      <w:r w:rsidRPr="009614DE">
        <w:rPr>
          <w:rtl/>
        </w:rPr>
        <w:t xml:space="preserve"> 265 / 4 وفيه رواية ابن فضال</w:t>
      </w:r>
      <w:r w:rsidR="00810DDC">
        <w:rPr>
          <w:rtl/>
        </w:rPr>
        <w:t>،</w:t>
      </w:r>
      <w:r w:rsidRPr="009614DE">
        <w:rPr>
          <w:rtl/>
        </w:rPr>
        <w:t xml:space="preserve"> عن الحسين بن عمر بن سليمان</w:t>
      </w:r>
      <w:r w:rsidR="00810DDC">
        <w:rPr>
          <w:rtl/>
        </w:rPr>
        <w:t>،</w:t>
      </w:r>
      <w:r w:rsidRPr="009614DE">
        <w:rPr>
          <w:rtl/>
        </w:rPr>
        <w:t xml:space="preserve"> وهو الموافق لما في جامع الرواة</w:t>
      </w:r>
      <w:r w:rsidR="00810DDC">
        <w:rPr>
          <w:rtl/>
        </w:rPr>
        <w:t>،</w:t>
      </w:r>
      <w:r w:rsidRPr="009614DE">
        <w:rPr>
          <w:rtl/>
        </w:rPr>
        <w:t xml:space="preserve"> ولعله من اشتباه الناسخ للكافي</w:t>
      </w:r>
      <w:r w:rsidR="00810DDC">
        <w:rPr>
          <w:rtl/>
        </w:rPr>
        <w:t>،</w:t>
      </w:r>
      <w:r w:rsidRPr="009614DE">
        <w:rPr>
          <w:rtl/>
        </w:rPr>
        <w:t xml:space="preserve"> إذ الصحيح هو ما في الأصل والحجرية الحسين بن عمر بن سلمان</w:t>
      </w:r>
      <w:r w:rsidR="00810DDC">
        <w:rPr>
          <w:rtl/>
        </w:rPr>
        <w:t>،</w:t>
      </w:r>
      <w:r w:rsidRPr="009614DE">
        <w:rPr>
          <w:rtl/>
        </w:rPr>
        <w:t xml:space="preserve"> وهو الموافق لما في رجال النجاشي</w:t>
      </w:r>
      <w:r w:rsidR="00810DDC">
        <w:rPr>
          <w:rtl/>
        </w:rPr>
        <w:t>:</w:t>
      </w:r>
      <w:r w:rsidRPr="009614DE">
        <w:rPr>
          <w:rtl/>
        </w:rPr>
        <w:t xml:space="preserve"> 56 / 128.</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171 / 93.</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170 / 92.</w:t>
      </w:r>
    </w:p>
    <w:p w:rsidR="00EB08C7" w:rsidRPr="009614DE" w:rsidRDefault="00EB08C7" w:rsidP="00EB08C7">
      <w:pPr>
        <w:pStyle w:val="libFootnote0"/>
        <w:rPr>
          <w:rtl/>
        </w:rPr>
      </w:pPr>
      <w:r w:rsidRPr="009614DE">
        <w:rPr>
          <w:rtl/>
        </w:rPr>
        <w:t>(5) الكافي 7</w:t>
      </w:r>
      <w:r w:rsidR="00810DDC">
        <w:rPr>
          <w:rtl/>
        </w:rPr>
        <w:t>:</w:t>
      </w:r>
      <w:r w:rsidRPr="009614DE">
        <w:rPr>
          <w:rtl/>
        </w:rPr>
        <w:t xml:space="preserve"> 323 / 6 وفيه رواية أبان عن الحسن بن كثير</w:t>
      </w:r>
      <w:r w:rsidR="00810DDC">
        <w:rPr>
          <w:rtl/>
        </w:rPr>
        <w:t>،</w:t>
      </w:r>
      <w:r w:rsidRPr="009614DE">
        <w:rPr>
          <w:rtl/>
        </w:rPr>
        <w:t xml:space="preserve"> لكن يعلم من طبقته في هذا المورد وغيره أن الصواب الحسين مصغراً</w:t>
      </w:r>
      <w:r w:rsidR="00810DDC">
        <w:rPr>
          <w:rtl/>
        </w:rPr>
        <w:t>،</w:t>
      </w:r>
      <w:r w:rsidRPr="009614DE">
        <w:rPr>
          <w:rtl/>
        </w:rPr>
        <w:t xml:space="preserve"> وقد وقع مثله في التهذيب كما في جامع الرواة 1</w:t>
      </w:r>
      <w:r w:rsidR="00810DDC">
        <w:rPr>
          <w:rtl/>
        </w:rPr>
        <w:t>:</w:t>
      </w:r>
      <w:r w:rsidRPr="009614DE">
        <w:rPr>
          <w:rtl/>
        </w:rPr>
        <w:t xml:space="preserve"> 251 واستصوبه</w:t>
      </w:r>
      <w:r>
        <w:rPr>
          <w:rtl/>
        </w:rPr>
        <w:t xml:space="preserve"> بـ (</w:t>
      </w:r>
      <w:r w:rsidRPr="009614DE">
        <w:rPr>
          <w:rtl/>
        </w:rPr>
        <w:t>الحسين</w:t>
      </w:r>
      <w:r>
        <w:rPr>
          <w:rtl/>
        </w:rPr>
        <w:t>).</w:t>
      </w:r>
    </w:p>
    <w:p w:rsidR="00EB08C7" w:rsidRPr="009614DE" w:rsidRDefault="00EB08C7" w:rsidP="00EB08C7">
      <w:pPr>
        <w:pStyle w:val="libFootnote"/>
        <w:rPr>
          <w:rtl/>
          <w:lang w:bidi="fa-IR"/>
        </w:rPr>
      </w:pPr>
      <w:r w:rsidRPr="009614DE">
        <w:rPr>
          <w:rtl/>
        </w:rPr>
        <w:t>علماً انا لم نجد في الكافي رواية لأبان عنه في غير هذا المورد</w:t>
      </w:r>
      <w:r w:rsidR="00810DDC">
        <w:rPr>
          <w:rtl/>
        </w:rPr>
        <w:t>،</w:t>
      </w:r>
      <w:r w:rsidRPr="009614DE">
        <w:rPr>
          <w:rtl/>
        </w:rPr>
        <w:t xml:space="preserve"> وله عنه في التهذيب ثلاثة موارد فقد كما في إحصاء جامع الرواة 1</w:t>
      </w:r>
      <w:r w:rsidR="00810DDC">
        <w:rPr>
          <w:rtl/>
        </w:rPr>
        <w:t>:</w:t>
      </w:r>
      <w:r w:rsidRPr="009614DE">
        <w:rPr>
          <w:rtl/>
        </w:rPr>
        <w:t xml:space="preserve"> 251.</w:t>
      </w:r>
    </w:p>
    <w:p w:rsidR="00EB08C7" w:rsidRPr="009614DE" w:rsidRDefault="00EB08C7" w:rsidP="00EB08C7">
      <w:pPr>
        <w:pStyle w:val="libFootnote0"/>
        <w:rPr>
          <w:rtl/>
        </w:rPr>
      </w:pPr>
      <w:r w:rsidRPr="009614DE">
        <w:rPr>
          <w:rtl/>
        </w:rPr>
        <w:t>(6) تهذيب الأحكام 6</w:t>
      </w:r>
      <w:r w:rsidR="00810DDC">
        <w:rPr>
          <w:rtl/>
        </w:rPr>
        <w:t>:</w:t>
      </w:r>
      <w:r w:rsidRPr="009614DE">
        <w:rPr>
          <w:rtl/>
        </w:rPr>
        <w:t xml:space="preserve"> 389 / 4.</w:t>
      </w:r>
    </w:p>
    <w:p w:rsidR="00EB08C7" w:rsidRPr="009614DE" w:rsidRDefault="00EB08C7" w:rsidP="00EB08C7">
      <w:pPr>
        <w:pStyle w:val="libFootnote0"/>
        <w:rPr>
          <w:rtl/>
        </w:rPr>
      </w:pPr>
      <w:r w:rsidRPr="009614DE">
        <w:rPr>
          <w:rtl/>
        </w:rPr>
        <w:t>(7) كامل الزيارات</w:t>
      </w:r>
      <w:r w:rsidR="00810DDC">
        <w:rPr>
          <w:rtl/>
        </w:rPr>
        <w:t>:</w:t>
      </w:r>
      <w:r w:rsidRPr="009614DE">
        <w:rPr>
          <w:rtl/>
        </w:rPr>
        <w:t xml:space="preserve"> 11 باب 41.</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الحُسين بن محمّد بن عُمْران الأشعري</w:t>
      </w:r>
      <w:r w:rsidR="00810DDC">
        <w:rPr>
          <w:rtl/>
        </w:rPr>
        <w:t>،</w:t>
      </w:r>
      <w:r w:rsidRPr="009614DE">
        <w:rPr>
          <w:rtl/>
        </w:rPr>
        <w:t xml:space="preserve"> أبو عبد الله</w:t>
      </w:r>
      <w:r w:rsidR="00810DDC">
        <w:rPr>
          <w:rtl/>
        </w:rPr>
        <w:t>،</w:t>
      </w:r>
      <w:r w:rsidRPr="009614DE">
        <w:rPr>
          <w:rtl/>
        </w:rPr>
        <w:t xml:space="preserve"> الثّقة</w:t>
      </w:r>
      <w:r w:rsidR="00810DDC">
        <w:rPr>
          <w:rtl/>
        </w:rPr>
        <w:t>،</w:t>
      </w:r>
      <w:r w:rsidRPr="009614DE">
        <w:rPr>
          <w:rtl/>
        </w:rPr>
        <w:t xml:space="preserve"> من كبار مشايخ ثقة الإسلام </w:t>
      </w:r>
      <w:r w:rsidRPr="00EB08C7">
        <w:rPr>
          <w:rStyle w:val="libFootnotenumChar"/>
          <w:rtl/>
        </w:rPr>
        <w:t>(1)</w:t>
      </w:r>
      <w:r>
        <w:rPr>
          <w:rtl/>
        </w:rPr>
        <w:t>.</w:t>
      </w:r>
    </w:p>
    <w:p w:rsidR="00EB08C7" w:rsidRDefault="00EB08C7" w:rsidP="00536E69">
      <w:pPr>
        <w:pStyle w:val="Heading3"/>
        <w:rPr>
          <w:rtl/>
        </w:rPr>
      </w:pPr>
      <w:bookmarkStart w:id="638" w:name="_Toc395007751"/>
      <w:r w:rsidRPr="00282B71">
        <w:rPr>
          <w:rtl/>
        </w:rPr>
        <w:t>[625</w:t>
      </w:r>
      <w:r>
        <w:rPr>
          <w:rtl/>
        </w:rPr>
        <w:t>]</w:t>
      </w:r>
      <w:r w:rsidRPr="00282B71">
        <w:rPr>
          <w:rtl/>
        </w:rPr>
        <w:t xml:space="preserve"> الحُسَين بن محمّد بن عُمران الكوفي</w:t>
      </w:r>
      <w:r w:rsidR="00810DDC">
        <w:rPr>
          <w:rtl/>
        </w:rPr>
        <w:t>:</w:t>
      </w:r>
      <w:bookmarkEnd w:id="63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639" w:name="_Toc395007752"/>
      <w:r w:rsidRPr="00282B71">
        <w:rPr>
          <w:rtl/>
        </w:rPr>
        <w:t>[626</w:t>
      </w:r>
      <w:r>
        <w:rPr>
          <w:rtl/>
        </w:rPr>
        <w:t>]</w:t>
      </w:r>
      <w:r w:rsidRPr="00282B71">
        <w:rPr>
          <w:rtl/>
        </w:rPr>
        <w:t xml:space="preserve"> الحُسَين بن مخلد بن الياس</w:t>
      </w:r>
      <w:r w:rsidR="00810DDC">
        <w:rPr>
          <w:rtl/>
        </w:rPr>
        <w:t>:</w:t>
      </w:r>
      <w:bookmarkEnd w:id="639"/>
    </w:p>
    <w:p w:rsidR="00EB08C7" w:rsidRPr="009614DE" w:rsidRDefault="00EB08C7" w:rsidP="00EB08C7">
      <w:pPr>
        <w:pStyle w:val="libNormal"/>
        <w:rPr>
          <w:rtl/>
        </w:rPr>
      </w:pPr>
      <w:r w:rsidRPr="009614DE">
        <w:rPr>
          <w:rtl/>
        </w:rPr>
        <w:t>خزّاز</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640" w:name="_Toc395007753"/>
      <w:r w:rsidRPr="00282B71">
        <w:rPr>
          <w:rtl/>
        </w:rPr>
        <w:t>[627</w:t>
      </w:r>
      <w:r>
        <w:rPr>
          <w:rtl/>
        </w:rPr>
        <w:t>]</w:t>
      </w:r>
      <w:r w:rsidRPr="00282B71">
        <w:rPr>
          <w:rtl/>
        </w:rPr>
        <w:t xml:space="preserve"> الحُسَين بن مُسْكان</w:t>
      </w:r>
      <w:r w:rsidR="00810DDC">
        <w:rPr>
          <w:rtl/>
        </w:rPr>
        <w:t>:</w:t>
      </w:r>
      <w:bookmarkEnd w:id="640"/>
    </w:p>
    <w:p w:rsidR="00EB08C7" w:rsidRPr="009614DE" w:rsidRDefault="00EB08C7" w:rsidP="00EB08C7">
      <w:pPr>
        <w:pStyle w:val="libNormal"/>
        <w:rPr>
          <w:rtl/>
        </w:rPr>
      </w:pPr>
      <w:r w:rsidRPr="009614DE">
        <w:rPr>
          <w:rtl/>
        </w:rPr>
        <w:t>في التهذيب</w:t>
      </w:r>
      <w:r w:rsidR="00810DDC">
        <w:rPr>
          <w:rtl/>
        </w:rPr>
        <w:t>:</w:t>
      </w:r>
      <w:r w:rsidRPr="009614DE">
        <w:rPr>
          <w:rtl/>
        </w:rPr>
        <w:t xml:space="preserve"> أحمد بن محمّد بن عيسى</w:t>
      </w:r>
      <w:r w:rsidR="00810DDC">
        <w:rPr>
          <w:rtl/>
        </w:rPr>
        <w:t>،</w:t>
      </w:r>
      <w:r w:rsidRPr="009614DE">
        <w:rPr>
          <w:rtl/>
        </w:rPr>
        <w:t xml:space="preserve"> عن علي بن الحكم</w:t>
      </w:r>
      <w:r w:rsidR="00810DDC">
        <w:rPr>
          <w:rtl/>
        </w:rPr>
        <w:t>،</w:t>
      </w:r>
      <w:r w:rsidRPr="009614DE">
        <w:rPr>
          <w:rtl/>
        </w:rPr>
        <w:t xml:space="preserve"> عن أبان والحسين بن سعيد</w:t>
      </w:r>
      <w:r w:rsidR="00810DDC">
        <w:rPr>
          <w:rtl/>
        </w:rPr>
        <w:t>،</w:t>
      </w:r>
      <w:r w:rsidRPr="009614DE">
        <w:rPr>
          <w:rtl/>
        </w:rPr>
        <w:t xml:space="preserve"> عن فضالة </w:t>
      </w:r>
      <w:r w:rsidRPr="00EB08C7">
        <w:rPr>
          <w:rStyle w:val="libFootnotenumChar"/>
          <w:rtl/>
        </w:rPr>
        <w:t>(4)</w:t>
      </w:r>
      <w:r w:rsidR="00810DDC">
        <w:rPr>
          <w:rtl/>
        </w:rPr>
        <w:t>،</w:t>
      </w:r>
      <w:r w:rsidRPr="009614DE">
        <w:rPr>
          <w:rtl/>
        </w:rPr>
        <w:t xml:space="preserve"> عن حسين بن مسكان</w:t>
      </w:r>
      <w:r w:rsidR="00810DDC">
        <w:rPr>
          <w:rtl/>
        </w:rPr>
        <w:t>،</w:t>
      </w:r>
      <w:r w:rsidRPr="009614DE">
        <w:rPr>
          <w:rtl/>
        </w:rPr>
        <w:t xml:space="preserve"> عن أبي العباس</w:t>
      </w:r>
      <w:r w:rsidR="00810DDC">
        <w:rPr>
          <w:rtl/>
        </w:rPr>
        <w:t>،</w:t>
      </w:r>
      <w:r w:rsidRPr="009614DE">
        <w:rPr>
          <w:rtl/>
        </w:rPr>
        <w:t xml:space="preserve"> عن أبي عبد الله </w:t>
      </w:r>
      <w:r w:rsidRPr="00EB08C7">
        <w:rPr>
          <w:rStyle w:val="libAlaemChar"/>
          <w:rtl/>
        </w:rPr>
        <w:t>عليه‌السلام</w:t>
      </w:r>
      <w:r>
        <w:rPr>
          <w:rtl/>
        </w:rPr>
        <w:t>.</w:t>
      </w:r>
      <w:r w:rsidRPr="009614DE">
        <w:rPr>
          <w:rtl/>
        </w:rPr>
        <w:t xml:space="preserve"> إلى آخره </w:t>
      </w:r>
      <w:r w:rsidRPr="00EB08C7">
        <w:rPr>
          <w:rStyle w:val="libFootnotenumChar"/>
          <w:rtl/>
        </w:rPr>
        <w:t>(5)</w:t>
      </w:r>
      <w:r w:rsidRPr="009614DE">
        <w:rPr>
          <w:rtl/>
        </w:rPr>
        <w:t xml:space="preserve"> وأبان وفضالة من أصحاب الإجماع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روى عنه الكليني </w:t>
      </w:r>
      <w:r w:rsidRPr="00EB08C7">
        <w:rPr>
          <w:rStyle w:val="libAlaemChar"/>
          <w:rtl/>
        </w:rPr>
        <w:t>رحمه‌الله</w:t>
      </w:r>
      <w:r w:rsidRPr="009614DE">
        <w:rPr>
          <w:rtl/>
        </w:rPr>
        <w:t xml:space="preserve"> في فروع الكافي فقط أربعمائة وعشرة موارد كما في الشيخ الكليني البغدادي وكتابه الكافي الفروع</w:t>
      </w:r>
      <w:r w:rsidR="00810DDC">
        <w:rPr>
          <w:rtl/>
        </w:rPr>
        <w:t>:</w:t>
      </w:r>
      <w:r w:rsidRPr="009614DE">
        <w:rPr>
          <w:rtl/>
        </w:rPr>
        <w:t xml:space="preserve"> 280 </w:t>
      </w:r>
      <w:r>
        <w:rPr>
          <w:rtl/>
        </w:rPr>
        <w:t>و 3</w:t>
      </w:r>
      <w:r w:rsidRPr="009614DE">
        <w:rPr>
          <w:rtl/>
        </w:rPr>
        <w:t>64 368 / 2 من ملحق الموارد</w:t>
      </w:r>
      <w:r w:rsidR="00810DDC">
        <w:rPr>
          <w:rtl/>
        </w:rPr>
        <w:t>،</w:t>
      </w:r>
      <w:r w:rsidRPr="009614DE">
        <w:rPr>
          <w:rtl/>
        </w:rPr>
        <w:t xml:space="preserve"> وترجم له ابن حجر في لسان الميزان 2</w:t>
      </w:r>
      <w:r w:rsidR="00810DDC">
        <w:rPr>
          <w:rtl/>
        </w:rPr>
        <w:t>:</w:t>
      </w:r>
      <w:r w:rsidRPr="009614DE">
        <w:rPr>
          <w:rtl/>
        </w:rPr>
        <w:t xml:space="preserve"> 265 مع التصريح بأنه من مشايخ الكليني </w:t>
      </w:r>
      <w:r w:rsidRPr="00EB08C7">
        <w:rPr>
          <w:rStyle w:val="libAlaemChar"/>
          <w:rtl/>
        </w:rPr>
        <w:t>رحمه‌الله</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170 / 88.</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183 / 313.</w:t>
      </w:r>
    </w:p>
    <w:p w:rsidR="00EB08C7" w:rsidRPr="009614DE" w:rsidRDefault="00EB08C7" w:rsidP="00EB08C7">
      <w:pPr>
        <w:pStyle w:val="libFootnote0"/>
        <w:rPr>
          <w:rtl/>
        </w:rPr>
      </w:pPr>
      <w:r w:rsidRPr="009614DE">
        <w:rPr>
          <w:rtl/>
        </w:rPr>
        <w:t>(4) ما جاء عن الحسين بن يزيد السورائي في ترجمة فضالة بن أيوب في رجال النجاشي</w:t>
      </w:r>
      <w:r w:rsidR="00810DDC">
        <w:rPr>
          <w:rtl/>
        </w:rPr>
        <w:t>:</w:t>
      </w:r>
      <w:r w:rsidRPr="009614DE">
        <w:rPr>
          <w:rtl/>
        </w:rPr>
        <w:t xml:space="preserve"> 311 / 850 من ان الحسين بن سعيد لم يرو عن فضالة وإن كل ما وجد</w:t>
      </w:r>
      <w:r w:rsidR="00810DDC">
        <w:rPr>
          <w:rtl/>
        </w:rPr>
        <w:t>:</w:t>
      </w:r>
      <w:r w:rsidRPr="009614DE">
        <w:rPr>
          <w:rtl/>
        </w:rPr>
        <w:t xml:space="preserve"> </w:t>
      </w:r>
      <w:r>
        <w:rPr>
          <w:rtl/>
        </w:rPr>
        <w:t>(</w:t>
      </w:r>
      <w:r w:rsidRPr="009614DE">
        <w:rPr>
          <w:rtl/>
        </w:rPr>
        <w:t>الحسين بن سعيد</w:t>
      </w:r>
      <w:r w:rsidR="00810DDC">
        <w:rPr>
          <w:rtl/>
        </w:rPr>
        <w:t>،</w:t>
      </w:r>
      <w:r w:rsidRPr="009614DE">
        <w:rPr>
          <w:rtl/>
        </w:rPr>
        <w:t xml:space="preserve"> عن فضالة</w:t>
      </w:r>
      <w:r>
        <w:rPr>
          <w:rtl/>
        </w:rPr>
        <w:t>)</w:t>
      </w:r>
      <w:r w:rsidRPr="009614DE">
        <w:rPr>
          <w:rtl/>
        </w:rPr>
        <w:t xml:space="preserve"> إنما هو</w:t>
      </w:r>
      <w:r w:rsidR="00810DDC">
        <w:rPr>
          <w:rtl/>
        </w:rPr>
        <w:t>:</w:t>
      </w:r>
      <w:r w:rsidRPr="009614DE">
        <w:rPr>
          <w:rtl/>
        </w:rPr>
        <w:t xml:space="preserve"> </w:t>
      </w:r>
      <w:r>
        <w:rPr>
          <w:rtl/>
        </w:rPr>
        <w:t>(</w:t>
      </w:r>
      <w:r w:rsidRPr="009614DE">
        <w:rPr>
          <w:rtl/>
        </w:rPr>
        <w:t>الحسن بن سعيد</w:t>
      </w:r>
      <w:r w:rsidR="00810DDC">
        <w:rPr>
          <w:rtl/>
        </w:rPr>
        <w:t>،</w:t>
      </w:r>
      <w:r w:rsidRPr="009614DE">
        <w:rPr>
          <w:rtl/>
        </w:rPr>
        <w:t xml:space="preserve"> عن فضالة</w:t>
      </w:r>
      <w:r>
        <w:rPr>
          <w:rtl/>
        </w:rPr>
        <w:t>)</w:t>
      </w:r>
      <w:r w:rsidR="00810DDC">
        <w:rPr>
          <w:rtl/>
        </w:rPr>
        <w:t>،</w:t>
      </w:r>
      <w:r w:rsidRPr="009614DE">
        <w:rPr>
          <w:rtl/>
        </w:rPr>
        <w:t xml:space="preserve"> لأن الحسين لم يلقه. فهو غلط لا محالة لكثرة رواية الحسين بن سعيد عن فضالة في الكافي والتهذيب والاستبصار</w:t>
      </w:r>
      <w:r w:rsidR="00810DDC">
        <w:rPr>
          <w:rtl/>
        </w:rPr>
        <w:t>،</w:t>
      </w:r>
      <w:r w:rsidRPr="009614DE">
        <w:rPr>
          <w:rtl/>
        </w:rPr>
        <w:t xml:space="preserve"> والفقيه</w:t>
      </w:r>
      <w:r w:rsidR="00810DDC">
        <w:rPr>
          <w:rtl/>
        </w:rPr>
        <w:t>،</w:t>
      </w:r>
      <w:r w:rsidRPr="009614DE">
        <w:rPr>
          <w:rtl/>
        </w:rPr>
        <w:t xml:space="preserve"> وكتب الرجال. نعم لم نجد شخص هذا المورد في التهذيب كما سيرد عليك</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(5) لا وجود لهذا المورد في كتاب التهذيب</w:t>
      </w:r>
      <w:r w:rsidR="00810DDC">
        <w:rPr>
          <w:rtl/>
        </w:rPr>
        <w:t>،</w:t>
      </w:r>
      <w:r w:rsidRPr="009614DE">
        <w:rPr>
          <w:rtl/>
        </w:rPr>
        <w:t xml:space="preserve"> لم لم يذكره في جامع الرواة ولا في معجم رجال الحديث رغم تتبعهما لسائر موارده في ترجمته</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(6) رجال الكشّي 2</w:t>
      </w:r>
      <w:r w:rsidR="00810DDC">
        <w:rPr>
          <w:rtl/>
        </w:rPr>
        <w:t>:</w:t>
      </w:r>
      <w:r w:rsidRPr="009614DE">
        <w:rPr>
          <w:rtl/>
        </w:rPr>
        <w:t xml:space="preserve"> 673 / 705 </w:t>
      </w:r>
      <w:r>
        <w:rPr>
          <w:rtl/>
        </w:rPr>
        <w:t>و 8</w:t>
      </w:r>
      <w:r w:rsidRPr="009614DE">
        <w:rPr>
          <w:rtl/>
        </w:rPr>
        <w:t>30 / 1050.</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وفي آخر السرائر عند ذكر رواية الحسين بن عثمان عن ابن مسكان اسم ابن مسكان</w:t>
      </w:r>
      <w:r w:rsidR="00810DDC">
        <w:rPr>
          <w:rtl/>
        </w:rPr>
        <w:t>:</w:t>
      </w:r>
      <w:r w:rsidRPr="009614DE">
        <w:rPr>
          <w:rtl/>
        </w:rPr>
        <w:t xml:space="preserve"> الحسن وهو ابن أخي جابر الجعفي</w:t>
      </w:r>
      <w:r w:rsidR="00810DDC">
        <w:rPr>
          <w:rtl/>
        </w:rPr>
        <w:t>،</w:t>
      </w:r>
      <w:r w:rsidRPr="009614DE">
        <w:rPr>
          <w:rtl/>
        </w:rPr>
        <w:t xml:space="preserve"> غريق في ولايته لأهل البيت </w:t>
      </w:r>
      <w:r w:rsidRPr="00EB08C7">
        <w:rPr>
          <w:rStyle w:val="libAlaemChar"/>
          <w:rtl/>
        </w:rPr>
        <w:t>عليهم‌السلام</w:t>
      </w:r>
      <w:r w:rsidRPr="009614DE">
        <w:rPr>
          <w:rtl/>
        </w:rPr>
        <w:t xml:space="preserve"> </w:t>
      </w:r>
      <w:r w:rsidRPr="00EB08C7">
        <w:rPr>
          <w:rStyle w:val="libFootnotenumChar"/>
          <w:rtl/>
        </w:rPr>
        <w:t>(1)</w:t>
      </w:r>
      <w:r>
        <w:rPr>
          <w:rtl/>
        </w:rPr>
        <w:t>.</w:t>
      </w:r>
    </w:p>
    <w:p w:rsidR="00EB08C7" w:rsidRPr="009614DE" w:rsidRDefault="00EB08C7" w:rsidP="00EB08C7">
      <w:pPr>
        <w:pStyle w:val="libNormal"/>
        <w:rPr>
          <w:rtl/>
        </w:rPr>
      </w:pPr>
      <w:r w:rsidRPr="009614DE">
        <w:rPr>
          <w:rtl/>
        </w:rPr>
        <w:t>وفي التعليقة</w:t>
      </w:r>
      <w:r w:rsidR="00810DDC">
        <w:rPr>
          <w:rtl/>
        </w:rPr>
        <w:t>:</w:t>
      </w:r>
      <w:r w:rsidRPr="009614DE">
        <w:rPr>
          <w:rtl/>
        </w:rPr>
        <w:t xml:space="preserve"> وفي الرجال</w:t>
      </w:r>
      <w:r w:rsidR="00810DDC">
        <w:rPr>
          <w:rtl/>
        </w:rPr>
        <w:t>:</w:t>
      </w:r>
      <w:r w:rsidRPr="009614DE">
        <w:rPr>
          <w:rtl/>
        </w:rPr>
        <w:t xml:space="preserve"> الحسين</w:t>
      </w:r>
      <w:r w:rsidR="00810DDC">
        <w:rPr>
          <w:rtl/>
        </w:rPr>
        <w:t>،</w:t>
      </w:r>
      <w:r w:rsidRPr="009614DE">
        <w:rPr>
          <w:rtl/>
        </w:rPr>
        <w:t xml:space="preserve"> ويحتمل أن يكون الحسن سهواً </w:t>
      </w:r>
      <w:r w:rsidRPr="00EB08C7">
        <w:rPr>
          <w:rStyle w:val="libFootnotenumChar"/>
          <w:rtl/>
        </w:rPr>
        <w:t>(2)</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وقول الغضائري</w:t>
      </w:r>
      <w:r w:rsidR="00810DDC">
        <w:rPr>
          <w:rtl/>
        </w:rPr>
        <w:t>:</w:t>
      </w:r>
      <w:r w:rsidRPr="009614DE">
        <w:rPr>
          <w:rtl/>
        </w:rPr>
        <w:t xml:space="preserve"> حسين بن مسكان لا أعرفه</w:t>
      </w:r>
      <w:r w:rsidR="00810DDC">
        <w:rPr>
          <w:rtl/>
        </w:rPr>
        <w:t>،</w:t>
      </w:r>
      <w:r w:rsidRPr="009614DE">
        <w:rPr>
          <w:rtl/>
        </w:rPr>
        <w:t xml:space="preserve"> إلاّ أنَّ جعفر بن محمّد بن مالك روى عنه أحاديث فاسدة</w:t>
      </w:r>
      <w:r w:rsidR="00810DDC">
        <w:rPr>
          <w:rtl/>
        </w:rPr>
        <w:t>،</w:t>
      </w:r>
      <w:r w:rsidRPr="009614DE">
        <w:rPr>
          <w:rtl/>
        </w:rPr>
        <w:t xml:space="preserve"> وما عند أصحابنا من هذا الرجل علم </w:t>
      </w:r>
      <w:r w:rsidRPr="00EB08C7">
        <w:rPr>
          <w:rStyle w:val="libFootnotenumChar"/>
          <w:rtl/>
        </w:rPr>
        <w:t>(3)</w:t>
      </w:r>
      <w:r w:rsidR="00810DDC">
        <w:rPr>
          <w:rtl/>
        </w:rPr>
        <w:t>،</w:t>
      </w:r>
      <w:r w:rsidRPr="009614DE">
        <w:rPr>
          <w:rtl/>
        </w:rPr>
        <w:t xml:space="preserve"> لا دلالة فيه على تضعيفه في نفسه </w:t>
      </w:r>
      <w:r w:rsidRPr="00EB08C7">
        <w:rPr>
          <w:rStyle w:val="libFootnotenumChar"/>
          <w:rtl/>
        </w:rPr>
        <w:t>(4)</w:t>
      </w:r>
      <w:r w:rsidR="00810DDC">
        <w:rPr>
          <w:rtl/>
        </w:rPr>
        <w:t>،</w:t>
      </w:r>
      <w:r w:rsidRPr="009614DE">
        <w:rPr>
          <w:rtl/>
        </w:rPr>
        <w:t xml:space="preserve"> ومع الغض لا يقاوم ما مرّ</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السرائر 3</w:t>
      </w:r>
      <w:r w:rsidR="00810DDC">
        <w:rPr>
          <w:rtl/>
        </w:rPr>
        <w:t>:</w:t>
      </w:r>
      <w:r w:rsidRPr="009614DE">
        <w:rPr>
          <w:rtl/>
        </w:rPr>
        <w:t xml:space="preserve"> 604 في مستطرفاته من نوادر المصنَّف لمحمّد بن علي بن محبوب الأشعري. وفيه</w:t>
      </w:r>
      <w:r w:rsidR="00810DDC">
        <w:rPr>
          <w:rtl/>
        </w:rPr>
        <w:t>:</w:t>
      </w:r>
      <w:r w:rsidRPr="009614DE">
        <w:rPr>
          <w:rtl/>
        </w:rPr>
        <w:t xml:space="preserve"> </w:t>
      </w:r>
      <w:r>
        <w:rPr>
          <w:rtl/>
        </w:rPr>
        <w:t>(</w:t>
      </w:r>
      <w:r w:rsidRPr="009614DE">
        <w:rPr>
          <w:rtl/>
        </w:rPr>
        <w:t>عريق الولاية</w:t>
      </w:r>
      <w:r>
        <w:rPr>
          <w:rtl/>
        </w:rPr>
        <w:t>).</w:t>
      </w:r>
      <w:r w:rsidRPr="009614DE">
        <w:rPr>
          <w:rtl/>
        </w:rPr>
        <w:t xml:space="preserve"> ويظهر من هامش السرائر ان ما ذكر في المتن هنا موافق لنسخ اخرى من السرائر</w:t>
      </w:r>
      <w:r w:rsidR="00810DDC">
        <w:rPr>
          <w:rtl/>
        </w:rPr>
        <w:t>،</w:t>
      </w:r>
      <w:r w:rsidRPr="009614DE">
        <w:rPr>
          <w:rtl/>
        </w:rPr>
        <w:t xml:space="preserve"> وهو كذلك فان ما في النسخة الحجرية من السرائر صحيفة</w:t>
      </w:r>
      <w:r w:rsidR="00810DDC">
        <w:rPr>
          <w:rtl/>
        </w:rPr>
        <w:t>:</w:t>
      </w:r>
      <w:r w:rsidRPr="009614DE">
        <w:rPr>
          <w:rtl/>
        </w:rPr>
        <w:t xml:space="preserve"> 484 موافق لما في الأصل.</w:t>
      </w:r>
    </w:p>
    <w:p w:rsidR="00EB08C7" w:rsidRPr="009614DE" w:rsidRDefault="00EB08C7" w:rsidP="00EB08C7">
      <w:pPr>
        <w:pStyle w:val="libFootnote0"/>
        <w:rPr>
          <w:rtl/>
        </w:rPr>
      </w:pPr>
      <w:r w:rsidRPr="009614DE">
        <w:rPr>
          <w:rtl/>
        </w:rPr>
        <w:t>(2) تعليقة الوحيد على منهج المقال</w:t>
      </w:r>
      <w:r w:rsidR="00810DDC">
        <w:rPr>
          <w:rtl/>
        </w:rPr>
        <w:t>:</w:t>
      </w:r>
      <w:r w:rsidRPr="009614DE">
        <w:rPr>
          <w:rtl/>
        </w:rPr>
        <w:t xml:space="preserve"> 117.</w:t>
      </w:r>
    </w:p>
    <w:p w:rsidR="00EB08C7" w:rsidRPr="009614DE" w:rsidRDefault="00EB08C7" w:rsidP="00EB08C7">
      <w:pPr>
        <w:pStyle w:val="libFootnote0"/>
        <w:rPr>
          <w:rtl/>
        </w:rPr>
      </w:pPr>
      <w:r w:rsidRPr="009614DE">
        <w:rPr>
          <w:rtl/>
        </w:rPr>
        <w:t>(3) رجال العلاّمة</w:t>
      </w:r>
      <w:r w:rsidR="00810DDC">
        <w:rPr>
          <w:rtl/>
        </w:rPr>
        <w:t>:</w:t>
      </w:r>
      <w:r w:rsidRPr="009614DE">
        <w:rPr>
          <w:rtl/>
        </w:rPr>
        <w:t xml:space="preserve"> 217</w:t>
      </w:r>
      <w:r w:rsidR="00810DDC">
        <w:rPr>
          <w:rtl/>
        </w:rPr>
        <w:t>،</w:t>
      </w:r>
      <w:r w:rsidRPr="009614DE">
        <w:rPr>
          <w:rtl/>
        </w:rPr>
        <w:t xml:space="preserve"> ومجمع الرجال 2</w:t>
      </w:r>
      <w:r w:rsidR="00810DDC">
        <w:rPr>
          <w:rtl/>
        </w:rPr>
        <w:t>:</w:t>
      </w:r>
      <w:r w:rsidRPr="009614DE">
        <w:rPr>
          <w:rtl/>
        </w:rPr>
        <w:t xml:space="preserve"> 199</w:t>
      </w:r>
      <w:r w:rsidR="00810DDC">
        <w:rPr>
          <w:rtl/>
        </w:rPr>
        <w:t>،</w:t>
      </w:r>
      <w:r w:rsidRPr="009614DE">
        <w:rPr>
          <w:rtl/>
        </w:rPr>
        <w:t xml:space="preserve"> وجامع الرواة 1</w:t>
      </w:r>
      <w:r w:rsidR="00810DDC">
        <w:rPr>
          <w:rtl/>
        </w:rPr>
        <w:t>:</w:t>
      </w:r>
      <w:r w:rsidRPr="009614DE">
        <w:rPr>
          <w:rtl/>
        </w:rPr>
        <w:t xml:space="preserve"> 255</w:t>
      </w:r>
      <w:r w:rsidR="00810DDC">
        <w:rPr>
          <w:rtl/>
        </w:rPr>
        <w:t>،</w:t>
      </w:r>
      <w:r w:rsidRPr="009614DE">
        <w:rPr>
          <w:rtl/>
        </w:rPr>
        <w:t xml:space="preserve"> وما نسب إلى الغضائري مع فرض صحة كتابه لا يمكن التعويل عليه لما فيه من نكتة سنبينها في الهامش التالي.</w:t>
      </w:r>
    </w:p>
    <w:p w:rsidR="00EB08C7" w:rsidRPr="009614DE" w:rsidRDefault="00EB08C7" w:rsidP="00EB08C7">
      <w:pPr>
        <w:pStyle w:val="libFootnote0"/>
        <w:rPr>
          <w:rtl/>
        </w:rPr>
      </w:pPr>
      <w:r w:rsidRPr="009614DE">
        <w:rPr>
          <w:rtl/>
        </w:rPr>
        <w:t>(4) بل فيه دلالة على جلالة الحسين بن مسكان</w:t>
      </w:r>
      <w:r w:rsidR="00810DDC">
        <w:rPr>
          <w:rtl/>
        </w:rPr>
        <w:t>،</w:t>
      </w:r>
      <w:r w:rsidRPr="009614DE">
        <w:rPr>
          <w:rtl/>
        </w:rPr>
        <w:t xml:space="preserve"> وإن لم ينص أحد على ذلك من علماء الرجال فيما نعلم. وتقريب وجه الدلالة</w:t>
      </w:r>
      <w:r w:rsidR="00810DDC">
        <w:rPr>
          <w:rtl/>
        </w:rPr>
        <w:t>،</w:t>
      </w:r>
      <w:r w:rsidRPr="009614DE">
        <w:rPr>
          <w:rtl/>
        </w:rPr>
        <w:t xml:space="preserve"> هو أن الغضائري نفسه قال في ترجمة جعفر بن محمّد بن مالك كما نسبه إليه النجاشي في رجاله</w:t>
      </w:r>
      <w:r w:rsidR="00810DDC">
        <w:rPr>
          <w:rtl/>
        </w:rPr>
        <w:t>:</w:t>
      </w:r>
      <w:r w:rsidRPr="009614DE">
        <w:rPr>
          <w:rtl/>
        </w:rPr>
        <w:t xml:space="preserve"> 122 / 313 ما نصه</w:t>
      </w:r>
      <w:r w:rsidR="00810DDC">
        <w:rPr>
          <w:rtl/>
        </w:rPr>
        <w:t>:</w:t>
      </w:r>
      <w:r w:rsidRPr="009614DE">
        <w:rPr>
          <w:rtl/>
        </w:rPr>
        <w:t xml:space="preserve"> « كان يضع الحديث وضعاً ويروي عن المجاهيل » ثم تعجب النجاشي بعد ذلك من رواية شيخيه الجليلين ابن همام والزراي</w:t>
      </w:r>
      <w:r w:rsidR="00810DDC">
        <w:rPr>
          <w:rtl/>
        </w:rPr>
        <w:t>،</w:t>
      </w:r>
      <w:r w:rsidRPr="009614DE">
        <w:rPr>
          <w:rtl/>
        </w:rPr>
        <w:t xml:space="preserve"> عنه. ولا وجه لهذا التعجب لو لم يعتقد النجاشي بصحة ما قاله الغضائري فيه.</w:t>
      </w:r>
    </w:p>
    <w:p w:rsidR="00EB08C7" w:rsidRPr="009614DE" w:rsidRDefault="00EB08C7" w:rsidP="00EB08C7">
      <w:pPr>
        <w:pStyle w:val="libFootnote"/>
        <w:rPr>
          <w:rtl/>
          <w:lang w:bidi="fa-IR"/>
        </w:rPr>
      </w:pPr>
      <w:r w:rsidRPr="009614DE">
        <w:rPr>
          <w:rtl/>
        </w:rPr>
        <w:t>وهنا يقتضي التنبيه على ملاحظتين وهما</w:t>
      </w:r>
      <w:r w:rsidR="00810DDC">
        <w:rPr>
          <w:rtl/>
        </w:rPr>
        <w:t>:</w:t>
      </w:r>
    </w:p>
    <w:p w:rsidR="00EB08C7" w:rsidRPr="009614DE" w:rsidRDefault="00EB08C7" w:rsidP="00EB08C7">
      <w:pPr>
        <w:pStyle w:val="libFootnote"/>
        <w:rPr>
          <w:rtl/>
          <w:lang w:bidi="fa-IR"/>
        </w:rPr>
      </w:pPr>
      <w:r w:rsidRPr="009614DE">
        <w:rPr>
          <w:rtl/>
        </w:rPr>
        <w:t>الأولى</w:t>
      </w:r>
      <w:r w:rsidR="00810DDC">
        <w:rPr>
          <w:rtl/>
        </w:rPr>
        <w:t>:</w:t>
      </w:r>
      <w:r w:rsidRPr="009614DE">
        <w:rPr>
          <w:rtl/>
        </w:rPr>
        <w:t xml:space="preserve"> ان رواية جعفر بن مالك عن الحسين بن مسكان</w:t>
      </w:r>
      <w:r w:rsidR="00810DDC">
        <w:rPr>
          <w:rtl/>
        </w:rPr>
        <w:t>،</w:t>
      </w:r>
      <w:r w:rsidRPr="009614DE">
        <w:rPr>
          <w:rtl/>
        </w:rPr>
        <w:t xml:space="preserve"> لا تعتبر رواية عن مجهول لمعروفية هذا الرجل في كتب الحديث والرجال كما تقدم.</w:t>
      </w:r>
    </w:p>
    <w:p w:rsidR="00EB08C7" w:rsidRDefault="00EB08C7" w:rsidP="00EB08C7">
      <w:pPr>
        <w:pStyle w:val="libFootnote"/>
        <w:rPr>
          <w:rtl/>
        </w:rPr>
      </w:pPr>
      <w:r w:rsidRPr="009614DE">
        <w:rPr>
          <w:rtl/>
        </w:rPr>
        <w:t>الثانية</w:t>
      </w:r>
      <w:r w:rsidR="00810DDC">
        <w:rPr>
          <w:rtl/>
        </w:rPr>
        <w:t>:</w:t>
      </w:r>
      <w:r w:rsidRPr="009614DE">
        <w:rPr>
          <w:rtl/>
        </w:rPr>
        <w:t xml:space="preserve"> انه من البداهة ان من يضع الحديث لا يختار لنفاقه إلاّ الأسانيد الصحيحة</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من وجوه.</w:t>
      </w:r>
    </w:p>
    <w:p w:rsidR="00EB08C7" w:rsidRDefault="00EB08C7" w:rsidP="00536E69">
      <w:pPr>
        <w:pStyle w:val="Heading3"/>
        <w:rPr>
          <w:rtl/>
        </w:rPr>
      </w:pPr>
      <w:bookmarkStart w:id="641" w:name="_Toc395007754"/>
      <w:r w:rsidRPr="00282B71">
        <w:rPr>
          <w:rtl/>
        </w:rPr>
        <w:t>[628</w:t>
      </w:r>
      <w:r>
        <w:rPr>
          <w:rtl/>
        </w:rPr>
        <w:t>]</w:t>
      </w:r>
      <w:r w:rsidRPr="00282B71">
        <w:rPr>
          <w:rtl/>
        </w:rPr>
        <w:t xml:space="preserve"> الحُسَين بن مُصْعب بن مُسْلم البَجَليّ الكُوفيّ</w:t>
      </w:r>
      <w:r w:rsidR="00810DDC">
        <w:rPr>
          <w:rtl/>
        </w:rPr>
        <w:t>:</w:t>
      </w:r>
      <w:bookmarkEnd w:id="64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sidRPr="009614DE">
        <w:rPr>
          <w:rtl/>
        </w:rPr>
        <w:t xml:space="preserve"> له كتاب</w:t>
      </w:r>
      <w:r w:rsidR="00810DDC">
        <w:rPr>
          <w:rtl/>
        </w:rPr>
        <w:t>،</w:t>
      </w:r>
      <w:r w:rsidRPr="009614DE">
        <w:rPr>
          <w:rtl/>
        </w:rPr>
        <w:t xml:space="preserve"> عنه</w:t>
      </w:r>
      <w:r w:rsidR="00810DDC">
        <w:rPr>
          <w:rtl/>
        </w:rPr>
        <w:t>:</w:t>
      </w:r>
      <w:r w:rsidRPr="009614DE">
        <w:rPr>
          <w:rtl/>
        </w:rPr>
        <w:t xml:space="preserve"> ابن أبي عمير</w:t>
      </w:r>
      <w:r w:rsidR="00810DDC">
        <w:rPr>
          <w:rtl/>
        </w:rPr>
        <w:t>،</w:t>
      </w:r>
      <w:r w:rsidRPr="009614DE">
        <w:rPr>
          <w:rtl/>
        </w:rPr>
        <w:t xml:space="preserve"> في الفهرست </w:t>
      </w:r>
      <w:r w:rsidRPr="00EB08C7">
        <w:rPr>
          <w:rStyle w:val="libFootnotenumChar"/>
          <w:rtl/>
        </w:rPr>
        <w:t>(2)</w:t>
      </w:r>
      <w:r w:rsidR="00810DDC">
        <w:rPr>
          <w:rtl/>
        </w:rPr>
        <w:t>،</w:t>
      </w:r>
      <w:r w:rsidRPr="009614DE">
        <w:rPr>
          <w:rtl/>
        </w:rPr>
        <w:t xml:space="preserve"> وفي التهذيب</w:t>
      </w:r>
      <w:r w:rsidR="00810DDC">
        <w:rPr>
          <w:rtl/>
        </w:rPr>
        <w:t>،</w:t>
      </w:r>
      <w:r w:rsidRPr="009614DE">
        <w:rPr>
          <w:rtl/>
        </w:rPr>
        <w:t xml:space="preserve"> في كتاب المكاسب </w:t>
      </w:r>
      <w:r w:rsidRPr="00EB08C7">
        <w:rPr>
          <w:rStyle w:val="libFootnotenumChar"/>
          <w:rtl/>
        </w:rPr>
        <w:t>(3)</w:t>
      </w:r>
      <w:r>
        <w:rPr>
          <w:rtl/>
        </w:rPr>
        <w:t>.</w:t>
      </w:r>
      <w:r w:rsidRPr="009614DE">
        <w:rPr>
          <w:rtl/>
        </w:rPr>
        <w:t xml:space="preserve"> وفي الكافي</w:t>
      </w:r>
      <w:r w:rsidR="00810DDC">
        <w:rPr>
          <w:rtl/>
        </w:rPr>
        <w:t>،</w:t>
      </w:r>
      <w:r w:rsidRPr="009614DE">
        <w:rPr>
          <w:rtl/>
        </w:rPr>
        <w:t xml:space="preserve"> في باب أداء الأمانة </w:t>
      </w:r>
      <w:r w:rsidRPr="00EB08C7">
        <w:rPr>
          <w:rStyle w:val="libFootnotenumChar"/>
          <w:rtl/>
        </w:rPr>
        <w:t>(4)</w:t>
      </w:r>
      <w:r>
        <w:rPr>
          <w:rtl/>
        </w:rPr>
        <w:t>.</w:t>
      </w:r>
    </w:p>
    <w:p w:rsidR="00EB08C7" w:rsidRDefault="00EB08C7" w:rsidP="00536E69">
      <w:pPr>
        <w:pStyle w:val="Heading3"/>
        <w:rPr>
          <w:rtl/>
        </w:rPr>
      </w:pPr>
      <w:bookmarkStart w:id="642" w:name="_Toc395007755"/>
      <w:r w:rsidRPr="00282B71">
        <w:rPr>
          <w:rtl/>
        </w:rPr>
        <w:t>[629</w:t>
      </w:r>
      <w:r>
        <w:rPr>
          <w:rtl/>
        </w:rPr>
        <w:t>]</w:t>
      </w:r>
      <w:r w:rsidRPr="00282B71">
        <w:rPr>
          <w:rtl/>
        </w:rPr>
        <w:t xml:space="preserve"> الحُسَين بن مُعَاذ بن مُسْلم الأنصاري الكوفي</w:t>
      </w:r>
      <w:r w:rsidR="00810DDC">
        <w:rPr>
          <w:rtl/>
        </w:rPr>
        <w:t>:</w:t>
      </w:r>
      <w:bookmarkEnd w:id="64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Pr="00536E69" w:rsidRDefault="00EB08C7" w:rsidP="00536E69">
      <w:pPr>
        <w:pStyle w:val="Heading3"/>
        <w:rPr>
          <w:rStyle w:val="Heading3Char"/>
          <w:rtl/>
        </w:rPr>
      </w:pPr>
      <w:bookmarkStart w:id="643" w:name="_Toc395007756"/>
      <w:r w:rsidRPr="00536E69">
        <w:rPr>
          <w:rStyle w:val="Heading3Char"/>
          <w:rtl/>
        </w:rPr>
        <w:t>[630] الحُسَين بن ا</w:t>
      </w:r>
      <w:r w:rsidR="001E4CC7" w:rsidRPr="00536E69">
        <w:rPr>
          <w:rStyle w:val="Heading3Char"/>
          <w:rtl/>
        </w:rPr>
        <w:t>لمـُ</w:t>
      </w:r>
      <w:r w:rsidRPr="00536E69">
        <w:rPr>
          <w:rStyle w:val="Heading3Char"/>
          <w:rtl/>
        </w:rPr>
        <w:t xml:space="preserve">عَدّل </w:t>
      </w:r>
      <w:r w:rsidRPr="00EB08C7">
        <w:rPr>
          <w:rStyle w:val="libFootnotenumChar"/>
          <w:rtl/>
        </w:rPr>
        <w:t>(6)</w:t>
      </w:r>
      <w:r w:rsidR="00810DDC">
        <w:rPr>
          <w:rtl/>
        </w:rPr>
        <w:t>:</w:t>
      </w:r>
      <w:bookmarkEnd w:id="643"/>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282B71" w:rsidRDefault="00EB08C7" w:rsidP="00EB08C7">
      <w:pPr>
        <w:pStyle w:val="libFootnote0"/>
        <w:rPr>
          <w:rtl/>
        </w:rPr>
      </w:pPr>
      <w:r w:rsidRPr="00282B71">
        <w:rPr>
          <w:rtl/>
        </w:rPr>
        <w:t>المعتبرة لكي تنطلي أكاذيبه على الآخرين</w:t>
      </w:r>
      <w:r w:rsidR="00810DDC">
        <w:rPr>
          <w:rtl/>
        </w:rPr>
        <w:t>،</w:t>
      </w:r>
      <w:r w:rsidRPr="00282B71">
        <w:rPr>
          <w:rtl/>
        </w:rPr>
        <w:t xml:space="preserve"> ومن البعيد جدّاً أن يختار الواضع لوضعه الحديث الرواة المجهولين أو الضعفاء لينسب ما وضعه إليهم</w:t>
      </w:r>
      <w:r w:rsidR="00810DDC">
        <w:rPr>
          <w:rtl/>
        </w:rPr>
        <w:t>؛</w:t>
      </w:r>
      <w:r w:rsidRPr="00282B71">
        <w:rPr>
          <w:rtl/>
        </w:rPr>
        <w:t xml:space="preserve"> لأن في ذلك نقض لغرض الواضع نفسه كما هو ظاهر</w:t>
      </w:r>
      <w:r w:rsidR="00810DDC">
        <w:rPr>
          <w:rtl/>
        </w:rPr>
        <w:t>،</w:t>
      </w:r>
      <w:r w:rsidRPr="00282B71">
        <w:rPr>
          <w:rtl/>
        </w:rPr>
        <w:t xml:space="preserve"> وهو غير معقول.</w:t>
      </w:r>
    </w:p>
    <w:p w:rsidR="00EB08C7" w:rsidRPr="009614DE" w:rsidRDefault="00EB08C7" w:rsidP="00EB08C7">
      <w:pPr>
        <w:pStyle w:val="libFootnote"/>
        <w:rPr>
          <w:rtl/>
          <w:lang w:bidi="fa-IR"/>
        </w:rPr>
      </w:pPr>
      <w:r w:rsidRPr="009614DE">
        <w:rPr>
          <w:rtl/>
        </w:rPr>
        <w:t>وبالجملة</w:t>
      </w:r>
      <w:r w:rsidR="00810DDC">
        <w:rPr>
          <w:rtl/>
        </w:rPr>
        <w:t>،</w:t>
      </w:r>
      <w:r w:rsidRPr="009614DE">
        <w:rPr>
          <w:rtl/>
        </w:rPr>
        <w:t xml:space="preserve"> فان الوضاع لا ينسب ما وضع إلاّ إلى الأجلاء</w:t>
      </w:r>
      <w:r w:rsidR="00810DDC">
        <w:rPr>
          <w:rtl/>
        </w:rPr>
        <w:t>،</w:t>
      </w:r>
      <w:r w:rsidRPr="009614DE">
        <w:rPr>
          <w:rtl/>
        </w:rPr>
        <w:t xml:space="preserve"> ولما كان فرض روايته عن مجهول منتفياً في رواياته عن الحسين بن مسكان إذاً تعين وضعها</w:t>
      </w:r>
      <w:r w:rsidR="00810DDC">
        <w:rPr>
          <w:rtl/>
        </w:rPr>
        <w:t>،</w:t>
      </w:r>
      <w:r w:rsidRPr="009614DE">
        <w:rPr>
          <w:rtl/>
        </w:rPr>
        <w:t xml:space="preserve"> وهو المطلوب.</w:t>
      </w:r>
    </w:p>
    <w:p w:rsidR="00EB08C7" w:rsidRPr="009614DE" w:rsidRDefault="00EB08C7" w:rsidP="00EB08C7">
      <w:pPr>
        <w:pStyle w:val="libFootnote"/>
        <w:rPr>
          <w:rtl/>
          <w:lang w:bidi="fa-IR"/>
        </w:rPr>
      </w:pPr>
      <w:r w:rsidRPr="009614DE">
        <w:rPr>
          <w:rtl/>
        </w:rPr>
        <w:t>نقول</w:t>
      </w:r>
      <w:r w:rsidR="00810DDC">
        <w:rPr>
          <w:rtl/>
        </w:rPr>
        <w:t>:</w:t>
      </w:r>
      <w:r w:rsidRPr="009614DE">
        <w:rPr>
          <w:rtl/>
        </w:rPr>
        <w:t xml:space="preserve"> هذا بالبناء على صحة كلام الغضائري</w:t>
      </w:r>
      <w:r w:rsidR="00810DDC">
        <w:rPr>
          <w:rtl/>
        </w:rPr>
        <w:t>،</w:t>
      </w:r>
      <w:r w:rsidRPr="009614DE">
        <w:rPr>
          <w:rtl/>
        </w:rPr>
        <w:t xml:space="preserve"> وإلاّ فالصحيح أن نسبة الكتاب إليه عند أغلب المحققين لم تثبت</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84 / 322 </w:t>
      </w:r>
      <w:r>
        <w:rPr>
          <w:rtl/>
        </w:rPr>
        <w:t>و 1</w:t>
      </w:r>
      <w:r w:rsidRPr="009614DE">
        <w:rPr>
          <w:rtl/>
        </w:rPr>
        <w:t>70 / 86 ورجال البرقي</w:t>
      </w:r>
      <w:r w:rsidR="00810DDC">
        <w:rPr>
          <w:rtl/>
        </w:rPr>
        <w:t>:</w:t>
      </w:r>
      <w:r w:rsidRPr="009614DE">
        <w:rPr>
          <w:rtl/>
        </w:rPr>
        <w:t xml:space="preserve"> 26</w:t>
      </w:r>
      <w:r w:rsidR="00810DDC">
        <w:rPr>
          <w:rtl/>
        </w:rPr>
        <w:t>؛</w:t>
      </w:r>
      <w:r w:rsidRPr="009614DE">
        <w:rPr>
          <w:rtl/>
        </w:rPr>
        <w:t xml:space="preserve"> جميعاً في أصحاب الإمام الصادق </w:t>
      </w:r>
      <w:r w:rsidRPr="00EB08C7">
        <w:rPr>
          <w:rStyle w:val="libAlaemChar"/>
          <w:rtl/>
        </w:rPr>
        <w:t>عليه‌السلام</w:t>
      </w:r>
      <w:r w:rsidR="00810DDC">
        <w:rPr>
          <w:rtl/>
        </w:rPr>
        <w:t>،</w:t>
      </w:r>
      <w:r w:rsidRPr="009614DE">
        <w:rPr>
          <w:rtl/>
        </w:rPr>
        <w:t xml:space="preserve"> وذكره الشيخ أيضاً في أصحاب الإمام الباقر </w:t>
      </w:r>
      <w:r w:rsidRPr="00EB08C7">
        <w:rPr>
          <w:rStyle w:val="libAlaemChar"/>
          <w:rtl/>
        </w:rPr>
        <w:t>عليه‌السلام</w:t>
      </w:r>
      <w:r w:rsidRPr="009614DE">
        <w:rPr>
          <w:rtl/>
        </w:rPr>
        <w:t xml:space="preserve"> في رجاله</w:t>
      </w:r>
      <w:r w:rsidR="00810DDC">
        <w:rPr>
          <w:rtl/>
        </w:rPr>
        <w:t>:</w:t>
      </w:r>
      <w:r w:rsidRPr="009614DE">
        <w:rPr>
          <w:rtl/>
        </w:rPr>
        <w:t xml:space="preserve"> 115 / 26 بعنوان</w:t>
      </w:r>
      <w:r w:rsidR="00810DDC">
        <w:rPr>
          <w:rtl/>
        </w:rPr>
        <w:t>:</w:t>
      </w:r>
      <w:r w:rsidRPr="009614DE">
        <w:rPr>
          <w:rtl/>
        </w:rPr>
        <w:t xml:space="preserve"> الحسين بن مصعب.</w:t>
      </w:r>
    </w:p>
    <w:p w:rsidR="00EB08C7" w:rsidRPr="009614DE" w:rsidRDefault="00EB08C7" w:rsidP="00EB08C7">
      <w:pPr>
        <w:pStyle w:val="libFootnote0"/>
        <w:rPr>
          <w:rtl/>
        </w:rPr>
      </w:pPr>
      <w:r w:rsidRPr="009614DE">
        <w:rPr>
          <w:rtl/>
        </w:rPr>
        <w:t>(2) فهرست الشيخ</w:t>
      </w:r>
      <w:r w:rsidR="00810DDC">
        <w:rPr>
          <w:rtl/>
        </w:rPr>
        <w:t>:</w:t>
      </w:r>
      <w:r w:rsidRPr="009614DE">
        <w:rPr>
          <w:rtl/>
        </w:rPr>
        <w:t xml:space="preserve"> 58 / 229.</w:t>
      </w:r>
    </w:p>
    <w:p w:rsidR="00EB08C7" w:rsidRPr="009614DE" w:rsidRDefault="00EB08C7" w:rsidP="00EB08C7">
      <w:pPr>
        <w:pStyle w:val="libFootnote0"/>
        <w:rPr>
          <w:rtl/>
        </w:rPr>
      </w:pPr>
      <w:r w:rsidRPr="009614DE">
        <w:rPr>
          <w:rtl/>
        </w:rPr>
        <w:t>(3) تهذيب الأحكام 6</w:t>
      </w:r>
      <w:r w:rsidR="00810DDC">
        <w:rPr>
          <w:rtl/>
        </w:rPr>
        <w:t>:</w:t>
      </w:r>
      <w:r w:rsidRPr="009614DE">
        <w:rPr>
          <w:rtl/>
        </w:rPr>
        <w:t xml:space="preserve"> 350 / 309.</w:t>
      </w:r>
    </w:p>
    <w:p w:rsidR="00EB08C7" w:rsidRPr="009614DE" w:rsidRDefault="00EB08C7" w:rsidP="00EB08C7">
      <w:pPr>
        <w:pStyle w:val="libFootnote0"/>
        <w:rPr>
          <w:rtl/>
        </w:rPr>
      </w:pPr>
      <w:r w:rsidRPr="009614DE">
        <w:rPr>
          <w:rtl/>
        </w:rPr>
        <w:t>(4) الكافي 5</w:t>
      </w:r>
      <w:r w:rsidR="00810DDC">
        <w:rPr>
          <w:rtl/>
        </w:rPr>
        <w:t>:</w:t>
      </w:r>
      <w:r w:rsidRPr="009614DE">
        <w:rPr>
          <w:rtl/>
        </w:rPr>
        <w:t xml:space="preserve"> 132 / 1.</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169 / 66.</w:t>
      </w:r>
    </w:p>
    <w:p w:rsidR="00EB08C7" w:rsidRPr="009614DE" w:rsidRDefault="00EB08C7" w:rsidP="00EB08C7">
      <w:pPr>
        <w:pStyle w:val="libFootnote0"/>
        <w:rPr>
          <w:rtl/>
        </w:rPr>
      </w:pPr>
      <w:r w:rsidRPr="009614DE">
        <w:rPr>
          <w:rtl/>
        </w:rPr>
        <w:t>(6) في حاشية الأصل</w:t>
      </w:r>
      <w:r w:rsidR="00810DDC">
        <w:rPr>
          <w:rtl/>
        </w:rPr>
        <w:t>:</w:t>
      </w:r>
      <w:r w:rsidRPr="009614DE">
        <w:rPr>
          <w:rtl/>
        </w:rPr>
        <w:t xml:space="preserve"> المعلك</w:t>
      </w:r>
      <w:r w:rsidR="00810DDC">
        <w:rPr>
          <w:rtl/>
        </w:rPr>
        <w:t>،</w:t>
      </w:r>
      <w:r w:rsidRPr="009614DE">
        <w:rPr>
          <w:rtl/>
        </w:rPr>
        <w:t xml:space="preserve"> نسخة بدل.</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169 / 73.</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644" w:name="_Toc395007757"/>
      <w:r w:rsidRPr="00536E69">
        <w:rPr>
          <w:rStyle w:val="Heading3Char"/>
          <w:rtl/>
        </w:rPr>
        <w:lastRenderedPageBreak/>
        <w:t>[631] الحُسَين بن ا</w:t>
      </w:r>
      <w:r w:rsidR="001E4CC7" w:rsidRPr="00536E69">
        <w:rPr>
          <w:rStyle w:val="Heading3Char"/>
          <w:rtl/>
        </w:rPr>
        <w:t>لمـُ</w:t>
      </w:r>
      <w:r w:rsidRPr="00536E69">
        <w:rPr>
          <w:rStyle w:val="Heading3Char"/>
          <w:rtl/>
        </w:rPr>
        <w:t xml:space="preserve">نْذر بن أبي طريفة </w:t>
      </w:r>
      <w:r w:rsidRPr="00EB08C7">
        <w:rPr>
          <w:rStyle w:val="libFootnotenumChar"/>
          <w:rtl/>
        </w:rPr>
        <w:t>(1)</w:t>
      </w:r>
      <w:r w:rsidRPr="00536E69">
        <w:rPr>
          <w:rStyle w:val="Heading3Char"/>
          <w:rtl/>
        </w:rPr>
        <w:t xml:space="preserve"> البجلي</w:t>
      </w:r>
      <w:r w:rsidR="00810DDC" w:rsidRPr="00536E69">
        <w:rPr>
          <w:rStyle w:val="Heading3Char"/>
          <w:rtl/>
        </w:rPr>
        <w:t>:</w:t>
      </w:r>
      <w:bookmarkEnd w:id="644"/>
    </w:p>
    <w:p w:rsidR="00EB08C7" w:rsidRPr="009614DE" w:rsidRDefault="00EB08C7" w:rsidP="00EB08C7">
      <w:pPr>
        <w:pStyle w:val="libNormal"/>
        <w:rPr>
          <w:rtl/>
          <w:lang w:bidi="fa-IR"/>
        </w:rPr>
      </w:pPr>
      <w:r w:rsidRPr="009614DE">
        <w:rPr>
          <w:rtl/>
          <w:lang w:bidi="fa-IR"/>
        </w:rPr>
        <w:t>كوفي</w:t>
      </w:r>
      <w:r w:rsidR="00810DDC">
        <w:rPr>
          <w:rtl/>
          <w:lang w:bidi="fa-IR"/>
        </w:rPr>
        <w:t>،</w:t>
      </w:r>
      <w:r w:rsidRPr="009614DE">
        <w:rPr>
          <w:rtl/>
          <w:lang w:bidi="fa-IR"/>
        </w:rPr>
        <w:t xml:space="preserve"> 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sidRPr="009614DE">
        <w:rPr>
          <w:rtl/>
          <w:lang w:bidi="fa-IR"/>
        </w:rPr>
        <w:t xml:space="preserve"> عنه</w:t>
      </w:r>
      <w:r w:rsidR="00810DDC">
        <w:rPr>
          <w:rtl/>
          <w:lang w:bidi="fa-IR"/>
        </w:rPr>
        <w:t>:</w:t>
      </w:r>
      <w:r w:rsidRPr="009614DE">
        <w:rPr>
          <w:rtl/>
          <w:lang w:bidi="fa-IR"/>
        </w:rPr>
        <w:t xml:space="preserve"> يونس بن عبد الرحمن في الكافي</w:t>
      </w:r>
      <w:r w:rsidR="00810DDC">
        <w:rPr>
          <w:rtl/>
          <w:lang w:bidi="fa-IR"/>
        </w:rPr>
        <w:t>،</w:t>
      </w:r>
      <w:r w:rsidRPr="009614DE">
        <w:rPr>
          <w:rtl/>
          <w:lang w:bidi="fa-IR"/>
        </w:rPr>
        <w:t xml:space="preserve"> في باب الرد إلى الكتاب</w:t>
      </w:r>
      <w:r w:rsidR="00810DDC">
        <w:rPr>
          <w:rtl/>
          <w:lang w:bidi="fa-IR"/>
        </w:rPr>
        <w:t>،</w:t>
      </w:r>
      <w:r w:rsidRPr="009614DE">
        <w:rPr>
          <w:rtl/>
          <w:lang w:bidi="fa-IR"/>
        </w:rPr>
        <w:t xml:space="preserve"> في كتاب العلم </w:t>
      </w:r>
      <w:r w:rsidRPr="00EB08C7">
        <w:rPr>
          <w:rStyle w:val="libFootnotenumChar"/>
          <w:rtl/>
        </w:rPr>
        <w:t>(3)</w:t>
      </w:r>
      <w:r>
        <w:rPr>
          <w:rtl/>
          <w:lang w:bidi="fa-IR"/>
        </w:rPr>
        <w:t>.</w:t>
      </w:r>
      <w:r w:rsidRPr="009614DE">
        <w:rPr>
          <w:rtl/>
          <w:lang w:bidi="fa-IR"/>
        </w:rPr>
        <w:t xml:space="preserve"> وفي باب التحديد</w:t>
      </w:r>
      <w:r w:rsidR="00810DDC">
        <w:rPr>
          <w:rtl/>
          <w:lang w:bidi="fa-IR"/>
        </w:rPr>
        <w:t>،</w:t>
      </w:r>
      <w:r w:rsidRPr="009614DE">
        <w:rPr>
          <w:rtl/>
          <w:lang w:bidi="fa-IR"/>
        </w:rPr>
        <w:t xml:space="preserve"> في كتاب الحدّ </w:t>
      </w:r>
      <w:r w:rsidRPr="00EB08C7">
        <w:rPr>
          <w:rStyle w:val="libFootnotenumChar"/>
          <w:rtl/>
        </w:rPr>
        <w:t>(4)</w:t>
      </w:r>
      <w:r w:rsidRPr="009614DE">
        <w:rPr>
          <w:rtl/>
          <w:lang w:bidi="fa-IR"/>
        </w:rPr>
        <w:t xml:space="preserve"> وأبان بن عثمان فيه</w:t>
      </w:r>
      <w:r w:rsidR="00810DDC">
        <w:rPr>
          <w:rtl/>
          <w:lang w:bidi="fa-IR"/>
        </w:rPr>
        <w:t>،</w:t>
      </w:r>
      <w:r w:rsidRPr="009614DE">
        <w:rPr>
          <w:rtl/>
          <w:lang w:bidi="fa-IR"/>
        </w:rPr>
        <w:t xml:space="preserve"> في باب تزويق البيوت </w:t>
      </w:r>
      <w:r w:rsidRPr="00EB08C7">
        <w:rPr>
          <w:rStyle w:val="libFootnotenumChar"/>
          <w:rtl/>
        </w:rPr>
        <w:t>(5)</w:t>
      </w:r>
      <w:r w:rsidRPr="009614DE">
        <w:rPr>
          <w:rtl/>
          <w:lang w:bidi="fa-IR"/>
        </w:rPr>
        <w:t xml:space="preserve"> وحفص بن البختري </w:t>
      </w:r>
      <w:r w:rsidRPr="00EB08C7">
        <w:rPr>
          <w:rStyle w:val="libFootnotenumChar"/>
          <w:rtl/>
        </w:rPr>
        <w:t>(6)</w:t>
      </w:r>
      <w:r w:rsidR="00810DDC">
        <w:rPr>
          <w:rtl/>
          <w:lang w:bidi="fa-IR"/>
        </w:rPr>
        <w:t>،</w:t>
      </w:r>
      <w:r w:rsidRPr="009614DE">
        <w:rPr>
          <w:rtl/>
          <w:lang w:bidi="fa-IR"/>
        </w:rPr>
        <w:t xml:space="preserve"> ومحمّد بن سنان </w:t>
      </w:r>
      <w:r w:rsidRPr="00EB08C7">
        <w:rPr>
          <w:rStyle w:val="libFootnotenumChar"/>
          <w:rtl/>
        </w:rPr>
        <w:t>(7)</w:t>
      </w:r>
      <w:r w:rsidR="00810DDC">
        <w:rPr>
          <w:rtl/>
          <w:lang w:bidi="fa-IR"/>
        </w:rPr>
        <w:t>،</w:t>
      </w:r>
      <w:r w:rsidRPr="009614DE">
        <w:rPr>
          <w:rtl/>
          <w:lang w:bidi="fa-IR"/>
        </w:rPr>
        <w:t xml:space="preserve"> وحنان بن سدير </w:t>
      </w:r>
      <w:r w:rsidRPr="00EB08C7">
        <w:rPr>
          <w:rStyle w:val="libFootnotenumChar"/>
          <w:rtl/>
        </w:rPr>
        <w:t>(8)</w:t>
      </w:r>
      <w:r w:rsidR="00810DDC">
        <w:rPr>
          <w:rtl/>
          <w:lang w:bidi="fa-IR"/>
        </w:rPr>
        <w:t>،</w:t>
      </w:r>
      <w:r w:rsidRPr="009614DE">
        <w:rPr>
          <w:rtl/>
          <w:lang w:bidi="fa-IR"/>
        </w:rPr>
        <w:t xml:space="preserve"> وحفص بن سوقة </w:t>
      </w:r>
      <w:r w:rsidRPr="00EB08C7">
        <w:rPr>
          <w:rStyle w:val="libFootnotenumChar"/>
          <w:rtl/>
        </w:rPr>
        <w:t>(9)</w:t>
      </w:r>
      <w:r>
        <w:rPr>
          <w:rtl/>
          <w:lang w:bidi="fa-IR"/>
        </w:rPr>
        <w:t>.</w:t>
      </w:r>
    </w:p>
    <w:p w:rsidR="00EB08C7" w:rsidRPr="009614DE" w:rsidRDefault="00EB08C7" w:rsidP="00EB08C7">
      <w:pPr>
        <w:pStyle w:val="libNormal"/>
        <w:rPr>
          <w:rtl/>
          <w:lang w:bidi="fa-IR"/>
        </w:rPr>
      </w:pPr>
      <w:r w:rsidRPr="009614DE">
        <w:rPr>
          <w:rtl/>
          <w:lang w:bidi="fa-IR"/>
        </w:rPr>
        <w:t>وفي الكشّي</w:t>
      </w:r>
      <w:r w:rsidR="00810DDC">
        <w:rPr>
          <w:rtl/>
          <w:lang w:bidi="fa-IR"/>
        </w:rPr>
        <w:t>:</w:t>
      </w:r>
      <w:r w:rsidRPr="009614DE">
        <w:rPr>
          <w:rtl/>
          <w:lang w:bidi="fa-IR"/>
        </w:rPr>
        <w:t xml:space="preserve"> عن حمدويه</w:t>
      </w:r>
      <w:r w:rsidR="00810DDC">
        <w:rPr>
          <w:rtl/>
          <w:lang w:bidi="fa-IR"/>
        </w:rPr>
        <w:t>،</w:t>
      </w:r>
      <w:r w:rsidRPr="009614DE">
        <w:rPr>
          <w:rtl/>
          <w:lang w:bidi="fa-IR"/>
        </w:rPr>
        <w:t xml:space="preserve"> عن محمّد بن الحسين</w:t>
      </w:r>
      <w:r w:rsidR="00810DDC">
        <w:rPr>
          <w:rtl/>
          <w:lang w:bidi="fa-IR"/>
        </w:rPr>
        <w:t>،</w:t>
      </w:r>
      <w:r w:rsidRPr="009614DE">
        <w:rPr>
          <w:rtl/>
          <w:lang w:bidi="fa-IR"/>
        </w:rPr>
        <w:t xml:space="preserve"> عن محمّد بن سنان</w:t>
      </w:r>
      <w:r w:rsidR="00810DDC">
        <w:rPr>
          <w:rtl/>
          <w:lang w:bidi="fa-IR"/>
        </w:rPr>
        <w:t>،</w:t>
      </w:r>
      <w:r w:rsidRPr="009614DE">
        <w:rPr>
          <w:rtl/>
          <w:lang w:bidi="fa-IR"/>
        </w:rPr>
        <w:t xml:space="preserve"> عن الحسين بن المنذر</w:t>
      </w:r>
      <w:r w:rsidR="00810DDC">
        <w:rPr>
          <w:rtl/>
          <w:lang w:bidi="fa-IR"/>
        </w:rPr>
        <w:t>،</w:t>
      </w:r>
      <w:r w:rsidRPr="009614DE">
        <w:rPr>
          <w:rtl/>
          <w:lang w:bidi="fa-IR"/>
        </w:rPr>
        <w:t xml:space="preserve"> قال</w:t>
      </w:r>
      <w:r w:rsidR="00810DDC">
        <w:rPr>
          <w:rtl/>
          <w:lang w:bidi="fa-IR"/>
        </w:rPr>
        <w:t>:</w:t>
      </w:r>
      <w:r w:rsidRPr="009614DE">
        <w:rPr>
          <w:rtl/>
          <w:lang w:bidi="fa-IR"/>
        </w:rPr>
        <w:t xml:space="preserve"> كنت عن أبي عبد الله </w:t>
      </w:r>
      <w:r w:rsidRPr="00EB08C7">
        <w:rPr>
          <w:rStyle w:val="libAlaemChar"/>
          <w:rtl/>
        </w:rPr>
        <w:t>عليه‌السلام</w:t>
      </w:r>
      <w:r w:rsidRPr="009614DE">
        <w:rPr>
          <w:rtl/>
          <w:lang w:bidi="fa-IR"/>
        </w:rPr>
        <w:t xml:space="preserve"> جالساً</w:t>
      </w:r>
      <w:r w:rsidR="00810DDC">
        <w:rPr>
          <w:rtl/>
          <w:lang w:bidi="fa-IR"/>
        </w:rPr>
        <w:t>،</w:t>
      </w:r>
      <w:r w:rsidRPr="009614DE">
        <w:rPr>
          <w:rtl/>
          <w:lang w:bidi="fa-IR"/>
        </w:rPr>
        <w:t xml:space="preserve"> فقال لي معتب</w:t>
      </w:r>
      <w:r w:rsidR="00810DDC">
        <w:rPr>
          <w:rtl/>
          <w:lang w:bidi="fa-IR"/>
        </w:rPr>
        <w:t>:</w:t>
      </w:r>
      <w:r w:rsidRPr="009614DE">
        <w:rPr>
          <w:rtl/>
          <w:lang w:bidi="fa-IR"/>
        </w:rPr>
        <w:t xml:space="preserve"> خفف عن أبي عبد الله </w:t>
      </w:r>
      <w:r w:rsidRPr="00EB08C7">
        <w:rPr>
          <w:rStyle w:val="libAlaemChar"/>
          <w:rtl/>
        </w:rPr>
        <w:t>عليه‌السلام</w:t>
      </w:r>
      <w:r w:rsidRPr="009614DE">
        <w:rPr>
          <w:rtl/>
          <w:lang w:bidi="fa-IR"/>
        </w:rPr>
        <w:t xml:space="preserve"> فقال أبو عبد الله </w:t>
      </w:r>
      <w:r w:rsidRPr="00EB08C7">
        <w:rPr>
          <w:rStyle w:val="libAlaemChar"/>
          <w:rtl/>
        </w:rPr>
        <w:t>عليه‌السلام</w:t>
      </w:r>
      <w:r w:rsidR="00810DDC">
        <w:rPr>
          <w:rtl/>
          <w:lang w:bidi="fa-IR"/>
        </w:rPr>
        <w:t>:</w:t>
      </w:r>
      <w:r w:rsidRPr="009614DE">
        <w:rPr>
          <w:rtl/>
          <w:lang w:bidi="fa-IR"/>
        </w:rPr>
        <w:t xml:space="preserve"> « دعه فإنّه من فِراخ الشيعة » </w:t>
      </w:r>
      <w:r w:rsidRPr="00EB08C7">
        <w:rPr>
          <w:rStyle w:val="libFootnotenumChar"/>
          <w:rtl/>
        </w:rPr>
        <w:t>(10)</w:t>
      </w:r>
      <w:r>
        <w:rPr>
          <w:rtl/>
          <w:lang w:bidi="fa-IR"/>
        </w:rPr>
        <w:t>.</w:t>
      </w:r>
    </w:p>
    <w:p w:rsidR="00EB08C7" w:rsidRPr="009614DE" w:rsidRDefault="00EB08C7" w:rsidP="00EB08C7">
      <w:pPr>
        <w:pStyle w:val="libNormal"/>
        <w:rPr>
          <w:rtl/>
          <w:lang w:bidi="fa-IR"/>
        </w:rPr>
      </w:pPr>
      <w:r w:rsidRPr="009614DE">
        <w:rPr>
          <w:rtl/>
          <w:lang w:bidi="fa-IR"/>
        </w:rPr>
        <w:t>وذكره الخلاصة في القسم الأوّل</w:t>
      </w:r>
      <w:r w:rsidR="00810DDC">
        <w:rPr>
          <w:rtl/>
          <w:lang w:bidi="fa-IR"/>
        </w:rPr>
        <w:t>؛</w:t>
      </w:r>
      <w:r w:rsidRPr="009614DE">
        <w:rPr>
          <w:rtl/>
          <w:lang w:bidi="fa-IR"/>
        </w:rPr>
        <w:t xml:space="preserve"> لهذا الخبر </w:t>
      </w:r>
      <w:r w:rsidRPr="00EB08C7">
        <w:rPr>
          <w:rStyle w:val="libFootnotenumChar"/>
          <w:rtl/>
        </w:rPr>
        <w:t>(11)</w:t>
      </w:r>
      <w:r>
        <w:rPr>
          <w:rtl/>
          <w:lang w:bidi="fa-IR"/>
        </w:rPr>
        <w:t>.</w:t>
      </w:r>
      <w:r w:rsidRPr="009614DE">
        <w:rPr>
          <w:rtl/>
          <w:lang w:bidi="fa-IR"/>
        </w:rPr>
        <w:t xml:space="preserve"> وردّه الشهيد بعد ضعف السند بمحمّد بعدم الدلالة إلاّ على كونه من الشيعة </w:t>
      </w:r>
      <w:r w:rsidRPr="00EB08C7">
        <w:rPr>
          <w:rStyle w:val="libFootnotenumChar"/>
          <w:rtl/>
        </w:rPr>
        <w:t>(12)</w:t>
      </w:r>
      <w:r>
        <w:rPr>
          <w:rtl/>
          <w:lang w:bidi="fa-IR"/>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في </w:t>
      </w:r>
      <w:r>
        <w:rPr>
          <w:rtl/>
        </w:rPr>
        <w:t>(</w:t>
      </w:r>
      <w:r w:rsidRPr="009614DE">
        <w:rPr>
          <w:rtl/>
        </w:rPr>
        <w:t>الأصل</w:t>
      </w:r>
      <w:r>
        <w:rPr>
          <w:rtl/>
        </w:rPr>
        <w:t>)</w:t>
      </w:r>
      <w:r w:rsidRPr="009614DE">
        <w:rPr>
          <w:rtl/>
        </w:rPr>
        <w:t xml:space="preserve"> </w:t>
      </w:r>
      <w:r>
        <w:rPr>
          <w:rtl/>
        </w:rPr>
        <w:t>و (</w:t>
      </w:r>
      <w:r w:rsidRPr="009614DE">
        <w:rPr>
          <w:rtl/>
        </w:rPr>
        <w:t>الحجرية</w:t>
      </w:r>
      <w:r>
        <w:rPr>
          <w:rtl/>
        </w:rPr>
        <w:t>)</w:t>
      </w:r>
      <w:r w:rsidR="00810DDC">
        <w:rPr>
          <w:rtl/>
        </w:rPr>
        <w:t>:</w:t>
      </w:r>
      <w:r w:rsidRPr="009614DE">
        <w:rPr>
          <w:rtl/>
        </w:rPr>
        <w:t xml:space="preserve"> طريقه</w:t>
      </w:r>
      <w:r w:rsidR="00810DDC">
        <w:rPr>
          <w:rtl/>
        </w:rPr>
        <w:t>،</w:t>
      </w:r>
      <w:r w:rsidRPr="009614DE">
        <w:rPr>
          <w:rtl/>
        </w:rPr>
        <w:t xml:space="preserve"> والصحيح</w:t>
      </w:r>
      <w:r w:rsidR="00810DDC">
        <w:rPr>
          <w:rtl/>
        </w:rPr>
        <w:t>:</w:t>
      </w:r>
      <w:r w:rsidRPr="009614DE">
        <w:rPr>
          <w:rtl/>
        </w:rPr>
        <w:t xml:space="preserve"> طريفه</w:t>
      </w:r>
      <w:r w:rsidR="00810DDC">
        <w:rPr>
          <w:rtl/>
        </w:rPr>
        <w:t>،</w:t>
      </w:r>
      <w:r w:rsidRPr="009614DE">
        <w:rPr>
          <w:rtl/>
        </w:rPr>
        <w:t xml:space="preserve"> بالفاء كما أثبتناه وهو الموافق لما في المصدر وكتب الرجال.</w:t>
      </w:r>
    </w:p>
    <w:p w:rsidR="00EB08C7" w:rsidRPr="009614DE" w:rsidRDefault="00EB08C7" w:rsidP="00EB08C7">
      <w:pPr>
        <w:pStyle w:val="libFootnote0"/>
        <w:rPr>
          <w:rtl/>
        </w:rPr>
      </w:pPr>
      <w:r w:rsidRPr="009614DE">
        <w:rPr>
          <w:rtl/>
        </w:rPr>
        <w:t>(2) يلاحظ</w:t>
      </w:r>
    </w:p>
    <w:p w:rsidR="00EB08C7" w:rsidRPr="009614DE" w:rsidRDefault="00EB08C7" w:rsidP="00EB08C7">
      <w:pPr>
        <w:pStyle w:val="libFootnote0"/>
        <w:rPr>
          <w:rtl/>
        </w:rPr>
      </w:pPr>
      <w:r w:rsidRPr="009614DE">
        <w:rPr>
          <w:rtl/>
        </w:rPr>
        <w:t>(3) أُصول الكافي 1</w:t>
      </w:r>
      <w:r w:rsidR="00810DDC">
        <w:rPr>
          <w:rtl/>
        </w:rPr>
        <w:t>:</w:t>
      </w:r>
      <w:r w:rsidRPr="009614DE">
        <w:rPr>
          <w:rtl/>
        </w:rPr>
        <w:t xml:space="preserve"> 48 / 2.</w:t>
      </w:r>
    </w:p>
    <w:p w:rsidR="00EB08C7" w:rsidRPr="009614DE" w:rsidRDefault="00EB08C7" w:rsidP="00EB08C7">
      <w:pPr>
        <w:pStyle w:val="libFootnote0"/>
        <w:rPr>
          <w:rtl/>
        </w:rPr>
      </w:pPr>
      <w:r w:rsidRPr="009614DE">
        <w:rPr>
          <w:rtl/>
        </w:rPr>
        <w:t>(4) الكافي 7</w:t>
      </w:r>
      <w:r w:rsidR="00810DDC">
        <w:rPr>
          <w:rtl/>
        </w:rPr>
        <w:t>:</w:t>
      </w:r>
      <w:r w:rsidRPr="009614DE">
        <w:rPr>
          <w:rtl/>
        </w:rPr>
        <w:t xml:space="preserve"> 175 / 11.</w:t>
      </w:r>
    </w:p>
    <w:p w:rsidR="00EB08C7" w:rsidRPr="009614DE" w:rsidRDefault="00EB08C7" w:rsidP="00EB08C7">
      <w:pPr>
        <w:pStyle w:val="libFootnote0"/>
        <w:rPr>
          <w:rtl/>
        </w:rPr>
      </w:pPr>
      <w:r w:rsidRPr="009614DE">
        <w:rPr>
          <w:rtl/>
        </w:rPr>
        <w:t>(5) الكافي 6</w:t>
      </w:r>
      <w:r w:rsidR="00810DDC">
        <w:rPr>
          <w:rtl/>
        </w:rPr>
        <w:t>:</w:t>
      </w:r>
      <w:r w:rsidRPr="009614DE">
        <w:rPr>
          <w:rtl/>
        </w:rPr>
        <w:t xml:space="preserve"> 528 / 10.</w:t>
      </w:r>
    </w:p>
    <w:p w:rsidR="00EB08C7" w:rsidRPr="009614DE" w:rsidRDefault="00EB08C7" w:rsidP="00EB08C7">
      <w:pPr>
        <w:pStyle w:val="libFootnote0"/>
        <w:rPr>
          <w:rtl/>
        </w:rPr>
      </w:pPr>
      <w:r w:rsidRPr="009614DE">
        <w:rPr>
          <w:rtl/>
        </w:rPr>
        <w:t>(6) الفقيه 3</w:t>
      </w:r>
      <w:r w:rsidR="00810DDC">
        <w:rPr>
          <w:rtl/>
        </w:rPr>
        <w:t>:</w:t>
      </w:r>
      <w:r w:rsidRPr="009614DE">
        <w:rPr>
          <w:rtl/>
        </w:rPr>
        <w:t xml:space="preserve"> 121 / 520.</w:t>
      </w:r>
    </w:p>
    <w:p w:rsidR="00EB08C7" w:rsidRPr="009614DE" w:rsidRDefault="00EB08C7" w:rsidP="00EB08C7">
      <w:pPr>
        <w:pStyle w:val="libFootnote0"/>
        <w:rPr>
          <w:rtl/>
        </w:rPr>
      </w:pPr>
      <w:r w:rsidRPr="009614DE">
        <w:rPr>
          <w:rtl/>
        </w:rPr>
        <w:t>(7) تهذيب الأحكام 9</w:t>
      </w:r>
      <w:r w:rsidR="00810DDC">
        <w:rPr>
          <w:rtl/>
        </w:rPr>
        <w:t>:</w:t>
      </w:r>
      <w:r w:rsidRPr="009614DE">
        <w:rPr>
          <w:rtl/>
        </w:rPr>
        <w:t xml:space="preserve"> 63 / 268.</w:t>
      </w:r>
    </w:p>
    <w:p w:rsidR="00EB08C7" w:rsidRPr="009614DE" w:rsidRDefault="00EB08C7" w:rsidP="00EB08C7">
      <w:pPr>
        <w:pStyle w:val="libFootnote0"/>
        <w:rPr>
          <w:rtl/>
        </w:rPr>
      </w:pPr>
      <w:r w:rsidRPr="009614DE">
        <w:rPr>
          <w:rtl/>
        </w:rPr>
        <w:t>(8) الكافي 6</w:t>
      </w:r>
      <w:r w:rsidR="00810DDC">
        <w:rPr>
          <w:rtl/>
        </w:rPr>
        <w:t>:</w:t>
      </w:r>
      <w:r w:rsidRPr="009614DE">
        <w:rPr>
          <w:rtl/>
        </w:rPr>
        <w:t xml:space="preserve"> 239 / 2.</w:t>
      </w:r>
    </w:p>
    <w:p w:rsidR="00EB08C7" w:rsidRPr="009614DE" w:rsidRDefault="00EB08C7" w:rsidP="00EB08C7">
      <w:pPr>
        <w:pStyle w:val="libFootnote0"/>
        <w:rPr>
          <w:rtl/>
        </w:rPr>
      </w:pPr>
      <w:r w:rsidRPr="009614DE">
        <w:rPr>
          <w:rtl/>
        </w:rPr>
        <w:t>(9) تهذيب الأحكام 7</w:t>
      </w:r>
      <w:r w:rsidR="00810DDC">
        <w:rPr>
          <w:rtl/>
        </w:rPr>
        <w:t>:</w:t>
      </w:r>
      <w:r w:rsidRPr="009614DE">
        <w:rPr>
          <w:rtl/>
        </w:rPr>
        <w:t xml:space="preserve"> 51 / 223.</w:t>
      </w:r>
    </w:p>
    <w:p w:rsidR="00EB08C7" w:rsidRPr="009614DE" w:rsidRDefault="00EB08C7" w:rsidP="00EB08C7">
      <w:pPr>
        <w:pStyle w:val="libFootnote0"/>
        <w:rPr>
          <w:rtl/>
        </w:rPr>
      </w:pPr>
      <w:r w:rsidRPr="009614DE">
        <w:rPr>
          <w:rtl/>
        </w:rPr>
        <w:t>(10) رجال الكشّي 2</w:t>
      </w:r>
      <w:r w:rsidR="00810DDC">
        <w:rPr>
          <w:rtl/>
        </w:rPr>
        <w:t>:</w:t>
      </w:r>
      <w:r w:rsidRPr="009614DE">
        <w:rPr>
          <w:rtl/>
        </w:rPr>
        <w:t xml:space="preserve"> 669 / 693.</w:t>
      </w:r>
    </w:p>
    <w:p w:rsidR="00EB08C7" w:rsidRPr="009614DE" w:rsidRDefault="00EB08C7" w:rsidP="00EB08C7">
      <w:pPr>
        <w:pStyle w:val="libFootnote0"/>
        <w:rPr>
          <w:rtl/>
        </w:rPr>
      </w:pPr>
      <w:r w:rsidRPr="009614DE">
        <w:rPr>
          <w:rtl/>
        </w:rPr>
        <w:t>(11) رجال العلاّمة</w:t>
      </w:r>
      <w:r w:rsidR="00810DDC">
        <w:rPr>
          <w:rtl/>
        </w:rPr>
        <w:t>:</w:t>
      </w:r>
      <w:r w:rsidRPr="009614DE">
        <w:rPr>
          <w:rtl/>
        </w:rPr>
        <w:t xml:space="preserve"> 50 / 12.</w:t>
      </w:r>
    </w:p>
    <w:p w:rsidR="00EB08C7" w:rsidRDefault="00EB08C7" w:rsidP="00EB08C7">
      <w:pPr>
        <w:pStyle w:val="libFootnote0"/>
        <w:rPr>
          <w:rtl/>
        </w:rPr>
      </w:pPr>
      <w:r w:rsidRPr="009614DE">
        <w:rPr>
          <w:rtl/>
        </w:rPr>
        <w:t>(12) تعليقة الشهيد الثاني على رجال العلاّمة / مخطوط ورقة</w:t>
      </w:r>
      <w:r w:rsidR="00810DDC">
        <w:rPr>
          <w:rtl/>
        </w:rPr>
        <w:t>:</w:t>
      </w:r>
      <w:r w:rsidRPr="009614DE">
        <w:rPr>
          <w:rtl/>
        </w:rPr>
        <w:t xml:space="preserve"> 28 / أ</w:t>
      </w:r>
      <w:r w:rsidR="00810DDC">
        <w:rPr>
          <w:rtl/>
        </w:rPr>
        <w:t>،</w:t>
      </w:r>
      <w:r w:rsidRPr="009614DE">
        <w:rPr>
          <w:rtl/>
        </w:rPr>
        <w:t xml:space="preserve"> والمراد بمحمّد</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وفي الرواشح الدامادية ضبط</w:t>
      </w:r>
      <w:r w:rsidR="00810DDC">
        <w:rPr>
          <w:rtl/>
        </w:rPr>
        <w:t>:</w:t>
      </w:r>
      <w:r w:rsidRPr="009614DE">
        <w:rPr>
          <w:rtl/>
        </w:rPr>
        <w:t xml:space="preserve"> القراح</w:t>
      </w:r>
      <w:r w:rsidR="00810DDC">
        <w:rPr>
          <w:rtl/>
        </w:rPr>
        <w:t>،</w:t>
      </w:r>
      <w:r w:rsidRPr="009614DE">
        <w:rPr>
          <w:rtl/>
        </w:rPr>
        <w:t xml:space="preserve"> بالقاف والمهملتين</w:t>
      </w:r>
      <w:r w:rsidR="00810DDC">
        <w:rPr>
          <w:rtl/>
        </w:rPr>
        <w:t>،</w:t>
      </w:r>
      <w:r w:rsidRPr="009614DE">
        <w:rPr>
          <w:rtl/>
        </w:rPr>
        <w:t xml:space="preserve"> أي</w:t>
      </w:r>
      <w:r w:rsidR="00810DDC">
        <w:rPr>
          <w:rtl/>
        </w:rPr>
        <w:t>:</w:t>
      </w:r>
      <w:r w:rsidRPr="009614DE">
        <w:rPr>
          <w:rtl/>
        </w:rPr>
        <w:t xml:space="preserve"> الخالص الذي لا يشوبه شيء</w:t>
      </w:r>
      <w:r w:rsidR="00810DDC">
        <w:rPr>
          <w:rtl/>
        </w:rPr>
        <w:t>،</w:t>
      </w:r>
      <w:r w:rsidRPr="009614DE">
        <w:rPr>
          <w:rtl/>
        </w:rPr>
        <w:t xml:space="preserve"> وقال</w:t>
      </w:r>
      <w:r w:rsidR="00810DDC">
        <w:rPr>
          <w:rtl/>
        </w:rPr>
        <w:t>:</w:t>
      </w:r>
      <w:r w:rsidRPr="009614DE">
        <w:rPr>
          <w:rtl/>
        </w:rPr>
        <w:t xml:space="preserve"> وما زعم بعض أصحابنا المتأخرين في حواشي الخلاصة</w:t>
      </w:r>
      <w:r w:rsidR="00810DDC">
        <w:rPr>
          <w:rtl/>
        </w:rPr>
        <w:t>:</w:t>
      </w:r>
      <w:r w:rsidRPr="009614DE">
        <w:rPr>
          <w:rtl/>
        </w:rPr>
        <w:t xml:space="preserve"> من أن الرواية لا تعفيد ترجيحاً فيه</w:t>
      </w:r>
      <w:r w:rsidR="00810DDC">
        <w:rPr>
          <w:rtl/>
        </w:rPr>
        <w:t>،</w:t>
      </w:r>
      <w:r w:rsidRPr="009614DE">
        <w:rPr>
          <w:rtl/>
        </w:rPr>
        <w:t xml:space="preserve"> إذ ليس مفادها إلاّ مجرد كونه من الشيعة </w:t>
      </w:r>
      <w:r w:rsidRPr="00EB08C7">
        <w:rPr>
          <w:rStyle w:val="libFootnotenumChar"/>
          <w:rtl/>
        </w:rPr>
        <w:t>(1)</w:t>
      </w:r>
      <w:r w:rsidR="00810DDC">
        <w:rPr>
          <w:rtl/>
        </w:rPr>
        <w:t>،</w:t>
      </w:r>
      <w:r w:rsidRPr="009614DE">
        <w:rPr>
          <w:rtl/>
        </w:rPr>
        <w:t xml:space="preserve"> ساقط</w:t>
      </w:r>
      <w:r w:rsidR="00810DDC">
        <w:rPr>
          <w:rtl/>
        </w:rPr>
        <w:t>،</w:t>
      </w:r>
      <w:r w:rsidRPr="009614DE">
        <w:rPr>
          <w:rtl/>
        </w:rPr>
        <w:t xml:space="preserve"> وفيه من المدح ما يجلّ عن البيان</w:t>
      </w:r>
      <w:r w:rsidR="00810DDC">
        <w:rPr>
          <w:rtl/>
        </w:rPr>
        <w:t>،</w:t>
      </w:r>
      <w:r w:rsidRPr="009614DE">
        <w:rPr>
          <w:rtl/>
        </w:rPr>
        <w:t xml:space="preserve"> ولذلك ذكره العلاّمة وغيره من الممدوحين </w:t>
      </w:r>
      <w:r w:rsidRPr="00EB08C7">
        <w:rPr>
          <w:rStyle w:val="libFootnotenumChar"/>
          <w:rtl/>
        </w:rPr>
        <w:t>(2)</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قلت</w:t>
      </w:r>
      <w:r w:rsidR="00810DDC">
        <w:rPr>
          <w:rtl/>
        </w:rPr>
        <w:t>:</w:t>
      </w:r>
      <w:r w:rsidRPr="009614DE">
        <w:rPr>
          <w:rtl/>
        </w:rPr>
        <w:t xml:space="preserve"> مضافاً إلى رواية الأجلّة عنه</w:t>
      </w:r>
      <w:r w:rsidR="00810DDC">
        <w:rPr>
          <w:rtl/>
        </w:rPr>
        <w:t>،</w:t>
      </w:r>
      <w:r w:rsidRPr="009614DE">
        <w:rPr>
          <w:rtl/>
        </w:rPr>
        <w:t xml:space="preserve"> وفيهم اثنان من أصحاب الإجماع </w:t>
      </w:r>
      <w:r w:rsidRPr="00EB08C7">
        <w:rPr>
          <w:rStyle w:val="libFootnotenumChar"/>
          <w:rtl/>
        </w:rPr>
        <w:t>(3)</w:t>
      </w:r>
      <w:r>
        <w:rPr>
          <w:rtl/>
        </w:rPr>
        <w:t>.</w:t>
      </w:r>
    </w:p>
    <w:p w:rsidR="00EB08C7" w:rsidRDefault="00EB08C7" w:rsidP="00536E69">
      <w:pPr>
        <w:pStyle w:val="Heading3"/>
        <w:rPr>
          <w:rtl/>
        </w:rPr>
      </w:pPr>
      <w:bookmarkStart w:id="645" w:name="_Toc395007758"/>
      <w:r w:rsidRPr="000C28EE">
        <w:rPr>
          <w:rtl/>
        </w:rPr>
        <w:t>[632</w:t>
      </w:r>
      <w:r>
        <w:rPr>
          <w:rtl/>
        </w:rPr>
        <w:t>]</w:t>
      </w:r>
      <w:r w:rsidRPr="000C28EE">
        <w:rPr>
          <w:rtl/>
        </w:rPr>
        <w:t xml:space="preserve"> الحُسَين بن مُوسى الأسدي الحنّاط</w:t>
      </w:r>
      <w:r w:rsidR="00810DDC">
        <w:rPr>
          <w:rtl/>
        </w:rPr>
        <w:t>:</w:t>
      </w:r>
      <w:bookmarkEnd w:id="645"/>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وفي النجاشي</w:t>
      </w:r>
      <w:r w:rsidR="00810DDC">
        <w:rPr>
          <w:rtl/>
        </w:rPr>
        <w:t>:</w:t>
      </w:r>
      <w:r w:rsidRPr="009614DE">
        <w:rPr>
          <w:rtl/>
        </w:rPr>
        <w:t xml:space="preserve"> أبو عبد الله. روى عن أبي عبد الله </w:t>
      </w:r>
      <w:r>
        <w:rPr>
          <w:rtl/>
        </w:rPr>
        <w:t>[</w:t>
      </w:r>
      <w:r w:rsidRPr="00EB08C7">
        <w:rPr>
          <w:rStyle w:val="libAlaemChar"/>
          <w:rtl/>
        </w:rPr>
        <w:t>عليه‌السلام</w:t>
      </w:r>
      <w:r>
        <w:rPr>
          <w:rtl/>
        </w:rPr>
        <w:t>].</w:t>
      </w:r>
      <w:r w:rsidRPr="009614DE">
        <w:rPr>
          <w:rtl/>
        </w:rPr>
        <w:t xml:space="preserve"> وعن أبيه</w:t>
      </w:r>
      <w:r w:rsidR="00810DDC">
        <w:rPr>
          <w:rtl/>
        </w:rPr>
        <w:t>،</w:t>
      </w:r>
      <w:r w:rsidRPr="009614DE">
        <w:rPr>
          <w:rtl/>
        </w:rPr>
        <w:t xml:space="preserve"> عن أبي عبد الله </w:t>
      </w:r>
      <w:r w:rsidRPr="00EB08C7">
        <w:rPr>
          <w:rStyle w:val="libAlaemChar"/>
          <w:rtl/>
        </w:rPr>
        <w:t>عليه‌السلام</w:t>
      </w:r>
      <w:r w:rsidRPr="009614DE">
        <w:rPr>
          <w:rtl/>
        </w:rPr>
        <w:t xml:space="preserve"> وعن أبي حمزة</w:t>
      </w:r>
      <w:r w:rsidR="00810DDC">
        <w:rPr>
          <w:rtl/>
        </w:rPr>
        <w:t>،</w:t>
      </w:r>
      <w:r w:rsidRPr="009614DE">
        <w:rPr>
          <w:rtl/>
        </w:rPr>
        <w:t xml:space="preserve"> وعن معمّر بن يحيى</w:t>
      </w:r>
      <w:r w:rsidR="00810DDC">
        <w:rPr>
          <w:rtl/>
        </w:rPr>
        <w:t>،</w:t>
      </w:r>
      <w:r w:rsidRPr="009614DE">
        <w:rPr>
          <w:rtl/>
        </w:rPr>
        <w:t xml:space="preserve"> وبريد</w:t>
      </w:r>
      <w:r w:rsidR="00810DDC">
        <w:rPr>
          <w:rtl/>
        </w:rPr>
        <w:t>،</w:t>
      </w:r>
      <w:r w:rsidRPr="009614DE">
        <w:rPr>
          <w:rtl/>
        </w:rPr>
        <w:t xml:space="preserve"> وأبي أيّوب</w:t>
      </w:r>
      <w:r w:rsidR="00810DDC">
        <w:rPr>
          <w:rtl/>
        </w:rPr>
        <w:t>،</w:t>
      </w:r>
      <w:r w:rsidRPr="009614DE">
        <w:rPr>
          <w:rtl/>
        </w:rPr>
        <w:t xml:space="preserve"> ومحمّد بن مسلم</w:t>
      </w:r>
      <w:r w:rsidR="00810DDC">
        <w:rPr>
          <w:rtl/>
        </w:rPr>
        <w:t>،</w:t>
      </w:r>
      <w:r w:rsidRPr="009614DE">
        <w:rPr>
          <w:rtl/>
        </w:rPr>
        <w:t xml:space="preserve"> وطبقتهم</w:t>
      </w:r>
      <w:r w:rsidR="00810DDC">
        <w:rPr>
          <w:rtl/>
        </w:rPr>
        <w:t>،</w:t>
      </w:r>
      <w:r w:rsidRPr="009614DE">
        <w:rPr>
          <w:rtl/>
        </w:rPr>
        <w:t xml:space="preserve"> له كتاب. وساق طريقه إلى الصفار</w:t>
      </w:r>
      <w:r w:rsidR="00810DDC">
        <w:rPr>
          <w:rtl/>
        </w:rPr>
        <w:t>،</w:t>
      </w:r>
      <w:r w:rsidRPr="009614DE">
        <w:rPr>
          <w:rtl/>
        </w:rPr>
        <w:t xml:space="preserve"> عن أحمد بن محمّد ابن</w:t>
      </w:r>
    </w:p>
    <w:p w:rsidR="00EB08C7" w:rsidRPr="009614DE" w:rsidRDefault="00EB08C7" w:rsidP="00EB08C7">
      <w:pPr>
        <w:pStyle w:val="libLine"/>
        <w:rPr>
          <w:rtl/>
        </w:rPr>
      </w:pPr>
      <w:r w:rsidRPr="009614DE">
        <w:rPr>
          <w:rtl/>
        </w:rPr>
        <w:t>__________________</w:t>
      </w:r>
    </w:p>
    <w:p w:rsidR="00EB08C7" w:rsidRDefault="00EB08C7" w:rsidP="00EB08C7">
      <w:pPr>
        <w:pStyle w:val="libFootnote0"/>
      </w:pPr>
      <w:r w:rsidRPr="009614DE">
        <w:rPr>
          <w:rtl/>
        </w:rPr>
        <w:t>هو محمّد بن سنان.</w:t>
      </w:r>
    </w:p>
    <w:p w:rsidR="00EB08C7" w:rsidRPr="009614DE" w:rsidRDefault="00EB08C7" w:rsidP="00EB08C7">
      <w:pPr>
        <w:pStyle w:val="libFootnote0"/>
        <w:rPr>
          <w:rtl/>
        </w:rPr>
      </w:pPr>
      <w:r w:rsidRPr="009614DE">
        <w:rPr>
          <w:rtl/>
        </w:rPr>
        <w:t>(1) القائل هو الشهيد الثاني في حاشيته على رجال العلاّمة</w:t>
      </w:r>
      <w:r w:rsidR="00810DDC">
        <w:rPr>
          <w:rtl/>
        </w:rPr>
        <w:t>،</w:t>
      </w:r>
      <w:r w:rsidRPr="009614DE">
        <w:rPr>
          <w:rtl/>
        </w:rPr>
        <w:t xml:space="preserve"> مخطوط ورقة</w:t>
      </w:r>
      <w:r w:rsidR="00810DDC">
        <w:rPr>
          <w:rtl/>
        </w:rPr>
        <w:t>:</w:t>
      </w:r>
      <w:r w:rsidRPr="009614DE">
        <w:rPr>
          <w:rtl/>
        </w:rPr>
        <w:t xml:space="preserve"> 28 / ب في ترجمة الحسين بن المنذر قال « لا يخفى ان هذه الرواية مع ضعف سندها بمحمّد بن سنان</w:t>
      </w:r>
      <w:r w:rsidR="00810DDC">
        <w:rPr>
          <w:rtl/>
        </w:rPr>
        <w:t>،</w:t>
      </w:r>
      <w:r w:rsidRPr="009614DE">
        <w:rPr>
          <w:rtl/>
        </w:rPr>
        <w:t xml:space="preserve"> وكونها شهادة الحسين نفسه لا تدل على ترجيح قوله بوجه</w:t>
      </w:r>
      <w:r w:rsidR="00810DDC">
        <w:rPr>
          <w:rtl/>
        </w:rPr>
        <w:t>؛</w:t>
      </w:r>
      <w:r w:rsidRPr="009614DE">
        <w:rPr>
          <w:rtl/>
        </w:rPr>
        <w:t xml:space="preserve"> لأن مجرد كونه من الشيعة أعم من قبول قوله »</w:t>
      </w:r>
      <w:r>
        <w:rPr>
          <w:rtl/>
        </w:rPr>
        <w:t>.</w:t>
      </w:r>
    </w:p>
    <w:p w:rsidR="00EB08C7" w:rsidRPr="009614DE" w:rsidRDefault="00EB08C7" w:rsidP="00EB08C7">
      <w:pPr>
        <w:pStyle w:val="libFootnote"/>
        <w:rPr>
          <w:rtl/>
          <w:lang w:bidi="fa-IR"/>
        </w:rPr>
      </w:pPr>
      <w:r w:rsidRPr="009614DE">
        <w:rPr>
          <w:rtl/>
        </w:rPr>
        <w:t>قال هذا في التعليق على عبارة العلاّمة</w:t>
      </w:r>
      <w:r w:rsidR="00810DDC">
        <w:rPr>
          <w:rtl/>
        </w:rPr>
        <w:t>:</w:t>
      </w:r>
      <w:r w:rsidRPr="009614DE">
        <w:rPr>
          <w:rtl/>
        </w:rPr>
        <w:t xml:space="preserve"> « وهذه الرواية لا تثبت عندي عدالته لكنها مرجحة لقبول قوله » رجال العلاّمة</w:t>
      </w:r>
      <w:r w:rsidR="00810DDC">
        <w:rPr>
          <w:rtl/>
        </w:rPr>
        <w:t>:</w:t>
      </w:r>
      <w:r w:rsidRPr="009614DE">
        <w:rPr>
          <w:rtl/>
        </w:rPr>
        <w:t xml:space="preserve"> 50 / 12 والمخطوط</w:t>
      </w:r>
      <w:r w:rsidR="00810DDC">
        <w:rPr>
          <w:rtl/>
        </w:rPr>
        <w:t>:</w:t>
      </w:r>
      <w:r w:rsidRPr="009614DE">
        <w:rPr>
          <w:rtl/>
        </w:rPr>
        <w:t xml:space="preserve"> 28 / ب.</w:t>
      </w:r>
    </w:p>
    <w:p w:rsidR="00EB08C7" w:rsidRPr="009614DE" w:rsidRDefault="00EB08C7" w:rsidP="00EB08C7">
      <w:pPr>
        <w:pStyle w:val="libFootnote0"/>
        <w:rPr>
          <w:rtl/>
        </w:rPr>
      </w:pPr>
      <w:r w:rsidRPr="009614DE">
        <w:rPr>
          <w:rtl/>
        </w:rPr>
        <w:t>(2) لم نجد هذا الكلام في رواشح المحقق الداماد</w:t>
      </w:r>
      <w:r w:rsidR="00810DDC">
        <w:rPr>
          <w:rtl/>
        </w:rPr>
        <w:t>،</w:t>
      </w:r>
      <w:r w:rsidRPr="009614DE">
        <w:rPr>
          <w:rtl/>
        </w:rPr>
        <w:t xml:space="preserve"> بل وجدناه في حاشيته على رجال الكشّي 2</w:t>
      </w:r>
      <w:r w:rsidR="00810DDC">
        <w:rPr>
          <w:rtl/>
        </w:rPr>
        <w:t>:</w:t>
      </w:r>
      <w:r w:rsidRPr="009614DE">
        <w:rPr>
          <w:rtl/>
        </w:rPr>
        <w:t xml:space="preserve"> 670.</w:t>
      </w:r>
    </w:p>
    <w:p w:rsidR="00EB08C7" w:rsidRPr="009614DE" w:rsidRDefault="00EB08C7" w:rsidP="00EB08C7">
      <w:pPr>
        <w:pStyle w:val="libFootnote"/>
        <w:rPr>
          <w:rtl/>
          <w:lang w:bidi="fa-IR"/>
        </w:rPr>
      </w:pPr>
      <w:r w:rsidRPr="009614DE">
        <w:rPr>
          <w:rtl/>
        </w:rPr>
        <w:t>وقد نص على مدحه ابن داود في رجاله</w:t>
      </w:r>
      <w:r w:rsidR="00810DDC">
        <w:rPr>
          <w:rtl/>
        </w:rPr>
        <w:t>:</w:t>
      </w:r>
      <w:r w:rsidRPr="009614DE">
        <w:rPr>
          <w:rtl/>
        </w:rPr>
        <w:t xml:space="preserve"> 82 / 498</w:t>
      </w:r>
      <w:r w:rsidR="00810DDC">
        <w:rPr>
          <w:rtl/>
        </w:rPr>
        <w:t>،</w:t>
      </w:r>
      <w:r w:rsidRPr="009614DE">
        <w:rPr>
          <w:rtl/>
        </w:rPr>
        <w:t xml:space="preserve"> والمجلسي في الوجيزة</w:t>
      </w:r>
      <w:r w:rsidR="00810DDC">
        <w:rPr>
          <w:rtl/>
        </w:rPr>
        <w:t>،</w:t>
      </w:r>
      <w:r w:rsidRPr="009614DE">
        <w:rPr>
          <w:rtl/>
        </w:rPr>
        <w:t xml:space="preserve"> والمامقاني في تنقيح المقال 1</w:t>
      </w:r>
      <w:r w:rsidR="00810DDC">
        <w:rPr>
          <w:rtl/>
        </w:rPr>
        <w:t>:</w:t>
      </w:r>
      <w:r w:rsidRPr="009614DE">
        <w:rPr>
          <w:rtl/>
        </w:rPr>
        <w:t xml:space="preserve"> 42 نتائج التنقيح فقد عدّ حديثه حسناً</w:t>
      </w:r>
      <w:r w:rsidR="00810DDC">
        <w:rPr>
          <w:rtl/>
        </w:rPr>
        <w:t>،</w:t>
      </w:r>
      <w:r w:rsidRPr="009614DE">
        <w:rPr>
          <w:rtl/>
        </w:rPr>
        <w:t xml:space="preserve"> وأما قول العلاّمة في الهامش المتقدم فهو واضح في مدحه.</w:t>
      </w:r>
    </w:p>
    <w:p w:rsidR="00EB08C7" w:rsidRPr="009614DE" w:rsidRDefault="00EB08C7" w:rsidP="00EB08C7">
      <w:pPr>
        <w:pStyle w:val="libFootnote0"/>
        <w:rPr>
          <w:rtl/>
        </w:rPr>
      </w:pPr>
      <w:r w:rsidRPr="009614DE">
        <w:rPr>
          <w:rtl/>
        </w:rPr>
        <w:t>(3) وهما</w:t>
      </w:r>
      <w:r w:rsidR="00810DDC">
        <w:rPr>
          <w:rtl/>
        </w:rPr>
        <w:t>:</w:t>
      </w:r>
      <w:r w:rsidRPr="009614DE">
        <w:rPr>
          <w:rtl/>
        </w:rPr>
        <w:t xml:space="preserve"> يونس بن عبد الرحمن</w:t>
      </w:r>
      <w:r w:rsidR="00810DDC">
        <w:rPr>
          <w:rtl/>
        </w:rPr>
        <w:t>،</w:t>
      </w:r>
      <w:r w:rsidRPr="009614DE">
        <w:rPr>
          <w:rtl/>
        </w:rPr>
        <w:t xml:space="preserve"> وأبان بن عثمان كما تقدم في أول ترجمته.</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468 / 41.</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عيسى</w:t>
      </w:r>
      <w:r w:rsidR="00810DDC">
        <w:rPr>
          <w:rtl/>
        </w:rPr>
        <w:t>،</w:t>
      </w:r>
      <w:r w:rsidRPr="009614DE">
        <w:rPr>
          <w:rtl/>
        </w:rPr>
        <w:t xml:space="preserve"> عن ابن أبي عمير</w:t>
      </w:r>
      <w:r w:rsidR="00810DDC">
        <w:rPr>
          <w:rtl/>
        </w:rPr>
        <w:t>،</w:t>
      </w:r>
      <w:r w:rsidRPr="009614DE">
        <w:rPr>
          <w:rtl/>
        </w:rPr>
        <w:t xml:space="preserve"> عن الحين بكتابه </w:t>
      </w:r>
      <w:r w:rsidRPr="00EB08C7">
        <w:rPr>
          <w:rStyle w:val="libFootnotenumChar"/>
          <w:rtl/>
        </w:rPr>
        <w:t>(1)</w:t>
      </w:r>
      <w:r w:rsidR="00810DDC">
        <w:rPr>
          <w:rtl/>
        </w:rPr>
        <w:t>،</w:t>
      </w:r>
      <w:r w:rsidRPr="009614DE">
        <w:rPr>
          <w:rtl/>
        </w:rPr>
        <w:t xml:space="preserve"> كذا في نسختي</w:t>
      </w:r>
      <w:r w:rsidR="00810DDC">
        <w:rPr>
          <w:rtl/>
        </w:rPr>
        <w:t>،</w:t>
      </w:r>
      <w:r w:rsidRPr="009614DE">
        <w:rPr>
          <w:rtl/>
        </w:rPr>
        <w:t xml:space="preserve"> وهي قديمة</w:t>
      </w:r>
      <w:r w:rsidR="00810DDC">
        <w:rPr>
          <w:rtl/>
        </w:rPr>
        <w:t>،</w:t>
      </w:r>
      <w:r w:rsidRPr="009614DE">
        <w:rPr>
          <w:rtl/>
        </w:rPr>
        <w:t xml:space="preserve"> كتبت في عهد المصنّف </w:t>
      </w:r>
      <w:r w:rsidRPr="00EB08C7">
        <w:rPr>
          <w:rStyle w:val="libFootnotenumChar"/>
          <w:rtl/>
        </w:rPr>
        <w:t>(2)</w:t>
      </w:r>
      <w:r>
        <w:rPr>
          <w:rtl/>
        </w:rPr>
        <w:t>.</w:t>
      </w:r>
    </w:p>
    <w:p w:rsidR="00EB08C7" w:rsidRPr="009614DE" w:rsidRDefault="00EB08C7" w:rsidP="00EB08C7">
      <w:pPr>
        <w:pStyle w:val="libNormal"/>
        <w:rPr>
          <w:rtl/>
        </w:rPr>
      </w:pPr>
      <w:r w:rsidRPr="009614DE">
        <w:rPr>
          <w:rtl/>
        </w:rPr>
        <w:t>وفي المنهج</w:t>
      </w:r>
      <w:r w:rsidR="00810DDC">
        <w:rPr>
          <w:rtl/>
        </w:rPr>
        <w:t>،</w:t>
      </w:r>
      <w:r w:rsidRPr="009614DE">
        <w:rPr>
          <w:rtl/>
        </w:rPr>
        <w:t xml:space="preserve"> والمنتهى بعد نقل صدر كلامه</w:t>
      </w:r>
      <w:r w:rsidR="00810DDC">
        <w:rPr>
          <w:rtl/>
        </w:rPr>
        <w:t>،</w:t>
      </w:r>
      <w:r w:rsidRPr="009614DE">
        <w:rPr>
          <w:rtl/>
        </w:rPr>
        <w:t xml:space="preserve"> إلاّ أنَّ في آخر كلامه</w:t>
      </w:r>
      <w:r w:rsidR="00810DDC">
        <w:rPr>
          <w:rtl/>
        </w:rPr>
        <w:t>:</w:t>
      </w:r>
      <w:r w:rsidRPr="009614DE">
        <w:rPr>
          <w:rtl/>
        </w:rPr>
        <w:t xml:space="preserve"> ابن أبي عمير</w:t>
      </w:r>
      <w:r w:rsidR="00810DDC">
        <w:rPr>
          <w:rtl/>
        </w:rPr>
        <w:t>،</w:t>
      </w:r>
      <w:r w:rsidRPr="009614DE">
        <w:rPr>
          <w:rtl/>
        </w:rPr>
        <w:t xml:space="preserve"> عن الحسن بكتابه. وقد تقدم بهذا الاعتبار عنه وعن الفهرست </w:t>
      </w:r>
      <w:r w:rsidRPr="00EB08C7">
        <w:rPr>
          <w:rStyle w:val="libFootnotenumChar"/>
          <w:rtl/>
        </w:rPr>
        <w:t>(3)</w:t>
      </w:r>
      <w:r w:rsidR="00810DDC">
        <w:rPr>
          <w:rtl/>
        </w:rPr>
        <w:t>،</w:t>
      </w:r>
      <w:r w:rsidRPr="009614DE">
        <w:rPr>
          <w:rtl/>
        </w:rPr>
        <w:t xml:space="preserve"> انتهى</w:t>
      </w:r>
      <w:r>
        <w:rPr>
          <w:rtl/>
        </w:rPr>
        <w:t>.</w:t>
      </w:r>
      <w:r w:rsidRPr="009614DE">
        <w:rPr>
          <w:rtl/>
        </w:rPr>
        <w:t xml:space="preserve"> ولا يخفى ما في نسختهما من التحريف كبعض الأسانيد.</w:t>
      </w:r>
    </w:p>
    <w:p w:rsidR="00EB08C7" w:rsidRPr="009614DE" w:rsidRDefault="00EB08C7" w:rsidP="00EB08C7">
      <w:pPr>
        <w:pStyle w:val="libNormal"/>
        <w:rPr>
          <w:rtl/>
        </w:rPr>
      </w:pPr>
      <w:r w:rsidRPr="009614DE">
        <w:rPr>
          <w:rtl/>
        </w:rPr>
        <w:t xml:space="preserve">ويروي عنه أيضاً أحمد ابن محمّد بن أبي نصر في التهذيب </w:t>
      </w:r>
      <w:r w:rsidRPr="00EB08C7">
        <w:rPr>
          <w:rStyle w:val="libFootnotenumChar"/>
          <w:rtl/>
        </w:rPr>
        <w:t>(4)</w:t>
      </w:r>
      <w:r w:rsidRPr="009614DE">
        <w:rPr>
          <w:rtl/>
        </w:rPr>
        <w:t xml:space="preserve"> والاستبصار </w:t>
      </w:r>
      <w:r w:rsidRPr="00EB08C7">
        <w:rPr>
          <w:rStyle w:val="libFootnotenumChar"/>
          <w:rtl/>
        </w:rPr>
        <w:t>(5)</w:t>
      </w:r>
      <w:r w:rsidRPr="009614DE">
        <w:rPr>
          <w:rtl/>
        </w:rPr>
        <w:t xml:space="preserve"> وحمّاد بن عثمان في التهذيب</w:t>
      </w:r>
      <w:r w:rsidR="00810DDC">
        <w:rPr>
          <w:rtl/>
        </w:rPr>
        <w:t>،</w:t>
      </w:r>
      <w:r w:rsidRPr="009614DE">
        <w:rPr>
          <w:rtl/>
        </w:rPr>
        <w:t xml:space="preserve"> في باب تطهير الثياب </w:t>
      </w:r>
      <w:r w:rsidRPr="00EB08C7">
        <w:rPr>
          <w:rStyle w:val="libFootnotenumChar"/>
          <w:rtl/>
        </w:rPr>
        <w:t>(6)</w:t>
      </w:r>
      <w:r w:rsidR="00810DDC">
        <w:rPr>
          <w:rtl/>
        </w:rPr>
        <w:t>،</w:t>
      </w:r>
      <w:r w:rsidRPr="009614DE">
        <w:rPr>
          <w:rtl/>
        </w:rPr>
        <w:t xml:space="preserve"> والحسن بن الجهم </w:t>
      </w:r>
      <w:r w:rsidRPr="00EB08C7">
        <w:rPr>
          <w:rStyle w:val="libFootnotenumChar"/>
          <w:rtl/>
        </w:rPr>
        <w:t>(7)</w:t>
      </w:r>
      <w:r>
        <w:rPr>
          <w:rtl/>
        </w:rPr>
        <w:t>.</w:t>
      </w:r>
      <w:r w:rsidRPr="009614DE">
        <w:rPr>
          <w:rtl/>
        </w:rPr>
        <w:t xml:space="preserve"> وعلي بن عقبة </w:t>
      </w:r>
      <w:r w:rsidRPr="00EB08C7">
        <w:rPr>
          <w:rStyle w:val="libFootnotenumChar"/>
          <w:rtl/>
        </w:rPr>
        <w:t>(8)</w:t>
      </w:r>
      <w:r>
        <w:rPr>
          <w:rtl/>
        </w:rPr>
        <w:t>.</w:t>
      </w:r>
    </w:p>
    <w:p w:rsidR="00EB08C7" w:rsidRDefault="00EB08C7" w:rsidP="00536E69">
      <w:pPr>
        <w:pStyle w:val="Heading3"/>
        <w:rPr>
          <w:rtl/>
        </w:rPr>
      </w:pPr>
      <w:bookmarkStart w:id="646" w:name="_Toc395007759"/>
      <w:r w:rsidRPr="000C28EE">
        <w:rPr>
          <w:rtl/>
        </w:rPr>
        <w:t>[633</w:t>
      </w:r>
      <w:r>
        <w:rPr>
          <w:rtl/>
        </w:rPr>
        <w:t>]</w:t>
      </w:r>
      <w:r w:rsidRPr="000C28EE">
        <w:rPr>
          <w:rtl/>
        </w:rPr>
        <w:t xml:space="preserve"> الحُسَين بن مِهْران الكوفي</w:t>
      </w:r>
      <w:r w:rsidR="00810DDC">
        <w:rPr>
          <w:rtl/>
        </w:rPr>
        <w:t>:</w:t>
      </w:r>
      <w:bookmarkEnd w:id="646"/>
    </w:p>
    <w:p w:rsidR="00EB08C7" w:rsidRPr="009614DE" w:rsidRDefault="00EB08C7" w:rsidP="00EB08C7">
      <w:pPr>
        <w:pStyle w:val="libNormal"/>
        <w:rPr>
          <w:rtl/>
        </w:rPr>
      </w:pPr>
      <w:r w:rsidRPr="009614DE">
        <w:rPr>
          <w:rtl/>
        </w:rPr>
        <w:t>مولى</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(9)</w:t>
      </w:r>
      <w:r w:rsidRPr="009614DE">
        <w:rPr>
          <w:rtl/>
        </w:rPr>
        <w:t xml:space="preserve"> عنه</w:t>
      </w:r>
      <w:r w:rsidR="00810DDC">
        <w:rPr>
          <w:rtl/>
        </w:rPr>
        <w:t>:</w:t>
      </w:r>
      <w:r w:rsidRPr="009614DE">
        <w:rPr>
          <w:rtl/>
        </w:rPr>
        <w:t xml:space="preserve"> سهل بن اليسع</w:t>
      </w:r>
      <w:r w:rsidR="00810DDC">
        <w:rPr>
          <w:rtl/>
        </w:rPr>
        <w:t>،</w:t>
      </w:r>
      <w:r w:rsidRPr="009614DE">
        <w:rPr>
          <w:rtl/>
        </w:rPr>
        <w:t xml:space="preserve"> في الفقيه</w:t>
      </w:r>
      <w:r w:rsidR="00810DDC">
        <w:rPr>
          <w:rtl/>
        </w:rPr>
        <w:t>،</w:t>
      </w:r>
      <w:r w:rsidRPr="009614DE">
        <w:rPr>
          <w:rtl/>
        </w:rPr>
        <w:t xml:space="preserve"> في باب الجراحات </w:t>
      </w:r>
      <w:r w:rsidRPr="00EB08C7">
        <w:rPr>
          <w:rStyle w:val="libFootnotenumChar"/>
          <w:rtl/>
        </w:rPr>
        <w:t>(10)</w:t>
      </w:r>
      <w:r>
        <w:rPr>
          <w:rtl/>
        </w:rPr>
        <w:t>.</w:t>
      </w:r>
    </w:p>
    <w:p w:rsidR="00EB08C7" w:rsidRPr="00536E69" w:rsidRDefault="00EB08C7" w:rsidP="00536E69">
      <w:pPr>
        <w:pStyle w:val="Heading3"/>
        <w:rPr>
          <w:rStyle w:val="Heading3Char"/>
          <w:rtl/>
        </w:rPr>
      </w:pPr>
      <w:bookmarkStart w:id="647" w:name="_Toc395007760"/>
      <w:r w:rsidRPr="00536E69">
        <w:rPr>
          <w:rStyle w:val="Heading3Char"/>
          <w:rtl/>
        </w:rPr>
        <w:t xml:space="preserve">[634] الحُسَين بن مَيْسِر </w:t>
      </w:r>
      <w:r w:rsidRPr="00EB08C7">
        <w:rPr>
          <w:rStyle w:val="libFootnotenumChar"/>
          <w:rtl/>
        </w:rPr>
        <w:t>(11)</w:t>
      </w:r>
      <w:r w:rsidR="00810DDC" w:rsidRPr="00536E69">
        <w:rPr>
          <w:rStyle w:val="Heading3Char"/>
          <w:rtl/>
        </w:rPr>
        <w:t>:</w:t>
      </w:r>
      <w:bookmarkEnd w:id="647"/>
    </w:p>
    <w:p w:rsidR="00EB08C7" w:rsidRPr="009614DE" w:rsidRDefault="00EB08C7" w:rsidP="00EB08C7">
      <w:pPr>
        <w:pStyle w:val="libNormal"/>
        <w:rPr>
          <w:rtl/>
        </w:rPr>
      </w:pPr>
      <w:r w:rsidRPr="009614DE">
        <w:rPr>
          <w:rtl/>
        </w:rPr>
        <w:t>عنه</w:t>
      </w:r>
      <w:r w:rsidR="00810DDC">
        <w:rPr>
          <w:rtl/>
        </w:rPr>
        <w:t>:</w:t>
      </w:r>
      <w:r w:rsidRPr="009614DE">
        <w:rPr>
          <w:rtl/>
        </w:rPr>
        <w:t xml:space="preserve"> أحمد بن محمّد بن أبي نصر</w:t>
      </w:r>
      <w:r w:rsidR="00810DDC">
        <w:rPr>
          <w:rtl/>
        </w:rPr>
        <w:t>،</w:t>
      </w:r>
      <w:r w:rsidRPr="009614DE">
        <w:rPr>
          <w:rtl/>
        </w:rPr>
        <w:t xml:space="preserve"> في الكافي</w:t>
      </w:r>
      <w:r w:rsidR="00810DDC">
        <w:rPr>
          <w:rtl/>
        </w:rPr>
        <w:t>،</w:t>
      </w:r>
      <w:r w:rsidRPr="009614DE">
        <w:rPr>
          <w:rtl/>
        </w:rPr>
        <w:t xml:space="preserve"> في باب جنّة الدنيا</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النجاشي</w:t>
      </w:r>
      <w:r w:rsidR="00810DDC">
        <w:rPr>
          <w:rtl/>
        </w:rPr>
        <w:t>:</w:t>
      </w:r>
      <w:r w:rsidRPr="009614DE">
        <w:rPr>
          <w:rtl/>
        </w:rPr>
        <w:t xml:space="preserve"> 45 / 90.</w:t>
      </w:r>
    </w:p>
    <w:p w:rsidR="00EB08C7" w:rsidRPr="009614DE" w:rsidRDefault="00EB08C7" w:rsidP="00EB08C7">
      <w:pPr>
        <w:pStyle w:val="libFootnote0"/>
        <w:rPr>
          <w:rtl/>
        </w:rPr>
      </w:pPr>
      <w:r w:rsidRPr="009614DE">
        <w:rPr>
          <w:rtl/>
        </w:rPr>
        <w:t>(2) ما في المطبوع موافق لنسخة المصنف.</w:t>
      </w:r>
    </w:p>
    <w:p w:rsidR="00EB08C7" w:rsidRPr="009614DE" w:rsidRDefault="00EB08C7" w:rsidP="00EB08C7">
      <w:pPr>
        <w:pStyle w:val="libFootnote0"/>
        <w:rPr>
          <w:rtl/>
        </w:rPr>
      </w:pPr>
      <w:r w:rsidRPr="009614DE">
        <w:rPr>
          <w:rtl/>
        </w:rPr>
        <w:t>(3) منهج المقال</w:t>
      </w:r>
      <w:r w:rsidR="00810DDC">
        <w:rPr>
          <w:rtl/>
        </w:rPr>
        <w:t>:</w:t>
      </w:r>
      <w:r w:rsidRPr="009614DE">
        <w:rPr>
          <w:rtl/>
        </w:rPr>
        <w:t xml:space="preserve"> 108 </w:t>
      </w:r>
      <w:r>
        <w:rPr>
          <w:rtl/>
        </w:rPr>
        <w:t>و 1</w:t>
      </w:r>
      <w:r w:rsidRPr="009614DE">
        <w:rPr>
          <w:rtl/>
        </w:rPr>
        <w:t>17</w:t>
      </w:r>
      <w:r w:rsidR="00810DDC">
        <w:rPr>
          <w:rtl/>
        </w:rPr>
        <w:t>،</w:t>
      </w:r>
      <w:r w:rsidRPr="009614DE">
        <w:rPr>
          <w:rtl/>
        </w:rPr>
        <w:t xml:space="preserve"> ومنتهى المقال</w:t>
      </w:r>
      <w:r w:rsidR="00810DDC">
        <w:rPr>
          <w:rtl/>
        </w:rPr>
        <w:t>:</w:t>
      </w:r>
      <w:r w:rsidRPr="009614DE">
        <w:rPr>
          <w:rtl/>
        </w:rPr>
        <w:t xml:space="preserve"> 106 </w:t>
      </w:r>
      <w:r>
        <w:rPr>
          <w:rtl/>
        </w:rPr>
        <w:t>و 1</w:t>
      </w:r>
      <w:r w:rsidRPr="009614DE">
        <w:rPr>
          <w:rtl/>
        </w:rPr>
        <w:t>17 بتصرف قليل لا يضر بقصد المصنف</w:t>
      </w:r>
      <w:r w:rsidR="00810DDC">
        <w:rPr>
          <w:rtl/>
        </w:rPr>
        <w:t>،</w:t>
      </w:r>
      <w:r w:rsidRPr="009614DE">
        <w:rPr>
          <w:rtl/>
        </w:rPr>
        <w:t xml:space="preserve"> وفي الفهرست 49 / 17</w:t>
      </w:r>
      <w:r w:rsidR="00810DDC">
        <w:rPr>
          <w:rtl/>
        </w:rPr>
        <w:t>:</w:t>
      </w:r>
      <w:r w:rsidRPr="009614DE">
        <w:rPr>
          <w:rtl/>
        </w:rPr>
        <w:t xml:space="preserve"> الحسن بن موسى</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(4) تهذيب الأحكام 3</w:t>
      </w:r>
      <w:r w:rsidR="00810DDC">
        <w:rPr>
          <w:rtl/>
        </w:rPr>
        <w:t>:</w:t>
      </w:r>
      <w:r w:rsidRPr="009614DE">
        <w:rPr>
          <w:rtl/>
        </w:rPr>
        <w:t xml:space="preserve"> 202 / 472.</w:t>
      </w:r>
    </w:p>
    <w:p w:rsidR="00EB08C7" w:rsidRPr="009614DE" w:rsidRDefault="00EB08C7" w:rsidP="00EB08C7">
      <w:pPr>
        <w:pStyle w:val="libFootnote0"/>
        <w:rPr>
          <w:rtl/>
        </w:rPr>
      </w:pPr>
      <w:r w:rsidRPr="009614DE">
        <w:rPr>
          <w:rtl/>
        </w:rPr>
        <w:t>(5) الاستبصار 1</w:t>
      </w:r>
      <w:r w:rsidR="00810DDC">
        <w:rPr>
          <w:rtl/>
        </w:rPr>
        <w:t>:</w:t>
      </w:r>
      <w:r w:rsidRPr="009614DE">
        <w:rPr>
          <w:rtl/>
        </w:rPr>
        <w:t xml:space="preserve"> 483 / 1872.</w:t>
      </w:r>
    </w:p>
    <w:p w:rsidR="00EB08C7" w:rsidRPr="009614DE" w:rsidRDefault="00EB08C7" w:rsidP="00EB08C7">
      <w:pPr>
        <w:pStyle w:val="libFootnote0"/>
        <w:rPr>
          <w:rtl/>
        </w:rPr>
      </w:pPr>
      <w:r w:rsidRPr="009614DE">
        <w:rPr>
          <w:rtl/>
        </w:rPr>
        <w:t>(6) تهذيب الأحكام 1</w:t>
      </w:r>
      <w:r w:rsidR="00810DDC">
        <w:rPr>
          <w:rtl/>
        </w:rPr>
        <w:t>:</w:t>
      </w:r>
      <w:r w:rsidRPr="009614DE">
        <w:rPr>
          <w:rtl/>
        </w:rPr>
        <w:t xml:space="preserve"> 280 / 825.</w:t>
      </w:r>
    </w:p>
    <w:p w:rsidR="00EB08C7" w:rsidRPr="009614DE" w:rsidRDefault="00EB08C7" w:rsidP="00EB08C7">
      <w:pPr>
        <w:pStyle w:val="libFootnote0"/>
        <w:rPr>
          <w:rtl/>
        </w:rPr>
      </w:pPr>
      <w:r w:rsidRPr="009614DE">
        <w:rPr>
          <w:rtl/>
        </w:rPr>
        <w:t>(7) تهذيب الأحكام 2</w:t>
      </w:r>
      <w:r w:rsidR="00810DDC">
        <w:rPr>
          <w:rtl/>
        </w:rPr>
        <w:t>:</w:t>
      </w:r>
      <w:r w:rsidRPr="009614DE">
        <w:rPr>
          <w:rtl/>
        </w:rPr>
        <w:t xml:space="preserve"> 327 / 1340</w:t>
      </w:r>
      <w:r w:rsidR="00810DDC">
        <w:rPr>
          <w:rtl/>
        </w:rPr>
        <w:t>،</w:t>
      </w:r>
      <w:r w:rsidRPr="009614DE">
        <w:rPr>
          <w:rtl/>
        </w:rPr>
        <w:t xml:space="preserve"> وفيه الحسين بن الحسن بن الجهم.</w:t>
      </w:r>
    </w:p>
    <w:p w:rsidR="00EB08C7" w:rsidRPr="009614DE" w:rsidRDefault="00EB08C7" w:rsidP="00EB08C7">
      <w:pPr>
        <w:pStyle w:val="libFootnote0"/>
        <w:rPr>
          <w:rtl/>
        </w:rPr>
      </w:pPr>
      <w:r w:rsidRPr="009614DE">
        <w:rPr>
          <w:rtl/>
        </w:rPr>
        <w:t>(8) تهذيب الأحكام 7</w:t>
      </w:r>
      <w:r w:rsidR="00810DDC">
        <w:rPr>
          <w:rtl/>
        </w:rPr>
        <w:t>:</w:t>
      </w:r>
      <w:r w:rsidRPr="009614DE">
        <w:rPr>
          <w:rtl/>
        </w:rPr>
        <w:t xml:space="preserve"> 132 / 580.</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169 / 69.</w:t>
      </w:r>
    </w:p>
    <w:p w:rsidR="00EB08C7" w:rsidRPr="009614DE" w:rsidRDefault="00EB08C7" w:rsidP="00EB08C7">
      <w:pPr>
        <w:pStyle w:val="libFootnote0"/>
        <w:rPr>
          <w:rtl/>
        </w:rPr>
      </w:pPr>
      <w:r w:rsidRPr="009614DE">
        <w:rPr>
          <w:rtl/>
        </w:rPr>
        <w:t>(10) الفقيه 4</w:t>
      </w:r>
      <w:r w:rsidR="00810DDC">
        <w:rPr>
          <w:rtl/>
        </w:rPr>
        <w:t>:</w:t>
      </w:r>
      <w:r w:rsidRPr="009614DE">
        <w:rPr>
          <w:rtl/>
        </w:rPr>
        <w:t xml:space="preserve"> 89 / 287</w:t>
      </w:r>
      <w:r w:rsidR="00810DDC">
        <w:rPr>
          <w:rtl/>
        </w:rPr>
        <w:t>،</w:t>
      </w:r>
      <w:r w:rsidRPr="009614DE">
        <w:rPr>
          <w:rtl/>
        </w:rPr>
        <w:t xml:space="preserve"> وفيه</w:t>
      </w:r>
      <w:r w:rsidR="00810DDC">
        <w:rPr>
          <w:rtl/>
        </w:rPr>
        <w:t>:</w:t>
      </w:r>
      <w:r w:rsidRPr="009614DE">
        <w:rPr>
          <w:rtl/>
        </w:rPr>
        <w:t xml:space="preserve"> سهل بن اليسع</w:t>
      </w:r>
      <w:r w:rsidR="00810DDC">
        <w:rPr>
          <w:rtl/>
        </w:rPr>
        <w:t>،</w:t>
      </w:r>
      <w:r w:rsidRPr="009614DE">
        <w:rPr>
          <w:rtl/>
        </w:rPr>
        <w:t xml:space="preserve"> عن أبيه</w:t>
      </w:r>
      <w:r w:rsidR="00810DDC">
        <w:rPr>
          <w:rtl/>
        </w:rPr>
        <w:t>،</w:t>
      </w:r>
      <w:r w:rsidRPr="009614DE">
        <w:rPr>
          <w:rtl/>
        </w:rPr>
        <w:t xml:space="preserve"> عن الحسين بن مهران.</w:t>
      </w:r>
    </w:p>
    <w:p w:rsidR="00EB08C7" w:rsidRPr="009614DE" w:rsidRDefault="00EB08C7" w:rsidP="00EB08C7">
      <w:pPr>
        <w:pStyle w:val="libFootnote0"/>
        <w:rPr>
          <w:rtl/>
        </w:rPr>
      </w:pPr>
      <w:r w:rsidRPr="009614DE">
        <w:rPr>
          <w:rtl/>
        </w:rPr>
        <w:t>(11) وقيل في ضبطه</w:t>
      </w:r>
      <w:r w:rsidR="00810DDC">
        <w:rPr>
          <w:rtl/>
        </w:rPr>
        <w:t>:</w:t>
      </w:r>
      <w:r w:rsidRPr="009614DE">
        <w:rPr>
          <w:rtl/>
        </w:rPr>
        <w:t xml:space="preserve"> مُيَسر. انظر أضبط المقال في ضبط أسماء الرجال مطبوع في نهاية الجزء الأول من أصول الكافي صحيفة</w:t>
      </w:r>
      <w:r w:rsidR="00810DDC">
        <w:rPr>
          <w:rtl/>
        </w:rPr>
        <w:t>:</w:t>
      </w:r>
      <w:r w:rsidRPr="009614DE">
        <w:rPr>
          <w:rtl/>
        </w:rPr>
        <w:t xml:space="preserve"> 547.</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في أواخر كتاب الطهارة </w:t>
      </w:r>
      <w:r w:rsidRPr="00EB08C7">
        <w:rPr>
          <w:rStyle w:val="libFootnotenumChar"/>
          <w:rtl/>
        </w:rPr>
        <w:t>(1)</w:t>
      </w:r>
      <w:r>
        <w:rPr>
          <w:rtl/>
        </w:rPr>
        <w:t>.</w:t>
      </w:r>
    </w:p>
    <w:p w:rsidR="00EB08C7" w:rsidRDefault="00EB08C7" w:rsidP="00536E69">
      <w:pPr>
        <w:pStyle w:val="Heading3"/>
        <w:rPr>
          <w:rtl/>
        </w:rPr>
      </w:pPr>
      <w:bookmarkStart w:id="648" w:name="_Toc395007761"/>
      <w:r w:rsidRPr="000C28EE">
        <w:rPr>
          <w:rtl/>
        </w:rPr>
        <w:t>[635</w:t>
      </w:r>
      <w:r>
        <w:rPr>
          <w:rtl/>
        </w:rPr>
        <w:t>]</w:t>
      </w:r>
      <w:r w:rsidRPr="000C28EE">
        <w:rPr>
          <w:rtl/>
        </w:rPr>
        <w:t xml:space="preserve"> الحُسَين بن نَاجية الأسدي</w:t>
      </w:r>
      <w:r w:rsidR="00810DDC">
        <w:rPr>
          <w:rtl/>
        </w:rPr>
        <w:t>:</w:t>
      </w:r>
      <w:bookmarkEnd w:id="648"/>
    </w:p>
    <w:p w:rsidR="00EB08C7" w:rsidRPr="009614DE" w:rsidRDefault="00EB08C7" w:rsidP="00EB08C7">
      <w:pPr>
        <w:pStyle w:val="libNormal"/>
        <w:rPr>
          <w:rtl/>
        </w:rPr>
      </w:pPr>
      <w:r w:rsidRPr="009614DE">
        <w:rPr>
          <w:rtl/>
        </w:rPr>
        <w:t>مولى</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649" w:name="_Toc395007762"/>
      <w:r w:rsidRPr="000C28EE">
        <w:rPr>
          <w:rtl/>
        </w:rPr>
        <w:t>[636</w:t>
      </w:r>
      <w:r>
        <w:rPr>
          <w:rtl/>
        </w:rPr>
        <w:t>]</w:t>
      </w:r>
      <w:r w:rsidRPr="000C28EE">
        <w:rPr>
          <w:rtl/>
        </w:rPr>
        <w:t xml:space="preserve"> الحُسَين بن النَّضْر</w:t>
      </w:r>
      <w:r w:rsidR="00810DDC">
        <w:rPr>
          <w:rtl/>
        </w:rPr>
        <w:t>:</w:t>
      </w:r>
      <w:bookmarkEnd w:id="649"/>
    </w:p>
    <w:p w:rsidR="00EB08C7" w:rsidRPr="009614DE" w:rsidRDefault="00EB08C7" w:rsidP="00EB08C7">
      <w:pPr>
        <w:pStyle w:val="libNormal"/>
        <w:rPr>
          <w:rtl/>
        </w:rPr>
      </w:pPr>
      <w:r w:rsidRPr="009614DE">
        <w:rPr>
          <w:rtl/>
        </w:rPr>
        <w:t>أبو عون الأبرش.</w:t>
      </w:r>
      <w:r>
        <w:t xml:space="preserve"> </w:t>
      </w:r>
      <w:r w:rsidRPr="009614DE">
        <w:rPr>
          <w:rtl/>
        </w:rPr>
        <w:t>عنه</w:t>
      </w:r>
      <w:r w:rsidR="00810DDC">
        <w:rPr>
          <w:rtl/>
        </w:rPr>
        <w:t>:</w:t>
      </w:r>
      <w:r w:rsidRPr="009614DE">
        <w:rPr>
          <w:rtl/>
        </w:rPr>
        <w:t xml:space="preserve"> علي بن الحسن بن فضّال</w:t>
      </w:r>
      <w:r w:rsidR="00810DDC">
        <w:rPr>
          <w:rtl/>
        </w:rPr>
        <w:t>،</w:t>
      </w:r>
      <w:r w:rsidRPr="009614DE">
        <w:rPr>
          <w:rtl/>
        </w:rPr>
        <w:t xml:space="preserve"> في التهذيب</w:t>
      </w:r>
      <w:r w:rsidR="00810DDC">
        <w:rPr>
          <w:rtl/>
        </w:rPr>
        <w:t>،</w:t>
      </w:r>
      <w:r w:rsidRPr="009614DE">
        <w:rPr>
          <w:rtl/>
        </w:rPr>
        <w:t xml:space="preserve"> في باب علامة أوّل شهر رمضان</w:t>
      </w:r>
      <w:r w:rsidR="00810DDC">
        <w:rPr>
          <w:rtl/>
        </w:rPr>
        <w:t>،</w:t>
      </w:r>
      <w:r w:rsidRPr="009614DE">
        <w:rPr>
          <w:rtl/>
        </w:rPr>
        <w:t xml:space="preserve"> مرّتين </w:t>
      </w:r>
      <w:r w:rsidRPr="00EB08C7">
        <w:rPr>
          <w:rStyle w:val="libFootnotenumChar"/>
          <w:rtl/>
        </w:rPr>
        <w:t>(3)</w:t>
      </w:r>
      <w:r>
        <w:rPr>
          <w:rtl/>
        </w:rPr>
        <w:t>.</w:t>
      </w:r>
      <w:r w:rsidRPr="009614DE">
        <w:rPr>
          <w:rtl/>
        </w:rPr>
        <w:t xml:space="preserve"> وفي الفهرست</w:t>
      </w:r>
      <w:r w:rsidR="00810DDC">
        <w:rPr>
          <w:rtl/>
        </w:rPr>
        <w:t>،</w:t>
      </w:r>
      <w:r w:rsidRPr="009614DE">
        <w:rPr>
          <w:rtl/>
        </w:rPr>
        <w:t xml:space="preserve"> في ترجمة علي بن غراب </w:t>
      </w:r>
      <w:r w:rsidRPr="00EB08C7">
        <w:rPr>
          <w:rStyle w:val="libFootnotenumChar"/>
          <w:rtl/>
        </w:rPr>
        <w:t>(4)</w:t>
      </w:r>
      <w:r>
        <w:rPr>
          <w:rtl/>
        </w:rPr>
        <w:t>.</w:t>
      </w:r>
    </w:p>
    <w:p w:rsidR="00EB08C7" w:rsidRDefault="00EB08C7" w:rsidP="00536E69">
      <w:pPr>
        <w:pStyle w:val="Heading3"/>
        <w:rPr>
          <w:rtl/>
        </w:rPr>
      </w:pPr>
      <w:bookmarkStart w:id="650" w:name="_Toc395007763"/>
      <w:r w:rsidRPr="000C28EE">
        <w:rPr>
          <w:rtl/>
        </w:rPr>
        <w:t>[637</w:t>
      </w:r>
      <w:r>
        <w:rPr>
          <w:rtl/>
        </w:rPr>
        <w:t>]</w:t>
      </w:r>
      <w:r w:rsidRPr="000C28EE">
        <w:rPr>
          <w:rtl/>
        </w:rPr>
        <w:t xml:space="preserve"> الحُسَين بن النَّضر الأرْمني</w:t>
      </w:r>
      <w:r w:rsidR="00810DDC">
        <w:rPr>
          <w:rtl/>
        </w:rPr>
        <w:t>:</w:t>
      </w:r>
      <w:bookmarkEnd w:id="650"/>
    </w:p>
    <w:p w:rsidR="00EB08C7" w:rsidRPr="009614DE" w:rsidRDefault="00EB08C7" w:rsidP="00EB08C7">
      <w:pPr>
        <w:pStyle w:val="libNormal"/>
        <w:rPr>
          <w:rtl/>
        </w:rPr>
      </w:pPr>
      <w:r w:rsidRPr="009614DE">
        <w:rPr>
          <w:rtl/>
        </w:rPr>
        <w:t>عنه</w:t>
      </w:r>
      <w:r w:rsidR="00810DDC">
        <w:rPr>
          <w:rtl/>
        </w:rPr>
        <w:t>:</w:t>
      </w:r>
      <w:r w:rsidRPr="009614DE">
        <w:rPr>
          <w:rtl/>
        </w:rPr>
        <w:t xml:space="preserve"> أحمد بن محمّد بن عيسى</w:t>
      </w:r>
      <w:r w:rsidR="00810DDC">
        <w:rPr>
          <w:rtl/>
        </w:rPr>
        <w:t>،</w:t>
      </w:r>
      <w:r w:rsidRPr="009614DE">
        <w:rPr>
          <w:rtl/>
        </w:rPr>
        <w:t xml:space="preserve"> في التهذيب</w:t>
      </w:r>
      <w:r w:rsidR="00810DDC">
        <w:rPr>
          <w:rtl/>
        </w:rPr>
        <w:t>،</w:t>
      </w:r>
      <w:r w:rsidRPr="009614DE">
        <w:rPr>
          <w:rtl/>
        </w:rPr>
        <w:t xml:space="preserve"> في باب الأغسال المفروضات </w:t>
      </w:r>
      <w:r w:rsidRPr="00EB08C7">
        <w:rPr>
          <w:rStyle w:val="libFootnotenumChar"/>
          <w:rtl/>
        </w:rPr>
        <w:t>(5)</w:t>
      </w:r>
      <w:r>
        <w:rPr>
          <w:rtl/>
        </w:rPr>
        <w:t>.</w:t>
      </w:r>
    </w:p>
    <w:p w:rsidR="00EB08C7" w:rsidRDefault="00EB08C7" w:rsidP="00536E69">
      <w:pPr>
        <w:pStyle w:val="Heading3"/>
        <w:rPr>
          <w:rtl/>
        </w:rPr>
      </w:pPr>
      <w:bookmarkStart w:id="651" w:name="_Toc395007764"/>
      <w:r w:rsidRPr="000C28EE">
        <w:rPr>
          <w:rtl/>
        </w:rPr>
        <w:t>[638</w:t>
      </w:r>
      <w:r>
        <w:rPr>
          <w:rtl/>
        </w:rPr>
        <w:t>]</w:t>
      </w:r>
      <w:r w:rsidRPr="000C28EE">
        <w:rPr>
          <w:rtl/>
        </w:rPr>
        <w:t xml:space="preserve"> الحُسَين بن يحيى بن ضُرَيْس</w:t>
      </w:r>
      <w:r w:rsidR="00810DDC">
        <w:rPr>
          <w:rtl/>
        </w:rPr>
        <w:t>:</w:t>
      </w:r>
      <w:bookmarkEnd w:id="651"/>
    </w:p>
    <w:p w:rsidR="00EB08C7" w:rsidRPr="009614DE" w:rsidRDefault="00EB08C7" w:rsidP="00EB08C7">
      <w:pPr>
        <w:pStyle w:val="libNormal"/>
        <w:rPr>
          <w:rtl/>
        </w:rPr>
      </w:pPr>
      <w:r w:rsidRPr="009614DE">
        <w:rPr>
          <w:rtl/>
        </w:rPr>
        <w:t xml:space="preserve">يروي عنه الصدوق مترضياً </w:t>
      </w:r>
      <w:r w:rsidRPr="00EB08C7">
        <w:rPr>
          <w:rStyle w:val="libFootnotenumChar"/>
          <w:rtl/>
        </w:rPr>
        <w:t>(6)</w:t>
      </w:r>
      <w:r>
        <w:rPr>
          <w:rtl/>
        </w:rPr>
        <w:t>.</w:t>
      </w:r>
    </w:p>
    <w:p w:rsidR="00EB08C7" w:rsidRDefault="00EB08C7" w:rsidP="00536E69">
      <w:pPr>
        <w:pStyle w:val="Heading3"/>
        <w:rPr>
          <w:rtl/>
        </w:rPr>
      </w:pPr>
      <w:bookmarkStart w:id="652" w:name="_Toc395007765"/>
      <w:r w:rsidRPr="000C28EE">
        <w:rPr>
          <w:rtl/>
        </w:rPr>
        <w:t>[639</w:t>
      </w:r>
      <w:r>
        <w:rPr>
          <w:rtl/>
        </w:rPr>
        <w:t>]</w:t>
      </w:r>
      <w:r w:rsidRPr="000C28EE">
        <w:rPr>
          <w:rtl/>
        </w:rPr>
        <w:t xml:space="preserve"> الحُسَين بن يحيى الكوفي البجلي</w:t>
      </w:r>
      <w:r w:rsidR="00810DDC">
        <w:rPr>
          <w:rtl/>
        </w:rPr>
        <w:t>:</w:t>
      </w:r>
      <w:bookmarkEnd w:id="65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عنه</w:t>
      </w:r>
      <w:r w:rsidR="00810DDC">
        <w:rPr>
          <w:rtl/>
        </w:rPr>
        <w:t>:</w:t>
      </w:r>
      <w:r w:rsidRPr="009614DE">
        <w:rPr>
          <w:rtl/>
        </w:rPr>
        <w:t xml:space="preserve"> ابن أبي عمير</w:t>
      </w:r>
      <w:r w:rsidR="00810DDC">
        <w:rPr>
          <w:rtl/>
        </w:rPr>
        <w:t>،</w:t>
      </w:r>
      <w:r w:rsidRPr="009614DE">
        <w:rPr>
          <w:rtl/>
        </w:rPr>
        <w:t xml:space="preserve"> في التهذيب</w:t>
      </w:r>
      <w:r w:rsidR="00810DDC">
        <w:rPr>
          <w:rtl/>
        </w:rPr>
        <w:t>،</w:t>
      </w:r>
      <w:r w:rsidRPr="009614DE">
        <w:rPr>
          <w:rtl/>
        </w:rPr>
        <w:t xml:space="preserve"> في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الكافي 3</w:t>
      </w:r>
      <w:r w:rsidR="00810DDC">
        <w:rPr>
          <w:rtl/>
        </w:rPr>
        <w:t>:</w:t>
      </w:r>
      <w:r w:rsidRPr="009614DE">
        <w:rPr>
          <w:rtl/>
        </w:rPr>
        <w:t xml:space="preserve"> 247 / 2.</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170 / 88.</w:t>
      </w:r>
    </w:p>
    <w:p w:rsidR="00EB08C7" w:rsidRPr="009614DE" w:rsidRDefault="00EB08C7" w:rsidP="00EB08C7">
      <w:pPr>
        <w:pStyle w:val="libFootnote0"/>
        <w:rPr>
          <w:rtl/>
        </w:rPr>
      </w:pPr>
      <w:r w:rsidRPr="009614DE">
        <w:rPr>
          <w:rtl/>
        </w:rPr>
        <w:t>(3) تهذيب الأحكام 4</w:t>
      </w:r>
      <w:r w:rsidR="00810DDC">
        <w:rPr>
          <w:rtl/>
        </w:rPr>
        <w:t>:</w:t>
      </w:r>
      <w:r w:rsidRPr="009614DE">
        <w:rPr>
          <w:rtl/>
        </w:rPr>
        <w:t xml:space="preserve"> 161 / 454 </w:t>
      </w:r>
      <w:r>
        <w:rPr>
          <w:rtl/>
        </w:rPr>
        <w:t>و 4</w:t>
      </w:r>
      <w:r w:rsidR="00810DDC">
        <w:rPr>
          <w:rtl/>
        </w:rPr>
        <w:t>:</w:t>
      </w:r>
      <w:r w:rsidRPr="009614DE">
        <w:rPr>
          <w:rtl/>
        </w:rPr>
        <w:t xml:space="preserve"> 162 / 456 وفي الأصل</w:t>
      </w:r>
      <w:r w:rsidR="00810DDC">
        <w:rPr>
          <w:rtl/>
        </w:rPr>
        <w:t>:</w:t>
      </w:r>
      <w:r w:rsidRPr="009614DE">
        <w:rPr>
          <w:rtl/>
        </w:rPr>
        <w:t xml:space="preserve"> حسن بن نصر</w:t>
      </w:r>
      <w:r w:rsidR="00810DDC">
        <w:rPr>
          <w:rtl/>
        </w:rPr>
        <w:t>،</w:t>
      </w:r>
      <w:r w:rsidRPr="009614DE">
        <w:rPr>
          <w:rtl/>
        </w:rPr>
        <w:t xml:space="preserve"> في الثاني</w:t>
      </w:r>
      <w:r w:rsidR="00810DDC">
        <w:rPr>
          <w:rtl/>
        </w:rPr>
        <w:t>:</w:t>
      </w:r>
      <w:r w:rsidRPr="009614DE">
        <w:rPr>
          <w:rtl/>
        </w:rPr>
        <w:t xml:space="preserve"> حسين بن نصر.</w:t>
      </w:r>
    </w:p>
    <w:p w:rsidR="00EB08C7" w:rsidRPr="009614DE" w:rsidRDefault="00EB08C7" w:rsidP="00EB08C7">
      <w:pPr>
        <w:pStyle w:val="libFootnote0"/>
        <w:rPr>
          <w:rtl/>
        </w:rPr>
      </w:pPr>
      <w:r w:rsidRPr="009614DE">
        <w:rPr>
          <w:rtl/>
        </w:rPr>
        <w:t>(4) فهرست الشيخ</w:t>
      </w:r>
      <w:r w:rsidR="00810DDC">
        <w:rPr>
          <w:rtl/>
        </w:rPr>
        <w:t>:</w:t>
      </w:r>
      <w:r w:rsidRPr="009614DE">
        <w:rPr>
          <w:rtl/>
        </w:rPr>
        <w:t xml:space="preserve"> 95 / 411.</w:t>
      </w:r>
    </w:p>
    <w:p w:rsidR="00EB08C7" w:rsidRPr="009614DE" w:rsidRDefault="00EB08C7" w:rsidP="00EB08C7">
      <w:pPr>
        <w:pStyle w:val="libFootnote0"/>
        <w:rPr>
          <w:rtl/>
        </w:rPr>
      </w:pPr>
      <w:r w:rsidRPr="009614DE">
        <w:rPr>
          <w:rtl/>
        </w:rPr>
        <w:t>(5) تهذيب الأحكام 1</w:t>
      </w:r>
      <w:r w:rsidR="00810DDC">
        <w:rPr>
          <w:rtl/>
        </w:rPr>
        <w:t>:</w:t>
      </w:r>
      <w:r w:rsidRPr="009614DE">
        <w:rPr>
          <w:rtl/>
        </w:rPr>
        <w:t xml:space="preserve"> 110 / 287.</w:t>
      </w:r>
    </w:p>
    <w:p w:rsidR="00EB08C7" w:rsidRPr="009614DE" w:rsidRDefault="00EB08C7" w:rsidP="00EB08C7">
      <w:pPr>
        <w:pStyle w:val="libFootnote0"/>
        <w:rPr>
          <w:rtl/>
        </w:rPr>
      </w:pPr>
      <w:r w:rsidRPr="009614DE">
        <w:rPr>
          <w:rtl/>
        </w:rPr>
        <w:t>(6) أمالي الصدوق</w:t>
      </w:r>
      <w:r w:rsidR="00810DDC">
        <w:rPr>
          <w:rtl/>
        </w:rPr>
        <w:t>:</w:t>
      </w:r>
      <w:r w:rsidRPr="009614DE">
        <w:rPr>
          <w:rtl/>
        </w:rPr>
        <w:t xml:space="preserve"> 317 / 12</w:t>
      </w:r>
      <w:r w:rsidR="00810DDC">
        <w:rPr>
          <w:rtl/>
        </w:rPr>
        <w:t>،</w:t>
      </w:r>
      <w:r w:rsidRPr="009614DE">
        <w:rPr>
          <w:rtl/>
        </w:rPr>
        <w:t xml:space="preserve"> وعلل الشرائع</w:t>
      </w:r>
      <w:r w:rsidR="00810DDC">
        <w:rPr>
          <w:rtl/>
        </w:rPr>
        <w:t>:</w:t>
      </w:r>
      <w:r w:rsidRPr="009614DE">
        <w:rPr>
          <w:rtl/>
        </w:rPr>
        <w:t xml:space="preserve"> 13 / 9 ب 9</w:t>
      </w:r>
      <w:r w:rsidR="00810DDC">
        <w:rPr>
          <w:rtl/>
        </w:rPr>
        <w:t>،</w:t>
      </w:r>
      <w:r w:rsidRPr="009614DE">
        <w:rPr>
          <w:rtl/>
        </w:rPr>
        <w:t xml:space="preserve"> وكلاهما من غير ترضٍ</w:t>
      </w:r>
      <w:r w:rsidR="00810DDC">
        <w:rPr>
          <w:rtl/>
        </w:rPr>
        <w:t>،</w:t>
      </w:r>
      <w:r w:rsidRPr="009614DE">
        <w:rPr>
          <w:rtl/>
        </w:rPr>
        <w:t xml:space="preserve"> وقد أشار في مستدركات علم رجال الحديث 3</w:t>
      </w:r>
      <w:r w:rsidR="00810DDC">
        <w:rPr>
          <w:rtl/>
        </w:rPr>
        <w:t>:</w:t>
      </w:r>
      <w:r w:rsidRPr="009614DE">
        <w:rPr>
          <w:rtl/>
        </w:rPr>
        <w:t xml:space="preserve"> 213 إلى ترضي الصدوق عليه في المورد الأول ومنه يظهر اختلاف نسخ الأمالي.</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171 / 95.</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باب الزيادات في فقه الحج </w:t>
      </w:r>
      <w:r w:rsidRPr="00EB08C7">
        <w:rPr>
          <w:rStyle w:val="libFootnotenumChar"/>
          <w:rtl/>
        </w:rPr>
        <w:t>(1)</w:t>
      </w:r>
      <w:r>
        <w:rPr>
          <w:rtl/>
        </w:rPr>
        <w:t>.</w:t>
      </w:r>
    </w:p>
    <w:p w:rsidR="00EB08C7" w:rsidRDefault="00EB08C7" w:rsidP="00536E69">
      <w:pPr>
        <w:pStyle w:val="Heading3"/>
        <w:rPr>
          <w:rtl/>
        </w:rPr>
      </w:pPr>
      <w:bookmarkStart w:id="653" w:name="_Toc395007766"/>
      <w:r w:rsidRPr="000C28EE">
        <w:rPr>
          <w:rtl/>
        </w:rPr>
        <w:t>[640</w:t>
      </w:r>
      <w:r>
        <w:rPr>
          <w:rtl/>
        </w:rPr>
        <w:t>]</w:t>
      </w:r>
      <w:r w:rsidRPr="000C28EE">
        <w:rPr>
          <w:rtl/>
        </w:rPr>
        <w:t xml:space="preserve"> الحُسَين بن يزيد النَّوفلي</w:t>
      </w:r>
      <w:r w:rsidR="00810DDC">
        <w:rPr>
          <w:rtl/>
        </w:rPr>
        <w:t>:</w:t>
      </w:r>
      <w:bookmarkEnd w:id="653"/>
    </w:p>
    <w:p w:rsidR="00EB08C7" w:rsidRPr="009614DE" w:rsidRDefault="00EB08C7" w:rsidP="00EB08C7">
      <w:pPr>
        <w:pStyle w:val="libNormal"/>
        <w:rPr>
          <w:rtl/>
        </w:rPr>
      </w:pPr>
      <w:r w:rsidRPr="009614DE">
        <w:rPr>
          <w:rtl/>
        </w:rPr>
        <w:t>المعروف</w:t>
      </w:r>
      <w:r w:rsidR="00810DDC">
        <w:rPr>
          <w:rtl/>
        </w:rPr>
        <w:t>،</w:t>
      </w:r>
      <w:r w:rsidRPr="009614DE">
        <w:rPr>
          <w:rtl/>
        </w:rPr>
        <w:t xml:space="preserve"> أوضحنا وثاقته في </w:t>
      </w:r>
      <w:r>
        <w:rPr>
          <w:rtl/>
        </w:rPr>
        <w:t>(</w:t>
      </w:r>
      <w:r w:rsidRPr="009614DE">
        <w:rPr>
          <w:rtl/>
        </w:rPr>
        <w:t>لز</w:t>
      </w:r>
      <w:r>
        <w:rPr>
          <w:rtl/>
        </w:rPr>
        <w:t>)</w:t>
      </w:r>
      <w:r w:rsidRPr="009614DE">
        <w:rPr>
          <w:rtl/>
        </w:rPr>
        <w:t xml:space="preserve"> </w:t>
      </w:r>
      <w:r w:rsidRPr="00EB08C7">
        <w:rPr>
          <w:rStyle w:val="libFootnotenumChar"/>
          <w:rtl/>
        </w:rPr>
        <w:t>(2)</w:t>
      </w:r>
      <w:r>
        <w:rPr>
          <w:rtl/>
        </w:rPr>
        <w:t>.</w:t>
      </w:r>
    </w:p>
    <w:p w:rsidR="00EB08C7" w:rsidRPr="00536E69" w:rsidRDefault="00EB08C7" w:rsidP="00536E69">
      <w:pPr>
        <w:pStyle w:val="Heading3"/>
        <w:rPr>
          <w:rStyle w:val="Heading3Char"/>
          <w:rtl/>
        </w:rPr>
      </w:pPr>
      <w:bookmarkStart w:id="654" w:name="_Toc395007767"/>
      <w:r w:rsidRPr="00536E69">
        <w:rPr>
          <w:rStyle w:val="Heading3Char"/>
          <w:rtl/>
        </w:rPr>
        <w:t xml:space="preserve">[641] الحصنُ الكوفي </w:t>
      </w:r>
      <w:r w:rsidRPr="00EB08C7">
        <w:rPr>
          <w:rStyle w:val="libFootnotenumChar"/>
          <w:rtl/>
        </w:rPr>
        <w:t>(3)</w:t>
      </w:r>
      <w:r w:rsidR="00810DDC" w:rsidRPr="00536E69">
        <w:rPr>
          <w:rStyle w:val="Heading3Char"/>
          <w:rtl/>
        </w:rPr>
        <w:t>:</w:t>
      </w:r>
      <w:bookmarkEnd w:id="654"/>
    </w:p>
    <w:p w:rsidR="00EB08C7" w:rsidRPr="009614DE" w:rsidRDefault="00EB08C7" w:rsidP="00EB08C7">
      <w:pPr>
        <w:pStyle w:val="libNormal"/>
        <w:rPr>
          <w:rtl/>
        </w:rPr>
      </w:pPr>
      <w:r w:rsidRPr="009614DE">
        <w:rPr>
          <w:rtl/>
        </w:rPr>
        <w:t>روى عنه</w:t>
      </w:r>
      <w:r w:rsidR="00810DDC">
        <w:rPr>
          <w:rtl/>
        </w:rPr>
        <w:t>:</w:t>
      </w:r>
      <w:r w:rsidRPr="009614DE">
        <w:rPr>
          <w:rtl/>
        </w:rPr>
        <w:t xml:space="preserve"> ابن بكير</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p>
    <w:p w:rsidR="00EB08C7" w:rsidRDefault="00EB08C7" w:rsidP="00536E69">
      <w:pPr>
        <w:pStyle w:val="Heading3"/>
        <w:rPr>
          <w:rtl/>
        </w:rPr>
      </w:pPr>
      <w:bookmarkStart w:id="655" w:name="_Toc395007768"/>
      <w:r w:rsidRPr="000C28EE">
        <w:rPr>
          <w:rtl/>
        </w:rPr>
        <w:t>[642</w:t>
      </w:r>
      <w:r>
        <w:rPr>
          <w:rtl/>
        </w:rPr>
        <w:t>]</w:t>
      </w:r>
      <w:r w:rsidRPr="000C28EE">
        <w:rPr>
          <w:rtl/>
        </w:rPr>
        <w:t xml:space="preserve"> الحُصَين بن أبي الحصين</w:t>
      </w:r>
      <w:r w:rsidR="00810DDC">
        <w:rPr>
          <w:rtl/>
        </w:rPr>
        <w:t>:</w:t>
      </w:r>
      <w:bookmarkEnd w:id="655"/>
    </w:p>
    <w:p w:rsidR="00EB08C7" w:rsidRPr="009614DE" w:rsidRDefault="00EB08C7" w:rsidP="00EB08C7">
      <w:pPr>
        <w:pStyle w:val="libNormal"/>
        <w:rPr>
          <w:rtl/>
        </w:rPr>
      </w:pPr>
      <w:r w:rsidRPr="009614DE">
        <w:rPr>
          <w:rtl/>
        </w:rPr>
        <w:t>عنه</w:t>
      </w:r>
      <w:r w:rsidR="00810DDC">
        <w:rPr>
          <w:rtl/>
        </w:rPr>
        <w:t>:</w:t>
      </w:r>
      <w:r w:rsidRPr="009614DE">
        <w:rPr>
          <w:rtl/>
        </w:rPr>
        <w:t xml:space="preserve"> الحسين بن سعيد</w:t>
      </w:r>
      <w:r w:rsidR="00810DDC">
        <w:rPr>
          <w:rtl/>
        </w:rPr>
        <w:t>،</w:t>
      </w:r>
      <w:r w:rsidRPr="009614DE">
        <w:rPr>
          <w:rtl/>
        </w:rPr>
        <w:t xml:space="preserve"> في التهذيب</w:t>
      </w:r>
      <w:r w:rsidR="00810DDC">
        <w:rPr>
          <w:rtl/>
        </w:rPr>
        <w:t>،</w:t>
      </w:r>
      <w:r w:rsidRPr="009614DE">
        <w:rPr>
          <w:rtl/>
        </w:rPr>
        <w:t xml:space="preserve"> في باب أوقات الصلاة </w:t>
      </w:r>
      <w:r w:rsidRPr="00EB08C7">
        <w:rPr>
          <w:rStyle w:val="libFootnotenumChar"/>
          <w:rtl/>
        </w:rPr>
        <w:t>(5)</w:t>
      </w:r>
      <w:r w:rsidRPr="009614DE">
        <w:rPr>
          <w:rtl/>
        </w:rPr>
        <w:t xml:space="preserve"> وفي الاستبصار </w:t>
      </w:r>
      <w:r w:rsidRPr="00EB08C7">
        <w:rPr>
          <w:rStyle w:val="libFootnotenumChar"/>
          <w:rtl/>
        </w:rPr>
        <w:t>(6)</w:t>
      </w:r>
      <w:r>
        <w:rPr>
          <w:rtl/>
        </w:rPr>
        <w:t>.</w:t>
      </w:r>
    </w:p>
    <w:p w:rsidR="00EB08C7" w:rsidRDefault="00EB08C7" w:rsidP="00536E69">
      <w:pPr>
        <w:pStyle w:val="Heading3"/>
        <w:rPr>
          <w:rtl/>
        </w:rPr>
      </w:pPr>
      <w:bookmarkStart w:id="656" w:name="_Toc395007769"/>
      <w:r w:rsidRPr="000C28EE">
        <w:rPr>
          <w:rtl/>
        </w:rPr>
        <w:t>[643</w:t>
      </w:r>
      <w:r>
        <w:rPr>
          <w:rtl/>
        </w:rPr>
        <w:t>]</w:t>
      </w:r>
      <w:r w:rsidRPr="000C28EE">
        <w:rPr>
          <w:rtl/>
        </w:rPr>
        <w:t xml:space="preserve"> الحُصَين بن حُذيفة العَبْسي الكوفي</w:t>
      </w:r>
      <w:r w:rsidR="00810DDC">
        <w:rPr>
          <w:rtl/>
        </w:rPr>
        <w:t>:</w:t>
      </w:r>
      <w:bookmarkEnd w:id="65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657" w:name="_Toc395007770"/>
      <w:r w:rsidRPr="000C28EE">
        <w:rPr>
          <w:rtl/>
        </w:rPr>
        <w:t>[644</w:t>
      </w:r>
      <w:r>
        <w:rPr>
          <w:rtl/>
        </w:rPr>
        <w:t>]</w:t>
      </w:r>
      <w:r w:rsidRPr="000C28EE">
        <w:rPr>
          <w:rtl/>
        </w:rPr>
        <w:t xml:space="preserve"> الحُصين بن الزّبّال الجعفي الكوفي</w:t>
      </w:r>
      <w:r w:rsidR="00810DDC">
        <w:rPr>
          <w:rtl/>
        </w:rPr>
        <w:t>:</w:t>
      </w:r>
      <w:bookmarkEnd w:id="65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5</w:t>
      </w:r>
      <w:r w:rsidR="00810DDC">
        <w:rPr>
          <w:rtl/>
        </w:rPr>
        <w:t>:</w:t>
      </w:r>
      <w:r w:rsidRPr="009614DE">
        <w:rPr>
          <w:rtl/>
        </w:rPr>
        <w:t xml:space="preserve"> 461 / 250.</w:t>
      </w:r>
    </w:p>
    <w:p w:rsidR="00EB08C7" w:rsidRPr="009614DE" w:rsidRDefault="00EB08C7" w:rsidP="00EB08C7">
      <w:pPr>
        <w:pStyle w:val="libFootnote0"/>
        <w:rPr>
          <w:rtl/>
        </w:rPr>
      </w:pPr>
      <w:r w:rsidRPr="009614DE">
        <w:rPr>
          <w:rtl/>
        </w:rPr>
        <w:t xml:space="preserve">(2) تقدم في الفائدة الخامسة في شرح طريق الصدوق إلى إسماعيل بن مسلم السكوني برمز </w:t>
      </w:r>
      <w:r>
        <w:rPr>
          <w:rtl/>
        </w:rPr>
        <w:t>(</w:t>
      </w:r>
      <w:r w:rsidRPr="009614DE">
        <w:rPr>
          <w:rtl/>
        </w:rPr>
        <w:t>لز</w:t>
      </w:r>
      <w:r>
        <w:rPr>
          <w:rtl/>
        </w:rPr>
        <w:t>)</w:t>
      </w:r>
      <w:r w:rsidRPr="009614DE">
        <w:rPr>
          <w:rtl/>
        </w:rPr>
        <w:t xml:space="preserve"> المساوي لرقم الطريق [37</w:t>
      </w:r>
      <w:r>
        <w:rPr>
          <w:rtl/>
        </w:rPr>
        <w:t>].</w:t>
      </w:r>
    </w:p>
    <w:p w:rsidR="00EB08C7" w:rsidRPr="009614DE" w:rsidRDefault="00EB08C7" w:rsidP="00EB08C7">
      <w:pPr>
        <w:pStyle w:val="libFootnote0"/>
        <w:rPr>
          <w:rtl/>
        </w:rPr>
      </w:pPr>
      <w:r w:rsidRPr="009614DE">
        <w:rPr>
          <w:rtl/>
        </w:rPr>
        <w:t>(3) في بعض النسخ كما في هاشم مجمع الرجال 2</w:t>
      </w:r>
      <w:r w:rsidR="00810DDC">
        <w:rPr>
          <w:rtl/>
        </w:rPr>
        <w:t>:</w:t>
      </w:r>
      <w:r w:rsidRPr="009614DE">
        <w:rPr>
          <w:rtl/>
        </w:rPr>
        <w:t xml:space="preserve"> 01</w:t>
      </w:r>
      <w:r w:rsidR="00810DDC">
        <w:rPr>
          <w:rtl/>
        </w:rPr>
        <w:t xml:space="preserve"> -:</w:t>
      </w:r>
      <w:r w:rsidRPr="009614DE">
        <w:rPr>
          <w:rtl/>
        </w:rPr>
        <w:t xml:space="preserve"> الحصين</w:t>
      </w:r>
      <w:r w:rsidR="00810DDC">
        <w:rPr>
          <w:rtl/>
        </w:rPr>
        <w:t>،</w:t>
      </w:r>
      <w:r w:rsidRPr="009614DE">
        <w:rPr>
          <w:rtl/>
        </w:rPr>
        <w:t xml:space="preserve"> والمشهور ما ذكره المصنف.</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181 / 280</w:t>
      </w:r>
      <w:r w:rsidR="00810DDC">
        <w:rPr>
          <w:rtl/>
        </w:rPr>
        <w:t>،</w:t>
      </w:r>
      <w:r w:rsidRPr="009614DE">
        <w:rPr>
          <w:rtl/>
        </w:rPr>
        <w:t xml:space="preserve"> وفيه</w:t>
      </w:r>
      <w:r w:rsidR="00810DDC">
        <w:rPr>
          <w:rtl/>
        </w:rPr>
        <w:t>:</w:t>
      </w:r>
      <w:r w:rsidRPr="009614DE">
        <w:rPr>
          <w:rtl/>
        </w:rPr>
        <w:t xml:space="preserve"> روى عنه ابن أبي بكير</w:t>
      </w:r>
      <w:r w:rsidR="00810DDC">
        <w:rPr>
          <w:rtl/>
        </w:rPr>
        <w:t>،</w:t>
      </w:r>
      <w:r w:rsidRPr="009614DE">
        <w:rPr>
          <w:rtl/>
        </w:rPr>
        <w:t xml:space="preserve"> وما في الأصل هو الصحيح الموافق لما هو منقول عن رجال الشيخ بكتب الرجال كمجمع الرجال 2</w:t>
      </w:r>
      <w:r w:rsidR="00810DDC">
        <w:rPr>
          <w:rtl/>
        </w:rPr>
        <w:t>:</w:t>
      </w:r>
      <w:r w:rsidRPr="009614DE">
        <w:rPr>
          <w:rtl/>
        </w:rPr>
        <w:t xml:space="preserve"> 201 وغيره</w:t>
      </w:r>
      <w:r w:rsidR="00810DDC">
        <w:rPr>
          <w:rtl/>
        </w:rPr>
        <w:t>،</w:t>
      </w:r>
      <w:r w:rsidRPr="009614DE">
        <w:rPr>
          <w:rtl/>
        </w:rPr>
        <w:t xml:space="preserve"> والمراد بابن بكير هو عبد الله ابن بكير</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(5) تهذيب الأحكام 2</w:t>
      </w:r>
      <w:r w:rsidR="00810DDC">
        <w:rPr>
          <w:rtl/>
        </w:rPr>
        <w:t>:</w:t>
      </w:r>
      <w:r w:rsidRPr="009614DE">
        <w:rPr>
          <w:rtl/>
        </w:rPr>
        <w:t xml:space="preserve"> 36 / 115.</w:t>
      </w:r>
    </w:p>
    <w:p w:rsidR="00EB08C7" w:rsidRPr="009614DE" w:rsidRDefault="00EB08C7" w:rsidP="00EB08C7">
      <w:pPr>
        <w:pStyle w:val="libFootnote0"/>
        <w:rPr>
          <w:rtl/>
        </w:rPr>
      </w:pPr>
      <w:r w:rsidRPr="009614DE">
        <w:rPr>
          <w:rtl/>
        </w:rPr>
        <w:t>(6) الاستبصار 1</w:t>
      </w:r>
      <w:r w:rsidR="00810DDC">
        <w:rPr>
          <w:rtl/>
        </w:rPr>
        <w:t>:</w:t>
      </w:r>
      <w:r w:rsidRPr="009614DE">
        <w:rPr>
          <w:rtl/>
        </w:rPr>
        <w:t xml:space="preserve"> 274 / 994.</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178 / 226.</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178 / 224.</w:t>
      </w:r>
    </w:p>
    <w:p w:rsidR="00EB08C7" w:rsidRDefault="00EB08C7" w:rsidP="004904FD">
      <w:pPr>
        <w:pStyle w:val="libNormal"/>
        <w:rPr>
          <w:rtl/>
        </w:rPr>
      </w:pPr>
      <w:r>
        <w:rPr>
          <w:rtl/>
        </w:rPr>
        <w:br w:type="page"/>
      </w:r>
    </w:p>
    <w:p w:rsidR="00EB08C7" w:rsidRDefault="00EB08C7" w:rsidP="00536E69">
      <w:pPr>
        <w:pStyle w:val="Heading3"/>
        <w:rPr>
          <w:rtl/>
        </w:rPr>
      </w:pPr>
      <w:bookmarkStart w:id="658" w:name="_Toc395007771"/>
      <w:r w:rsidRPr="000C28EE">
        <w:rPr>
          <w:rtl/>
        </w:rPr>
        <w:lastRenderedPageBreak/>
        <w:t>[645</w:t>
      </w:r>
      <w:r>
        <w:rPr>
          <w:rtl/>
        </w:rPr>
        <w:t>]</w:t>
      </w:r>
      <w:r w:rsidRPr="000C28EE">
        <w:rPr>
          <w:rtl/>
        </w:rPr>
        <w:t xml:space="preserve"> الحُصَين بن زياد الحنفي</w:t>
      </w:r>
      <w:r w:rsidR="00810DDC">
        <w:rPr>
          <w:rtl/>
        </w:rPr>
        <w:t>:</w:t>
      </w:r>
      <w:bookmarkEnd w:id="658"/>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659" w:name="_Toc395007772"/>
      <w:r w:rsidRPr="000C28EE">
        <w:rPr>
          <w:rtl/>
        </w:rPr>
        <w:t>[646</w:t>
      </w:r>
      <w:r>
        <w:rPr>
          <w:rtl/>
        </w:rPr>
        <w:t>]</w:t>
      </w:r>
      <w:r w:rsidRPr="000C28EE">
        <w:rPr>
          <w:rtl/>
        </w:rPr>
        <w:t xml:space="preserve"> الحُصين بن عامر</w:t>
      </w:r>
      <w:r w:rsidR="00810DDC">
        <w:rPr>
          <w:rtl/>
        </w:rPr>
        <w:t>:</w:t>
      </w:r>
      <w:bookmarkEnd w:id="659"/>
    </w:p>
    <w:p w:rsidR="00EB08C7" w:rsidRPr="009614DE" w:rsidRDefault="00EB08C7" w:rsidP="00EB08C7">
      <w:pPr>
        <w:pStyle w:val="libNormal"/>
        <w:rPr>
          <w:rtl/>
        </w:rPr>
      </w:pPr>
      <w:r w:rsidRPr="009614DE">
        <w:rPr>
          <w:rtl/>
        </w:rPr>
        <w:t>أبو الهيثم الكلبي الكوفي</w:t>
      </w:r>
      <w:r w:rsidR="00810DDC">
        <w:rPr>
          <w:rtl/>
        </w:rPr>
        <w:t>:</w:t>
      </w:r>
      <w:r>
        <w:t xml:space="preserve"> </w:t>
      </w: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660" w:name="_Toc395007773"/>
      <w:r w:rsidRPr="000C28EE">
        <w:rPr>
          <w:rtl/>
        </w:rPr>
        <w:t>[647</w:t>
      </w:r>
      <w:r>
        <w:rPr>
          <w:rtl/>
        </w:rPr>
        <w:t>]</w:t>
      </w:r>
      <w:r w:rsidRPr="000C28EE">
        <w:rPr>
          <w:rtl/>
        </w:rPr>
        <w:t xml:space="preserve"> حَفْصُ أبو عمرو الكلبي</w:t>
      </w:r>
      <w:r w:rsidR="00810DDC">
        <w:rPr>
          <w:rtl/>
        </w:rPr>
        <w:t>:</w:t>
      </w:r>
      <w:bookmarkEnd w:id="66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661" w:name="_Toc395007774"/>
      <w:r w:rsidRPr="000C28EE">
        <w:rPr>
          <w:rtl/>
        </w:rPr>
        <w:t>[648</w:t>
      </w:r>
      <w:r>
        <w:rPr>
          <w:rtl/>
        </w:rPr>
        <w:t>]</w:t>
      </w:r>
      <w:r w:rsidRPr="000C28EE">
        <w:rPr>
          <w:rtl/>
        </w:rPr>
        <w:t xml:space="preserve"> حَفْصُ أبو النُّعمان</w:t>
      </w:r>
      <w:r w:rsidR="00810DDC">
        <w:rPr>
          <w:rtl/>
        </w:rPr>
        <w:t>:</w:t>
      </w:r>
      <w:bookmarkEnd w:id="661"/>
    </w:p>
    <w:p w:rsidR="00EB08C7" w:rsidRPr="009614DE" w:rsidRDefault="00EB08C7" w:rsidP="00EB08C7">
      <w:pPr>
        <w:pStyle w:val="libNormal"/>
        <w:rPr>
          <w:rtl/>
        </w:rPr>
      </w:pPr>
      <w:r w:rsidRPr="009614DE">
        <w:rPr>
          <w:rtl/>
        </w:rPr>
        <w:t>وفي موضع</w:t>
      </w:r>
      <w:r w:rsidR="00810DDC">
        <w:rPr>
          <w:rtl/>
        </w:rPr>
        <w:t>:</w:t>
      </w:r>
      <w:r w:rsidRPr="009614DE">
        <w:rPr>
          <w:rtl/>
        </w:rPr>
        <w:t xml:space="preserve"> ابن النُّعمان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662" w:name="_Toc395007775"/>
      <w:r w:rsidRPr="000C28EE">
        <w:rPr>
          <w:rtl/>
        </w:rPr>
        <w:t>[649</w:t>
      </w:r>
      <w:r>
        <w:rPr>
          <w:rtl/>
        </w:rPr>
        <w:t>]</w:t>
      </w:r>
      <w:r w:rsidRPr="000C28EE">
        <w:rPr>
          <w:rtl/>
        </w:rPr>
        <w:t xml:space="preserve"> حَفْصُ بن أبي إسحاق المدائِني</w:t>
      </w:r>
      <w:r w:rsidR="00810DDC">
        <w:rPr>
          <w:rtl/>
        </w:rPr>
        <w:t>:</w:t>
      </w:r>
      <w:bookmarkEnd w:id="66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663" w:name="_Toc395007776"/>
      <w:r w:rsidRPr="000C28EE">
        <w:rPr>
          <w:rtl/>
        </w:rPr>
        <w:t>[650</w:t>
      </w:r>
      <w:r>
        <w:rPr>
          <w:rtl/>
        </w:rPr>
        <w:t>]</w:t>
      </w:r>
      <w:r w:rsidRPr="000C28EE">
        <w:rPr>
          <w:rtl/>
        </w:rPr>
        <w:t xml:space="preserve"> حَفْصُ الأبيض</w:t>
      </w:r>
      <w:r w:rsidR="00810DDC">
        <w:rPr>
          <w:rtl/>
        </w:rPr>
        <w:t>:</w:t>
      </w:r>
      <w:bookmarkEnd w:id="66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664" w:name="_Toc395007777"/>
      <w:r w:rsidRPr="000C28EE">
        <w:rPr>
          <w:rtl/>
        </w:rPr>
        <w:t>[651</w:t>
      </w:r>
      <w:r>
        <w:rPr>
          <w:rtl/>
        </w:rPr>
        <w:t>]</w:t>
      </w:r>
      <w:r w:rsidRPr="000C28EE">
        <w:rPr>
          <w:rtl/>
        </w:rPr>
        <w:t xml:space="preserve"> حَفْصُ بن الأبيض التمار الكوفي</w:t>
      </w:r>
      <w:r w:rsidR="00810DDC">
        <w:rPr>
          <w:rtl/>
        </w:rPr>
        <w:t>:</w:t>
      </w:r>
      <w:bookmarkEnd w:id="66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178 / 222.</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178 / 225.</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185 / 336.</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177 / 196</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ابن النعمان</w:t>
      </w:r>
      <w:r>
        <w:rPr>
          <w:rtl/>
        </w:rPr>
        <w:t>)</w:t>
      </w:r>
      <w:r w:rsidR="00810DDC">
        <w:rPr>
          <w:rtl/>
        </w:rPr>
        <w:t>،</w:t>
      </w:r>
      <w:r w:rsidRPr="009614DE">
        <w:rPr>
          <w:rtl/>
        </w:rPr>
        <w:t xml:space="preserve"> وورد </w:t>
      </w:r>
      <w:r>
        <w:rPr>
          <w:rtl/>
        </w:rPr>
        <w:t>(</w:t>
      </w:r>
      <w:r w:rsidRPr="009614DE">
        <w:rPr>
          <w:rtl/>
        </w:rPr>
        <w:t>أبو النعمان</w:t>
      </w:r>
      <w:r>
        <w:rPr>
          <w:rtl/>
        </w:rPr>
        <w:t>)</w:t>
      </w:r>
      <w:r w:rsidRPr="009614DE">
        <w:rPr>
          <w:rtl/>
        </w:rPr>
        <w:t xml:space="preserve"> في جامع الرواة 1</w:t>
      </w:r>
      <w:r w:rsidR="00810DDC">
        <w:rPr>
          <w:rtl/>
        </w:rPr>
        <w:t>:</w:t>
      </w:r>
      <w:r w:rsidRPr="009614DE">
        <w:rPr>
          <w:rtl/>
        </w:rPr>
        <w:t xml:space="preserve"> 260 </w:t>
      </w:r>
      <w:r>
        <w:rPr>
          <w:rtl/>
        </w:rPr>
        <w:t>و 2</w:t>
      </w:r>
      <w:r w:rsidRPr="009614DE">
        <w:rPr>
          <w:rtl/>
        </w:rPr>
        <w:t>64 وتنقيح المقال 1</w:t>
      </w:r>
      <w:r w:rsidR="00810DDC">
        <w:rPr>
          <w:rtl/>
        </w:rPr>
        <w:t>:</w:t>
      </w:r>
      <w:r w:rsidRPr="009614DE">
        <w:rPr>
          <w:rtl/>
        </w:rPr>
        <w:t xml:space="preserve"> 351 مع تصريح الأخيران </w:t>
      </w:r>
      <w:r>
        <w:rPr>
          <w:rtl/>
        </w:rPr>
        <w:t>(</w:t>
      </w:r>
      <w:r w:rsidRPr="009614DE">
        <w:rPr>
          <w:rtl/>
        </w:rPr>
        <w:t>ابن النعمان</w:t>
      </w:r>
      <w:r>
        <w:rPr>
          <w:rtl/>
        </w:rPr>
        <w:t>)</w:t>
      </w:r>
      <w:r w:rsidRPr="009614DE">
        <w:rPr>
          <w:rtl/>
        </w:rPr>
        <w:t xml:space="preserve"> في نسخة.</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177 / 199.</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185 / 340 وفيه وفي رجال البرقي</w:t>
      </w:r>
      <w:r w:rsidR="00810DDC">
        <w:rPr>
          <w:rtl/>
        </w:rPr>
        <w:t>:</w:t>
      </w:r>
      <w:r w:rsidRPr="009614DE">
        <w:rPr>
          <w:rtl/>
        </w:rPr>
        <w:t xml:space="preserve"> 37 </w:t>
      </w:r>
      <w:r>
        <w:rPr>
          <w:rtl/>
        </w:rPr>
        <w:t>(</w:t>
      </w:r>
      <w:r w:rsidRPr="009614DE">
        <w:rPr>
          <w:rtl/>
        </w:rPr>
        <w:t>حفص بن الأبيض</w:t>
      </w:r>
      <w:r>
        <w:rPr>
          <w:rtl/>
        </w:rPr>
        <w:t>)</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176 / 186.</w:t>
      </w:r>
    </w:p>
    <w:p w:rsidR="00EB08C7" w:rsidRDefault="00EB08C7" w:rsidP="004904FD">
      <w:pPr>
        <w:pStyle w:val="libNormal"/>
        <w:rPr>
          <w:rtl/>
        </w:rPr>
      </w:pPr>
      <w:r>
        <w:rPr>
          <w:rtl/>
        </w:rPr>
        <w:br w:type="page"/>
      </w:r>
    </w:p>
    <w:p w:rsidR="00EB08C7" w:rsidRDefault="00EB08C7" w:rsidP="00536E69">
      <w:pPr>
        <w:pStyle w:val="Heading3"/>
        <w:rPr>
          <w:rtl/>
        </w:rPr>
      </w:pPr>
      <w:bookmarkStart w:id="665" w:name="_Toc395007778"/>
      <w:r w:rsidRPr="000C28EE">
        <w:rPr>
          <w:rtl/>
        </w:rPr>
        <w:lastRenderedPageBreak/>
        <w:t>[652</w:t>
      </w:r>
      <w:r>
        <w:rPr>
          <w:rtl/>
        </w:rPr>
        <w:t>]</w:t>
      </w:r>
      <w:r w:rsidRPr="000C28EE">
        <w:rPr>
          <w:rtl/>
        </w:rPr>
        <w:t xml:space="preserve"> حَفْصُ بن أبي عائشة المِنْقَري الكوفي</w:t>
      </w:r>
      <w:r w:rsidR="00810DDC">
        <w:rPr>
          <w:rtl/>
        </w:rPr>
        <w:t>:</w:t>
      </w:r>
      <w:bookmarkEnd w:id="66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sidR="00810DDC">
        <w:rPr>
          <w:rtl/>
        </w:rPr>
        <w:t>،</w:t>
      </w:r>
      <w:r w:rsidRPr="009614DE">
        <w:rPr>
          <w:rtl/>
        </w:rPr>
        <w:t xml:space="preserve"> عنه</w:t>
      </w:r>
      <w:r w:rsidR="00810DDC">
        <w:rPr>
          <w:rtl/>
        </w:rPr>
        <w:t>:</w:t>
      </w:r>
      <w:r w:rsidRPr="009614DE">
        <w:rPr>
          <w:rtl/>
        </w:rPr>
        <w:t xml:space="preserve"> الحجّال</w:t>
      </w:r>
      <w:r w:rsidR="00810DDC">
        <w:rPr>
          <w:rtl/>
        </w:rPr>
        <w:t>،</w:t>
      </w:r>
      <w:r w:rsidRPr="009614DE">
        <w:rPr>
          <w:rtl/>
        </w:rPr>
        <w:t xml:space="preserve"> في الكافي</w:t>
      </w:r>
      <w:r w:rsidR="00810DDC">
        <w:rPr>
          <w:rtl/>
        </w:rPr>
        <w:t>،</w:t>
      </w:r>
      <w:r w:rsidRPr="009614DE">
        <w:rPr>
          <w:rtl/>
        </w:rPr>
        <w:t xml:space="preserve"> في باب الحلم </w:t>
      </w:r>
      <w:r w:rsidRPr="00EB08C7">
        <w:rPr>
          <w:rStyle w:val="libFootnotenumChar"/>
          <w:rtl/>
        </w:rPr>
        <w:t>(2)</w:t>
      </w:r>
      <w:r>
        <w:rPr>
          <w:rtl/>
        </w:rPr>
        <w:t>.</w:t>
      </w:r>
      <w:r w:rsidRPr="009614DE">
        <w:rPr>
          <w:rtl/>
        </w:rPr>
        <w:t xml:space="preserve"> وفي الروضة </w:t>
      </w:r>
      <w:r w:rsidRPr="00EB08C7">
        <w:rPr>
          <w:rStyle w:val="libFootnotenumChar"/>
          <w:rtl/>
        </w:rPr>
        <w:t>(3)</w:t>
      </w:r>
      <w:r>
        <w:rPr>
          <w:rtl/>
        </w:rPr>
        <w:t>.</w:t>
      </w:r>
    </w:p>
    <w:p w:rsidR="00EB08C7" w:rsidRDefault="00EB08C7" w:rsidP="00536E69">
      <w:pPr>
        <w:pStyle w:val="Heading3"/>
        <w:rPr>
          <w:rtl/>
        </w:rPr>
      </w:pPr>
      <w:bookmarkStart w:id="666" w:name="_Toc395007779"/>
      <w:r w:rsidRPr="000C28EE">
        <w:rPr>
          <w:rtl/>
        </w:rPr>
        <w:t>[653</w:t>
      </w:r>
      <w:r>
        <w:rPr>
          <w:rtl/>
        </w:rPr>
        <w:t>]</w:t>
      </w:r>
      <w:r w:rsidRPr="000C28EE">
        <w:rPr>
          <w:rtl/>
        </w:rPr>
        <w:t xml:space="preserve"> حَفْصُ بن أبي عيسى الكوفي</w:t>
      </w:r>
      <w:r w:rsidR="00810DDC">
        <w:rPr>
          <w:rtl/>
        </w:rPr>
        <w:t>:</w:t>
      </w:r>
      <w:bookmarkEnd w:id="66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عنه</w:t>
      </w:r>
      <w:r w:rsidR="00810DDC">
        <w:rPr>
          <w:rtl/>
        </w:rPr>
        <w:t>:</w:t>
      </w:r>
      <w:r w:rsidRPr="009614DE">
        <w:rPr>
          <w:rtl/>
        </w:rPr>
        <w:t xml:space="preserve"> عبد الله بن بكير</w:t>
      </w:r>
      <w:r w:rsidR="00810DDC">
        <w:rPr>
          <w:rtl/>
        </w:rPr>
        <w:t>،</w:t>
      </w:r>
      <w:r w:rsidRPr="009614DE">
        <w:rPr>
          <w:rtl/>
        </w:rPr>
        <w:t xml:space="preserve"> في التهذيب</w:t>
      </w:r>
      <w:r w:rsidR="00810DDC">
        <w:rPr>
          <w:rtl/>
        </w:rPr>
        <w:t>،</w:t>
      </w:r>
      <w:r w:rsidRPr="009614DE">
        <w:rPr>
          <w:rtl/>
        </w:rPr>
        <w:t xml:space="preserve"> في باب تطهير الثياب </w:t>
      </w:r>
      <w:r w:rsidRPr="00EB08C7">
        <w:rPr>
          <w:rStyle w:val="libFootnotenumChar"/>
          <w:rtl/>
        </w:rPr>
        <w:t>(5)</w:t>
      </w:r>
      <w:r>
        <w:rPr>
          <w:rtl/>
        </w:rPr>
        <w:t>.</w:t>
      </w:r>
    </w:p>
    <w:p w:rsidR="00EB08C7" w:rsidRDefault="00EB08C7" w:rsidP="00536E69">
      <w:pPr>
        <w:pStyle w:val="Heading3"/>
        <w:rPr>
          <w:rtl/>
        </w:rPr>
      </w:pPr>
      <w:bookmarkStart w:id="667" w:name="_Toc395007780"/>
      <w:r w:rsidRPr="000C28EE">
        <w:rPr>
          <w:rtl/>
        </w:rPr>
        <w:t>[654</w:t>
      </w:r>
      <w:r>
        <w:rPr>
          <w:rtl/>
        </w:rPr>
        <w:t>]</w:t>
      </w:r>
      <w:r w:rsidRPr="000C28EE">
        <w:rPr>
          <w:rtl/>
        </w:rPr>
        <w:t xml:space="preserve"> حَفْصُ أخو مرازِم</w:t>
      </w:r>
      <w:r w:rsidR="00810DDC">
        <w:rPr>
          <w:rtl/>
        </w:rPr>
        <w:t>:</w:t>
      </w:r>
      <w:bookmarkEnd w:id="66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sidRPr="009614DE">
        <w:rPr>
          <w:rtl/>
        </w:rPr>
        <w:t xml:space="preserve"> عنه</w:t>
      </w:r>
      <w:r w:rsidR="00810DDC">
        <w:rPr>
          <w:rtl/>
        </w:rPr>
        <w:t>:</w:t>
      </w:r>
      <w:r w:rsidRPr="009614DE">
        <w:rPr>
          <w:rtl/>
        </w:rPr>
        <w:t xml:space="preserve"> ابن أبي عمير</w:t>
      </w:r>
      <w:r w:rsidR="00810DDC">
        <w:rPr>
          <w:rtl/>
        </w:rPr>
        <w:t>،</w:t>
      </w:r>
      <w:r w:rsidRPr="009614DE">
        <w:rPr>
          <w:rtl/>
        </w:rPr>
        <w:t xml:space="preserve"> في الكافي</w:t>
      </w:r>
      <w:r w:rsidR="00810DDC">
        <w:rPr>
          <w:rtl/>
        </w:rPr>
        <w:t>،</w:t>
      </w:r>
      <w:r w:rsidRPr="009614DE">
        <w:rPr>
          <w:rtl/>
        </w:rPr>
        <w:t xml:space="preserve"> في باب النهي عن الصفة </w:t>
      </w:r>
      <w:r w:rsidRPr="00EB08C7">
        <w:rPr>
          <w:rStyle w:val="libFootnotenumChar"/>
          <w:rtl/>
        </w:rPr>
        <w:t>(7)</w:t>
      </w:r>
      <w:r>
        <w:rPr>
          <w:rtl/>
        </w:rPr>
        <w:t>.</w:t>
      </w:r>
    </w:p>
    <w:p w:rsidR="00EB08C7" w:rsidRPr="00536E69" w:rsidRDefault="00EB08C7" w:rsidP="00536E69">
      <w:pPr>
        <w:pStyle w:val="Heading3"/>
        <w:rPr>
          <w:rStyle w:val="Heading3Char"/>
          <w:rtl/>
        </w:rPr>
      </w:pPr>
      <w:bookmarkStart w:id="668" w:name="_Toc395007781"/>
      <w:r w:rsidRPr="00536E69">
        <w:rPr>
          <w:rStyle w:val="Heading3Char"/>
          <w:rtl/>
        </w:rPr>
        <w:t xml:space="preserve">[655] حَفْصُ الأعرج الجارزي </w:t>
      </w:r>
      <w:r w:rsidRPr="00EB08C7">
        <w:rPr>
          <w:rStyle w:val="libFootnotenumChar"/>
          <w:rtl/>
        </w:rPr>
        <w:t>(8)</w:t>
      </w:r>
      <w:r w:rsidR="00810DDC" w:rsidRPr="00536E69">
        <w:rPr>
          <w:rStyle w:val="Heading3Char"/>
          <w:rtl/>
        </w:rPr>
        <w:t>:</w:t>
      </w:r>
      <w:bookmarkEnd w:id="668"/>
    </w:p>
    <w:p w:rsidR="00EB08C7" w:rsidRPr="009614DE" w:rsidRDefault="00EB08C7" w:rsidP="00EB08C7">
      <w:pPr>
        <w:pStyle w:val="libNormal"/>
        <w:rPr>
          <w:rtl/>
        </w:rPr>
      </w:pPr>
      <w:r w:rsidRPr="009614DE">
        <w:rPr>
          <w:rtl/>
        </w:rPr>
        <w:t>روى عنه</w:t>
      </w:r>
      <w:r w:rsidR="00810DDC">
        <w:rPr>
          <w:rtl/>
        </w:rPr>
        <w:t>:</w:t>
      </w:r>
      <w:r w:rsidRPr="009614DE">
        <w:rPr>
          <w:rtl/>
        </w:rPr>
        <w:t xml:space="preserve"> ابن مسكان</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176 / 190.</w:t>
      </w:r>
    </w:p>
    <w:p w:rsidR="00EB08C7" w:rsidRPr="009614DE" w:rsidRDefault="00EB08C7" w:rsidP="00EB08C7">
      <w:pPr>
        <w:pStyle w:val="libFootnote0"/>
        <w:rPr>
          <w:rtl/>
        </w:rPr>
      </w:pPr>
      <w:r w:rsidRPr="009614DE">
        <w:rPr>
          <w:rtl/>
        </w:rPr>
        <w:t>(2) أُصول الكافي 2</w:t>
      </w:r>
      <w:r w:rsidR="00810DDC">
        <w:rPr>
          <w:rtl/>
        </w:rPr>
        <w:t>:</w:t>
      </w:r>
      <w:r w:rsidRPr="009614DE">
        <w:rPr>
          <w:rtl/>
        </w:rPr>
        <w:t xml:space="preserve"> 92 / 7.</w:t>
      </w:r>
    </w:p>
    <w:p w:rsidR="00EB08C7" w:rsidRPr="009614DE" w:rsidRDefault="00EB08C7" w:rsidP="00EB08C7">
      <w:pPr>
        <w:pStyle w:val="libFootnote0"/>
        <w:rPr>
          <w:rtl/>
        </w:rPr>
      </w:pPr>
      <w:r w:rsidRPr="009614DE">
        <w:rPr>
          <w:rtl/>
        </w:rPr>
        <w:t>(3) الكافي 8</w:t>
      </w:r>
      <w:r w:rsidR="00810DDC">
        <w:rPr>
          <w:rtl/>
        </w:rPr>
        <w:t>:</w:t>
      </w:r>
      <w:r w:rsidRPr="009614DE">
        <w:rPr>
          <w:rtl/>
        </w:rPr>
        <w:t xml:space="preserve"> 87 / 50.</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176 / 179.</w:t>
      </w:r>
    </w:p>
    <w:p w:rsidR="00EB08C7" w:rsidRPr="009614DE" w:rsidRDefault="00EB08C7" w:rsidP="00EB08C7">
      <w:pPr>
        <w:pStyle w:val="libFootnote0"/>
        <w:rPr>
          <w:rtl/>
        </w:rPr>
      </w:pPr>
      <w:r w:rsidRPr="009614DE">
        <w:rPr>
          <w:rtl/>
        </w:rPr>
        <w:t>(5) تهذيب الأحكام 1</w:t>
      </w:r>
      <w:r w:rsidR="00810DDC">
        <w:rPr>
          <w:rtl/>
        </w:rPr>
        <w:t>:</w:t>
      </w:r>
      <w:r w:rsidRPr="009614DE">
        <w:rPr>
          <w:rtl/>
        </w:rPr>
        <w:t xml:space="preserve"> 274 / 808.</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185 / 338</w:t>
      </w:r>
      <w:r w:rsidR="00810DDC">
        <w:rPr>
          <w:rtl/>
        </w:rPr>
        <w:t>،</w:t>
      </w:r>
      <w:r w:rsidRPr="009614DE">
        <w:rPr>
          <w:rtl/>
        </w:rPr>
        <w:t xml:space="preserve"> ورجال البرقي</w:t>
      </w:r>
      <w:r w:rsidR="00810DDC">
        <w:rPr>
          <w:rtl/>
        </w:rPr>
        <w:t>:</w:t>
      </w:r>
      <w:r w:rsidRPr="009614DE">
        <w:rPr>
          <w:rtl/>
        </w:rPr>
        <w:t xml:space="preserve"> 37.</w:t>
      </w:r>
    </w:p>
    <w:p w:rsidR="00EB08C7" w:rsidRPr="009614DE" w:rsidRDefault="00EB08C7" w:rsidP="00EB08C7">
      <w:pPr>
        <w:pStyle w:val="libFootnote0"/>
        <w:rPr>
          <w:rtl/>
        </w:rPr>
      </w:pPr>
      <w:r w:rsidRPr="009614DE">
        <w:rPr>
          <w:rtl/>
        </w:rPr>
        <w:t>(7) أُصول الكافي 1</w:t>
      </w:r>
      <w:r w:rsidR="00810DDC">
        <w:rPr>
          <w:rtl/>
        </w:rPr>
        <w:t>:</w:t>
      </w:r>
      <w:r w:rsidRPr="009614DE">
        <w:rPr>
          <w:rtl/>
        </w:rPr>
        <w:t xml:space="preserve"> 79 / 7.</w:t>
      </w:r>
    </w:p>
    <w:p w:rsidR="00EB08C7" w:rsidRPr="009614DE" w:rsidRDefault="00EB08C7" w:rsidP="00EB08C7">
      <w:pPr>
        <w:pStyle w:val="libFootnote0"/>
        <w:rPr>
          <w:rtl/>
        </w:rPr>
      </w:pPr>
      <w:r w:rsidRPr="009614DE">
        <w:rPr>
          <w:rtl/>
        </w:rPr>
        <w:t>(8) الجارزي بالراء ثم الزاي</w:t>
      </w:r>
      <w:r w:rsidR="00810DDC">
        <w:rPr>
          <w:rtl/>
        </w:rPr>
        <w:t xml:space="preserve"> -،</w:t>
      </w:r>
      <w:r w:rsidRPr="009614DE">
        <w:rPr>
          <w:rtl/>
        </w:rPr>
        <w:t xml:space="preserve"> كذا في الأصل والحجرية ومجمع الرجال 2</w:t>
      </w:r>
      <w:r w:rsidR="00810DDC">
        <w:rPr>
          <w:rtl/>
        </w:rPr>
        <w:t>:</w:t>
      </w:r>
      <w:r w:rsidRPr="009614DE">
        <w:rPr>
          <w:rtl/>
        </w:rPr>
        <w:t xml:space="preserve"> 209</w:t>
      </w:r>
      <w:r w:rsidR="00810DDC">
        <w:rPr>
          <w:rtl/>
        </w:rPr>
        <w:t>،</w:t>
      </w:r>
      <w:r w:rsidRPr="009614DE">
        <w:rPr>
          <w:rtl/>
        </w:rPr>
        <w:t xml:space="preserve"> ولم نقف على أصل هذه النسبة في شيء من المصادر</w:t>
      </w:r>
      <w:r w:rsidR="00810DDC">
        <w:rPr>
          <w:rtl/>
        </w:rPr>
        <w:t>،</w:t>
      </w:r>
      <w:r w:rsidRPr="009614DE">
        <w:rPr>
          <w:rtl/>
        </w:rPr>
        <w:t xml:space="preserve"> ويحتمل تصحيف </w:t>
      </w:r>
      <w:r>
        <w:rPr>
          <w:rtl/>
        </w:rPr>
        <w:t>(</w:t>
      </w:r>
      <w:r w:rsidRPr="009614DE">
        <w:rPr>
          <w:rtl/>
        </w:rPr>
        <w:t>الجارزي</w:t>
      </w:r>
      <w:r>
        <w:rPr>
          <w:rtl/>
        </w:rPr>
        <w:t>)</w:t>
      </w:r>
      <w:r w:rsidRPr="009614DE">
        <w:rPr>
          <w:rtl/>
        </w:rPr>
        <w:t xml:space="preserve"> اما عن</w:t>
      </w:r>
      <w:r w:rsidR="00810DDC">
        <w:rPr>
          <w:rtl/>
        </w:rPr>
        <w:t>:</w:t>
      </w:r>
      <w:r w:rsidRPr="009614DE">
        <w:rPr>
          <w:rtl/>
        </w:rPr>
        <w:t xml:space="preserve"> </w:t>
      </w:r>
      <w:r>
        <w:rPr>
          <w:rtl/>
        </w:rPr>
        <w:t>(</w:t>
      </w:r>
      <w:r w:rsidRPr="009614DE">
        <w:rPr>
          <w:rtl/>
        </w:rPr>
        <w:t>الجَازِريّ</w:t>
      </w:r>
      <w:r>
        <w:rPr>
          <w:rtl/>
        </w:rPr>
        <w:t>)</w:t>
      </w:r>
      <w:r w:rsidRPr="009614DE">
        <w:rPr>
          <w:rtl/>
        </w:rPr>
        <w:t xml:space="preserve"> نسبة إلى جازر وقيل</w:t>
      </w:r>
      <w:r w:rsidR="00810DDC">
        <w:rPr>
          <w:rtl/>
        </w:rPr>
        <w:t>:</w:t>
      </w:r>
      <w:r w:rsidRPr="009614DE">
        <w:rPr>
          <w:rtl/>
        </w:rPr>
        <w:t xml:space="preserve"> جازرة قرية من قرى النهروان في العراق كما في أنساب السمعاني 3</w:t>
      </w:r>
      <w:r w:rsidR="00810DDC">
        <w:rPr>
          <w:rtl/>
        </w:rPr>
        <w:t>:</w:t>
      </w:r>
      <w:r w:rsidRPr="009614DE">
        <w:rPr>
          <w:rtl/>
        </w:rPr>
        <w:t xml:space="preserve"> 162</w:t>
      </w:r>
      <w:r w:rsidR="00810DDC">
        <w:rPr>
          <w:rtl/>
        </w:rPr>
        <w:t>،</w:t>
      </w:r>
      <w:r w:rsidRPr="009614DE">
        <w:rPr>
          <w:rtl/>
        </w:rPr>
        <w:t xml:space="preserve"> مع وروده كذلك في النسخة المطبوعة من رجال البرقي</w:t>
      </w:r>
      <w:r w:rsidR="00810DDC">
        <w:rPr>
          <w:rtl/>
        </w:rPr>
        <w:t>:</w:t>
      </w:r>
      <w:r w:rsidRPr="009614DE">
        <w:rPr>
          <w:rtl/>
        </w:rPr>
        <w:t xml:space="preserve"> 37</w:t>
      </w:r>
      <w:r w:rsidR="00810DDC">
        <w:rPr>
          <w:rtl/>
        </w:rPr>
        <w:t>،</w:t>
      </w:r>
      <w:r w:rsidRPr="009614DE">
        <w:rPr>
          <w:rtl/>
        </w:rPr>
        <w:t xml:space="preserve"> وهو ما اختاره في تنقيح المقال 1</w:t>
      </w:r>
      <w:r w:rsidR="00810DDC">
        <w:rPr>
          <w:rtl/>
        </w:rPr>
        <w:t>:</w:t>
      </w:r>
      <w:r w:rsidRPr="009614DE">
        <w:rPr>
          <w:rtl/>
        </w:rPr>
        <w:t xml:space="preserve"> 352</w:t>
      </w:r>
      <w:r w:rsidR="00810DDC">
        <w:rPr>
          <w:rtl/>
        </w:rPr>
        <w:t>،</w:t>
      </w:r>
      <w:r w:rsidRPr="009614DE">
        <w:rPr>
          <w:rtl/>
        </w:rPr>
        <w:t xml:space="preserve"> أوْ عن </w:t>
      </w:r>
      <w:r>
        <w:rPr>
          <w:rtl/>
        </w:rPr>
        <w:t>(</w:t>
      </w:r>
      <w:r w:rsidRPr="009614DE">
        <w:rPr>
          <w:rtl/>
        </w:rPr>
        <w:t>الجَازرِي</w:t>
      </w:r>
      <w:r>
        <w:rPr>
          <w:rtl/>
        </w:rPr>
        <w:t>)</w:t>
      </w:r>
      <w:r w:rsidRPr="009614DE">
        <w:rPr>
          <w:rtl/>
        </w:rPr>
        <w:t xml:space="preserve"> نسبة لبعض أهل واسط كما في أنساب السمعاني أيضاً 3</w:t>
      </w:r>
      <w:r w:rsidR="00810DDC">
        <w:rPr>
          <w:rtl/>
        </w:rPr>
        <w:t>:</w:t>
      </w:r>
      <w:r w:rsidRPr="009614DE">
        <w:rPr>
          <w:rtl/>
        </w:rPr>
        <w:t xml:space="preserve"> 156</w:t>
      </w:r>
      <w:r w:rsidR="00810DDC">
        <w:rPr>
          <w:rtl/>
        </w:rPr>
        <w:t>،</w:t>
      </w:r>
      <w:r w:rsidRPr="009614DE">
        <w:rPr>
          <w:rtl/>
        </w:rPr>
        <w:t xml:space="preserve"> مع وجود ذلك في نسخة من رجال البرقي ورجال الشيخ كما في النقل عنهما في معجم رجال الحديث 6</w:t>
      </w:r>
      <w:r w:rsidR="00810DDC">
        <w:rPr>
          <w:rtl/>
        </w:rPr>
        <w:t>:</w:t>
      </w:r>
      <w:r w:rsidRPr="009614DE">
        <w:rPr>
          <w:rtl/>
        </w:rPr>
        <w:t xml:space="preserve"> 129</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184 / 317.</w:t>
      </w:r>
    </w:p>
    <w:p w:rsidR="00EB08C7" w:rsidRDefault="00EB08C7" w:rsidP="004904FD">
      <w:pPr>
        <w:pStyle w:val="libNormal"/>
        <w:rPr>
          <w:rtl/>
        </w:rPr>
      </w:pPr>
      <w:r>
        <w:rPr>
          <w:rtl/>
        </w:rPr>
        <w:br w:type="page"/>
      </w:r>
    </w:p>
    <w:p w:rsidR="00EB08C7" w:rsidRDefault="00EB08C7" w:rsidP="00536E69">
      <w:pPr>
        <w:pStyle w:val="Heading3"/>
        <w:rPr>
          <w:rtl/>
        </w:rPr>
      </w:pPr>
      <w:bookmarkStart w:id="669" w:name="_Toc395007782"/>
      <w:r w:rsidRPr="000C28EE">
        <w:rPr>
          <w:rtl/>
        </w:rPr>
        <w:lastRenderedPageBreak/>
        <w:t>[656</w:t>
      </w:r>
      <w:r>
        <w:rPr>
          <w:rtl/>
        </w:rPr>
        <w:t>]</w:t>
      </w:r>
      <w:r w:rsidRPr="000C28EE">
        <w:rPr>
          <w:rtl/>
        </w:rPr>
        <w:t xml:space="preserve"> حَفْصُ الأعور الكُنَاسيُّ</w:t>
      </w:r>
      <w:r w:rsidR="00810DDC">
        <w:rPr>
          <w:rtl/>
        </w:rPr>
        <w:t>:</w:t>
      </w:r>
      <w:bookmarkEnd w:id="66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670" w:name="_Toc395007783"/>
      <w:r w:rsidRPr="000C28EE">
        <w:rPr>
          <w:rtl/>
        </w:rPr>
        <w:t>[657</w:t>
      </w:r>
      <w:r>
        <w:rPr>
          <w:rtl/>
        </w:rPr>
        <w:t>]</w:t>
      </w:r>
      <w:r w:rsidRPr="000C28EE">
        <w:rPr>
          <w:rtl/>
        </w:rPr>
        <w:t xml:space="preserve"> حَفْصُ الأعور الكُوفي</w:t>
      </w:r>
      <w:r w:rsidR="00810DDC">
        <w:rPr>
          <w:rtl/>
        </w:rPr>
        <w:t>:</w:t>
      </w:r>
      <w:bookmarkEnd w:id="670"/>
    </w:p>
    <w:p w:rsidR="00EB08C7" w:rsidRPr="009614DE" w:rsidRDefault="00EB08C7" w:rsidP="00EB08C7">
      <w:pPr>
        <w:pStyle w:val="libNormal"/>
        <w:rPr>
          <w:rtl/>
        </w:rPr>
      </w:pPr>
      <w:r w:rsidRPr="009614DE">
        <w:rPr>
          <w:rtl/>
        </w:rPr>
        <w:t xml:space="preserve">من أصحاب الباقر والصادق </w:t>
      </w:r>
      <w:r w:rsidRPr="00EB08C7">
        <w:rPr>
          <w:rStyle w:val="libAlaemChar"/>
          <w:rtl/>
        </w:rPr>
        <w:t>عليهما‌السلام</w:t>
      </w:r>
      <w:r w:rsidRPr="009614DE">
        <w:rPr>
          <w:rtl/>
        </w:rPr>
        <w:t xml:space="preserve"> </w:t>
      </w:r>
      <w:r w:rsidRPr="00EB08C7">
        <w:rPr>
          <w:rStyle w:val="libFootnotenumChar"/>
          <w:rtl/>
        </w:rPr>
        <w:t>(2)</w:t>
      </w:r>
      <w:r w:rsidRPr="009614DE">
        <w:rPr>
          <w:rtl/>
        </w:rPr>
        <w:t xml:space="preserve"> يروي عنه</w:t>
      </w:r>
      <w:r w:rsidR="00810DDC">
        <w:rPr>
          <w:rtl/>
        </w:rPr>
        <w:t>:</w:t>
      </w:r>
      <w:r w:rsidRPr="009614DE">
        <w:rPr>
          <w:rtl/>
        </w:rPr>
        <w:t xml:space="preserve"> ثعلبة </w:t>
      </w:r>
      <w:r w:rsidRPr="00EB08C7">
        <w:rPr>
          <w:rStyle w:val="libFootnotenumChar"/>
          <w:rtl/>
        </w:rPr>
        <w:t>(3)</w:t>
      </w:r>
      <w:r w:rsidRPr="009614DE">
        <w:rPr>
          <w:rtl/>
        </w:rPr>
        <w:t xml:space="preserve"> وعبد الله ابن سنان </w:t>
      </w:r>
      <w:r w:rsidRPr="00EB08C7">
        <w:rPr>
          <w:rStyle w:val="libFootnotenumChar"/>
          <w:rtl/>
        </w:rPr>
        <w:t>(4)</w:t>
      </w:r>
      <w:r w:rsidR="00810DDC">
        <w:rPr>
          <w:rtl/>
        </w:rPr>
        <w:t>،</w:t>
      </w:r>
      <w:r w:rsidRPr="009614DE">
        <w:rPr>
          <w:rtl/>
        </w:rPr>
        <w:t xml:space="preserve"> وهشام بن سالم </w:t>
      </w:r>
      <w:r w:rsidRPr="00EB08C7">
        <w:rPr>
          <w:rStyle w:val="libFootnotenumChar"/>
          <w:rtl/>
        </w:rPr>
        <w:t>(5)</w:t>
      </w:r>
      <w:r w:rsidR="00810DDC">
        <w:rPr>
          <w:rtl/>
        </w:rPr>
        <w:t>،</w:t>
      </w:r>
      <w:r w:rsidRPr="009614DE">
        <w:rPr>
          <w:rtl/>
        </w:rPr>
        <w:t xml:space="preserve"> والوليد بن صبيح </w:t>
      </w:r>
      <w:r w:rsidRPr="00EB08C7">
        <w:rPr>
          <w:rStyle w:val="libFootnotenumChar"/>
          <w:rtl/>
        </w:rPr>
        <w:t>(6)</w:t>
      </w:r>
      <w:r w:rsidR="00810DDC">
        <w:rPr>
          <w:rtl/>
        </w:rPr>
        <w:t>،</w:t>
      </w:r>
      <w:r w:rsidRPr="009614DE">
        <w:rPr>
          <w:rtl/>
        </w:rPr>
        <w:t xml:space="preserve"> ومعاوية بن عمّار </w:t>
      </w:r>
      <w:r w:rsidRPr="00EB08C7">
        <w:rPr>
          <w:rStyle w:val="libFootnotenumChar"/>
          <w:rtl/>
        </w:rPr>
        <w:t>(7)</w:t>
      </w:r>
      <w:r>
        <w:rPr>
          <w:rtl/>
        </w:rPr>
        <w:t>.</w:t>
      </w:r>
    </w:p>
    <w:p w:rsidR="00EB08C7" w:rsidRDefault="00EB08C7" w:rsidP="00536E69">
      <w:pPr>
        <w:pStyle w:val="Heading3"/>
        <w:rPr>
          <w:rtl/>
        </w:rPr>
      </w:pPr>
      <w:bookmarkStart w:id="671" w:name="_Toc395007784"/>
      <w:r w:rsidRPr="000C28EE">
        <w:rPr>
          <w:rtl/>
        </w:rPr>
        <w:t>[658</w:t>
      </w:r>
      <w:r>
        <w:rPr>
          <w:rtl/>
        </w:rPr>
        <w:t>]</w:t>
      </w:r>
      <w:r w:rsidRPr="000C28EE">
        <w:rPr>
          <w:rtl/>
        </w:rPr>
        <w:t xml:space="preserve"> حَفْصُ بن حبيب الكلبي الكوفي</w:t>
      </w:r>
      <w:r w:rsidR="00810DDC">
        <w:rPr>
          <w:rtl/>
        </w:rPr>
        <w:t>:</w:t>
      </w:r>
      <w:bookmarkEnd w:id="67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Default="00EB08C7" w:rsidP="00536E69">
      <w:pPr>
        <w:pStyle w:val="Heading3"/>
        <w:rPr>
          <w:rtl/>
        </w:rPr>
      </w:pPr>
      <w:bookmarkStart w:id="672" w:name="_Toc395007785"/>
      <w:r w:rsidRPr="000C28EE">
        <w:rPr>
          <w:rtl/>
        </w:rPr>
        <w:t>[659</w:t>
      </w:r>
      <w:r>
        <w:rPr>
          <w:rtl/>
        </w:rPr>
        <w:t>]</w:t>
      </w:r>
      <w:r w:rsidRPr="000C28EE">
        <w:rPr>
          <w:rtl/>
        </w:rPr>
        <w:t xml:space="preserve"> حَفْصُ بن حميد</w:t>
      </w:r>
      <w:r w:rsidR="00810DDC">
        <w:rPr>
          <w:rtl/>
        </w:rPr>
        <w:t>:</w:t>
      </w:r>
      <w:bookmarkEnd w:id="672"/>
    </w:p>
    <w:p w:rsidR="00EB08C7" w:rsidRPr="009614DE" w:rsidRDefault="00EB08C7" w:rsidP="00EB08C7">
      <w:pPr>
        <w:pStyle w:val="libNormal"/>
        <w:rPr>
          <w:rtl/>
        </w:rPr>
      </w:pPr>
      <w:r w:rsidRPr="009614DE">
        <w:rPr>
          <w:rtl/>
        </w:rPr>
        <w:t>مولى همدان</w:t>
      </w:r>
      <w:r w:rsidR="00810DDC">
        <w:rPr>
          <w:rtl/>
        </w:rPr>
        <w:t>،</w:t>
      </w:r>
      <w:r w:rsidRPr="009614DE">
        <w:rPr>
          <w:rtl/>
        </w:rPr>
        <w:t xml:space="preserve"> أبو علي الابار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Default="00EB08C7" w:rsidP="00536E69">
      <w:pPr>
        <w:pStyle w:val="Heading3"/>
        <w:rPr>
          <w:rtl/>
        </w:rPr>
      </w:pPr>
      <w:bookmarkStart w:id="673" w:name="_Toc395007786"/>
      <w:r w:rsidRPr="000C28EE">
        <w:rPr>
          <w:rtl/>
        </w:rPr>
        <w:t>[660</w:t>
      </w:r>
      <w:r>
        <w:rPr>
          <w:rtl/>
        </w:rPr>
        <w:t>]</w:t>
      </w:r>
      <w:r w:rsidRPr="000C28EE">
        <w:rPr>
          <w:rtl/>
        </w:rPr>
        <w:t xml:space="preserve"> حَفْصُ بن خالِد بن الجَابر البَصْري</w:t>
      </w:r>
      <w:r w:rsidR="00810DDC">
        <w:rPr>
          <w:rtl/>
        </w:rPr>
        <w:t>:</w:t>
      </w:r>
      <w:bookmarkEnd w:id="67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(10)</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184 / 331</w:t>
      </w:r>
      <w:r w:rsidR="00810DDC">
        <w:rPr>
          <w:rtl/>
        </w:rPr>
        <w:t>،</w:t>
      </w:r>
      <w:r w:rsidRPr="009614DE">
        <w:rPr>
          <w:rtl/>
        </w:rPr>
        <w:t xml:space="preserve"> ورجال البرقي</w:t>
      </w:r>
      <w:r w:rsidR="00810DDC">
        <w:rPr>
          <w:rtl/>
        </w:rPr>
        <w:t>:</w:t>
      </w:r>
      <w:r w:rsidRPr="009614DE">
        <w:rPr>
          <w:rtl/>
        </w:rPr>
        <w:t xml:space="preserve"> 37.</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119 / 57 في أصحاب الإمام الباقر </w:t>
      </w:r>
      <w:r w:rsidRPr="00EB08C7">
        <w:rPr>
          <w:rStyle w:val="libAlaemChar"/>
          <w:rtl/>
        </w:rPr>
        <w:t>عليه‌السلام</w:t>
      </w:r>
      <w:r w:rsidRPr="009614DE">
        <w:rPr>
          <w:rtl/>
        </w:rPr>
        <w:t xml:space="preserve"> مع التصريح بأنه روى عنهما أي الباقر والصادق</w:t>
      </w:r>
      <w:r w:rsidR="00810DDC">
        <w:rPr>
          <w:rtl/>
        </w:rPr>
        <w:t xml:space="preserve"> - </w:t>
      </w:r>
      <w:r w:rsidRPr="00EB08C7">
        <w:rPr>
          <w:rStyle w:val="libAlaemChar"/>
          <w:rtl/>
        </w:rPr>
        <w:t>عليهما‌السلام</w:t>
      </w:r>
      <w:r w:rsidRPr="009614DE">
        <w:rPr>
          <w:rtl/>
        </w:rPr>
        <w:t xml:space="preserve"> ولم يذكره الشيخ في أصحاب الصادق </w:t>
      </w:r>
      <w:r w:rsidRPr="00EB08C7">
        <w:rPr>
          <w:rStyle w:val="libAlaemChar"/>
          <w:rtl/>
        </w:rPr>
        <w:t>عليه‌السلام</w:t>
      </w:r>
      <w:r>
        <w:rPr>
          <w:rtl/>
        </w:rPr>
        <w:t>!.</w:t>
      </w:r>
    </w:p>
    <w:p w:rsidR="00EB08C7" w:rsidRPr="009614DE" w:rsidRDefault="00EB08C7" w:rsidP="00EB08C7">
      <w:pPr>
        <w:pStyle w:val="libFootnote0"/>
        <w:rPr>
          <w:rtl/>
        </w:rPr>
      </w:pPr>
      <w:r w:rsidRPr="009614DE">
        <w:rPr>
          <w:rtl/>
        </w:rPr>
        <w:t>(3) تهذيب الأحكام 9</w:t>
      </w:r>
      <w:r w:rsidR="00810DDC">
        <w:rPr>
          <w:rtl/>
        </w:rPr>
        <w:t>:</w:t>
      </w:r>
      <w:r w:rsidRPr="009614DE">
        <w:rPr>
          <w:rtl/>
        </w:rPr>
        <w:t xml:space="preserve"> 117 / 503.</w:t>
      </w:r>
    </w:p>
    <w:p w:rsidR="00EB08C7" w:rsidRPr="009614DE" w:rsidRDefault="00EB08C7" w:rsidP="00EB08C7">
      <w:pPr>
        <w:pStyle w:val="libFootnote0"/>
        <w:rPr>
          <w:rtl/>
        </w:rPr>
      </w:pPr>
      <w:r w:rsidRPr="009614DE">
        <w:rPr>
          <w:rtl/>
        </w:rPr>
        <w:t>(4) تهذيب الأحكام 5</w:t>
      </w:r>
      <w:r w:rsidR="00810DDC">
        <w:rPr>
          <w:rtl/>
        </w:rPr>
        <w:t>:</w:t>
      </w:r>
      <w:r w:rsidRPr="009614DE">
        <w:rPr>
          <w:rtl/>
        </w:rPr>
        <w:t xml:space="preserve"> 467 / 1635.</w:t>
      </w:r>
    </w:p>
    <w:p w:rsidR="00EB08C7" w:rsidRPr="009614DE" w:rsidRDefault="00EB08C7" w:rsidP="00EB08C7">
      <w:pPr>
        <w:pStyle w:val="libFootnote0"/>
        <w:rPr>
          <w:rtl/>
        </w:rPr>
      </w:pPr>
      <w:r w:rsidRPr="009614DE">
        <w:rPr>
          <w:rtl/>
        </w:rPr>
        <w:t>(5) الفقيه 4</w:t>
      </w:r>
      <w:r w:rsidR="00810DDC">
        <w:rPr>
          <w:rtl/>
        </w:rPr>
        <w:t>:</w:t>
      </w:r>
      <w:r w:rsidRPr="009614DE">
        <w:rPr>
          <w:rtl/>
        </w:rPr>
        <w:t xml:space="preserve"> 241 / 767.</w:t>
      </w:r>
    </w:p>
    <w:p w:rsidR="00EB08C7" w:rsidRPr="009614DE" w:rsidRDefault="00EB08C7" w:rsidP="00EB08C7">
      <w:pPr>
        <w:pStyle w:val="libFootnote0"/>
        <w:rPr>
          <w:rtl/>
        </w:rPr>
      </w:pPr>
      <w:r w:rsidRPr="009614DE">
        <w:rPr>
          <w:rtl/>
        </w:rPr>
        <w:t>(6) الكافي 2</w:t>
      </w:r>
      <w:r w:rsidR="00810DDC">
        <w:rPr>
          <w:rtl/>
        </w:rPr>
        <w:t>:</w:t>
      </w:r>
      <w:r w:rsidRPr="009614DE">
        <w:rPr>
          <w:rtl/>
        </w:rPr>
        <w:t xml:space="preserve"> 420 ذيل الحديث رقم (2)</w:t>
      </w:r>
    </w:p>
    <w:p w:rsidR="00EB08C7" w:rsidRPr="009614DE" w:rsidRDefault="00EB08C7" w:rsidP="00EB08C7">
      <w:pPr>
        <w:pStyle w:val="libFootnote0"/>
        <w:rPr>
          <w:rtl/>
        </w:rPr>
      </w:pPr>
      <w:r w:rsidRPr="009614DE">
        <w:rPr>
          <w:rtl/>
        </w:rPr>
        <w:t>(7) الكافي 6</w:t>
      </w:r>
      <w:r w:rsidR="00810DDC">
        <w:rPr>
          <w:rtl/>
        </w:rPr>
        <w:t>:</w:t>
      </w:r>
      <w:r w:rsidRPr="009614DE">
        <w:rPr>
          <w:rtl/>
        </w:rPr>
        <w:t xml:space="preserve"> 481 / 5.</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176 / 194.</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177 / 204.</w:t>
      </w:r>
    </w:p>
    <w:p w:rsidR="00EB08C7" w:rsidRPr="009614DE" w:rsidRDefault="00EB08C7" w:rsidP="00EB08C7">
      <w:pPr>
        <w:pStyle w:val="libFootnote0"/>
        <w:rPr>
          <w:rtl/>
        </w:rPr>
      </w:pPr>
      <w:r w:rsidRPr="009614DE">
        <w:rPr>
          <w:rtl/>
        </w:rPr>
        <w:t>(10) رجال الشيخ</w:t>
      </w:r>
      <w:r w:rsidR="00810DDC">
        <w:rPr>
          <w:rtl/>
        </w:rPr>
        <w:t>:</w:t>
      </w:r>
      <w:r w:rsidRPr="009614DE">
        <w:rPr>
          <w:rtl/>
        </w:rPr>
        <w:t xml:space="preserve"> 176 / 180.</w:t>
      </w:r>
    </w:p>
    <w:p w:rsidR="00EB08C7" w:rsidRDefault="00EB08C7" w:rsidP="004904FD">
      <w:pPr>
        <w:pStyle w:val="libNormal"/>
        <w:rPr>
          <w:rtl/>
        </w:rPr>
      </w:pPr>
      <w:r>
        <w:rPr>
          <w:rtl/>
        </w:rPr>
        <w:br w:type="page"/>
      </w:r>
    </w:p>
    <w:p w:rsidR="00EB08C7" w:rsidRDefault="00EB08C7" w:rsidP="00536E69">
      <w:pPr>
        <w:pStyle w:val="Heading3"/>
        <w:rPr>
          <w:rtl/>
        </w:rPr>
      </w:pPr>
      <w:bookmarkStart w:id="674" w:name="_Toc395007787"/>
      <w:r w:rsidRPr="000C28EE">
        <w:rPr>
          <w:rtl/>
        </w:rPr>
        <w:lastRenderedPageBreak/>
        <w:t>[661</w:t>
      </w:r>
      <w:r>
        <w:rPr>
          <w:rtl/>
        </w:rPr>
        <w:t>]</w:t>
      </w:r>
      <w:r w:rsidRPr="000C28EE">
        <w:rPr>
          <w:rtl/>
        </w:rPr>
        <w:t xml:space="preserve"> حَفْصُ الدهَّان</w:t>
      </w:r>
      <w:r w:rsidR="00810DDC">
        <w:rPr>
          <w:rtl/>
        </w:rPr>
        <w:t>:</w:t>
      </w:r>
      <w:bookmarkEnd w:id="67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675" w:name="_Toc395007788"/>
      <w:r w:rsidRPr="000C28EE">
        <w:rPr>
          <w:rtl/>
        </w:rPr>
        <w:t>[662</w:t>
      </w:r>
      <w:r>
        <w:rPr>
          <w:rtl/>
        </w:rPr>
        <w:t>]</w:t>
      </w:r>
      <w:r w:rsidRPr="000C28EE">
        <w:rPr>
          <w:rtl/>
        </w:rPr>
        <w:t xml:space="preserve"> حَفْصُ بن سَالِم الثُّمالِيّ</w:t>
      </w:r>
      <w:r w:rsidR="00810DDC">
        <w:rPr>
          <w:rtl/>
        </w:rPr>
        <w:t>:</w:t>
      </w:r>
      <w:bookmarkEnd w:id="675"/>
    </w:p>
    <w:p w:rsidR="00EB08C7" w:rsidRPr="009614DE" w:rsidRDefault="00EB08C7" w:rsidP="00EB08C7">
      <w:pPr>
        <w:pStyle w:val="libNormal"/>
        <w:rPr>
          <w:rtl/>
        </w:rPr>
      </w:pPr>
      <w:r w:rsidRPr="009614DE">
        <w:rPr>
          <w:rtl/>
        </w:rPr>
        <w:t>صاحب السابري</w:t>
      </w:r>
      <w:r w:rsidR="00810DDC">
        <w:rPr>
          <w:rtl/>
        </w:rPr>
        <w:t>،</w:t>
      </w:r>
      <w:r w:rsidRPr="009614DE">
        <w:rPr>
          <w:rtl/>
        </w:rPr>
        <w:t xml:space="preserve"> الكوفي أبو علي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sidRPr="009614DE">
        <w:rPr>
          <w:rtl/>
        </w:rPr>
        <w:t xml:space="preserve"> عنه</w:t>
      </w:r>
      <w:r w:rsidR="00810DDC">
        <w:rPr>
          <w:rtl/>
        </w:rPr>
        <w:t>:</w:t>
      </w:r>
      <w:r w:rsidRPr="009614DE">
        <w:rPr>
          <w:rtl/>
        </w:rPr>
        <w:t xml:space="preserve"> يونس بن عبد الرحمن</w:t>
      </w:r>
      <w:r w:rsidR="00810DDC">
        <w:rPr>
          <w:rtl/>
        </w:rPr>
        <w:t>،</w:t>
      </w:r>
      <w:r w:rsidRPr="009614DE">
        <w:rPr>
          <w:rtl/>
        </w:rPr>
        <w:t xml:space="preserve"> في الكافي</w:t>
      </w:r>
      <w:r w:rsidR="00810DDC">
        <w:rPr>
          <w:rtl/>
        </w:rPr>
        <w:t>،</w:t>
      </w:r>
      <w:r w:rsidRPr="009614DE">
        <w:rPr>
          <w:rtl/>
        </w:rPr>
        <w:t xml:space="preserve"> في باب كَظْم الغيظ </w:t>
      </w:r>
      <w:r w:rsidRPr="00EB08C7">
        <w:rPr>
          <w:rStyle w:val="libFootnotenumChar"/>
          <w:rtl/>
        </w:rPr>
        <w:t>(3)</w:t>
      </w:r>
      <w:r>
        <w:rPr>
          <w:rtl/>
        </w:rPr>
        <w:t>.</w:t>
      </w:r>
    </w:p>
    <w:p w:rsidR="00EB08C7" w:rsidRPr="009614DE" w:rsidRDefault="00EB08C7" w:rsidP="00EB08C7">
      <w:pPr>
        <w:pStyle w:val="libNormal"/>
        <w:rPr>
          <w:rtl/>
        </w:rPr>
      </w:pPr>
      <w:r w:rsidRPr="009614DE">
        <w:rPr>
          <w:rtl/>
        </w:rPr>
        <w:t>وفي النجاشي في ترجمة أخيه عمر بن سالم البزاز</w:t>
      </w:r>
      <w:r w:rsidR="00810DDC">
        <w:rPr>
          <w:rtl/>
        </w:rPr>
        <w:t xml:space="preserve"> -:</w:t>
      </w:r>
      <w:r w:rsidRPr="009614DE">
        <w:rPr>
          <w:rtl/>
        </w:rPr>
        <w:t xml:space="preserve"> صاحب السابري</w:t>
      </w:r>
      <w:r w:rsidR="00810DDC">
        <w:rPr>
          <w:rtl/>
        </w:rPr>
        <w:t>،</w:t>
      </w:r>
      <w:r w:rsidRPr="009614DE">
        <w:rPr>
          <w:rtl/>
        </w:rPr>
        <w:t xml:space="preserve"> كوفي</w:t>
      </w:r>
      <w:r w:rsidR="00810DDC">
        <w:rPr>
          <w:rtl/>
        </w:rPr>
        <w:t>،</w:t>
      </w:r>
      <w:r w:rsidRPr="009614DE">
        <w:rPr>
          <w:rtl/>
        </w:rPr>
        <w:t xml:space="preserve"> وأخوه حَفْصُ</w:t>
      </w:r>
      <w:r w:rsidR="00810DDC">
        <w:rPr>
          <w:rtl/>
        </w:rPr>
        <w:t>،</w:t>
      </w:r>
      <w:r w:rsidRPr="009614DE">
        <w:rPr>
          <w:rtl/>
        </w:rPr>
        <w:t xml:space="preserve"> رويا عن أبي عبد الله </w:t>
      </w:r>
      <w:r w:rsidRPr="00EB08C7">
        <w:rPr>
          <w:rStyle w:val="libAlaemChar"/>
          <w:rtl/>
        </w:rPr>
        <w:t>عليه‌السلام</w:t>
      </w:r>
      <w:r w:rsidRPr="009614DE">
        <w:rPr>
          <w:rtl/>
        </w:rPr>
        <w:t xml:space="preserve"> وكانا ثقتين </w:t>
      </w:r>
      <w:r w:rsidRPr="00EB08C7">
        <w:rPr>
          <w:rStyle w:val="libFootnotenumChar"/>
          <w:rtl/>
        </w:rPr>
        <w:t>(4)</w:t>
      </w:r>
      <w:r>
        <w:rPr>
          <w:rtl/>
        </w:rPr>
        <w:t>.</w:t>
      </w:r>
      <w:r w:rsidRPr="009614DE">
        <w:rPr>
          <w:rtl/>
        </w:rPr>
        <w:t xml:space="preserve"> وكذا في الخلاصة </w:t>
      </w:r>
      <w:r w:rsidRPr="00EB08C7">
        <w:rPr>
          <w:rStyle w:val="libFootnotenumChar"/>
          <w:rtl/>
        </w:rPr>
        <w:t>(5)</w:t>
      </w:r>
      <w:r>
        <w:rPr>
          <w:rtl/>
        </w:rPr>
        <w:t>.</w:t>
      </w:r>
    </w:p>
    <w:p w:rsidR="00EB08C7" w:rsidRPr="009614DE" w:rsidRDefault="00EB08C7" w:rsidP="00EB08C7">
      <w:pPr>
        <w:pStyle w:val="libNormal"/>
        <w:rPr>
          <w:rtl/>
        </w:rPr>
      </w:pPr>
      <w:r w:rsidRPr="009614DE">
        <w:rPr>
          <w:rtl/>
        </w:rPr>
        <w:t>والعجب من أبي علي</w:t>
      </w:r>
      <w:r w:rsidR="00810DDC">
        <w:rPr>
          <w:rtl/>
        </w:rPr>
        <w:t>،</w:t>
      </w:r>
      <w:r w:rsidRPr="009614DE">
        <w:rPr>
          <w:rtl/>
        </w:rPr>
        <w:t xml:space="preserve"> مع نقله هذه العبارة عنهما في ترجمة عمر</w:t>
      </w:r>
      <w:r w:rsidR="00810DDC">
        <w:rPr>
          <w:rtl/>
        </w:rPr>
        <w:t>،</w:t>
      </w:r>
      <w:r w:rsidRPr="009614DE">
        <w:rPr>
          <w:rtl/>
        </w:rPr>
        <w:t xml:space="preserve"> زعم أنَّ أخاه حفص من المجاهيل</w:t>
      </w:r>
      <w:r w:rsidR="00810DDC">
        <w:rPr>
          <w:rtl/>
        </w:rPr>
        <w:t>،</w:t>
      </w:r>
      <w:r w:rsidRPr="009614DE">
        <w:rPr>
          <w:rtl/>
        </w:rPr>
        <w:t xml:space="preserve"> فأسقطه من كتابه </w:t>
      </w:r>
      <w:r w:rsidRPr="00EB08C7">
        <w:rPr>
          <w:rStyle w:val="libFootnotenumChar"/>
          <w:rtl/>
        </w:rPr>
        <w:t>(6)</w:t>
      </w:r>
      <w:r>
        <w:rPr>
          <w:rtl/>
        </w:rPr>
        <w:t>.</w:t>
      </w:r>
    </w:p>
    <w:p w:rsidR="00EB08C7" w:rsidRDefault="00EB08C7" w:rsidP="00536E69">
      <w:pPr>
        <w:pStyle w:val="Heading3"/>
        <w:rPr>
          <w:rtl/>
        </w:rPr>
      </w:pPr>
      <w:bookmarkStart w:id="676" w:name="_Toc395007789"/>
      <w:r w:rsidRPr="000C28EE">
        <w:rPr>
          <w:rtl/>
        </w:rPr>
        <w:t>[663</w:t>
      </w:r>
      <w:r>
        <w:rPr>
          <w:rtl/>
        </w:rPr>
        <w:t>]</w:t>
      </w:r>
      <w:r w:rsidRPr="000C28EE">
        <w:rPr>
          <w:rtl/>
        </w:rPr>
        <w:t xml:space="preserve"> حَفْصُ بن سليم العبدي الكُوفِيّ</w:t>
      </w:r>
      <w:r w:rsidR="00810DDC">
        <w:rPr>
          <w:rtl/>
        </w:rPr>
        <w:t>:</w:t>
      </w:r>
      <w:bookmarkEnd w:id="676"/>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184 / 316</w:t>
      </w:r>
      <w:r w:rsidR="00810DDC">
        <w:rPr>
          <w:rtl/>
        </w:rPr>
        <w:t>،</w:t>
      </w:r>
      <w:r w:rsidRPr="009614DE">
        <w:rPr>
          <w:rtl/>
        </w:rPr>
        <w:t xml:space="preserve"> ورجال البرقي</w:t>
      </w:r>
      <w:r w:rsidR="00810DDC">
        <w:rPr>
          <w:rtl/>
        </w:rPr>
        <w:t>:</w:t>
      </w:r>
      <w:r w:rsidRPr="009614DE">
        <w:rPr>
          <w:rtl/>
        </w:rPr>
        <w:t xml:space="preserve"> 37.</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176 / 184 </w:t>
      </w:r>
      <w:r>
        <w:rPr>
          <w:rtl/>
        </w:rPr>
        <w:t>و 1</w:t>
      </w:r>
      <w:r w:rsidRPr="009614DE">
        <w:rPr>
          <w:rtl/>
        </w:rPr>
        <w:t>77 / 198.</w:t>
      </w:r>
    </w:p>
    <w:p w:rsidR="00EB08C7" w:rsidRPr="009614DE" w:rsidRDefault="00EB08C7" w:rsidP="00EB08C7">
      <w:pPr>
        <w:pStyle w:val="libFootnote0"/>
        <w:rPr>
          <w:rtl/>
        </w:rPr>
      </w:pPr>
      <w:r w:rsidRPr="009614DE">
        <w:rPr>
          <w:rtl/>
        </w:rPr>
        <w:t>(3) أُصول الكافي 2</w:t>
      </w:r>
      <w:r w:rsidR="00810DDC">
        <w:rPr>
          <w:rtl/>
        </w:rPr>
        <w:t>:</w:t>
      </w:r>
      <w:r w:rsidRPr="009614DE">
        <w:rPr>
          <w:rtl/>
        </w:rPr>
        <w:t xml:space="preserve"> 90 / 9.</w:t>
      </w:r>
    </w:p>
    <w:p w:rsidR="00EB08C7" w:rsidRPr="009614DE" w:rsidRDefault="00EB08C7" w:rsidP="00EB08C7">
      <w:pPr>
        <w:pStyle w:val="libFootnote0"/>
        <w:rPr>
          <w:rtl/>
        </w:rPr>
      </w:pPr>
      <w:r w:rsidRPr="009614DE">
        <w:rPr>
          <w:rtl/>
        </w:rPr>
        <w:t>(4) رجال النجاشي</w:t>
      </w:r>
      <w:r w:rsidR="00810DDC">
        <w:rPr>
          <w:rtl/>
        </w:rPr>
        <w:t>:</w:t>
      </w:r>
      <w:r w:rsidRPr="009614DE">
        <w:rPr>
          <w:rtl/>
        </w:rPr>
        <w:t xml:space="preserve"> 285 / 758.</w:t>
      </w:r>
    </w:p>
    <w:p w:rsidR="00EB08C7" w:rsidRPr="009614DE" w:rsidRDefault="00EB08C7" w:rsidP="00EB08C7">
      <w:pPr>
        <w:pStyle w:val="libFootnote0"/>
        <w:rPr>
          <w:rtl/>
        </w:rPr>
      </w:pPr>
      <w:r w:rsidRPr="009614DE">
        <w:rPr>
          <w:rtl/>
        </w:rPr>
        <w:t>(5) رجال العلاّمة</w:t>
      </w:r>
      <w:r w:rsidR="00810DDC">
        <w:rPr>
          <w:rtl/>
        </w:rPr>
        <w:t>:</w:t>
      </w:r>
      <w:r w:rsidRPr="009614DE">
        <w:rPr>
          <w:rtl/>
        </w:rPr>
        <w:t xml:space="preserve"> 119 / 7.</w:t>
      </w:r>
    </w:p>
    <w:p w:rsidR="00EB08C7" w:rsidRPr="009614DE" w:rsidRDefault="00EB08C7" w:rsidP="00EB08C7">
      <w:pPr>
        <w:pStyle w:val="libFootnote0"/>
        <w:rPr>
          <w:rtl/>
        </w:rPr>
      </w:pPr>
      <w:r w:rsidRPr="009614DE">
        <w:rPr>
          <w:rtl/>
        </w:rPr>
        <w:t>(6) صرح أبو علي الحائري في ديباجة المنتهى 1</w:t>
      </w:r>
      <w:r w:rsidR="00810DDC">
        <w:rPr>
          <w:rtl/>
        </w:rPr>
        <w:t>:</w:t>
      </w:r>
      <w:r w:rsidRPr="009614DE">
        <w:rPr>
          <w:rtl/>
        </w:rPr>
        <w:t xml:space="preserve"> 5 بمبناه في الكتاب فقال</w:t>
      </w:r>
      <w:r w:rsidR="00810DDC">
        <w:rPr>
          <w:rtl/>
        </w:rPr>
        <w:t>:</w:t>
      </w:r>
      <w:r w:rsidRPr="009614DE">
        <w:rPr>
          <w:rtl/>
        </w:rPr>
        <w:t xml:space="preserve"> « ولم أذكر المجاهيل لعدم تعقل فائدة في ذكرهم »</w:t>
      </w:r>
      <w:r>
        <w:rPr>
          <w:rtl/>
        </w:rPr>
        <w:t>.</w:t>
      </w:r>
      <w:r w:rsidRPr="009614DE">
        <w:rPr>
          <w:rtl/>
        </w:rPr>
        <w:t xml:space="preserve"> وللغفلة عن وجود توثيق لحفص بن سالم في ترجمة أخيه</w:t>
      </w:r>
      <w:r w:rsidR="00810DDC">
        <w:rPr>
          <w:rtl/>
        </w:rPr>
        <w:t>،</w:t>
      </w:r>
      <w:r w:rsidRPr="009614DE">
        <w:rPr>
          <w:rtl/>
        </w:rPr>
        <w:t xml:space="preserve"> وعدم ذكره في كتبنا الرجالية المتقدمة بترجمة مستقلة</w:t>
      </w:r>
      <w:r w:rsidR="00810DDC">
        <w:rPr>
          <w:rtl/>
        </w:rPr>
        <w:t>،</w:t>
      </w:r>
      <w:r w:rsidRPr="009614DE">
        <w:rPr>
          <w:rtl/>
        </w:rPr>
        <w:t xml:space="preserve"> لم يذكره حين كان مشغولاً في تراجم باب الحاء من المنتهى</w:t>
      </w:r>
      <w:r>
        <w:rPr>
          <w:rtl/>
        </w:rPr>
        <w:t>.</w:t>
      </w:r>
      <w:r w:rsidRPr="009614DE">
        <w:rPr>
          <w:rtl/>
        </w:rPr>
        <w:t xml:space="preserve"> وأما عن نقله توثيقه عن النجاشي والعلاّمة فيما بعد في باب العين</w:t>
      </w:r>
      <w:r w:rsidR="00810DDC">
        <w:rPr>
          <w:rtl/>
        </w:rPr>
        <w:t>،</w:t>
      </w:r>
      <w:r w:rsidRPr="009614DE">
        <w:rPr>
          <w:rtl/>
        </w:rPr>
        <w:t xml:space="preserve"> فلا يخلو من أحد أمرين</w:t>
      </w:r>
      <w:r w:rsidR="00810DDC">
        <w:rPr>
          <w:rtl/>
        </w:rPr>
        <w:t>:</w:t>
      </w:r>
      <w:r w:rsidRPr="009614DE">
        <w:rPr>
          <w:rtl/>
        </w:rPr>
        <w:t xml:space="preserve"> إما عدم الالتفات لإهماله حفص أصلاً وهو الظاهر</w:t>
      </w:r>
      <w:r w:rsidR="00810DDC">
        <w:rPr>
          <w:rtl/>
        </w:rPr>
        <w:t>،</w:t>
      </w:r>
      <w:r w:rsidRPr="009614DE">
        <w:rPr>
          <w:rtl/>
        </w:rPr>
        <w:t xml:space="preserve"> وإما لغلبة الظن بأنه قد ذكر حفصاً في بابه</w:t>
      </w:r>
      <w:r w:rsidR="00810DDC">
        <w:rPr>
          <w:rtl/>
        </w:rPr>
        <w:t>،</w:t>
      </w:r>
      <w:r w:rsidRPr="009614DE">
        <w:rPr>
          <w:rtl/>
        </w:rPr>
        <w:t xml:space="preserve"> ولم يراجع</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177 / 200.</w:t>
      </w:r>
    </w:p>
    <w:p w:rsidR="00EB08C7" w:rsidRDefault="00EB08C7" w:rsidP="004904FD">
      <w:pPr>
        <w:pStyle w:val="libNormal"/>
        <w:rPr>
          <w:rtl/>
        </w:rPr>
      </w:pPr>
      <w:r>
        <w:rPr>
          <w:rtl/>
        </w:rPr>
        <w:br w:type="page"/>
      </w:r>
    </w:p>
    <w:p w:rsidR="00EB08C7" w:rsidRDefault="00EB08C7" w:rsidP="00536E69">
      <w:pPr>
        <w:pStyle w:val="Heading3"/>
        <w:rPr>
          <w:rtl/>
        </w:rPr>
      </w:pPr>
      <w:bookmarkStart w:id="677" w:name="_Toc395007790"/>
      <w:r w:rsidRPr="000C28EE">
        <w:rPr>
          <w:rtl/>
        </w:rPr>
        <w:lastRenderedPageBreak/>
        <w:t>[664</w:t>
      </w:r>
      <w:r>
        <w:rPr>
          <w:rtl/>
        </w:rPr>
        <w:t>]</w:t>
      </w:r>
      <w:r w:rsidRPr="000C28EE">
        <w:rPr>
          <w:rtl/>
        </w:rPr>
        <w:t xml:space="preserve"> حَفْصُ بن سُلَيْمان</w:t>
      </w:r>
      <w:r w:rsidR="00810DDC">
        <w:rPr>
          <w:rtl/>
        </w:rPr>
        <w:t>:</w:t>
      </w:r>
      <w:bookmarkEnd w:id="677"/>
    </w:p>
    <w:p w:rsidR="00EB08C7" w:rsidRPr="009614DE" w:rsidRDefault="00EB08C7" w:rsidP="00EB08C7">
      <w:pPr>
        <w:pStyle w:val="libNormal"/>
        <w:rPr>
          <w:rtl/>
        </w:rPr>
      </w:pPr>
      <w:r w:rsidRPr="009614DE">
        <w:rPr>
          <w:rtl/>
        </w:rPr>
        <w:t>أبو عمرو</w:t>
      </w:r>
      <w:r w:rsidR="00810DDC">
        <w:rPr>
          <w:rtl/>
        </w:rPr>
        <w:t>،</w:t>
      </w:r>
      <w:r w:rsidRPr="009614DE">
        <w:rPr>
          <w:rtl/>
        </w:rPr>
        <w:t xml:space="preserve"> الأسدي الغَاضِرِي ا</w:t>
      </w:r>
      <w:r w:rsidR="001E4CC7">
        <w:rPr>
          <w:rtl/>
        </w:rPr>
        <w:t>لمـَ</w:t>
      </w:r>
      <w:r w:rsidRPr="009614DE">
        <w:rPr>
          <w:rtl/>
        </w:rPr>
        <w:t>قْرِي البَزَّاز الكُوفي</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678" w:name="_Toc395007791"/>
      <w:r w:rsidRPr="000C28EE">
        <w:rPr>
          <w:rtl/>
        </w:rPr>
        <w:t>[665</w:t>
      </w:r>
      <w:r>
        <w:rPr>
          <w:rtl/>
        </w:rPr>
        <w:t>]</w:t>
      </w:r>
      <w:r w:rsidRPr="000C28EE">
        <w:rPr>
          <w:rtl/>
        </w:rPr>
        <w:t xml:space="preserve"> حَفْصُ الضبي</w:t>
      </w:r>
      <w:r w:rsidR="00810DDC">
        <w:rPr>
          <w:rtl/>
        </w:rPr>
        <w:t>:</w:t>
      </w:r>
      <w:bookmarkEnd w:id="678"/>
    </w:p>
    <w:p w:rsidR="00EB08C7" w:rsidRPr="009614DE" w:rsidRDefault="00EB08C7" w:rsidP="00EB08C7">
      <w:pPr>
        <w:pStyle w:val="libNormal"/>
        <w:rPr>
          <w:rtl/>
        </w:rPr>
      </w:pPr>
      <w:r w:rsidRPr="009614DE">
        <w:rPr>
          <w:rtl/>
        </w:rPr>
        <w:t>أبو عمرو</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679" w:name="_Toc395007792"/>
      <w:r w:rsidRPr="000C28EE">
        <w:rPr>
          <w:rtl/>
        </w:rPr>
        <w:t>[666</w:t>
      </w:r>
      <w:r>
        <w:rPr>
          <w:rtl/>
        </w:rPr>
        <w:t>]</w:t>
      </w:r>
      <w:r w:rsidRPr="000C28EE">
        <w:rPr>
          <w:rtl/>
        </w:rPr>
        <w:t xml:space="preserve"> حَفْصُ بن عبد ربه الكُنَاسِيّ الكُوفِيّ</w:t>
      </w:r>
      <w:r w:rsidR="00810DDC">
        <w:rPr>
          <w:rtl/>
        </w:rPr>
        <w:t>:</w:t>
      </w:r>
      <w:bookmarkEnd w:id="67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680" w:name="_Toc395007793"/>
      <w:r w:rsidRPr="000C28EE">
        <w:rPr>
          <w:rtl/>
        </w:rPr>
        <w:t>[667</w:t>
      </w:r>
      <w:r>
        <w:rPr>
          <w:rtl/>
        </w:rPr>
        <w:t>]</w:t>
      </w:r>
      <w:r w:rsidRPr="000C28EE">
        <w:rPr>
          <w:rtl/>
        </w:rPr>
        <w:t xml:space="preserve"> حَفْصُ بن عبد الرحمن الأزْدي الكُوفِيّ</w:t>
      </w:r>
      <w:r w:rsidR="00810DDC">
        <w:rPr>
          <w:rtl/>
        </w:rPr>
        <w:t>:</w:t>
      </w:r>
      <w:bookmarkEnd w:id="68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681" w:name="_Toc395007794"/>
      <w:r w:rsidRPr="000C28EE">
        <w:rPr>
          <w:rtl/>
        </w:rPr>
        <w:t>[668</w:t>
      </w:r>
      <w:r>
        <w:rPr>
          <w:rtl/>
        </w:rPr>
        <w:t>]</w:t>
      </w:r>
      <w:r w:rsidRPr="000C28EE">
        <w:rPr>
          <w:rtl/>
        </w:rPr>
        <w:t xml:space="preserve"> حَفْصُ بن عبد الرَّحمن الكَلْبي</w:t>
      </w:r>
      <w:r w:rsidR="00810DDC">
        <w:rPr>
          <w:rtl/>
        </w:rPr>
        <w:t>:</w:t>
      </w:r>
      <w:bookmarkEnd w:id="681"/>
    </w:p>
    <w:p w:rsidR="00EB08C7" w:rsidRPr="009614DE" w:rsidRDefault="00EB08C7" w:rsidP="00EB08C7">
      <w:pPr>
        <w:pStyle w:val="libNormal"/>
        <w:rPr>
          <w:rtl/>
        </w:rPr>
      </w:pPr>
      <w:r w:rsidRPr="009614DE">
        <w:rPr>
          <w:rtl/>
        </w:rPr>
        <w:t>أبو سعَيد</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682" w:name="_Toc395007795"/>
      <w:r w:rsidRPr="000C28EE">
        <w:rPr>
          <w:rtl/>
        </w:rPr>
        <w:t>[669</w:t>
      </w:r>
      <w:r>
        <w:rPr>
          <w:rtl/>
        </w:rPr>
        <w:t>]</w:t>
      </w:r>
      <w:r w:rsidRPr="000C28EE">
        <w:rPr>
          <w:rtl/>
        </w:rPr>
        <w:t xml:space="preserve"> حَفْصُ بن عبد العزيز الكُوفيّ</w:t>
      </w:r>
      <w:r w:rsidR="00810DDC">
        <w:rPr>
          <w:rtl/>
        </w:rPr>
        <w:t>:</w:t>
      </w:r>
      <w:bookmarkEnd w:id="68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683" w:name="_Toc395007796"/>
      <w:r w:rsidRPr="000C28EE">
        <w:rPr>
          <w:rtl/>
        </w:rPr>
        <w:t>[670</w:t>
      </w:r>
      <w:r>
        <w:rPr>
          <w:rtl/>
        </w:rPr>
        <w:t>]</w:t>
      </w:r>
      <w:r w:rsidRPr="000C28EE">
        <w:rPr>
          <w:rtl/>
        </w:rPr>
        <w:t xml:space="preserve"> حَفْصُ بن عمرو بن بَيَان الثَّعْلَبِي الكُوفيّ</w:t>
      </w:r>
      <w:r w:rsidR="00810DDC">
        <w:rPr>
          <w:rtl/>
        </w:rPr>
        <w:t>:</w:t>
      </w:r>
      <w:bookmarkEnd w:id="683"/>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176 / 181.</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185 / 339</w:t>
      </w:r>
      <w:r w:rsidR="00810DDC">
        <w:rPr>
          <w:rtl/>
        </w:rPr>
        <w:t>،</w:t>
      </w:r>
      <w:r w:rsidRPr="009614DE">
        <w:rPr>
          <w:rtl/>
        </w:rPr>
        <w:t xml:space="preserve"> ورجال البرقي</w:t>
      </w:r>
      <w:r w:rsidR="00810DDC">
        <w:rPr>
          <w:rtl/>
        </w:rPr>
        <w:t>:</w:t>
      </w:r>
      <w:r w:rsidRPr="009614DE">
        <w:rPr>
          <w:rtl/>
        </w:rPr>
        <w:t xml:space="preserve"> 37.</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176 / 191.</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176 / 178.</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177 / 201.</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177 / 195.</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176 / 187</w:t>
      </w:r>
      <w:r w:rsidR="00810DDC">
        <w:rPr>
          <w:rtl/>
        </w:rPr>
        <w:t>،</w:t>
      </w:r>
      <w:r w:rsidRPr="009614DE">
        <w:rPr>
          <w:rtl/>
        </w:rPr>
        <w:t xml:space="preserve"> وفيه</w:t>
      </w:r>
      <w:r w:rsidR="00810DDC">
        <w:rPr>
          <w:rtl/>
        </w:rPr>
        <w:t>:</w:t>
      </w:r>
      <w:r w:rsidRPr="009614DE">
        <w:rPr>
          <w:rtl/>
        </w:rPr>
        <w:t xml:space="preserve"> « حفص بن عمر بن بنان التغلبي »</w:t>
      </w:r>
      <w:r w:rsidR="00810DDC">
        <w:rPr>
          <w:rtl/>
        </w:rPr>
        <w:t>،</w:t>
      </w:r>
      <w:r w:rsidRPr="009614DE">
        <w:rPr>
          <w:rtl/>
        </w:rPr>
        <w:t xml:space="preserve"> بنان بالباء الموحدة ثم الألف بين نونين</w:t>
      </w:r>
      <w:r w:rsidR="00810DDC">
        <w:rPr>
          <w:rtl/>
        </w:rPr>
        <w:t>،</w:t>
      </w:r>
      <w:r w:rsidRPr="009614DE">
        <w:rPr>
          <w:rtl/>
        </w:rPr>
        <w:t xml:space="preserve"> والتغلبي بالتاء المثناة من فوق والغين المعجمة.</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684" w:name="_Toc395007797"/>
      <w:r w:rsidRPr="00536E69">
        <w:rPr>
          <w:rStyle w:val="Heading3Char"/>
          <w:rtl/>
        </w:rPr>
        <w:lastRenderedPageBreak/>
        <w:t xml:space="preserve">[671] حَفْصُ بن عَمْرو بن مَيْمُون الأبُلي </w:t>
      </w:r>
      <w:r w:rsidRPr="00EB08C7">
        <w:rPr>
          <w:rStyle w:val="libFootnotenumChar"/>
          <w:rtl/>
        </w:rPr>
        <w:t>(1)</w:t>
      </w:r>
      <w:r w:rsidR="00810DDC" w:rsidRPr="00536E69">
        <w:rPr>
          <w:rStyle w:val="Heading3Char"/>
          <w:rtl/>
        </w:rPr>
        <w:t>:</w:t>
      </w:r>
      <w:bookmarkEnd w:id="684"/>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Default="00EB08C7" w:rsidP="00536E69">
      <w:pPr>
        <w:pStyle w:val="Heading3"/>
        <w:rPr>
          <w:rtl/>
        </w:rPr>
      </w:pPr>
      <w:bookmarkStart w:id="685" w:name="_Toc395007798"/>
      <w:r w:rsidRPr="006F4704">
        <w:rPr>
          <w:rtl/>
        </w:rPr>
        <w:t>[672</w:t>
      </w:r>
      <w:r>
        <w:rPr>
          <w:rtl/>
        </w:rPr>
        <w:t>]</w:t>
      </w:r>
      <w:r w:rsidRPr="006F4704">
        <w:rPr>
          <w:rtl/>
        </w:rPr>
        <w:t xml:space="preserve"> حَفْصُ بن عَمْرو النَّخَعي</w:t>
      </w:r>
      <w:r w:rsidR="00810DDC">
        <w:rPr>
          <w:rtl/>
        </w:rPr>
        <w:t>:</w:t>
      </w:r>
      <w:bookmarkEnd w:id="68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686" w:name="_Toc395007799"/>
      <w:r w:rsidRPr="006F4704">
        <w:rPr>
          <w:rtl/>
        </w:rPr>
        <w:t>[673</w:t>
      </w:r>
      <w:r>
        <w:rPr>
          <w:rtl/>
        </w:rPr>
        <w:t>]</w:t>
      </w:r>
      <w:r w:rsidRPr="006F4704">
        <w:rPr>
          <w:rtl/>
        </w:rPr>
        <w:t xml:space="preserve"> حَفْصُ بن عَمْرُو الكُوفيّ</w:t>
      </w:r>
      <w:r w:rsidR="00810DDC">
        <w:rPr>
          <w:rtl/>
        </w:rPr>
        <w:t>:</w:t>
      </w:r>
      <w:bookmarkEnd w:id="68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يروي عنه</w:t>
      </w:r>
      <w:r w:rsidR="00810DDC">
        <w:rPr>
          <w:rtl/>
        </w:rPr>
        <w:t>:</w:t>
      </w:r>
      <w:r w:rsidRPr="009614DE">
        <w:rPr>
          <w:rtl/>
        </w:rPr>
        <w:t xml:space="preserve"> هارون ابن الجهم </w:t>
      </w:r>
      <w:r w:rsidRPr="00EB08C7">
        <w:rPr>
          <w:rStyle w:val="libFootnotenumChar"/>
          <w:rtl/>
        </w:rPr>
        <w:t>(5)</w:t>
      </w:r>
      <w:r>
        <w:rPr>
          <w:rtl/>
        </w:rPr>
        <w:t>.</w:t>
      </w:r>
    </w:p>
    <w:p w:rsidR="00EB08C7" w:rsidRDefault="00EB08C7" w:rsidP="00536E69">
      <w:pPr>
        <w:pStyle w:val="Heading3"/>
        <w:rPr>
          <w:rtl/>
        </w:rPr>
      </w:pPr>
      <w:bookmarkStart w:id="687" w:name="_Toc395007800"/>
      <w:r w:rsidRPr="006F4704">
        <w:rPr>
          <w:rtl/>
        </w:rPr>
        <w:t>[674</w:t>
      </w:r>
      <w:r>
        <w:rPr>
          <w:rtl/>
        </w:rPr>
        <w:t>]</w:t>
      </w:r>
      <w:r w:rsidRPr="006F4704">
        <w:rPr>
          <w:rtl/>
        </w:rPr>
        <w:t xml:space="preserve"> حَفْصُ بن عُمران الفزاري البَرْجُمي الأزرق الكُوفيّ</w:t>
      </w:r>
      <w:r w:rsidR="00810DDC">
        <w:rPr>
          <w:rtl/>
        </w:rPr>
        <w:t>:</w:t>
      </w:r>
      <w:bookmarkEnd w:id="687"/>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688" w:name="_Toc395007801"/>
      <w:r w:rsidRPr="006F4704">
        <w:rPr>
          <w:rtl/>
        </w:rPr>
        <w:t>[675</w:t>
      </w:r>
      <w:r>
        <w:rPr>
          <w:rtl/>
        </w:rPr>
        <w:t>]</w:t>
      </w:r>
      <w:r w:rsidRPr="006F4704">
        <w:rPr>
          <w:rtl/>
        </w:rPr>
        <w:t xml:space="preserve"> حَفْصُ بن عيسى الكُنَاسي الأعْوَر</w:t>
      </w:r>
      <w:r w:rsidR="00810DDC">
        <w:rPr>
          <w:rtl/>
        </w:rPr>
        <w:t>:</w:t>
      </w:r>
      <w:bookmarkEnd w:id="688"/>
    </w:p>
    <w:p w:rsidR="00EB08C7" w:rsidRPr="009614DE" w:rsidRDefault="00EB08C7" w:rsidP="00EB08C7">
      <w:pPr>
        <w:pStyle w:val="libNormal"/>
        <w:rPr>
          <w:rtl/>
        </w:rPr>
      </w:pPr>
      <w:r w:rsidRPr="009614DE">
        <w:rPr>
          <w:rtl/>
        </w:rPr>
        <w:t>بياع القَرب والأدوات</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وفي موضع آخر</w:t>
      </w:r>
      <w:r w:rsidR="00810DDC">
        <w:rPr>
          <w:rtl/>
        </w:rPr>
        <w:t>:</w:t>
      </w:r>
      <w:r w:rsidRPr="009614DE">
        <w:rPr>
          <w:rtl/>
        </w:rPr>
        <w:t xml:space="preserve"> حفص بن عيسى الأعور </w:t>
      </w:r>
      <w:r w:rsidRPr="00EB08C7">
        <w:rPr>
          <w:rStyle w:val="libFootnotenumChar"/>
          <w:rtl/>
        </w:rPr>
        <w:t>(8)</w:t>
      </w:r>
      <w:r>
        <w:rPr>
          <w:rtl/>
        </w:rPr>
        <w:t>.</w:t>
      </w:r>
      <w:r w:rsidRPr="009614DE">
        <w:rPr>
          <w:rtl/>
        </w:rPr>
        <w:t xml:space="preserve"> والظاهر اتحادهما.</w:t>
      </w:r>
    </w:p>
    <w:p w:rsidR="00EB08C7" w:rsidRPr="009614DE" w:rsidRDefault="00EB08C7" w:rsidP="00EB08C7">
      <w:pPr>
        <w:pStyle w:val="libLine"/>
        <w:rPr>
          <w:rtl/>
        </w:rPr>
      </w:pPr>
      <w:r w:rsidRPr="009614DE">
        <w:rPr>
          <w:rtl/>
        </w:rPr>
        <w:t>__________________</w:t>
      </w:r>
    </w:p>
    <w:p w:rsidR="00EB08C7" w:rsidRPr="006F4704" w:rsidRDefault="00EB08C7" w:rsidP="00EB08C7">
      <w:pPr>
        <w:pStyle w:val="libFootnote0"/>
        <w:rPr>
          <w:rtl/>
        </w:rPr>
      </w:pPr>
      <w:r w:rsidRPr="006F4704">
        <w:rPr>
          <w:rtl/>
        </w:rPr>
        <w:t>ولكن في تنقيح المقال 1</w:t>
      </w:r>
      <w:r w:rsidR="00810DDC">
        <w:rPr>
          <w:rtl/>
        </w:rPr>
        <w:t>:</w:t>
      </w:r>
      <w:r w:rsidRPr="006F4704">
        <w:rPr>
          <w:rtl/>
        </w:rPr>
        <w:t xml:space="preserve"> 354 ضبط اسم جد حفص كما في الأصل</w:t>
      </w:r>
      <w:r w:rsidR="00810DDC">
        <w:rPr>
          <w:rtl/>
        </w:rPr>
        <w:t>،</w:t>
      </w:r>
      <w:r w:rsidRPr="006F4704">
        <w:rPr>
          <w:rtl/>
        </w:rPr>
        <w:t xml:space="preserve"> واسم لقبه كما في المصدر</w:t>
      </w:r>
      <w:r w:rsidR="00810DDC">
        <w:rPr>
          <w:rtl/>
        </w:rPr>
        <w:t>،</w:t>
      </w:r>
      <w:r w:rsidRPr="006F4704">
        <w:rPr>
          <w:rtl/>
        </w:rPr>
        <w:t xml:space="preserve"> واستصوبهما.</w:t>
      </w:r>
    </w:p>
    <w:p w:rsidR="00EB08C7" w:rsidRPr="009614DE" w:rsidRDefault="00EB08C7" w:rsidP="00EB08C7">
      <w:pPr>
        <w:pStyle w:val="libFootnote0"/>
        <w:rPr>
          <w:rtl/>
        </w:rPr>
      </w:pPr>
      <w:r w:rsidRPr="009614DE">
        <w:rPr>
          <w:rtl/>
        </w:rPr>
        <w:t>(1) نسبة الى الأبُلَّة بلدة جميلة على شاطئ دجلة البصرة تعد أقدم من مدينة البصرة تاريخياً</w:t>
      </w:r>
      <w:r w:rsidR="00810DDC">
        <w:rPr>
          <w:rtl/>
        </w:rPr>
        <w:t>،</w:t>
      </w:r>
      <w:r w:rsidRPr="009614DE">
        <w:rPr>
          <w:rtl/>
        </w:rPr>
        <w:t xml:space="preserve"> وقيل في ضبط النسبة إليها</w:t>
      </w:r>
      <w:r w:rsidR="00810DDC">
        <w:rPr>
          <w:rtl/>
        </w:rPr>
        <w:t>:</w:t>
      </w:r>
      <w:r w:rsidRPr="009614DE">
        <w:rPr>
          <w:rtl/>
        </w:rPr>
        <w:t xml:space="preserve"> الأبلي بضم الالف وفتح الباء</w:t>
      </w:r>
      <w:r w:rsidR="00810DDC">
        <w:rPr>
          <w:rtl/>
        </w:rPr>
        <w:t>،</w:t>
      </w:r>
      <w:r w:rsidRPr="009614DE">
        <w:rPr>
          <w:rtl/>
        </w:rPr>
        <w:t xml:space="preserve"> وقيل أيضاً</w:t>
      </w:r>
      <w:r w:rsidR="00810DDC">
        <w:rPr>
          <w:rtl/>
        </w:rPr>
        <w:t>:</w:t>
      </w:r>
      <w:r w:rsidRPr="009614DE">
        <w:rPr>
          <w:rtl/>
        </w:rPr>
        <w:t xml:space="preserve"> الأبُلي</w:t>
      </w:r>
      <w:r w:rsidR="00810DDC">
        <w:rPr>
          <w:rtl/>
        </w:rPr>
        <w:t>،</w:t>
      </w:r>
      <w:r w:rsidRPr="009614DE">
        <w:rPr>
          <w:rtl/>
        </w:rPr>
        <w:t xml:space="preserve"> بفتح الألف وضم الباء</w:t>
      </w:r>
      <w:r w:rsidR="00810DDC">
        <w:rPr>
          <w:rtl/>
        </w:rPr>
        <w:t>،</w:t>
      </w:r>
      <w:r w:rsidRPr="009614DE">
        <w:rPr>
          <w:rtl/>
        </w:rPr>
        <w:t xml:space="preserve"> والصواب هو ما في المتن</w:t>
      </w:r>
      <w:r w:rsidR="00810DDC">
        <w:rPr>
          <w:rtl/>
        </w:rPr>
        <w:t>،</w:t>
      </w:r>
      <w:r w:rsidRPr="009614DE">
        <w:rPr>
          <w:rtl/>
        </w:rPr>
        <w:t xml:space="preserve"> راجع</w:t>
      </w:r>
      <w:r w:rsidR="00810DDC">
        <w:rPr>
          <w:rtl/>
        </w:rPr>
        <w:t>:</w:t>
      </w:r>
      <w:r w:rsidRPr="009614DE">
        <w:rPr>
          <w:rtl/>
        </w:rPr>
        <w:t xml:space="preserve"> تنقيح المقال 1</w:t>
      </w:r>
      <w:r w:rsidR="00810DDC">
        <w:rPr>
          <w:rtl/>
        </w:rPr>
        <w:t>:</w:t>
      </w:r>
      <w:r w:rsidRPr="009614DE">
        <w:rPr>
          <w:rtl/>
        </w:rPr>
        <w:t xml:space="preserve"> 354</w:t>
      </w:r>
      <w:r w:rsidR="00810DDC">
        <w:rPr>
          <w:rtl/>
        </w:rPr>
        <w:t>،</w:t>
      </w:r>
      <w:r w:rsidRPr="009614DE">
        <w:rPr>
          <w:rtl/>
        </w:rPr>
        <w:t xml:space="preserve"> واضبط المقال مطبوع في آخر الجزء الأول من أُصول الكافي 1</w:t>
      </w:r>
      <w:r w:rsidR="00810DDC">
        <w:rPr>
          <w:rtl/>
        </w:rPr>
        <w:t>:</w:t>
      </w:r>
      <w:r w:rsidRPr="009614DE">
        <w:rPr>
          <w:rtl/>
        </w:rPr>
        <w:t xml:space="preserve"> 468.</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177 / 203.</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184 / 329</w:t>
      </w:r>
      <w:r w:rsidR="00810DDC">
        <w:rPr>
          <w:rtl/>
        </w:rPr>
        <w:t>،</w:t>
      </w:r>
      <w:r w:rsidRPr="009614DE">
        <w:rPr>
          <w:rtl/>
        </w:rPr>
        <w:t xml:space="preserve"> ورجال البرقي</w:t>
      </w:r>
      <w:r w:rsidR="00810DDC">
        <w:rPr>
          <w:rtl/>
        </w:rPr>
        <w:t>:</w:t>
      </w:r>
      <w:r w:rsidRPr="009614DE">
        <w:rPr>
          <w:rtl/>
        </w:rPr>
        <w:t xml:space="preserve"> 42</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عمر</w:t>
      </w:r>
      <w:r>
        <w:rPr>
          <w:rtl/>
        </w:rPr>
        <w:t>)</w:t>
      </w:r>
      <w:r w:rsidRPr="009614DE">
        <w:rPr>
          <w:rtl/>
        </w:rPr>
        <w:t xml:space="preserve"> مكان </w:t>
      </w:r>
      <w:r>
        <w:rPr>
          <w:rtl/>
        </w:rPr>
        <w:t>(</w:t>
      </w:r>
      <w:r w:rsidRPr="009614DE">
        <w:rPr>
          <w:rtl/>
        </w:rPr>
        <w:t>عمرو</w:t>
      </w:r>
      <w:r>
        <w:rPr>
          <w:rtl/>
        </w:rPr>
        <w:t>)</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176 / 185 وفيه</w:t>
      </w:r>
      <w:r w:rsidR="00810DDC">
        <w:rPr>
          <w:rtl/>
        </w:rPr>
        <w:t>:</w:t>
      </w:r>
      <w:r w:rsidRPr="009614DE">
        <w:rPr>
          <w:rtl/>
        </w:rPr>
        <w:t xml:space="preserve"> حفص بن عمرو.</w:t>
      </w:r>
    </w:p>
    <w:p w:rsidR="00EB08C7" w:rsidRPr="009614DE" w:rsidRDefault="00EB08C7" w:rsidP="00EB08C7">
      <w:pPr>
        <w:pStyle w:val="libFootnote0"/>
        <w:rPr>
          <w:rtl/>
        </w:rPr>
      </w:pPr>
      <w:r w:rsidRPr="009614DE">
        <w:rPr>
          <w:rtl/>
        </w:rPr>
        <w:t>(5) أُصول الكافي 2</w:t>
      </w:r>
      <w:r w:rsidR="00810DDC">
        <w:rPr>
          <w:rtl/>
        </w:rPr>
        <w:t>:</w:t>
      </w:r>
      <w:r w:rsidRPr="009614DE">
        <w:rPr>
          <w:rtl/>
        </w:rPr>
        <w:t xml:space="preserve"> 80 / 23</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عمر</w:t>
      </w:r>
      <w:r>
        <w:rPr>
          <w:rtl/>
        </w:rPr>
        <w:t>)</w:t>
      </w:r>
      <w:r w:rsidRPr="009614DE">
        <w:rPr>
          <w:rtl/>
        </w:rPr>
        <w:t xml:space="preserve"> مكان </w:t>
      </w:r>
      <w:r>
        <w:rPr>
          <w:rtl/>
        </w:rPr>
        <w:t>(</w:t>
      </w:r>
      <w:r w:rsidRPr="009614DE">
        <w:rPr>
          <w:rtl/>
        </w:rPr>
        <w:t>عمرو</w:t>
      </w:r>
      <w:r>
        <w:rPr>
          <w:rtl/>
        </w:rPr>
        <w:t>)</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175 / 173.</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176 / 182</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والأداة</w:t>
      </w:r>
      <w:r>
        <w:rPr>
          <w:rtl/>
        </w:rPr>
        <w:t>)</w:t>
      </w:r>
      <w:r w:rsidR="00810DDC">
        <w:rPr>
          <w:rtl/>
        </w:rPr>
        <w:t>،</w:t>
      </w:r>
      <w:r w:rsidRPr="009614DE">
        <w:rPr>
          <w:rtl/>
        </w:rPr>
        <w:t xml:space="preserve"> مكان </w:t>
      </w:r>
      <w:r>
        <w:rPr>
          <w:rtl/>
        </w:rPr>
        <w:t>(</w:t>
      </w:r>
      <w:r w:rsidRPr="009614DE">
        <w:rPr>
          <w:rtl/>
        </w:rPr>
        <w:t>والأدوات</w:t>
      </w:r>
      <w:r>
        <w:rPr>
          <w:rtl/>
        </w:rPr>
        <w:t>)</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184 / 334</w:t>
      </w:r>
      <w:r w:rsidR="00810DDC">
        <w:rPr>
          <w:rtl/>
        </w:rPr>
        <w:t>،</w:t>
      </w:r>
      <w:r w:rsidRPr="009614DE">
        <w:rPr>
          <w:rtl/>
        </w:rPr>
        <w:t xml:space="preserve"> ورجال البرقي</w:t>
      </w:r>
      <w:r w:rsidR="00810DDC">
        <w:rPr>
          <w:rtl/>
        </w:rPr>
        <w:t>:</w:t>
      </w:r>
      <w:r w:rsidRPr="009614DE">
        <w:rPr>
          <w:rtl/>
        </w:rPr>
        <w:t xml:space="preserve"> 37.</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عنه</w:t>
      </w:r>
      <w:r w:rsidR="00810DDC">
        <w:rPr>
          <w:rtl/>
        </w:rPr>
        <w:t>:</w:t>
      </w:r>
      <w:r w:rsidRPr="009614DE">
        <w:rPr>
          <w:rtl/>
        </w:rPr>
        <w:t xml:space="preserve"> أبان بن عثمان في الكافي</w:t>
      </w:r>
      <w:r w:rsidR="00810DDC">
        <w:rPr>
          <w:rtl/>
        </w:rPr>
        <w:t>،</w:t>
      </w:r>
      <w:r w:rsidRPr="009614DE">
        <w:rPr>
          <w:rtl/>
        </w:rPr>
        <w:t xml:space="preserve"> في باب الشكر </w:t>
      </w:r>
      <w:r w:rsidRPr="00EB08C7">
        <w:rPr>
          <w:rStyle w:val="libFootnotenumChar"/>
          <w:rtl/>
        </w:rPr>
        <w:t>(1)</w:t>
      </w:r>
      <w:r w:rsidR="00810DDC">
        <w:rPr>
          <w:rtl/>
        </w:rPr>
        <w:t>،</w:t>
      </w:r>
      <w:r w:rsidRPr="009614DE">
        <w:rPr>
          <w:rtl/>
        </w:rPr>
        <w:t xml:space="preserve"> وفي باب ما يفعل بالمولود </w:t>
      </w:r>
      <w:r w:rsidRPr="00EB08C7">
        <w:rPr>
          <w:rStyle w:val="libFootnotenumChar"/>
          <w:rtl/>
        </w:rPr>
        <w:t>(2)</w:t>
      </w:r>
      <w:r w:rsidR="00810DDC">
        <w:rPr>
          <w:rtl/>
        </w:rPr>
        <w:t>،</w:t>
      </w:r>
      <w:r w:rsidRPr="009614DE">
        <w:rPr>
          <w:rtl/>
        </w:rPr>
        <w:t xml:space="preserve"> وفي باب انه يعقّ يوم السابع </w:t>
      </w:r>
      <w:r w:rsidRPr="00EB08C7">
        <w:rPr>
          <w:rStyle w:val="libFootnotenumChar"/>
          <w:rtl/>
        </w:rPr>
        <w:t>(3)</w:t>
      </w:r>
      <w:r w:rsidRPr="009614DE">
        <w:rPr>
          <w:rtl/>
        </w:rPr>
        <w:t xml:space="preserve"> وعبد الله بن سنان </w:t>
      </w:r>
      <w:r w:rsidRPr="00EB08C7">
        <w:rPr>
          <w:rStyle w:val="libFootnotenumChar"/>
          <w:rtl/>
        </w:rPr>
        <w:t>(4)</w:t>
      </w:r>
      <w:r w:rsidR="00810DDC">
        <w:rPr>
          <w:rtl/>
        </w:rPr>
        <w:t>،</w:t>
      </w:r>
      <w:r w:rsidRPr="009614DE">
        <w:rPr>
          <w:rtl/>
        </w:rPr>
        <w:t xml:space="preserve"> ومحمّد بن يحيى الخثعمي </w:t>
      </w:r>
      <w:r w:rsidRPr="00EB08C7">
        <w:rPr>
          <w:rStyle w:val="libFootnotenumChar"/>
          <w:rtl/>
        </w:rPr>
        <w:t>(5)</w:t>
      </w:r>
      <w:r>
        <w:rPr>
          <w:rtl/>
        </w:rPr>
        <w:t>.</w:t>
      </w:r>
    </w:p>
    <w:p w:rsidR="00EB08C7" w:rsidRDefault="00EB08C7" w:rsidP="00536E69">
      <w:pPr>
        <w:pStyle w:val="Heading3"/>
        <w:rPr>
          <w:rtl/>
        </w:rPr>
      </w:pPr>
      <w:bookmarkStart w:id="689" w:name="_Toc395007802"/>
      <w:r w:rsidRPr="006F4704">
        <w:rPr>
          <w:rtl/>
        </w:rPr>
        <w:t>[676</w:t>
      </w:r>
      <w:r>
        <w:rPr>
          <w:rtl/>
        </w:rPr>
        <w:t>]</w:t>
      </w:r>
      <w:r w:rsidRPr="006F4704">
        <w:rPr>
          <w:rtl/>
        </w:rPr>
        <w:t xml:space="preserve"> حَفْصُ بن القَاسمِ الكُوفيّ</w:t>
      </w:r>
      <w:r w:rsidR="00810DDC">
        <w:rPr>
          <w:rtl/>
        </w:rPr>
        <w:t>:</w:t>
      </w:r>
      <w:bookmarkEnd w:id="68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690" w:name="_Toc395007803"/>
      <w:r w:rsidRPr="006F4704">
        <w:rPr>
          <w:rtl/>
        </w:rPr>
        <w:t>[677</w:t>
      </w:r>
      <w:r>
        <w:rPr>
          <w:rtl/>
        </w:rPr>
        <w:t>]</w:t>
      </w:r>
      <w:r w:rsidRPr="006F4704">
        <w:rPr>
          <w:rtl/>
        </w:rPr>
        <w:t xml:space="preserve"> حَفْصُ بن قرط الأعور</w:t>
      </w:r>
      <w:r w:rsidR="00810DDC">
        <w:rPr>
          <w:rtl/>
        </w:rPr>
        <w:t>:</w:t>
      </w:r>
      <w:bookmarkEnd w:id="690"/>
    </w:p>
    <w:p w:rsidR="00EB08C7" w:rsidRPr="009614DE" w:rsidRDefault="00EB08C7" w:rsidP="00EB08C7">
      <w:pPr>
        <w:pStyle w:val="libNormal"/>
        <w:rPr>
          <w:rtl/>
        </w:rPr>
      </w:pPr>
      <w:r w:rsidRPr="009614DE">
        <w:rPr>
          <w:rtl/>
        </w:rPr>
        <w:t>كوفي</w:t>
      </w:r>
      <w:r w:rsidR="00810DDC">
        <w:rPr>
          <w:rtl/>
        </w:rPr>
        <w:t>،</w:t>
      </w:r>
      <w:r w:rsidRPr="009614DE">
        <w:rPr>
          <w:rtl/>
        </w:rPr>
        <w:t xml:space="preserve"> عربي</w:t>
      </w:r>
      <w:r w:rsidR="00810DDC">
        <w:rPr>
          <w:rtl/>
        </w:rPr>
        <w:t>،</w:t>
      </w:r>
      <w:r w:rsidRPr="009614DE">
        <w:rPr>
          <w:rtl/>
        </w:rPr>
        <w:t xml:space="preserve"> جمّال</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691" w:name="_Toc395007804"/>
      <w:r w:rsidRPr="006F4704">
        <w:rPr>
          <w:rtl/>
        </w:rPr>
        <w:t>[678</w:t>
      </w:r>
      <w:r>
        <w:rPr>
          <w:rtl/>
        </w:rPr>
        <w:t>]</w:t>
      </w:r>
      <w:r w:rsidRPr="006F4704">
        <w:rPr>
          <w:rtl/>
        </w:rPr>
        <w:t xml:space="preserve"> حَفْصُ بن قُرْط النَّخَعِي الكُوفِيّ</w:t>
      </w:r>
      <w:r w:rsidR="00810DDC">
        <w:rPr>
          <w:rtl/>
        </w:rPr>
        <w:t>:</w:t>
      </w:r>
      <w:bookmarkEnd w:id="69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sidRPr="009614DE">
        <w:rPr>
          <w:rtl/>
        </w:rPr>
        <w:t xml:space="preserve"> عنه</w:t>
      </w:r>
      <w:r w:rsidR="00810DDC">
        <w:rPr>
          <w:rtl/>
        </w:rPr>
        <w:t>:</w:t>
      </w:r>
      <w:r w:rsidRPr="009614DE">
        <w:rPr>
          <w:rtl/>
        </w:rPr>
        <w:t xml:space="preserve"> ابن أبي عمير</w:t>
      </w:r>
      <w:r w:rsidR="00810DDC">
        <w:rPr>
          <w:rtl/>
        </w:rPr>
        <w:t>،</w:t>
      </w:r>
      <w:r w:rsidRPr="009614DE">
        <w:rPr>
          <w:rtl/>
        </w:rPr>
        <w:t xml:space="preserve"> في الكافي</w:t>
      </w:r>
      <w:r w:rsidR="00810DDC">
        <w:rPr>
          <w:rtl/>
        </w:rPr>
        <w:t>،</w:t>
      </w:r>
      <w:r w:rsidRPr="009614DE">
        <w:rPr>
          <w:rtl/>
        </w:rPr>
        <w:t xml:space="preserve"> في باب صلة الرحم </w:t>
      </w:r>
      <w:r w:rsidRPr="00EB08C7">
        <w:rPr>
          <w:rStyle w:val="libFootnotenumChar"/>
          <w:rtl/>
        </w:rPr>
        <w:t>(9)</w:t>
      </w:r>
      <w:r>
        <w:rPr>
          <w:rtl/>
        </w:rPr>
        <w:t>.</w:t>
      </w:r>
      <w:r w:rsidRPr="009614DE">
        <w:rPr>
          <w:rtl/>
        </w:rPr>
        <w:t xml:space="preserve"> ويونس بن عبد الرحمن</w:t>
      </w:r>
      <w:r w:rsidR="00810DDC">
        <w:rPr>
          <w:rtl/>
        </w:rPr>
        <w:t>،</w:t>
      </w:r>
      <w:r w:rsidRPr="009614DE">
        <w:rPr>
          <w:rtl/>
        </w:rPr>
        <w:t xml:space="preserve"> فيه</w:t>
      </w:r>
      <w:r w:rsidR="00810DDC">
        <w:rPr>
          <w:rtl/>
        </w:rPr>
        <w:t>،</w:t>
      </w:r>
      <w:r w:rsidRPr="009614DE">
        <w:rPr>
          <w:rtl/>
        </w:rPr>
        <w:t xml:space="preserve"> في باب الجبر والقدر </w:t>
      </w:r>
      <w:r w:rsidRPr="00EB08C7">
        <w:rPr>
          <w:rStyle w:val="libFootnotenumChar"/>
          <w:rtl/>
        </w:rPr>
        <w:t>(10)</w:t>
      </w:r>
      <w:r>
        <w:rPr>
          <w:rtl/>
        </w:rPr>
        <w:t>.</w:t>
      </w:r>
      <w:r w:rsidRPr="009614DE">
        <w:rPr>
          <w:rtl/>
        </w:rPr>
        <w:t xml:space="preserve"> وعن ابن سنان</w:t>
      </w:r>
      <w:r w:rsidR="00810DDC">
        <w:rPr>
          <w:rtl/>
        </w:rPr>
        <w:t>،</w:t>
      </w:r>
      <w:r w:rsidRPr="009614DE">
        <w:rPr>
          <w:rtl/>
        </w:rPr>
        <w:t xml:space="preserve"> عنه</w:t>
      </w:r>
      <w:r w:rsidR="00810DDC">
        <w:rPr>
          <w:rtl/>
        </w:rPr>
        <w:t>،</w:t>
      </w:r>
      <w:r w:rsidRPr="009614DE">
        <w:rPr>
          <w:rtl/>
        </w:rPr>
        <w:t xml:space="preserve"> في باب حدّ الدنيا </w:t>
      </w:r>
      <w:r w:rsidRPr="00EB08C7">
        <w:rPr>
          <w:rStyle w:val="libFootnotenumChar"/>
          <w:rtl/>
        </w:rPr>
        <w:t>(11)</w:t>
      </w:r>
      <w:r>
        <w:rPr>
          <w:rtl/>
        </w:rPr>
        <w:t>.</w:t>
      </w:r>
      <w:r w:rsidRPr="009614DE">
        <w:rPr>
          <w:rtl/>
        </w:rPr>
        <w:t xml:space="preserve"> وإسحاق بن عمار</w:t>
      </w:r>
      <w:r w:rsidR="00810DDC">
        <w:rPr>
          <w:rtl/>
        </w:rPr>
        <w:t>،</w:t>
      </w:r>
      <w:r w:rsidRPr="009614DE">
        <w:rPr>
          <w:rtl/>
        </w:rPr>
        <w:t xml:space="preserve"> في باب أداء الأمانة </w:t>
      </w:r>
      <w:r w:rsidRPr="00EB08C7">
        <w:rPr>
          <w:rStyle w:val="libFootnotenumChar"/>
          <w:rtl/>
        </w:rPr>
        <w:t>(12)</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أُصول الكافي 2</w:t>
      </w:r>
      <w:r w:rsidR="00810DDC">
        <w:rPr>
          <w:rtl/>
        </w:rPr>
        <w:t>:</w:t>
      </w:r>
      <w:r w:rsidRPr="009614DE">
        <w:rPr>
          <w:rtl/>
        </w:rPr>
        <w:t xml:space="preserve"> 80 / 21.</w:t>
      </w:r>
    </w:p>
    <w:p w:rsidR="00EB08C7" w:rsidRPr="009614DE" w:rsidRDefault="00EB08C7" w:rsidP="00EB08C7">
      <w:pPr>
        <w:pStyle w:val="libFootnote0"/>
        <w:rPr>
          <w:rtl/>
        </w:rPr>
      </w:pPr>
      <w:r w:rsidRPr="009614DE">
        <w:rPr>
          <w:rtl/>
        </w:rPr>
        <w:t>(2) الكافي 6</w:t>
      </w:r>
      <w:r w:rsidR="00810DDC">
        <w:rPr>
          <w:rtl/>
        </w:rPr>
        <w:t>:</w:t>
      </w:r>
      <w:r w:rsidRPr="009614DE">
        <w:rPr>
          <w:rtl/>
        </w:rPr>
        <w:t xml:space="preserve"> 23 / 2.</w:t>
      </w:r>
    </w:p>
    <w:p w:rsidR="00EB08C7" w:rsidRPr="009614DE" w:rsidRDefault="00EB08C7" w:rsidP="00EB08C7">
      <w:pPr>
        <w:pStyle w:val="libFootnote0"/>
        <w:rPr>
          <w:rtl/>
        </w:rPr>
      </w:pPr>
      <w:r w:rsidRPr="009614DE">
        <w:rPr>
          <w:rtl/>
        </w:rPr>
        <w:t>(3) الكافي 6</w:t>
      </w:r>
      <w:r w:rsidR="00810DDC">
        <w:rPr>
          <w:rtl/>
        </w:rPr>
        <w:t>:</w:t>
      </w:r>
      <w:r w:rsidRPr="009614DE">
        <w:rPr>
          <w:rtl/>
        </w:rPr>
        <w:t xml:space="preserve"> 28 / 5.</w:t>
      </w:r>
    </w:p>
    <w:p w:rsidR="00EB08C7" w:rsidRPr="009614DE" w:rsidRDefault="00EB08C7" w:rsidP="00EB08C7">
      <w:pPr>
        <w:pStyle w:val="libFootnote0"/>
        <w:rPr>
          <w:rtl/>
        </w:rPr>
      </w:pPr>
      <w:r w:rsidRPr="009614DE">
        <w:rPr>
          <w:rtl/>
        </w:rPr>
        <w:t>(4) كامل الزيارات</w:t>
      </w:r>
      <w:r w:rsidR="00810DDC">
        <w:rPr>
          <w:rtl/>
        </w:rPr>
        <w:t>:</w:t>
      </w:r>
      <w:r w:rsidRPr="009614DE">
        <w:rPr>
          <w:rtl/>
        </w:rPr>
        <w:t xml:space="preserve"> 34 الباب 9.</w:t>
      </w:r>
    </w:p>
    <w:p w:rsidR="00EB08C7" w:rsidRPr="009614DE" w:rsidRDefault="00EB08C7" w:rsidP="00EB08C7">
      <w:pPr>
        <w:pStyle w:val="libFootnote0"/>
        <w:rPr>
          <w:rtl/>
        </w:rPr>
      </w:pPr>
      <w:r w:rsidRPr="009614DE">
        <w:rPr>
          <w:rtl/>
        </w:rPr>
        <w:t>(5) الاستبصار 2</w:t>
      </w:r>
      <w:r w:rsidR="00810DDC">
        <w:rPr>
          <w:rtl/>
        </w:rPr>
        <w:t>:</w:t>
      </w:r>
      <w:r w:rsidRPr="009614DE">
        <w:rPr>
          <w:rtl/>
        </w:rPr>
        <w:t xml:space="preserve"> 139 / 2</w:t>
      </w:r>
      <w:r w:rsidR="00810DDC">
        <w:rPr>
          <w:rtl/>
        </w:rPr>
        <w:t>،</w:t>
      </w:r>
      <w:r w:rsidRPr="009614DE">
        <w:rPr>
          <w:rtl/>
        </w:rPr>
        <w:t xml:space="preserve"> وفيه</w:t>
      </w:r>
      <w:r w:rsidR="00810DDC">
        <w:rPr>
          <w:rtl/>
        </w:rPr>
        <w:t>:</w:t>
      </w:r>
      <w:r w:rsidRPr="009614DE">
        <w:rPr>
          <w:rtl/>
        </w:rPr>
        <w:t xml:space="preserve"> عن محمّد بن يحيى الخثعمي قال</w:t>
      </w:r>
      <w:r w:rsidR="00810DDC">
        <w:rPr>
          <w:rtl/>
        </w:rPr>
        <w:t>:</w:t>
      </w:r>
      <w:r w:rsidRPr="009614DE">
        <w:rPr>
          <w:rtl/>
        </w:rPr>
        <w:t xml:space="preserve"> سأل حفص الكناسي أبا عبد الله </w:t>
      </w:r>
      <w:r w:rsidRPr="00EB08C7">
        <w:rPr>
          <w:rStyle w:val="libAlaemChar"/>
          <w:rtl/>
        </w:rPr>
        <w:t>عليه‌السلام</w:t>
      </w:r>
      <w:r w:rsidRPr="009614DE">
        <w:rPr>
          <w:rtl/>
        </w:rPr>
        <w:t xml:space="preserve"> وأنا عنده. ولم نقف على مورد آخر غيره.</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176 / 193</w:t>
      </w:r>
      <w:r w:rsidR="00810DDC">
        <w:rPr>
          <w:rtl/>
        </w:rPr>
        <w:t>،</w:t>
      </w:r>
      <w:r w:rsidRPr="009614DE">
        <w:rPr>
          <w:rtl/>
        </w:rPr>
        <w:t xml:space="preserve"> ورجال البرقي</w:t>
      </w:r>
      <w:r w:rsidR="00810DDC">
        <w:rPr>
          <w:rtl/>
        </w:rPr>
        <w:t>:</w:t>
      </w:r>
      <w:r w:rsidRPr="009614DE">
        <w:rPr>
          <w:rtl/>
        </w:rPr>
        <w:t xml:space="preserve"> 37.</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184 / 333</w:t>
      </w:r>
      <w:r w:rsidR="00810DDC">
        <w:rPr>
          <w:rtl/>
        </w:rPr>
        <w:t>،</w:t>
      </w:r>
      <w:r w:rsidRPr="009614DE">
        <w:rPr>
          <w:rtl/>
        </w:rPr>
        <w:t xml:space="preserve"> ورجال البرقي</w:t>
      </w:r>
      <w:r w:rsidR="00810DDC">
        <w:rPr>
          <w:rtl/>
        </w:rPr>
        <w:t>:</w:t>
      </w:r>
      <w:r w:rsidRPr="009614DE">
        <w:rPr>
          <w:rtl/>
        </w:rPr>
        <w:t xml:space="preserve"> 37.</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175 / 175.</w:t>
      </w:r>
    </w:p>
    <w:p w:rsidR="00EB08C7" w:rsidRPr="009614DE" w:rsidRDefault="00EB08C7" w:rsidP="00EB08C7">
      <w:pPr>
        <w:pStyle w:val="libFootnote0"/>
        <w:rPr>
          <w:rtl/>
        </w:rPr>
      </w:pPr>
      <w:r w:rsidRPr="009614DE">
        <w:rPr>
          <w:rtl/>
        </w:rPr>
        <w:t>(9) أُصول الكافي 2</w:t>
      </w:r>
      <w:r w:rsidR="00810DDC">
        <w:rPr>
          <w:rtl/>
        </w:rPr>
        <w:t>:</w:t>
      </w:r>
      <w:r w:rsidRPr="009614DE">
        <w:rPr>
          <w:rtl/>
        </w:rPr>
        <w:t xml:space="preserve"> 122 / 12.</w:t>
      </w:r>
    </w:p>
    <w:p w:rsidR="00EB08C7" w:rsidRPr="009614DE" w:rsidRDefault="00EB08C7" w:rsidP="00EB08C7">
      <w:pPr>
        <w:pStyle w:val="libFootnote0"/>
        <w:rPr>
          <w:rtl/>
        </w:rPr>
      </w:pPr>
      <w:r w:rsidRPr="009614DE">
        <w:rPr>
          <w:rtl/>
        </w:rPr>
        <w:t>(10) أُصول الكافي 1</w:t>
      </w:r>
      <w:r w:rsidR="00810DDC">
        <w:rPr>
          <w:rtl/>
        </w:rPr>
        <w:t>:</w:t>
      </w:r>
      <w:r w:rsidRPr="009614DE">
        <w:rPr>
          <w:rtl/>
        </w:rPr>
        <w:t xml:space="preserve"> 121 / 6.</w:t>
      </w:r>
    </w:p>
    <w:p w:rsidR="00EB08C7" w:rsidRPr="009614DE" w:rsidRDefault="00EB08C7" w:rsidP="00EB08C7">
      <w:pPr>
        <w:pStyle w:val="libFootnote0"/>
        <w:rPr>
          <w:rtl/>
        </w:rPr>
      </w:pPr>
      <w:r w:rsidRPr="009614DE">
        <w:rPr>
          <w:rtl/>
        </w:rPr>
        <w:t>(11) أُصول الكافي 2</w:t>
      </w:r>
      <w:r w:rsidR="00810DDC">
        <w:rPr>
          <w:rtl/>
        </w:rPr>
        <w:t>:</w:t>
      </w:r>
      <w:r w:rsidRPr="009614DE">
        <w:rPr>
          <w:rtl/>
        </w:rPr>
        <w:t xml:space="preserve"> 241 / 16.</w:t>
      </w:r>
    </w:p>
    <w:p w:rsidR="00EB08C7" w:rsidRPr="009614DE" w:rsidRDefault="00EB08C7" w:rsidP="00EB08C7">
      <w:pPr>
        <w:pStyle w:val="libFootnote0"/>
        <w:rPr>
          <w:rtl/>
        </w:rPr>
      </w:pPr>
      <w:r w:rsidRPr="009614DE">
        <w:rPr>
          <w:rtl/>
        </w:rPr>
        <w:t>(12) الكافي 5</w:t>
      </w:r>
      <w:r w:rsidR="00810DDC">
        <w:rPr>
          <w:rtl/>
        </w:rPr>
        <w:t>:</w:t>
      </w:r>
      <w:r w:rsidRPr="009614DE">
        <w:rPr>
          <w:rtl/>
        </w:rPr>
        <w:t xml:space="preserve"> 133 / 6.</w:t>
      </w:r>
    </w:p>
    <w:p w:rsidR="00EB08C7" w:rsidRDefault="00EB08C7" w:rsidP="004904FD">
      <w:pPr>
        <w:pStyle w:val="libNormal"/>
        <w:rPr>
          <w:rtl/>
        </w:rPr>
      </w:pPr>
      <w:r>
        <w:rPr>
          <w:rtl/>
        </w:rPr>
        <w:br w:type="page"/>
      </w:r>
    </w:p>
    <w:p w:rsidR="00EB08C7" w:rsidRDefault="00EB08C7" w:rsidP="00536E69">
      <w:pPr>
        <w:pStyle w:val="Heading3"/>
        <w:rPr>
          <w:rtl/>
        </w:rPr>
      </w:pPr>
      <w:bookmarkStart w:id="692" w:name="_Toc395007805"/>
      <w:r w:rsidRPr="006F4704">
        <w:rPr>
          <w:rtl/>
        </w:rPr>
        <w:lastRenderedPageBreak/>
        <w:t>[679</w:t>
      </w:r>
      <w:r>
        <w:rPr>
          <w:rtl/>
        </w:rPr>
        <w:t>]</w:t>
      </w:r>
      <w:r w:rsidRPr="006F4704">
        <w:rPr>
          <w:rtl/>
        </w:rPr>
        <w:t xml:space="preserve"> حَفْصُ بن قرعة</w:t>
      </w:r>
      <w:r w:rsidR="00810DDC">
        <w:rPr>
          <w:rtl/>
        </w:rPr>
        <w:t>:</w:t>
      </w:r>
      <w:bookmarkEnd w:id="692"/>
    </w:p>
    <w:p w:rsidR="00EB08C7" w:rsidRDefault="00EB08C7" w:rsidP="00EB08C7">
      <w:pPr>
        <w:pStyle w:val="libNormal"/>
        <w:rPr>
          <w:rtl/>
        </w:rPr>
      </w:pPr>
      <w:r w:rsidRPr="009614DE">
        <w:rPr>
          <w:rtl/>
        </w:rPr>
        <w:t>روى عنه</w:t>
      </w:r>
      <w:r w:rsidR="00810DDC">
        <w:rPr>
          <w:rtl/>
        </w:rPr>
        <w:t>:</w:t>
      </w:r>
      <w:r w:rsidRPr="009614DE">
        <w:rPr>
          <w:rtl/>
        </w:rPr>
        <w:t xml:space="preserve"> ابن أبي عمير</w:t>
      </w:r>
      <w:r w:rsidR="00810DDC">
        <w:rPr>
          <w:rtl/>
        </w:rPr>
        <w:t>،</w:t>
      </w:r>
      <w:r w:rsidRPr="009614DE">
        <w:rPr>
          <w:rtl/>
        </w:rPr>
        <w:t xml:space="preserve"> وفيه إشعار بوثاقته لما مرّ في الفوائد. ويحتمل كونه ابن وهب الآتي</w:t>
      </w:r>
      <w:r w:rsidR="00810DDC">
        <w:rPr>
          <w:rtl/>
        </w:rPr>
        <w:t>،</w:t>
      </w:r>
      <w:r w:rsidRPr="009614DE">
        <w:rPr>
          <w:rtl/>
        </w:rPr>
        <w:t xml:space="preserve"> كذا في التعليقة </w:t>
      </w:r>
      <w:r w:rsidRPr="00EB08C7">
        <w:rPr>
          <w:rStyle w:val="libFootnotenumChar"/>
          <w:rtl/>
        </w:rPr>
        <w:t>(1)</w:t>
      </w:r>
      <w:r w:rsidR="00810DDC">
        <w:rPr>
          <w:rtl/>
        </w:rPr>
        <w:t>،</w:t>
      </w:r>
      <w:r w:rsidRPr="009614DE">
        <w:rPr>
          <w:rtl/>
        </w:rPr>
        <w:t xml:space="preserve"> ولم أجده في كتب الرجال </w:t>
      </w:r>
      <w:r w:rsidRPr="00EB08C7">
        <w:rPr>
          <w:rStyle w:val="libFootnotenumChar"/>
          <w:rtl/>
        </w:rPr>
        <w:t>(2)</w:t>
      </w:r>
      <w:r w:rsidR="00810DDC">
        <w:rPr>
          <w:rtl/>
        </w:rPr>
        <w:t>،</w:t>
      </w:r>
      <w:r w:rsidRPr="009614DE">
        <w:rPr>
          <w:rtl/>
        </w:rPr>
        <w:t xml:space="preserve"> ولا في أسانيد الكتب الأربعة </w:t>
      </w:r>
      <w:r w:rsidRPr="00EB08C7">
        <w:rPr>
          <w:rStyle w:val="libFootnotenumChar"/>
          <w:rtl/>
        </w:rPr>
        <w:t>(3)</w:t>
      </w:r>
      <w:r w:rsidR="00810DDC">
        <w:rPr>
          <w:rtl/>
        </w:rPr>
        <w:t>،</w:t>
      </w:r>
      <w:r w:rsidRPr="009614DE">
        <w:rPr>
          <w:rtl/>
        </w:rPr>
        <w:t xml:space="preserve"> وأظنّ أنَّ نسخته </w:t>
      </w:r>
      <w:r w:rsidRPr="00EB08C7">
        <w:rPr>
          <w:rStyle w:val="libAlaemChar"/>
          <w:rtl/>
        </w:rPr>
        <w:t>رحمه‌الله</w:t>
      </w:r>
      <w:r w:rsidRPr="009614DE">
        <w:rPr>
          <w:rtl/>
        </w:rPr>
        <w:t xml:space="preserve"> كانت سقيمة </w:t>
      </w:r>
      <w:r w:rsidRPr="00EB08C7">
        <w:rPr>
          <w:rStyle w:val="libFootnotenumChar"/>
          <w:rtl/>
        </w:rPr>
        <w:t>(4)</w:t>
      </w:r>
      <w:r w:rsidR="00810DDC">
        <w:rPr>
          <w:rtl/>
        </w:rPr>
        <w:t>،</w:t>
      </w:r>
      <w:r w:rsidRPr="009614DE">
        <w:rPr>
          <w:rtl/>
        </w:rPr>
        <w:t xml:space="preserve"> والأصل</w:t>
      </w:r>
      <w:r w:rsidR="00810DDC">
        <w:rPr>
          <w:rtl/>
        </w:rPr>
        <w:t>:</w:t>
      </w:r>
      <w:r w:rsidRPr="009614DE">
        <w:rPr>
          <w:rtl/>
        </w:rPr>
        <w:t xml:space="preserve"> قُرْط</w:t>
      </w:r>
      <w:r w:rsidR="00810DDC">
        <w:rPr>
          <w:rtl/>
        </w:rPr>
        <w:t>،</w:t>
      </w:r>
      <w:r w:rsidRPr="009614DE">
        <w:rPr>
          <w:rtl/>
        </w:rPr>
        <w:t xml:space="preserve"> وهو المذكور قبله </w:t>
      </w:r>
      <w:r w:rsidRPr="00EB08C7">
        <w:rPr>
          <w:rStyle w:val="libFootnotenumChar"/>
          <w:rtl/>
        </w:rPr>
        <w:t>(5)</w:t>
      </w:r>
    </w:p>
    <w:p w:rsidR="00EB08C7" w:rsidRDefault="00EB08C7" w:rsidP="00536E69">
      <w:pPr>
        <w:pStyle w:val="Heading3"/>
        <w:rPr>
          <w:rtl/>
        </w:rPr>
      </w:pPr>
      <w:bookmarkStart w:id="693" w:name="_Toc395007806"/>
      <w:r w:rsidRPr="006F4704">
        <w:rPr>
          <w:rtl/>
        </w:rPr>
        <w:t>[680</w:t>
      </w:r>
      <w:r>
        <w:rPr>
          <w:rtl/>
        </w:rPr>
        <w:t>]</w:t>
      </w:r>
      <w:r w:rsidRPr="006F4704">
        <w:rPr>
          <w:rtl/>
        </w:rPr>
        <w:t xml:space="preserve"> حَفْصُ المؤذِّنُ</w:t>
      </w:r>
      <w:r w:rsidR="00810DDC">
        <w:rPr>
          <w:rtl/>
        </w:rPr>
        <w:t>:</w:t>
      </w:r>
      <w:bookmarkEnd w:id="69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sidRPr="009614DE">
        <w:rPr>
          <w:rtl/>
        </w:rPr>
        <w:t xml:space="preserve"> وهو مؤذن علي بن يقطين </w:t>
      </w:r>
      <w:r w:rsidRPr="00EB08C7">
        <w:rPr>
          <w:rStyle w:val="libFootnotenumChar"/>
          <w:rtl/>
        </w:rPr>
        <w:t>(7)</w:t>
      </w:r>
      <w:r>
        <w:rPr>
          <w:rtl/>
        </w:rPr>
        <w:t>.</w:t>
      </w:r>
      <w:r w:rsidRPr="009614DE">
        <w:rPr>
          <w:rtl/>
        </w:rPr>
        <w:t xml:space="preserve"> يروي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تعليقة الوحيد على منهج المقال</w:t>
      </w:r>
      <w:r w:rsidR="00810DDC">
        <w:rPr>
          <w:rtl/>
        </w:rPr>
        <w:t>:</w:t>
      </w:r>
      <w:r w:rsidRPr="009614DE">
        <w:rPr>
          <w:rtl/>
        </w:rPr>
        <w:t xml:space="preserve"> 121.</w:t>
      </w:r>
    </w:p>
    <w:p w:rsidR="00EB08C7" w:rsidRPr="009614DE" w:rsidRDefault="00EB08C7" w:rsidP="00EB08C7">
      <w:pPr>
        <w:pStyle w:val="libFootnote0"/>
        <w:rPr>
          <w:rtl/>
        </w:rPr>
      </w:pPr>
      <w:r w:rsidRPr="009614DE">
        <w:rPr>
          <w:rtl/>
        </w:rPr>
        <w:t xml:space="preserve">(2) ذُكر في بعض الكتب الرجالية المتأخرة عن عصر المصنف </w:t>
      </w:r>
      <w:r w:rsidRPr="00EB08C7">
        <w:rPr>
          <w:rStyle w:val="libAlaemChar"/>
          <w:rtl/>
        </w:rPr>
        <w:t>قدس‌سره</w:t>
      </w:r>
      <w:r w:rsidRPr="009614DE">
        <w:rPr>
          <w:rtl/>
        </w:rPr>
        <w:t xml:space="preserve"> وأما التي قبله فلم يذكر بغير تعليقة الوحيد كما أشار إليه المصنف </w:t>
      </w:r>
      <w:r w:rsidRPr="00EB08C7">
        <w:rPr>
          <w:rStyle w:val="libAlaemChar"/>
          <w:rtl/>
        </w:rPr>
        <w:t>رحمه‌الله</w:t>
      </w:r>
      <w:r w:rsidRPr="009614DE">
        <w:rPr>
          <w:rtl/>
        </w:rPr>
        <w:t xml:space="preserve"> فلاحظ.</w:t>
      </w:r>
    </w:p>
    <w:p w:rsidR="00EB08C7" w:rsidRPr="009614DE" w:rsidRDefault="00EB08C7" w:rsidP="00EB08C7">
      <w:pPr>
        <w:pStyle w:val="libFootnote0"/>
        <w:rPr>
          <w:rtl/>
        </w:rPr>
      </w:pPr>
      <w:r w:rsidRPr="009614DE">
        <w:rPr>
          <w:rtl/>
        </w:rPr>
        <w:t>(3) وقع حفص بن قرعة في سند الكافي 4</w:t>
      </w:r>
      <w:r w:rsidR="00810DDC">
        <w:rPr>
          <w:rtl/>
        </w:rPr>
        <w:t>:</w:t>
      </w:r>
      <w:r w:rsidRPr="009614DE">
        <w:rPr>
          <w:rtl/>
        </w:rPr>
        <w:t xml:space="preserve"> 497 / 5</w:t>
      </w:r>
      <w:r w:rsidR="00810DDC">
        <w:rPr>
          <w:rtl/>
        </w:rPr>
        <w:t>،</w:t>
      </w:r>
      <w:r w:rsidRPr="009614DE">
        <w:rPr>
          <w:rtl/>
        </w:rPr>
        <w:t xml:space="preserve"> وكان فيه راوياً عن زيد بن الجهم</w:t>
      </w:r>
      <w:r w:rsidR="00810DDC">
        <w:rPr>
          <w:rtl/>
        </w:rPr>
        <w:t>،</w:t>
      </w:r>
      <w:r w:rsidRPr="009614DE">
        <w:rPr>
          <w:rtl/>
        </w:rPr>
        <w:t xml:space="preserve"> وعنه ابن أبي عمير</w:t>
      </w:r>
      <w:r w:rsidR="00810DDC">
        <w:rPr>
          <w:rtl/>
        </w:rPr>
        <w:t>،</w:t>
      </w:r>
      <w:r w:rsidRPr="009614DE">
        <w:rPr>
          <w:rtl/>
        </w:rPr>
        <w:t xml:space="preserve"> وسند الكافي تجده أيضاً في الوافي مجلد</w:t>
      </w:r>
      <w:r w:rsidR="00810DDC">
        <w:rPr>
          <w:rtl/>
        </w:rPr>
        <w:t>:</w:t>
      </w:r>
      <w:r w:rsidRPr="009614DE">
        <w:rPr>
          <w:rtl/>
        </w:rPr>
        <w:t xml:space="preserve"> 3 الجزء</w:t>
      </w:r>
      <w:r w:rsidR="00810DDC">
        <w:rPr>
          <w:rtl/>
        </w:rPr>
        <w:t>:</w:t>
      </w:r>
      <w:r w:rsidRPr="009614DE">
        <w:rPr>
          <w:rtl/>
        </w:rPr>
        <w:t xml:space="preserve"> 8</w:t>
      </w:r>
      <w:r w:rsidR="00810DDC">
        <w:rPr>
          <w:rtl/>
        </w:rPr>
        <w:t>،</w:t>
      </w:r>
      <w:r w:rsidRPr="009614DE">
        <w:rPr>
          <w:rtl/>
        </w:rPr>
        <w:t xml:space="preserve"> صحيفة</w:t>
      </w:r>
      <w:r w:rsidR="00810DDC">
        <w:rPr>
          <w:rtl/>
        </w:rPr>
        <w:t>:</w:t>
      </w:r>
      <w:r w:rsidRPr="009614DE">
        <w:rPr>
          <w:rtl/>
        </w:rPr>
        <w:t xml:space="preserve"> 168</w:t>
      </w:r>
      <w:r w:rsidR="00810DDC">
        <w:rPr>
          <w:rtl/>
        </w:rPr>
        <w:t>،</w:t>
      </w:r>
      <w:r w:rsidRPr="009614DE">
        <w:rPr>
          <w:rtl/>
        </w:rPr>
        <w:t xml:space="preserve"> باب 145 من أبواب أفعال العمرة والحج ومقدماتها ولواحقها</w:t>
      </w:r>
      <w:r w:rsidR="00810DDC">
        <w:rPr>
          <w:rtl/>
        </w:rPr>
        <w:t>،</w:t>
      </w:r>
      <w:r w:rsidRPr="009614DE">
        <w:rPr>
          <w:rtl/>
        </w:rPr>
        <w:t xml:space="preserve"> ومرآة العقول 18</w:t>
      </w:r>
      <w:r w:rsidR="00810DDC">
        <w:rPr>
          <w:rtl/>
        </w:rPr>
        <w:t>:</w:t>
      </w:r>
      <w:r w:rsidRPr="009614DE">
        <w:rPr>
          <w:rtl/>
        </w:rPr>
        <w:t xml:space="preserve"> 176 / 5</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الحديث الخامس مجهول</w:t>
      </w:r>
      <w:r>
        <w:rPr>
          <w:rtl/>
        </w:rPr>
        <w:t>)</w:t>
      </w:r>
      <w:r w:rsidRPr="009614DE">
        <w:rPr>
          <w:rtl/>
        </w:rPr>
        <w:t xml:space="preserve"> والظاهر جهالته بحفص بن قرعة هذا</w:t>
      </w:r>
      <w:r w:rsidR="00810DDC">
        <w:rPr>
          <w:rtl/>
        </w:rPr>
        <w:t>،</w:t>
      </w:r>
      <w:r w:rsidRPr="009614DE">
        <w:rPr>
          <w:rtl/>
        </w:rPr>
        <w:t xml:space="preserve"> والوسائل 14</w:t>
      </w:r>
      <w:r w:rsidR="00810DDC">
        <w:rPr>
          <w:rtl/>
        </w:rPr>
        <w:t>:</w:t>
      </w:r>
      <w:r w:rsidRPr="009614DE">
        <w:rPr>
          <w:rtl/>
        </w:rPr>
        <w:t xml:space="preserve"> 120 / 18766 ب 18 من أبواب الذبح في كتاب الحج</w:t>
      </w:r>
      <w:r w:rsidR="00810DDC">
        <w:rPr>
          <w:rtl/>
        </w:rPr>
        <w:t>،</w:t>
      </w:r>
      <w:r w:rsidRPr="009614DE">
        <w:rPr>
          <w:rtl/>
        </w:rPr>
        <w:t xml:space="preserve"> وجامع أحاديث الشيعة 12</w:t>
      </w:r>
      <w:r w:rsidR="00810DDC">
        <w:rPr>
          <w:rtl/>
        </w:rPr>
        <w:t>:</w:t>
      </w:r>
      <w:r w:rsidRPr="009614DE">
        <w:rPr>
          <w:rtl/>
        </w:rPr>
        <w:t xml:space="preserve"> 56 / 3634 باب 9 من أبواب الهدي.</w:t>
      </w:r>
    </w:p>
    <w:p w:rsidR="00EB08C7" w:rsidRPr="009614DE" w:rsidRDefault="00EB08C7" w:rsidP="00EB08C7">
      <w:pPr>
        <w:pStyle w:val="libFootnote"/>
        <w:rPr>
          <w:rtl/>
          <w:lang w:bidi="fa-IR"/>
        </w:rPr>
      </w:pPr>
      <w:r w:rsidRPr="009614DE">
        <w:rPr>
          <w:rtl/>
        </w:rPr>
        <w:t>ولم أجد من أشار إلى وجود التصحيف في اسم حفص بن قرعة في هذه المصادر</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(4) جزم بصحة تلك النسخة في خصوص المورد المذكور في معجم رجال الحديث 6</w:t>
      </w:r>
      <w:r w:rsidR="00810DDC">
        <w:rPr>
          <w:rtl/>
        </w:rPr>
        <w:t>:</w:t>
      </w:r>
      <w:r w:rsidRPr="009614DE">
        <w:rPr>
          <w:rtl/>
        </w:rPr>
        <w:t xml:space="preserve"> 155.</w:t>
      </w:r>
    </w:p>
    <w:p w:rsidR="00EB08C7" w:rsidRPr="009614DE" w:rsidRDefault="00EB08C7" w:rsidP="00EB08C7">
      <w:pPr>
        <w:pStyle w:val="libFootnote0"/>
        <w:rPr>
          <w:rtl/>
        </w:rPr>
      </w:pPr>
      <w:r w:rsidRPr="009614DE">
        <w:rPr>
          <w:rtl/>
        </w:rPr>
        <w:t>(5) نقول يحتمل أن يكون المراد بحفص بن قرعة</w:t>
      </w:r>
      <w:r w:rsidR="00810DDC">
        <w:rPr>
          <w:rtl/>
        </w:rPr>
        <w:t>،</w:t>
      </w:r>
      <w:r w:rsidRPr="009614DE">
        <w:rPr>
          <w:rtl/>
        </w:rPr>
        <w:t xml:space="preserve"> هو حفص بن سوقة فصحف الاسم سهواً من الناسخ لتقارب الرسم بينهما</w:t>
      </w:r>
      <w:r w:rsidR="00810DDC">
        <w:rPr>
          <w:rtl/>
        </w:rPr>
        <w:t>،</w:t>
      </w:r>
      <w:r w:rsidRPr="009614DE">
        <w:rPr>
          <w:rtl/>
        </w:rPr>
        <w:t xml:space="preserve"> خصوصاً وإن كتاب حفص بن سوقة في رجال النجاشي</w:t>
      </w:r>
      <w:r w:rsidR="00810DDC">
        <w:rPr>
          <w:rtl/>
        </w:rPr>
        <w:t>:</w:t>
      </w:r>
      <w:r w:rsidRPr="009614DE">
        <w:rPr>
          <w:rtl/>
        </w:rPr>
        <w:t xml:space="preserve"> 135 / 348 وفهرست الشيخ</w:t>
      </w:r>
      <w:r w:rsidR="00810DDC">
        <w:rPr>
          <w:rtl/>
        </w:rPr>
        <w:t>:</w:t>
      </w:r>
      <w:r w:rsidRPr="009614DE">
        <w:rPr>
          <w:rtl/>
        </w:rPr>
        <w:t xml:space="preserve"> 62 / 244 كلاهما من رواية ابن أبي عمير</w:t>
      </w:r>
      <w:r w:rsidR="00810DDC">
        <w:rPr>
          <w:rtl/>
        </w:rPr>
        <w:t>،</w:t>
      </w:r>
      <w:r w:rsidRPr="009614DE">
        <w:rPr>
          <w:rtl/>
        </w:rPr>
        <w:t xml:space="preserve"> عنه</w:t>
      </w:r>
      <w:r w:rsidR="00810DDC">
        <w:rPr>
          <w:rtl/>
        </w:rPr>
        <w:t>،</w:t>
      </w:r>
      <w:r w:rsidRPr="009614DE">
        <w:rPr>
          <w:rtl/>
        </w:rPr>
        <w:t xml:space="preserve"> والله العالم.</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185 / 337.</w:t>
      </w:r>
    </w:p>
    <w:p w:rsidR="00EB08C7" w:rsidRDefault="00EB08C7" w:rsidP="00EB08C7">
      <w:pPr>
        <w:pStyle w:val="libFootnote0"/>
        <w:rPr>
          <w:rtl/>
        </w:rPr>
      </w:pPr>
      <w:r w:rsidRPr="009614DE">
        <w:rPr>
          <w:rtl/>
        </w:rPr>
        <w:t>(7) احتمل بعضهم أن يكون حفص المؤذن</w:t>
      </w:r>
      <w:r w:rsidR="00810DDC">
        <w:rPr>
          <w:rtl/>
        </w:rPr>
        <w:t>،</w:t>
      </w:r>
      <w:r w:rsidRPr="009614DE">
        <w:rPr>
          <w:rtl/>
        </w:rPr>
        <w:t xml:space="preserve"> هو مؤذن علي بن يقطين</w:t>
      </w:r>
      <w:r w:rsidR="00810DDC">
        <w:rPr>
          <w:rtl/>
        </w:rPr>
        <w:t>،</w:t>
      </w:r>
      <w:r w:rsidRPr="009614DE">
        <w:rPr>
          <w:rtl/>
        </w:rPr>
        <w:t xml:space="preserve"> واسمه</w:t>
      </w:r>
      <w:r w:rsidR="00810DDC">
        <w:rPr>
          <w:rtl/>
        </w:rPr>
        <w:t>:</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عنه</w:t>
      </w:r>
      <w:r w:rsidR="00810DDC">
        <w:rPr>
          <w:rtl/>
        </w:rPr>
        <w:t>:</w:t>
      </w:r>
      <w:r w:rsidRPr="009614DE">
        <w:rPr>
          <w:rtl/>
        </w:rPr>
        <w:t xml:space="preserve"> ابن فضال </w:t>
      </w:r>
      <w:r w:rsidRPr="00EB08C7">
        <w:rPr>
          <w:rStyle w:val="libFootnotenumChar"/>
          <w:rtl/>
        </w:rPr>
        <w:t>(1)</w:t>
      </w:r>
      <w:r w:rsidR="00810DDC">
        <w:rPr>
          <w:rtl/>
        </w:rPr>
        <w:t>،</w:t>
      </w:r>
      <w:r w:rsidRPr="009614DE">
        <w:rPr>
          <w:rtl/>
        </w:rPr>
        <w:t xml:space="preserve"> والحسن بن علي بن يقطين </w:t>
      </w:r>
      <w:r w:rsidRPr="00EB08C7">
        <w:rPr>
          <w:rStyle w:val="libFootnotenumChar"/>
          <w:rtl/>
        </w:rPr>
        <w:t>(2)</w:t>
      </w:r>
      <w:r>
        <w:rPr>
          <w:rtl/>
        </w:rPr>
        <w:t>.</w:t>
      </w:r>
      <w:r w:rsidRPr="009614DE">
        <w:rPr>
          <w:rtl/>
        </w:rPr>
        <w:t xml:space="preserve"> وفي الكافي</w:t>
      </w:r>
      <w:r w:rsidR="00810DDC">
        <w:rPr>
          <w:rtl/>
        </w:rPr>
        <w:t>،</w:t>
      </w:r>
      <w:r w:rsidRPr="009614DE">
        <w:rPr>
          <w:rtl/>
        </w:rPr>
        <w:t xml:space="preserve"> في باب لبس الخز</w:t>
      </w:r>
      <w:r w:rsidR="00810DDC">
        <w:rPr>
          <w:rtl/>
        </w:rPr>
        <w:t>:</w:t>
      </w:r>
      <w:r w:rsidRPr="009614DE">
        <w:rPr>
          <w:rtl/>
        </w:rPr>
        <w:t xml:space="preserve"> محمّد بن عيسى</w:t>
      </w:r>
      <w:r w:rsidR="00810DDC">
        <w:rPr>
          <w:rtl/>
        </w:rPr>
        <w:t>،</w:t>
      </w:r>
      <w:r w:rsidRPr="009614DE">
        <w:rPr>
          <w:rtl/>
        </w:rPr>
        <w:t xml:space="preserve"> عن حَفْصُ بن عمر ابي محمّد مؤذن علي بن يقطين</w:t>
      </w:r>
      <w:r w:rsidR="00810DDC">
        <w:rPr>
          <w:rtl/>
        </w:rPr>
        <w:t>،</w:t>
      </w:r>
      <w:r w:rsidRPr="009614DE">
        <w:rPr>
          <w:rtl/>
        </w:rPr>
        <w:t xml:space="preserve"> قال</w:t>
      </w:r>
      <w:r w:rsidR="00810DDC">
        <w:rPr>
          <w:rtl/>
        </w:rPr>
        <w:t>:</w:t>
      </w:r>
      <w:r w:rsidRPr="009614DE">
        <w:rPr>
          <w:rtl/>
        </w:rPr>
        <w:t xml:space="preserve"> رأيت أبا عبد الله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Pr="009614DE" w:rsidRDefault="00EB08C7" w:rsidP="00EB08C7">
      <w:pPr>
        <w:pStyle w:val="libNormal"/>
        <w:rPr>
          <w:rtl/>
        </w:rPr>
      </w:pPr>
      <w:r w:rsidRPr="009614DE">
        <w:rPr>
          <w:rtl/>
        </w:rPr>
        <w:t>وفي الكشّي</w:t>
      </w:r>
      <w:r w:rsidR="00810DDC">
        <w:rPr>
          <w:rtl/>
        </w:rPr>
        <w:t>،</w:t>
      </w:r>
      <w:r w:rsidRPr="009614DE">
        <w:rPr>
          <w:rtl/>
        </w:rPr>
        <w:t xml:space="preserve"> في ترجمة علي بن يقطين</w:t>
      </w:r>
      <w:r w:rsidR="00810DDC">
        <w:rPr>
          <w:rtl/>
        </w:rPr>
        <w:t>:</w:t>
      </w:r>
      <w:r w:rsidRPr="009614DE">
        <w:rPr>
          <w:rtl/>
        </w:rPr>
        <w:t xml:space="preserve"> مثله</w:t>
      </w:r>
      <w:r w:rsidR="00810DDC">
        <w:rPr>
          <w:rtl/>
        </w:rPr>
        <w:t>،</w:t>
      </w:r>
      <w:r w:rsidRPr="009614DE">
        <w:rPr>
          <w:rtl/>
        </w:rPr>
        <w:t xml:space="preserve"> إلاّ أنّ فيه</w:t>
      </w:r>
      <w:r w:rsidR="00810DDC">
        <w:rPr>
          <w:rtl/>
        </w:rPr>
        <w:t>:</w:t>
      </w:r>
      <w:r w:rsidRPr="009614DE">
        <w:rPr>
          <w:rtl/>
        </w:rPr>
        <w:t xml:space="preserve"> مؤذن علي بن يقطين</w:t>
      </w:r>
      <w:r w:rsidR="00810DDC">
        <w:rPr>
          <w:rtl/>
        </w:rPr>
        <w:t>،</w:t>
      </w:r>
      <w:r w:rsidRPr="009614DE">
        <w:rPr>
          <w:rtl/>
        </w:rPr>
        <w:t xml:space="preserve"> عن علي بن يقطين</w:t>
      </w:r>
      <w:r w:rsidR="00810DDC">
        <w:rPr>
          <w:rtl/>
        </w:rPr>
        <w:t>،</w:t>
      </w:r>
      <w:r w:rsidRPr="009614DE">
        <w:rPr>
          <w:rtl/>
        </w:rPr>
        <w:t xml:space="preserve"> قال</w:t>
      </w:r>
      <w:r w:rsidR="00810DDC">
        <w:rPr>
          <w:rtl/>
        </w:rPr>
        <w:t>:</w:t>
      </w:r>
      <w:r w:rsidRPr="009614DE">
        <w:rPr>
          <w:rtl/>
        </w:rPr>
        <w:t xml:space="preserve"> رأيت. إلى آخره </w:t>
      </w:r>
      <w:r w:rsidRPr="00EB08C7">
        <w:rPr>
          <w:rStyle w:val="libFootnotenumChar"/>
          <w:rtl/>
        </w:rPr>
        <w:t>(4)</w:t>
      </w:r>
      <w:r>
        <w:rPr>
          <w:rtl/>
        </w:rPr>
        <w:t>.</w:t>
      </w:r>
    </w:p>
    <w:p w:rsidR="00EB08C7" w:rsidRDefault="00EB08C7" w:rsidP="00536E69">
      <w:pPr>
        <w:pStyle w:val="Heading3"/>
        <w:rPr>
          <w:rtl/>
        </w:rPr>
      </w:pPr>
      <w:bookmarkStart w:id="694" w:name="_Toc395007807"/>
      <w:r w:rsidRPr="006F4704">
        <w:rPr>
          <w:rtl/>
        </w:rPr>
        <w:t>[681</w:t>
      </w:r>
      <w:r>
        <w:rPr>
          <w:rtl/>
        </w:rPr>
        <w:t>]</w:t>
      </w:r>
      <w:r w:rsidRPr="006F4704">
        <w:rPr>
          <w:rtl/>
        </w:rPr>
        <w:t xml:space="preserve"> حَفْصُ بن مس</w:t>
      </w:r>
      <w:r w:rsidR="001E4CC7">
        <w:rPr>
          <w:rtl/>
        </w:rPr>
        <w:t>لمـُ</w:t>
      </w:r>
      <w:r w:rsidRPr="006F4704">
        <w:rPr>
          <w:rtl/>
        </w:rPr>
        <w:t xml:space="preserve"> البَجَلِيّ</w:t>
      </w:r>
      <w:r w:rsidR="00810DDC">
        <w:rPr>
          <w:rtl/>
        </w:rPr>
        <w:t>:</w:t>
      </w:r>
      <w:bookmarkEnd w:id="694"/>
    </w:p>
    <w:p w:rsidR="00EB08C7" w:rsidRPr="009614DE" w:rsidRDefault="00EB08C7" w:rsidP="00EB08C7">
      <w:pPr>
        <w:pStyle w:val="libNormal"/>
        <w:rPr>
          <w:rtl/>
        </w:rPr>
      </w:pPr>
      <w:r w:rsidRPr="009614DE">
        <w:rPr>
          <w:rtl/>
        </w:rPr>
        <w:t>مولى</w:t>
      </w:r>
      <w:r w:rsidR="00810DDC">
        <w:rPr>
          <w:rtl/>
        </w:rPr>
        <w:t>،</w:t>
      </w:r>
      <w:r w:rsidRPr="009614DE">
        <w:rPr>
          <w:rtl/>
        </w:rPr>
        <w:t xml:space="preserve"> كوفي</w:t>
      </w:r>
      <w:r w:rsidR="00810DDC">
        <w:rPr>
          <w:rtl/>
        </w:rPr>
        <w:t>،</w:t>
      </w:r>
      <w:r w:rsidRPr="009614DE">
        <w:rPr>
          <w:rtl/>
        </w:rPr>
        <w:t xml:space="preserve"> القسري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Pr="00536E69" w:rsidRDefault="00EB08C7" w:rsidP="00536E69">
      <w:pPr>
        <w:pStyle w:val="Heading3"/>
        <w:rPr>
          <w:rStyle w:val="Heading3Char"/>
          <w:rtl/>
        </w:rPr>
      </w:pPr>
      <w:bookmarkStart w:id="695" w:name="_Toc395007808"/>
      <w:r w:rsidRPr="00536E69">
        <w:rPr>
          <w:rStyle w:val="Heading3Char"/>
          <w:rtl/>
        </w:rPr>
        <w:t xml:space="preserve">[682] حَفْصُ بن ميْمُون الحِمّاني </w:t>
      </w:r>
      <w:r w:rsidRPr="00EB08C7">
        <w:rPr>
          <w:rStyle w:val="libFootnotenumChar"/>
          <w:rtl/>
        </w:rPr>
        <w:t>(6)</w:t>
      </w:r>
      <w:r w:rsidR="00810DDC" w:rsidRPr="00536E69">
        <w:rPr>
          <w:rStyle w:val="Heading3Char"/>
          <w:rtl/>
        </w:rPr>
        <w:t>:</w:t>
      </w:r>
      <w:bookmarkEnd w:id="69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وفي الكشّي</w:t>
      </w:r>
      <w:r w:rsidR="00810DDC">
        <w:rPr>
          <w:rtl/>
        </w:rPr>
        <w:t>:</w:t>
      </w:r>
      <w:r w:rsidRPr="009614DE">
        <w:rPr>
          <w:rtl/>
        </w:rPr>
        <w:t xml:space="preserve"> ما روى في جعفر بن ميمون. ثم ذكر خبراً فيه ذمّه</w:t>
      </w:r>
      <w:r w:rsidR="00810DDC">
        <w:rPr>
          <w:rtl/>
        </w:rPr>
        <w:t>،</w:t>
      </w:r>
      <w:r w:rsidRPr="009614DE">
        <w:rPr>
          <w:rtl/>
        </w:rPr>
        <w:t xml:space="preserve"> وأنّه من أصحاب أبي الخطاب</w:t>
      </w:r>
      <w:r w:rsidR="00810DDC">
        <w:rPr>
          <w:rtl/>
        </w:rPr>
        <w:t>،</w:t>
      </w:r>
      <w:r w:rsidRPr="009614DE">
        <w:rPr>
          <w:rtl/>
        </w:rPr>
        <w:t xml:space="preserve"> وأنَّه من أهل النّار </w:t>
      </w:r>
      <w:r w:rsidRPr="00EB08C7">
        <w:rPr>
          <w:rStyle w:val="libFootnotenumChar"/>
          <w:rtl/>
        </w:rPr>
        <w:t>(8)</w:t>
      </w:r>
      <w:r>
        <w:rPr>
          <w:rtl/>
        </w:rPr>
        <w:t>.</w:t>
      </w:r>
      <w:r w:rsidRPr="009614DE">
        <w:rPr>
          <w:rtl/>
        </w:rPr>
        <w:t xml:space="preserve"> ولكن في كثير من النسخ في متن الخبر</w:t>
      </w:r>
      <w:r w:rsidR="00810DDC">
        <w:rPr>
          <w:rtl/>
        </w:rPr>
        <w:t xml:space="preserve"> -:</w:t>
      </w:r>
      <w:r w:rsidRPr="009614DE">
        <w:rPr>
          <w:rtl/>
        </w:rPr>
        <w:t xml:space="preserve"> حفص بن ميمون</w:t>
      </w:r>
      <w:r w:rsidR="00810DDC">
        <w:rPr>
          <w:rtl/>
        </w:rPr>
        <w:t>؛</w:t>
      </w:r>
      <w:r w:rsidRPr="009614DE">
        <w:rPr>
          <w:rtl/>
        </w:rPr>
        <w:t xml:space="preserve"> ولذا أورده جملة من المترجمين هنا</w:t>
      </w:r>
      <w:r w:rsidR="00810DDC">
        <w:rPr>
          <w:rtl/>
        </w:rPr>
        <w:t>،</w:t>
      </w:r>
      <w:r w:rsidRPr="009614DE">
        <w:rPr>
          <w:rtl/>
        </w:rPr>
        <w:t xml:space="preserve"> ولم يلتفتوا إلى العنوان</w:t>
      </w:r>
      <w:r w:rsidR="00810DDC">
        <w:rPr>
          <w:rtl/>
        </w:rPr>
        <w:t>،</w:t>
      </w:r>
      <w:r w:rsidRPr="009614DE">
        <w:rPr>
          <w:rtl/>
        </w:rPr>
        <w:t xml:space="preserve"> ومعه لا بُدّ من الحمل على التحريف فيبقى حفص سالماً.</w:t>
      </w:r>
    </w:p>
    <w:p w:rsidR="00EB08C7" w:rsidRPr="009614DE" w:rsidRDefault="00EB08C7" w:rsidP="00EB08C7">
      <w:pPr>
        <w:pStyle w:val="libLine"/>
        <w:rPr>
          <w:rtl/>
        </w:rPr>
      </w:pPr>
      <w:r w:rsidRPr="009614DE">
        <w:rPr>
          <w:rtl/>
        </w:rPr>
        <w:t>__________________</w:t>
      </w:r>
    </w:p>
    <w:p w:rsidR="00EB08C7" w:rsidRPr="006F4704" w:rsidRDefault="00EB08C7" w:rsidP="00EB08C7">
      <w:pPr>
        <w:pStyle w:val="libFootnote0"/>
        <w:rPr>
          <w:rtl/>
        </w:rPr>
      </w:pPr>
      <w:r w:rsidRPr="006F4704">
        <w:rPr>
          <w:rtl/>
        </w:rPr>
        <w:t>حفص بن عمر ويكنى أبا محمّد</w:t>
      </w:r>
      <w:r w:rsidR="00810DDC">
        <w:rPr>
          <w:rtl/>
        </w:rPr>
        <w:t>،</w:t>
      </w:r>
      <w:r w:rsidRPr="006F4704">
        <w:rPr>
          <w:rtl/>
        </w:rPr>
        <w:t xml:space="preserve"> وجزم به آخرون ومنهم المصنف </w:t>
      </w:r>
      <w:r w:rsidRPr="00EB08C7">
        <w:rPr>
          <w:rStyle w:val="libAlaemChar"/>
          <w:rtl/>
        </w:rPr>
        <w:t>قدس‌سره</w:t>
      </w:r>
    </w:p>
    <w:p w:rsidR="00EB08C7" w:rsidRPr="009614DE" w:rsidRDefault="00EB08C7" w:rsidP="00EB08C7">
      <w:pPr>
        <w:pStyle w:val="libFootnote0"/>
        <w:rPr>
          <w:rtl/>
        </w:rPr>
      </w:pPr>
      <w:r w:rsidRPr="009614DE">
        <w:rPr>
          <w:rtl/>
        </w:rPr>
        <w:t>(1) الكافي 8</w:t>
      </w:r>
      <w:r w:rsidR="00810DDC">
        <w:rPr>
          <w:rtl/>
        </w:rPr>
        <w:t>:</w:t>
      </w:r>
      <w:r w:rsidRPr="009614DE">
        <w:rPr>
          <w:rtl/>
        </w:rPr>
        <w:t xml:space="preserve"> 2 / 1.</w:t>
      </w:r>
    </w:p>
    <w:p w:rsidR="00EB08C7" w:rsidRPr="009614DE" w:rsidRDefault="00EB08C7" w:rsidP="00EB08C7">
      <w:pPr>
        <w:pStyle w:val="libFootnote0"/>
        <w:rPr>
          <w:rtl/>
        </w:rPr>
      </w:pPr>
      <w:r w:rsidRPr="009614DE">
        <w:rPr>
          <w:rtl/>
        </w:rPr>
        <w:t>(2) الكفي 4</w:t>
      </w:r>
      <w:r w:rsidR="00810DDC">
        <w:rPr>
          <w:rtl/>
        </w:rPr>
        <w:t>:</w:t>
      </w:r>
      <w:r w:rsidRPr="009614DE">
        <w:rPr>
          <w:rtl/>
        </w:rPr>
        <w:t xml:space="preserve"> 541 / 5.</w:t>
      </w:r>
    </w:p>
    <w:p w:rsidR="00EB08C7" w:rsidRPr="009614DE" w:rsidRDefault="00EB08C7" w:rsidP="00EB08C7">
      <w:pPr>
        <w:pStyle w:val="libFootnote0"/>
        <w:rPr>
          <w:rtl/>
        </w:rPr>
      </w:pPr>
      <w:r w:rsidRPr="009614DE">
        <w:rPr>
          <w:rtl/>
        </w:rPr>
        <w:t>(3) الكافي 6</w:t>
      </w:r>
      <w:r w:rsidR="00810DDC">
        <w:rPr>
          <w:rtl/>
        </w:rPr>
        <w:t>:</w:t>
      </w:r>
      <w:r w:rsidRPr="009614DE">
        <w:rPr>
          <w:rtl/>
        </w:rPr>
        <w:t xml:space="preserve"> 452 / 10.</w:t>
      </w:r>
    </w:p>
    <w:p w:rsidR="00EB08C7" w:rsidRPr="009614DE" w:rsidRDefault="00EB08C7" w:rsidP="00EB08C7">
      <w:pPr>
        <w:pStyle w:val="libFootnote0"/>
        <w:rPr>
          <w:rtl/>
        </w:rPr>
      </w:pPr>
      <w:r w:rsidRPr="009614DE">
        <w:rPr>
          <w:rtl/>
        </w:rPr>
        <w:t>(4) رجال الكشّي 2</w:t>
      </w:r>
      <w:r w:rsidR="00810DDC">
        <w:rPr>
          <w:rtl/>
        </w:rPr>
        <w:t>:</w:t>
      </w:r>
      <w:r w:rsidRPr="009614DE">
        <w:rPr>
          <w:rtl/>
        </w:rPr>
        <w:t xml:space="preserve"> 731 / 814.</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176 / 185.</w:t>
      </w:r>
    </w:p>
    <w:p w:rsidR="00EB08C7" w:rsidRPr="009614DE" w:rsidRDefault="00EB08C7" w:rsidP="00EB08C7">
      <w:pPr>
        <w:pStyle w:val="libFootnote0"/>
        <w:rPr>
          <w:rtl/>
        </w:rPr>
      </w:pPr>
      <w:r w:rsidRPr="009614DE">
        <w:rPr>
          <w:rtl/>
        </w:rPr>
        <w:t xml:space="preserve">(6) في </w:t>
      </w:r>
      <w:r>
        <w:rPr>
          <w:rtl/>
        </w:rPr>
        <w:t>(</w:t>
      </w:r>
      <w:r w:rsidRPr="009614DE">
        <w:rPr>
          <w:rtl/>
        </w:rPr>
        <w:t>الأصل</w:t>
      </w:r>
      <w:r>
        <w:rPr>
          <w:rtl/>
        </w:rPr>
        <w:t>)</w:t>
      </w:r>
      <w:r w:rsidR="00810DDC">
        <w:rPr>
          <w:rtl/>
        </w:rPr>
        <w:t>:</w:t>
      </w:r>
      <w:r w:rsidRPr="009614DE">
        <w:rPr>
          <w:rtl/>
        </w:rPr>
        <w:t xml:space="preserve"> </w:t>
      </w:r>
      <w:r>
        <w:rPr>
          <w:rtl/>
        </w:rPr>
        <w:t>(</w:t>
      </w:r>
      <w:r w:rsidRPr="009614DE">
        <w:rPr>
          <w:rtl/>
        </w:rPr>
        <w:t>الجماني</w:t>
      </w:r>
      <w:r>
        <w:rPr>
          <w:rtl/>
        </w:rPr>
        <w:t>)</w:t>
      </w:r>
      <w:r w:rsidRPr="009614DE">
        <w:rPr>
          <w:rtl/>
        </w:rPr>
        <w:t xml:space="preserve"> بالجيم والصحيح بالحاء المهملة كما أثبتناه بين المعقوفتين</w:t>
      </w:r>
      <w:r w:rsidR="00810DDC">
        <w:rPr>
          <w:rtl/>
        </w:rPr>
        <w:t>،</w:t>
      </w:r>
      <w:r w:rsidRPr="009614DE">
        <w:rPr>
          <w:rtl/>
        </w:rPr>
        <w:t xml:space="preserve"> نسبة إلى بني حِمان قبيلة نزلت الكوفة</w:t>
      </w:r>
      <w:r w:rsidR="00810DDC">
        <w:rPr>
          <w:rtl/>
        </w:rPr>
        <w:t>،</w:t>
      </w:r>
      <w:r w:rsidRPr="009614DE">
        <w:rPr>
          <w:rtl/>
        </w:rPr>
        <w:t xml:space="preserve"> ذكر ذلك السمعاني في الأنساب 4</w:t>
      </w:r>
      <w:r w:rsidR="00810DDC">
        <w:rPr>
          <w:rtl/>
        </w:rPr>
        <w:t>:</w:t>
      </w:r>
      <w:r w:rsidRPr="009614DE">
        <w:rPr>
          <w:rtl/>
        </w:rPr>
        <w:t xml:space="preserve"> 210.</w:t>
      </w:r>
    </w:p>
    <w:p w:rsidR="00EB08C7" w:rsidRPr="009614DE" w:rsidRDefault="00EB08C7" w:rsidP="00EB08C7">
      <w:pPr>
        <w:pStyle w:val="libFootnote0"/>
        <w:rPr>
          <w:rtl/>
        </w:rPr>
      </w:pPr>
      <w:r w:rsidRPr="009614DE">
        <w:rPr>
          <w:rtl/>
        </w:rPr>
        <w:t>(7) رجال الشيء</w:t>
      </w:r>
      <w:r w:rsidR="00810DDC">
        <w:rPr>
          <w:rtl/>
        </w:rPr>
        <w:t>:</w:t>
      </w:r>
      <w:r w:rsidRPr="009614DE">
        <w:rPr>
          <w:rtl/>
        </w:rPr>
        <w:t xml:space="preserve"> 176 / 183.</w:t>
      </w:r>
    </w:p>
    <w:p w:rsidR="00EB08C7" w:rsidRPr="009614DE" w:rsidRDefault="00EB08C7" w:rsidP="00EB08C7">
      <w:pPr>
        <w:pStyle w:val="libFootnote0"/>
        <w:rPr>
          <w:rtl/>
        </w:rPr>
      </w:pPr>
      <w:r w:rsidRPr="009614DE">
        <w:rPr>
          <w:rtl/>
        </w:rPr>
        <w:t>(8) رجال الكشّي 2</w:t>
      </w:r>
      <w:r w:rsidR="00810DDC">
        <w:rPr>
          <w:rtl/>
        </w:rPr>
        <w:t>:</w:t>
      </w:r>
      <w:r w:rsidRPr="009614DE">
        <w:rPr>
          <w:rtl/>
        </w:rPr>
        <w:t xml:space="preserve"> 634 / 638.</w:t>
      </w:r>
    </w:p>
    <w:p w:rsidR="00EB08C7" w:rsidRDefault="00EB08C7" w:rsidP="004904FD">
      <w:pPr>
        <w:pStyle w:val="libNormal"/>
        <w:rPr>
          <w:rtl/>
        </w:rPr>
      </w:pPr>
      <w:r>
        <w:rPr>
          <w:rtl/>
        </w:rPr>
        <w:br w:type="page"/>
      </w:r>
    </w:p>
    <w:p w:rsidR="00EB08C7" w:rsidRDefault="00EB08C7" w:rsidP="00536E69">
      <w:pPr>
        <w:pStyle w:val="Heading3"/>
        <w:rPr>
          <w:rtl/>
        </w:rPr>
      </w:pPr>
      <w:bookmarkStart w:id="696" w:name="_Toc395007809"/>
      <w:r w:rsidRPr="006F4704">
        <w:rPr>
          <w:rtl/>
        </w:rPr>
        <w:lastRenderedPageBreak/>
        <w:t>[683</w:t>
      </w:r>
      <w:r>
        <w:rPr>
          <w:rtl/>
        </w:rPr>
        <w:t>]</w:t>
      </w:r>
      <w:r w:rsidRPr="006F4704">
        <w:rPr>
          <w:rtl/>
        </w:rPr>
        <w:t xml:space="preserve"> حَفْصُ بن نسيب بني عمارة</w:t>
      </w:r>
      <w:r w:rsidR="00810DDC">
        <w:rPr>
          <w:rtl/>
        </w:rPr>
        <w:t>:</w:t>
      </w:r>
      <w:bookmarkEnd w:id="69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697" w:name="_Toc395007810"/>
      <w:r w:rsidRPr="006F4704">
        <w:rPr>
          <w:rtl/>
        </w:rPr>
        <w:t>[684</w:t>
      </w:r>
      <w:r>
        <w:rPr>
          <w:rtl/>
        </w:rPr>
        <w:t>]</w:t>
      </w:r>
      <w:r w:rsidRPr="006F4704">
        <w:rPr>
          <w:rtl/>
        </w:rPr>
        <w:t xml:space="preserve"> حَفْصُ بن النعمان الكُوفِيّ</w:t>
      </w:r>
      <w:r w:rsidR="00810DDC">
        <w:rPr>
          <w:rtl/>
        </w:rPr>
        <w:t>:</w:t>
      </w:r>
      <w:bookmarkEnd w:id="69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698" w:name="_Toc395007811"/>
      <w:r w:rsidRPr="006F4704">
        <w:rPr>
          <w:rtl/>
        </w:rPr>
        <w:t>[685</w:t>
      </w:r>
      <w:r>
        <w:rPr>
          <w:rtl/>
        </w:rPr>
        <w:t>]</w:t>
      </w:r>
      <w:r w:rsidRPr="006F4704">
        <w:rPr>
          <w:rtl/>
        </w:rPr>
        <w:t xml:space="preserve"> حَفْصُ بن الهَيْثَم الأعْوَر</w:t>
      </w:r>
      <w:r w:rsidR="00810DDC">
        <w:rPr>
          <w:rtl/>
        </w:rPr>
        <w:t>:</w:t>
      </w:r>
      <w:bookmarkEnd w:id="69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699" w:name="_Toc395007812"/>
      <w:r w:rsidRPr="006F4704">
        <w:rPr>
          <w:rtl/>
        </w:rPr>
        <w:t>[686</w:t>
      </w:r>
      <w:r>
        <w:rPr>
          <w:rtl/>
        </w:rPr>
        <w:t>]</w:t>
      </w:r>
      <w:r w:rsidRPr="006F4704">
        <w:rPr>
          <w:rtl/>
        </w:rPr>
        <w:t xml:space="preserve"> الحَكَم أخو أبي عَقِيلة</w:t>
      </w:r>
      <w:r w:rsidR="00810DDC">
        <w:rPr>
          <w:rtl/>
        </w:rPr>
        <w:t>:</w:t>
      </w:r>
      <w:bookmarkEnd w:id="69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عنه</w:t>
      </w:r>
      <w:r w:rsidR="00810DDC">
        <w:rPr>
          <w:rtl/>
        </w:rPr>
        <w:t>:</w:t>
      </w:r>
      <w:r w:rsidRPr="009614DE">
        <w:rPr>
          <w:rtl/>
        </w:rPr>
        <w:t xml:space="preserve"> ابن بُكَيْر</w:t>
      </w:r>
      <w:r w:rsidR="00810DDC">
        <w:rPr>
          <w:rtl/>
        </w:rPr>
        <w:t>،</w:t>
      </w:r>
      <w:r w:rsidRPr="009614DE">
        <w:rPr>
          <w:rtl/>
        </w:rPr>
        <w:t xml:space="preserve"> في الكافي </w:t>
      </w:r>
      <w:r w:rsidRPr="00EB08C7">
        <w:rPr>
          <w:rStyle w:val="libFootnotenumChar"/>
          <w:rtl/>
        </w:rPr>
        <w:t>(5)</w:t>
      </w:r>
      <w:r w:rsidR="00810DDC">
        <w:rPr>
          <w:rtl/>
        </w:rPr>
        <w:t>،</w:t>
      </w:r>
      <w:r w:rsidRPr="009614DE">
        <w:rPr>
          <w:rtl/>
        </w:rPr>
        <w:t xml:space="preserve"> والتهذيب </w:t>
      </w:r>
      <w:r w:rsidRPr="00EB08C7">
        <w:rPr>
          <w:rStyle w:val="libFootnotenumChar"/>
          <w:rtl/>
        </w:rPr>
        <w:t>(6)</w:t>
      </w:r>
      <w:r w:rsidR="00810DDC">
        <w:rPr>
          <w:rtl/>
        </w:rPr>
        <w:t>،</w:t>
      </w:r>
      <w:r w:rsidRPr="009614DE">
        <w:rPr>
          <w:rtl/>
        </w:rPr>
        <w:t xml:space="preserve"> والاستبصار </w:t>
      </w:r>
      <w:r w:rsidRPr="00EB08C7">
        <w:rPr>
          <w:rStyle w:val="libFootnotenumChar"/>
          <w:rtl/>
        </w:rPr>
        <w:t>(7)</w:t>
      </w:r>
      <w:r>
        <w:rPr>
          <w:rtl/>
        </w:rPr>
        <w:t>.</w:t>
      </w:r>
    </w:p>
    <w:p w:rsidR="00EB08C7" w:rsidRDefault="00EB08C7" w:rsidP="00536E69">
      <w:pPr>
        <w:pStyle w:val="Heading3"/>
        <w:rPr>
          <w:rtl/>
        </w:rPr>
      </w:pPr>
      <w:bookmarkStart w:id="700" w:name="_Toc395007813"/>
      <w:r w:rsidRPr="006F4704">
        <w:rPr>
          <w:rtl/>
        </w:rPr>
        <w:t>[687</w:t>
      </w:r>
      <w:r>
        <w:rPr>
          <w:rtl/>
        </w:rPr>
        <w:t>]</w:t>
      </w:r>
      <w:r w:rsidRPr="006F4704">
        <w:rPr>
          <w:rtl/>
        </w:rPr>
        <w:t xml:space="preserve"> الحَكم الأعمي</w:t>
      </w:r>
      <w:r w:rsidR="00810DDC">
        <w:rPr>
          <w:rtl/>
        </w:rPr>
        <w:t>:</w:t>
      </w:r>
      <w:bookmarkEnd w:id="700"/>
    </w:p>
    <w:p w:rsidR="00EB08C7" w:rsidRPr="009614DE" w:rsidRDefault="00EB08C7" w:rsidP="00EB08C7">
      <w:pPr>
        <w:pStyle w:val="libNormal"/>
        <w:rPr>
          <w:rtl/>
        </w:rPr>
      </w:pPr>
      <w:r w:rsidRPr="009614DE">
        <w:rPr>
          <w:rtl/>
        </w:rPr>
        <w:t>عنه</w:t>
      </w:r>
      <w:r w:rsidR="00810DDC">
        <w:rPr>
          <w:rtl/>
        </w:rPr>
        <w:t>:</w:t>
      </w:r>
      <w:r w:rsidRPr="009614DE">
        <w:rPr>
          <w:rtl/>
        </w:rPr>
        <w:t xml:space="preserve"> الحسن بن محبوب</w:t>
      </w:r>
      <w:r w:rsidR="00810DDC">
        <w:rPr>
          <w:rtl/>
        </w:rPr>
        <w:t>،</w:t>
      </w:r>
      <w:r w:rsidRPr="009614DE">
        <w:rPr>
          <w:rtl/>
        </w:rPr>
        <w:t xml:space="preserve"> في الفقيه</w:t>
      </w:r>
      <w:r w:rsidR="00810DDC">
        <w:rPr>
          <w:rtl/>
        </w:rPr>
        <w:t>،</w:t>
      </w:r>
      <w:r w:rsidRPr="009614DE">
        <w:rPr>
          <w:rtl/>
        </w:rPr>
        <w:t xml:space="preserve"> في باب أحكام المماليك والإماء </w:t>
      </w:r>
      <w:r w:rsidRPr="00EB08C7">
        <w:rPr>
          <w:rStyle w:val="libFootnotenumChar"/>
          <w:rtl/>
        </w:rPr>
        <w:t>(8)</w:t>
      </w:r>
      <w:r>
        <w:rPr>
          <w:rtl/>
        </w:rPr>
        <w:t>.</w:t>
      </w:r>
      <w:r w:rsidRPr="009614DE">
        <w:rPr>
          <w:rtl/>
        </w:rPr>
        <w:t xml:space="preserve"> وفي الكافي مرتين</w:t>
      </w:r>
      <w:r w:rsidR="00810DDC">
        <w:rPr>
          <w:rtl/>
        </w:rPr>
        <w:t>،</w:t>
      </w:r>
      <w:r w:rsidRPr="009614DE">
        <w:rPr>
          <w:rtl/>
        </w:rPr>
        <w:t xml:space="preserve"> في باب حدّ القذف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176 / 189.</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177 / 169.</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184 / 332.</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171 / 110.</w:t>
      </w:r>
    </w:p>
    <w:p w:rsidR="00EB08C7" w:rsidRPr="009614DE" w:rsidRDefault="00EB08C7" w:rsidP="00EB08C7">
      <w:pPr>
        <w:pStyle w:val="libFootnote0"/>
        <w:rPr>
          <w:rtl/>
        </w:rPr>
      </w:pPr>
      <w:r w:rsidRPr="009614DE">
        <w:rPr>
          <w:rtl/>
        </w:rPr>
        <w:t>(5) الكافي 7</w:t>
      </w:r>
      <w:r w:rsidR="00810DDC">
        <w:rPr>
          <w:rtl/>
        </w:rPr>
        <w:t>:</w:t>
      </w:r>
      <w:r w:rsidRPr="009614DE">
        <w:rPr>
          <w:rtl/>
        </w:rPr>
        <w:t xml:space="preserve"> 401 / 3.</w:t>
      </w:r>
    </w:p>
    <w:p w:rsidR="00EB08C7" w:rsidRPr="009614DE" w:rsidRDefault="00EB08C7" w:rsidP="00EB08C7">
      <w:pPr>
        <w:pStyle w:val="libFootnote0"/>
        <w:rPr>
          <w:rtl/>
        </w:rPr>
      </w:pPr>
      <w:r w:rsidRPr="009614DE">
        <w:rPr>
          <w:rtl/>
        </w:rPr>
        <w:t>(6) تهذيب الأحكام 6</w:t>
      </w:r>
      <w:r w:rsidR="00810DDC">
        <w:rPr>
          <w:rtl/>
        </w:rPr>
        <w:t>:</w:t>
      </w:r>
      <w:r w:rsidRPr="009614DE">
        <w:rPr>
          <w:rtl/>
        </w:rPr>
        <w:t xml:space="preserve"> 263 / 700.</w:t>
      </w:r>
    </w:p>
    <w:p w:rsidR="00EB08C7" w:rsidRPr="009614DE" w:rsidRDefault="00EB08C7" w:rsidP="00EB08C7">
      <w:pPr>
        <w:pStyle w:val="libFootnote0"/>
        <w:rPr>
          <w:rtl/>
        </w:rPr>
      </w:pPr>
      <w:r w:rsidRPr="009614DE">
        <w:rPr>
          <w:rtl/>
        </w:rPr>
        <w:t>(7) الاستبصار 4</w:t>
      </w:r>
      <w:r w:rsidR="00810DDC">
        <w:rPr>
          <w:rtl/>
        </w:rPr>
        <w:t>:</w:t>
      </w:r>
      <w:r w:rsidRPr="009614DE">
        <w:rPr>
          <w:rtl/>
        </w:rPr>
        <w:t xml:space="preserve"> 100 / 386</w:t>
      </w:r>
      <w:r w:rsidR="00810DDC">
        <w:rPr>
          <w:rtl/>
        </w:rPr>
        <w:t>،</w:t>
      </w:r>
      <w:r w:rsidRPr="009614DE">
        <w:rPr>
          <w:rtl/>
        </w:rPr>
        <w:t xml:space="preserve"> وفيه</w:t>
      </w:r>
      <w:r w:rsidR="00810DDC">
        <w:rPr>
          <w:rtl/>
        </w:rPr>
        <w:t>:</w:t>
      </w:r>
      <w:r w:rsidRPr="009614DE">
        <w:rPr>
          <w:rtl/>
        </w:rPr>
        <w:t xml:space="preserve"> ابن أبي غفيلة</w:t>
      </w:r>
      <w:r w:rsidR="00810DDC">
        <w:rPr>
          <w:rtl/>
        </w:rPr>
        <w:t>،</w:t>
      </w:r>
      <w:r w:rsidRPr="009614DE">
        <w:rPr>
          <w:rtl/>
        </w:rPr>
        <w:t xml:space="preserve"> والظاهر صحة ما في الأصل والمصدر </w:t>
      </w:r>
      <w:r>
        <w:rPr>
          <w:rtl/>
        </w:rPr>
        <w:t>(</w:t>
      </w:r>
      <w:r w:rsidRPr="009614DE">
        <w:rPr>
          <w:rtl/>
        </w:rPr>
        <w:t>أخو أبي عقيلة</w:t>
      </w:r>
      <w:r>
        <w:rPr>
          <w:rtl/>
        </w:rPr>
        <w:t>)</w:t>
      </w:r>
      <w:r w:rsidR="00810DDC">
        <w:rPr>
          <w:rtl/>
        </w:rPr>
        <w:t>،</w:t>
      </w:r>
      <w:r w:rsidRPr="009614DE">
        <w:rPr>
          <w:rtl/>
        </w:rPr>
        <w:t xml:space="preserve"> وهو الموافق لما في المصدر ومنهج المقال</w:t>
      </w:r>
      <w:r w:rsidR="00810DDC">
        <w:rPr>
          <w:rtl/>
        </w:rPr>
        <w:t>:</w:t>
      </w:r>
      <w:r w:rsidRPr="009614DE">
        <w:rPr>
          <w:rtl/>
        </w:rPr>
        <w:t xml:space="preserve"> 120</w:t>
      </w:r>
      <w:r w:rsidR="00810DDC">
        <w:rPr>
          <w:rtl/>
        </w:rPr>
        <w:t>،</w:t>
      </w:r>
      <w:r w:rsidRPr="009614DE">
        <w:rPr>
          <w:rtl/>
        </w:rPr>
        <w:t xml:space="preserve"> ومجمع الرجال 3</w:t>
      </w:r>
      <w:r w:rsidR="00810DDC">
        <w:rPr>
          <w:rtl/>
        </w:rPr>
        <w:t>:</w:t>
      </w:r>
      <w:r w:rsidRPr="009614DE">
        <w:rPr>
          <w:rtl/>
        </w:rPr>
        <w:t xml:space="preserve"> 216</w:t>
      </w:r>
      <w:r w:rsidR="00810DDC">
        <w:rPr>
          <w:rtl/>
        </w:rPr>
        <w:t>،</w:t>
      </w:r>
      <w:r w:rsidRPr="009614DE">
        <w:rPr>
          <w:rtl/>
        </w:rPr>
        <w:t xml:space="preserve"> وجامع الرواة 1</w:t>
      </w:r>
      <w:r w:rsidR="00810DDC">
        <w:rPr>
          <w:rtl/>
        </w:rPr>
        <w:t>:</w:t>
      </w:r>
      <w:r w:rsidRPr="009614DE">
        <w:rPr>
          <w:rtl/>
        </w:rPr>
        <w:t xml:space="preserve"> 264</w:t>
      </w:r>
      <w:r w:rsidR="00810DDC">
        <w:rPr>
          <w:rtl/>
        </w:rPr>
        <w:t>،</w:t>
      </w:r>
      <w:r w:rsidRPr="009614DE">
        <w:rPr>
          <w:rtl/>
        </w:rPr>
        <w:t xml:space="preserve"> وتنقيح المقال 1</w:t>
      </w:r>
      <w:r w:rsidR="00810DDC">
        <w:rPr>
          <w:rtl/>
        </w:rPr>
        <w:t>:</w:t>
      </w:r>
      <w:r w:rsidRPr="009614DE">
        <w:rPr>
          <w:rtl/>
        </w:rPr>
        <w:t xml:space="preserve"> 356.</w:t>
      </w:r>
    </w:p>
    <w:p w:rsidR="00EB08C7" w:rsidRPr="009614DE" w:rsidRDefault="00EB08C7" w:rsidP="00EB08C7">
      <w:pPr>
        <w:pStyle w:val="libFootnote0"/>
        <w:rPr>
          <w:rtl/>
        </w:rPr>
      </w:pPr>
      <w:r w:rsidRPr="009614DE">
        <w:rPr>
          <w:rtl/>
        </w:rPr>
        <w:t>(8) الفقيه 3</w:t>
      </w:r>
      <w:r w:rsidR="00810DDC">
        <w:rPr>
          <w:rtl/>
        </w:rPr>
        <w:t>:</w:t>
      </w:r>
      <w:r w:rsidRPr="009614DE">
        <w:rPr>
          <w:rtl/>
        </w:rPr>
        <w:t xml:space="preserve"> 288 / 1372.</w:t>
      </w:r>
    </w:p>
    <w:p w:rsidR="00EB08C7" w:rsidRPr="009614DE" w:rsidRDefault="00EB08C7" w:rsidP="00EB08C7">
      <w:pPr>
        <w:pStyle w:val="libFootnote0"/>
        <w:rPr>
          <w:rtl/>
        </w:rPr>
      </w:pPr>
      <w:r w:rsidRPr="009614DE">
        <w:rPr>
          <w:rtl/>
        </w:rPr>
        <w:t>(9) الكافي 7</w:t>
      </w:r>
      <w:r w:rsidR="00810DDC">
        <w:rPr>
          <w:rtl/>
        </w:rPr>
        <w:t>:</w:t>
      </w:r>
      <w:r w:rsidRPr="009614DE">
        <w:rPr>
          <w:rtl/>
        </w:rPr>
        <w:t xml:space="preserve"> 205 / 6 </w:t>
      </w:r>
      <w:r>
        <w:rPr>
          <w:rtl/>
        </w:rPr>
        <w:t>و 7</w:t>
      </w:r>
      <w:r w:rsidR="00810DDC">
        <w:rPr>
          <w:rtl/>
        </w:rPr>
        <w:t>:</w:t>
      </w:r>
      <w:r w:rsidRPr="009614DE">
        <w:rPr>
          <w:rtl/>
        </w:rPr>
        <w:t xml:space="preserve"> 206 / 11.</w:t>
      </w:r>
    </w:p>
    <w:p w:rsidR="00EB08C7" w:rsidRDefault="00EB08C7" w:rsidP="004904FD">
      <w:pPr>
        <w:pStyle w:val="libNormal"/>
        <w:rPr>
          <w:rtl/>
        </w:rPr>
      </w:pPr>
      <w:r>
        <w:rPr>
          <w:rtl/>
        </w:rPr>
        <w:br w:type="page"/>
      </w:r>
    </w:p>
    <w:p w:rsidR="00EB08C7" w:rsidRDefault="00EB08C7" w:rsidP="00536E69">
      <w:pPr>
        <w:pStyle w:val="Heading3"/>
        <w:rPr>
          <w:rtl/>
        </w:rPr>
      </w:pPr>
      <w:bookmarkStart w:id="701" w:name="_Toc395007814"/>
      <w:r w:rsidRPr="006F4704">
        <w:rPr>
          <w:rtl/>
        </w:rPr>
        <w:lastRenderedPageBreak/>
        <w:t>[688</w:t>
      </w:r>
      <w:r>
        <w:rPr>
          <w:rtl/>
        </w:rPr>
        <w:t>]</w:t>
      </w:r>
      <w:r w:rsidRPr="006F4704">
        <w:rPr>
          <w:rtl/>
        </w:rPr>
        <w:t xml:space="preserve"> الحَكم بن أيمن</w:t>
      </w:r>
      <w:r w:rsidR="00810DDC">
        <w:rPr>
          <w:rtl/>
        </w:rPr>
        <w:t>:</w:t>
      </w:r>
      <w:bookmarkEnd w:id="701"/>
    </w:p>
    <w:p w:rsidR="00EB08C7" w:rsidRPr="009614DE" w:rsidRDefault="00EB08C7" w:rsidP="00EB08C7">
      <w:pPr>
        <w:pStyle w:val="libNormal"/>
        <w:rPr>
          <w:rtl/>
        </w:rPr>
      </w:pPr>
      <w:r w:rsidRPr="009614DE">
        <w:rPr>
          <w:rtl/>
        </w:rPr>
        <w:t>مولى قريش</w:t>
      </w:r>
      <w:r w:rsidR="00810DDC">
        <w:rPr>
          <w:rtl/>
        </w:rPr>
        <w:t>،</w:t>
      </w:r>
      <w:r w:rsidRPr="009614DE">
        <w:rPr>
          <w:rtl/>
        </w:rPr>
        <w:t xml:space="preserve"> الخيّاط</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sidRPr="009614DE">
        <w:rPr>
          <w:rtl/>
        </w:rPr>
        <w:t xml:space="preserve"> عنه</w:t>
      </w:r>
      <w:r w:rsidR="00810DDC">
        <w:rPr>
          <w:rtl/>
        </w:rPr>
        <w:t>:</w:t>
      </w:r>
      <w:r w:rsidRPr="009614DE">
        <w:rPr>
          <w:rtl/>
        </w:rPr>
        <w:t xml:space="preserve"> ابن أبي عمير في الفهرست </w:t>
      </w:r>
      <w:r w:rsidRPr="00EB08C7">
        <w:rPr>
          <w:rStyle w:val="libFootnotenumChar"/>
          <w:rtl/>
        </w:rPr>
        <w:t>(2)</w:t>
      </w:r>
      <w:r w:rsidR="00810DDC">
        <w:rPr>
          <w:rtl/>
        </w:rPr>
        <w:t>،</w:t>
      </w:r>
      <w:r w:rsidRPr="009614DE">
        <w:rPr>
          <w:rtl/>
        </w:rPr>
        <w:t xml:space="preserve"> والنجاشي </w:t>
      </w:r>
      <w:r w:rsidRPr="00EB08C7">
        <w:rPr>
          <w:rStyle w:val="libFootnotenumChar"/>
          <w:rtl/>
        </w:rPr>
        <w:t>(3)</w:t>
      </w:r>
      <w:r w:rsidRPr="009614DE">
        <w:rPr>
          <w:rtl/>
        </w:rPr>
        <w:t xml:space="preserve"> وصفوان بن يحيى في الكافي</w:t>
      </w:r>
      <w:r w:rsidR="00810DDC">
        <w:rPr>
          <w:rtl/>
        </w:rPr>
        <w:t>،</w:t>
      </w:r>
      <w:r w:rsidRPr="009614DE">
        <w:rPr>
          <w:rtl/>
        </w:rPr>
        <w:t xml:space="preserve"> في باب الرجل يتقبل بالعمل </w:t>
      </w:r>
      <w:r w:rsidRPr="00EB08C7">
        <w:rPr>
          <w:rStyle w:val="libFootnotenumChar"/>
          <w:rtl/>
        </w:rPr>
        <w:t>(4)</w:t>
      </w:r>
      <w:r w:rsidR="00810DDC">
        <w:rPr>
          <w:rtl/>
        </w:rPr>
        <w:t>،</w:t>
      </w:r>
      <w:r w:rsidRPr="009614DE">
        <w:rPr>
          <w:rtl/>
        </w:rPr>
        <w:t xml:space="preserve"> وفي باب القوم يجتمعون للصيد وهم محرمون </w:t>
      </w:r>
      <w:r w:rsidRPr="00EB08C7">
        <w:rPr>
          <w:rStyle w:val="libFootnotenumChar"/>
          <w:rtl/>
        </w:rPr>
        <w:t>(5)</w:t>
      </w:r>
      <w:r>
        <w:rPr>
          <w:rtl/>
        </w:rPr>
        <w:t>.</w:t>
      </w:r>
      <w:r w:rsidRPr="009614DE">
        <w:rPr>
          <w:rtl/>
        </w:rPr>
        <w:t xml:space="preserve"> وفي التهذيب</w:t>
      </w:r>
      <w:r w:rsidR="00810DDC">
        <w:rPr>
          <w:rtl/>
        </w:rPr>
        <w:t>،</w:t>
      </w:r>
      <w:r w:rsidRPr="009614DE">
        <w:rPr>
          <w:rtl/>
        </w:rPr>
        <w:t xml:space="preserve"> في باب الكفارة عن خطأ المحرم </w:t>
      </w:r>
      <w:r w:rsidRPr="00EB08C7">
        <w:rPr>
          <w:rStyle w:val="libFootnotenumChar"/>
          <w:rtl/>
        </w:rPr>
        <w:t>(6)</w:t>
      </w:r>
      <w:r w:rsidRPr="009614DE">
        <w:rPr>
          <w:rtl/>
        </w:rPr>
        <w:t xml:space="preserve"> وعبد الله بن المغيرة فيه </w:t>
      </w:r>
      <w:r w:rsidRPr="00EB08C7">
        <w:rPr>
          <w:rStyle w:val="libFootnotenumChar"/>
          <w:rtl/>
        </w:rPr>
        <w:t>(7)</w:t>
      </w:r>
      <w:r w:rsidR="00810DDC">
        <w:rPr>
          <w:rtl/>
        </w:rPr>
        <w:t>،</w:t>
      </w:r>
      <w:r w:rsidRPr="009614DE">
        <w:rPr>
          <w:rtl/>
        </w:rPr>
        <w:t xml:space="preserve"> وفي الكافي </w:t>
      </w:r>
      <w:r w:rsidRPr="00EB08C7">
        <w:rPr>
          <w:rStyle w:val="libFootnotenumChar"/>
          <w:rtl/>
        </w:rPr>
        <w:t>(8)</w:t>
      </w:r>
      <w:r w:rsidRPr="009614DE">
        <w:rPr>
          <w:rtl/>
        </w:rPr>
        <w:t xml:space="preserve"> والحسين بن سعيد </w:t>
      </w:r>
      <w:r w:rsidRPr="00EB08C7">
        <w:rPr>
          <w:rStyle w:val="libFootnotenumChar"/>
          <w:rtl/>
        </w:rPr>
        <w:t>(9)</w:t>
      </w:r>
      <w:r w:rsidR="00810DDC">
        <w:rPr>
          <w:rtl/>
        </w:rPr>
        <w:t>،</w:t>
      </w:r>
      <w:r w:rsidRPr="009614DE">
        <w:rPr>
          <w:rtl/>
        </w:rPr>
        <w:t xml:space="preserve"> ومحمّد بن سنان </w:t>
      </w:r>
      <w:r w:rsidRPr="00EB08C7">
        <w:rPr>
          <w:rStyle w:val="libFootnotenumChar"/>
          <w:rtl/>
        </w:rPr>
        <w:t>(10)</w:t>
      </w:r>
      <w:r w:rsidR="00810DDC">
        <w:rPr>
          <w:rtl/>
        </w:rPr>
        <w:t>،</w:t>
      </w:r>
      <w:r w:rsidRPr="009614DE">
        <w:rPr>
          <w:rtl/>
        </w:rPr>
        <w:t xml:space="preserve"> وعلي بن عقبة </w:t>
      </w:r>
      <w:r w:rsidRPr="00EB08C7">
        <w:rPr>
          <w:rStyle w:val="libFootnotenumChar"/>
          <w:rtl/>
        </w:rPr>
        <w:t>(11)</w:t>
      </w:r>
      <w:r w:rsidR="00810DDC">
        <w:rPr>
          <w:rtl/>
        </w:rPr>
        <w:t>،</w:t>
      </w:r>
      <w:r w:rsidRPr="009614DE">
        <w:rPr>
          <w:rtl/>
        </w:rPr>
        <w:t xml:space="preserve"> وإبراهيم بن عبد الحميد </w:t>
      </w:r>
      <w:r w:rsidRPr="00EB08C7">
        <w:rPr>
          <w:rStyle w:val="libFootnotenumChar"/>
          <w:rtl/>
        </w:rPr>
        <w:t>(12)</w:t>
      </w:r>
      <w:r w:rsidR="00810DDC">
        <w:rPr>
          <w:rtl/>
        </w:rPr>
        <w:t>،</w:t>
      </w:r>
      <w:r w:rsidRPr="009614DE">
        <w:rPr>
          <w:rtl/>
        </w:rPr>
        <w:t xml:space="preserve"> وصباح المزني </w:t>
      </w:r>
      <w:r w:rsidRPr="00EB08C7">
        <w:rPr>
          <w:rStyle w:val="libFootnotenumChar"/>
          <w:rtl/>
        </w:rPr>
        <w:t>(13)</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171 / 107</w:t>
      </w:r>
      <w:r w:rsidR="00810DDC">
        <w:rPr>
          <w:rtl/>
        </w:rPr>
        <w:t>،</w:t>
      </w:r>
      <w:r w:rsidRPr="009614DE">
        <w:rPr>
          <w:rtl/>
        </w:rPr>
        <w:t xml:space="preserve"> ورجال البرقي</w:t>
      </w:r>
      <w:r w:rsidR="00810DDC">
        <w:rPr>
          <w:rtl/>
        </w:rPr>
        <w:t>:</w:t>
      </w:r>
      <w:r w:rsidRPr="009614DE">
        <w:rPr>
          <w:rtl/>
        </w:rPr>
        <w:t xml:space="preserve"> 38</w:t>
      </w:r>
      <w:r w:rsidR="00810DDC">
        <w:rPr>
          <w:rtl/>
        </w:rPr>
        <w:t>،</w:t>
      </w:r>
      <w:r w:rsidRPr="009614DE">
        <w:rPr>
          <w:rtl/>
        </w:rPr>
        <w:t xml:space="preserve"> والنجاشي</w:t>
      </w:r>
      <w:r w:rsidR="00810DDC">
        <w:rPr>
          <w:rtl/>
        </w:rPr>
        <w:t>:</w:t>
      </w:r>
      <w:r w:rsidRPr="009614DE">
        <w:rPr>
          <w:rtl/>
        </w:rPr>
        <w:t xml:space="preserve"> 137 / 345 وفيه </w:t>
      </w:r>
      <w:r>
        <w:rPr>
          <w:rtl/>
        </w:rPr>
        <w:t>(</w:t>
      </w:r>
      <w:r w:rsidRPr="009614DE">
        <w:rPr>
          <w:rtl/>
        </w:rPr>
        <w:t>الحناط</w:t>
      </w:r>
      <w:r>
        <w:rPr>
          <w:rtl/>
        </w:rPr>
        <w:t>)</w:t>
      </w:r>
      <w:r w:rsidRPr="009614DE">
        <w:rPr>
          <w:rtl/>
        </w:rPr>
        <w:t xml:space="preserve"> بدل </w:t>
      </w:r>
      <w:r>
        <w:rPr>
          <w:rtl/>
        </w:rPr>
        <w:t>(</w:t>
      </w:r>
      <w:r w:rsidRPr="009614DE">
        <w:rPr>
          <w:rtl/>
        </w:rPr>
        <w:t>الخياط</w:t>
      </w:r>
      <w:r>
        <w:rPr>
          <w:rtl/>
        </w:rPr>
        <w:t>)</w:t>
      </w:r>
      <w:r w:rsidR="00810DDC">
        <w:rPr>
          <w:rtl/>
        </w:rPr>
        <w:t>،</w:t>
      </w:r>
      <w:r w:rsidRPr="009614DE">
        <w:rPr>
          <w:rtl/>
        </w:rPr>
        <w:t xml:space="preserve"> وقد يستظهر صحة </w:t>
      </w:r>
      <w:r>
        <w:rPr>
          <w:rtl/>
        </w:rPr>
        <w:t>(</w:t>
      </w:r>
      <w:r w:rsidRPr="009614DE">
        <w:rPr>
          <w:rtl/>
        </w:rPr>
        <w:t>الخياط</w:t>
      </w:r>
      <w:r>
        <w:rPr>
          <w:rtl/>
        </w:rPr>
        <w:t>)</w:t>
      </w:r>
      <w:r w:rsidRPr="009614DE">
        <w:rPr>
          <w:rtl/>
        </w:rPr>
        <w:t xml:space="preserve"> لقول الحكم هذا لأبي عبد الله الصادق </w:t>
      </w:r>
      <w:r w:rsidRPr="00EB08C7">
        <w:rPr>
          <w:rStyle w:val="libAlaemChar"/>
          <w:rtl/>
        </w:rPr>
        <w:t>عليه‌السلام</w:t>
      </w:r>
      <w:r w:rsidRPr="009614DE">
        <w:rPr>
          <w:rtl/>
        </w:rPr>
        <w:t xml:space="preserve"> في حديث الكافي 5</w:t>
      </w:r>
      <w:r w:rsidR="00810DDC">
        <w:rPr>
          <w:rtl/>
        </w:rPr>
        <w:t>:</w:t>
      </w:r>
      <w:r w:rsidRPr="009614DE">
        <w:rPr>
          <w:rtl/>
        </w:rPr>
        <w:t xml:space="preserve"> 274 / 2</w:t>
      </w:r>
      <w:r w:rsidR="00810DDC">
        <w:rPr>
          <w:rtl/>
        </w:rPr>
        <w:t>:</w:t>
      </w:r>
      <w:r w:rsidRPr="009614DE">
        <w:rPr>
          <w:rtl/>
        </w:rPr>
        <w:t xml:space="preserve"> « إني أتقبل الثوب بدرهم وأسلمه بأقل من ذلك. »</w:t>
      </w:r>
      <w:r>
        <w:rPr>
          <w:rtl/>
        </w:rPr>
        <w:t>.</w:t>
      </w:r>
      <w:r w:rsidRPr="009614DE">
        <w:rPr>
          <w:rtl/>
        </w:rPr>
        <w:t xml:space="preserve"> وقد وقع نظير هذا الاختلاف في الكتب الأربعة كما سنشير. إليه في محله</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(2) فهرست الشيخ</w:t>
      </w:r>
      <w:r w:rsidR="00810DDC">
        <w:rPr>
          <w:rtl/>
        </w:rPr>
        <w:t>:</w:t>
      </w:r>
      <w:r w:rsidRPr="009614DE">
        <w:rPr>
          <w:rtl/>
        </w:rPr>
        <w:t xml:space="preserve"> 62 / 246.</w:t>
      </w:r>
    </w:p>
    <w:p w:rsidR="00EB08C7" w:rsidRPr="009614DE" w:rsidRDefault="00EB08C7" w:rsidP="00EB08C7">
      <w:pPr>
        <w:pStyle w:val="libFootnote0"/>
        <w:rPr>
          <w:rtl/>
        </w:rPr>
      </w:pPr>
      <w:r w:rsidRPr="009614DE">
        <w:rPr>
          <w:rtl/>
        </w:rPr>
        <w:t>(3) رجال النجاشي</w:t>
      </w:r>
      <w:r w:rsidR="00810DDC">
        <w:rPr>
          <w:rtl/>
        </w:rPr>
        <w:t>:</w:t>
      </w:r>
      <w:r w:rsidRPr="009614DE">
        <w:rPr>
          <w:rtl/>
        </w:rPr>
        <w:t xml:space="preserve"> 137 / 354.</w:t>
      </w:r>
    </w:p>
    <w:p w:rsidR="00EB08C7" w:rsidRPr="009614DE" w:rsidRDefault="00EB08C7" w:rsidP="00EB08C7">
      <w:pPr>
        <w:pStyle w:val="libFootnote0"/>
        <w:rPr>
          <w:rtl/>
        </w:rPr>
      </w:pPr>
      <w:r w:rsidRPr="009614DE">
        <w:rPr>
          <w:rtl/>
        </w:rPr>
        <w:t>(4) الكافي 5</w:t>
      </w:r>
      <w:r w:rsidR="00810DDC">
        <w:rPr>
          <w:rtl/>
        </w:rPr>
        <w:t>:</w:t>
      </w:r>
      <w:r w:rsidRPr="009614DE">
        <w:rPr>
          <w:rtl/>
        </w:rPr>
        <w:t xml:space="preserve"> 274 / 2.</w:t>
      </w:r>
    </w:p>
    <w:p w:rsidR="00EB08C7" w:rsidRPr="009614DE" w:rsidRDefault="00EB08C7" w:rsidP="00EB08C7">
      <w:pPr>
        <w:pStyle w:val="libFootnote0"/>
        <w:rPr>
          <w:rtl/>
        </w:rPr>
      </w:pPr>
      <w:r w:rsidRPr="009614DE">
        <w:rPr>
          <w:rtl/>
        </w:rPr>
        <w:t>(5) الكافي 4</w:t>
      </w:r>
      <w:r w:rsidR="00810DDC">
        <w:rPr>
          <w:rtl/>
        </w:rPr>
        <w:t>:</w:t>
      </w:r>
      <w:r w:rsidRPr="009614DE">
        <w:rPr>
          <w:rtl/>
        </w:rPr>
        <w:t xml:space="preserve"> 391 / 3.</w:t>
      </w:r>
    </w:p>
    <w:p w:rsidR="00EB08C7" w:rsidRPr="009614DE" w:rsidRDefault="00EB08C7" w:rsidP="00EB08C7">
      <w:pPr>
        <w:pStyle w:val="libFootnote0"/>
        <w:rPr>
          <w:rtl/>
        </w:rPr>
      </w:pPr>
      <w:r w:rsidRPr="009614DE">
        <w:rPr>
          <w:rtl/>
        </w:rPr>
        <w:t>(6) تهذيب الأحكام 5</w:t>
      </w:r>
      <w:r w:rsidR="00810DDC">
        <w:rPr>
          <w:rtl/>
        </w:rPr>
        <w:t>:</w:t>
      </w:r>
      <w:r w:rsidRPr="009614DE">
        <w:rPr>
          <w:rtl/>
        </w:rPr>
        <w:t xml:space="preserve"> 352 / 1225 والكافي 4</w:t>
      </w:r>
      <w:r w:rsidR="00810DDC">
        <w:rPr>
          <w:rtl/>
        </w:rPr>
        <w:t>:</w:t>
      </w:r>
      <w:r w:rsidRPr="009614DE">
        <w:rPr>
          <w:rtl/>
        </w:rPr>
        <w:t xml:space="preserve"> 391 / 3.</w:t>
      </w:r>
    </w:p>
    <w:p w:rsidR="00EB08C7" w:rsidRPr="009614DE" w:rsidRDefault="00EB08C7" w:rsidP="00EB08C7">
      <w:pPr>
        <w:pStyle w:val="libFootnote0"/>
        <w:rPr>
          <w:rtl/>
        </w:rPr>
      </w:pPr>
      <w:r w:rsidRPr="009614DE">
        <w:rPr>
          <w:rtl/>
        </w:rPr>
        <w:t>(7) تهذيب الأحكام 8</w:t>
      </w:r>
      <w:r w:rsidR="00810DDC">
        <w:rPr>
          <w:rtl/>
        </w:rPr>
        <w:t>:</w:t>
      </w:r>
      <w:r w:rsidRPr="009614DE">
        <w:rPr>
          <w:rtl/>
        </w:rPr>
        <w:t xml:space="preserve"> 280 / 1021 وفيه</w:t>
      </w:r>
      <w:r w:rsidR="00810DDC">
        <w:rPr>
          <w:rtl/>
        </w:rPr>
        <w:t>:</w:t>
      </w:r>
      <w:r w:rsidRPr="009614DE">
        <w:rPr>
          <w:rtl/>
        </w:rPr>
        <w:t xml:space="preserve"> الحناط بدل الخياط</w:t>
      </w:r>
      <w:r w:rsidR="00810DDC">
        <w:rPr>
          <w:rtl/>
        </w:rPr>
        <w:t>،</w:t>
      </w:r>
      <w:r w:rsidRPr="009614DE">
        <w:rPr>
          <w:rtl/>
        </w:rPr>
        <w:t xml:space="preserve"> وكذلك في الموارد الثلاثة اللاحقة في الكافي كما سيأتي.</w:t>
      </w:r>
    </w:p>
    <w:p w:rsidR="00EB08C7" w:rsidRPr="009614DE" w:rsidRDefault="00EB08C7" w:rsidP="00EB08C7">
      <w:pPr>
        <w:pStyle w:val="libFootnote0"/>
        <w:rPr>
          <w:rtl/>
        </w:rPr>
      </w:pPr>
      <w:r w:rsidRPr="009614DE">
        <w:rPr>
          <w:rtl/>
        </w:rPr>
        <w:t>(8) الكافي 7</w:t>
      </w:r>
      <w:r w:rsidR="00810DDC">
        <w:rPr>
          <w:rtl/>
        </w:rPr>
        <w:t>:</w:t>
      </w:r>
      <w:r w:rsidRPr="009614DE">
        <w:rPr>
          <w:rtl/>
        </w:rPr>
        <w:t xml:space="preserve"> 445 / 2.</w:t>
      </w:r>
    </w:p>
    <w:p w:rsidR="00EB08C7" w:rsidRPr="009614DE" w:rsidRDefault="00EB08C7" w:rsidP="00EB08C7">
      <w:pPr>
        <w:pStyle w:val="libFootnote0"/>
        <w:rPr>
          <w:rtl/>
        </w:rPr>
      </w:pPr>
      <w:r w:rsidRPr="009614DE">
        <w:rPr>
          <w:rtl/>
        </w:rPr>
        <w:t>(9) الكافي 5</w:t>
      </w:r>
      <w:r w:rsidR="00810DDC">
        <w:rPr>
          <w:rtl/>
        </w:rPr>
        <w:t>:</w:t>
      </w:r>
      <w:r w:rsidRPr="009614DE">
        <w:rPr>
          <w:rtl/>
        </w:rPr>
        <w:t xml:space="preserve"> 120 / 2.</w:t>
      </w:r>
    </w:p>
    <w:p w:rsidR="00EB08C7" w:rsidRPr="009614DE" w:rsidRDefault="00EB08C7" w:rsidP="00EB08C7">
      <w:pPr>
        <w:pStyle w:val="libFootnote0"/>
        <w:rPr>
          <w:rtl/>
        </w:rPr>
      </w:pPr>
      <w:r w:rsidRPr="009614DE">
        <w:rPr>
          <w:rtl/>
        </w:rPr>
        <w:t>(10) الكافي 5</w:t>
      </w:r>
      <w:r w:rsidR="00810DDC">
        <w:rPr>
          <w:rtl/>
        </w:rPr>
        <w:t>:</w:t>
      </w:r>
      <w:r w:rsidRPr="009614DE">
        <w:rPr>
          <w:rtl/>
        </w:rPr>
        <w:t xml:space="preserve"> 101 / 6.</w:t>
      </w:r>
    </w:p>
    <w:p w:rsidR="00EB08C7" w:rsidRPr="009614DE" w:rsidRDefault="00EB08C7" w:rsidP="00EB08C7">
      <w:pPr>
        <w:pStyle w:val="libFootnote0"/>
        <w:rPr>
          <w:rtl/>
        </w:rPr>
      </w:pPr>
      <w:r w:rsidRPr="009614DE">
        <w:rPr>
          <w:rtl/>
        </w:rPr>
        <w:t>(11) أُصول الكافي 1</w:t>
      </w:r>
      <w:r w:rsidR="00810DDC">
        <w:rPr>
          <w:rtl/>
        </w:rPr>
        <w:t>:</w:t>
      </w:r>
      <w:r w:rsidRPr="009614DE">
        <w:rPr>
          <w:rtl/>
        </w:rPr>
        <w:t xml:space="preserve"> 322 / 8.</w:t>
      </w:r>
    </w:p>
    <w:p w:rsidR="00EB08C7" w:rsidRPr="009614DE" w:rsidRDefault="00EB08C7" w:rsidP="00EB08C7">
      <w:pPr>
        <w:pStyle w:val="libFootnote0"/>
        <w:rPr>
          <w:rtl/>
        </w:rPr>
      </w:pPr>
      <w:r w:rsidRPr="009614DE">
        <w:rPr>
          <w:rtl/>
        </w:rPr>
        <w:t>(12) أُصول الكافي 2</w:t>
      </w:r>
      <w:r w:rsidR="00810DDC">
        <w:rPr>
          <w:rtl/>
        </w:rPr>
        <w:t>:</w:t>
      </w:r>
      <w:r w:rsidRPr="009614DE">
        <w:rPr>
          <w:rtl/>
        </w:rPr>
        <w:t xml:space="preserve"> 122 / 14.</w:t>
      </w:r>
    </w:p>
    <w:p w:rsidR="00EB08C7" w:rsidRDefault="00EB08C7" w:rsidP="00EB08C7">
      <w:pPr>
        <w:pStyle w:val="libFootnote0"/>
        <w:rPr>
          <w:rtl/>
        </w:rPr>
      </w:pPr>
      <w:r w:rsidRPr="009614DE">
        <w:rPr>
          <w:rtl/>
        </w:rPr>
        <w:t>(13) الكافي 7</w:t>
      </w:r>
      <w:r w:rsidR="00810DDC">
        <w:rPr>
          <w:rtl/>
        </w:rPr>
        <w:t>:</w:t>
      </w:r>
      <w:r w:rsidRPr="009614DE">
        <w:rPr>
          <w:rtl/>
        </w:rPr>
        <w:t xml:space="preserve"> 407 / 1</w:t>
      </w:r>
      <w:r w:rsidR="00810DDC">
        <w:rPr>
          <w:rtl/>
        </w:rPr>
        <w:t>،</w:t>
      </w:r>
      <w:r w:rsidRPr="009614DE">
        <w:rPr>
          <w:rtl/>
        </w:rPr>
        <w:t xml:space="preserve"> وفيه</w:t>
      </w:r>
      <w:r w:rsidR="00810DDC">
        <w:rPr>
          <w:rtl/>
        </w:rPr>
        <w:t>:</w:t>
      </w:r>
      <w:r w:rsidRPr="009614DE">
        <w:rPr>
          <w:rtl/>
        </w:rPr>
        <w:t xml:space="preserve"> صباح الأزرق وهو غير المزني</w:t>
      </w:r>
      <w:r w:rsidR="00810DDC">
        <w:rPr>
          <w:rtl/>
        </w:rPr>
        <w:t>؛</w:t>
      </w:r>
      <w:r w:rsidRPr="009614DE">
        <w:rPr>
          <w:rtl/>
        </w:rPr>
        <w:t xml:space="preserve"> إذا الأزرق اسمه</w:t>
      </w:r>
      <w:r w:rsidR="00810DDC">
        <w:rPr>
          <w:rtl/>
        </w:rPr>
        <w:t>:</w:t>
      </w:r>
      <w:r w:rsidRPr="009614DE">
        <w:rPr>
          <w:rtl/>
        </w:rPr>
        <w:t xml:space="preserve"> صباح بن</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702" w:name="_Toc395007815"/>
      <w:r w:rsidRPr="00536E69">
        <w:rPr>
          <w:rStyle w:val="Heading3Char"/>
          <w:rtl/>
        </w:rPr>
        <w:lastRenderedPageBreak/>
        <w:t xml:space="preserve">[689] الحَكَمُ </w:t>
      </w:r>
      <w:r w:rsidRPr="00EB08C7">
        <w:rPr>
          <w:rStyle w:val="libFootnotenumChar"/>
          <w:rtl/>
        </w:rPr>
        <w:t>(1)</w:t>
      </w:r>
      <w:r w:rsidRPr="00A05C68">
        <w:rPr>
          <w:rtl/>
        </w:rPr>
        <w:t xml:space="preserve"> </w:t>
      </w:r>
      <w:r w:rsidRPr="00536E69">
        <w:rPr>
          <w:rStyle w:val="Heading3Char"/>
          <w:rtl/>
        </w:rPr>
        <w:t>بن أيّوب</w:t>
      </w:r>
      <w:r w:rsidR="00810DDC" w:rsidRPr="00536E69">
        <w:rPr>
          <w:rStyle w:val="Heading3Char"/>
          <w:rtl/>
        </w:rPr>
        <w:t>:</w:t>
      </w:r>
      <w:bookmarkEnd w:id="702"/>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Pr="00536E69" w:rsidRDefault="00EB08C7" w:rsidP="00536E69">
      <w:pPr>
        <w:pStyle w:val="Heading3"/>
        <w:rPr>
          <w:rStyle w:val="Heading3Char"/>
          <w:rtl/>
        </w:rPr>
      </w:pPr>
      <w:bookmarkStart w:id="703" w:name="_Toc395007816"/>
      <w:r w:rsidRPr="00536E69">
        <w:rPr>
          <w:rStyle w:val="Heading3Char"/>
          <w:rtl/>
        </w:rPr>
        <w:t xml:space="preserve">[690] الحَكَمُ بن الحَكَم </w:t>
      </w:r>
      <w:r w:rsidRPr="00EB08C7">
        <w:rPr>
          <w:rStyle w:val="libFootnotenumChar"/>
          <w:rtl/>
        </w:rPr>
        <w:t>(3)</w:t>
      </w:r>
      <w:r w:rsidRPr="00536E69">
        <w:rPr>
          <w:rStyle w:val="Heading3Char"/>
          <w:rtl/>
        </w:rPr>
        <w:t xml:space="preserve"> الصّيْرَفِي الأسَدِيّ</w:t>
      </w:r>
      <w:r w:rsidR="00810DDC" w:rsidRPr="00536E69">
        <w:rPr>
          <w:rStyle w:val="Heading3Char"/>
          <w:rtl/>
        </w:rPr>
        <w:t>:</w:t>
      </w:r>
      <w:bookmarkEnd w:id="703"/>
    </w:p>
    <w:p w:rsidR="00EB08C7" w:rsidRPr="009614DE" w:rsidRDefault="00EB08C7" w:rsidP="00EB08C7">
      <w:pPr>
        <w:pStyle w:val="libNormal"/>
        <w:rPr>
          <w:rtl/>
          <w:lang w:bidi="fa-IR"/>
        </w:rPr>
      </w:pPr>
      <w:r w:rsidRPr="009614DE">
        <w:rPr>
          <w:rtl/>
          <w:lang w:bidi="fa-IR"/>
        </w:rPr>
        <w:t>مولاهم</w:t>
      </w:r>
      <w:r w:rsidR="00810DDC">
        <w:rPr>
          <w:rtl/>
          <w:lang w:bidi="fa-IR"/>
        </w:rPr>
        <w:t>،</w:t>
      </w:r>
      <w:r w:rsidRPr="009614DE">
        <w:rPr>
          <w:rtl/>
          <w:lang w:bidi="fa-IR"/>
        </w:rPr>
        <w:t xml:space="preserve"> كوفي</w:t>
      </w:r>
      <w:r w:rsidR="00810DDC">
        <w:rPr>
          <w:rtl/>
          <w:lang w:bidi="fa-IR"/>
        </w:rPr>
        <w:t>،</w:t>
      </w:r>
      <w:r w:rsidRPr="009614DE">
        <w:rPr>
          <w:rtl/>
          <w:lang w:bidi="fa-IR"/>
        </w:rPr>
        <w:t xml:space="preserve"> من أصحاب الصادق </w:t>
      </w:r>
      <w:r w:rsidRPr="00EB08C7">
        <w:rPr>
          <w:rStyle w:val="libAlaemChar"/>
          <w:rtl/>
        </w:rPr>
        <w:t>عليه‌السلام</w:t>
      </w:r>
      <w:r w:rsidRPr="009614DE">
        <w:rPr>
          <w:rtl/>
          <w:lang w:bidi="fa-IR"/>
        </w:rPr>
        <w:t xml:space="preserve"> </w:t>
      </w:r>
      <w:r w:rsidRPr="00EB08C7">
        <w:rPr>
          <w:rStyle w:val="libFootnotenumChar"/>
          <w:rtl/>
        </w:rPr>
        <w:t>(4)</w:t>
      </w:r>
      <w:r>
        <w:rPr>
          <w:rtl/>
          <w:lang w:bidi="fa-IR"/>
        </w:rPr>
        <w:t>.</w:t>
      </w:r>
    </w:p>
    <w:p w:rsidR="00EB08C7" w:rsidRDefault="00EB08C7" w:rsidP="00536E69">
      <w:pPr>
        <w:pStyle w:val="Heading3"/>
        <w:rPr>
          <w:rtl/>
        </w:rPr>
      </w:pPr>
      <w:bookmarkStart w:id="704" w:name="_Toc395007817"/>
      <w:r w:rsidRPr="006F4704">
        <w:rPr>
          <w:rtl/>
        </w:rPr>
        <w:t>[691</w:t>
      </w:r>
      <w:r>
        <w:rPr>
          <w:rtl/>
        </w:rPr>
        <w:t>]</w:t>
      </w:r>
      <w:r w:rsidRPr="006F4704">
        <w:rPr>
          <w:rtl/>
        </w:rPr>
        <w:t xml:space="preserve"> الحَكَمُ بن زيَاد</w:t>
      </w:r>
      <w:r w:rsidR="00810DDC">
        <w:rPr>
          <w:rtl/>
        </w:rPr>
        <w:t>:</w:t>
      </w:r>
      <w:bookmarkEnd w:id="704"/>
    </w:p>
    <w:p w:rsidR="00EB08C7" w:rsidRPr="009614DE" w:rsidRDefault="00EB08C7" w:rsidP="00EB08C7">
      <w:pPr>
        <w:pStyle w:val="libNormal"/>
        <w:rPr>
          <w:rtl/>
        </w:rPr>
      </w:pPr>
      <w:r w:rsidRPr="009614DE">
        <w:rPr>
          <w:rtl/>
        </w:rPr>
        <w:t>ويقال</w:t>
      </w:r>
      <w:r w:rsidR="00810DDC">
        <w:rPr>
          <w:rtl/>
        </w:rPr>
        <w:t>:</w:t>
      </w:r>
      <w:r w:rsidRPr="009614DE">
        <w:rPr>
          <w:rtl/>
        </w:rPr>
        <w:t xml:space="preserve"> زيادة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705" w:name="_Toc395007818"/>
      <w:r w:rsidRPr="006F4704">
        <w:rPr>
          <w:rtl/>
        </w:rPr>
        <w:t>[692</w:t>
      </w:r>
      <w:r>
        <w:rPr>
          <w:rtl/>
        </w:rPr>
        <w:t>]</w:t>
      </w:r>
      <w:r w:rsidRPr="006F4704">
        <w:rPr>
          <w:rtl/>
        </w:rPr>
        <w:t xml:space="preserve"> الحَكَمُ السرَّاج الكُوفِيّ</w:t>
      </w:r>
      <w:r w:rsidR="00810DDC">
        <w:rPr>
          <w:rtl/>
        </w:rPr>
        <w:t>:</w:t>
      </w:r>
      <w:bookmarkEnd w:id="70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706" w:name="_Toc395007819"/>
      <w:r w:rsidRPr="006F4704">
        <w:rPr>
          <w:rtl/>
        </w:rPr>
        <w:t>[693</w:t>
      </w:r>
      <w:r>
        <w:rPr>
          <w:rtl/>
        </w:rPr>
        <w:t>]</w:t>
      </w:r>
      <w:r w:rsidRPr="006F4704">
        <w:rPr>
          <w:rtl/>
        </w:rPr>
        <w:t xml:space="preserve"> الحَكَمُ بن سَعْد الأسَدِيّ</w:t>
      </w:r>
      <w:r w:rsidR="00810DDC">
        <w:rPr>
          <w:rtl/>
        </w:rPr>
        <w:t>:</w:t>
      </w:r>
      <w:bookmarkEnd w:id="70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وفي النجاشي</w:t>
      </w:r>
      <w:r w:rsidR="00810DDC">
        <w:rPr>
          <w:rtl/>
        </w:rPr>
        <w:t>:</w:t>
      </w:r>
      <w:r w:rsidRPr="009614DE">
        <w:rPr>
          <w:rtl/>
        </w:rPr>
        <w:t xml:space="preserve"> الأسدي النّاشِرِي</w:t>
      </w:r>
      <w:r w:rsidR="00810DDC">
        <w:rPr>
          <w:rtl/>
        </w:rPr>
        <w:t>،</w:t>
      </w:r>
    </w:p>
    <w:p w:rsidR="00EB08C7" w:rsidRPr="009614DE" w:rsidRDefault="00EB08C7" w:rsidP="00EB08C7">
      <w:pPr>
        <w:pStyle w:val="libLine"/>
        <w:rPr>
          <w:rtl/>
        </w:rPr>
      </w:pPr>
      <w:r w:rsidRPr="009614DE">
        <w:rPr>
          <w:rtl/>
        </w:rPr>
        <w:t>__________________</w:t>
      </w:r>
    </w:p>
    <w:p w:rsidR="00EB08C7" w:rsidRPr="006F4704" w:rsidRDefault="00EB08C7" w:rsidP="00EB08C7">
      <w:pPr>
        <w:pStyle w:val="libFootnote0"/>
        <w:rPr>
          <w:rtl/>
        </w:rPr>
      </w:pPr>
      <w:r w:rsidRPr="006F4704">
        <w:rPr>
          <w:rtl/>
        </w:rPr>
        <w:t xml:space="preserve">عبد الحميد في رجاله شيخ 220 / 27 في أصحاب الصادق </w:t>
      </w:r>
      <w:r w:rsidRPr="00EB08C7">
        <w:rPr>
          <w:rStyle w:val="libAlaemChar"/>
          <w:rtl/>
        </w:rPr>
        <w:t>عليه‌السلام</w:t>
      </w:r>
      <w:r w:rsidRPr="006F4704">
        <w:rPr>
          <w:rtl/>
        </w:rPr>
        <w:t xml:space="preserve"> والنجاشي</w:t>
      </w:r>
      <w:r w:rsidR="00810DDC">
        <w:rPr>
          <w:rtl/>
        </w:rPr>
        <w:t>:</w:t>
      </w:r>
      <w:r w:rsidRPr="006F4704">
        <w:rPr>
          <w:rtl/>
        </w:rPr>
        <w:t xml:space="preserve"> 20 / 27 في ترجمة أخيه إبراهيم بن عبد الحميد الأسدي</w:t>
      </w:r>
      <w:r w:rsidR="00810DDC">
        <w:rPr>
          <w:rtl/>
        </w:rPr>
        <w:t>،</w:t>
      </w:r>
      <w:r w:rsidRPr="006F4704">
        <w:rPr>
          <w:rtl/>
        </w:rPr>
        <w:t xml:space="preserve"> أما الزني فهو صباح بن يحيى أبو محمّد المزني الكوفي الثقة. انظر رجال النجاشي</w:t>
      </w:r>
      <w:r w:rsidR="00810DDC">
        <w:rPr>
          <w:rtl/>
        </w:rPr>
        <w:t>:</w:t>
      </w:r>
      <w:r w:rsidRPr="006F4704">
        <w:rPr>
          <w:rtl/>
        </w:rPr>
        <w:t xml:space="preserve"> 201 / 537</w:t>
      </w:r>
      <w:r w:rsidR="00810DDC">
        <w:rPr>
          <w:rtl/>
        </w:rPr>
        <w:t>،</w:t>
      </w:r>
      <w:r w:rsidRPr="006F4704">
        <w:rPr>
          <w:rtl/>
        </w:rPr>
        <w:t xml:space="preserve"> وفهرست الشيخ</w:t>
      </w:r>
      <w:r w:rsidR="00810DDC">
        <w:rPr>
          <w:rtl/>
        </w:rPr>
        <w:t>:</w:t>
      </w:r>
      <w:r w:rsidRPr="006F4704">
        <w:rPr>
          <w:rtl/>
        </w:rPr>
        <w:t xml:space="preserve"> 85 / 37.</w:t>
      </w:r>
    </w:p>
    <w:p w:rsidR="00EB08C7" w:rsidRPr="009614DE" w:rsidRDefault="00EB08C7" w:rsidP="00EB08C7">
      <w:pPr>
        <w:pStyle w:val="libFootnote"/>
        <w:rPr>
          <w:rtl/>
          <w:lang w:bidi="fa-IR"/>
        </w:rPr>
      </w:pPr>
      <w:r w:rsidRPr="009614DE">
        <w:rPr>
          <w:rtl/>
        </w:rPr>
        <w:t>وصباح المزني ليست له رواية واحدة في الكتب الأربعة</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(1) في المصدر</w:t>
      </w:r>
      <w:r w:rsidR="00810DDC">
        <w:rPr>
          <w:rtl/>
        </w:rPr>
        <w:t>:</w:t>
      </w:r>
      <w:r w:rsidRPr="009614DE">
        <w:rPr>
          <w:rtl/>
        </w:rPr>
        <w:t xml:space="preserve"> </w:t>
      </w:r>
      <w:r>
        <w:rPr>
          <w:rtl/>
        </w:rPr>
        <w:t>(</w:t>
      </w:r>
      <w:r w:rsidRPr="009614DE">
        <w:rPr>
          <w:rtl/>
        </w:rPr>
        <w:t>حكيم</w:t>
      </w:r>
      <w:r>
        <w:rPr>
          <w:rtl/>
        </w:rPr>
        <w:t>)</w:t>
      </w:r>
      <w:r w:rsidR="00810DDC">
        <w:rPr>
          <w:rtl/>
        </w:rPr>
        <w:t>،</w:t>
      </w:r>
      <w:r w:rsidRPr="009614DE">
        <w:rPr>
          <w:rtl/>
        </w:rPr>
        <w:t xml:space="preserve"> ومثله في نسخة بدل من المصدر أيضاً كما في نقد الرجال</w:t>
      </w:r>
      <w:r w:rsidR="00810DDC">
        <w:rPr>
          <w:rtl/>
        </w:rPr>
        <w:t>:</w:t>
      </w:r>
      <w:r w:rsidRPr="009614DE">
        <w:rPr>
          <w:rtl/>
        </w:rPr>
        <w:t xml:space="preserve"> 144. وما في الأصل والحجرية هو الصحيح ظاهراً لموافقته كما في رجال البرقي</w:t>
      </w:r>
      <w:r w:rsidR="00810DDC">
        <w:rPr>
          <w:rtl/>
        </w:rPr>
        <w:t>:</w:t>
      </w:r>
      <w:r w:rsidRPr="009614DE">
        <w:rPr>
          <w:rtl/>
        </w:rPr>
        <w:t xml:space="preserve"> 38</w:t>
      </w:r>
      <w:r w:rsidR="00810DDC">
        <w:rPr>
          <w:rtl/>
        </w:rPr>
        <w:t>،</w:t>
      </w:r>
      <w:r w:rsidRPr="009614DE">
        <w:rPr>
          <w:rtl/>
        </w:rPr>
        <w:t xml:space="preserve"> ومنهج المقال</w:t>
      </w:r>
      <w:r w:rsidR="00810DDC">
        <w:rPr>
          <w:rtl/>
        </w:rPr>
        <w:t>:</w:t>
      </w:r>
      <w:r w:rsidRPr="009614DE">
        <w:rPr>
          <w:rtl/>
        </w:rPr>
        <w:t xml:space="preserve"> 120</w:t>
      </w:r>
      <w:r w:rsidR="00810DDC">
        <w:rPr>
          <w:rtl/>
        </w:rPr>
        <w:t>،</w:t>
      </w:r>
      <w:r w:rsidRPr="009614DE">
        <w:rPr>
          <w:rtl/>
        </w:rPr>
        <w:t xml:space="preserve"> ومجمع الرجال 2</w:t>
      </w:r>
      <w:r w:rsidR="00810DDC">
        <w:rPr>
          <w:rtl/>
        </w:rPr>
        <w:t>:</w:t>
      </w:r>
      <w:r w:rsidRPr="009614DE">
        <w:rPr>
          <w:rtl/>
        </w:rPr>
        <w:t xml:space="preserve"> 217</w:t>
      </w:r>
      <w:r w:rsidR="00810DDC">
        <w:rPr>
          <w:rtl/>
        </w:rPr>
        <w:t>،</w:t>
      </w:r>
      <w:r w:rsidRPr="009614DE">
        <w:rPr>
          <w:rtl/>
        </w:rPr>
        <w:t xml:space="preserve"> ونقد الرجال</w:t>
      </w:r>
      <w:r w:rsidR="00810DDC">
        <w:rPr>
          <w:rtl/>
        </w:rPr>
        <w:t>:</w:t>
      </w:r>
      <w:r w:rsidRPr="009614DE">
        <w:rPr>
          <w:rtl/>
        </w:rPr>
        <w:t xml:space="preserve"> 114</w:t>
      </w:r>
      <w:r w:rsidR="00810DDC">
        <w:rPr>
          <w:rtl/>
        </w:rPr>
        <w:t>،</w:t>
      </w:r>
      <w:r w:rsidRPr="009614DE">
        <w:rPr>
          <w:rtl/>
        </w:rPr>
        <w:t xml:space="preserve"> وجامع الرواة 1</w:t>
      </w:r>
      <w:r w:rsidR="00810DDC">
        <w:rPr>
          <w:rtl/>
        </w:rPr>
        <w:t>:</w:t>
      </w:r>
      <w:r w:rsidRPr="009614DE">
        <w:rPr>
          <w:rtl/>
        </w:rPr>
        <w:t xml:space="preserve"> 265</w:t>
      </w:r>
      <w:r w:rsidR="00810DDC">
        <w:rPr>
          <w:rtl/>
        </w:rPr>
        <w:t>،</w:t>
      </w:r>
      <w:r w:rsidRPr="009614DE">
        <w:rPr>
          <w:rtl/>
        </w:rPr>
        <w:t xml:space="preserve"> وتنقيح المقال 1</w:t>
      </w:r>
      <w:r w:rsidR="00810DDC">
        <w:rPr>
          <w:rtl/>
        </w:rPr>
        <w:t>:</w:t>
      </w:r>
      <w:r w:rsidRPr="009614DE">
        <w:rPr>
          <w:rtl/>
        </w:rPr>
        <w:t xml:space="preserve"> 356.</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185 / 341.</w:t>
      </w:r>
    </w:p>
    <w:p w:rsidR="00EB08C7" w:rsidRPr="009614DE" w:rsidRDefault="00EB08C7" w:rsidP="00EB08C7">
      <w:pPr>
        <w:pStyle w:val="libFootnote0"/>
        <w:rPr>
          <w:rtl/>
        </w:rPr>
      </w:pPr>
      <w:r w:rsidRPr="009614DE">
        <w:rPr>
          <w:rtl/>
        </w:rPr>
        <w:t>(3) في المصدر</w:t>
      </w:r>
      <w:r w:rsidR="00810DDC">
        <w:rPr>
          <w:rtl/>
        </w:rPr>
        <w:t>:</w:t>
      </w:r>
      <w:r w:rsidRPr="009614DE">
        <w:rPr>
          <w:rtl/>
        </w:rPr>
        <w:t xml:space="preserve"> </w:t>
      </w:r>
      <w:r>
        <w:rPr>
          <w:rtl/>
        </w:rPr>
        <w:t>(</w:t>
      </w:r>
      <w:r w:rsidRPr="009614DE">
        <w:rPr>
          <w:rtl/>
        </w:rPr>
        <w:t>الحكم بن الحكيم</w:t>
      </w:r>
      <w:r>
        <w:rPr>
          <w:rtl/>
        </w:rPr>
        <w:t>)</w:t>
      </w:r>
      <w:r w:rsidR="00810DDC">
        <w:rPr>
          <w:rtl/>
        </w:rPr>
        <w:t>،</w:t>
      </w:r>
      <w:r w:rsidRPr="009614DE">
        <w:rPr>
          <w:rtl/>
        </w:rPr>
        <w:t xml:space="preserve"> وما في الأصل والحجرية هو الصحيح ظاهراً لموافقته لما في منهج المقال</w:t>
      </w:r>
      <w:r w:rsidR="00810DDC">
        <w:rPr>
          <w:rtl/>
        </w:rPr>
        <w:t>:</w:t>
      </w:r>
      <w:r w:rsidRPr="009614DE">
        <w:rPr>
          <w:rtl/>
        </w:rPr>
        <w:t xml:space="preserve"> 120</w:t>
      </w:r>
      <w:r w:rsidR="00810DDC">
        <w:rPr>
          <w:rtl/>
        </w:rPr>
        <w:t>،</w:t>
      </w:r>
      <w:r w:rsidRPr="009614DE">
        <w:rPr>
          <w:rtl/>
        </w:rPr>
        <w:t xml:space="preserve"> ومجمع الرجال 2</w:t>
      </w:r>
      <w:r w:rsidR="00810DDC">
        <w:rPr>
          <w:rtl/>
        </w:rPr>
        <w:t>:</w:t>
      </w:r>
      <w:r w:rsidRPr="009614DE">
        <w:rPr>
          <w:rtl/>
        </w:rPr>
        <w:t xml:space="preserve"> 217</w:t>
      </w:r>
      <w:r w:rsidR="00810DDC">
        <w:rPr>
          <w:rtl/>
        </w:rPr>
        <w:t>،</w:t>
      </w:r>
      <w:r w:rsidRPr="009614DE">
        <w:rPr>
          <w:rtl/>
        </w:rPr>
        <w:t xml:space="preserve"> وجامع الرواة 2</w:t>
      </w:r>
      <w:r w:rsidR="00810DDC">
        <w:rPr>
          <w:rtl/>
        </w:rPr>
        <w:t>:</w:t>
      </w:r>
      <w:r w:rsidRPr="009614DE">
        <w:rPr>
          <w:rtl/>
        </w:rPr>
        <w:t xml:space="preserve"> 265</w:t>
      </w:r>
      <w:r w:rsidR="00810DDC">
        <w:rPr>
          <w:rtl/>
        </w:rPr>
        <w:t>،</w:t>
      </w:r>
      <w:r w:rsidRPr="009614DE">
        <w:rPr>
          <w:rtl/>
        </w:rPr>
        <w:t xml:space="preserve"> وتنقيح المقال 1</w:t>
      </w:r>
      <w:r w:rsidR="00810DDC">
        <w:rPr>
          <w:rtl/>
        </w:rPr>
        <w:t>:</w:t>
      </w:r>
      <w:r w:rsidRPr="009614DE">
        <w:rPr>
          <w:rtl/>
        </w:rPr>
        <w:t xml:space="preserve"> 357.</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171 / 103.</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171 / 108.</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171 / 113</w:t>
      </w:r>
      <w:r w:rsidR="00810DDC">
        <w:rPr>
          <w:rtl/>
        </w:rPr>
        <w:t>،</w:t>
      </w:r>
      <w:r w:rsidRPr="009614DE">
        <w:rPr>
          <w:rtl/>
        </w:rPr>
        <w:t xml:space="preserve"> ورجال البرقي</w:t>
      </w:r>
      <w:r w:rsidR="00810DDC">
        <w:rPr>
          <w:rtl/>
        </w:rPr>
        <w:t>:</w:t>
      </w:r>
      <w:r w:rsidRPr="009614DE">
        <w:rPr>
          <w:rtl/>
        </w:rPr>
        <w:t xml:space="preserve"> 39.</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184 / 318.</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عربي</w:t>
      </w:r>
      <w:r w:rsidR="00810DDC">
        <w:rPr>
          <w:rtl/>
        </w:rPr>
        <w:t>،</w:t>
      </w:r>
      <w:r w:rsidRPr="009614DE">
        <w:rPr>
          <w:rtl/>
        </w:rPr>
        <w:t xml:space="preserve"> قليل الحديث</w:t>
      </w:r>
      <w:r w:rsidR="00810DDC">
        <w:rPr>
          <w:rtl/>
        </w:rPr>
        <w:t>،</w:t>
      </w:r>
      <w:r w:rsidRPr="009614DE">
        <w:rPr>
          <w:rtl/>
        </w:rPr>
        <w:t xml:space="preserve"> وهو أخو مُشْمعِلّ</w:t>
      </w:r>
      <w:r w:rsidR="00810DDC">
        <w:rPr>
          <w:rtl/>
        </w:rPr>
        <w:t>،</w:t>
      </w:r>
      <w:r w:rsidRPr="009614DE">
        <w:rPr>
          <w:rtl/>
        </w:rPr>
        <w:t xml:space="preserve"> ومشمعلّ أكثر رواية منه</w:t>
      </w:r>
      <w:r w:rsidR="00810DDC">
        <w:rPr>
          <w:rtl/>
        </w:rPr>
        <w:t>،</w:t>
      </w:r>
      <w:r w:rsidRPr="009614DE">
        <w:rPr>
          <w:rtl/>
        </w:rPr>
        <w:t xml:space="preserve"> وشارك الحكم أخاه مشمعلاً في كتاب الديات</w:t>
      </w:r>
      <w:r w:rsidR="00810DDC">
        <w:rPr>
          <w:rtl/>
        </w:rPr>
        <w:t>،</w:t>
      </w:r>
      <w:r w:rsidRPr="009614DE">
        <w:rPr>
          <w:rtl/>
        </w:rPr>
        <w:t xml:space="preserve"> ثم ذكر طريقه إلى الثقة الجليل عباس بن هِشام أبي الفضل النّاشِري</w:t>
      </w:r>
      <w:r w:rsidR="00810DDC">
        <w:rPr>
          <w:rtl/>
        </w:rPr>
        <w:t>،</w:t>
      </w:r>
      <w:r w:rsidRPr="009614DE">
        <w:rPr>
          <w:rtl/>
        </w:rPr>
        <w:t xml:space="preserve"> قال</w:t>
      </w:r>
      <w:r w:rsidR="00810DDC">
        <w:rPr>
          <w:rtl/>
        </w:rPr>
        <w:t>:</w:t>
      </w:r>
      <w:r w:rsidRPr="009614DE">
        <w:rPr>
          <w:rtl/>
        </w:rPr>
        <w:t xml:space="preserve"> حدثنا مُشمعل والحكم به </w:t>
      </w:r>
      <w:r w:rsidRPr="00EB08C7">
        <w:rPr>
          <w:rStyle w:val="libFootnotenumChar"/>
          <w:rtl/>
        </w:rPr>
        <w:t>(1)</w:t>
      </w:r>
      <w:r>
        <w:rPr>
          <w:rtl/>
        </w:rPr>
        <w:t>.</w:t>
      </w:r>
    </w:p>
    <w:p w:rsidR="00EB08C7" w:rsidRPr="009614DE" w:rsidRDefault="00EB08C7" w:rsidP="00EB08C7">
      <w:pPr>
        <w:pStyle w:val="libNormal"/>
        <w:rPr>
          <w:rtl/>
        </w:rPr>
      </w:pPr>
      <w:r w:rsidRPr="009614DE">
        <w:rPr>
          <w:rtl/>
        </w:rPr>
        <w:t>وفيه مواضع يظهر منها حسن حاله.</w:t>
      </w:r>
    </w:p>
    <w:p w:rsidR="00EB08C7" w:rsidRDefault="00EB08C7" w:rsidP="00536E69">
      <w:pPr>
        <w:pStyle w:val="Heading3"/>
        <w:rPr>
          <w:rtl/>
        </w:rPr>
      </w:pPr>
      <w:bookmarkStart w:id="707" w:name="_Toc395007820"/>
      <w:r w:rsidRPr="00481BE7">
        <w:rPr>
          <w:rtl/>
        </w:rPr>
        <w:t>[694</w:t>
      </w:r>
      <w:r>
        <w:rPr>
          <w:rtl/>
        </w:rPr>
        <w:t>]</w:t>
      </w:r>
      <w:r w:rsidRPr="00481BE7">
        <w:rPr>
          <w:rtl/>
        </w:rPr>
        <w:t xml:space="preserve"> الحَكَمُ بن شُعْبَة الأُمَوي</w:t>
      </w:r>
      <w:r w:rsidR="00810DDC">
        <w:rPr>
          <w:rtl/>
        </w:rPr>
        <w:t>:</w:t>
      </w:r>
      <w:bookmarkEnd w:id="70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708" w:name="_Toc395007821"/>
      <w:r w:rsidRPr="00481BE7">
        <w:rPr>
          <w:rtl/>
        </w:rPr>
        <w:t>[695</w:t>
      </w:r>
      <w:r>
        <w:rPr>
          <w:rtl/>
        </w:rPr>
        <w:t>]</w:t>
      </w:r>
      <w:r w:rsidRPr="00481BE7">
        <w:rPr>
          <w:rtl/>
        </w:rPr>
        <w:t xml:space="preserve"> الحَكَمُ بن الصلت الثَّقَفِي</w:t>
      </w:r>
      <w:r w:rsidR="00810DDC">
        <w:rPr>
          <w:rtl/>
        </w:rPr>
        <w:t>:</w:t>
      </w:r>
      <w:bookmarkEnd w:id="708"/>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709" w:name="_Toc395007822"/>
      <w:r w:rsidRPr="00481BE7">
        <w:rPr>
          <w:rtl/>
        </w:rPr>
        <w:t>[696</w:t>
      </w:r>
      <w:r>
        <w:rPr>
          <w:rtl/>
        </w:rPr>
        <w:t>]</w:t>
      </w:r>
      <w:r w:rsidRPr="00481BE7">
        <w:rPr>
          <w:rtl/>
        </w:rPr>
        <w:t xml:space="preserve"> الحَكَمُ بن عبد الرَّحْمن الأعور الكُوفِي</w:t>
      </w:r>
      <w:r w:rsidR="00810DDC">
        <w:rPr>
          <w:rtl/>
        </w:rPr>
        <w:t>:</w:t>
      </w:r>
      <w:bookmarkEnd w:id="70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710" w:name="_Toc395007823"/>
      <w:r w:rsidRPr="00481BE7">
        <w:rPr>
          <w:rtl/>
        </w:rPr>
        <w:t>[697</w:t>
      </w:r>
      <w:r>
        <w:rPr>
          <w:rtl/>
        </w:rPr>
        <w:t>]</w:t>
      </w:r>
      <w:r w:rsidRPr="00481BE7">
        <w:rPr>
          <w:rtl/>
        </w:rPr>
        <w:t xml:space="preserve"> الحَكَمُ بن عُتَيْبَة</w:t>
      </w:r>
      <w:r w:rsidR="00810DDC">
        <w:rPr>
          <w:rtl/>
        </w:rPr>
        <w:t>:</w:t>
      </w:r>
      <w:bookmarkEnd w:id="710"/>
    </w:p>
    <w:p w:rsidR="00EB08C7" w:rsidRPr="009614DE" w:rsidRDefault="00EB08C7" w:rsidP="00EB08C7">
      <w:pPr>
        <w:pStyle w:val="libNormal"/>
        <w:rPr>
          <w:rtl/>
        </w:rPr>
      </w:pPr>
      <w:r w:rsidRPr="009614DE">
        <w:rPr>
          <w:rtl/>
        </w:rPr>
        <w:t>أبو محمّد الكندي الكوفي</w:t>
      </w:r>
      <w:r w:rsidR="00810DDC">
        <w:rPr>
          <w:rtl/>
        </w:rPr>
        <w:t>،</w:t>
      </w:r>
      <w:r w:rsidRPr="009614DE">
        <w:rPr>
          <w:rtl/>
        </w:rPr>
        <w:t xml:space="preserve"> مولي</w:t>
      </w:r>
      <w:r w:rsidR="00810DDC">
        <w:rPr>
          <w:rtl/>
        </w:rPr>
        <w:t>،</w:t>
      </w:r>
      <w:r w:rsidRPr="009614DE">
        <w:rPr>
          <w:rtl/>
        </w:rPr>
        <w:t xml:space="preserve"> زيدي</w:t>
      </w:r>
      <w:r w:rsidR="00810DDC">
        <w:rPr>
          <w:rtl/>
        </w:rPr>
        <w:t>،</w:t>
      </w:r>
      <w:r w:rsidRPr="009614DE">
        <w:rPr>
          <w:rtl/>
        </w:rPr>
        <w:t xml:space="preserve"> بتري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هو من مشاهير فقهاء العامّة</w:t>
      </w:r>
      <w:r w:rsidR="00810DDC">
        <w:rPr>
          <w:rtl/>
        </w:rPr>
        <w:t>،</w:t>
      </w:r>
      <w:r w:rsidRPr="009614DE">
        <w:rPr>
          <w:rtl/>
        </w:rPr>
        <w:t xml:space="preserve"> وورد </w:t>
      </w:r>
      <w:r>
        <w:rPr>
          <w:rtl/>
        </w:rPr>
        <w:t>[</w:t>
      </w:r>
      <w:r w:rsidRPr="009614DE">
        <w:rPr>
          <w:rtl/>
        </w:rPr>
        <w:t>ت</w:t>
      </w:r>
      <w:r>
        <w:rPr>
          <w:rtl/>
        </w:rPr>
        <w:t>]</w:t>
      </w:r>
      <w:r w:rsidRPr="009614DE">
        <w:rPr>
          <w:rtl/>
        </w:rPr>
        <w:t xml:space="preserve"> فيه ذموم كثيرة</w:t>
      </w:r>
      <w:r w:rsidR="00810DDC">
        <w:rPr>
          <w:rtl/>
        </w:rPr>
        <w:t>،</w:t>
      </w:r>
      <w:r w:rsidRPr="009614DE">
        <w:rPr>
          <w:rtl/>
        </w:rPr>
        <w:t xml:space="preserve"> إلاّ أنّ الظاهر وثاقته في النقل</w:t>
      </w:r>
      <w:r w:rsidR="00810DDC">
        <w:rPr>
          <w:rtl/>
        </w:rPr>
        <w:t>؛</w:t>
      </w:r>
      <w:r w:rsidRPr="009614DE">
        <w:rPr>
          <w:rtl/>
        </w:rPr>
        <w:t xml:space="preserve"> لرواية الأجلّة عنه</w:t>
      </w:r>
      <w:r w:rsidR="00810DDC">
        <w:rPr>
          <w:rtl/>
        </w:rPr>
        <w:t>،</w:t>
      </w:r>
      <w:r w:rsidRPr="009614DE">
        <w:rPr>
          <w:rtl/>
        </w:rPr>
        <w:t xml:space="preserve"> منهم</w:t>
      </w:r>
      <w:r w:rsidR="00810DDC">
        <w:rPr>
          <w:rtl/>
        </w:rPr>
        <w:t>:</w:t>
      </w:r>
      <w:r w:rsidRPr="009614DE">
        <w:rPr>
          <w:rtl/>
        </w:rPr>
        <w:t xml:space="preserve"> الفضيل بن يسار </w:t>
      </w:r>
      <w:r w:rsidRPr="00EB08C7">
        <w:rPr>
          <w:rStyle w:val="libFootnotenumChar"/>
          <w:rtl/>
        </w:rPr>
        <w:t>(6)</w:t>
      </w:r>
      <w:r w:rsidR="00810DDC">
        <w:rPr>
          <w:rtl/>
        </w:rPr>
        <w:t>،</w:t>
      </w:r>
      <w:r w:rsidRPr="009614DE">
        <w:rPr>
          <w:rtl/>
        </w:rPr>
        <w:t xml:space="preserve"> وجميل بن درّاج </w:t>
      </w:r>
      <w:r w:rsidRPr="00EB08C7">
        <w:rPr>
          <w:rStyle w:val="libFootnotenumChar"/>
          <w:rtl/>
        </w:rPr>
        <w:t>(7)</w:t>
      </w:r>
      <w:r w:rsidR="00810DDC">
        <w:rPr>
          <w:rtl/>
        </w:rPr>
        <w:t>،</w:t>
      </w:r>
      <w:r w:rsidRPr="009614DE">
        <w:rPr>
          <w:rtl/>
        </w:rPr>
        <w:t xml:space="preserve"> عن زكريا بن يحيى الشعيري</w:t>
      </w:r>
      <w:r w:rsidR="00810DDC">
        <w:rPr>
          <w:rtl/>
        </w:rPr>
        <w:t>،</w:t>
      </w:r>
      <w:r w:rsidRPr="009614DE">
        <w:rPr>
          <w:rtl/>
        </w:rPr>
        <w:t xml:space="preserve"> عنه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النجاشي</w:t>
      </w:r>
      <w:r w:rsidR="00810DDC">
        <w:rPr>
          <w:rtl/>
        </w:rPr>
        <w:t>:</w:t>
      </w:r>
      <w:r w:rsidRPr="009614DE">
        <w:rPr>
          <w:rtl/>
        </w:rPr>
        <w:t xml:space="preserve"> 136 / 352.</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171 / 109.</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171 / 105</w:t>
      </w:r>
      <w:r w:rsidR="00810DDC">
        <w:rPr>
          <w:rtl/>
        </w:rPr>
        <w:t>،</w:t>
      </w:r>
      <w:r w:rsidRPr="009614DE">
        <w:rPr>
          <w:rtl/>
        </w:rPr>
        <w:t xml:space="preserve"> ورجال البرقي</w:t>
      </w:r>
      <w:r w:rsidR="00810DDC">
        <w:rPr>
          <w:rtl/>
        </w:rPr>
        <w:t>:</w:t>
      </w:r>
      <w:r w:rsidRPr="009614DE">
        <w:rPr>
          <w:rtl/>
        </w:rPr>
        <w:t xml:space="preserve"> 14 مع توصيفه بالمدني بدل الثقفي.</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171 / 106.</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171 / 102</w:t>
      </w:r>
      <w:r w:rsidR="00810DDC">
        <w:rPr>
          <w:rtl/>
        </w:rPr>
        <w:t>،</w:t>
      </w:r>
      <w:r w:rsidRPr="009614DE">
        <w:rPr>
          <w:rtl/>
        </w:rPr>
        <w:t xml:space="preserve"> وذكره في الأصحاب الامام السجاد </w:t>
      </w:r>
      <w:r w:rsidRPr="00EB08C7">
        <w:rPr>
          <w:rStyle w:val="libAlaemChar"/>
          <w:rtl/>
        </w:rPr>
        <w:t>عليه‌السلام</w:t>
      </w:r>
      <w:r w:rsidR="00810DDC">
        <w:rPr>
          <w:rtl/>
        </w:rPr>
        <w:t>:</w:t>
      </w:r>
      <w:r w:rsidRPr="009614DE">
        <w:rPr>
          <w:rtl/>
        </w:rPr>
        <w:t xml:space="preserve"> 86 / 6</w:t>
      </w:r>
      <w:r w:rsidR="00810DDC">
        <w:rPr>
          <w:rtl/>
        </w:rPr>
        <w:t>،</w:t>
      </w:r>
      <w:r w:rsidRPr="009614DE">
        <w:rPr>
          <w:rtl/>
        </w:rPr>
        <w:t xml:space="preserve"> وفي أصحاب الإمام الباقر </w:t>
      </w:r>
      <w:r w:rsidRPr="00EB08C7">
        <w:rPr>
          <w:rStyle w:val="libAlaemChar"/>
          <w:rtl/>
        </w:rPr>
        <w:t>عليه‌السلام</w:t>
      </w:r>
      <w:r w:rsidR="00810DDC">
        <w:rPr>
          <w:rtl/>
        </w:rPr>
        <w:t>:</w:t>
      </w:r>
      <w:r w:rsidRPr="009614DE">
        <w:rPr>
          <w:rtl/>
        </w:rPr>
        <w:t xml:space="preserve"> 114 / 11</w:t>
      </w:r>
      <w:r w:rsidR="00810DDC">
        <w:rPr>
          <w:rtl/>
        </w:rPr>
        <w:t>،</w:t>
      </w:r>
      <w:r w:rsidRPr="009614DE">
        <w:rPr>
          <w:rtl/>
        </w:rPr>
        <w:t xml:space="preserve"> وانظر رجال البرقي</w:t>
      </w:r>
      <w:r w:rsidR="00810DDC">
        <w:rPr>
          <w:rtl/>
        </w:rPr>
        <w:t>:</w:t>
      </w:r>
      <w:r w:rsidRPr="009614DE">
        <w:rPr>
          <w:rtl/>
        </w:rPr>
        <w:t xml:space="preserve"> 9.</w:t>
      </w:r>
    </w:p>
    <w:p w:rsidR="00EB08C7" w:rsidRPr="009614DE" w:rsidRDefault="00EB08C7" w:rsidP="00EB08C7">
      <w:pPr>
        <w:pStyle w:val="libFootnote0"/>
        <w:rPr>
          <w:rtl/>
        </w:rPr>
      </w:pPr>
      <w:r w:rsidRPr="009614DE">
        <w:rPr>
          <w:rtl/>
        </w:rPr>
        <w:t>(6) الفقيه 4</w:t>
      </w:r>
      <w:r w:rsidR="00810DDC">
        <w:rPr>
          <w:rtl/>
        </w:rPr>
        <w:t>:</w:t>
      </w:r>
      <w:r w:rsidRPr="009614DE">
        <w:rPr>
          <w:rtl/>
        </w:rPr>
        <w:t xml:space="preserve"> 226 / 718.</w:t>
      </w:r>
    </w:p>
    <w:p w:rsidR="00EB08C7" w:rsidRPr="009614DE" w:rsidRDefault="00EB08C7" w:rsidP="00EB08C7">
      <w:pPr>
        <w:pStyle w:val="libFootnote0"/>
        <w:rPr>
          <w:rtl/>
        </w:rPr>
      </w:pPr>
      <w:r w:rsidRPr="009614DE">
        <w:rPr>
          <w:rtl/>
        </w:rPr>
        <w:t>(7) الكافي 7</w:t>
      </w:r>
      <w:r w:rsidR="00810DDC">
        <w:rPr>
          <w:rtl/>
        </w:rPr>
        <w:t>:</w:t>
      </w:r>
      <w:r w:rsidRPr="009614DE">
        <w:rPr>
          <w:rtl/>
        </w:rPr>
        <w:t xml:space="preserve"> 24 / 3</w:t>
      </w:r>
      <w:r w:rsidR="00810DDC">
        <w:rPr>
          <w:rtl/>
        </w:rPr>
        <w:t>،</w:t>
      </w:r>
      <w:r w:rsidRPr="009614DE">
        <w:rPr>
          <w:rtl/>
        </w:rPr>
        <w:t xml:space="preserve"> روى عنه بالواسطة.</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مكرّراً </w:t>
      </w:r>
      <w:r w:rsidRPr="00EB08C7">
        <w:rPr>
          <w:rStyle w:val="libFootnotenumChar"/>
          <w:rtl/>
        </w:rPr>
        <w:t>(1)</w:t>
      </w:r>
      <w:r w:rsidR="00810DDC">
        <w:rPr>
          <w:rtl/>
        </w:rPr>
        <w:t>،</w:t>
      </w:r>
      <w:r w:rsidRPr="009614DE">
        <w:rPr>
          <w:rtl/>
        </w:rPr>
        <w:t xml:space="preserve"> ومعاوية بن عمار </w:t>
      </w:r>
      <w:r w:rsidRPr="00EB08C7">
        <w:rPr>
          <w:rStyle w:val="libFootnotenumChar"/>
          <w:rtl/>
        </w:rPr>
        <w:t>(2)</w:t>
      </w:r>
      <w:r w:rsidR="00810DDC">
        <w:rPr>
          <w:rtl/>
        </w:rPr>
        <w:t>،</w:t>
      </w:r>
      <w:r w:rsidRPr="009614DE">
        <w:rPr>
          <w:rtl/>
        </w:rPr>
        <w:t xml:space="preserve"> وزياد بن سوقة </w:t>
      </w:r>
      <w:r w:rsidRPr="00EB08C7">
        <w:rPr>
          <w:rStyle w:val="libFootnotenumChar"/>
          <w:rtl/>
        </w:rPr>
        <w:t>(3)</w:t>
      </w:r>
      <w:r w:rsidR="00810DDC">
        <w:rPr>
          <w:rtl/>
        </w:rPr>
        <w:t>،</w:t>
      </w:r>
      <w:r w:rsidRPr="009614DE">
        <w:rPr>
          <w:rtl/>
        </w:rPr>
        <w:t xml:space="preserve"> ومعاوية بن ميسرة </w:t>
      </w:r>
      <w:r w:rsidRPr="00EB08C7">
        <w:rPr>
          <w:rStyle w:val="libFootnotenumChar"/>
          <w:rtl/>
        </w:rPr>
        <w:t>(4)</w:t>
      </w:r>
      <w:r w:rsidR="00810DDC">
        <w:rPr>
          <w:rtl/>
        </w:rPr>
        <w:t>،</w:t>
      </w:r>
      <w:r w:rsidRPr="009614DE">
        <w:rPr>
          <w:rtl/>
        </w:rPr>
        <w:t xml:space="preserve"> والله العالم.</w:t>
      </w:r>
    </w:p>
    <w:p w:rsidR="00EB08C7" w:rsidRDefault="00EB08C7" w:rsidP="00536E69">
      <w:pPr>
        <w:pStyle w:val="Heading3"/>
        <w:rPr>
          <w:rtl/>
        </w:rPr>
      </w:pPr>
      <w:bookmarkStart w:id="711" w:name="_Toc395007824"/>
      <w:r w:rsidRPr="00481BE7">
        <w:rPr>
          <w:rtl/>
        </w:rPr>
        <w:t>[698</w:t>
      </w:r>
      <w:r>
        <w:rPr>
          <w:rtl/>
        </w:rPr>
        <w:t>]</w:t>
      </w:r>
      <w:r w:rsidRPr="00481BE7">
        <w:rPr>
          <w:rtl/>
        </w:rPr>
        <w:t xml:space="preserve"> الحَكَمُ بن عَلْبَاء الأسَدي</w:t>
      </w:r>
      <w:r w:rsidR="00810DDC">
        <w:rPr>
          <w:rtl/>
        </w:rPr>
        <w:t>:</w:t>
      </w:r>
      <w:bookmarkEnd w:id="711"/>
    </w:p>
    <w:p w:rsidR="00EB08C7" w:rsidRPr="009614DE" w:rsidRDefault="00EB08C7" w:rsidP="00EB08C7">
      <w:pPr>
        <w:pStyle w:val="libNormal"/>
        <w:rPr>
          <w:rtl/>
        </w:rPr>
      </w:pPr>
      <w:r w:rsidRPr="009614DE">
        <w:rPr>
          <w:rtl/>
        </w:rPr>
        <w:t>عنه</w:t>
      </w:r>
      <w:r w:rsidR="00810DDC">
        <w:rPr>
          <w:rtl/>
        </w:rPr>
        <w:t>:</w:t>
      </w:r>
      <w:r w:rsidRPr="009614DE">
        <w:rPr>
          <w:rtl/>
        </w:rPr>
        <w:t xml:space="preserve"> ابن أبي عمير</w:t>
      </w:r>
      <w:r w:rsidR="00810DDC">
        <w:rPr>
          <w:rtl/>
        </w:rPr>
        <w:t>،</w:t>
      </w:r>
      <w:r w:rsidRPr="009614DE">
        <w:rPr>
          <w:rtl/>
        </w:rPr>
        <w:t xml:space="preserve"> في التهذيب</w:t>
      </w:r>
      <w:r w:rsidR="00810DDC">
        <w:rPr>
          <w:rtl/>
        </w:rPr>
        <w:t>،</w:t>
      </w:r>
      <w:r w:rsidRPr="009614DE">
        <w:rPr>
          <w:rtl/>
        </w:rPr>
        <w:t xml:space="preserve"> في باب الزيادات</w:t>
      </w:r>
      <w:r w:rsidR="00810DDC">
        <w:rPr>
          <w:rtl/>
        </w:rPr>
        <w:t>،</w:t>
      </w:r>
      <w:r w:rsidRPr="009614DE">
        <w:rPr>
          <w:rtl/>
        </w:rPr>
        <w:t xml:space="preserve"> بعد باب الأنفال </w:t>
      </w:r>
      <w:r w:rsidRPr="00EB08C7">
        <w:rPr>
          <w:rStyle w:val="libFootnotenumChar"/>
          <w:rtl/>
        </w:rPr>
        <w:t>(5)</w:t>
      </w:r>
      <w:r>
        <w:rPr>
          <w:rtl/>
        </w:rPr>
        <w:t>.</w:t>
      </w:r>
    </w:p>
    <w:p w:rsidR="00EB08C7" w:rsidRPr="00536E69" w:rsidRDefault="00EB08C7" w:rsidP="00536E69">
      <w:pPr>
        <w:pStyle w:val="Heading3"/>
        <w:rPr>
          <w:rStyle w:val="Heading3Char"/>
          <w:rtl/>
        </w:rPr>
      </w:pPr>
      <w:bookmarkStart w:id="712" w:name="_Toc395007825"/>
      <w:r w:rsidRPr="00536E69">
        <w:rPr>
          <w:rStyle w:val="Heading3Char"/>
          <w:rtl/>
        </w:rPr>
        <w:t xml:space="preserve">[699] الحَكَمُ بن عمرو [الحِمَّاني </w:t>
      </w:r>
      <w:r w:rsidRPr="00EB08C7">
        <w:rPr>
          <w:rStyle w:val="libFootnotenumChar"/>
          <w:rtl/>
        </w:rPr>
        <w:t>(6)</w:t>
      </w:r>
      <w:r w:rsidRPr="004100BD">
        <w:rPr>
          <w:rtl/>
        </w:rPr>
        <w:t>]</w:t>
      </w:r>
      <w:r w:rsidR="00810DDC" w:rsidRPr="00536E69">
        <w:rPr>
          <w:rStyle w:val="Heading3Char"/>
          <w:rtl/>
        </w:rPr>
        <w:t>:</w:t>
      </w:r>
      <w:bookmarkEnd w:id="712"/>
    </w:p>
    <w:p w:rsidR="00EB08C7"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ونقل أبو علي عن النقد</w:t>
      </w:r>
      <w:r w:rsidR="00810DDC">
        <w:rPr>
          <w:rtl/>
        </w:rPr>
        <w:t>:</w:t>
      </w:r>
      <w:r w:rsidRPr="009614DE">
        <w:rPr>
          <w:rtl/>
        </w:rPr>
        <w:t xml:space="preserve"> أنّه ثِقة</w:t>
      </w:r>
      <w:r w:rsidR="00810DDC">
        <w:rPr>
          <w:rtl/>
        </w:rPr>
        <w:t>،</w:t>
      </w:r>
      <w:r w:rsidRPr="009614DE">
        <w:rPr>
          <w:rtl/>
        </w:rPr>
        <w:t xml:space="preserve"> من رجال الشيخ. وليست الكلمة في نسختي من النقد</w:t>
      </w:r>
      <w:r w:rsidR="00810DDC">
        <w:rPr>
          <w:rtl/>
        </w:rPr>
        <w:t>،</w:t>
      </w:r>
      <w:r w:rsidRPr="009614DE">
        <w:rPr>
          <w:rtl/>
        </w:rPr>
        <w:t xml:space="preserve"> وهي بخطّ مصنّفه ولا نقله عنه غيره </w:t>
      </w:r>
      <w:r w:rsidRPr="00EB08C7">
        <w:rPr>
          <w:rStyle w:val="libFootnotenumChar"/>
          <w:rtl/>
        </w:rPr>
        <w:t>(8)</w:t>
      </w:r>
    </w:p>
    <w:p w:rsidR="00EB08C7" w:rsidRDefault="00EB08C7" w:rsidP="00536E69">
      <w:pPr>
        <w:pStyle w:val="Heading3"/>
        <w:rPr>
          <w:rtl/>
        </w:rPr>
      </w:pPr>
      <w:bookmarkStart w:id="713" w:name="_Toc395007826"/>
      <w:r w:rsidRPr="00481BE7">
        <w:rPr>
          <w:rtl/>
        </w:rPr>
        <w:t>[700</w:t>
      </w:r>
      <w:r>
        <w:rPr>
          <w:rtl/>
        </w:rPr>
        <w:t>]</w:t>
      </w:r>
      <w:r w:rsidRPr="00481BE7">
        <w:rPr>
          <w:rtl/>
        </w:rPr>
        <w:t xml:space="preserve"> الحَكَمُ بن عُمير الهَمْدَانِيّ</w:t>
      </w:r>
      <w:r w:rsidR="00810DDC">
        <w:rPr>
          <w:rtl/>
        </w:rPr>
        <w:t>:</w:t>
      </w:r>
      <w:bookmarkEnd w:id="713"/>
    </w:p>
    <w:p w:rsidR="00EB08C7" w:rsidRPr="009614DE" w:rsidRDefault="00EB08C7" w:rsidP="00EB08C7">
      <w:pPr>
        <w:pStyle w:val="libNormal"/>
        <w:rPr>
          <w:rtl/>
        </w:rPr>
      </w:pPr>
      <w:r w:rsidRPr="009614DE">
        <w:rPr>
          <w:rtl/>
        </w:rPr>
        <w:t>مولى</w:t>
      </w:r>
      <w:r w:rsidR="00810DDC">
        <w:rPr>
          <w:rtl/>
        </w:rPr>
        <w:t>،</w:t>
      </w:r>
      <w:r w:rsidRPr="009614DE">
        <w:rPr>
          <w:rtl/>
        </w:rPr>
        <w:t xml:space="preserve"> كوفي</w:t>
      </w:r>
      <w:r w:rsidR="00810DDC">
        <w:rPr>
          <w:rtl/>
        </w:rPr>
        <w:t>،</w:t>
      </w:r>
      <w:r w:rsidRPr="009614DE">
        <w:rPr>
          <w:rtl/>
        </w:rPr>
        <w:t xml:space="preserve"> يكنّى أبا الصباح</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Default="00EB08C7" w:rsidP="00536E69">
      <w:pPr>
        <w:pStyle w:val="Heading3"/>
        <w:rPr>
          <w:rtl/>
        </w:rPr>
      </w:pPr>
      <w:bookmarkStart w:id="714" w:name="_Toc395007827"/>
      <w:r w:rsidRPr="00481BE7">
        <w:rPr>
          <w:rtl/>
        </w:rPr>
        <w:t>[701</w:t>
      </w:r>
      <w:r>
        <w:rPr>
          <w:rtl/>
        </w:rPr>
        <w:t>]</w:t>
      </w:r>
      <w:r w:rsidRPr="00481BE7">
        <w:rPr>
          <w:rtl/>
        </w:rPr>
        <w:t xml:space="preserve"> الحَكَمُ بن المستورد</w:t>
      </w:r>
      <w:r w:rsidR="00810DDC">
        <w:rPr>
          <w:rtl/>
        </w:rPr>
        <w:t>:</w:t>
      </w:r>
      <w:bookmarkEnd w:id="714"/>
    </w:p>
    <w:p w:rsidR="00EB08C7" w:rsidRPr="009614DE" w:rsidRDefault="00EB08C7" w:rsidP="00EB08C7">
      <w:pPr>
        <w:pStyle w:val="libNormal"/>
        <w:rPr>
          <w:rtl/>
        </w:rPr>
      </w:pPr>
      <w:r w:rsidRPr="009614DE">
        <w:rPr>
          <w:rtl/>
        </w:rPr>
        <w:t>عنه</w:t>
      </w:r>
      <w:r w:rsidR="00810DDC">
        <w:rPr>
          <w:rtl/>
        </w:rPr>
        <w:t>:</w:t>
      </w:r>
      <w:r w:rsidRPr="009614DE">
        <w:rPr>
          <w:rtl/>
        </w:rPr>
        <w:t xml:space="preserve"> معروف بن خرّبوذ </w:t>
      </w:r>
      <w:r w:rsidRPr="00EB08C7">
        <w:rPr>
          <w:rStyle w:val="libFootnotenumChar"/>
          <w:rtl/>
        </w:rPr>
        <w:t>(10)</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الكافي 3</w:t>
      </w:r>
      <w:r w:rsidR="00810DDC">
        <w:rPr>
          <w:rtl/>
        </w:rPr>
        <w:t>:</w:t>
      </w:r>
      <w:r w:rsidRPr="009614DE">
        <w:rPr>
          <w:rtl/>
        </w:rPr>
        <w:t xml:space="preserve"> 557 / 1 </w:t>
      </w:r>
      <w:r>
        <w:rPr>
          <w:rtl/>
        </w:rPr>
        <w:t>و 7</w:t>
      </w:r>
      <w:r w:rsidR="00810DDC">
        <w:rPr>
          <w:rtl/>
        </w:rPr>
        <w:t>:</w:t>
      </w:r>
      <w:r w:rsidRPr="009614DE">
        <w:rPr>
          <w:rtl/>
        </w:rPr>
        <w:t xml:space="preserve"> 167 / 1</w:t>
      </w:r>
      <w:r w:rsidR="00810DDC">
        <w:rPr>
          <w:rtl/>
        </w:rPr>
        <w:t>،</w:t>
      </w:r>
      <w:r w:rsidRPr="009614DE">
        <w:rPr>
          <w:rtl/>
        </w:rPr>
        <w:t xml:space="preserve"> وفيه رواية زكريا بن يحيى عن الشعيري</w:t>
      </w:r>
      <w:r w:rsidR="00810DDC">
        <w:rPr>
          <w:rtl/>
        </w:rPr>
        <w:t>،</w:t>
      </w:r>
      <w:r w:rsidRPr="009614DE">
        <w:rPr>
          <w:rtl/>
        </w:rPr>
        <w:t xml:space="preserve"> والظاهر زيادة </w:t>
      </w:r>
      <w:r>
        <w:rPr>
          <w:rtl/>
        </w:rPr>
        <w:t>(</w:t>
      </w:r>
      <w:r w:rsidRPr="009614DE">
        <w:rPr>
          <w:rtl/>
        </w:rPr>
        <w:t>عن</w:t>
      </w:r>
      <w:r>
        <w:rPr>
          <w:rtl/>
        </w:rPr>
        <w:t>)</w:t>
      </w:r>
      <w:r w:rsidRPr="009614DE">
        <w:rPr>
          <w:rtl/>
        </w:rPr>
        <w:t xml:space="preserve"> من الناسخ كما في جامع الرواة 1</w:t>
      </w:r>
      <w:r w:rsidR="00810DDC">
        <w:rPr>
          <w:rtl/>
        </w:rPr>
        <w:t>:</w:t>
      </w:r>
      <w:r w:rsidRPr="009614DE">
        <w:rPr>
          <w:rtl/>
        </w:rPr>
        <w:t xml:space="preserve"> 266.</w:t>
      </w:r>
    </w:p>
    <w:p w:rsidR="00EB08C7" w:rsidRPr="009614DE" w:rsidRDefault="00EB08C7" w:rsidP="00EB08C7">
      <w:pPr>
        <w:pStyle w:val="libFootnote0"/>
        <w:rPr>
          <w:rtl/>
        </w:rPr>
      </w:pPr>
      <w:r w:rsidRPr="009614DE">
        <w:rPr>
          <w:rtl/>
        </w:rPr>
        <w:t>(2) تهذيب الأحكام 5</w:t>
      </w:r>
      <w:r w:rsidR="00810DDC">
        <w:rPr>
          <w:rtl/>
        </w:rPr>
        <w:t>:</w:t>
      </w:r>
      <w:r w:rsidRPr="009614DE">
        <w:rPr>
          <w:rtl/>
        </w:rPr>
        <w:t xml:space="preserve"> 348 / 1207.</w:t>
      </w:r>
    </w:p>
    <w:p w:rsidR="00EB08C7" w:rsidRPr="009614DE" w:rsidRDefault="00EB08C7" w:rsidP="00EB08C7">
      <w:pPr>
        <w:pStyle w:val="libFootnote0"/>
        <w:rPr>
          <w:rtl/>
        </w:rPr>
      </w:pPr>
      <w:r w:rsidRPr="009614DE">
        <w:rPr>
          <w:rtl/>
        </w:rPr>
        <w:t>(3) أُصول الكافي 1</w:t>
      </w:r>
      <w:r w:rsidR="00810DDC">
        <w:rPr>
          <w:rtl/>
        </w:rPr>
        <w:t>:</w:t>
      </w:r>
      <w:r w:rsidRPr="009614DE">
        <w:rPr>
          <w:rtl/>
        </w:rPr>
        <w:t xml:space="preserve"> 212 / 2.</w:t>
      </w:r>
    </w:p>
    <w:p w:rsidR="00EB08C7" w:rsidRPr="009614DE" w:rsidRDefault="00EB08C7" w:rsidP="00EB08C7">
      <w:pPr>
        <w:pStyle w:val="libFootnote0"/>
        <w:rPr>
          <w:rtl/>
        </w:rPr>
      </w:pPr>
      <w:r w:rsidRPr="009614DE">
        <w:rPr>
          <w:rtl/>
        </w:rPr>
        <w:t>(4) الكافي 6</w:t>
      </w:r>
      <w:r w:rsidR="00810DDC">
        <w:rPr>
          <w:rtl/>
        </w:rPr>
        <w:t>:</w:t>
      </w:r>
      <w:r w:rsidRPr="009614DE">
        <w:rPr>
          <w:rtl/>
        </w:rPr>
        <w:t xml:space="preserve"> 446 / 1.</w:t>
      </w:r>
    </w:p>
    <w:p w:rsidR="00EB08C7" w:rsidRPr="009614DE" w:rsidRDefault="00EB08C7" w:rsidP="00EB08C7">
      <w:pPr>
        <w:pStyle w:val="libFootnote0"/>
        <w:rPr>
          <w:rtl/>
        </w:rPr>
      </w:pPr>
      <w:r w:rsidRPr="009614DE">
        <w:rPr>
          <w:rtl/>
        </w:rPr>
        <w:t>(5) تهذيب الأحكام 4</w:t>
      </w:r>
      <w:r w:rsidR="00810DDC">
        <w:rPr>
          <w:rtl/>
        </w:rPr>
        <w:t>:</w:t>
      </w:r>
      <w:r w:rsidRPr="009614DE">
        <w:rPr>
          <w:rtl/>
        </w:rPr>
        <w:t xml:space="preserve"> 137 / 385.</w:t>
      </w:r>
    </w:p>
    <w:p w:rsidR="00EB08C7" w:rsidRPr="009614DE" w:rsidRDefault="00EB08C7" w:rsidP="00EB08C7">
      <w:pPr>
        <w:pStyle w:val="libFootnote0"/>
        <w:rPr>
          <w:rtl/>
        </w:rPr>
      </w:pPr>
      <w:r w:rsidRPr="009614DE">
        <w:rPr>
          <w:rtl/>
        </w:rPr>
        <w:t>(6) في الأصل والحجرية</w:t>
      </w:r>
      <w:r w:rsidR="00810DDC">
        <w:rPr>
          <w:rtl/>
        </w:rPr>
        <w:t>:</w:t>
      </w:r>
      <w:r w:rsidRPr="009614DE">
        <w:rPr>
          <w:rtl/>
        </w:rPr>
        <w:t xml:space="preserve"> </w:t>
      </w:r>
      <w:r>
        <w:rPr>
          <w:rtl/>
        </w:rPr>
        <w:t>(</w:t>
      </w:r>
      <w:r w:rsidRPr="009614DE">
        <w:rPr>
          <w:rtl/>
        </w:rPr>
        <w:t>الجماني</w:t>
      </w:r>
      <w:r>
        <w:rPr>
          <w:rtl/>
        </w:rPr>
        <w:t>)</w:t>
      </w:r>
      <w:r w:rsidRPr="009614DE">
        <w:rPr>
          <w:rtl/>
        </w:rPr>
        <w:t xml:space="preserve"> بالجيم</w:t>
      </w:r>
      <w:r w:rsidR="00810DDC">
        <w:rPr>
          <w:rtl/>
        </w:rPr>
        <w:t>،</w:t>
      </w:r>
      <w:r w:rsidRPr="009614DE">
        <w:rPr>
          <w:rtl/>
        </w:rPr>
        <w:t xml:space="preserve"> وفي المصدر</w:t>
      </w:r>
      <w:r w:rsidR="00810DDC">
        <w:rPr>
          <w:rtl/>
        </w:rPr>
        <w:t>:</w:t>
      </w:r>
      <w:r w:rsidRPr="009614DE">
        <w:rPr>
          <w:rtl/>
        </w:rPr>
        <w:t xml:space="preserve"> </w:t>
      </w:r>
      <w:r>
        <w:rPr>
          <w:rtl/>
        </w:rPr>
        <w:t>(</w:t>
      </w:r>
      <w:r w:rsidRPr="009614DE">
        <w:rPr>
          <w:rtl/>
        </w:rPr>
        <w:t>الحمائي</w:t>
      </w:r>
      <w:r>
        <w:rPr>
          <w:rtl/>
        </w:rPr>
        <w:t>)</w:t>
      </w:r>
      <w:r w:rsidRPr="009614DE">
        <w:rPr>
          <w:rtl/>
        </w:rPr>
        <w:t xml:space="preserve"> وما بين المعقوفتين هو الصحيح بالحاء المهملة والميم المشدة كما في تنقيح المقال 1</w:t>
      </w:r>
      <w:r w:rsidR="00810DDC">
        <w:rPr>
          <w:rtl/>
        </w:rPr>
        <w:t>:</w:t>
      </w:r>
      <w:r w:rsidRPr="009614DE">
        <w:rPr>
          <w:rtl/>
        </w:rPr>
        <w:t xml:space="preserve"> 205 في ترجمة الجارود بن السري</w:t>
      </w:r>
      <w:r w:rsidR="00810DDC">
        <w:rPr>
          <w:rtl/>
        </w:rPr>
        <w:t>،</w:t>
      </w:r>
      <w:r w:rsidRPr="009614DE">
        <w:rPr>
          <w:rtl/>
        </w:rPr>
        <w:t xml:space="preserve"> نسبة إلى حِمّان محلة من مَحال البصرة.</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171 / 104.</w:t>
      </w:r>
    </w:p>
    <w:p w:rsidR="00EB08C7" w:rsidRPr="009614DE" w:rsidRDefault="00EB08C7" w:rsidP="00EB08C7">
      <w:pPr>
        <w:pStyle w:val="libFootnote0"/>
        <w:rPr>
          <w:rtl/>
        </w:rPr>
      </w:pPr>
      <w:r w:rsidRPr="009614DE">
        <w:rPr>
          <w:rtl/>
        </w:rPr>
        <w:t>(8) منتهى المقال</w:t>
      </w:r>
      <w:r w:rsidR="00810DDC">
        <w:rPr>
          <w:rtl/>
        </w:rPr>
        <w:t>:</w:t>
      </w:r>
      <w:r w:rsidRPr="009614DE">
        <w:rPr>
          <w:rtl/>
        </w:rPr>
        <w:t xml:space="preserve"> 120</w:t>
      </w:r>
      <w:r w:rsidR="00810DDC">
        <w:rPr>
          <w:rtl/>
        </w:rPr>
        <w:t>،</w:t>
      </w:r>
      <w:r w:rsidRPr="009614DE">
        <w:rPr>
          <w:rtl/>
        </w:rPr>
        <w:t xml:space="preserve"> مع اختلاف يسير جدّاً.</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171 / 111.</w:t>
      </w:r>
    </w:p>
    <w:p w:rsidR="00EB08C7" w:rsidRPr="009614DE" w:rsidRDefault="00EB08C7" w:rsidP="00EB08C7">
      <w:pPr>
        <w:pStyle w:val="libFootnote0"/>
        <w:rPr>
          <w:rtl/>
        </w:rPr>
      </w:pPr>
      <w:r w:rsidRPr="009614DE">
        <w:rPr>
          <w:rtl/>
        </w:rPr>
        <w:t>(10) الكافي 8</w:t>
      </w:r>
      <w:r w:rsidR="00810DDC">
        <w:rPr>
          <w:rtl/>
        </w:rPr>
        <w:t>:</w:t>
      </w:r>
      <w:r w:rsidRPr="009614DE">
        <w:rPr>
          <w:rtl/>
        </w:rPr>
        <w:t xml:space="preserve"> 83 / 41.</w:t>
      </w:r>
    </w:p>
    <w:p w:rsidR="00EB08C7" w:rsidRDefault="00EB08C7" w:rsidP="004904FD">
      <w:pPr>
        <w:pStyle w:val="libNormal"/>
        <w:rPr>
          <w:rtl/>
        </w:rPr>
      </w:pPr>
      <w:r>
        <w:rPr>
          <w:rtl/>
        </w:rPr>
        <w:br w:type="page"/>
      </w:r>
    </w:p>
    <w:p w:rsidR="00EB08C7" w:rsidRDefault="00EB08C7" w:rsidP="00536E69">
      <w:pPr>
        <w:pStyle w:val="Heading3"/>
        <w:rPr>
          <w:rtl/>
        </w:rPr>
      </w:pPr>
      <w:bookmarkStart w:id="715" w:name="_Toc395007828"/>
      <w:r w:rsidRPr="00481BE7">
        <w:rPr>
          <w:rtl/>
        </w:rPr>
        <w:lastRenderedPageBreak/>
        <w:t>[702</w:t>
      </w:r>
      <w:r>
        <w:rPr>
          <w:rtl/>
        </w:rPr>
        <w:t>]</w:t>
      </w:r>
      <w:r w:rsidRPr="00481BE7">
        <w:rPr>
          <w:rtl/>
        </w:rPr>
        <w:t xml:space="preserve"> الحَكَمُ بن مِسْكين</w:t>
      </w:r>
      <w:r w:rsidR="00810DDC">
        <w:rPr>
          <w:rtl/>
        </w:rPr>
        <w:t>:</w:t>
      </w:r>
      <w:bookmarkEnd w:id="715"/>
    </w:p>
    <w:p w:rsidR="00EB08C7" w:rsidRPr="009614DE" w:rsidRDefault="00EB08C7" w:rsidP="00EB08C7">
      <w:pPr>
        <w:pStyle w:val="libNormal"/>
        <w:rPr>
          <w:rtl/>
        </w:rPr>
      </w:pPr>
      <w:r w:rsidRPr="009614DE">
        <w:rPr>
          <w:rtl/>
        </w:rPr>
        <w:t xml:space="preserve">أوضحنا وثاقته في </w:t>
      </w:r>
      <w:r>
        <w:rPr>
          <w:rtl/>
        </w:rPr>
        <w:t>(</w:t>
      </w:r>
      <w:r w:rsidRPr="009614DE">
        <w:rPr>
          <w:rtl/>
        </w:rPr>
        <w:t>مب</w:t>
      </w:r>
      <w:r>
        <w:rPr>
          <w:rtl/>
        </w:rPr>
        <w:t>)</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716" w:name="_Toc395007829"/>
      <w:r w:rsidRPr="00481BE7">
        <w:rPr>
          <w:rtl/>
        </w:rPr>
        <w:t>[703</w:t>
      </w:r>
      <w:r>
        <w:rPr>
          <w:rtl/>
        </w:rPr>
        <w:t>]</w:t>
      </w:r>
      <w:r w:rsidRPr="00481BE7">
        <w:rPr>
          <w:rtl/>
        </w:rPr>
        <w:t xml:space="preserve"> الحَكَمُ بن هِشَام بن الحَكَم</w:t>
      </w:r>
      <w:r w:rsidR="00810DDC">
        <w:rPr>
          <w:rtl/>
        </w:rPr>
        <w:t>:</w:t>
      </w:r>
      <w:bookmarkEnd w:id="716"/>
    </w:p>
    <w:p w:rsidR="00EB08C7" w:rsidRPr="009614DE" w:rsidRDefault="00EB08C7" w:rsidP="00EB08C7">
      <w:pPr>
        <w:pStyle w:val="libNormal"/>
        <w:rPr>
          <w:rtl/>
        </w:rPr>
      </w:pPr>
      <w:r w:rsidRPr="009614DE">
        <w:rPr>
          <w:rtl/>
        </w:rPr>
        <w:t>في النجاشي</w:t>
      </w:r>
      <w:r w:rsidR="00810DDC">
        <w:rPr>
          <w:rtl/>
        </w:rPr>
        <w:t>:</w:t>
      </w:r>
      <w:r w:rsidRPr="009614DE">
        <w:rPr>
          <w:rtl/>
        </w:rPr>
        <w:t xml:space="preserve"> كان مشهوراً بالكلام</w:t>
      </w:r>
      <w:r w:rsidR="00810DDC">
        <w:rPr>
          <w:rtl/>
        </w:rPr>
        <w:t>،</w:t>
      </w:r>
      <w:r w:rsidRPr="009614DE">
        <w:rPr>
          <w:rtl/>
        </w:rPr>
        <w:t xml:space="preserve"> وحكى عنه مجالس كثيرة</w:t>
      </w:r>
      <w:r w:rsidR="00810DDC">
        <w:rPr>
          <w:rtl/>
        </w:rPr>
        <w:t>،</w:t>
      </w:r>
      <w:r w:rsidRPr="009614DE">
        <w:rPr>
          <w:rtl/>
        </w:rPr>
        <w:t xml:space="preserve"> ذكر بعض أصحابنا أنّه رأى له كتاباً </w:t>
      </w:r>
      <w:r w:rsidRPr="00EB08C7">
        <w:rPr>
          <w:rStyle w:val="libFootnotenumChar"/>
          <w:rtl/>
        </w:rPr>
        <w:t>(2)</w:t>
      </w:r>
      <w:r w:rsidR="00810DDC">
        <w:rPr>
          <w:rtl/>
        </w:rPr>
        <w:t>؛</w:t>
      </w:r>
      <w:r w:rsidRPr="009614DE">
        <w:rPr>
          <w:rtl/>
        </w:rPr>
        <w:t xml:space="preserve"> ولذا عدّه في البلغة </w:t>
      </w:r>
      <w:r w:rsidRPr="00EB08C7">
        <w:rPr>
          <w:rStyle w:val="libFootnotenumChar"/>
          <w:rtl/>
        </w:rPr>
        <w:t>(3)</w:t>
      </w:r>
      <w:r w:rsidR="00810DDC">
        <w:rPr>
          <w:rtl/>
        </w:rPr>
        <w:t>،</w:t>
      </w:r>
      <w:r w:rsidRPr="009614DE">
        <w:rPr>
          <w:rtl/>
        </w:rPr>
        <w:t xml:space="preserve"> والوجيزة </w:t>
      </w:r>
      <w:r w:rsidRPr="00EB08C7">
        <w:rPr>
          <w:rStyle w:val="libFootnotenumChar"/>
          <w:rtl/>
        </w:rPr>
        <w:t>(4)</w:t>
      </w:r>
      <w:r w:rsidRPr="009614DE">
        <w:rPr>
          <w:rtl/>
        </w:rPr>
        <w:t xml:space="preserve"> من الممدوحين.</w:t>
      </w:r>
    </w:p>
    <w:p w:rsidR="00EB08C7" w:rsidRDefault="00EB08C7" w:rsidP="00536E69">
      <w:pPr>
        <w:pStyle w:val="Heading3"/>
        <w:rPr>
          <w:rtl/>
        </w:rPr>
      </w:pPr>
      <w:bookmarkStart w:id="717" w:name="_Toc395007830"/>
      <w:r w:rsidRPr="00481BE7">
        <w:rPr>
          <w:rtl/>
        </w:rPr>
        <w:t>[704</w:t>
      </w:r>
      <w:r>
        <w:rPr>
          <w:rtl/>
        </w:rPr>
        <w:t>]</w:t>
      </w:r>
      <w:r w:rsidRPr="00481BE7">
        <w:rPr>
          <w:rtl/>
        </w:rPr>
        <w:t xml:space="preserve"> حُكَيْم بن جَبَلَة العَبْدِي</w:t>
      </w:r>
      <w:r w:rsidR="00810DDC">
        <w:rPr>
          <w:rtl/>
        </w:rPr>
        <w:t>:</w:t>
      </w:r>
      <w:bookmarkEnd w:id="717"/>
    </w:p>
    <w:p w:rsidR="00EB08C7" w:rsidRPr="009614DE" w:rsidRDefault="00EB08C7" w:rsidP="00EB08C7">
      <w:pPr>
        <w:pStyle w:val="libNormal"/>
        <w:rPr>
          <w:rtl/>
        </w:rPr>
      </w:pPr>
      <w:r w:rsidRPr="009614DE">
        <w:rPr>
          <w:rtl/>
        </w:rPr>
        <w:t>في الدرجات الرفيعة</w:t>
      </w:r>
      <w:r w:rsidR="00810DDC">
        <w:rPr>
          <w:rtl/>
        </w:rPr>
        <w:t>:</w:t>
      </w:r>
      <w:r w:rsidRPr="009614DE">
        <w:rPr>
          <w:rtl/>
        </w:rPr>
        <w:t xml:space="preserve"> عن جماعة من أهل السيَرِ</w:t>
      </w:r>
      <w:r w:rsidR="00810DDC">
        <w:rPr>
          <w:rtl/>
        </w:rPr>
        <w:t>،</w:t>
      </w:r>
      <w:r w:rsidRPr="009614DE">
        <w:rPr>
          <w:rtl/>
        </w:rPr>
        <w:t xml:space="preserve"> أنّه كان رجلاً صالحاً شجاعاً مذكوراً مطاعاً في قومه. إلى أن قال</w:t>
      </w:r>
      <w:r w:rsidR="00810DDC">
        <w:rPr>
          <w:rtl/>
        </w:rPr>
        <w:t>:</w:t>
      </w:r>
      <w:r w:rsidRPr="009614DE">
        <w:rPr>
          <w:rtl/>
        </w:rPr>
        <w:t xml:space="preserve"> وكان حُكَيْم المذكور أحد من شَنّع على عثمان</w:t>
      </w:r>
      <w:r w:rsidR="00810DDC">
        <w:rPr>
          <w:rtl/>
        </w:rPr>
        <w:t>؛</w:t>
      </w:r>
      <w:r w:rsidRPr="009614DE">
        <w:rPr>
          <w:rtl/>
        </w:rPr>
        <w:t xml:space="preserve"> لسوء أعماله وعمّاله</w:t>
      </w:r>
      <w:r w:rsidR="00810DDC">
        <w:rPr>
          <w:rtl/>
        </w:rPr>
        <w:t>،</w:t>
      </w:r>
      <w:r w:rsidRPr="009614DE">
        <w:rPr>
          <w:rtl/>
        </w:rPr>
        <w:t xml:space="preserve"> وهو من خيار أصحاب أمير المؤمنين </w:t>
      </w:r>
      <w:r w:rsidRPr="00EB08C7">
        <w:rPr>
          <w:rStyle w:val="libAlaemChar"/>
          <w:rtl/>
        </w:rPr>
        <w:t>عليه‌السلام</w:t>
      </w:r>
      <w:r w:rsidRPr="009614DE">
        <w:rPr>
          <w:rtl/>
        </w:rPr>
        <w:t xml:space="preserve"> مشهوراً بولاية والنّصح له</w:t>
      </w:r>
      <w:r w:rsidR="00810DDC">
        <w:rPr>
          <w:rtl/>
        </w:rPr>
        <w:t>،</w:t>
      </w:r>
      <w:r w:rsidRPr="009614DE">
        <w:rPr>
          <w:rtl/>
        </w:rPr>
        <w:t xml:space="preserve"> وفيه يقول أمير المؤمنين </w:t>
      </w:r>
      <w:r w:rsidRPr="00EB08C7">
        <w:rPr>
          <w:rStyle w:val="libAlaemChar"/>
          <w:rtl/>
        </w:rPr>
        <w:t>عليه‌السلام</w:t>
      </w:r>
      <w:r w:rsidRPr="009614DE">
        <w:rPr>
          <w:rtl/>
        </w:rPr>
        <w:t xml:space="preserve"> على ما ذكره ابن عبد ربّه في العقد</w:t>
      </w:r>
      <w:r w:rsidR="00810DDC">
        <w:rPr>
          <w:rtl/>
        </w:rPr>
        <w:t xml:space="preserve"> -:</w:t>
      </w:r>
    </w:p>
    <w:tbl>
      <w:tblPr>
        <w:bidiVisual/>
        <w:tblW w:w="5000" w:type="pct"/>
        <w:tblLook w:val="04A0"/>
      </w:tblPr>
      <w:tblGrid>
        <w:gridCol w:w="3882"/>
        <w:gridCol w:w="251"/>
        <w:gridCol w:w="3879"/>
      </w:tblGrid>
      <w:tr w:rsidR="00EB08C7" w:rsidTr="006A1E42">
        <w:trPr>
          <w:trHeight w:val="350"/>
        </w:trPr>
        <w:tc>
          <w:tcPr>
            <w:tcW w:w="4135" w:type="dxa"/>
            <w:shd w:val="clear" w:color="auto" w:fill="auto"/>
          </w:tcPr>
          <w:p w:rsidR="00EB08C7" w:rsidRDefault="00EB08C7" w:rsidP="00EB08C7">
            <w:pPr>
              <w:pStyle w:val="libPoem"/>
              <w:rPr>
                <w:rtl/>
              </w:rPr>
            </w:pPr>
            <w:r w:rsidRPr="009614DE">
              <w:rPr>
                <w:rtl/>
              </w:rPr>
              <w:t>دَعَا حُكَيْم دَعْوَةً سَمِيَعة</w:t>
            </w:r>
            <w:r w:rsidRPr="00EB08C7">
              <w:rPr>
                <w:rStyle w:val="libPoemTiniChar0"/>
                <w:rtl/>
              </w:rPr>
              <w:br/>
              <w:t> </w:t>
            </w:r>
          </w:p>
        </w:tc>
        <w:tc>
          <w:tcPr>
            <w:tcW w:w="253" w:type="dxa"/>
            <w:shd w:val="clear" w:color="auto" w:fill="auto"/>
          </w:tcPr>
          <w:p w:rsidR="00EB08C7" w:rsidRDefault="00EB08C7" w:rsidP="006A1E42">
            <w:pPr>
              <w:rPr>
                <w:rtl/>
              </w:rPr>
            </w:pPr>
          </w:p>
        </w:tc>
        <w:tc>
          <w:tcPr>
            <w:tcW w:w="4134" w:type="dxa"/>
            <w:shd w:val="clear" w:color="auto" w:fill="auto"/>
          </w:tcPr>
          <w:p w:rsidR="00EB08C7" w:rsidRDefault="00EB08C7" w:rsidP="00EB08C7">
            <w:pPr>
              <w:pStyle w:val="libPoem"/>
              <w:rPr>
                <w:rtl/>
              </w:rPr>
            </w:pPr>
            <w:r w:rsidRPr="009614DE">
              <w:rPr>
                <w:rtl/>
              </w:rPr>
              <w:t>نَالَ بِهَا ا</w:t>
            </w:r>
            <w:r w:rsidR="001E4CC7">
              <w:rPr>
                <w:rtl/>
              </w:rPr>
              <w:t>لمـَ</w:t>
            </w:r>
            <w:r w:rsidRPr="009614DE">
              <w:rPr>
                <w:rtl/>
              </w:rPr>
              <w:t xml:space="preserve">نْزِلَةَ الرَّفِيعَة </w:t>
            </w:r>
            <w:r w:rsidRPr="00EB08C7">
              <w:rPr>
                <w:rStyle w:val="libFootnotenumChar"/>
                <w:rtl/>
              </w:rPr>
              <w:t>(5)</w:t>
            </w:r>
            <w:r w:rsidRPr="00EB08C7">
              <w:rPr>
                <w:rStyle w:val="libPoemTiniChar0"/>
                <w:rtl/>
              </w:rPr>
              <w:br/>
              <w:t> </w:t>
            </w:r>
          </w:p>
        </w:tc>
      </w:tr>
    </w:tbl>
    <w:p w:rsidR="00EB08C7" w:rsidRPr="009614DE" w:rsidRDefault="00EB08C7" w:rsidP="00EB08C7">
      <w:pPr>
        <w:pStyle w:val="libNormal"/>
        <w:rPr>
          <w:rtl/>
        </w:rPr>
      </w:pPr>
      <w:r w:rsidRPr="009614DE">
        <w:rPr>
          <w:rtl/>
        </w:rPr>
        <w:t xml:space="preserve">ثم ذكر كيفيّة شهادته يوم الجمل الأصغر </w:t>
      </w:r>
      <w:r w:rsidRPr="00EB08C7">
        <w:rPr>
          <w:rStyle w:val="libFootnotenumChar"/>
          <w:rtl/>
        </w:rPr>
        <w:t>(6)</w:t>
      </w:r>
      <w:r w:rsidR="00810DDC">
        <w:rPr>
          <w:rtl/>
        </w:rPr>
        <w:t>،</w:t>
      </w:r>
      <w:r w:rsidRPr="009614DE">
        <w:rPr>
          <w:rtl/>
        </w:rPr>
        <w:t xml:space="preserve"> ويظهر منها قوّة إيمانه</w:t>
      </w:r>
      <w:r w:rsidR="00810DDC">
        <w:rPr>
          <w:rtl/>
        </w:rPr>
        <w:t>،</w:t>
      </w:r>
      <w:r w:rsidRPr="009614DE">
        <w:rPr>
          <w:rtl/>
        </w:rPr>
        <w:t xml:space="preserve"> وشدّة يقينه.</w:t>
      </w:r>
    </w:p>
    <w:p w:rsidR="00EB08C7" w:rsidRPr="009614DE" w:rsidRDefault="00EB08C7" w:rsidP="00EB08C7">
      <w:pPr>
        <w:pStyle w:val="libNormal"/>
        <w:rPr>
          <w:rtl/>
        </w:rPr>
      </w:pPr>
      <w:r w:rsidRPr="009614DE">
        <w:rPr>
          <w:rtl/>
        </w:rPr>
        <w:t>وفي مجالس القاضي</w:t>
      </w:r>
      <w:r w:rsidR="00810DDC">
        <w:rPr>
          <w:rtl/>
        </w:rPr>
        <w:t>:</w:t>
      </w:r>
      <w:r w:rsidRPr="009614DE">
        <w:rPr>
          <w:rtl/>
        </w:rPr>
        <w:t xml:space="preserve"> كان رجلاً صالحاً مطاعاً في قومه</w:t>
      </w:r>
      <w:r w:rsidR="00810DDC">
        <w:rPr>
          <w:rtl/>
        </w:rPr>
        <w:t>،</w:t>
      </w:r>
      <w:r w:rsidRPr="009614DE">
        <w:rPr>
          <w:rtl/>
        </w:rPr>
        <w:t xml:space="preserve"> حارب طلحة والزُّبير قبل قدومه </w:t>
      </w:r>
      <w:r w:rsidRPr="00EB08C7">
        <w:rPr>
          <w:rStyle w:val="libAlaemChar"/>
          <w:rtl/>
        </w:rPr>
        <w:t>عليه‌السلام</w:t>
      </w:r>
      <w:r w:rsidRPr="009614DE">
        <w:rPr>
          <w:rtl/>
        </w:rPr>
        <w:t xml:space="preserve"> واستشهد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مرّ في الفائدة الخامسة برمز </w:t>
      </w:r>
      <w:r>
        <w:rPr>
          <w:rtl/>
        </w:rPr>
        <w:t>(</w:t>
      </w:r>
      <w:r w:rsidRPr="009614DE">
        <w:rPr>
          <w:rtl/>
        </w:rPr>
        <w:t>مب</w:t>
      </w:r>
      <w:r>
        <w:rPr>
          <w:rtl/>
        </w:rPr>
        <w:t>)</w:t>
      </w:r>
      <w:r w:rsidRPr="009614DE">
        <w:rPr>
          <w:rtl/>
        </w:rPr>
        <w:t xml:space="preserve"> المساوي لرقم الطريق [42</w:t>
      </w:r>
      <w:r>
        <w:rPr>
          <w:rtl/>
        </w:rPr>
        <w:t>].</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131 / 351.</w:t>
      </w:r>
    </w:p>
    <w:p w:rsidR="00EB08C7" w:rsidRPr="009614DE" w:rsidRDefault="00EB08C7" w:rsidP="00EB08C7">
      <w:pPr>
        <w:pStyle w:val="libFootnote0"/>
        <w:rPr>
          <w:rtl/>
        </w:rPr>
      </w:pPr>
      <w:r w:rsidRPr="009614DE">
        <w:rPr>
          <w:rtl/>
        </w:rPr>
        <w:t>(3) بلغة المحدّثين</w:t>
      </w:r>
      <w:r w:rsidR="00810DDC">
        <w:rPr>
          <w:rtl/>
        </w:rPr>
        <w:t>:</w:t>
      </w:r>
      <w:r w:rsidRPr="009614DE">
        <w:rPr>
          <w:rtl/>
        </w:rPr>
        <w:t xml:space="preserve"> 353.</w:t>
      </w:r>
    </w:p>
    <w:p w:rsidR="00EB08C7" w:rsidRPr="009614DE" w:rsidRDefault="00EB08C7" w:rsidP="00EB08C7">
      <w:pPr>
        <w:pStyle w:val="libFootnote0"/>
        <w:rPr>
          <w:rtl/>
        </w:rPr>
      </w:pPr>
      <w:r w:rsidRPr="009614DE">
        <w:rPr>
          <w:rtl/>
        </w:rPr>
        <w:t>(4) الوجيزة</w:t>
      </w:r>
      <w:r w:rsidR="00810DDC">
        <w:rPr>
          <w:rtl/>
        </w:rPr>
        <w:t>:</w:t>
      </w:r>
      <w:r w:rsidRPr="009614DE">
        <w:rPr>
          <w:rtl/>
        </w:rPr>
        <w:t xml:space="preserve"> 18.</w:t>
      </w:r>
    </w:p>
    <w:p w:rsidR="00EB08C7" w:rsidRPr="009614DE" w:rsidRDefault="00EB08C7" w:rsidP="00EB08C7">
      <w:pPr>
        <w:pStyle w:val="libFootnote0"/>
        <w:rPr>
          <w:rtl/>
        </w:rPr>
      </w:pPr>
      <w:r w:rsidRPr="009614DE">
        <w:rPr>
          <w:rtl/>
        </w:rPr>
        <w:t>(5) العقد الفريد 3</w:t>
      </w:r>
      <w:r w:rsidR="00810DDC">
        <w:rPr>
          <w:rtl/>
        </w:rPr>
        <w:t>:</w:t>
      </w:r>
      <w:r w:rsidRPr="009614DE">
        <w:rPr>
          <w:rtl/>
        </w:rPr>
        <w:t xml:space="preserve"> 309.</w:t>
      </w:r>
    </w:p>
    <w:p w:rsidR="00EB08C7" w:rsidRPr="009614DE" w:rsidRDefault="00EB08C7" w:rsidP="00EB08C7">
      <w:pPr>
        <w:pStyle w:val="libFootnote0"/>
        <w:rPr>
          <w:rtl/>
        </w:rPr>
      </w:pPr>
      <w:r w:rsidRPr="009614DE">
        <w:rPr>
          <w:rtl/>
        </w:rPr>
        <w:t>(6) الدرجات الرفيعة</w:t>
      </w:r>
      <w:r w:rsidR="00810DDC">
        <w:rPr>
          <w:rtl/>
        </w:rPr>
        <w:t>:</w:t>
      </w:r>
      <w:r w:rsidRPr="009614DE">
        <w:rPr>
          <w:rtl/>
        </w:rPr>
        <w:t xml:space="preserve"> 391 392.</w:t>
      </w:r>
    </w:p>
    <w:p w:rsidR="00EB08C7" w:rsidRPr="009614DE" w:rsidRDefault="00EB08C7" w:rsidP="00EB08C7">
      <w:pPr>
        <w:pStyle w:val="libFootnote0"/>
        <w:rPr>
          <w:rtl/>
        </w:rPr>
      </w:pPr>
      <w:r w:rsidRPr="009614DE">
        <w:rPr>
          <w:rtl/>
        </w:rPr>
        <w:t>(7) مجالس المؤمنين 1</w:t>
      </w:r>
      <w:r w:rsidR="00810DDC">
        <w:rPr>
          <w:rtl/>
        </w:rPr>
        <w:t>:</w:t>
      </w:r>
      <w:r w:rsidRPr="009614DE">
        <w:rPr>
          <w:rtl/>
        </w:rPr>
        <w:t xml:space="preserve"> 228.</w:t>
      </w:r>
    </w:p>
    <w:p w:rsidR="00EB08C7" w:rsidRDefault="00EB08C7" w:rsidP="004904FD">
      <w:pPr>
        <w:pStyle w:val="libNormal"/>
        <w:rPr>
          <w:rtl/>
        </w:rPr>
      </w:pPr>
      <w:r>
        <w:rPr>
          <w:rtl/>
        </w:rPr>
        <w:br w:type="page"/>
      </w:r>
    </w:p>
    <w:p w:rsidR="00EB08C7" w:rsidRDefault="00EB08C7" w:rsidP="00536E69">
      <w:pPr>
        <w:pStyle w:val="Heading3"/>
        <w:rPr>
          <w:rtl/>
        </w:rPr>
      </w:pPr>
      <w:bookmarkStart w:id="718" w:name="_Toc395007831"/>
      <w:r w:rsidRPr="00481BE7">
        <w:rPr>
          <w:rtl/>
        </w:rPr>
        <w:lastRenderedPageBreak/>
        <w:t>[705</w:t>
      </w:r>
      <w:r>
        <w:rPr>
          <w:rtl/>
        </w:rPr>
        <w:t>]</w:t>
      </w:r>
      <w:r w:rsidRPr="00481BE7">
        <w:rPr>
          <w:rtl/>
        </w:rPr>
        <w:t xml:space="preserve"> حُكَيْم بن دَاود بن حُكَيْم</w:t>
      </w:r>
      <w:r w:rsidR="00810DDC">
        <w:rPr>
          <w:rtl/>
        </w:rPr>
        <w:t>:</w:t>
      </w:r>
      <w:bookmarkEnd w:id="718"/>
    </w:p>
    <w:p w:rsidR="00EB08C7" w:rsidRPr="009614DE" w:rsidRDefault="00EB08C7" w:rsidP="00EB08C7">
      <w:pPr>
        <w:pStyle w:val="libNormal"/>
        <w:rPr>
          <w:rtl/>
        </w:rPr>
      </w:pPr>
      <w:r w:rsidRPr="009614DE">
        <w:rPr>
          <w:rtl/>
        </w:rPr>
        <w:t xml:space="preserve">من مشايخ ابن قولويه في كامل الزيارة </w:t>
      </w:r>
      <w:r w:rsidRPr="00EB08C7">
        <w:rPr>
          <w:rStyle w:val="libFootnotenumChar"/>
          <w:rtl/>
        </w:rPr>
        <w:t>(1)</w:t>
      </w:r>
      <w:r>
        <w:rPr>
          <w:rtl/>
        </w:rPr>
        <w:t>.</w:t>
      </w:r>
    </w:p>
    <w:p w:rsidR="00EB08C7" w:rsidRPr="00536E69" w:rsidRDefault="00EB08C7" w:rsidP="00536E69">
      <w:pPr>
        <w:pStyle w:val="Heading3"/>
        <w:rPr>
          <w:rStyle w:val="Heading3Char"/>
          <w:rtl/>
        </w:rPr>
      </w:pPr>
      <w:bookmarkStart w:id="719" w:name="_Toc395007832"/>
      <w:r w:rsidRPr="00536E69">
        <w:rPr>
          <w:rStyle w:val="Heading3Char"/>
          <w:rtl/>
        </w:rPr>
        <w:t xml:space="preserve">[706] حُكَيْم بن سَعْد </w:t>
      </w:r>
      <w:r w:rsidRPr="00EB08C7">
        <w:rPr>
          <w:rStyle w:val="libFootnotenumChar"/>
          <w:rtl/>
        </w:rPr>
        <w:t>(2)</w:t>
      </w:r>
      <w:r w:rsidRPr="00536E69">
        <w:rPr>
          <w:rStyle w:val="Heading3Char"/>
          <w:rtl/>
        </w:rPr>
        <w:t xml:space="preserve"> الحنفي</w:t>
      </w:r>
      <w:r w:rsidR="00810DDC" w:rsidRPr="00536E69">
        <w:rPr>
          <w:rStyle w:val="Heading3Char"/>
          <w:rtl/>
        </w:rPr>
        <w:t>:</w:t>
      </w:r>
      <w:bookmarkEnd w:id="719"/>
    </w:p>
    <w:p w:rsidR="00EB08C7" w:rsidRPr="009614DE" w:rsidRDefault="00EB08C7" w:rsidP="00EB08C7">
      <w:pPr>
        <w:pStyle w:val="libNormal"/>
        <w:rPr>
          <w:rtl/>
        </w:rPr>
      </w:pPr>
      <w:r w:rsidRPr="009614DE">
        <w:rPr>
          <w:rtl/>
        </w:rPr>
        <w:t>وكان من شرطة الخميس</w:t>
      </w:r>
      <w:r w:rsidR="00810DDC">
        <w:rPr>
          <w:rtl/>
        </w:rPr>
        <w:t>،</w:t>
      </w:r>
      <w:r w:rsidRPr="009614DE">
        <w:rPr>
          <w:rtl/>
        </w:rPr>
        <w:t xml:space="preserve"> يكنى أبا يحيى</w:t>
      </w:r>
      <w:r w:rsidR="00810DDC">
        <w:rPr>
          <w:rtl/>
        </w:rPr>
        <w:t>،</w:t>
      </w:r>
      <w:r w:rsidRPr="009614DE">
        <w:rPr>
          <w:rtl/>
        </w:rPr>
        <w:t xml:space="preserve"> من أصحاب أمير المؤمنين </w:t>
      </w:r>
      <w:r w:rsidRPr="00EB08C7">
        <w:rPr>
          <w:rStyle w:val="libAlaemChar"/>
          <w:rtl/>
        </w:rPr>
        <w:t>عليه‌السلام</w:t>
      </w:r>
      <w:r w:rsidRPr="009614DE">
        <w:rPr>
          <w:rtl/>
        </w:rPr>
        <w:t xml:space="preserve"> في رجال الشيخ </w:t>
      </w:r>
      <w:r w:rsidRPr="00EB08C7">
        <w:rPr>
          <w:rStyle w:val="libFootnotenumChar"/>
          <w:rtl/>
        </w:rPr>
        <w:t>(3)</w:t>
      </w:r>
      <w:r>
        <w:rPr>
          <w:rtl/>
        </w:rPr>
        <w:t>.</w:t>
      </w:r>
    </w:p>
    <w:p w:rsidR="00EB08C7" w:rsidRPr="009614DE" w:rsidRDefault="00EB08C7" w:rsidP="00EB08C7">
      <w:pPr>
        <w:pStyle w:val="libNormal"/>
        <w:rPr>
          <w:rtl/>
        </w:rPr>
      </w:pPr>
      <w:r w:rsidRPr="009614DE">
        <w:rPr>
          <w:rtl/>
        </w:rPr>
        <w:t>وفي رجال البرقي</w:t>
      </w:r>
      <w:r w:rsidR="00810DDC">
        <w:rPr>
          <w:rtl/>
        </w:rPr>
        <w:t>،</w:t>
      </w:r>
      <w:r w:rsidRPr="009614DE">
        <w:rPr>
          <w:rtl/>
        </w:rPr>
        <w:t xml:space="preserve"> في عنوان أصحاب أمير المؤمنين </w:t>
      </w:r>
      <w:r w:rsidRPr="00EB08C7">
        <w:rPr>
          <w:rStyle w:val="libAlaemChar"/>
          <w:rtl/>
        </w:rPr>
        <w:t>عليه‌السلام</w:t>
      </w:r>
      <w:r w:rsidR="00810DDC">
        <w:rPr>
          <w:rtl/>
        </w:rPr>
        <w:t>:</w:t>
      </w:r>
      <w:r w:rsidRPr="009614DE">
        <w:rPr>
          <w:rtl/>
        </w:rPr>
        <w:t xml:space="preserve"> الأصحاب </w:t>
      </w:r>
      <w:r w:rsidRPr="00EB08C7">
        <w:rPr>
          <w:rStyle w:val="libFootnotenumChar"/>
          <w:rtl/>
        </w:rPr>
        <w:t>(4)</w:t>
      </w:r>
      <w:r w:rsidR="00810DDC">
        <w:rPr>
          <w:rtl/>
        </w:rPr>
        <w:t>،</w:t>
      </w:r>
      <w:r w:rsidRPr="009614DE">
        <w:rPr>
          <w:rtl/>
        </w:rPr>
        <w:t xml:space="preserve"> ثم الأصفياء</w:t>
      </w:r>
      <w:r w:rsidR="00810DDC">
        <w:rPr>
          <w:rtl/>
        </w:rPr>
        <w:t>،</w:t>
      </w:r>
      <w:r w:rsidRPr="009614DE">
        <w:rPr>
          <w:rtl/>
        </w:rPr>
        <w:t xml:space="preserve"> ثم الأولياء. ثم شُرْطَة الخميس من الأصفياء. إلى أن قال</w:t>
      </w:r>
      <w:r w:rsidR="00810DDC">
        <w:rPr>
          <w:rtl/>
        </w:rPr>
        <w:t>:</w:t>
      </w:r>
      <w:r w:rsidRPr="009614DE">
        <w:rPr>
          <w:rtl/>
        </w:rPr>
        <w:t xml:space="preserve"> أصحاب أمير المؤمنين </w:t>
      </w:r>
      <w:r w:rsidRPr="00EB08C7">
        <w:rPr>
          <w:rStyle w:val="libAlaemChar"/>
          <w:rtl/>
        </w:rPr>
        <w:t>عليه‌السلام</w:t>
      </w:r>
      <w:r w:rsidRPr="009614DE">
        <w:rPr>
          <w:rtl/>
        </w:rPr>
        <w:t xml:space="preserve"> الذي كانوا شُرْطَة الخميس</w:t>
      </w:r>
      <w:r w:rsidR="00810DDC">
        <w:rPr>
          <w:rtl/>
        </w:rPr>
        <w:t>،</w:t>
      </w:r>
      <w:r w:rsidRPr="009614DE">
        <w:rPr>
          <w:rtl/>
        </w:rPr>
        <w:t xml:space="preserve"> كانوا ستّة آلاف رجل.</w:t>
      </w:r>
    </w:p>
    <w:p w:rsidR="00EB08C7" w:rsidRPr="009614DE" w:rsidRDefault="00EB08C7" w:rsidP="00EB08C7">
      <w:pPr>
        <w:pStyle w:val="libNormal"/>
        <w:rPr>
          <w:rtl/>
        </w:rPr>
      </w:pPr>
      <w:r w:rsidRPr="009614DE">
        <w:rPr>
          <w:rtl/>
        </w:rPr>
        <w:t>وقال علي بن الحكم</w:t>
      </w:r>
      <w:r w:rsidR="00810DDC">
        <w:rPr>
          <w:rtl/>
        </w:rPr>
        <w:t>:</w:t>
      </w:r>
      <w:r w:rsidRPr="009614DE">
        <w:rPr>
          <w:rtl/>
        </w:rPr>
        <w:t xml:space="preserve"> أصحاب أمير المؤمنين </w:t>
      </w:r>
      <w:r w:rsidRPr="00EB08C7">
        <w:rPr>
          <w:rStyle w:val="libAlaemChar"/>
          <w:rtl/>
        </w:rPr>
        <w:t>عليه‌السلام</w:t>
      </w:r>
      <w:r w:rsidRPr="009614DE">
        <w:rPr>
          <w:rtl/>
        </w:rPr>
        <w:t xml:space="preserve"> الذين قال لهم</w:t>
      </w:r>
      <w:r w:rsidR="00810DDC">
        <w:rPr>
          <w:rtl/>
        </w:rPr>
        <w:t>:</w:t>
      </w:r>
      <w:r w:rsidRPr="009614DE">
        <w:rPr>
          <w:rtl/>
        </w:rPr>
        <w:t xml:space="preserve"> تَشَرَّطوا</w:t>
      </w:r>
      <w:r w:rsidR="00810DDC">
        <w:rPr>
          <w:rtl/>
        </w:rPr>
        <w:t>،</w:t>
      </w:r>
      <w:r w:rsidRPr="009614DE">
        <w:rPr>
          <w:rtl/>
        </w:rPr>
        <w:t xml:space="preserve"> إنّما اشارِطكم على الجَنّة</w:t>
      </w:r>
      <w:r w:rsidR="00810DDC">
        <w:rPr>
          <w:rtl/>
        </w:rPr>
        <w:t>،</w:t>
      </w:r>
      <w:r w:rsidRPr="009614DE">
        <w:rPr>
          <w:rtl/>
        </w:rPr>
        <w:t xml:space="preserve"> ولست اشَارِطكم على ذهب ولا فضّة</w:t>
      </w:r>
      <w:r w:rsidR="00810DDC">
        <w:rPr>
          <w:rtl/>
        </w:rPr>
        <w:t>،</w:t>
      </w:r>
      <w:r w:rsidRPr="009614DE">
        <w:rPr>
          <w:rtl/>
        </w:rPr>
        <w:t xml:space="preserve"> إن نبيّا قال فيما مضى</w:t>
      </w:r>
      <w:r w:rsidR="00810DDC">
        <w:rPr>
          <w:rtl/>
        </w:rPr>
        <w:t>:</w:t>
      </w:r>
      <w:r w:rsidRPr="009614DE">
        <w:rPr>
          <w:rtl/>
        </w:rPr>
        <w:t xml:space="preserve"> تَشَرّطوا فاني لست اشَارِطكم إلاّ على الجنّة.</w:t>
      </w:r>
    </w:p>
    <w:p w:rsidR="00EB08C7" w:rsidRPr="009614DE" w:rsidRDefault="00EB08C7" w:rsidP="00EB08C7">
      <w:pPr>
        <w:pStyle w:val="libNormal"/>
        <w:rPr>
          <w:rtl/>
        </w:rPr>
      </w:pPr>
      <w:r w:rsidRPr="009614DE">
        <w:rPr>
          <w:rtl/>
        </w:rPr>
        <w:t xml:space="preserve">وقال أمير المؤمنين </w:t>
      </w:r>
      <w:r w:rsidRPr="00EB08C7">
        <w:rPr>
          <w:rStyle w:val="libAlaemChar"/>
          <w:rtl/>
        </w:rPr>
        <w:t>عليه‌السلام</w:t>
      </w:r>
      <w:r w:rsidRPr="009614DE">
        <w:rPr>
          <w:rtl/>
        </w:rPr>
        <w:t xml:space="preserve"> لعبد الله بن يحيى الحضرمي يوم الجمل</w:t>
      </w:r>
      <w:r w:rsidR="00810DDC">
        <w:rPr>
          <w:rtl/>
        </w:rPr>
        <w:t xml:space="preserve"> -:</w:t>
      </w:r>
      <w:r w:rsidRPr="009614DE">
        <w:rPr>
          <w:rtl/>
        </w:rPr>
        <w:t xml:space="preserve"> « أبشر يا </w:t>
      </w:r>
      <w:r>
        <w:rPr>
          <w:rtl/>
        </w:rPr>
        <w:t>[</w:t>
      </w:r>
      <w:r w:rsidRPr="009614DE">
        <w:rPr>
          <w:rtl/>
        </w:rPr>
        <w:t>ابن</w:t>
      </w:r>
      <w:r>
        <w:rPr>
          <w:rtl/>
        </w:rPr>
        <w:t>]</w:t>
      </w:r>
      <w:r w:rsidRPr="009614DE">
        <w:rPr>
          <w:rtl/>
        </w:rPr>
        <w:t xml:space="preserve"> يحيى فإنك وأباك من شُرْطَة الخميس حقّا</w:t>
      </w:r>
      <w:r w:rsidR="00810DDC">
        <w:rPr>
          <w:rtl/>
        </w:rPr>
        <w:t>،</w:t>
      </w:r>
      <w:r w:rsidRPr="009614DE">
        <w:rPr>
          <w:rtl/>
        </w:rPr>
        <w:t xml:space="preserve"> لقد أخبرني رسول الله </w:t>
      </w:r>
      <w:r w:rsidRPr="00EB08C7">
        <w:rPr>
          <w:rStyle w:val="libAlaemChar"/>
          <w:rtl/>
        </w:rPr>
        <w:t>صلى‌الله‌عليه‌وآله‌وسلم</w:t>
      </w:r>
      <w:r w:rsidRPr="009614DE">
        <w:rPr>
          <w:rtl/>
        </w:rPr>
        <w:t xml:space="preserve"> باسمك واسم أبيك في شُرْطَة الخميس</w:t>
      </w:r>
      <w:r w:rsidR="00810DDC">
        <w:rPr>
          <w:rtl/>
        </w:rPr>
        <w:t>،</w:t>
      </w:r>
      <w:r w:rsidRPr="009614DE">
        <w:rPr>
          <w:rtl/>
        </w:rPr>
        <w:t xml:space="preserve"> والله سَمّاكم في السماء شُرْطَة الخميس على لسان نبيه </w:t>
      </w:r>
      <w:r w:rsidRPr="00EB08C7">
        <w:rPr>
          <w:rStyle w:val="libAlaemChar"/>
          <w:rtl/>
        </w:rPr>
        <w:t>صلى‌الله‌عليه‌وآله‌وسلم</w:t>
      </w:r>
      <w:r w:rsidRPr="009614DE">
        <w:rPr>
          <w:rtl/>
        </w:rPr>
        <w:t xml:space="preserve"> »</w:t>
      </w:r>
      <w:r>
        <w:rPr>
          <w:rtl/>
        </w:rPr>
        <w:t>.</w:t>
      </w:r>
      <w:r w:rsidRPr="009614DE">
        <w:rPr>
          <w:rtl/>
        </w:rPr>
        <w:t xml:space="preserve"> إلى أن قال</w:t>
      </w:r>
      <w:r w:rsidR="00810DDC">
        <w:rPr>
          <w:rtl/>
        </w:rPr>
        <w:t>:</w:t>
      </w:r>
      <w:r w:rsidRPr="009614DE">
        <w:rPr>
          <w:rtl/>
        </w:rPr>
        <w:t xml:space="preserve"> ومن الأولياء</w:t>
      </w:r>
      <w:r w:rsidR="00810DDC">
        <w:rPr>
          <w:rtl/>
        </w:rPr>
        <w:t>:</w:t>
      </w:r>
      <w:r w:rsidRPr="009614DE">
        <w:rPr>
          <w:rtl/>
        </w:rPr>
        <w:t xml:space="preserve"> الأعلم الأزْدِي وعدّ جماعة</w:t>
      </w:r>
      <w:r w:rsidR="00810DDC">
        <w:rPr>
          <w:rtl/>
        </w:rPr>
        <w:t>،</w:t>
      </w:r>
      <w:r w:rsidRPr="009614DE">
        <w:rPr>
          <w:rtl/>
        </w:rPr>
        <w:t xml:space="preserve"> وقال</w:t>
      </w:r>
      <w:r w:rsidR="00810DDC">
        <w:rPr>
          <w:rtl/>
        </w:rPr>
        <w:t>:</w:t>
      </w:r>
      <w:r w:rsidRPr="009614DE">
        <w:rPr>
          <w:rtl/>
        </w:rPr>
        <w:t xml:space="preserve"> أبو يحيى حكيم بن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كامل الزيارات</w:t>
      </w:r>
      <w:r w:rsidR="00810DDC">
        <w:rPr>
          <w:rtl/>
        </w:rPr>
        <w:t>:</w:t>
      </w:r>
      <w:r w:rsidRPr="009614DE">
        <w:rPr>
          <w:rtl/>
        </w:rPr>
        <w:t xml:space="preserve"> 13 ب 2 ح 11.</w:t>
      </w:r>
    </w:p>
    <w:p w:rsidR="00EB08C7" w:rsidRPr="009614DE" w:rsidRDefault="00EB08C7" w:rsidP="00EB08C7">
      <w:pPr>
        <w:pStyle w:val="libFootnote0"/>
        <w:rPr>
          <w:rtl/>
        </w:rPr>
      </w:pPr>
      <w:r w:rsidRPr="009614DE">
        <w:rPr>
          <w:rtl/>
        </w:rPr>
        <w:t>(2) اختلفوا في اسم والد حكيم بين سعد كما في الأصل والحجرية وبين سعيد</w:t>
      </w:r>
      <w:r w:rsidR="00810DDC">
        <w:rPr>
          <w:rtl/>
        </w:rPr>
        <w:t>،</w:t>
      </w:r>
      <w:r w:rsidRPr="009614DE">
        <w:rPr>
          <w:rtl/>
        </w:rPr>
        <w:t xml:space="preserve"> فقد ورد الأوّل في نقد الرجال</w:t>
      </w:r>
      <w:r w:rsidR="00810DDC">
        <w:rPr>
          <w:rtl/>
        </w:rPr>
        <w:t>:</w:t>
      </w:r>
      <w:r w:rsidRPr="009614DE">
        <w:rPr>
          <w:rtl/>
        </w:rPr>
        <w:t xml:space="preserve"> 115</w:t>
      </w:r>
      <w:r w:rsidR="00810DDC">
        <w:rPr>
          <w:rtl/>
        </w:rPr>
        <w:t>،</w:t>
      </w:r>
      <w:r w:rsidRPr="009614DE">
        <w:rPr>
          <w:rtl/>
        </w:rPr>
        <w:t xml:space="preserve"> ومجمع الرجال 2</w:t>
      </w:r>
      <w:r w:rsidR="00810DDC">
        <w:rPr>
          <w:rtl/>
        </w:rPr>
        <w:t>:</w:t>
      </w:r>
      <w:r w:rsidRPr="009614DE">
        <w:rPr>
          <w:rtl/>
        </w:rPr>
        <w:t xml:space="preserve"> 222</w:t>
      </w:r>
      <w:r w:rsidR="00810DDC">
        <w:rPr>
          <w:rtl/>
        </w:rPr>
        <w:t>،</w:t>
      </w:r>
      <w:r w:rsidRPr="009614DE">
        <w:rPr>
          <w:rtl/>
        </w:rPr>
        <w:t xml:space="preserve"> وجامع الرواة 1 / 268</w:t>
      </w:r>
      <w:r w:rsidR="00810DDC">
        <w:rPr>
          <w:rtl/>
        </w:rPr>
        <w:t>،</w:t>
      </w:r>
      <w:r w:rsidRPr="009614DE">
        <w:rPr>
          <w:rtl/>
        </w:rPr>
        <w:t xml:space="preserve"> ومثله في تقريب التهذيب 1</w:t>
      </w:r>
      <w:r w:rsidR="00810DDC">
        <w:rPr>
          <w:rtl/>
        </w:rPr>
        <w:t>:</w:t>
      </w:r>
      <w:r w:rsidRPr="009614DE">
        <w:rPr>
          <w:rtl/>
        </w:rPr>
        <w:t xml:space="preserve"> 195 / 525.</w:t>
      </w:r>
    </w:p>
    <w:p w:rsidR="00EB08C7" w:rsidRPr="009614DE" w:rsidRDefault="00EB08C7" w:rsidP="00EB08C7">
      <w:pPr>
        <w:pStyle w:val="libNormal"/>
        <w:rPr>
          <w:rtl/>
          <w:lang w:bidi="fa-IR"/>
        </w:rPr>
      </w:pPr>
      <w:r w:rsidRPr="00EB08C7">
        <w:rPr>
          <w:rStyle w:val="libFootnoteChar"/>
          <w:rtl/>
        </w:rPr>
        <w:t>وورود الثاني في المصدر</w:t>
      </w:r>
      <w:r w:rsidR="00810DDC">
        <w:rPr>
          <w:rStyle w:val="libFootnoteChar"/>
          <w:rtl/>
        </w:rPr>
        <w:t>،</w:t>
      </w:r>
      <w:r w:rsidRPr="00EB08C7">
        <w:rPr>
          <w:rStyle w:val="libFootnoteChar"/>
          <w:rtl/>
        </w:rPr>
        <w:t xml:space="preserve"> ورجال البرقي</w:t>
      </w:r>
      <w:r w:rsidR="00810DDC">
        <w:rPr>
          <w:rStyle w:val="libFootnoteChar"/>
          <w:rtl/>
        </w:rPr>
        <w:t>:</w:t>
      </w:r>
      <w:r w:rsidRPr="00EB08C7">
        <w:rPr>
          <w:rStyle w:val="libFootnoteChar"/>
          <w:rtl/>
        </w:rPr>
        <w:t xml:space="preserve"> 4 في أصحاب أمير المؤمنين </w:t>
      </w:r>
      <w:r w:rsidRPr="00EB08C7">
        <w:rPr>
          <w:rStyle w:val="libAlaemChar"/>
          <w:rtl/>
        </w:rPr>
        <w:t>عليه‌السلام</w:t>
      </w:r>
      <w:r w:rsidRPr="00EB08C7">
        <w:rPr>
          <w:rStyle w:val="libFootnoteChar"/>
          <w:rtl/>
        </w:rPr>
        <w:t xml:space="preserve"> ورجال العلاّمة</w:t>
      </w:r>
      <w:r w:rsidR="00810DDC">
        <w:rPr>
          <w:rStyle w:val="libFootnoteChar"/>
          <w:rtl/>
        </w:rPr>
        <w:t>:</w:t>
      </w:r>
      <w:r w:rsidRPr="00EB08C7">
        <w:rPr>
          <w:rStyle w:val="libFootnoteChar"/>
          <w:rtl/>
        </w:rPr>
        <w:t xml:space="preserve"> 192</w:t>
      </w:r>
      <w:r w:rsidR="00810DDC">
        <w:rPr>
          <w:rStyle w:val="libFootnoteChar"/>
          <w:rtl/>
        </w:rPr>
        <w:t>،</w:t>
      </w:r>
      <w:r w:rsidRPr="00EB08C7">
        <w:rPr>
          <w:rStyle w:val="libFootnoteChar"/>
          <w:rtl/>
        </w:rPr>
        <w:t xml:space="preserve"> ومنهج المقال</w:t>
      </w:r>
      <w:r w:rsidR="00810DDC">
        <w:rPr>
          <w:rStyle w:val="libFootnoteChar"/>
          <w:rtl/>
        </w:rPr>
        <w:t>:</w:t>
      </w:r>
      <w:r w:rsidRPr="00EB08C7">
        <w:rPr>
          <w:rStyle w:val="libFootnoteChar"/>
          <w:rtl/>
        </w:rPr>
        <w:t xml:space="preserve"> 122</w:t>
      </w:r>
      <w:r w:rsidR="00810DDC">
        <w:rPr>
          <w:rStyle w:val="libFootnoteChar"/>
          <w:rtl/>
        </w:rPr>
        <w:t>،</w:t>
      </w:r>
      <w:r w:rsidRPr="00EB08C7">
        <w:rPr>
          <w:rStyle w:val="libFootnoteChar"/>
          <w:rtl/>
        </w:rPr>
        <w:t xml:space="preserve"> ونسخة بدل من رجال الشيخ كما في نقد الرجال</w:t>
      </w:r>
      <w:r w:rsidR="00810DDC">
        <w:rPr>
          <w:rStyle w:val="libFootnoteChar"/>
          <w:rtl/>
        </w:rPr>
        <w:t>:</w:t>
      </w:r>
      <w:r w:rsidRPr="00EB08C7">
        <w:rPr>
          <w:rStyle w:val="libFootnoteChar"/>
          <w:rtl/>
        </w:rPr>
        <w:t xml:space="preserve"> 115</w:t>
      </w:r>
      <w:r w:rsidR="00810DDC">
        <w:rPr>
          <w:rStyle w:val="libFootnoteChar"/>
          <w:rtl/>
        </w:rPr>
        <w:t>،</w:t>
      </w:r>
      <w:r w:rsidRPr="00EB08C7">
        <w:rPr>
          <w:rStyle w:val="libFootnoteChar"/>
          <w:rtl/>
        </w:rPr>
        <w:t xml:space="preserve"> وتنقيح المقال 1</w:t>
      </w:r>
      <w:r w:rsidR="00810DDC">
        <w:rPr>
          <w:rStyle w:val="libFootnoteChar"/>
          <w:rtl/>
        </w:rPr>
        <w:t>:</w:t>
      </w:r>
      <w:r w:rsidRPr="00EB08C7">
        <w:rPr>
          <w:rStyle w:val="libFootnoteChar"/>
          <w:rtl/>
        </w:rPr>
        <w:t xml:space="preserve"> 361</w:t>
      </w:r>
      <w:r w:rsidR="00810DDC">
        <w:rPr>
          <w:rStyle w:val="libFootnoteChar"/>
          <w:rtl/>
        </w:rPr>
        <w:t>،</w:t>
      </w:r>
      <w:r w:rsidRPr="00EB08C7">
        <w:rPr>
          <w:rStyle w:val="libFootnoteChar"/>
          <w:rtl/>
        </w:rPr>
        <w:t xml:space="preserve"> فلاحظ.</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38 / 5.</w:t>
      </w:r>
    </w:p>
    <w:p w:rsidR="00EB08C7" w:rsidRPr="009614DE" w:rsidRDefault="00EB08C7" w:rsidP="00EB08C7">
      <w:pPr>
        <w:pStyle w:val="libFootnote0"/>
        <w:rPr>
          <w:rtl/>
        </w:rPr>
      </w:pPr>
      <w:r w:rsidRPr="009614DE">
        <w:rPr>
          <w:rtl/>
        </w:rPr>
        <w:t xml:space="preserve">(4) في حاشية </w:t>
      </w:r>
      <w:r>
        <w:rPr>
          <w:rtl/>
        </w:rPr>
        <w:t>(</w:t>
      </w:r>
      <w:r w:rsidRPr="009614DE">
        <w:rPr>
          <w:rtl/>
        </w:rPr>
        <w:t>الأصل</w:t>
      </w:r>
      <w:r>
        <w:rPr>
          <w:rtl/>
        </w:rPr>
        <w:t>)</w:t>
      </w:r>
      <w:r w:rsidR="00810DDC">
        <w:rPr>
          <w:rtl/>
        </w:rPr>
        <w:t>:</w:t>
      </w:r>
      <w:r w:rsidRPr="009614DE">
        <w:rPr>
          <w:rtl/>
        </w:rPr>
        <w:t xml:space="preserve"> « أي</w:t>
      </w:r>
      <w:r w:rsidR="00810DDC">
        <w:rPr>
          <w:rtl/>
        </w:rPr>
        <w:t>:</w:t>
      </w:r>
      <w:r w:rsidRPr="009614DE">
        <w:rPr>
          <w:rtl/>
        </w:rPr>
        <w:t xml:space="preserve"> أصحاب رسول الله </w:t>
      </w:r>
      <w:r w:rsidRPr="00EB08C7">
        <w:rPr>
          <w:rStyle w:val="libAlaemChar"/>
          <w:rtl/>
        </w:rPr>
        <w:t>صلى‌الله‌عليه‌وآله‌وسلم</w:t>
      </w:r>
      <w:r w:rsidRPr="009614DE">
        <w:rPr>
          <w:rtl/>
        </w:rPr>
        <w:t xml:space="preserve"> الذين كانوا من أصحابه » منه </w:t>
      </w:r>
      <w:r w:rsidRPr="00EB08C7">
        <w:rPr>
          <w:rStyle w:val="libAlaemChar"/>
          <w:rtl/>
        </w:rPr>
        <w:t>قدس‌سره</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سعد الحنفي</w:t>
      </w:r>
      <w:r w:rsidR="00810DDC">
        <w:rPr>
          <w:rtl/>
        </w:rPr>
        <w:t>،</w:t>
      </w:r>
      <w:r w:rsidRPr="009614DE">
        <w:rPr>
          <w:rtl/>
        </w:rPr>
        <w:t xml:space="preserve"> وكان من شرطة الخميس </w:t>
      </w:r>
      <w:r w:rsidRPr="00EB08C7">
        <w:rPr>
          <w:rStyle w:val="libFootnotenumChar"/>
          <w:rtl/>
        </w:rPr>
        <w:t>(1)</w:t>
      </w:r>
      <w:r>
        <w:rPr>
          <w:rtl/>
        </w:rPr>
        <w:t>.</w:t>
      </w:r>
    </w:p>
    <w:p w:rsidR="00EB08C7" w:rsidRPr="009614DE" w:rsidRDefault="00EB08C7" w:rsidP="00EB08C7">
      <w:pPr>
        <w:pStyle w:val="libNormal"/>
        <w:rPr>
          <w:rtl/>
        </w:rPr>
      </w:pPr>
      <w:r w:rsidRPr="009614DE">
        <w:rPr>
          <w:rtl/>
        </w:rPr>
        <w:t>وفي الكشّي</w:t>
      </w:r>
      <w:r w:rsidR="00810DDC">
        <w:rPr>
          <w:rtl/>
        </w:rPr>
        <w:t>:</w:t>
      </w:r>
      <w:r w:rsidRPr="009614DE">
        <w:rPr>
          <w:rtl/>
        </w:rPr>
        <w:t xml:space="preserve"> عن نصر</w:t>
      </w:r>
      <w:r w:rsidR="00810DDC">
        <w:rPr>
          <w:rtl/>
        </w:rPr>
        <w:t>،</w:t>
      </w:r>
      <w:r w:rsidRPr="009614DE">
        <w:rPr>
          <w:rtl/>
        </w:rPr>
        <w:t xml:space="preserve"> عن أحمد بن محمّد بن عيسى</w:t>
      </w:r>
      <w:r w:rsidR="00810DDC">
        <w:rPr>
          <w:rtl/>
        </w:rPr>
        <w:t>،</w:t>
      </w:r>
      <w:r w:rsidRPr="009614DE">
        <w:rPr>
          <w:rtl/>
        </w:rPr>
        <w:t xml:space="preserve"> عن الحسين بن سعيد</w:t>
      </w:r>
      <w:r w:rsidR="00810DDC">
        <w:rPr>
          <w:rtl/>
        </w:rPr>
        <w:t>،</w:t>
      </w:r>
      <w:r w:rsidRPr="009614DE">
        <w:rPr>
          <w:rtl/>
        </w:rPr>
        <w:t xml:space="preserve"> عن إسماعيل بن بزيع</w:t>
      </w:r>
      <w:r w:rsidR="00810DDC">
        <w:rPr>
          <w:rtl/>
        </w:rPr>
        <w:t>،</w:t>
      </w:r>
      <w:r w:rsidRPr="009614DE">
        <w:rPr>
          <w:rtl/>
        </w:rPr>
        <w:t xml:space="preserve"> عن أبي الجارود</w:t>
      </w:r>
      <w:r w:rsidR="00810DDC">
        <w:rPr>
          <w:rtl/>
        </w:rPr>
        <w:t>،</w:t>
      </w:r>
      <w:r w:rsidRPr="009614DE">
        <w:rPr>
          <w:rtl/>
        </w:rPr>
        <w:t xml:space="preserve"> قال</w:t>
      </w:r>
      <w:r w:rsidR="00810DDC">
        <w:rPr>
          <w:rtl/>
        </w:rPr>
        <w:t>:</w:t>
      </w:r>
      <w:r w:rsidRPr="009614DE">
        <w:rPr>
          <w:rtl/>
        </w:rPr>
        <w:t xml:space="preserve"> قلت للأصبغ بن نُبَاتَة</w:t>
      </w:r>
      <w:r w:rsidR="00810DDC">
        <w:rPr>
          <w:rtl/>
        </w:rPr>
        <w:t>:</w:t>
      </w:r>
      <w:r w:rsidRPr="009614DE">
        <w:rPr>
          <w:rtl/>
        </w:rPr>
        <w:t xml:space="preserve"> ما كان منزلة هذا الرجل فيكم</w:t>
      </w:r>
      <w:r>
        <w:rPr>
          <w:rtl/>
        </w:rPr>
        <w:t>؟</w:t>
      </w:r>
      <w:r w:rsidRPr="009614DE">
        <w:rPr>
          <w:rtl/>
        </w:rPr>
        <w:t xml:space="preserve"> قال</w:t>
      </w:r>
      <w:r w:rsidR="00810DDC">
        <w:rPr>
          <w:rtl/>
        </w:rPr>
        <w:t>:</w:t>
      </w:r>
      <w:r w:rsidRPr="009614DE">
        <w:rPr>
          <w:rtl/>
        </w:rPr>
        <w:t xml:space="preserve"> ما أدري ما تقول</w:t>
      </w:r>
      <w:r>
        <w:rPr>
          <w:rtl/>
        </w:rPr>
        <w:t>!</w:t>
      </w:r>
      <w:r w:rsidRPr="009614DE">
        <w:rPr>
          <w:rtl/>
        </w:rPr>
        <w:t xml:space="preserve"> إلاّ أنَّ سُيوفَنَا كانت على عواتقنا فمن أومى إليه ضربناه بها</w:t>
      </w:r>
      <w:r w:rsidR="00810DDC">
        <w:rPr>
          <w:rtl/>
        </w:rPr>
        <w:t>،</w:t>
      </w:r>
      <w:r w:rsidRPr="009614DE">
        <w:rPr>
          <w:rtl/>
        </w:rPr>
        <w:t xml:space="preserve"> وكان يقول لنا</w:t>
      </w:r>
      <w:r w:rsidR="00810DDC">
        <w:rPr>
          <w:rtl/>
        </w:rPr>
        <w:t>:</w:t>
      </w:r>
      <w:r w:rsidRPr="009614DE">
        <w:rPr>
          <w:rtl/>
        </w:rPr>
        <w:t xml:space="preserve"> « تَشَرّطوا تَشَرّطوا</w:t>
      </w:r>
      <w:r w:rsidR="00810DDC">
        <w:rPr>
          <w:rtl/>
        </w:rPr>
        <w:t>،</w:t>
      </w:r>
      <w:r w:rsidRPr="009614DE">
        <w:rPr>
          <w:rtl/>
        </w:rPr>
        <w:t xml:space="preserve"> فوالله ما اشْتِراطكم لذهب ولا فضّةٍ</w:t>
      </w:r>
      <w:r w:rsidR="00810DDC">
        <w:rPr>
          <w:rtl/>
        </w:rPr>
        <w:t>،</w:t>
      </w:r>
      <w:r w:rsidRPr="009614DE">
        <w:rPr>
          <w:rtl/>
        </w:rPr>
        <w:t xml:space="preserve"> وما اشْتراطكم إلاّ للموت</w:t>
      </w:r>
      <w:r w:rsidR="00810DDC">
        <w:rPr>
          <w:rtl/>
        </w:rPr>
        <w:t>،</w:t>
      </w:r>
      <w:r w:rsidRPr="009614DE">
        <w:rPr>
          <w:rtl/>
        </w:rPr>
        <w:t xml:space="preserve"> إنَّ قوماً من قبلِكم من بني إسرائيل تشَارطوا بينهم فما مات أحدٌ منهم حتى كان نبي قومِهِ</w:t>
      </w:r>
      <w:r w:rsidR="00810DDC">
        <w:rPr>
          <w:rtl/>
        </w:rPr>
        <w:t>،</w:t>
      </w:r>
      <w:r w:rsidRPr="009614DE">
        <w:rPr>
          <w:rtl/>
        </w:rPr>
        <w:t xml:space="preserve"> أو نبيّ قريتِهِ أو نبيَّ نفسِهِ</w:t>
      </w:r>
      <w:r w:rsidR="00810DDC">
        <w:rPr>
          <w:rtl/>
        </w:rPr>
        <w:t>،</w:t>
      </w:r>
      <w:r w:rsidRPr="009614DE">
        <w:rPr>
          <w:rtl/>
        </w:rPr>
        <w:t xml:space="preserve"> وأنكم بمنزلتِهم غيرَ أنَّكم لستم بأنبياء » </w:t>
      </w:r>
      <w:r w:rsidRPr="00EB08C7">
        <w:rPr>
          <w:rStyle w:val="libFootnotenumChar"/>
          <w:rtl/>
        </w:rPr>
        <w:t>(2)</w:t>
      </w:r>
      <w:r>
        <w:rPr>
          <w:rtl/>
        </w:rPr>
        <w:t>.</w:t>
      </w:r>
      <w:r w:rsidRPr="009614DE">
        <w:rPr>
          <w:rtl/>
        </w:rPr>
        <w:t xml:space="preserve"> ثم ذكر ما قاله </w:t>
      </w:r>
      <w:r w:rsidRPr="00EB08C7">
        <w:rPr>
          <w:rStyle w:val="libAlaemChar"/>
          <w:rtl/>
        </w:rPr>
        <w:t>عليه‌السلام</w:t>
      </w:r>
      <w:r w:rsidRPr="009614DE">
        <w:rPr>
          <w:rtl/>
        </w:rPr>
        <w:t xml:space="preserve"> للحضرمي </w:t>
      </w:r>
      <w:r w:rsidRPr="00EB08C7">
        <w:rPr>
          <w:rStyle w:val="libFootnotenumChar"/>
          <w:rtl/>
        </w:rPr>
        <w:t>(3)</w:t>
      </w:r>
      <w:r>
        <w:rPr>
          <w:rtl/>
        </w:rPr>
        <w:t>.</w:t>
      </w:r>
    </w:p>
    <w:p w:rsidR="00EB08C7" w:rsidRPr="009614DE" w:rsidRDefault="00EB08C7" w:rsidP="00EB08C7">
      <w:pPr>
        <w:pStyle w:val="libNormal"/>
        <w:rPr>
          <w:rtl/>
        </w:rPr>
      </w:pPr>
      <w:r w:rsidRPr="009614DE">
        <w:rPr>
          <w:rtl/>
        </w:rPr>
        <w:t>ويظهر من جميع ذلك</w:t>
      </w:r>
      <w:r w:rsidR="00810DDC">
        <w:rPr>
          <w:rtl/>
        </w:rPr>
        <w:t>:</w:t>
      </w:r>
      <w:r w:rsidRPr="009614DE">
        <w:rPr>
          <w:rtl/>
        </w:rPr>
        <w:t xml:space="preserve"> أنَّ كون الرجل من شُرْطَة الخميس مدح عظيم</w:t>
      </w:r>
      <w:r w:rsidR="00810DDC">
        <w:rPr>
          <w:rtl/>
        </w:rPr>
        <w:t>،</w:t>
      </w:r>
      <w:r w:rsidRPr="009614DE">
        <w:rPr>
          <w:rtl/>
        </w:rPr>
        <w:t xml:space="preserve"> ولو قيل</w:t>
      </w:r>
      <w:r w:rsidR="00810DDC">
        <w:rPr>
          <w:rtl/>
        </w:rPr>
        <w:t>:</w:t>
      </w:r>
      <w:r w:rsidRPr="009614DE">
        <w:rPr>
          <w:rtl/>
        </w:rPr>
        <w:t xml:space="preserve"> بكونه من أمَارَاتِ الوثاقةِ لم يقل شططاً. ثم أنَّ في نُسختي من رجال البرقي</w:t>
      </w:r>
      <w:r w:rsidR="00810DDC">
        <w:rPr>
          <w:rtl/>
        </w:rPr>
        <w:t>:</w:t>
      </w:r>
      <w:r w:rsidRPr="009614DE">
        <w:rPr>
          <w:rtl/>
        </w:rPr>
        <w:t xml:space="preserve"> أبو يحيى</w:t>
      </w:r>
      <w:r w:rsidR="00810DDC">
        <w:rPr>
          <w:rtl/>
        </w:rPr>
        <w:t>،</w:t>
      </w:r>
      <w:r w:rsidRPr="009614DE">
        <w:rPr>
          <w:rtl/>
        </w:rPr>
        <w:t xml:space="preserve"> وفي تقريب ابن حجر في باب من اسمه حكيم بضم أوَّله</w:t>
      </w:r>
      <w:r w:rsidR="00810DDC">
        <w:rPr>
          <w:rtl/>
        </w:rPr>
        <w:t>:</w:t>
      </w:r>
      <w:r w:rsidRPr="009614DE">
        <w:rPr>
          <w:rtl/>
        </w:rPr>
        <w:t xml:space="preserve"> حُكَيم بن سَعَد أبو تحيى أوّله مثنّاة من فوق مكسورة</w:t>
      </w:r>
      <w:r w:rsidR="00810DDC">
        <w:rPr>
          <w:rtl/>
        </w:rPr>
        <w:t>،</w:t>
      </w:r>
      <w:r w:rsidRPr="009614DE">
        <w:rPr>
          <w:rtl/>
        </w:rPr>
        <w:t xml:space="preserve"> كوفي</w:t>
      </w:r>
      <w:r w:rsidR="00810DDC">
        <w:rPr>
          <w:rtl/>
        </w:rPr>
        <w:t>،</w:t>
      </w:r>
      <w:r w:rsidRPr="009614DE">
        <w:rPr>
          <w:rtl/>
        </w:rPr>
        <w:t xml:space="preserve"> صدوق</w:t>
      </w:r>
      <w:r w:rsidR="00810DDC">
        <w:rPr>
          <w:rtl/>
        </w:rPr>
        <w:t>،</w:t>
      </w:r>
      <w:r w:rsidRPr="009614DE">
        <w:rPr>
          <w:rtl/>
        </w:rPr>
        <w:t xml:space="preserve"> من الثالثة </w:t>
      </w:r>
      <w:r w:rsidRPr="00EB08C7">
        <w:rPr>
          <w:rStyle w:val="libFootnotenumChar"/>
          <w:rtl/>
        </w:rPr>
        <w:t>(4)</w:t>
      </w:r>
      <w:r>
        <w:rPr>
          <w:rtl/>
        </w:rPr>
        <w:t>.</w:t>
      </w:r>
    </w:p>
    <w:p w:rsidR="00EB08C7" w:rsidRDefault="00EB08C7" w:rsidP="00536E69">
      <w:pPr>
        <w:pStyle w:val="Heading3"/>
        <w:rPr>
          <w:rtl/>
        </w:rPr>
      </w:pPr>
      <w:bookmarkStart w:id="720" w:name="_Toc395007833"/>
      <w:r w:rsidRPr="00481BE7">
        <w:rPr>
          <w:rtl/>
        </w:rPr>
        <w:t>[707</w:t>
      </w:r>
      <w:r>
        <w:rPr>
          <w:rtl/>
        </w:rPr>
        <w:t>]</w:t>
      </w:r>
      <w:r w:rsidRPr="00481BE7">
        <w:rPr>
          <w:rtl/>
        </w:rPr>
        <w:t xml:space="preserve"> حُكَيْم</w:t>
      </w:r>
      <w:r w:rsidR="00810DDC">
        <w:rPr>
          <w:rtl/>
        </w:rPr>
        <w:t>:</w:t>
      </w:r>
      <w:bookmarkEnd w:id="720"/>
    </w:p>
    <w:p w:rsidR="00EB08C7" w:rsidRPr="009614DE" w:rsidRDefault="00EB08C7" w:rsidP="00EB08C7">
      <w:pPr>
        <w:pStyle w:val="libNormal"/>
        <w:rPr>
          <w:rtl/>
        </w:rPr>
      </w:pPr>
      <w:r w:rsidRPr="009614DE">
        <w:rPr>
          <w:rtl/>
        </w:rPr>
        <w:t>مؤذِنُ بني عَبْسٍ</w:t>
      </w:r>
      <w:r w:rsidR="00810DDC">
        <w:rPr>
          <w:rtl/>
        </w:rPr>
        <w:t>:</w:t>
      </w:r>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عنه</w:t>
      </w:r>
      <w:r w:rsidR="00810DDC">
        <w:rPr>
          <w:rtl/>
        </w:rPr>
        <w:t>:</w:t>
      </w:r>
      <w:r w:rsidRPr="009614DE">
        <w:rPr>
          <w:rtl/>
        </w:rPr>
        <w:t xml:space="preserve"> الثقة عبد الصمد بن بشير</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البرقي</w:t>
      </w:r>
      <w:r w:rsidR="00810DDC">
        <w:rPr>
          <w:rtl/>
        </w:rPr>
        <w:t>:</w:t>
      </w:r>
      <w:r w:rsidRPr="009614DE">
        <w:rPr>
          <w:rtl/>
        </w:rPr>
        <w:t xml:space="preserve"> 4 وفيه</w:t>
      </w:r>
      <w:r w:rsidR="00810DDC">
        <w:rPr>
          <w:rtl/>
        </w:rPr>
        <w:t>:</w:t>
      </w:r>
      <w:r w:rsidRPr="009614DE">
        <w:rPr>
          <w:rtl/>
        </w:rPr>
        <w:t xml:space="preserve"> </w:t>
      </w:r>
      <w:r>
        <w:rPr>
          <w:rtl/>
        </w:rPr>
        <w:t>(</w:t>
      </w:r>
      <w:r w:rsidRPr="009614DE">
        <w:rPr>
          <w:rtl/>
        </w:rPr>
        <w:t>سعيد</w:t>
      </w:r>
      <w:r>
        <w:rPr>
          <w:rtl/>
        </w:rPr>
        <w:t>)</w:t>
      </w:r>
      <w:r w:rsidRPr="009614DE">
        <w:rPr>
          <w:rtl/>
        </w:rPr>
        <w:t xml:space="preserve"> بدلاً عن </w:t>
      </w:r>
      <w:r>
        <w:rPr>
          <w:rtl/>
        </w:rPr>
        <w:t>(</w:t>
      </w:r>
      <w:r w:rsidRPr="009614DE">
        <w:rPr>
          <w:rtl/>
        </w:rPr>
        <w:t>سعد</w:t>
      </w:r>
      <w:r>
        <w:rPr>
          <w:rtl/>
        </w:rPr>
        <w:t>)</w:t>
      </w:r>
      <w:r w:rsidRPr="009614DE">
        <w:rPr>
          <w:rtl/>
        </w:rPr>
        <w:t xml:space="preserve"> وقد تقدمت الإشارة إليه آنفاً</w:t>
      </w:r>
      <w:r w:rsidR="00810DDC">
        <w:rPr>
          <w:rtl/>
        </w:rPr>
        <w:t>،</w:t>
      </w:r>
      <w:r w:rsidRPr="009614DE">
        <w:rPr>
          <w:rtl/>
        </w:rPr>
        <w:t xml:space="preserve"> وما بين المعقوفتين منه.</w:t>
      </w:r>
    </w:p>
    <w:p w:rsidR="00EB08C7" w:rsidRPr="009614DE" w:rsidRDefault="00EB08C7" w:rsidP="00EB08C7">
      <w:pPr>
        <w:pStyle w:val="libFootnote0"/>
        <w:rPr>
          <w:rtl/>
        </w:rPr>
      </w:pPr>
      <w:r w:rsidRPr="009614DE">
        <w:rPr>
          <w:rtl/>
        </w:rPr>
        <w:t>(2) رجال الكشّي 1</w:t>
      </w:r>
      <w:r w:rsidR="00810DDC">
        <w:rPr>
          <w:rtl/>
        </w:rPr>
        <w:t>:</w:t>
      </w:r>
      <w:r w:rsidRPr="009614DE">
        <w:rPr>
          <w:rtl/>
        </w:rPr>
        <w:t xml:space="preserve"> 19 / 8.</w:t>
      </w:r>
    </w:p>
    <w:p w:rsidR="00EB08C7" w:rsidRPr="009614DE" w:rsidRDefault="00EB08C7" w:rsidP="00EB08C7">
      <w:pPr>
        <w:pStyle w:val="libFootnote0"/>
        <w:rPr>
          <w:rtl/>
        </w:rPr>
      </w:pPr>
      <w:r w:rsidRPr="009614DE">
        <w:rPr>
          <w:rtl/>
        </w:rPr>
        <w:t>(3) رجال الكشّي 1</w:t>
      </w:r>
      <w:r w:rsidR="00810DDC">
        <w:rPr>
          <w:rtl/>
        </w:rPr>
        <w:t>:</w:t>
      </w:r>
      <w:r w:rsidRPr="009614DE">
        <w:rPr>
          <w:rtl/>
        </w:rPr>
        <w:t xml:space="preserve"> 24 / 10.</w:t>
      </w:r>
    </w:p>
    <w:p w:rsidR="00EB08C7" w:rsidRPr="009614DE" w:rsidRDefault="00EB08C7" w:rsidP="00EB08C7">
      <w:pPr>
        <w:pStyle w:val="libFootnote0"/>
        <w:rPr>
          <w:rtl/>
        </w:rPr>
      </w:pPr>
      <w:r w:rsidRPr="009614DE">
        <w:rPr>
          <w:rtl/>
        </w:rPr>
        <w:t>(4) تقريب التهذيب 1</w:t>
      </w:r>
      <w:r w:rsidR="00810DDC">
        <w:rPr>
          <w:rtl/>
        </w:rPr>
        <w:t>:</w:t>
      </w:r>
      <w:r w:rsidRPr="009614DE">
        <w:rPr>
          <w:rtl/>
        </w:rPr>
        <w:t xml:space="preserve"> 1945 / 525</w:t>
      </w:r>
      <w:r w:rsidR="00810DDC">
        <w:rPr>
          <w:rtl/>
        </w:rPr>
        <w:t>،</w:t>
      </w:r>
      <w:r w:rsidRPr="009614DE">
        <w:rPr>
          <w:rtl/>
        </w:rPr>
        <w:t xml:space="preserve"> وفيه</w:t>
      </w:r>
      <w:r w:rsidR="00810DDC">
        <w:rPr>
          <w:rtl/>
        </w:rPr>
        <w:t>:</w:t>
      </w:r>
      <w:r w:rsidRPr="009614DE">
        <w:rPr>
          <w:rtl/>
        </w:rPr>
        <w:t xml:space="preserve"> تحِي.</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184 / 319</w:t>
      </w:r>
      <w:r w:rsidR="00810DDC">
        <w:rPr>
          <w:rtl/>
        </w:rPr>
        <w:t>،</w:t>
      </w:r>
      <w:r w:rsidRPr="009614DE">
        <w:rPr>
          <w:rtl/>
        </w:rPr>
        <w:t xml:space="preserve"> ورجال البرقي</w:t>
      </w:r>
      <w:r w:rsidR="00810DDC">
        <w:rPr>
          <w:rtl/>
        </w:rPr>
        <w:t>:</w:t>
      </w:r>
      <w:r w:rsidRPr="009614DE">
        <w:rPr>
          <w:rtl/>
        </w:rPr>
        <w:t xml:space="preserve"> 39.</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في التهذيب </w:t>
      </w:r>
      <w:r w:rsidRPr="00EB08C7">
        <w:rPr>
          <w:rStyle w:val="libFootnotenumChar"/>
          <w:rtl/>
        </w:rPr>
        <w:t>(1)</w:t>
      </w:r>
      <w:r w:rsidR="00810DDC">
        <w:rPr>
          <w:rtl/>
        </w:rPr>
        <w:t>،</w:t>
      </w:r>
      <w:r w:rsidRPr="009614DE">
        <w:rPr>
          <w:rtl/>
        </w:rPr>
        <w:t xml:space="preserve"> والكافي </w:t>
      </w:r>
      <w:r w:rsidRPr="00EB08C7">
        <w:rPr>
          <w:rStyle w:val="libFootnotenumChar"/>
          <w:rtl/>
        </w:rPr>
        <w:t>(2)</w:t>
      </w:r>
      <w:r w:rsidR="00810DDC">
        <w:rPr>
          <w:rtl/>
        </w:rPr>
        <w:t>،</w:t>
      </w:r>
      <w:r w:rsidRPr="009614DE">
        <w:rPr>
          <w:rtl/>
        </w:rPr>
        <w:t xml:space="preserve"> والاستبصار </w:t>
      </w:r>
      <w:r w:rsidRPr="00EB08C7">
        <w:rPr>
          <w:rStyle w:val="libFootnotenumChar"/>
          <w:rtl/>
        </w:rPr>
        <w:t>(3)</w:t>
      </w:r>
      <w:r>
        <w:rPr>
          <w:rtl/>
        </w:rPr>
        <w:t>.</w:t>
      </w:r>
    </w:p>
    <w:p w:rsidR="00EB08C7" w:rsidRDefault="00EB08C7" w:rsidP="00536E69">
      <w:pPr>
        <w:pStyle w:val="Heading3"/>
        <w:rPr>
          <w:rtl/>
        </w:rPr>
      </w:pPr>
      <w:bookmarkStart w:id="721" w:name="_Toc395007834"/>
      <w:r w:rsidRPr="00481BE7">
        <w:rPr>
          <w:rtl/>
        </w:rPr>
        <w:t>[708</w:t>
      </w:r>
      <w:r>
        <w:rPr>
          <w:rtl/>
        </w:rPr>
        <w:t>]</w:t>
      </w:r>
      <w:r w:rsidRPr="00481BE7">
        <w:rPr>
          <w:rtl/>
        </w:rPr>
        <w:t xml:space="preserve"> حَمّاد بن أبي حُمَيْد الْهَمْدَانِي المرهبي</w:t>
      </w:r>
      <w:r w:rsidR="00810DDC">
        <w:rPr>
          <w:rtl/>
        </w:rPr>
        <w:t>:</w:t>
      </w:r>
      <w:bookmarkEnd w:id="721"/>
    </w:p>
    <w:p w:rsidR="00EB08C7" w:rsidRPr="009614DE" w:rsidRDefault="00EB08C7" w:rsidP="00EB08C7">
      <w:pPr>
        <w:pStyle w:val="libNormal"/>
        <w:rPr>
          <w:rtl/>
        </w:rPr>
      </w:pPr>
      <w:r w:rsidRPr="009614DE">
        <w:rPr>
          <w:rtl/>
        </w:rPr>
        <w:t>مولى</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722" w:name="_Toc395007835"/>
      <w:r w:rsidRPr="00481BE7">
        <w:rPr>
          <w:rtl/>
        </w:rPr>
        <w:t>[709</w:t>
      </w:r>
      <w:r>
        <w:rPr>
          <w:rtl/>
        </w:rPr>
        <w:t>]</w:t>
      </w:r>
      <w:r w:rsidRPr="00481BE7">
        <w:rPr>
          <w:rtl/>
        </w:rPr>
        <w:t xml:space="preserve"> حَمّاد بن أبي حَنيِفَة</w:t>
      </w:r>
      <w:r w:rsidR="00810DDC">
        <w:rPr>
          <w:rtl/>
        </w:rPr>
        <w:t>:</w:t>
      </w:r>
      <w:bookmarkEnd w:id="722"/>
    </w:p>
    <w:p w:rsidR="00EB08C7" w:rsidRPr="009614DE" w:rsidRDefault="00EB08C7" w:rsidP="00EB08C7">
      <w:pPr>
        <w:pStyle w:val="libNormal"/>
        <w:rPr>
          <w:rtl/>
        </w:rPr>
      </w:pPr>
      <w:r w:rsidRPr="009614DE">
        <w:rPr>
          <w:rtl/>
        </w:rPr>
        <w:t xml:space="preserve">النُّعْمان بن ثَابِت السَّلَمِي </w:t>
      </w:r>
      <w:r w:rsidRPr="00EB08C7">
        <w:rPr>
          <w:rStyle w:val="libFootnotenumChar"/>
          <w:rtl/>
        </w:rPr>
        <w:t>(5)</w:t>
      </w:r>
      <w:r w:rsidR="00810DDC">
        <w:rPr>
          <w:rtl/>
        </w:rPr>
        <w:t>،</w:t>
      </w:r>
      <w:r w:rsidRPr="009614DE">
        <w:rPr>
          <w:rtl/>
        </w:rPr>
        <w:t xml:space="preserve"> القفلي</w:t>
      </w:r>
      <w:r w:rsidR="00810DDC">
        <w:rPr>
          <w:rtl/>
        </w:rPr>
        <w:t>،</w:t>
      </w:r>
      <w:r w:rsidRPr="009614DE">
        <w:rPr>
          <w:rtl/>
        </w:rPr>
        <w:t xml:space="preserve"> الكوفي.</w:t>
      </w:r>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723" w:name="_Toc395007836"/>
      <w:r w:rsidRPr="00481BE7">
        <w:rPr>
          <w:rtl/>
        </w:rPr>
        <w:t>[710</w:t>
      </w:r>
      <w:r>
        <w:rPr>
          <w:rtl/>
        </w:rPr>
        <w:t>]</w:t>
      </w:r>
      <w:r w:rsidRPr="00481BE7">
        <w:rPr>
          <w:rtl/>
        </w:rPr>
        <w:t xml:space="preserve"> حَمّاد بن أبي زِيَاد الشيْبَانِي</w:t>
      </w:r>
      <w:r w:rsidR="00810DDC">
        <w:rPr>
          <w:rtl/>
        </w:rPr>
        <w:t>،</w:t>
      </w:r>
      <w:r w:rsidRPr="00481BE7">
        <w:rPr>
          <w:rtl/>
        </w:rPr>
        <w:t xml:space="preserve"> الكُوفِيّ</w:t>
      </w:r>
      <w:r w:rsidR="00810DDC">
        <w:rPr>
          <w:rtl/>
        </w:rPr>
        <w:t>:</w:t>
      </w:r>
      <w:bookmarkEnd w:id="72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724" w:name="_Toc395007837"/>
      <w:r w:rsidRPr="00481BE7">
        <w:rPr>
          <w:rtl/>
        </w:rPr>
        <w:t>[711</w:t>
      </w:r>
      <w:r>
        <w:rPr>
          <w:rtl/>
        </w:rPr>
        <w:t>]</w:t>
      </w:r>
      <w:r w:rsidRPr="00481BE7">
        <w:rPr>
          <w:rtl/>
        </w:rPr>
        <w:t xml:space="preserve"> حَمّاد بن أبي سُلَيْمان الأشْعَرِي</w:t>
      </w:r>
      <w:r w:rsidR="00810DDC">
        <w:rPr>
          <w:rtl/>
        </w:rPr>
        <w:t>:</w:t>
      </w:r>
      <w:bookmarkEnd w:id="724"/>
    </w:p>
    <w:p w:rsidR="00EB08C7" w:rsidRPr="009614DE" w:rsidRDefault="00EB08C7" w:rsidP="00EB08C7">
      <w:pPr>
        <w:pStyle w:val="libNormal"/>
        <w:rPr>
          <w:rtl/>
        </w:rPr>
      </w:pPr>
      <w:r w:rsidRPr="009614DE">
        <w:rPr>
          <w:rtl/>
        </w:rPr>
        <w:t>مولى أبي موسى</w:t>
      </w:r>
      <w:r w:rsidR="00810DDC">
        <w:rPr>
          <w:rtl/>
        </w:rPr>
        <w:t>،</w:t>
      </w:r>
      <w:r w:rsidRPr="009614DE">
        <w:rPr>
          <w:rtl/>
        </w:rPr>
        <w:t xml:space="preserve"> تابعي</w:t>
      </w:r>
      <w:r w:rsidR="00810DDC">
        <w:rPr>
          <w:rtl/>
        </w:rPr>
        <w:t>،</w:t>
      </w:r>
      <w:r w:rsidRPr="009614DE">
        <w:rPr>
          <w:rtl/>
        </w:rPr>
        <w:t xml:space="preserve"> كوفي 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Default="00EB08C7" w:rsidP="00536E69">
      <w:pPr>
        <w:pStyle w:val="Heading3"/>
        <w:rPr>
          <w:rtl/>
        </w:rPr>
      </w:pPr>
      <w:bookmarkStart w:id="725" w:name="_Toc395007838"/>
      <w:r w:rsidRPr="00481BE7">
        <w:rPr>
          <w:rtl/>
        </w:rPr>
        <w:t>[712</w:t>
      </w:r>
      <w:r>
        <w:rPr>
          <w:rtl/>
        </w:rPr>
        <w:t>]</w:t>
      </w:r>
      <w:r w:rsidRPr="00481BE7">
        <w:rPr>
          <w:rtl/>
        </w:rPr>
        <w:t xml:space="preserve"> حَمّاد بن أبي العَطَارِد الطائِي</w:t>
      </w:r>
      <w:r w:rsidR="00810DDC">
        <w:rPr>
          <w:rtl/>
        </w:rPr>
        <w:t>،</w:t>
      </w:r>
      <w:r w:rsidRPr="00481BE7">
        <w:rPr>
          <w:rtl/>
        </w:rPr>
        <w:t xml:space="preserve"> الكُوفِيّ</w:t>
      </w:r>
      <w:r w:rsidR="00810DDC">
        <w:rPr>
          <w:rtl/>
        </w:rPr>
        <w:t>:</w:t>
      </w:r>
      <w:bookmarkEnd w:id="725"/>
    </w:p>
    <w:p w:rsidR="00EB08C7" w:rsidRPr="009614DE" w:rsidRDefault="00EB08C7" w:rsidP="00EB08C7">
      <w:pPr>
        <w:pStyle w:val="libNormal"/>
        <w:rPr>
          <w:rtl/>
        </w:rPr>
      </w:pPr>
      <w:r w:rsidRPr="009614DE">
        <w:rPr>
          <w:rtl/>
        </w:rPr>
        <w:t>يكنى</w:t>
      </w:r>
      <w:r w:rsidR="00810DDC">
        <w:rPr>
          <w:rtl/>
        </w:rPr>
        <w:t>:</w:t>
      </w:r>
      <w:r w:rsidRPr="009614DE">
        <w:rPr>
          <w:rtl/>
        </w:rPr>
        <w:t xml:space="preserve"> أبا المستهل</w:t>
      </w:r>
      <w:r w:rsidR="00810DDC">
        <w:rPr>
          <w:rtl/>
        </w:rPr>
        <w:t>،</w:t>
      </w:r>
      <w:r w:rsidRPr="009614DE">
        <w:rPr>
          <w:rtl/>
        </w:rPr>
        <w:t xml:space="preserve"> مات سنة إحدى وستين ومائة</w:t>
      </w:r>
      <w:r w:rsidR="00810DDC">
        <w:rPr>
          <w:rtl/>
        </w:rPr>
        <w:t>،</w:t>
      </w:r>
      <w:r w:rsidRPr="009614DE">
        <w:rPr>
          <w:rtl/>
        </w:rPr>
        <w:t xml:space="preserve"> وله أربع وثمانون سنة</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Default="00EB08C7" w:rsidP="00536E69">
      <w:pPr>
        <w:pStyle w:val="Heading3"/>
        <w:rPr>
          <w:rtl/>
        </w:rPr>
      </w:pPr>
      <w:bookmarkStart w:id="726" w:name="_Toc395007839"/>
      <w:r w:rsidRPr="00481BE7">
        <w:rPr>
          <w:rtl/>
        </w:rPr>
        <w:t>[713</w:t>
      </w:r>
      <w:r>
        <w:rPr>
          <w:rtl/>
        </w:rPr>
        <w:t>]</w:t>
      </w:r>
      <w:r w:rsidRPr="00481BE7">
        <w:rPr>
          <w:rtl/>
        </w:rPr>
        <w:t xml:space="preserve"> حَمّاد بن أبي ا</w:t>
      </w:r>
      <w:r w:rsidR="001E4CC7">
        <w:rPr>
          <w:rtl/>
        </w:rPr>
        <w:t>لمـُ</w:t>
      </w:r>
      <w:r w:rsidRPr="00481BE7">
        <w:rPr>
          <w:rtl/>
        </w:rPr>
        <w:t>ثَنّى الكُوفِيّ</w:t>
      </w:r>
      <w:r w:rsidR="00810DDC">
        <w:rPr>
          <w:rtl/>
        </w:rPr>
        <w:t>:</w:t>
      </w:r>
      <w:bookmarkEnd w:id="72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(10)</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4</w:t>
      </w:r>
      <w:r w:rsidR="00810DDC">
        <w:rPr>
          <w:rtl/>
        </w:rPr>
        <w:t>:</w:t>
      </w:r>
      <w:r w:rsidRPr="009614DE">
        <w:rPr>
          <w:rtl/>
        </w:rPr>
        <w:t xml:space="preserve"> 121 / 344.</w:t>
      </w:r>
    </w:p>
    <w:p w:rsidR="00EB08C7" w:rsidRPr="009614DE" w:rsidRDefault="00EB08C7" w:rsidP="00EB08C7">
      <w:pPr>
        <w:pStyle w:val="libFootnote0"/>
        <w:rPr>
          <w:rtl/>
        </w:rPr>
      </w:pPr>
      <w:r w:rsidRPr="009614DE">
        <w:rPr>
          <w:rtl/>
        </w:rPr>
        <w:t>(2) أُصول الكافي 1</w:t>
      </w:r>
      <w:r w:rsidR="00810DDC">
        <w:rPr>
          <w:rtl/>
        </w:rPr>
        <w:t>:</w:t>
      </w:r>
      <w:r w:rsidRPr="009614DE">
        <w:rPr>
          <w:rtl/>
        </w:rPr>
        <w:t xml:space="preserve"> 457 / 10</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بني عيسى</w:t>
      </w:r>
      <w:r>
        <w:rPr>
          <w:rtl/>
        </w:rPr>
        <w:t>)</w:t>
      </w:r>
      <w:r w:rsidRPr="009614DE">
        <w:rPr>
          <w:rtl/>
        </w:rPr>
        <w:t xml:space="preserve"> بدلاً عن </w:t>
      </w:r>
      <w:r>
        <w:rPr>
          <w:rtl/>
        </w:rPr>
        <w:t>(</w:t>
      </w:r>
      <w:r w:rsidRPr="009614DE">
        <w:rPr>
          <w:rtl/>
        </w:rPr>
        <w:t>بني عبس</w:t>
      </w:r>
      <w:r>
        <w:rPr>
          <w:rtl/>
        </w:rPr>
        <w:t>)</w:t>
      </w:r>
    </w:p>
    <w:p w:rsidR="00EB08C7" w:rsidRPr="009614DE" w:rsidRDefault="00EB08C7" w:rsidP="00EB08C7">
      <w:pPr>
        <w:pStyle w:val="libFootnote0"/>
        <w:rPr>
          <w:rtl/>
        </w:rPr>
      </w:pPr>
      <w:r w:rsidRPr="009614DE">
        <w:rPr>
          <w:rtl/>
        </w:rPr>
        <w:t>(3) الاستبصار 2</w:t>
      </w:r>
      <w:r w:rsidR="00810DDC">
        <w:rPr>
          <w:rtl/>
        </w:rPr>
        <w:t>:</w:t>
      </w:r>
      <w:r w:rsidRPr="009614DE">
        <w:rPr>
          <w:rtl/>
        </w:rPr>
        <w:t xml:space="preserve"> 54 / 179.</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174 / 156.</w:t>
      </w:r>
    </w:p>
    <w:p w:rsidR="00EB08C7" w:rsidRPr="009614DE" w:rsidRDefault="00EB08C7" w:rsidP="00EB08C7">
      <w:pPr>
        <w:pStyle w:val="libFootnote0"/>
        <w:rPr>
          <w:rtl/>
        </w:rPr>
      </w:pPr>
      <w:r w:rsidRPr="009614DE">
        <w:rPr>
          <w:rtl/>
        </w:rPr>
        <w:t>(5) في الأصل والحجرية</w:t>
      </w:r>
      <w:r w:rsidR="00810DDC">
        <w:rPr>
          <w:rtl/>
        </w:rPr>
        <w:t>:</w:t>
      </w:r>
      <w:r w:rsidRPr="009614DE">
        <w:rPr>
          <w:rtl/>
        </w:rPr>
        <w:t xml:space="preserve"> </w:t>
      </w:r>
      <w:r>
        <w:rPr>
          <w:rtl/>
        </w:rPr>
        <w:t>(</w:t>
      </w:r>
      <w:r w:rsidRPr="009614DE">
        <w:rPr>
          <w:rtl/>
        </w:rPr>
        <w:t>التيملي</w:t>
      </w:r>
      <w:r w:rsidR="00810DDC">
        <w:rPr>
          <w:rtl/>
        </w:rPr>
        <w:t>،</w:t>
      </w:r>
      <w:r w:rsidRPr="009614DE">
        <w:rPr>
          <w:rtl/>
        </w:rPr>
        <w:t xml:space="preserve"> نسخة بدل</w:t>
      </w:r>
      <w:r>
        <w:rPr>
          <w:rtl/>
        </w:rPr>
        <w:t>)</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173 / 140</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السلمي</w:t>
      </w:r>
      <w:r>
        <w:rPr>
          <w:rtl/>
        </w:rPr>
        <w:t>)</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175 / 170.</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172 / 125.</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175 / 172.</w:t>
      </w:r>
    </w:p>
    <w:p w:rsidR="00EB08C7" w:rsidRPr="009614DE" w:rsidRDefault="00EB08C7" w:rsidP="00EB08C7">
      <w:pPr>
        <w:pStyle w:val="libFootnote0"/>
        <w:rPr>
          <w:rtl/>
        </w:rPr>
      </w:pPr>
      <w:r w:rsidRPr="009614DE">
        <w:rPr>
          <w:rtl/>
        </w:rPr>
        <w:t>(10) رجال الشيخ</w:t>
      </w:r>
      <w:r w:rsidR="00810DDC">
        <w:rPr>
          <w:rtl/>
        </w:rPr>
        <w:t>:</w:t>
      </w:r>
      <w:r w:rsidRPr="009614DE">
        <w:rPr>
          <w:rtl/>
        </w:rPr>
        <w:t xml:space="preserve"> 173 / 143.</w:t>
      </w:r>
    </w:p>
    <w:p w:rsidR="00EB08C7" w:rsidRDefault="00EB08C7" w:rsidP="004904FD">
      <w:pPr>
        <w:pStyle w:val="libNormal"/>
        <w:rPr>
          <w:rtl/>
        </w:rPr>
      </w:pPr>
      <w:r>
        <w:rPr>
          <w:rtl/>
        </w:rPr>
        <w:br w:type="page"/>
      </w:r>
    </w:p>
    <w:p w:rsidR="00EB08C7" w:rsidRDefault="00EB08C7" w:rsidP="00536E69">
      <w:pPr>
        <w:pStyle w:val="Heading3"/>
        <w:rPr>
          <w:rtl/>
        </w:rPr>
      </w:pPr>
      <w:bookmarkStart w:id="727" w:name="_Toc395007840"/>
      <w:r w:rsidRPr="00E920FB">
        <w:rPr>
          <w:rtl/>
        </w:rPr>
        <w:lastRenderedPageBreak/>
        <w:t>[714</w:t>
      </w:r>
      <w:r>
        <w:rPr>
          <w:rtl/>
        </w:rPr>
        <w:t>]</w:t>
      </w:r>
      <w:r w:rsidRPr="00E920FB">
        <w:rPr>
          <w:rtl/>
        </w:rPr>
        <w:t xml:space="preserve"> حَمّاد الأعشَى الكُوفِيّ</w:t>
      </w:r>
      <w:r w:rsidR="00810DDC">
        <w:rPr>
          <w:rtl/>
        </w:rPr>
        <w:t>:</w:t>
      </w:r>
      <w:bookmarkEnd w:id="72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728" w:name="_Toc395007841"/>
      <w:r w:rsidRPr="00E920FB">
        <w:rPr>
          <w:rtl/>
        </w:rPr>
        <w:t>[715</w:t>
      </w:r>
      <w:r>
        <w:rPr>
          <w:rtl/>
        </w:rPr>
        <w:t>]</w:t>
      </w:r>
      <w:r w:rsidRPr="00E920FB">
        <w:rPr>
          <w:rtl/>
        </w:rPr>
        <w:t xml:space="preserve"> حَمّاد بن بِشر اللَّحام</w:t>
      </w:r>
      <w:r w:rsidR="00810DDC">
        <w:rPr>
          <w:rtl/>
        </w:rPr>
        <w:t>:</w:t>
      </w:r>
      <w:bookmarkEnd w:id="728"/>
    </w:p>
    <w:p w:rsidR="00EB08C7" w:rsidRPr="009614DE" w:rsidRDefault="00EB08C7" w:rsidP="00EB08C7">
      <w:pPr>
        <w:pStyle w:val="libNormal"/>
        <w:rPr>
          <w:rtl/>
        </w:rPr>
      </w:pPr>
      <w:r w:rsidRPr="009614DE">
        <w:rPr>
          <w:rtl/>
        </w:rPr>
        <w:t>عنه</w:t>
      </w:r>
      <w:r w:rsidR="00810DDC">
        <w:rPr>
          <w:rtl/>
        </w:rPr>
        <w:t>:</w:t>
      </w:r>
      <w:r w:rsidRPr="009614DE">
        <w:rPr>
          <w:rtl/>
        </w:rPr>
        <w:t xml:space="preserve"> الحسن بن علي بن فضال</w:t>
      </w:r>
      <w:r w:rsidR="00810DDC">
        <w:rPr>
          <w:rtl/>
        </w:rPr>
        <w:t>،</w:t>
      </w:r>
      <w:r w:rsidRPr="009614DE">
        <w:rPr>
          <w:rtl/>
        </w:rPr>
        <w:t xml:space="preserve"> في الروضة </w:t>
      </w:r>
      <w:r w:rsidRPr="00EB08C7">
        <w:rPr>
          <w:rStyle w:val="libFootnotenumChar"/>
          <w:rtl/>
        </w:rPr>
        <w:t>(2)</w:t>
      </w:r>
      <w:r w:rsidR="00810DDC">
        <w:rPr>
          <w:rtl/>
        </w:rPr>
        <w:t>،</w:t>
      </w:r>
      <w:r w:rsidRPr="009614DE">
        <w:rPr>
          <w:rtl/>
        </w:rPr>
        <w:t xml:space="preserve"> وفي الفقيه</w:t>
      </w:r>
      <w:r w:rsidR="00810DDC">
        <w:rPr>
          <w:rtl/>
        </w:rPr>
        <w:t>،</w:t>
      </w:r>
      <w:r w:rsidRPr="009614DE">
        <w:rPr>
          <w:rtl/>
        </w:rPr>
        <w:t xml:space="preserve"> في باب ما يجب من العدل على الجمل</w:t>
      </w:r>
      <w:r w:rsidR="00810DDC">
        <w:rPr>
          <w:rtl/>
        </w:rPr>
        <w:t>،</w:t>
      </w:r>
      <w:r w:rsidRPr="009614DE">
        <w:rPr>
          <w:rtl/>
        </w:rPr>
        <w:t xml:space="preserve"> في كتاب الحج </w:t>
      </w:r>
      <w:r w:rsidRPr="00EB08C7">
        <w:rPr>
          <w:rStyle w:val="libFootnotenumChar"/>
          <w:rtl/>
        </w:rPr>
        <w:t>(3)</w:t>
      </w:r>
      <w:r>
        <w:rPr>
          <w:rtl/>
        </w:rPr>
        <w:t>.</w:t>
      </w:r>
    </w:p>
    <w:p w:rsidR="00EB08C7" w:rsidRPr="00536E69" w:rsidRDefault="00EB08C7" w:rsidP="00536E69">
      <w:pPr>
        <w:pStyle w:val="Heading3"/>
        <w:rPr>
          <w:rStyle w:val="Heading3Char"/>
          <w:rtl/>
        </w:rPr>
      </w:pPr>
      <w:bookmarkStart w:id="729" w:name="_Toc395007842"/>
      <w:r w:rsidRPr="00536E69">
        <w:rPr>
          <w:rStyle w:val="Heading3Char"/>
          <w:rtl/>
        </w:rPr>
        <w:t>[716] حَمّاد بن بَشِير الطنافسي</w:t>
      </w:r>
      <w:r w:rsidRPr="00A05C68">
        <w:rPr>
          <w:rtl/>
        </w:rPr>
        <w:t xml:space="preserve"> </w:t>
      </w:r>
      <w:r w:rsidRPr="00EB08C7">
        <w:rPr>
          <w:rStyle w:val="libFootnotenumChar"/>
          <w:rtl/>
        </w:rPr>
        <w:t>(4)</w:t>
      </w:r>
      <w:r w:rsidR="00810DDC" w:rsidRPr="00536E69">
        <w:rPr>
          <w:rStyle w:val="Heading3Char"/>
          <w:rtl/>
        </w:rPr>
        <w:t>:</w:t>
      </w:r>
      <w:bookmarkEnd w:id="729"/>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عنه</w:t>
      </w:r>
      <w:r w:rsidR="00810DDC">
        <w:rPr>
          <w:rtl/>
        </w:rPr>
        <w:t>:</w:t>
      </w:r>
      <w:r w:rsidRPr="009614DE">
        <w:rPr>
          <w:rtl/>
        </w:rPr>
        <w:t xml:space="preserve"> أبان بن عثمان</w:t>
      </w:r>
      <w:r w:rsidR="00810DDC">
        <w:rPr>
          <w:rtl/>
        </w:rPr>
        <w:t>،</w:t>
      </w:r>
      <w:r w:rsidRPr="009614DE">
        <w:rPr>
          <w:rtl/>
        </w:rPr>
        <w:t xml:space="preserve"> في الكافي</w:t>
      </w:r>
      <w:r w:rsidR="00810DDC">
        <w:rPr>
          <w:rtl/>
        </w:rPr>
        <w:t>،</w:t>
      </w:r>
      <w:r w:rsidRPr="009614DE">
        <w:rPr>
          <w:rtl/>
        </w:rPr>
        <w:t xml:space="preserve"> في باب شارب الخمر </w:t>
      </w:r>
      <w:r w:rsidRPr="00EB08C7">
        <w:rPr>
          <w:rStyle w:val="libFootnotenumChar"/>
          <w:rtl/>
        </w:rPr>
        <w:t>(6)</w:t>
      </w:r>
      <w:r w:rsidR="00810DDC">
        <w:rPr>
          <w:rtl/>
        </w:rPr>
        <w:t>،</w:t>
      </w:r>
      <w:r w:rsidRPr="009614DE">
        <w:rPr>
          <w:rtl/>
        </w:rPr>
        <w:t xml:space="preserve"> وفي التهذيب</w:t>
      </w:r>
      <w:r w:rsidR="00810DDC">
        <w:rPr>
          <w:rtl/>
        </w:rPr>
        <w:t>،</w:t>
      </w:r>
      <w:r w:rsidRPr="009614DE">
        <w:rPr>
          <w:rtl/>
        </w:rPr>
        <w:t xml:space="preserve"> في باب الذبائح والأطعمة </w:t>
      </w:r>
      <w:r w:rsidRPr="00EB08C7">
        <w:rPr>
          <w:rStyle w:val="libFootnotenumChar"/>
          <w:rtl/>
        </w:rPr>
        <w:t>(7)</w:t>
      </w:r>
      <w:r>
        <w:rPr>
          <w:rtl/>
        </w:rPr>
        <w:t>.</w:t>
      </w:r>
      <w:r w:rsidRPr="009614DE">
        <w:rPr>
          <w:rtl/>
        </w:rPr>
        <w:t xml:space="preserve"> وابن بكير</w:t>
      </w:r>
      <w:r w:rsidR="00810DDC">
        <w:rPr>
          <w:rtl/>
        </w:rPr>
        <w:t>،</w:t>
      </w:r>
      <w:r w:rsidRPr="009614DE">
        <w:rPr>
          <w:rtl/>
        </w:rPr>
        <w:t xml:space="preserve"> فيه</w:t>
      </w:r>
      <w:r w:rsidR="00810DDC">
        <w:rPr>
          <w:rtl/>
        </w:rPr>
        <w:t>،</w:t>
      </w:r>
      <w:r w:rsidRPr="009614DE">
        <w:rPr>
          <w:rtl/>
        </w:rPr>
        <w:t xml:space="preserve"> في باب فضل التجارة </w:t>
      </w:r>
      <w:r w:rsidRPr="00EB08C7">
        <w:rPr>
          <w:rStyle w:val="libFootnotenumChar"/>
          <w:rtl/>
        </w:rPr>
        <w:t>(8)</w:t>
      </w:r>
      <w:r w:rsidR="00810DDC">
        <w:rPr>
          <w:rtl/>
        </w:rPr>
        <w:t>،</w:t>
      </w:r>
      <w:r w:rsidRPr="009614DE">
        <w:rPr>
          <w:rtl/>
        </w:rPr>
        <w:t xml:space="preserve"> وفي الكافي</w:t>
      </w:r>
      <w:r w:rsidR="00810DDC">
        <w:rPr>
          <w:rtl/>
        </w:rPr>
        <w:t>،</w:t>
      </w:r>
      <w:r w:rsidRPr="009614DE">
        <w:rPr>
          <w:rtl/>
        </w:rPr>
        <w:t xml:space="preserve"> في باب حبّ الدنيا </w:t>
      </w:r>
      <w:r w:rsidRPr="00EB08C7">
        <w:rPr>
          <w:rStyle w:val="libFootnotenumChar"/>
          <w:rtl/>
        </w:rPr>
        <w:t>(9)</w:t>
      </w:r>
      <w:r w:rsidR="00810DDC">
        <w:rPr>
          <w:rtl/>
        </w:rPr>
        <w:t>،</w:t>
      </w:r>
      <w:r w:rsidRPr="009614DE">
        <w:rPr>
          <w:rtl/>
        </w:rPr>
        <w:t xml:space="preserve"> وفي باب الوفاء والبخس </w:t>
      </w:r>
      <w:r w:rsidRPr="00EB08C7">
        <w:rPr>
          <w:rStyle w:val="libFootnotenumChar"/>
          <w:rtl/>
        </w:rPr>
        <w:t>(10)</w:t>
      </w:r>
      <w:r w:rsidR="00810DDC">
        <w:rPr>
          <w:rtl/>
        </w:rPr>
        <w:t>،</w:t>
      </w:r>
      <w:r w:rsidRPr="009614DE">
        <w:rPr>
          <w:rtl/>
        </w:rPr>
        <w:t xml:space="preserve"> وثعلبة بن ميمون </w:t>
      </w:r>
      <w:r w:rsidRPr="00EB08C7">
        <w:rPr>
          <w:rStyle w:val="libFootnotenumChar"/>
          <w:rtl/>
        </w:rPr>
        <w:t>(11)</w:t>
      </w:r>
      <w:r w:rsidR="00810DDC">
        <w:rPr>
          <w:rtl/>
        </w:rPr>
        <w:t>،</w:t>
      </w:r>
      <w:r w:rsidRPr="009614DE">
        <w:rPr>
          <w:rtl/>
        </w:rPr>
        <w:t xml:space="preserve"> ويحيى الأزرق </w:t>
      </w:r>
      <w:r w:rsidRPr="00EB08C7">
        <w:rPr>
          <w:rStyle w:val="libFootnotenumChar"/>
          <w:rtl/>
        </w:rPr>
        <w:t>(12)</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174 / 147.</w:t>
      </w:r>
    </w:p>
    <w:p w:rsidR="00EB08C7" w:rsidRPr="009614DE" w:rsidRDefault="00EB08C7" w:rsidP="00EB08C7">
      <w:pPr>
        <w:pStyle w:val="libFootnote0"/>
        <w:rPr>
          <w:rtl/>
        </w:rPr>
      </w:pPr>
      <w:r w:rsidRPr="009614DE">
        <w:rPr>
          <w:rtl/>
        </w:rPr>
        <w:t>(2) الكافي 8</w:t>
      </w:r>
      <w:r w:rsidR="00810DDC">
        <w:rPr>
          <w:rtl/>
        </w:rPr>
        <w:t>:</w:t>
      </w:r>
      <w:r w:rsidRPr="009614DE">
        <w:rPr>
          <w:rtl/>
        </w:rPr>
        <w:t xml:space="preserve"> 253 / 358.</w:t>
      </w:r>
    </w:p>
    <w:p w:rsidR="00EB08C7" w:rsidRPr="009614DE" w:rsidRDefault="00EB08C7" w:rsidP="00EB08C7">
      <w:pPr>
        <w:pStyle w:val="libFootnote0"/>
        <w:rPr>
          <w:rtl/>
        </w:rPr>
      </w:pPr>
      <w:r w:rsidRPr="009614DE">
        <w:rPr>
          <w:rtl/>
        </w:rPr>
        <w:t>(3) الفقيه 2</w:t>
      </w:r>
      <w:r w:rsidR="00810DDC">
        <w:rPr>
          <w:rtl/>
        </w:rPr>
        <w:t>:</w:t>
      </w:r>
      <w:r w:rsidRPr="009614DE">
        <w:rPr>
          <w:rtl/>
        </w:rPr>
        <w:t xml:space="preserve"> 191 / 869.</w:t>
      </w:r>
    </w:p>
    <w:p w:rsidR="00EB08C7" w:rsidRPr="009614DE" w:rsidRDefault="00EB08C7" w:rsidP="00EB08C7">
      <w:pPr>
        <w:pStyle w:val="libFootnote0"/>
        <w:rPr>
          <w:rtl/>
        </w:rPr>
      </w:pPr>
      <w:r w:rsidRPr="009614DE">
        <w:rPr>
          <w:rtl/>
        </w:rPr>
        <w:t>(4) في الحجرية</w:t>
      </w:r>
      <w:r w:rsidR="00810DDC">
        <w:rPr>
          <w:rtl/>
        </w:rPr>
        <w:t>:</w:t>
      </w:r>
      <w:r w:rsidRPr="009614DE">
        <w:rPr>
          <w:rtl/>
        </w:rPr>
        <w:t xml:space="preserve"> </w:t>
      </w:r>
      <w:r>
        <w:rPr>
          <w:rtl/>
        </w:rPr>
        <w:t>(</w:t>
      </w:r>
      <w:r w:rsidRPr="009614DE">
        <w:rPr>
          <w:rtl/>
        </w:rPr>
        <w:t>التنافسي</w:t>
      </w:r>
      <w:r>
        <w:rPr>
          <w:rtl/>
        </w:rPr>
        <w:t>)</w:t>
      </w:r>
      <w:r w:rsidR="00810DDC">
        <w:rPr>
          <w:rtl/>
        </w:rPr>
        <w:t>،</w:t>
      </w:r>
      <w:r w:rsidRPr="009614DE">
        <w:rPr>
          <w:rtl/>
        </w:rPr>
        <w:t xml:space="preserve"> والصحيح</w:t>
      </w:r>
      <w:r w:rsidR="00810DDC">
        <w:rPr>
          <w:rtl/>
        </w:rPr>
        <w:t>:</w:t>
      </w:r>
      <w:r w:rsidRPr="009614DE">
        <w:rPr>
          <w:rtl/>
        </w:rPr>
        <w:t xml:space="preserve"> </w:t>
      </w:r>
      <w:r>
        <w:rPr>
          <w:rtl/>
        </w:rPr>
        <w:t>(</w:t>
      </w:r>
      <w:r w:rsidRPr="009614DE">
        <w:rPr>
          <w:rtl/>
        </w:rPr>
        <w:t>الطنافسي</w:t>
      </w:r>
      <w:r>
        <w:rPr>
          <w:rtl/>
        </w:rPr>
        <w:t>)</w:t>
      </w:r>
      <w:r w:rsidRPr="009614DE">
        <w:rPr>
          <w:rtl/>
        </w:rPr>
        <w:t xml:space="preserve"> بالطاء المهملة وهو الموافق لما في المصدر وسائر كتب الرجال الأُخرى</w:t>
      </w:r>
      <w:r w:rsidR="00810DDC">
        <w:rPr>
          <w:rtl/>
        </w:rPr>
        <w:t>،</w:t>
      </w:r>
      <w:r w:rsidRPr="009614DE">
        <w:rPr>
          <w:rtl/>
        </w:rPr>
        <w:t xml:space="preserve"> نسبة إلى الطنفسة وهي البساط الذي له خمل رقيق كما في تنقيح المقال 1</w:t>
      </w:r>
      <w:r w:rsidR="00810DDC">
        <w:rPr>
          <w:rtl/>
        </w:rPr>
        <w:t>:</w:t>
      </w:r>
      <w:r w:rsidRPr="009614DE">
        <w:rPr>
          <w:rtl/>
        </w:rPr>
        <w:t xml:space="preserve"> 363.</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173 / 134</w:t>
      </w:r>
      <w:r w:rsidR="00810DDC">
        <w:rPr>
          <w:rtl/>
        </w:rPr>
        <w:t>،</w:t>
      </w:r>
      <w:r w:rsidRPr="009614DE">
        <w:rPr>
          <w:rtl/>
        </w:rPr>
        <w:t xml:space="preserve"> وذكره أيضاً في أصحاب الإمام الباقر </w:t>
      </w:r>
      <w:r w:rsidRPr="00EB08C7">
        <w:rPr>
          <w:rStyle w:val="libAlaemChar"/>
          <w:rtl/>
        </w:rPr>
        <w:t>عليه‌السلام</w:t>
      </w:r>
      <w:r w:rsidR="00810DDC">
        <w:rPr>
          <w:rtl/>
        </w:rPr>
        <w:t>:</w:t>
      </w:r>
      <w:r w:rsidRPr="009614DE">
        <w:rPr>
          <w:rtl/>
        </w:rPr>
        <w:t xml:space="preserve"> 17 / 38</w:t>
      </w:r>
      <w:r w:rsidR="00810DDC">
        <w:rPr>
          <w:rtl/>
        </w:rPr>
        <w:t>،</w:t>
      </w:r>
      <w:r w:rsidRPr="009614DE">
        <w:rPr>
          <w:rtl/>
        </w:rPr>
        <w:t xml:space="preserve"> وفي كلا الموضعين</w:t>
      </w:r>
      <w:r w:rsidR="00810DDC">
        <w:rPr>
          <w:rtl/>
        </w:rPr>
        <w:t>:</w:t>
      </w:r>
      <w:r w:rsidRPr="009614DE">
        <w:rPr>
          <w:rtl/>
        </w:rPr>
        <w:t xml:space="preserve"> </w:t>
      </w:r>
      <w:r>
        <w:rPr>
          <w:rtl/>
        </w:rPr>
        <w:t>(</w:t>
      </w:r>
      <w:r w:rsidRPr="009614DE">
        <w:rPr>
          <w:rtl/>
        </w:rPr>
        <w:t>الطنافسي</w:t>
      </w:r>
      <w:r>
        <w:rPr>
          <w:rtl/>
        </w:rPr>
        <w:t>)</w:t>
      </w:r>
      <w:r w:rsidR="00810DDC">
        <w:rPr>
          <w:rtl/>
        </w:rPr>
        <w:t>،</w:t>
      </w:r>
      <w:r w:rsidRPr="009614DE">
        <w:rPr>
          <w:rtl/>
        </w:rPr>
        <w:t xml:space="preserve"> تأييداً لما مرّ في الهامش السابق.</w:t>
      </w:r>
    </w:p>
    <w:p w:rsidR="00EB08C7" w:rsidRPr="009614DE" w:rsidRDefault="00EB08C7" w:rsidP="00EB08C7">
      <w:pPr>
        <w:pStyle w:val="libFootnote0"/>
        <w:rPr>
          <w:rtl/>
        </w:rPr>
      </w:pPr>
      <w:r w:rsidRPr="009614DE">
        <w:rPr>
          <w:rtl/>
        </w:rPr>
        <w:t>(6) الكافي 6</w:t>
      </w:r>
      <w:r w:rsidR="00810DDC">
        <w:rPr>
          <w:rtl/>
        </w:rPr>
        <w:t>:</w:t>
      </w:r>
      <w:r w:rsidRPr="009614DE">
        <w:rPr>
          <w:rtl/>
        </w:rPr>
        <w:t xml:space="preserve"> 397 / 9.</w:t>
      </w:r>
    </w:p>
    <w:p w:rsidR="00EB08C7" w:rsidRPr="009614DE" w:rsidRDefault="00EB08C7" w:rsidP="00EB08C7">
      <w:pPr>
        <w:pStyle w:val="libFootnote0"/>
        <w:rPr>
          <w:rtl/>
        </w:rPr>
      </w:pPr>
      <w:r w:rsidRPr="009614DE">
        <w:rPr>
          <w:rtl/>
        </w:rPr>
        <w:t>(7) تهذيب الأحكام 9</w:t>
      </w:r>
      <w:r w:rsidR="00810DDC">
        <w:rPr>
          <w:rtl/>
        </w:rPr>
        <w:t>:</w:t>
      </w:r>
      <w:r w:rsidRPr="009614DE">
        <w:rPr>
          <w:rtl/>
        </w:rPr>
        <w:t xml:space="preserve"> 103 / 450.</w:t>
      </w:r>
    </w:p>
    <w:p w:rsidR="00EB08C7" w:rsidRPr="009614DE" w:rsidRDefault="00EB08C7" w:rsidP="00EB08C7">
      <w:pPr>
        <w:pStyle w:val="libFootnote0"/>
        <w:rPr>
          <w:rtl/>
        </w:rPr>
      </w:pPr>
      <w:r w:rsidRPr="009614DE">
        <w:rPr>
          <w:rtl/>
        </w:rPr>
        <w:t>(8) تهذيب الأحكام 7</w:t>
      </w:r>
      <w:r w:rsidR="00810DDC">
        <w:rPr>
          <w:rtl/>
        </w:rPr>
        <w:t>:</w:t>
      </w:r>
      <w:r w:rsidRPr="009614DE">
        <w:rPr>
          <w:rtl/>
        </w:rPr>
        <w:t xml:space="preserve"> 11 / 44.</w:t>
      </w:r>
    </w:p>
    <w:p w:rsidR="00EB08C7" w:rsidRPr="009614DE" w:rsidRDefault="00EB08C7" w:rsidP="00EB08C7">
      <w:pPr>
        <w:pStyle w:val="libFootnote0"/>
        <w:rPr>
          <w:rtl/>
        </w:rPr>
      </w:pPr>
      <w:r w:rsidRPr="009614DE">
        <w:rPr>
          <w:rtl/>
        </w:rPr>
        <w:t>(9) أُصول الكافي 2</w:t>
      </w:r>
      <w:r w:rsidR="00810DDC">
        <w:rPr>
          <w:rtl/>
        </w:rPr>
        <w:t>:</w:t>
      </w:r>
      <w:r w:rsidRPr="009614DE">
        <w:rPr>
          <w:rtl/>
        </w:rPr>
        <w:t xml:space="preserve"> 238 / 2.</w:t>
      </w:r>
    </w:p>
    <w:p w:rsidR="00EB08C7" w:rsidRPr="009614DE" w:rsidRDefault="00EB08C7" w:rsidP="00EB08C7">
      <w:pPr>
        <w:pStyle w:val="libFootnote0"/>
        <w:rPr>
          <w:rtl/>
        </w:rPr>
      </w:pPr>
      <w:r w:rsidRPr="009614DE">
        <w:rPr>
          <w:rtl/>
        </w:rPr>
        <w:t>(10) الكافي 5</w:t>
      </w:r>
      <w:r w:rsidR="00810DDC">
        <w:rPr>
          <w:rtl/>
        </w:rPr>
        <w:t>:</w:t>
      </w:r>
      <w:r w:rsidRPr="009614DE">
        <w:rPr>
          <w:rtl/>
        </w:rPr>
        <w:t xml:space="preserve"> 159 / 1.</w:t>
      </w:r>
    </w:p>
    <w:p w:rsidR="00EB08C7" w:rsidRPr="009614DE" w:rsidRDefault="00EB08C7" w:rsidP="00EB08C7">
      <w:pPr>
        <w:pStyle w:val="libFootnote0"/>
        <w:rPr>
          <w:rtl/>
        </w:rPr>
      </w:pPr>
      <w:r w:rsidRPr="009614DE">
        <w:rPr>
          <w:rtl/>
        </w:rPr>
        <w:t>(11) أُصول الكافي 2</w:t>
      </w:r>
      <w:r w:rsidR="00810DDC">
        <w:rPr>
          <w:rtl/>
        </w:rPr>
        <w:t>:</w:t>
      </w:r>
      <w:r w:rsidRPr="009614DE">
        <w:rPr>
          <w:rtl/>
        </w:rPr>
        <w:t xml:space="preserve"> 262 / 3.</w:t>
      </w:r>
    </w:p>
    <w:p w:rsidR="00EB08C7" w:rsidRPr="009614DE" w:rsidRDefault="00EB08C7" w:rsidP="00EB08C7">
      <w:pPr>
        <w:pStyle w:val="libFootnote0"/>
        <w:rPr>
          <w:rtl/>
        </w:rPr>
      </w:pPr>
      <w:r w:rsidRPr="009614DE">
        <w:rPr>
          <w:rtl/>
        </w:rPr>
        <w:t>(12) أُصول الكافي</w:t>
      </w:r>
      <w:r w:rsidR="00810DDC">
        <w:rPr>
          <w:rtl/>
        </w:rPr>
        <w:t>:</w:t>
      </w:r>
      <w:r w:rsidRPr="009614DE">
        <w:rPr>
          <w:rtl/>
        </w:rPr>
        <w:t xml:space="preserve"> 97 / 3.</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وفي التعليقة</w:t>
      </w:r>
      <w:r w:rsidR="00810DDC">
        <w:rPr>
          <w:rtl/>
        </w:rPr>
        <w:t>:</w:t>
      </w:r>
      <w:r w:rsidRPr="009614DE">
        <w:rPr>
          <w:rtl/>
        </w:rPr>
        <w:t xml:space="preserve"> ويروي عنه صفوان بن يحيى </w:t>
      </w:r>
      <w:r w:rsidRPr="00EB08C7">
        <w:rPr>
          <w:rStyle w:val="libFootnotenumChar"/>
          <w:rtl/>
        </w:rPr>
        <w:t>(1)</w:t>
      </w:r>
      <w:r>
        <w:rPr>
          <w:rtl/>
        </w:rPr>
        <w:t>.</w:t>
      </w:r>
    </w:p>
    <w:p w:rsidR="00EB08C7" w:rsidRDefault="00EB08C7" w:rsidP="00536E69">
      <w:pPr>
        <w:pStyle w:val="Heading3"/>
        <w:rPr>
          <w:rtl/>
        </w:rPr>
      </w:pPr>
      <w:bookmarkStart w:id="730" w:name="_Toc395007843"/>
      <w:r w:rsidRPr="00E920FB">
        <w:rPr>
          <w:rtl/>
        </w:rPr>
        <w:t>[717</w:t>
      </w:r>
      <w:r>
        <w:rPr>
          <w:rtl/>
        </w:rPr>
        <w:t>]</w:t>
      </w:r>
      <w:r w:rsidRPr="00E920FB">
        <w:rPr>
          <w:rtl/>
        </w:rPr>
        <w:t xml:space="preserve"> حَمّاد بن ثَابت الكُوفي</w:t>
      </w:r>
      <w:r w:rsidR="00810DDC">
        <w:rPr>
          <w:rtl/>
        </w:rPr>
        <w:t>،</w:t>
      </w:r>
      <w:r w:rsidRPr="00E920FB">
        <w:rPr>
          <w:rtl/>
        </w:rPr>
        <w:t xml:space="preserve"> الأنْصَاري</w:t>
      </w:r>
      <w:r w:rsidR="00810DDC">
        <w:rPr>
          <w:rtl/>
        </w:rPr>
        <w:t>:</w:t>
      </w:r>
      <w:bookmarkEnd w:id="73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731" w:name="_Toc395007844"/>
      <w:r w:rsidRPr="00E920FB">
        <w:rPr>
          <w:rtl/>
        </w:rPr>
        <w:t>[718</w:t>
      </w:r>
      <w:r>
        <w:rPr>
          <w:rtl/>
        </w:rPr>
        <w:t>]</w:t>
      </w:r>
      <w:r w:rsidRPr="00E920FB">
        <w:rPr>
          <w:rtl/>
        </w:rPr>
        <w:t xml:space="preserve"> حَمّاد بن حبيبَ الكُوفِيّ</w:t>
      </w:r>
      <w:r w:rsidR="00810DDC">
        <w:rPr>
          <w:rtl/>
        </w:rPr>
        <w:t>:</w:t>
      </w:r>
      <w:bookmarkEnd w:id="731"/>
    </w:p>
    <w:p w:rsidR="00EB08C7" w:rsidRPr="009614DE" w:rsidRDefault="00EB08C7" w:rsidP="00EB08C7">
      <w:pPr>
        <w:pStyle w:val="libNormal"/>
        <w:rPr>
          <w:rtl/>
        </w:rPr>
      </w:pPr>
      <w:r w:rsidRPr="009614DE">
        <w:rPr>
          <w:rtl/>
        </w:rPr>
        <w:t>أبو سليمان الأزْدِي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732" w:name="_Toc395007845"/>
      <w:r w:rsidRPr="00E920FB">
        <w:rPr>
          <w:rtl/>
        </w:rPr>
        <w:t>[719</w:t>
      </w:r>
      <w:r>
        <w:rPr>
          <w:rtl/>
        </w:rPr>
        <w:t>]</w:t>
      </w:r>
      <w:r w:rsidRPr="00E920FB">
        <w:rPr>
          <w:rtl/>
        </w:rPr>
        <w:t xml:space="preserve"> حَمّاد بن حكيم</w:t>
      </w:r>
      <w:r w:rsidR="00810DDC">
        <w:rPr>
          <w:rtl/>
        </w:rPr>
        <w:t>:</w:t>
      </w:r>
      <w:bookmarkEnd w:id="732"/>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733" w:name="_Toc395007846"/>
      <w:r w:rsidRPr="00E920FB">
        <w:rPr>
          <w:rtl/>
        </w:rPr>
        <w:t>[720</w:t>
      </w:r>
      <w:r>
        <w:rPr>
          <w:rtl/>
        </w:rPr>
        <w:t>]</w:t>
      </w:r>
      <w:r w:rsidRPr="00E920FB">
        <w:rPr>
          <w:rtl/>
        </w:rPr>
        <w:t xml:space="preserve"> حَمّاد بن خليفة</w:t>
      </w:r>
      <w:r w:rsidR="00810DDC">
        <w:rPr>
          <w:rtl/>
        </w:rPr>
        <w:t>:</w:t>
      </w:r>
      <w:bookmarkEnd w:id="733"/>
    </w:p>
    <w:p w:rsidR="00EB08C7" w:rsidRPr="009614DE" w:rsidRDefault="00EB08C7" w:rsidP="00EB08C7">
      <w:pPr>
        <w:pStyle w:val="libNormal"/>
        <w:rPr>
          <w:rtl/>
        </w:rPr>
      </w:pPr>
      <w:r w:rsidRPr="009614DE">
        <w:rPr>
          <w:rtl/>
        </w:rPr>
        <w:t xml:space="preserve">أبو سليمان </w:t>
      </w:r>
      <w:r w:rsidRPr="00EB08C7">
        <w:rPr>
          <w:rStyle w:val="libFootnotenumChar"/>
          <w:rtl/>
        </w:rPr>
        <w:t>(5)</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734" w:name="_Toc395007847"/>
      <w:r w:rsidRPr="00E920FB">
        <w:rPr>
          <w:rtl/>
        </w:rPr>
        <w:t>[721</w:t>
      </w:r>
      <w:r>
        <w:rPr>
          <w:rtl/>
        </w:rPr>
        <w:t>]</w:t>
      </w:r>
      <w:r w:rsidRPr="00E920FB">
        <w:rPr>
          <w:rtl/>
        </w:rPr>
        <w:t xml:space="preserve"> حَمّاد بن خَلِيفَة الكَناني</w:t>
      </w:r>
      <w:r w:rsidR="00810DDC">
        <w:rPr>
          <w:rtl/>
        </w:rPr>
        <w:t>،</w:t>
      </w:r>
      <w:r w:rsidRPr="00E920FB">
        <w:rPr>
          <w:rtl/>
        </w:rPr>
        <w:t xml:space="preserve"> الكُوفِيّ</w:t>
      </w:r>
      <w:r w:rsidR="00810DDC">
        <w:rPr>
          <w:rtl/>
        </w:rPr>
        <w:t>:</w:t>
      </w:r>
      <w:bookmarkEnd w:id="73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735" w:name="_Toc395007848"/>
      <w:r w:rsidRPr="00E920FB">
        <w:rPr>
          <w:rtl/>
        </w:rPr>
        <w:t>[722</w:t>
      </w:r>
      <w:r>
        <w:rPr>
          <w:rtl/>
        </w:rPr>
        <w:t>]</w:t>
      </w:r>
      <w:r w:rsidRPr="00E920FB">
        <w:rPr>
          <w:rtl/>
        </w:rPr>
        <w:t xml:space="preserve"> حَمّاد بن راشِد الأزْدِي</w:t>
      </w:r>
      <w:r w:rsidR="00810DDC">
        <w:rPr>
          <w:rtl/>
        </w:rPr>
        <w:t>،</w:t>
      </w:r>
      <w:r w:rsidRPr="00E920FB">
        <w:rPr>
          <w:rtl/>
        </w:rPr>
        <w:t xml:space="preserve"> البزاز</w:t>
      </w:r>
      <w:r w:rsidR="00810DDC">
        <w:rPr>
          <w:rtl/>
        </w:rPr>
        <w:t>،</w:t>
      </w:r>
      <w:r w:rsidRPr="00E920FB">
        <w:rPr>
          <w:rtl/>
        </w:rPr>
        <w:t xml:space="preserve"> الكُوفِيّ</w:t>
      </w:r>
      <w:r w:rsidR="00810DDC">
        <w:rPr>
          <w:rtl/>
        </w:rPr>
        <w:t>:</w:t>
      </w:r>
      <w:bookmarkEnd w:id="735"/>
    </w:p>
    <w:p w:rsidR="00EB08C7" w:rsidRPr="009614DE" w:rsidRDefault="00EB08C7" w:rsidP="00EB08C7">
      <w:pPr>
        <w:pStyle w:val="libNormal"/>
        <w:rPr>
          <w:rtl/>
        </w:rPr>
      </w:pPr>
      <w:r w:rsidRPr="009614DE">
        <w:rPr>
          <w:rtl/>
        </w:rPr>
        <w:t>أبو العلاء</w:t>
      </w:r>
      <w:r w:rsidR="00810DDC">
        <w:rPr>
          <w:rtl/>
        </w:rPr>
        <w:t>،</w:t>
      </w:r>
      <w:r w:rsidRPr="009614DE">
        <w:rPr>
          <w:rtl/>
        </w:rPr>
        <w:t xml:space="preserve"> أسْنَدَ عَنْهُ</w:t>
      </w:r>
      <w:r w:rsidR="00810DDC">
        <w:rPr>
          <w:rtl/>
        </w:rPr>
        <w:t>،</w:t>
      </w:r>
      <w:r w:rsidRPr="009614DE">
        <w:rPr>
          <w:rtl/>
        </w:rPr>
        <w:t xml:space="preserve"> مات سنة ست وخمسين ومائة</w:t>
      </w:r>
      <w:r w:rsidR="00810DDC">
        <w:rPr>
          <w:rtl/>
        </w:rPr>
        <w:t>،</w:t>
      </w:r>
      <w:r w:rsidRPr="009614DE">
        <w:rPr>
          <w:rtl/>
        </w:rPr>
        <w:t xml:space="preserve"> وهو ابن سبع وسبعين سنة</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sidRPr="009614DE">
        <w:rPr>
          <w:rtl/>
        </w:rPr>
        <w:t xml:space="preserve"> عنه</w:t>
      </w:r>
      <w:r w:rsidR="00810DDC">
        <w:rPr>
          <w:rtl/>
        </w:rPr>
        <w:t>:</w:t>
      </w:r>
      <w:r w:rsidRPr="009614DE">
        <w:rPr>
          <w:rtl/>
        </w:rPr>
        <w:t xml:space="preserve"> الجليل أحمد بن عمر</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تعليقة الوحيد على منهج المقال</w:t>
      </w:r>
      <w:r w:rsidR="00810DDC">
        <w:rPr>
          <w:rtl/>
        </w:rPr>
        <w:t>:</w:t>
      </w:r>
      <w:r w:rsidRPr="009614DE">
        <w:rPr>
          <w:rtl/>
        </w:rPr>
        <w:t xml:space="preserve"> 123.</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175 / 162.</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175 / 166.</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173 / 142.</w:t>
      </w:r>
    </w:p>
    <w:p w:rsidR="00EB08C7" w:rsidRPr="009614DE" w:rsidRDefault="00EB08C7" w:rsidP="00EB08C7">
      <w:pPr>
        <w:pStyle w:val="libFootnote0"/>
        <w:rPr>
          <w:rtl/>
        </w:rPr>
      </w:pPr>
      <w:r w:rsidRPr="009614DE">
        <w:rPr>
          <w:rtl/>
        </w:rPr>
        <w:t>(5) في المصدر</w:t>
      </w:r>
      <w:r w:rsidR="00810DDC">
        <w:rPr>
          <w:rtl/>
        </w:rPr>
        <w:t>،</w:t>
      </w:r>
      <w:r w:rsidRPr="009614DE">
        <w:rPr>
          <w:rtl/>
        </w:rPr>
        <w:t xml:space="preserve"> ومجمع الرجال 2</w:t>
      </w:r>
      <w:r w:rsidR="00810DDC">
        <w:rPr>
          <w:rtl/>
        </w:rPr>
        <w:t>:</w:t>
      </w:r>
      <w:r w:rsidRPr="009614DE">
        <w:rPr>
          <w:rtl/>
        </w:rPr>
        <w:t xml:space="preserve"> 225</w:t>
      </w:r>
      <w:r w:rsidR="00810DDC">
        <w:rPr>
          <w:rtl/>
        </w:rPr>
        <w:t>:</w:t>
      </w:r>
      <w:r w:rsidRPr="009614DE">
        <w:rPr>
          <w:rtl/>
        </w:rPr>
        <w:t xml:space="preserve"> </w:t>
      </w:r>
      <w:r>
        <w:rPr>
          <w:rtl/>
        </w:rPr>
        <w:t>(</w:t>
      </w:r>
      <w:r w:rsidRPr="009614DE">
        <w:rPr>
          <w:rtl/>
        </w:rPr>
        <w:t>أبو سلمان</w:t>
      </w:r>
      <w:r>
        <w:rPr>
          <w:rtl/>
        </w:rPr>
        <w:t>).</w:t>
      </w:r>
      <w:r w:rsidRPr="009614DE">
        <w:rPr>
          <w:rtl/>
        </w:rPr>
        <w:t xml:space="preserve"> وما في منتهى المقال</w:t>
      </w:r>
      <w:r w:rsidR="00810DDC">
        <w:rPr>
          <w:rtl/>
        </w:rPr>
        <w:t>:</w:t>
      </w:r>
      <w:r w:rsidRPr="009614DE">
        <w:rPr>
          <w:rtl/>
        </w:rPr>
        <w:t xml:space="preserve"> 122</w:t>
      </w:r>
      <w:r w:rsidR="00810DDC">
        <w:rPr>
          <w:rtl/>
        </w:rPr>
        <w:t>،</w:t>
      </w:r>
      <w:r w:rsidRPr="009614DE">
        <w:rPr>
          <w:rtl/>
        </w:rPr>
        <w:t xml:space="preserve"> ونقد الرجال</w:t>
      </w:r>
      <w:r w:rsidR="00810DDC">
        <w:rPr>
          <w:rtl/>
        </w:rPr>
        <w:t>:</w:t>
      </w:r>
      <w:r w:rsidRPr="009614DE">
        <w:rPr>
          <w:rtl/>
        </w:rPr>
        <w:t xml:space="preserve"> 116</w:t>
      </w:r>
      <w:r w:rsidR="00810DDC">
        <w:rPr>
          <w:rtl/>
        </w:rPr>
        <w:t>،</w:t>
      </w:r>
      <w:r w:rsidRPr="009614DE">
        <w:rPr>
          <w:rtl/>
        </w:rPr>
        <w:t xml:space="preserve"> وجامع الرواة 1</w:t>
      </w:r>
      <w:r w:rsidR="00810DDC">
        <w:rPr>
          <w:rtl/>
        </w:rPr>
        <w:t>:</w:t>
      </w:r>
      <w:r w:rsidRPr="009614DE">
        <w:rPr>
          <w:rtl/>
        </w:rPr>
        <w:t xml:space="preserve"> 269</w:t>
      </w:r>
      <w:r w:rsidR="00810DDC">
        <w:rPr>
          <w:rtl/>
        </w:rPr>
        <w:t>،</w:t>
      </w:r>
      <w:r w:rsidRPr="009614DE">
        <w:rPr>
          <w:rtl/>
        </w:rPr>
        <w:t xml:space="preserve"> وتنقيح المقال 1</w:t>
      </w:r>
      <w:r w:rsidR="00810DDC">
        <w:rPr>
          <w:rtl/>
        </w:rPr>
        <w:t>:</w:t>
      </w:r>
      <w:r w:rsidRPr="009614DE">
        <w:rPr>
          <w:rtl/>
        </w:rPr>
        <w:t xml:space="preserve"> 363</w:t>
      </w:r>
      <w:r w:rsidR="00810DDC">
        <w:rPr>
          <w:rtl/>
        </w:rPr>
        <w:t>،</w:t>
      </w:r>
      <w:r w:rsidRPr="009614DE">
        <w:rPr>
          <w:rtl/>
        </w:rPr>
        <w:t xml:space="preserve"> وهامش المصدر في نسخة منه</w:t>
      </w:r>
      <w:r w:rsidR="00810DDC">
        <w:rPr>
          <w:rtl/>
        </w:rPr>
        <w:t>،</w:t>
      </w:r>
      <w:r w:rsidRPr="009614DE">
        <w:rPr>
          <w:rtl/>
        </w:rPr>
        <w:t xml:space="preserve"> موافق لما في الأصل والحجرية. ومنه يظهر اختلاف نسخ رجال الشيخ في ضبطه.</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175 / 168.</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172 / 128.</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174 / 154.</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ابن أبي شعبة الحلبي</w:t>
      </w:r>
      <w:r w:rsidR="00810DDC">
        <w:rPr>
          <w:rtl/>
        </w:rPr>
        <w:t>،</w:t>
      </w:r>
      <w:r w:rsidRPr="009614DE">
        <w:rPr>
          <w:rtl/>
        </w:rPr>
        <w:t xml:space="preserve"> في الروضة </w:t>
      </w:r>
      <w:r w:rsidRPr="00EB08C7">
        <w:rPr>
          <w:rStyle w:val="libFootnotenumChar"/>
          <w:rtl/>
        </w:rPr>
        <w:t>(1)</w:t>
      </w:r>
      <w:r>
        <w:rPr>
          <w:rtl/>
        </w:rPr>
        <w:t>.</w:t>
      </w:r>
    </w:p>
    <w:p w:rsidR="00EB08C7" w:rsidRPr="00536E69" w:rsidRDefault="00EB08C7" w:rsidP="00536E69">
      <w:pPr>
        <w:pStyle w:val="Heading3"/>
        <w:rPr>
          <w:rStyle w:val="Heading3Char"/>
          <w:rtl/>
        </w:rPr>
      </w:pPr>
      <w:bookmarkStart w:id="736" w:name="_Toc395007849"/>
      <w:r w:rsidRPr="00536E69">
        <w:rPr>
          <w:rStyle w:val="Heading3Char"/>
          <w:rtl/>
        </w:rPr>
        <w:t xml:space="preserve">[723] حَمّاد بن زَيد البَصْري </w:t>
      </w:r>
      <w:r w:rsidRPr="00EB08C7">
        <w:rPr>
          <w:rStyle w:val="libFootnotenumChar"/>
          <w:rtl/>
        </w:rPr>
        <w:t>(2)</w:t>
      </w:r>
      <w:r w:rsidRPr="00536E69">
        <w:rPr>
          <w:rStyle w:val="Heading3Char"/>
          <w:rtl/>
        </w:rPr>
        <w:t>.</w:t>
      </w:r>
      <w:bookmarkEnd w:id="736"/>
    </w:p>
    <w:p w:rsidR="00EB08C7" w:rsidRPr="009614DE" w:rsidRDefault="00EB08C7" w:rsidP="00EB08C7">
      <w:pPr>
        <w:pStyle w:val="libNormal"/>
        <w:rPr>
          <w:rtl/>
          <w:lang w:bidi="fa-IR"/>
        </w:rPr>
      </w:pPr>
      <w:r w:rsidRPr="009614DE">
        <w:rPr>
          <w:rtl/>
          <w:lang w:bidi="fa-IR"/>
        </w:rPr>
        <w:t>أبو إسماعيل الأزْدِي</w:t>
      </w:r>
      <w:r w:rsidR="00810DDC">
        <w:rPr>
          <w:rtl/>
          <w:lang w:bidi="fa-IR"/>
        </w:rPr>
        <w:t>،</w:t>
      </w:r>
      <w:r w:rsidRPr="009614DE">
        <w:rPr>
          <w:rtl/>
          <w:lang w:bidi="fa-IR"/>
        </w:rPr>
        <w:t xml:space="preserve"> من أصحاب الصادق </w:t>
      </w:r>
      <w:r w:rsidRPr="00EB08C7">
        <w:rPr>
          <w:rStyle w:val="libAlaemChar"/>
          <w:rtl/>
        </w:rPr>
        <w:t>عليه‌السلام</w:t>
      </w:r>
      <w:r w:rsidRPr="009614DE">
        <w:rPr>
          <w:rtl/>
          <w:lang w:bidi="fa-IR"/>
        </w:rPr>
        <w:t xml:space="preserve"> </w:t>
      </w:r>
      <w:r w:rsidRPr="00EB08C7">
        <w:rPr>
          <w:rStyle w:val="libFootnotenumChar"/>
          <w:rtl/>
        </w:rPr>
        <w:t>(3)</w:t>
      </w:r>
      <w:r w:rsidRPr="009614DE">
        <w:rPr>
          <w:rtl/>
          <w:lang w:bidi="fa-IR"/>
        </w:rPr>
        <w:t xml:space="preserve"> وفي الفهرست في الكنى</w:t>
      </w:r>
      <w:r w:rsidR="00810DDC">
        <w:rPr>
          <w:rtl/>
          <w:lang w:bidi="fa-IR"/>
        </w:rPr>
        <w:t xml:space="preserve"> -:</w:t>
      </w:r>
      <w:r w:rsidRPr="009614DE">
        <w:rPr>
          <w:rtl/>
          <w:lang w:bidi="fa-IR"/>
        </w:rPr>
        <w:t xml:space="preserve"> أبو إسماعيل البصري</w:t>
      </w:r>
      <w:r w:rsidR="00810DDC">
        <w:rPr>
          <w:rtl/>
          <w:lang w:bidi="fa-IR"/>
        </w:rPr>
        <w:t>،</w:t>
      </w:r>
      <w:r w:rsidRPr="009614DE">
        <w:rPr>
          <w:rtl/>
          <w:lang w:bidi="fa-IR"/>
        </w:rPr>
        <w:t xml:space="preserve"> له كتاب</w:t>
      </w:r>
      <w:r w:rsidR="00810DDC">
        <w:rPr>
          <w:rtl/>
          <w:lang w:bidi="fa-IR"/>
        </w:rPr>
        <w:t>،</w:t>
      </w:r>
      <w:r w:rsidRPr="009614DE">
        <w:rPr>
          <w:rtl/>
          <w:lang w:bidi="fa-IR"/>
        </w:rPr>
        <w:t xml:space="preserve"> رويناه بهذا الاسناد عن ابن أبي عمير</w:t>
      </w:r>
      <w:r w:rsidR="00810DDC">
        <w:rPr>
          <w:rtl/>
          <w:lang w:bidi="fa-IR"/>
        </w:rPr>
        <w:t>،</w:t>
      </w:r>
      <w:r w:rsidRPr="009614DE">
        <w:rPr>
          <w:rtl/>
          <w:lang w:bidi="fa-IR"/>
        </w:rPr>
        <w:t xml:space="preserve"> عنه </w:t>
      </w:r>
      <w:r w:rsidRPr="00EB08C7">
        <w:rPr>
          <w:rStyle w:val="libFootnotenumChar"/>
          <w:rtl/>
        </w:rPr>
        <w:t>(4)</w:t>
      </w:r>
      <w:r>
        <w:rPr>
          <w:rtl/>
          <w:lang w:bidi="fa-IR"/>
        </w:rPr>
        <w:t>.</w:t>
      </w:r>
    </w:p>
    <w:p w:rsidR="00EB08C7" w:rsidRPr="009614DE" w:rsidRDefault="00EB08C7" w:rsidP="00EB08C7">
      <w:pPr>
        <w:pStyle w:val="libNormal"/>
        <w:rPr>
          <w:rtl/>
          <w:lang w:bidi="fa-IR"/>
        </w:rPr>
      </w:pPr>
      <w:r w:rsidRPr="009614DE">
        <w:rPr>
          <w:rtl/>
          <w:lang w:bidi="fa-IR"/>
        </w:rPr>
        <w:t>والإسناد</w:t>
      </w:r>
      <w:r w:rsidR="00810DDC">
        <w:rPr>
          <w:rtl/>
          <w:lang w:bidi="fa-IR"/>
        </w:rPr>
        <w:t>:</w:t>
      </w:r>
      <w:r w:rsidRPr="009614DE">
        <w:rPr>
          <w:rtl/>
          <w:lang w:bidi="fa-IR"/>
        </w:rPr>
        <w:t xml:space="preserve"> جماعة</w:t>
      </w:r>
      <w:r w:rsidR="00810DDC">
        <w:rPr>
          <w:rtl/>
          <w:lang w:bidi="fa-IR"/>
        </w:rPr>
        <w:t>،</w:t>
      </w:r>
      <w:r w:rsidRPr="009614DE">
        <w:rPr>
          <w:rtl/>
          <w:lang w:bidi="fa-IR"/>
        </w:rPr>
        <w:t xml:space="preserve"> عن أبي المفضل</w:t>
      </w:r>
      <w:r w:rsidR="00810DDC">
        <w:rPr>
          <w:rtl/>
          <w:lang w:bidi="fa-IR"/>
        </w:rPr>
        <w:t>،</w:t>
      </w:r>
      <w:r w:rsidRPr="009614DE">
        <w:rPr>
          <w:rtl/>
          <w:lang w:bidi="fa-IR"/>
        </w:rPr>
        <w:t xml:space="preserve"> عن ابن بطة</w:t>
      </w:r>
      <w:r w:rsidR="00810DDC">
        <w:rPr>
          <w:rtl/>
          <w:lang w:bidi="fa-IR"/>
        </w:rPr>
        <w:t>،</w:t>
      </w:r>
      <w:r w:rsidRPr="009614DE">
        <w:rPr>
          <w:rtl/>
          <w:lang w:bidi="fa-IR"/>
        </w:rPr>
        <w:t xml:space="preserve"> عن أحمد محمّد بن عيسى</w:t>
      </w:r>
      <w:r w:rsidR="00810DDC">
        <w:rPr>
          <w:rtl/>
          <w:lang w:bidi="fa-IR"/>
        </w:rPr>
        <w:t>،</w:t>
      </w:r>
      <w:r w:rsidRPr="009614DE">
        <w:rPr>
          <w:rtl/>
          <w:lang w:bidi="fa-IR"/>
        </w:rPr>
        <w:t xml:space="preserve"> عن ابن أبي عمير </w:t>
      </w:r>
      <w:r w:rsidRPr="00EB08C7">
        <w:rPr>
          <w:rStyle w:val="libFootnotenumChar"/>
          <w:rtl/>
        </w:rPr>
        <w:t>(5)</w:t>
      </w:r>
      <w:r>
        <w:rPr>
          <w:rtl/>
          <w:lang w:bidi="fa-IR"/>
        </w:rPr>
        <w:t>.</w:t>
      </w:r>
    </w:p>
    <w:p w:rsidR="00EB08C7" w:rsidRPr="009614DE" w:rsidRDefault="00EB08C7" w:rsidP="00EB08C7">
      <w:pPr>
        <w:pStyle w:val="libNormal"/>
        <w:rPr>
          <w:rtl/>
          <w:lang w:bidi="fa-IR"/>
        </w:rPr>
      </w:pPr>
      <w:r w:rsidRPr="009614DE">
        <w:rPr>
          <w:rtl/>
          <w:lang w:bidi="fa-IR"/>
        </w:rPr>
        <w:t>قال أبو علي</w:t>
      </w:r>
      <w:r w:rsidR="00810DDC">
        <w:rPr>
          <w:rtl/>
          <w:lang w:bidi="fa-IR"/>
        </w:rPr>
        <w:t>:</w:t>
      </w:r>
      <w:r w:rsidRPr="009614DE">
        <w:rPr>
          <w:rtl/>
          <w:lang w:bidi="fa-IR"/>
        </w:rPr>
        <w:t xml:space="preserve"> وفي المشتركات</w:t>
      </w:r>
      <w:r w:rsidR="00810DDC">
        <w:rPr>
          <w:rtl/>
          <w:lang w:bidi="fa-IR"/>
        </w:rPr>
        <w:t>:</w:t>
      </w:r>
      <w:r w:rsidRPr="009614DE">
        <w:rPr>
          <w:rtl/>
          <w:lang w:bidi="fa-IR"/>
        </w:rPr>
        <w:t xml:space="preserve"> أبو إسماعيل البصري</w:t>
      </w:r>
      <w:r w:rsidR="00810DDC">
        <w:rPr>
          <w:rtl/>
          <w:lang w:bidi="fa-IR"/>
        </w:rPr>
        <w:t>،</w:t>
      </w:r>
      <w:r w:rsidRPr="009614DE">
        <w:rPr>
          <w:rtl/>
          <w:lang w:bidi="fa-IR"/>
        </w:rPr>
        <w:t xml:space="preserve"> ثقة</w:t>
      </w:r>
      <w:r w:rsidR="00810DDC">
        <w:rPr>
          <w:rtl/>
          <w:lang w:bidi="fa-IR"/>
        </w:rPr>
        <w:t>،</w:t>
      </w:r>
      <w:r w:rsidRPr="009614DE">
        <w:rPr>
          <w:rtl/>
          <w:lang w:bidi="fa-IR"/>
        </w:rPr>
        <w:t xml:space="preserve"> عنه</w:t>
      </w:r>
      <w:r w:rsidR="00810DDC">
        <w:rPr>
          <w:rtl/>
          <w:lang w:bidi="fa-IR"/>
        </w:rPr>
        <w:t>:</w:t>
      </w:r>
      <w:r w:rsidRPr="009614DE">
        <w:rPr>
          <w:rtl/>
          <w:lang w:bidi="fa-IR"/>
        </w:rPr>
        <w:t xml:space="preserve"> ابن أبي عمير. وكأنّه حماد بن زيد البصري</w:t>
      </w:r>
      <w:r w:rsidR="00810DDC">
        <w:rPr>
          <w:rtl/>
          <w:lang w:bidi="fa-IR"/>
        </w:rPr>
        <w:t>،</w:t>
      </w:r>
      <w:r w:rsidRPr="009614DE">
        <w:rPr>
          <w:rtl/>
          <w:lang w:bidi="fa-IR"/>
        </w:rPr>
        <w:t xml:space="preserve"> انتهى </w:t>
      </w:r>
      <w:r w:rsidRPr="00EB08C7">
        <w:rPr>
          <w:rStyle w:val="libFootnotenumChar"/>
          <w:rtl/>
        </w:rPr>
        <w:t>(6)</w:t>
      </w:r>
      <w:r>
        <w:rPr>
          <w:rtl/>
          <w:lang w:bidi="fa-IR"/>
        </w:rPr>
        <w:t>.</w:t>
      </w:r>
    </w:p>
    <w:p w:rsidR="00EB08C7" w:rsidRDefault="00EB08C7" w:rsidP="00536E69">
      <w:pPr>
        <w:pStyle w:val="Heading3"/>
        <w:rPr>
          <w:rtl/>
        </w:rPr>
      </w:pPr>
      <w:bookmarkStart w:id="737" w:name="_Toc395007850"/>
      <w:r w:rsidRPr="00AD5D86">
        <w:rPr>
          <w:rtl/>
        </w:rPr>
        <w:t>[724</w:t>
      </w:r>
      <w:r>
        <w:rPr>
          <w:rtl/>
        </w:rPr>
        <w:t>]</w:t>
      </w:r>
      <w:r w:rsidRPr="00AD5D86">
        <w:rPr>
          <w:rtl/>
        </w:rPr>
        <w:t xml:space="preserve"> حَمّاد بن زَيْد بن عَقيل الحَارِثي الكُوفِيّ</w:t>
      </w:r>
      <w:r w:rsidR="00810DDC">
        <w:rPr>
          <w:rtl/>
        </w:rPr>
        <w:t>:</w:t>
      </w:r>
      <w:bookmarkEnd w:id="73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sidR="00810DDC">
        <w:rPr>
          <w:rtl/>
        </w:rPr>
        <w:t>،</w:t>
      </w:r>
      <w:r w:rsidRPr="009614DE">
        <w:rPr>
          <w:rtl/>
        </w:rPr>
        <w:t xml:space="preserve"> عنه</w:t>
      </w:r>
      <w:r w:rsidR="00810DDC">
        <w:rPr>
          <w:rtl/>
        </w:rPr>
        <w:t>:</w:t>
      </w:r>
      <w:r w:rsidRPr="009614DE">
        <w:rPr>
          <w:rtl/>
        </w:rPr>
        <w:t xml:space="preserve"> الحسن بن محبوب</w:t>
      </w:r>
      <w:r w:rsidR="00810DDC">
        <w:rPr>
          <w:rtl/>
        </w:rPr>
        <w:t>،</w:t>
      </w:r>
      <w:r w:rsidRPr="009614DE">
        <w:rPr>
          <w:rtl/>
        </w:rPr>
        <w:t xml:space="preserve"> في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الكافي 8</w:t>
      </w:r>
      <w:r w:rsidR="00810DDC">
        <w:rPr>
          <w:rtl/>
        </w:rPr>
        <w:t>:</w:t>
      </w:r>
      <w:r w:rsidRPr="009614DE">
        <w:rPr>
          <w:rtl/>
        </w:rPr>
        <w:t xml:space="preserve"> 351 / 549</w:t>
      </w:r>
      <w:r w:rsidR="00810DDC">
        <w:rPr>
          <w:rtl/>
        </w:rPr>
        <w:t>،</w:t>
      </w:r>
      <w:r w:rsidRPr="009614DE">
        <w:rPr>
          <w:rtl/>
        </w:rPr>
        <w:t xml:space="preserve"> من الروضة.</w:t>
      </w:r>
    </w:p>
    <w:p w:rsidR="00EB08C7" w:rsidRPr="009614DE" w:rsidRDefault="00EB08C7" w:rsidP="00EB08C7">
      <w:pPr>
        <w:pStyle w:val="libFootnote0"/>
        <w:rPr>
          <w:rtl/>
        </w:rPr>
      </w:pPr>
      <w:r w:rsidRPr="009614DE">
        <w:rPr>
          <w:rtl/>
        </w:rPr>
        <w:t>(2) في المصدر</w:t>
      </w:r>
      <w:r w:rsidR="00810DDC">
        <w:rPr>
          <w:rtl/>
        </w:rPr>
        <w:t>:</w:t>
      </w:r>
      <w:r w:rsidRPr="009614DE">
        <w:rPr>
          <w:rtl/>
        </w:rPr>
        <w:t xml:space="preserve"> </w:t>
      </w:r>
      <w:r>
        <w:rPr>
          <w:rtl/>
        </w:rPr>
        <w:t>(</w:t>
      </w:r>
      <w:r w:rsidRPr="009614DE">
        <w:rPr>
          <w:rtl/>
        </w:rPr>
        <w:t>يزيد</w:t>
      </w:r>
      <w:r>
        <w:rPr>
          <w:rtl/>
        </w:rPr>
        <w:t>)</w:t>
      </w:r>
      <w:r w:rsidRPr="009614DE">
        <w:rPr>
          <w:rtl/>
        </w:rPr>
        <w:t xml:space="preserve"> بدلاً عن </w:t>
      </w:r>
      <w:r>
        <w:rPr>
          <w:rtl/>
        </w:rPr>
        <w:t>(</w:t>
      </w:r>
      <w:r w:rsidRPr="009614DE">
        <w:rPr>
          <w:rtl/>
        </w:rPr>
        <w:t>زيد</w:t>
      </w:r>
      <w:r>
        <w:rPr>
          <w:rtl/>
        </w:rPr>
        <w:t>)</w:t>
      </w:r>
      <w:r w:rsidR="00810DDC">
        <w:rPr>
          <w:rtl/>
        </w:rPr>
        <w:t>،</w:t>
      </w:r>
      <w:r w:rsidRPr="009614DE">
        <w:rPr>
          <w:rtl/>
        </w:rPr>
        <w:t xml:space="preserve"> وما في الأصل والحجرية موافق لما في منهج المقال</w:t>
      </w:r>
      <w:r w:rsidR="00810DDC">
        <w:rPr>
          <w:rtl/>
        </w:rPr>
        <w:t>:</w:t>
      </w:r>
      <w:r w:rsidRPr="009614DE">
        <w:rPr>
          <w:rtl/>
        </w:rPr>
        <w:t xml:space="preserve"> 122</w:t>
      </w:r>
      <w:r w:rsidR="00810DDC">
        <w:rPr>
          <w:rtl/>
        </w:rPr>
        <w:t>،</w:t>
      </w:r>
      <w:r w:rsidRPr="009614DE">
        <w:rPr>
          <w:rtl/>
        </w:rPr>
        <w:t xml:space="preserve"> ومجمع الرجال 2</w:t>
      </w:r>
      <w:r w:rsidR="00810DDC">
        <w:rPr>
          <w:rtl/>
        </w:rPr>
        <w:t>:</w:t>
      </w:r>
      <w:r w:rsidRPr="009614DE">
        <w:rPr>
          <w:rtl/>
        </w:rPr>
        <w:t xml:space="preserve"> 225</w:t>
      </w:r>
      <w:r w:rsidR="00810DDC">
        <w:rPr>
          <w:rtl/>
        </w:rPr>
        <w:t>،</w:t>
      </w:r>
      <w:r w:rsidRPr="009614DE">
        <w:rPr>
          <w:rtl/>
        </w:rPr>
        <w:t xml:space="preserve"> ونقد الرجال</w:t>
      </w:r>
      <w:r w:rsidR="00810DDC">
        <w:rPr>
          <w:rtl/>
        </w:rPr>
        <w:t>:</w:t>
      </w:r>
      <w:r w:rsidRPr="009614DE">
        <w:rPr>
          <w:rtl/>
        </w:rPr>
        <w:t xml:space="preserve"> 166</w:t>
      </w:r>
      <w:r w:rsidR="00810DDC">
        <w:rPr>
          <w:rtl/>
        </w:rPr>
        <w:t>،</w:t>
      </w:r>
      <w:r w:rsidRPr="009614DE">
        <w:rPr>
          <w:rtl/>
        </w:rPr>
        <w:t xml:space="preserve"> وجامع الرواة 1</w:t>
      </w:r>
      <w:r w:rsidR="00810DDC">
        <w:rPr>
          <w:rtl/>
        </w:rPr>
        <w:t>:</w:t>
      </w:r>
      <w:r w:rsidRPr="009614DE">
        <w:rPr>
          <w:rtl/>
        </w:rPr>
        <w:t xml:space="preserve"> 269</w:t>
      </w:r>
      <w:r w:rsidR="00810DDC">
        <w:rPr>
          <w:rtl/>
        </w:rPr>
        <w:t>،</w:t>
      </w:r>
      <w:r w:rsidRPr="009614DE">
        <w:rPr>
          <w:rtl/>
        </w:rPr>
        <w:t xml:space="preserve"> وتنقيح المقال 1</w:t>
      </w:r>
      <w:r w:rsidR="00810DDC">
        <w:rPr>
          <w:rtl/>
        </w:rPr>
        <w:t>:</w:t>
      </w:r>
      <w:r w:rsidRPr="009614DE">
        <w:rPr>
          <w:rtl/>
        </w:rPr>
        <w:t xml:space="preserve"> 363.</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173 / 131.</w:t>
      </w:r>
    </w:p>
    <w:p w:rsidR="00EB08C7" w:rsidRPr="009614DE" w:rsidRDefault="00EB08C7" w:rsidP="00EB08C7">
      <w:pPr>
        <w:pStyle w:val="libFootnote0"/>
        <w:rPr>
          <w:rtl/>
        </w:rPr>
      </w:pPr>
      <w:r w:rsidRPr="009614DE">
        <w:rPr>
          <w:rtl/>
        </w:rPr>
        <w:t>(4) فهرست الشيخ</w:t>
      </w:r>
      <w:r w:rsidR="00810DDC">
        <w:rPr>
          <w:rtl/>
        </w:rPr>
        <w:t>:</w:t>
      </w:r>
      <w:r w:rsidRPr="009614DE">
        <w:rPr>
          <w:rtl/>
        </w:rPr>
        <w:t xml:space="preserve"> 188 / 855.</w:t>
      </w:r>
    </w:p>
    <w:p w:rsidR="00EB08C7" w:rsidRPr="009614DE" w:rsidRDefault="00EB08C7" w:rsidP="00EB08C7">
      <w:pPr>
        <w:pStyle w:val="libFootnote0"/>
        <w:rPr>
          <w:rtl/>
        </w:rPr>
      </w:pPr>
      <w:r w:rsidRPr="009614DE">
        <w:rPr>
          <w:rtl/>
        </w:rPr>
        <w:t>(5) هذا الاسناد ذكره الشيخ في طريقه إلى أبي همام في الفهرست</w:t>
      </w:r>
      <w:r w:rsidR="00810DDC">
        <w:rPr>
          <w:rtl/>
        </w:rPr>
        <w:t>:</w:t>
      </w:r>
      <w:r w:rsidRPr="009614DE">
        <w:rPr>
          <w:rtl/>
        </w:rPr>
        <w:t xml:space="preserve"> 187 / 853</w:t>
      </w:r>
      <w:r w:rsidR="00810DDC">
        <w:rPr>
          <w:rtl/>
        </w:rPr>
        <w:t>،</w:t>
      </w:r>
      <w:r w:rsidRPr="009614DE">
        <w:rPr>
          <w:rtl/>
        </w:rPr>
        <w:t xml:space="preserve"> وعلّق عليه طريقه إلى أبي إسماعيل البصري صاحب العنوان.</w:t>
      </w:r>
    </w:p>
    <w:p w:rsidR="00EB08C7" w:rsidRPr="009614DE" w:rsidRDefault="00EB08C7" w:rsidP="00EB08C7">
      <w:pPr>
        <w:pStyle w:val="libFootnote0"/>
        <w:rPr>
          <w:rtl/>
        </w:rPr>
      </w:pPr>
      <w:r w:rsidRPr="009614DE">
        <w:rPr>
          <w:rtl/>
        </w:rPr>
        <w:t>(6) منتهى المقال</w:t>
      </w:r>
      <w:r w:rsidR="00810DDC">
        <w:rPr>
          <w:rtl/>
        </w:rPr>
        <w:t>:</w:t>
      </w:r>
      <w:r w:rsidRPr="009614DE">
        <w:rPr>
          <w:rtl/>
        </w:rPr>
        <w:t xml:space="preserve"> 337</w:t>
      </w:r>
      <w:r w:rsidR="00810DDC">
        <w:rPr>
          <w:rtl/>
        </w:rPr>
        <w:t>،</w:t>
      </w:r>
      <w:r w:rsidRPr="009614DE">
        <w:rPr>
          <w:rtl/>
        </w:rPr>
        <w:t xml:space="preserve"> وانظر هداية المحدثين المعروف بالمشتركات للكاظمي</w:t>
      </w:r>
      <w:r w:rsidR="00810DDC">
        <w:rPr>
          <w:rtl/>
        </w:rPr>
        <w:t>:</w:t>
      </w:r>
      <w:r w:rsidRPr="009614DE">
        <w:rPr>
          <w:rtl/>
        </w:rPr>
        <w:t xml:space="preserve"> 271 فقد ورد فيه ما ذكره أبو علي الحائري نصاً</w:t>
      </w:r>
      <w:r w:rsidR="00810DDC">
        <w:rPr>
          <w:rtl/>
        </w:rPr>
        <w:t>،</w:t>
      </w:r>
      <w:r w:rsidRPr="009614DE">
        <w:rPr>
          <w:rtl/>
        </w:rPr>
        <w:t xml:space="preserve"> « ولفظة</w:t>
      </w:r>
      <w:r w:rsidR="00810DDC">
        <w:rPr>
          <w:rtl/>
        </w:rPr>
        <w:t>:</w:t>
      </w:r>
      <w:r w:rsidRPr="009614DE">
        <w:rPr>
          <w:rtl/>
        </w:rPr>
        <w:t xml:space="preserve"> انتهى</w:t>
      </w:r>
      <w:r w:rsidR="00810DDC">
        <w:rPr>
          <w:rtl/>
        </w:rPr>
        <w:t>،</w:t>
      </w:r>
      <w:r w:rsidRPr="009614DE">
        <w:rPr>
          <w:rtl/>
        </w:rPr>
        <w:t xml:space="preserve"> من جملة النص في المصدرين »</w:t>
      </w:r>
      <w:r>
        <w:rPr>
          <w:rtl/>
        </w:rPr>
        <w:t>.</w:t>
      </w:r>
      <w:r w:rsidRPr="009614DE">
        <w:rPr>
          <w:rtl/>
        </w:rPr>
        <w:t xml:space="preserve"> منه </w:t>
      </w:r>
      <w:r w:rsidRPr="00EB08C7">
        <w:rPr>
          <w:rStyle w:val="libAlaemChar"/>
          <w:rtl/>
        </w:rPr>
        <w:t>قدس‌سره</w:t>
      </w:r>
      <w:r>
        <w:rPr>
          <w:rtl/>
        </w:rPr>
        <w:t>.</w:t>
      </w:r>
    </w:p>
    <w:p w:rsidR="00EB08C7" w:rsidRPr="009614DE" w:rsidRDefault="00EB08C7" w:rsidP="00EB08C7">
      <w:pPr>
        <w:pStyle w:val="libNormal"/>
        <w:rPr>
          <w:rtl/>
          <w:lang w:bidi="fa-IR"/>
        </w:rPr>
      </w:pPr>
      <w:r w:rsidRPr="00EB08C7">
        <w:rPr>
          <w:rStyle w:val="libFootnoteChar"/>
          <w:rtl/>
        </w:rPr>
        <w:t>إلاّ أنه ورد في حاشية الأصل تعليق على قول أبي علي في المنتهى بما يدل على أن نسخة النوري من المشتركات قد سقطت منها العبارة الأخيرة في هذا النص</w:t>
      </w:r>
      <w:r w:rsidR="00810DDC">
        <w:rPr>
          <w:rStyle w:val="libFootnoteChar"/>
          <w:rtl/>
        </w:rPr>
        <w:t>،</w:t>
      </w:r>
      <w:r w:rsidRPr="00EB08C7">
        <w:rPr>
          <w:rStyle w:val="libFootnoteChar"/>
          <w:rtl/>
        </w:rPr>
        <w:t xml:space="preserve"> والتعليق</w:t>
      </w:r>
      <w:r w:rsidR="00810DDC">
        <w:rPr>
          <w:rStyle w:val="libFootnoteChar"/>
          <w:rtl/>
        </w:rPr>
        <w:t>:</w:t>
      </w:r>
      <w:r w:rsidRPr="00EB08C7">
        <w:rPr>
          <w:rStyle w:val="libFootnoteChar"/>
          <w:rtl/>
        </w:rPr>
        <w:t xml:space="preserve"> « وليس في نسختي من المشتركات</w:t>
      </w:r>
      <w:r w:rsidR="00810DDC">
        <w:rPr>
          <w:rStyle w:val="libFootnoteChar"/>
          <w:rtl/>
        </w:rPr>
        <w:t>:</w:t>
      </w:r>
      <w:r w:rsidRPr="00EB08C7">
        <w:rPr>
          <w:rStyle w:val="libFootnoteChar"/>
          <w:rtl/>
        </w:rPr>
        <w:t xml:space="preserve"> (وكأنه. إلى آخره)</w:t>
      </w:r>
      <w:r w:rsidR="00810DDC">
        <w:rPr>
          <w:rStyle w:val="libFootnoteChar"/>
          <w:rtl/>
        </w:rPr>
        <w:t>،</w:t>
      </w:r>
      <w:r w:rsidRPr="00EB08C7">
        <w:rPr>
          <w:rStyle w:val="libFootnoteChar"/>
          <w:rtl/>
        </w:rPr>
        <w:t xml:space="preserve"> منه </w:t>
      </w:r>
      <w:r w:rsidRPr="00EB08C7">
        <w:rPr>
          <w:rStyle w:val="libAlaemChar"/>
          <w:rtl/>
        </w:rPr>
        <w:t>قدس‌سره</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174 / 155.</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التهذيب</w:t>
      </w:r>
      <w:r w:rsidR="00810DDC">
        <w:rPr>
          <w:rtl/>
        </w:rPr>
        <w:t>،</w:t>
      </w:r>
      <w:r w:rsidRPr="009614DE">
        <w:rPr>
          <w:rtl/>
        </w:rPr>
        <w:t xml:space="preserve"> في باب ديات الأعضاء </w:t>
      </w:r>
      <w:r w:rsidRPr="00EB08C7">
        <w:rPr>
          <w:rStyle w:val="libFootnotenumChar"/>
          <w:rtl/>
        </w:rPr>
        <w:t>(1)</w:t>
      </w:r>
      <w:r>
        <w:rPr>
          <w:rtl/>
        </w:rPr>
        <w:t>.</w:t>
      </w:r>
      <w:r w:rsidRPr="009614DE">
        <w:rPr>
          <w:rtl/>
        </w:rPr>
        <w:t xml:space="preserve"> ويحتمل كونه البصري.</w:t>
      </w:r>
    </w:p>
    <w:p w:rsidR="00EB08C7" w:rsidRDefault="00EB08C7" w:rsidP="00536E69">
      <w:pPr>
        <w:pStyle w:val="Heading3"/>
        <w:rPr>
          <w:rtl/>
        </w:rPr>
      </w:pPr>
      <w:bookmarkStart w:id="738" w:name="_Toc395007851"/>
      <w:r w:rsidRPr="00AD5D86">
        <w:rPr>
          <w:rtl/>
        </w:rPr>
        <w:t>[725</w:t>
      </w:r>
      <w:r>
        <w:rPr>
          <w:rtl/>
        </w:rPr>
        <w:t>]</w:t>
      </w:r>
      <w:r w:rsidRPr="00AD5D86">
        <w:rPr>
          <w:rtl/>
        </w:rPr>
        <w:t xml:space="preserve"> حَمّاد السَّراج الكُوفِيّ</w:t>
      </w:r>
      <w:r w:rsidR="00810DDC">
        <w:rPr>
          <w:rtl/>
        </w:rPr>
        <w:t>:</w:t>
      </w:r>
      <w:bookmarkEnd w:id="73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sidRPr="009614DE">
        <w:rPr>
          <w:rtl/>
        </w:rPr>
        <w:t xml:space="preserve"> عنه</w:t>
      </w:r>
      <w:r w:rsidR="00810DDC">
        <w:rPr>
          <w:rtl/>
        </w:rPr>
        <w:t>:</w:t>
      </w:r>
      <w:r w:rsidRPr="009614DE">
        <w:rPr>
          <w:rtl/>
        </w:rPr>
        <w:t xml:space="preserve"> عثمان بن عيسى</w:t>
      </w:r>
      <w:r w:rsidR="00810DDC">
        <w:rPr>
          <w:rtl/>
        </w:rPr>
        <w:t>،</w:t>
      </w:r>
      <w:r w:rsidRPr="009614DE">
        <w:rPr>
          <w:rtl/>
        </w:rPr>
        <w:t xml:space="preserve"> في التهذيب</w:t>
      </w:r>
      <w:r w:rsidR="00810DDC">
        <w:rPr>
          <w:rtl/>
        </w:rPr>
        <w:t>،</w:t>
      </w:r>
      <w:r w:rsidRPr="009614DE">
        <w:rPr>
          <w:rtl/>
        </w:rPr>
        <w:t xml:space="preserve"> في باب صلاة الاستسقاء</w:t>
      </w:r>
      <w:r w:rsidR="00810DDC">
        <w:rPr>
          <w:rtl/>
        </w:rPr>
        <w:t>،</w:t>
      </w:r>
      <w:r w:rsidRPr="009614DE">
        <w:rPr>
          <w:rtl/>
        </w:rPr>
        <w:t xml:space="preserve"> من أبواب الزيادات </w:t>
      </w:r>
      <w:r w:rsidRPr="00EB08C7">
        <w:rPr>
          <w:rStyle w:val="libFootnotenumChar"/>
          <w:rtl/>
        </w:rPr>
        <w:t>(3)</w:t>
      </w:r>
      <w:r>
        <w:rPr>
          <w:rtl/>
        </w:rPr>
        <w:t>.</w:t>
      </w:r>
    </w:p>
    <w:p w:rsidR="00EB08C7" w:rsidRDefault="00EB08C7" w:rsidP="00536E69">
      <w:pPr>
        <w:pStyle w:val="Heading3"/>
        <w:rPr>
          <w:rtl/>
        </w:rPr>
      </w:pPr>
      <w:bookmarkStart w:id="739" w:name="_Toc395007852"/>
      <w:r w:rsidRPr="00AD5D86">
        <w:rPr>
          <w:rtl/>
        </w:rPr>
        <w:t>[726</w:t>
      </w:r>
      <w:r>
        <w:rPr>
          <w:rtl/>
        </w:rPr>
        <w:t>]</w:t>
      </w:r>
      <w:r w:rsidRPr="00AD5D86">
        <w:rPr>
          <w:rtl/>
        </w:rPr>
        <w:t xml:space="preserve"> حَمّاد بن سُلَيمان</w:t>
      </w:r>
      <w:r w:rsidR="00810DDC">
        <w:rPr>
          <w:rtl/>
        </w:rPr>
        <w:t>:</w:t>
      </w:r>
      <w:bookmarkEnd w:id="73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عنه</w:t>
      </w:r>
      <w:r w:rsidR="00810DDC">
        <w:rPr>
          <w:rtl/>
        </w:rPr>
        <w:t>:</w:t>
      </w:r>
      <w:r w:rsidRPr="009614DE">
        <w:rPr>
          <w:rtl/>
        </w:rPr>
        <w:t xml:space="preserve"> محمّد بن يحيى </w:t>
      </w:r>
      <w:r>
        <w:rPr>
          <w:rtl/>
        </w:rPr>
        <w:t>[</w:t>
      </w:r>
      <w:r w:rsidRPr="009614DE">
        <w:rPr>
          <w:rtl/>
        </w:rPr>
        <w:t xml:space="preserve">في التهذيب </w:t>
      </w:r>
      <w:r w:rsidRPr="00EB08C7">
        <w:rPr>
          <w:rStyle w:val="libFootnotenumChar"/>
          <w:rtl/>
        </w:rPr>
        <w:t>(5)</w:t>
      </w:r>
      <w:r>
        <w:rPr>
          <w:rtl/>
        </w:rPr>
        <w:t>]</w:t>
      </w:r>
      <w:r w:rsidR="00810DDC">
        <w:rPr>
          <w:rtl/>
        </w:rPr>
        <w:t>،</w:t>
      </w:r>
      <w:r w:rsidRPr="009614DE">
        <w:rPr>
          <w:rtl/>
        </w:rPr>
        <w:t xml:space="preserve"> في باب نوافل الصلاة في السفر </w:t>
      </w:r>
      <w:r w:rsidRPr="00EB08C7">
        <w:rPr>
          <w:rStyle w:val="libFootnotenumChar"/>
          <w:rtl/>
        </w:rPr>
        <w:t>(6)</w:t>
      </w:r>
      <w:r>
        <w:rPr>
          <w:rtl/>
        </w:rPr>
        <w:t>.</w:t>
      </w:r>
    </w:p>
    <w:p w:rsidR="00EB08C7" w:rsidRPr="00536E69" w:rsidRDefault="00EB08C7" w:rsidP="00536E69">
      <w:pPr>
        <w:pStyle w:val="Heading3"/>
        <w:rPr>
          <w:rStyle w:val="Heading3Char"/>
          <w:rtl/>
        </w:rPr>
      </w:pPr>
      <w:bookmarkStart w:id="740" w:name="_Toc395007853"/>
      <w:r w:rsidRPr="00536E69">
        <w:rPr>
          <w:rStyle w:val="Heading3Char"/>
          <w:rtl/>
        </w:rPr>
        <w:t xml:space="preserve">[727] حَمّاد بن عبد العزيز السَّمَنْدَلِيّ </w:t>
      </w:r>
      <w:r w:rsidRPr="00EB08C7">
        <w:rPr>
          <w:rStyle w:val="libFootnotenumChar"/>
          <w:rtl/>
        </w:rPr>
        <w:t>(7)</w:t>
      </w:r>
      <w:r w:rsidRPr="00536E69">
        <w:rPr>
          <w:rStyle w:val="Heading3Char"/>
          <w:rtl/>
        </w:rPr>
        <w:t xml:space="preserve"> الكُوفِيّ</w:t>
      </w:r>
      <w:r w:rsidR="00810DDC" w:rsidRPr="00536E69">
        <w:rPr>
          <w:rStyle w:val="Heading3Char"/>
          <w:rtl/>
        </w:rPr>
        <w:t>:</w:t>
      </w:r>
      <w:bookmarkEnd w:id="74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sidRPr="009614DE">
        <w:rPr>
          <w:rtl/>
        </w:rPr>
        <w:t xml:space="preserve"> وزعم جماعة انه بعينه حمّاد السمندري </w:t>
      </w:r>
      <w:r w:rsidRPr="00EB08C7">
        <w:rPr>
          <w:rStyle w:val="libFootnotenumChar"/>
          <w:rtl/>
        </w:rPr>
        <w:t>(9)</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3</w:t>
      </w:r>
      <w:r w:rsidR="00810DDC">
        <w:rPr>
          <w:rtl/>
        </w:rPr>
        <w:t>:</w:t>
      </w:r>
      <w:r w:rsidRPr="009614DE">
        <w:rPr>
          <w:rtl/>
        </w:rPr>
        <w:t xml:space="preserve"> 148 / 320.</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175 / 165.</w:t>
      </w:r>
    </w:p>
    <w:p w:rsidR="00EB08C7" w:rsidRPr="009614DE" w:rsidRDefault="00EB08C7" w:rsidP="00EB08C7">
      <w:pPr>
        <w:pStyle w:val="libFootnote0"/>
        <w:rPr>
          <w:rtl/>
        </w:rPr>
      </w:pPr>
      <w:r w:rsidRPr="009614DE">
        <w:rPr>
          <w:rtl/>
        </w:rPr>
        <w:t>(3) تهذيب الأحكام 3</w:t>
      </w:r>
      <w:r w:rsidR="00810DDC">
        <w:rPr>
          <w:rtl/>
        </w:rPr>
        <w:t>:</w:t>
      </w:r>
      <w:r w:rsidRPr="009614DE">
        <w:rPr>
          <w:rtl/>
        </w:rPr>
        <w:t xml:space="preserve"> 148 / 320.</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173 / 137</w:t>
      </w:r>
      <w:r w:rsidR="00810DDC">
        <w:rPr>
          <w:rtl/>
        </w:rPr>
        <w:t>،</w:t>
      </w:r>
      <w:r w:rsidRPr="009614DE">
        <w:rPr>
          <w:rtl/>
        </w:rPr>
        <w:t xml:space="preserve"> مع وصفه بالكوفي.</w:t>
      </w:r>
    </w:p>
    <w:p w:rsidR="00EB08C7" w:rsidRPr="009614DE" w:rsidRDefault="00EB08C7" w:rsidP="00EB08C7">
      <w:pPr>
        <w:pStyle w:val="libFootnote0"/>
        <w:rPr>
          <w:rtl/>
        </w:rPr>
      </w:pPr>
      <w:r w:rsidRPr="009614DE">
        <w:rPr>
          <w:rtl/>
        </w:rPr>
        <w:t>(5) ما بين المعقوفتين لم يرد في الأصل والحجرية سهواً</w:t>
      </w:r>
      <w:r w:rsidR="00810DDC">
        <w:rPr>
          <w:rtl/>
        </w:rPr>
        <w:t>،</w:t>
      </w:r>
      <w:r w:rsidRPr="009614DE">
        <w:rPr>
          <w:rtl/>
        </w:rPr>
        <w:t xml:space="preserve"> وأثبتناه لالتزام المصنف </w:t>
      </w:r>
      <w:r w:rsidRPr="00EB08C7">
        <w:rPr>
          <w:rStyle w:val="libAlaemChar"/>
          <w:rtl/>
        </w:rPr>
        <w:t>قدس‌سره</w:t>
      </w:r>
      <w:r w:rsidRPr="009614DE">
        <w:rPr>
          <w:rtl/>
        </w:rPr>
        <w:t xml:space="preserve"> في تعيين اسم الكتاب في أمثال المورد المذكور.</w:t>
      </w:r>
    </w:p>
    <w:p w:rsidR="00EB08C7" w:rsidRPr="009614DE" w:rsidRDefault="00EB08C7" w:rsidP="00EB08C7">
      <w:pPr>
        <w:pStyle w:val="libFootnote0"/>
        <w:rPr>
          <w:rtl/>
        </w:rPr>
      </w:pPr>
      <w:r w:rsidRPr="009614DE">
        <w:rPr>
          <w:rtl/>
        </w:rPr>
        <w:t>(6) تهذيب الأحكام 2</w:t>
      </w:r>
      <w:r w:rsidR="00810DDC">
        <w:rPr>
          <w:rtl/>
        </w:rPr>
        <w:t>:</w:t>
      </w:r>
      <w:r w:rsidRPr="009614DE">
        <w:rPr>
          <w:rtl/>
        </w:rPr>
        <w:t xml:space="preserve"> 15 / 37.</w:t>
      </w:r>
    </w:p>
    <w:p w:rsidR="00EB08C7" w:rsidRPr="009614DE" w:rsidRDefault="00EB08C7" w:rsidP="00EB08C7">
      <w:pPr>
        <w:pStyle w:val="libFootnote0"/>
        <w:rPr>
          <w:rtl/>
        </w:rPr>
      </w:pPr>
      <w:r w:rsidRPr="009614DE">
        <w:rPr>
          <w:rtl/>
        </w:rPr>
        <w:t>(7) لم نقف على أصل النسبة</w:t>
      </w:r>
      <w:r w:rsidR="00810DDC">
        <w:rPr>
          <w:rtl/>
        </w:rPr>
        <w:t>،</w:t>
      </w:r>
      <w:r w:rsidRPr="009614DE">
        <w:rPr>
          <w:rtl/>
        </w:rPr>
        <w:t xml:space="preserve"> وفيه اختلاف بين </w:t>
      </w:r>
      <w:r>
        <w:rPr>
          <w:rtl/>
        </w:rPr>
        <w:t>(</w:t>
      </w:r>
      <w:r w:rsidRPr="009614DE">
        <w:rPr>
          <w:rtl/>
        </w:rPr>
        <w:t>السمندري</w:t>
      </w:r>
      <w:r>
        <w:rPr>
          <w:rtl/>
        </w:rPr>
        <w:t>)</w:t>
      </w:r>
      <w:r w:rsidRPr="009614DE">
        <w:rPr>
          <w:rtl/>
        </w:rPr>
        <w:t xml:space="preserve"> بالراء المهملة بدل اللام</w:t>
      </w:r>
      <w:r w:rsidR="00810DDC">
        <w:rPr>
          <w:rtl/>
        </w:rPr>
        <w:t>،</w:t>
      </w:r>
      <w:r w:rsidRPr="009614DE">
        <w:rPr>
          <w:rtl/>
        </w:rPr>
        <w:t xml:space="preserve"> وبين </w:t>
      </w:r>
      <w:r>
        <w:rPr>
          <w:rtl/>
        </w:rPr>
        <w:t>(</w:t>
      </w:r>
      <w:r w:rsidRPr="009614DE">
        <w:rPr>
          <w:rtl/>
        </w:rPr>
        <w:t>السمندي</w:t>
      </w:r>
      <w:r>
        <w:rPr>
          <w:rtl/>
        </w:rPr>
        <w:t>)</w:t>
      </w:r>
      <w:r w:rsidRPr="009614DE">
        <w:rPr>
          <w:rtl/>
        </w:rPr>
        <w:t xml:space="preserve"> وقيل في الأخير نسبة إلى بلد في أذربيجان لما ذكره النجاشي في ترجمة الفضل بن أبي مرّة</w:t>
      </w:r>
      <w:r w:rsidR="00810DDC">
        <w:rPr>
          <w:rtl/>
        </w:rPr>
        <w:t>:</w:t>
      </w:r>
      <w:r w:rsidRPr="009614DE">
        <w:rPr>
          <w:rtl/>
        </w:rPr>
        <w:t xml:space="preserve"> 308 / 842 ولكن في المطبوع منه </w:t>
      </w:r>
      <w:r>
        <w:rPr>
          <w:rtl/>
        </w:rPr>
        <w:t>(</w:t>
      </w:r>
      <w:r w:rsidRPr="009614DE">
        <w:rPr>
          <w:rtl/>
        </w:rPr>
        <w:t>السَّهَنْدِيّ</w:t>
      </w:r>
      <w:r>
        <w:rPr>
          <w:rtl/>
        </w:rPr>
        <w:t>)!.</w:t>
      </w:r>
      <w:r w:rsidRPr="009614DE">
        <w:rPr>
          <w:rtl/>
        </w:rPr>
        <w:t xml:space="preserve"> انظر تنقيح المقال 1</w:t>
      </w:r>
      <w:r w:rsidR="00810DDC">
        <w:rPr>
          <w:rtl/>
        </w:rPr>
        <w:t>:</w:t>
      </w:r>
      <w:r w:rsidRPr="009614DE">
        <w:rPr>
          <w:rtl/>
        </w:rPr>
        <w:t xml:space="preserve"> 365 في ترجمة صاحب العنوان</w:t>
      </w:r>
      <w:r w:rsidR="00810DDC">
        <w:rPr>
          <w:rtl/>
        </w:rPr>
        <w:t>،</w:t>
      </w:r>
      <w:r w:rsidRPr="009614DE">
        <w:rPr>
          <w:rtl/>
        </w:rPr>
        <w:t xml:space="preserve"> </w:t>
      </w:r>
      <w:r>
        <w:rPr>
          <w:rtl/>
        </w:rPr>
        <w:t>و 1</w:t>
      </w:r>
      <w:r w:rsidR="00810DDC">
        <w:rPr>
          <w:rtl/>
        </w:rPr>
        <w:t>:</w:t>
      </w:r>
      <w:r w:rsidRPr="009614DE">
        <w:rPr>
          <w:rtl/>
        </w:rPr>
        <w:t xml:space="preserve"> 364 في ترجمة</w:t>
      </w:r>
      <w:r w:rsidR="00810DDC">
        <w:rPr>
          <w:rtl/>
        </w:rPr>
        <w:t>:</w:t>
      </w:r>
      <w:r w:rsidRPr="009614DE">
        <w:rPr>
          <w:rtl/>
        </w:rPr>
        <w:t xml:space="preserve"> حماد السمندري</w:t>
      </w:r>
      <w:r w:rsidR="00810DDC">
        <w:rPr>
          <w:rtl/>
        </w:rPr>
        <w:t>،</w:t>
      </w:r>
      <w:r w:rsidRPr="009614DE">
        <w:rPr>
          <w:rtl/>
        </w:rPr>
        <w:t xml:space="preserve"> وأضبط المقال المطبوع في آخر الجزء الأول من أُصول الكافي 1</w:t>
      </w:r>
      <w:r w:rsidR="00810DDC">
        <w:rPr>
          <w:rtl/>
        </w:rPr>
        <w:t>:</w:t>
      </w:r>
      <w:r w:rsidRPr="009614DE">
        <w:rPr>
          <w:rtl/>
        </w:rPr>
        <w:t xml:space="preserve"> 515 باب السين.</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174 / 148.</w:t>
      </w:r>
    </w:p>
    <w:p w:rsidR="00EB08C7" w:rsidRDefault="00EB08C7" w:rsidP="00EB08C7">
      <w:pPr>
        <w:pStyle w:val="libFootnote0"/>
        <w:rPr>
          <w:rtl/>
        </w:rPr>
      </w:pPr>
      <w:r w:rsidRPr="009614DE">
        <w:rPr>
          <w:rtl/>
        </w:rPr>
        <w:t>(9) ذهب الأسترآبادي في المنهج</w:t>
      </w:r>
      <w:r w:rsidR="00810DDC">
        <w:rPr>
          <w:rtl/>
        </w:rPr>
        <w:t>:</w:t>
      </w:r>
      <w:r w:rsidRPr="009614DE">
        <w:rPr>
          <w:rtl/>
        </w:rPr>
        <w:t xml:space="preserve"> 122</w:t>
      </w:r>
      <w:r w:rsidR="00810DDC">
        <w:rPr>
          <w:rtl/>
        </w:rPr>
        <w:t>،</w:t>
      </w:r>
      <w:r w:rsidRPr="009614DE">
        <w:rPr>
          <w:rtl/>
        </w:rPr>
        <w:t xml:space="preserve"> والأردبيلي في جامع الرواة 1</w:t>
      </w:r>
      <w:r w:rsidR="00810DDC">
        <w:rPr>
          <w:rtl/>
        </w:rPr>
        <w:t>:</w:t>
      </w:r>
      <w:r w:rsidRPr="009614DE">
        <w:rPr>
          <w:rtl/>
        </w:rPr>
        <w:t xml:space="preserve"> 270 وغيرهما إلى الاتحاد. اعتماداً على ما في رجال ابن داود 83 / 518 في ترجمة</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الذي روى فيه الكشّي مدحاً عظيماً </w:t>
      </w:r>
      <w:r w:rsidRPr="00EB08C7">
        <w:rPr>
          <w:rStyle w:val="libFootnotenumChar"/>
          <w:rtl/>
        </w:rPr>
        <w:t>(1)</w:t>
      </w:r>
      <w:r>
        <w:rPr>
          <w:rtl/>
        </w:rPr>
        <w:t>.</w:t>
      </w:r>
    </w:p>
    <w:p w:rsidR="00EB08C7" w:rsidRDefault="00EB08C7" w:rsidP="00536E69">
      <w:pPr>
        <w:pStyle w:val="Heading3"/>
        <w:rPr>
          <w:rtl/>
        </w:rPr>
      </w:pPr>
      <w:bookmarkStart w:id="741" w:name="_Toc395007854"/>
      <w:r w:rsidRPr="00AD5D86">
        <w:rPr>
          <w:rtl/>
        </w:rPr>
        <w:t>[728</w:t>
      </w:r>
      <w:r>
        <w:rPr>
          <w:rtl/>
        </w:rPr>
        <w:t>]</w:t>
      </w:r>
      <w:r w:rsidRPr="00AD5D86">
        <w:rPr>
          <w:rtl/>
        </w:rPr>
        <w:t xml:space="preserve"> حَمّاد بن سُوَيد العَامِريّ</w:t>
      </w:r>
      <w:r w:rsidR="00810DDC">
        <w:rPr>
          <w:rtl/>
        </w:rPr>
        <w:t>:</w:t>
      </w:r>
      <w:bookmarkEnd w:id="741"/>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742" w:name="_Toc395007855"/>
      <w:r w:rsidRPr="00AD5D86">
        <w:rPr>
          <w:rtl/>
        </w:rPr>
        <w:t>[729</w:t>
      </w:r>
      <w:r>
        <w:rPr>
          <w:rtl/>
        </w:rPr>
        <w:t>]</w:t>
      </w:r>
      <w:r w:rsidRPr="00AD5D86">
        <w:rPr>
          <w:rtl/>
        </w:rPr>
        <w:t xml:space="preserve"> حَمّاد بن سَيّار الجَوالِيقيّ</w:t>
      </w:r>
      <w:r w:rsidR="00810DDC">
        <w:rPr>
          <w:rtl/>
        </w:rPr>
        <w:t>،</w:t>
      </w:r>
      <w:r w:rsidRPr="00AD5D86">
        <w:rPr>
          <w:rtl/>
        </w:rPr>
        <w:t xml:space="preserve"> الكُوفِيّ</w:t>
      </w:r>
      <w:r w:rsidR="00810DDC">
        <w:rPr>
          <w:rtl/>
        </w:rPr>
        <w:t>:</w:t>
      </w:r>
      <w:bookmarkEnd w:id="74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743" w:name="_Toc395007856"/>
      <w:r w:rsidRPr="00AD5D86">
        <w:rPr>
          <w:rtl/>
        </w:rPr>
        <w:t>[730</w:t>
      </w:r>
      <w:r>
        <w:rPr>
          <w:rtl/>
        </w:rPr>
        <w:t>]</w:t>
      </w:r>
      <w:r w:rsidRPr="00AD5D86">
        <w:rPr>
          <w:rtl/>
        </w:rPr>
        <w:t xml:space="preserve"> حَمّاد بن شُعَيب</w:t>
      </w:r>
      <w:r w:rsidR="00810DDC">
        <w:rPr>
          <w:rtl/>
        </w:rPr>
        <w:t>:</w:t>
      </w:r>
      <w:bookmarkEnd w:id="743"/>
    </w:p>
    <w:p w:rsidR="00EB08C7" w:rsidRPr="009614DE" w:rsidRDefault="00EB08C7" w:rsidP="00EB08C7">
      <w:pPr>
        <w:pStyle w:val="libNormal"/>
        <w:rPr>
          <w:rtl/>
        </w:rPr>
      </w:pPr>
      <w:r w:rsidRPr="009614DE">
        <w:rPr>
          <w:rtl/>
        </w:rPr>
        <w:t>أبو شعيب الحماني الكوفي</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ونقل في الخلاصة</w:t>
      </w:r>
      <w:r w:rsidR="00810DDC">
        <w:rPr>
          <w:rtl/>
        </w:rPr>
        <w:t>،</w:t>
      </w:r>
      <w:r w:rsidRPr="009614DE">
        <w:rPr>
          <w:rtl/>
        </w:rPr>
        <w:t xml:space="preserve"> عن ابن عقدة</w:t>
      </w:r>
      <w:r w:rsidR="00810DDC">
        <w:rPr>
          <w:rtl/>
        </w:rPr>
        <w:t>:</w:t>
      </w:r>
      <w:r w:rsidRPr="009614DE">
        <w:rPr>
          <w:rtl/>
        </w:rPr>
        <w:t xml:space="preserve"> أنَّ ابن نمير وثّقه </w:t>
      </w:r>
      <w:r w:rsidRPr="00EB08C7">
        <w:rPr>
          <w:rStyle w:val="libFootnotenumChar"/>
          <w:rtl/>
        </w:rPr>
        <w:t>(5)</w:t>
      </w:r>
      <w:r>
        <w:rPr>
          <w:rtl/>
        </w:rPr>
        <w:t>.</w:t>
      </w:r>
    </w:p>
    <w:p w:rsidR="00EB08C7" w:rsidRDefault="00EB08C7" w:rsidP="00536E69">
      <w:pPr>
        <w:pStyle w:val="Heading3"/>
        <w:rPr>
          <w:rtl/>
        </w:rPr>
      </w:pPr>
      <w:bookmarkStart w:id="744" w:name="_Toc395007857"/>
      <w:r w:rsidRPr="00AD5D86">
        <w:rPr>
          <w:rtl/>
        </w:rPr>
        <w:t>[731</w:t>
      </w:r>
      <w:r>
        <w:rPr>
          <w:rtl/>
        </w:rPr>
        <w:t>]</w:t>
      </w:r>
      <w:r w:rsidRPr="00AD5D86">
        <w:rPr>
          <w:rtl/>
        </w:rPr>
        <w:t xml:space="preserve"> حَمّاد بن صالح الأزدي البارقيّ الكُوفِيّ</w:t>
      </w:r>
      <w:r w:rsidR="00810DDC">
        <w:rPr>
          <w:rtl/>
        </w:rPr>
        <w:t>:</w:t>
      </w:r>
      <w:bookmarkEnd w:id="744"/>
    </w:p>
    <w:p w:rsidR="00EB08C7" w:rsidRPr="009614DE" w:rsidRDefault="00EB08C7" w:rsidP="00EB08C7">
      <w:pPr>
        <w:pStyle w:val="libNormal"/>
        <w:rPr>
          <w:rtl/>
        </w:rPr>
      </w:pPr>
      <w:r w:rsidRPr="009614DE">
        <w:rPr>
          <w:rtl/>
        </w:rPr>
        <w:t>يلقب بأبي تُراب</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745" w:name="_Toc395007858"/>
      <w:r w:rsidRPr="00AD5D86">
        <w:rPr>
          <w:rtl/>
        </w:rPr>
        <w:t>[732</w:t>
      </w:r>
      <w:r>
        <w:rPr>
          <w:rtl/>
        </w:rPr>
        <w:t>]</w:t>
      </w:r>
      <w:r w:rsidRPr="00AD5D86">
        <w:rPr>
          <w:rtl/>
        </w:rPr>
        <w:t xml:space="preserve"> حَمّاد بن صَالِح الجُعفي الكُوفِيّ</w:t>
      </w:r>
      <w:r w:rsidR="00810DDC">
        <w:rPr>
          <w:rtl/>
        </w:rPr>
        <w:t>:</w:t>
      </w:r>
      <w:bookmarkEnd w:id="74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746" w:name="_Toc395007859"/>
      <w:r w:rsidRPr="00AD5D86">
        <w:rPr>
          <w:rtl/>
        </w:rPr>
        <w:t>[733</w:t>
      </w:r>
      <w:r>
        <w:rPr>
          <w:rtl/>
        </w:rPr>
        <w:t>]</w:t>
      </w:r>
      <w:r w:rsidRPr="00AD5D86">
        <w:rPr>
          <w:rtl/>
        </w:rPr>
        <w:t xml:space="preserve"> حَمّاد بن عَبْد الرحْمن الأنْصارِي الكُوفِيّ</w:t>
      </w:r>
      <w:r w:rsidR="00810DDC">
        <w:rPr>
          <w:rtl/>
        </w:rPr>
        <w:t>:</w:t>
      </w:r>
      <w:bookmarkEnd w:id="746"/>
    </w:p>
    <w:p w:rsidR="00EB08C7" w:rsidRPr="009614DE" w:rsidRDefault="00EB08C7" w:rsidP="00EB08C7">
      <w:pPr>
        <w:pStyle w:val="libNormal"/>
        <w:rPr>
          <w:rtl/>
        </w:rPr>
      </w:pPr>
      <w:r w:rsidRPr="009614DE">
        <w:rPr>
          <w:rtl/>
        </w:rPr>
        <w:t>تابعي</w:t>
      </w:r>
      <w:r w:rsidR="00810DDC">
        <w:rPr>
          <w:rtl/>
        </w:rPr>
        <w:t>،</w:t>
      </w:r>
      <w:r w:rsidRPr="009614DE">
        <w:rPr>
          <w:rtl/>
        </w:rPr>
        <w:t xml:space="preserve"> روى عن</w:t>
      </w:r>
      <w:r w:rsidR="00810DDC">
        <w:rPr>
          <w:rtl/>
        </w:rPr>
        <w:t>:</w:t>
      </w:r>
      <w:r w:rsidRPr="009614DE">
        <w:rPr>
          <w:rtl/>
        </w:rPr>
        <w:t xml:space="preserve"> عبد الله بن حكيم</w:t>
      </w:r>
      <w:r w:rsidR="00810DDC">
        <w:rPr>
          <w:rtl/>
        </w:rPr>
        <w:t>،</w:t>
      </w:r>
      <w:r w:rsidRPr="009614DE">
        <w:rPr>
          <w:rtl/>
        </w:rPr>
        <w:t xml:space="preserve"> وهو مولى آل أبي ليلى</w:t>
      </w:r>
      <w:r w:rsidR="00810DDC">
        <w:rPr>
          <w:rtl/>
        </w:rPr>
        <w:t>،</w:t>
      </w:r>
      <w:r w:rsidRPr="009614DE">
        <w:rPr>
          <w:rtl/>
        </w:rPr>
        <w:t xml:space="preserve"> من</w:t>
      </w:r>
    </w:p>
    <w:p w:rsidR="00EB08C7" w:rsidRPr="009614DE" w:rsidRDefault="00EB08C7" w:rsidP="00EB08C7">
      <w:pPr>
        <w:pStyle w:val="libLine"/>
        <w:rPr>
          <w:rtl/>
        </w:rPr>
      </w:pPr>
      <w:r w:rsidRPr="009614DE">
        <w:rPr>
          <w:rtl/>
        </w:rPr>
        <w:t>__________________</w:t>
      </w:r>
    </w:p>
    <w:p w:rsidR="00EB08C7" w:rsidRPr="00AD5D86" w:rsidRDefault="00EB08C7" w:rsidP="00EB08C7">
      <w:pPr>
        <w:pStyle w:val="libFootnote0"/>
        <w:rPr>
          <w:rtl/>
        </w:rPr>
      </w:pPr>
      <w:r w:rsidRPr="00AD5D86">
        <w:rPr>
          <w:rtl/>
        </w:rPr>
        <w:t>السمندري قال</w:t>
      </w:r>
      <w:r w:rsidR="00810DDC">
        <w:rPr>
          <w:rtl/>
        </w:rPr>
        <w:t>:</w:t>
      </w:r>
      <w:r w:rsidRPr="00AD5D86">
        <w:rPr>
          <w:rtl/>
        </w:rPr>
        <w:t xml:space="preserve"> « لم أر في رجال الصادق </w:t>
      </w:r>
      <w:r w:rsidRPr="00EB08C7">
        <w:rPr>
          <w:rStyle w:val="libAlaemChar"/>
          <w:rtl/>
        </w:rPr>
        <w:t>عليه‌السلام</w:t>
      </w:r>
      <w:r w:rsidRPr="00AD5D86">
        <w:rPr>
          <w:rtl/>
        </w:rPr>
        <w:t xml:space="preserve"> إلاّ حماد بن عبد العزيز السمندلي باللام</w:t>
      </w:r>
      <w:r w:rsidR="00810DDC">
        <w:rPr>
          <w:rtl/>
        </w:rPr>
        <w:t>،</w:t>
      </w:r>
      <w:r w:rsidRPr="00AD5D86">
        <w:rPr>
          <w:rtl/>
        </w:rPr>
        <w:t xml:space="preserve"> بخط الشيخ </w:t>
      </w:r>
      <w:r w:rsidRPr="00EB08C7">
        <w:rPr>
          <w:rStyle w:val="libAlaemChar"/>
          <w:rtl/>
        </w:rPr>
        <w:t>رحمه‌الله</w:t>
      </w:r>
      <w:r w:rsidRPr="00AD5D86">
        <w:rPr>
          <w:rtl/>
        </w:rPr>
        <w:t xml:space="preserve"> » واختار في تنقيح المقال 1</w:t>
      </w:r>
      <w:r w:rsidR="00810DDC">
        <w:rPr>
          <w:rtl/>
        </w:rPr>
        <w:t>:</w:t>
      </w:r>
      <w:r w:rsidRPr="00AD5D86">
        <w:rPr>
          <w:rtl/>
        </w:rPr>
        <w:t xml:space="preserve"> 364 التعدد</w:t>
      </w:r>
      <w:r w:rsidR="00810DDC">
        <w:rPr>
          <w:rtl/>
        </w:rPr>
        <w:t>،</w:t>
      </w:r>
      <w:r w:rsidRPr="00AD5D86">
        <w:rPr>
          <w:rtl/>
        </w:rPr>
        <w:t xml:space="preserve"> مصرحاً بأن كلام ابن داود لا يفيد الاتحاد</w:t>
      </w:r>
      <w:r w:rsidR="00810DDC">
        <w:rPr>
          <w:rtl/>
        </w:rPr>
        <w:t>،</w:t>
      </w:r>
      <w:r w:rsidRPr="00AD5D86">
        <w:rPr>
          <w:rtl/>
        </w:rPr>
        <w:t xml:space="preserve"> فراجع.</w:t>
      </w:r>
    </w:p>
    <w:p w:rsidR="00EB08C7" w:rsidRPr="009614DE" w:rsidRDefault="00EB08C7" w:rsidP="00EB08C7">
      <w:pPr>
        <w:pStyle w:val="libFootnote0"/>
        <w:rPr>
          <w:rtl/>
        </w:rPr>
      </w:pPr>
      <w:r w:rsidRPr="009614DE">
        <w:rPr>
          <w:rtl/>
        </w:rPr>
        <w:t>(1) رجال الكشّي</w:t>
      </w:r>
      <w:r w:rsidR="00810DDC">
        <w:rPr>
          <w:rtl/>
        </w:rPr>
        <w:t>:</w:t>
      </w:r>
      <w:r w:rsidRPr="009614DE">
        <w:rPr>
          <w:rtl/>
        </w:rPr>
        <w:t xml:space="preserve"> 2</w:t>
      </w:r>
      <w:r w:rsidR="00810DDC">
        <w:rPr>
          <w:rtl/>
        </w:rPr>
        <w:t>:</w:t>
      </w:r>
      <w:r w:rsidRPr="009614DE">
        <w:rPr>
          <w:rtl/>
        </w:rPr>
        <w:t xml:space="preserve"> 634 / 635.</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174 / 158.</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173 / 141.</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173 / 130.</w:t>
      </w:r>
    </w:p>
    <w:p w:rsidR="00EB08C7" w:rsidRPr="009614DE" w:rsidRDefault="00EB08C7" w:rsidP="00EB08C7">
      <w:pPr>
        <w:pStyle w:val="libFootnote0"/>
        <w:rPr>
          <w:rtl/>
        </w:rPr>
      </w:pPr>
      <w:r w:rsidRPr="009614DE">
        <w:rPr>
          <w:rtl/>
        </w:rPr>
        <w:t>(5) رجال العلاّمة</w:t>
      </w:r>
      <w:r w:rsidR="00810DDC">
        <w:rPr>
          <w:rtl/>
        </w:rPr>
        <w:t>:</w:t>
      </w:r>
      <w:r w:rsidRPr="009614DE">
        <w:rPr>
          <w:rtl/>
        </w:rPr>
        <w:t xml:space="preserve"> 57 / 7.</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174 / 153</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يكنى</w:t>
      </w:r>
      <w:r>
        <w:rPr>
          <w:rtl/>
        </w:rPr>
        <w:t>)</w:t>
      </w:r>
      <w:r w:rsidRPr="009614DE">
        <w:rPr>
          <w:rtl/>
        </w:rPr>
        <w:t xml:space="preserve"> بدلاً عن </w:t>
      </w:r>
      <w:r>
        <w:rPr>
          <w:rtl/>
        </w:rPr>
        <w:t>(</w:t>
      </w:r>
      <w:r w:rsidRPr="009614DE">
        <w:rPr>
          <w:rtl/>
        </w:rPr>
        <w:t>يلقب</w:t>
      </w:r>
      <w:r>
        <w:rPr>
          <w:rtl/>
        </w:rPr>
        <w:t>)</w:t>
      </w:r>
      <w:r w:rsidRPr="009614DE">
        <w:rPr>
          <w:rtl/>
        </w:rPr>
        <w:t xml:space="preserve"> وهو الصحيح</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173 / 138.</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747" w:name="_Toc395007860"/>
      <w:r w:rsidRPr="00313D17">
        <w:rPr>
          <w:rtl/>
        </w:rPr>
        <w:t>[734</w:t>
      </w:r>
      <w:r>
        <w:rPr>
          <w:rtl/>
        </w:rPr>
        <w:t>]</w:t>
      </w:r>
      <w:r w:rsidRPr="00313D17">
        <w:rPr>
          <w:rtl/>
        </w:rPr>
        <w:t xml:space="preserve"> حَمّاد بن عَبْد العزيز الهِلالِي الكُوفِيّ</w:t>
      </w:r>
      <w:r w:rsidR="00810DDC">
        <w:rPr>
          <w:rtl/>
        </w:rPr>
        <w:t>:</w:t>
      </w:r>
      <w:bookmarkEnd w:id="74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748" w:name="_Toc395007861"/>
      <w:r w:rsidRPr="00313D17">
        <w:rPr>
          <w:rtl/>
        </w:rPr>
        <w:t>[735</w:t>
      </w:r>
      <w:r>
        <w:rPr>
          <w:rtl/>
        </w:rPr>
        <w:t>]</w:t>
      </w:r>
      <w:r w:rsidRPr="00313D17">
        <w:rPr>
          <w:rtl/>
        </w:rPr>
        <w:t xml:space="preserve"> حَمّاد بن عبد العزيز الجُهنِي</w:t>
      </w:r>
      <w:r w:rsidR="00810DDC">
        <w:rPr>
          <w:rtl/>
        </w:rPr>
        <w:t>:</w:t>
      </w:r>
      <w:bookmarkEnd w:id="748"/>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Pr="00536E69" w:rsidRDefault="00EB08C7" w:rsidP="00536E69">
      <w:pPr>
        <w:pStyle w:val="Heading3"/>
        <w:rPr>
          <w:rStyle w:val="Heading3Char"/>
          <w:rtl/>
        </w:rPr>
      </w:pPr>
      <w:bookmarkStart w:id="749" w:name="_Toc395007862"/>
      <w:r w:rsidRPr="00536E69">
        <w:rPr>
          <w:rStyle w:val="Heading3Char"/>
          <w:rtl/>
        </w:rPr>
        <w:t xml:space="preserve">[736] حَمّاد بن عبد الكريم [الجَلاّب </w:t>
      </w:r>
      <w:r w:rsidRPr="00EB08C7">
        <w:rPr>
          <w:rStyle w:val="libFootnotenumChar"/>
          <w:rtl/>
        </w:rPr>
        <w:t>(4)</w:t>
      </w:r>
      <w:r w:rsidRPr="00536E69">
        <w:rPr>
          <w:rStyle w:val="Heading3Char"/>
          <w:rtl/>
        </w:rPr>
        <w:t>] الكُوفِيّ</w:t>
      </w:r>
      <w:r w:rsidR="00810DDC" w:rsidRPr="00536E69">
        <w:rPr>
          <w:rStyle w:val="Heading3Char"/>
          <w:rtl/>
        </w:rPr>
        <w:t>:</w:t>
      </w:r>
      <w:bookmarkEnd w:id="74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p>
    <w:p w:rsidR="00EB08C7" w:rsidRDefault="00EB08C7" w:rsidP="00536E69">
      <w:pPr>
        <w:pStyle w:val="Heading3"/>
        <w:rPr>
          <w:rtl/>
        </w:rPr>
      </w:pPr>
      <w:bookmarkStart w:id="750" w:name="_Toc395007863"/>
      <w:r w:rsidRPr="00313D17">
        <w:rPr>
          <w:rtl/>
        </w:rPr>
        <w:t>[737</w:t>
      </w:r>
      <w:r>
        <w:rPr>
          <w:rtl/>
        </w:rPr>
        <w:t>]</w:t>
      </w:r>
      <w:r w:rsidRPr="00313D17">
        <w:rPr>
          <w:rtl/>
        </w:rPr>
        <w:t xml:space="preserve"> حَمّاد بن عبد الله المِصْريّ</w:t>
      </w:r>
      <w:r w:rsidR="00810DDC">
        <w:rPr>
          <w:rtl/>
        </w:rPr>
        <w:t>:</w:t>
      </w:r>
      <w:bookmarkEnd w:id="75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751" w:name="_Toc395007864"/>
      <w:r w:rsidRPr="00313D17">
        <w:rPr>
          <w:rtl/>
        </w:rPr>
        <w:t>[738</w:t>
      </w:r>
      <w:r>
        <w:rPr>
          <w:rtl/>
        </w:rPr>
        <w:t>]</w:t>
      </w:r>
      <w:r w:rsidRPr="00313D17">
        <w:rPr>
          <w:rtl/>
        </w:rPr>
        <w:t xml:space="preserve"> حَمّاد بن عَتّاب البكْرِيّ الكُوفِيّ</w:t>
      </w:r>
      <w:r w:rsidR="00810DDC">
        <w:rPr>
          <w:rtl/>
        </w:rPr>
        <w:t>:</w:t>
      </w:r>
      <w:bookmarkEnd w:id="75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752" w:name="_Toc395007865"/>
      <w:r w:rsidRPr="00313D17">
        <w:rPr>
          <w:rtl/>
        </w:rPr>
        <w:t>[739</w:t>
      </w:r>
      <w:r>
        <w:rPr>
          <w:rtl/>
        </w:rPr>
        <w:t>]</w:t>
      </w:r>
      <w:r w:rsidRPr="00313D17">
        <w:rPr>
          <w:rtl/>
        </w:rPr>
        <w:t xml:space="preserve"> حَمّاد بن عَمْرُو الصنْعَانِي</w:t>
      </w:r>
      <w:r w:rsidR="00810DDC">
        <w:rPr>
          <w:rtl/>
        </w:rPr>
        <w:t>:</w:t>
      </w:r>
      <w:bookmarkEnd w:id="75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173 / 132.</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175 / 161</w:t>
      </w:r>
      <w:r w:rsidR="00810DDC">
        <w:rPr>
          <w:rtl/>
        </w:rPr>
        <w:t>،</w:t>
      </w:r>
      <w:r w:rsidRPr="009614DE">
        <w:rPr>
          <w:rtl/>
        </w:rPr>
        <w:t xml:space="preserve"> وقيل باتحاد الهلالي المذكور مع السمندلي أو السمندري في بعض كتبنا الرجالية المتأخرة.</w:t>
      </w:r>
    </w:p>
    <w:p w:rsidR="00EB08C7" w:rsidRPr="009614DE" w:rsidRDefault="00EB08C7" w:rsidP="00EB08C7">
      <w:pPr>
        <w:pStyle w:val="libFootnote"/>
        <w:rPr>
          <w:rtl/>
          <w:lang w:bidi="fa-IR"/>
        </w:rPr>
      </w:pPr>
      <w:r w:rsidRPr="009614DE">
        <w:rPr>
          <w:rtl/>
        </w:rPr>
        <w:t>انظر</w:t>
      </w:r>
      <w:r w:rsidR="00810DDC">
        <w:rPr>
          <w:rtl/>
        </w:rPr>
        <w:t>:</w:t>
      </w:r>
      <w:r w:rsidRPr="009614DE">
        <w:rPr>
          <w:rtl/>
        </w:rPr>
        <w:t xml:space="preserve"> تنقيح المقال 1</w:t>
      </w:r>
      <w:r w:rsidR="00810DDC">
        <w:rPr>
          <w:rtl/>
        </w:rPr>
        <w:t>:</w:t>
      </w:r>
      <w:r w:rsidRPr="009614DE">
        <w:rPr>
          <w:rtl/>
        </w:rPr>
        <w:t xml:space="preserve"> 364 </w:t>
      </w:r>
      <w:r>
        <w:rPr>
          <w:rtl/>
        </w:rPr>
        <w:t>و 3</w:t>
      </w:r>
      <w:r w:rsidRPr="009614DE">
        <w:rPr>
          <w:rtl/>
        </w:rPr>
        <w:t>65</w:t>
      </w:r>
      <w:r w:rsidR="00810DDC">
        <w:rPr>
          <w:rtl/>
        </w:rPr>
        <w:t>،</w:t>
      </w:r>
      <w:r w:rsidRPr="009614DE">
        <w:rPr>
          <w:rtl/>
        </w:rPr>
        <w:t xml:space="preserve"> وظاهر رجال الشيخ التعدد.</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175 / 160.</w:t>
      </w:r>
    </w:p>
    <w:p w:rsidR="00EB08C7" w:rsidRPr="009614DE" w:rsidRDefault="00EB08C7" w:rsidP="00EB08C7">
      <w:pPr>
        <w:pStyle w:val="libFootnote0"/>
        <w:rPr>
          <w:rtl/>
        </w:rPr>
      </w:pPr>
      <w:r w:rsidRPr="009614DE">
        <w:rPr>
          <w:rtl/>
        </w:rPr>
        <w:t>(4) في الأصل والحجرية</w:t>
      </w:r>
      <w:r w:rsidR="00810DDC">
        <w:rPr>
          <w:rtl/>
        </w:rPr>
        <w:t>:</w:t>
      </w:r>
      <w:r w:rsidRPr="009614DE">
        <w:rPr>
          <w:rtl/>
        </w:rPr>
        <w:t xml:space="preserve"> </w:t>
      </w:r>
      <w:r>
        <w:rPr>
          <w:rtl/>
        </w:rPr>
        <w:t>(</w:t>
      </w:r>
      <w:r w:rsidRPr="009614DE">
        <w:rPr>
          <w:rtl/>
        </w:rPr>
        <w:t>الجلابي</w:t>
      </w:r>
      <w:r>
        <w:rPr>
          <w:rtl/>
        </w:rPr>
        <w:t>)</w:t>
      </w:r>
      <w:r w:rsidR="00810DDC">
        <w:rPr>
          <w:rtl/>
        </w:rPr>
        <w:t>،</w:t>
      </w:r>
      <w:r w:rsidRPr="009614DE">
        <w:rPr>
          <w:rtl/>
        </w:rPr>
        <w:t xml:space="preserve"> وما أثبتناه بين المعقوفتين من المصدر</w:t>
      </w:r>
      <w:r w:rsidR="00810DDC">
        <w:rPr>
          <w:rtl/>
        </w:rPr>
        <w:t>،</w:t>
      </w:r>
      <w:r w:rsidRPr="009614DE">
        <w:rPr>
          <w:rtl/>
        </w:rPr>
        <w:t xml:space="preserve"> وهو الموافق للمنقول عنه في منهج المقال</w:t>
      </w:r>
      <w:r w:rsidR="00810DDC">
        <w:rPr>
          <w:rtl/>
        </w:rPr>
        <w:t>:</w:t>
      </w:r>
      <w:r w:rsidRPr="009614DE">
        <w:rPr>
          <w:rtl/>
        </w:rPr>
        <w:t xml:space="preserve"> 122 ومجمع الرجال 2</w:t>
      </w:r>
      <w:r w:rsidR="00810DDC">
        <w:rPr>
          <w:rtl/>
        </w:rPr>
        <w:t>:</w:t>
      </w:r>
      <w:r w:rsidRPr="009614DE">
        <w:rPr>
          <w:rtl/>
        </w:rPr>
        <w:t xml:space="preserve"> 266</w:t>
      </w:r>
      <w:r w:rsidR="00810DDC">
        <w:rPr>
          <w:rtl/>
        </w:rPr>
        <w:t>،</w:t>
      </w:r>
      <w:r w:rsidRPr="009614DE">
        <w:rPr>
          <w:rtl/>
        </w:rPr>
        <w:t xml:space="preserve"> ونقد الرجال</w:t>
      </w:r>
      <w:r w:rsidR="00810DDC">
        <w:rPr>
          <w:rtl/>
        </w:rPr>
        <w:t>:</w:t>
      </w:r>
      <w:r w:rsidRPr="009614DE">
        <w:rPr>
          <w:rtl/>
        </w:rPr>
        <w:t xml:space="preserve"> 116</w:t>
      </w:r>
      <w:r w:rsidR="00810DDC">
        <w:rPr>
          <w:rtl/>
        </w:rPr>
        <w:t>،</w:t>
      </w:r>
      <w:r w:rsidRPr="009614DE">
        <w:rPr>
          <w:rtl/>
        </w:rPr>
        <w:t xml:space="preserve"> وتنقيح المقال 1</w:t>
      </w:r>
      <w:r w:rsidR="00810DDC">
        <w:rPr>
          <w:rtl/>
        </w:rPr>
        <w:t>:</w:t>
      </w:r>
      <w:r w:rsidRPr="009614DE">
        <w:rPr>
          <w:rtl/>
        </w:rPr>
        <w:t xml:space="preserve"> 365</w:t>
      </w:r>
      <w:r w:rsidR="00810DDC">
        <w:rPr>
          <w:rtl/>
        </w:rPr>
        <w:t>،</w:t>
      </w:r>
      <w:r w:rsidRPr="009614DE">
        <w:rPr>
          <w:rtl/>
        </w:rPr>
        <w:t xml:space="preserve"> وجامع الرواة 1</w:t>
      </w:r>
      <w:r w:rsidR="00810DDC">
        <w:rPr>
          <w:rtl/>
        </w:rPr>
        <w:t>:</w:t>
      </w:r>
      <w:r w:rsidRPr="009614DE">
        <w:rPr>
          <w:rtl/>
        </w:rPr>
        <w:t xml:space="preserve"> 270 والأخير نقله عن المنهج.</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173 / 129.</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174 / 151.</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174 / 157.</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174 / 150.</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753" w:name="_Toc395007866"/>
      <w:r w:rsidRPr="00536E69">
        <w:rPr>
          <w:rStyle w:val="Heading3Char"/>
          <w:rtl/>
        </w:rPr>
        <w:lastRenderedPageBreak/>
        <w:t xml:space="preserve">[740] حَمّاد [بن عمرو </w:t>
      </w:r>
      <w:r w:rsidRPr="00EB08C7">
        <w:rPr>
          <w:rStyle w:val="libFootnotenumChar"/>
          <w:rtl/>
        </w:rPr>
        <w:t>(1)</w:t>
      </w:r>
      <w:r w:rsidRPr="00536E69">
        <w:rPr>
          <w:rStyle w:val="Heading3Char"/>
          <w:rtl/>
        </w:rPr>
        <w:t>] بن مَعْرُوف العَبْسِي الكُوفِيّ</w:t>
      </w:r>
      <w:r w:rsidR="00810DDC" w:rsidRPr="00536E69">
        <w:rPr>
          <w:rStyle w:val="Heading3Char"/>
          <w:rtl/>
        </w:rPr>
        <w:t>:</w:t>
      </w:r>
      <w:bookmarkEnd w:id="753"/>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Default="00EB08C7" w:rsidP="00536E69">
      <w:pPr>
        <w:pStyle w:val="Heading3"/>
        <w:rPr>
          <w:rtl/>
        </w:rPr>
      </w:pPr>
      <w:bookmarkStart w:id="754" w:name="_Toc395007867"/>
      <w:r w:rsidRPr="00313D17">
        <w:rPr>
          <w:rtl/>
        </w:rPr>
        <w:t>[741</w:t>
      </w:r>
      <w:r>
        <w:rPr>
          <w:rtl/>
        </w:rPr>
        <w:t>]</w:t>
      </w:r>
      <w:r w:rsidRPr="00313D17">
        <w:rPr>
          <w:rtl/>
        </w:rPr>
        <w:t xml:space="preserve"> حَمّاد بن عَمْرو النَّصيبي</w:t>
      </w:r>
      <w:r w:rsidR="00810DDC">
        <w:rPr>
          <w:rtl/>
        </w:rPr>
        <w:t>:</w:t>
      </w:r>
      <w:bookmarkEnd w:id="754"/>
    </w:p>
    <w:p w:rsidR="00EB08C7" w:rsidRPr="009614DE" w:rsidRDefault="00EB08C7" w:rsidP="00EB08C7">
      <w:pPr>
        <w:pStyle w:val="libNormal"/>
        <w:rPr>
          <w:rtl/>
        </w:rPr>
      </w:pPr>
      <w:r w:rsidRPr="009614DE">
        <w:rPr>
          <w:rtl/>
        </w:rPr>
        <w:t>عنه</w:t>
      </w:r>
      <w:r w:rsidR="00810DDC">
        <w:rPr>
          <w:rtl/>
        </w:rPr>
        <w:t>:</w:t>
      </w:r>
      <w:r w:rsidRPr="009614DE">
        <w:rPr>
          <w:rtl/>
        </w:rPr>
        <w:t xml:space="preserve"> الحسن بن محبوب</w:t>
      </w:r>
      <w:r w:rsidR="00810DDC">
        <w:rPr>
          <w:rtl/>
        </w:rPr>
        <w:t>،</w:t>
      </w:r>
      <w:r w:rsidRPr="009614DE">
        <w:rPr>
          <w:rtl/>
        </w:rPr>
        <w:t xml:space="preserve"> في الكافي</w:t>
      </w:r>
      <w:r w:rsidR="00810DDC">
        <w:rPr>
          <w:rtl/>
        </w:rPr>
        <w:t>،</w:t>
      </w:r>
      <w:r w:rsidRPr="009614DE">
        <w:rPr>
          <w:rtl/>
        </w:rPr>
        <w:t xml:space="preserve"> في باب النسبة</w:t>
      </w:r>
      <w:r w:rsidR="00810DDC">
        <w:rPr>
          <w:rtl/>
        </w:rPr>
        <w:t>،</w:t>
      </w:r>
      <w:r w:rsidRPr="009614DE">
        <w:rPr>
          <w:rtl/>
        </w:rPr>
        <w:t xml:space="preserve"> في كتاب التوحيد </w:t>
      </w:r>
      <w:r w:rsidRPr="00EB08C7">
        <w:rPr>
          <w:rStyle w:val="libFootnotenumChar"/>
          <w:rtl/>
        </w:rPr>
        <w:t>(3)</w:t>
      </w:r>
      <w:r>
        <w:rPr>
          <w:rtl/>
        </w:rPr>
        <w:t>.</w:t>
      </w:r>
    </w:p>
    <w:p w:rsidR="00EB08C7" w:rsidRDefault="00EB08C7" w:rsidP="00536E69">
      <w:pPr>
        <w:pStyle w:val="Heading3"/>
        <w:rPr>
          <w:rtl/>
        </w:rPr>
      </w:pPr>
      <w:bookmarkStart w:id="755" w:name="_Toc395007868"/>
      <w:r w:rsidRPr="00313D17">
        <w:rPr>
          <w:rtl/>
        </w:rPr>
        <w:t>[742</w:t>
      </w:r>
      <w:r>
        <w:rPr>
          <w:rtl/>
        </w:rPr>
        <w:t>]</w:t>
      </w:r>
      <w:r w:rsidRPr="00313D17">
        <w:rPr>
          <w:rtl/>
        </w:rPr>
        <w:t xml:space="preserve"> حَمّاد بن مَرْوَان البَكْرِيّ</w:t>
      </w:r>
      <w:r w:rsidR="00810DDC">
        <w:rPr>
          <w:rtl/>
        </w:rPr>
        <w:t>،</w:t>
      </w:r>
      <w:r w:rsidRPr="00313D17">
        <w:rPr>
          <w:rtl/>
        </w:rPr>
        <w:t xml:space="preserve"> الكُوفِيّ</w:t>
      </w:r>
      <w:r w:rsidR="00810DDC">
        <w:rPr>
          <w:rtl/>
        </w:rPr>
        <w:t>:</w:t>
      </w:r>
      <w:bookmarkEnd w:id="75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756" w:name="_Toc395007869"/>
      <w:r w:rsidRPr="00313D17">
        <w:rPr>
          <w:rtl/>
        </w:rPr>
        <w:t>[743</w:t>
      </w:r>
      <w:r>
        <w:rPr>
          <w:rtl/>
        </w:rPr>
        <w:t>]</w:t>
      </w:r>
      <w:r w:rsidRPr="00313D17">
        <w:rPr>
          <w:rtl/>
        </w:rPr>
        <w:t xml:space="preserve"> حَمّاد بن مَيْمُون السَّائبِ الكُوفِيّ</w:t>
      </w:r>
      <w:r w:rsidR="00810DDC">
        <w:rPr>
          <w:rtl/>
        </w:rPr>
        <w:t>:</w:t>
      </w:r>
      <w:bookmarkEnd w:id="756"/>
    </w:p>
    <w:p w:rsidR="00EB08C7" w:rsidRPr="009614DE" w:rsidRDefault="00EB08C7" w:rsidP="00EB08C7">
      <w:pPr>
        <w:pStyle w:val="libNormal"/>
        <w:rPr>
          <w:rtl/>
        </w:rPr>
      </w:pPr>
      <w:r w:rsidRPr="009614DE">
        <w:rPr>
          <w:rtl/>
        </w:rPr>
        <w:t>عنه</w:t>
      </w:r>
      <w:r w:rsidR="00810DDC">
        <w:rPr>
          <w:rtl/>
        </w:rPr>
        <w:t>:</w:t>
      </w:r>
      <w:r w:rsidRPr="009614DE">
        <w:rPr>
          <w:rtl/>
        </w:rPr>
        <w:t xml:space="preserve"> علي بن الحسن وهو ابن فضال في التهذيب</w:t>
      </w:r>
      <w:r w:rsidR="00810DDC">
        <w:rPr>
          <w:rtl/>
        </w:rPr>
        <w:t>،</w:t>
      </w:r>
      <w:r w:rsidRPr="009614DE">
        <w:rPr>
          <w:rtl/>
        </w:rPr>
        <w:t xml:space="preserve"> في باب ميراث الوالدين مع الاخوة </w:t>
      </w:r>
      <w:r w:rsidRPr="00EB08C7">
        <w:rPr>
          <w:rStyle w:val="libFootnotenumChar"/>
          <w:rtl/>
        </w:rPr>
        <w:t>(5)</w:t>
      </w:r>
      <w:r>
        <w:rPr>
          <w:rtl/>
        </w:rPr>
        <w:t>.</w:t>
      </w:r>
    </w:p>
    <w:p w:rsidR="00EB08C7" w:rsidRDefault="00EB08C7" w:rsidP="00536E69">
      <w:pPr>
        <w:pStyle w:val="Heading3"/>
        <w:rPr>
          <w:rtl/>
        </w:rPr>
      </w:pPr>
      <w:bookmarkStart w:id="757" w:name="_Toc395007870"/>
      <w:r w:rsidRPr="00313D17">
        <w:rPr>
          <w:rtl/>
        </w:rPr>
        <w:t>[744</w:t>
      </w:r>
      <w:r>
        <w:rPr>
          <w:rtl/>
        </w:rPr>
        <w:t>]</w:t>
      </w:r>
      <w:r w:rsidRPr="00313D17">
        <w:rPr>
          <w:rtl/>
        </w:rPr>
        <w:t xml:space="preserve"> حَمّاد النوّاء</w:t>
      </w:r>
      <w:r w:rsidR="00810DDC">
        <w:rPr>
          <w:rtl/>
        </w:rPr>
        <w:t>:</w:t>
      </w:r>
      <w:bookmarkEnd w:id="757"/>
    </w:p>
    <w:p w:rsidR="00EB08C7" w:rsidRPr="009614DE" w:rsidRDefault="00EB08C7" w:rsidP="00EB08C7">
      <w:pPr>
        <w:pStyle w:val="libNormal"/>
        <w:rPr>
          <w:rtl/>
        </w:rPr>
      </w:pPr>
      <w:r w:rsidRPr="009614DE">
        <w:rPr>
          <w:rtl/>
        </w:rPr>
        <w:t>عنه</w:t>
      </w:r>
      <w:r w:rsidR="00810DDC">
        <w:rPr>
          <w:rtl/>
        </w:rPr>
        <w:t>:</w:t>
      </w:r>
      <w:r w:rsidRPr="009614DE">
        <w:rPr>
          <w:rtl/>
        </w:rPr>
        <w:t xml:space="preserve"> ابن فضال </w:t>
      </w:r>
      <w:r w:rsidRPr="00EB08C7">
        <w:rPr>
          <w:rStyle w:val="libFootnotenumChar"/>
          <w:rtl/>
        </w:rPr>
        <w:t>(6)</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sidR="00810DDC">
        <w:rPr>
          <w:rtl/>
        </w:rPr>
        <w:t>،</w:t>
      </w:r>
      <w:r w:rsidRPr="009614DE">
        <w:rPr>
          <w:rtl/>
        </w:rPr>
        <w:t xml:space="preserve"> وهو</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ما بين المعقوفتين أثبتناه من المصدر وهو الصحيح الموافق لما في كتب الرجال الأُخرى كمنهج المقال</w:t>
      </w:r>
      <w:r w:rsidR="00810DDC">
        <w:rPr>
          <w:rtl/>
        </w:rPr>
        <w:t>:</w:t>
      </w:r>
      <w:r w:rsidRPr="009614DE">
        <w:rPr>
          <w:rtl/>
        </w:rPr>
        <w:t xml:space="preserve"> 123</w:t>
      </w:r>
      <w:r w:rsidR="00810DDC">
        <w:rPr>
          <w:rtl/>
        </w:rPr>
        <w:t>،</w:t>
      </w:r>
      <w:r w:rsidRPr="009614DE">
        <w:rPr>
          <w:rtl/>
        </w:rPr>
        <w:t xml:space="preserve"> ومجمع الرجال 2</w:t>
      </w:r>
      <w:r w:rsidR="00810DDC">
        <w:rPr>
          <w:rtl/>
        </w:rPr>
        <w:t>:</w:t>
      </w:r>
      <w:r w:rsidRPr="009614DE">
        <w:rPr>
          <w:rtl/>
        </w:rPr>
        <w:t xml:space="preserve"> 228</w:t>
      </w:r>
      <w:r w:rsidR="00810DDC">
        <w:rPr>
          <w:rtl/>
        </w:rPr>
        <w:t>،</w:t>
      </w:r>
      <w:r w:rsidRPr="009614DE">
        <w:rPr>
          <w:rtl/>
        </w:rPr>
        <w:t xml:space="preserve"> وجامع الرواة 1</w:t>
      </w:r>
      <w:r w:rsidR="00810DDC">
        <w:rPr>
          <w:rtl/>
        </w:rPr>
        <w:t>:</w:t>
      </w:r>
      <w:r w:rsidRPr="009614DE">
        <w:rPr>
          <w:rtl/>
        </w:rPr>
        <w:t xml:space="preserve"> 273</w:t>
      </w:r>
      <w:r w:rsidR="00810DDC">
        <w:rPr>
          <w:rtl/>
        </w:rPr>
        <w:t>،</w:t>
      </w:r>
      <w:r w:rsidRPr="009614DE">
        <w:rPr>
          <w:rtl/>
        </w:rPr>
        <w:t xml:space="preserve"> وتنقيح المقال 1</w:t>
      </w:r>
      <w:r w:rsidR="00810DDC">
        <w:rPr>
          <w:rtl/>
        </w:rPr>
        <w:t>:</w:t>
      </w:r>
      <w:r w:rsidRPr="009614DE">
        <w:rPr>
          <w:rtl/>
        </w:rPr>
        <w:t xml:space="preserve"> 366 وغيرها.</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175 / 167.</w:t>
      </w:r>
    </w:p>
    <w:p w:rsidR="00EB08C7" w:rsidRPr="009614DE" w:rsidRDefault="00EB08C7" w:rsidP="00EB08C7">
      <w:pPr>
        <w:pStyle w:val="libFootnote0"/>
        <w:rPr>
          <w:rtl/>
        </w:rPr>
      </w:pPr>
      <w:r w:rsidRPr="009614DE">
        <w:rPr>
          <w:rtl/>
        </w:rPr>
        <w:t>(3) أُصول الكافي</w:t>
      </w:r>
      <w:r w:rsidR="00810DDC">
        <w:rPr>
          <w:rtl/>
        </w:rPr>
        <w:t>:</w:t>
      </w:r>
      <w:r w:rsidRPr="009614DE">
        <w:rPr>
          <w:rtl/>
        </w:rPr>
        <w:t xml:space="preserve"> 71 / 1.</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173 / 136.</w:t>
      </w:r>
    </w:p>
    <w:p w:rsidR="00EB08C7" w:rsidRPr="009614DE" w:rsidRDefault="00EB08C7" w:rsidP="00EB08C7">
      <w:pPr>
        <w:pStyle w:val="libFootnote0"/>
        <w:rPr>
          <w:rtl/>
        </w:rPr>
      </w:pPr>
      <w:r w:rsidRPr="009614DE">
        <w:rPr>
          <w:rtl/>
        </w:rPr>
        <w:t>(5) تهذيب الأحكام 9</w:t>
      </w:r>
      <w:r w:rsidR="00810DDC">
        <w:rPr>
          <w:rtl/>
        </w:rPr>
        <w:t>:</w:t>
      </w:r>
      <w:r w:rsidRPr="009614DE">
        <w:rPr>
          <w:rtl/>
        </w:rPr>
        <w:t xml:space="preserve"> 284 / 1026</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علي بن الحسن بن حماد بن ميمون</w:t>
      </w:r>
      <w:r>
        <w:rPr>
          <w:rtl/>
        </w:rPr>
        <w:t>)</w:t>
      </w:r>
      <w:r w:rsidRPr="009614DE">
        <w:rPr>
          <w:rtl/>
        </w:rPr>
        <w:t xml:space="preserve"> والظاهر أن لفظة </w:t>
      </w:r>
      <w:r>
        <w:rPr>
          <w:rtl/>
        </w:rPr>
        <w:t>(</w:t>
      </w:r>
      <w:r w:rsidRPr="009614DE">
        <w:rPr>
          <w:rtl/>
        </w:rPr>
        <w:t>بن</w:t>
      </w:r>
      <w:r>
        <w:rPr>
          <w:rtl/>
        </w:rPr>
        <w:t>)</w:t>
      </w:r>
      <w:r w:rsidRPr="009614DE">
        <w:rPr>
          <w:rtl/>
        </w:rPr>
        <w:t xml:space="preserve"> بين الحسن وحماد كانت في نسخة المصنف من التهذيب </w:t>
      </w:r>
      <w:r>
        <w:rPr>
          <w:rtl/>
        </w:rPr>
        <w:t>(</w:t>
      </w:r>
      <w:r w:rsidRPr="009614DE">
        <w:rPr>
          <w:rtl/>
        </w:rPr>
        <w:t>عن</w:t>
      </w:r>
      <w:r>
        <w:rPr>
          <w:rtl/>
        </w:rPr>
        <w:t>)</w:t>
      </w:r>
      <w:r w:rsidR="00810DDC">
        <w:rPr>
          <w:rtl/>
        </w:rPr>
        <w:t>،</w:t>
      </w:r>
      <w:r w:rsidRPr="009614DE">
        <w:rPr>
          <w:rtl/>
        </w:rPr>
        <w:t xml:space="preserve"> علماً بأن هذا المورد في بعض نسخ التهذيب هكذا</w:t>
      </w:r>
      <w:r w:rsidR="00810DDC">
        <w:rPr>
          <w:rtl/>
        </w:rPr>
        <w:t>:</w:t>
      </w:r>
      <w:r w:rsidRPr="009614DE">
        <w:rPr>
          <w:rtl/>
        </w:rPr>
        <w:t xml:space="preserve"> « علي بن الحسن بن رباط بن ميمون »</w:t>
      </w:r>
      <w:r w:rsidR="00810DDC">
        <w:rPr>
          <w:rtl/>
        </w:rPr>
        <w:t>،</w:t>
      </w:r>
      <w:r w:rsidRPr="009614DE">
        <w:rPr>
          <w:rtl/>
        </w:rPr>
        <w:t xml:space="preserve"> وهو ما استصوبه في قاموس الرجال 4</w:t>
      </w:r>
      <w:r w:rsidR="00810DDC">
        <w:rPr>
          <w:rtl/>
        </w:rPr>
        <w:t>:</w:t>
      </w:r>
      <w:r w:rsidRPr="009614DE">
        <w:rPr>
          <w:rtl/>
        </w:rPr>
        <w:t xml:space="preserve"> 4</w:t>
      </w:r>
      <w:r w:rsidR="00810DDC">
        <w:rPr>
          <w:rtl/>
        </w:rPr>
        <w:t>،</w:t>
      </w:r>
      <w:r w:rsidRPr="009614DE">
        <w:rPr>
          <w:rtl/>
        </w:rPr>
        <w:t xml:space="preserve"> وانظر معجم رجال الحديث 11</w:t>
      </w:r>
      <w:r w:rsidR="00810DDC">
        <w:rPr>
          <w:rtl/>
        </w:rPr>
        <w:t>:</w:t>
      </w:r>
      <w:r w:rsidRPr="009614DE">
        <w:rPr>
          <w:rtl/>
        </w:rPr>
        <w:t xml:space="preserve"> 326.</w:t>
      </w:r>
    </w:p>
    <w:p w:rsidR="00EB08C7" w:rsidRPr="009614DE" w:rsidRDefault="00EB08C7" w:rsidP="00EB08C7">
      <w:pPr>
        <w:pStyle w:val="libFootnote0"/>
        <w:rPr>
          <w:rtl/>
        </w:rPr>
      </w:pPr>
      <w:r w:rsidRPr="009614DE">
        <w:rPr>
          <w:rtl/>
        </w:rPr>
        <w:t>(6) لم نقف على رواية لابن فضال عن حماد النوّاء</w:t>
      </w:r>
      <w:r w:rsidR="00810DDC">
        <w:rPr>
          <w:rtl/>
        </w:rPr>
        <w:t>،</w:t>
      </w:r>
      <w:r w:rsidRPr="009614DE">
        <w:rPr>
          <w:rtl/>
        </w:rPr>
        <w:t xml:space="preserve"> إلاّ ما أشار إليه الشيخ عند ذكر الشيخ لحمّاد هذا في أصحاب الإمام الصادق </w:t>
      </w:r>
      <w:r w:rsidRPr="00EB08C7">
        <w:rPr>
          <w:rStyle w:val="libAlaemChar"/>
          <w:rtl/>
        </w:rPr>
        <w:t>عليه‌السلام</w:t>
      </w:r>
      <w:r>
        <w:rPr>
          <w:rtl/>
        </w:rPr>
        <w:t>.</w:t>
      </w:r>
      <w:r w:rsidRPr="009614DE">
        <w:rPr>
          <w:rtl/>
        </w:rPr>
        <w:t xml:space="preserve"> واستظهر في قاموس الرجال وقوع التحريف في هذا المورد بإبدال </w:t>
      </w:r>
      <w:r>
        <w:rPr>
          <w:rtl/>
        </w:rPr>
        <w:t>(</w:t>
      </w:r>
      <w:r w:rsidRPr="009614DE">
        <w:rPr>
          <w:rtl/>
        </w:rPr>
        <w:t>ابن مسكان</w:t>
      </w:r>
      <w:r>
        <w:rPr>
          <w:rtl/>
        </w:rPr>
        <w:t>)</w:t>
      </w:r>
      <w:r w:rsidRPr="009614DE">
        <w:rPr>
          <w:rtl/>
        </w:rPr>
        <w:t xml:space="preserve"> بابن فضال. انظر قاموس الرجال 4</w:t>
      </w:r>
      <w:r w:rsidR="00810DDC">
        <w:rPr>
          <w:rtl/>
        </w:rPr>
        <w:t>:</w:t>
      </w:r>
      <w:r w:rsidRPr="009614DE">
        <w:rPr>
          <w:rtl/>
        </w:rPr>
        <w:t xml:space="preserve"> 5.</w:t>
      </w:r>
    </w:p>
    <w:p w:rsidR="00EB08C7" w:rsidRDefault="00EB08C7" w:rsidP="00EB08C7">
      <w:pPr>
        <w:pStyle w:val="libFootnote0"/>
        <w:rPr>
          <w:rtl/>
        </w:rPr>
      </w:pPr>
      <w:r w:rsidRPr="009614DE">
        <w:rPr>
          <w:rtl/>
        </w:rPr>
        <w:t>(7) رجال الشيخ</w:t>
      </w:r>
      <w:r w:rsidR="00810DDC">
        <w:rPr>
          <w:rtl/>
        </w:rPr>
        <w:t>:</w:t>
      </w:r>
      <w:r w:rsidRPr="009614DE">
        <w:rPr>
          <w:rtl/>
        </w:rPr>
        <w:t xml:space="preserve"> 182 / 293 و: 183 / 293 في أصحاب الإمام الباقر </w:t>
      </w:r>
      <w:r w:rsidRPr="00EB08C7">
        <w:rPr>
          <w:rStyle w:val="libAlaemChar"/>
          <w:rtl/>
        </w:rPr>
        <w:t>عليه‌السلام</w:t>
      </w:r>
      <w:r w:rsidR="00810DDC">
        <w:rPr>
          <w:rtl/>
        </w:rPr>
        <w:t>،</w:t>
      </w:r>
      <w:r w:rsidRPr="009614DE">
        <w:rPr>
          <w:rtl/>
        </w:rPr>
        <w:t xml:space="preserve"> وقد</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صاحب كتاب معتمد في مشيخة الفقيه</w:t>
      </w:r>
      <w:r w:rsidR="00810DDC">
        <w:rPr>
          <w:rtl/>
        </w:rPr>
        <w:t>،</w:t>
      </w:r>
      <w:r w:rsidRPr="009614DE">
        <w:rPr>
          <w:rtl/>
        </w:rPr>
        <w:t xml:space="preserve"> يرويه عنه عبد الله بن مسكان </w:t>
      </w:r>
      <w:r w:rsidRPr="00EB08C7">
        <w:rPr>
          <w:rStyle w:val="libFootnotenumChar"/>
          <w:rtl/>
        </w:rPr>
        <w:t>(1)</w:t>
      </w:r>
      <w:r>
        <w:rPr>
          <w:rtl/>
        </w:rPr>
        <w:t>.</w:t>
      </w:r>
    </w:p>
    <w:p w:rsidR="00EB08C7" w:rsidRDefault="00EB08C7" w:rsidP="00536E69">
      <w:pPr>
        <w:pStyle w:val="Heading3"/>
        <w:rPr>
          <w:rtl/>
        </w:rPr>
      </w:pPr>
      <w:bookmarkStart w:id="758" w:name="_Toc395007871"/>
      <w:r w:rsidRPr="00313D17">
        <w:rPr>
          <w:rtl/>
        </w:rPr>
        <w:t>[745</w:t>
      </w:r>
      <w:r>
        <w:rPr>
          <w:rtl/>
        </w:rPr>
        <w:t>]</w:t>
      </w:r>
      <w:r w:rsidRPr="00313D17">
        <w:rPr>
          <w:rtl/>
        </w:rPr>
        <w:t xml:space="preserve"> حَمّاد بن وَاصِل البَكْرِيّ</w:t>
      </w:r>
      <w:r w:rsidR="00810DDC">
        <w:rPr>
          <w:rtl/>
        </w:rPr>
        <w:t>:</w:t>
      </w:r>
      <w:bookmarkEnd w:id="75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759" w:name="_Toc395007872"/>
      <w:r w:rsidRPr="00313D17">
        <w:rPr>
          <w:rtl/>
        </w:rPr>
        <w:t>[746</w:t>
      </w:r>
      <w:r>
        <w:rPr>
          <w:rtl/>
        </w:rPr>
        <w:t>]</w:t>
      </w:r>
      <w:r w:rsidRPr="00313D17">
        <w:rPr>
          <w:rtl/>
        </w:rPr>
        <w:t xml:space="preserve"> حَمّاد بن وَاقِد البَصْرِيّ الصَّفَار</w:t>
      </w:r>
      <w:r w:rsidR="00810DDC">
        <w:rPr>
          <w:rtl/>
        </w:rPr>
        <w:t>:</w:t>
      </w:r>
      <w:bookmarkEnd w:id="75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760" w:name="_Toc395007873"/>
      <w:r w:rsidRPr="00313D17">
        <w:rPr>
          <w:rtl/>
        </w:rPr>
        <w:t>[747</w:t>
      </w:r>
      <w:r>
        <w:rPr>
          <w:rtl/>
        </w:rPr>
        <w:t>]</w:t>
      </w:r>
      <w:r w:rsidRPr="00313D17">
        <w:rPr>
          <w:rtl/>
        </w:rPr>
        <w:t xml:space="preserve"> حَمّاد بن واقِد اللحام الكُوفِيّ</w:t>
      </w:r>
      <w:r w:rsidR="00810DDC">
        <w:rPr>
          <w:rtl/>
        </w:rPr>
        <w:t>:</w:t>
      </w:r>
      <w:bookmarkEnd w:id="76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عنه</w:t>
      </w:r>
      <w:r w:rsidR="00810DDC">
        <w:rPr>
          <w:rtl/>
        </w:rPr>
        <w:t>:</w:t>
      </w:r>
      <w:r w:rsidRPr="009614DE">
        <w:rPr>
          <w:rtl/>
        </w:rPr>
        <w:t xml:space="preserve"> الحسن بن علي بن فضال في الكافي</w:t>
      </w:r>
      <w:r w:rsidR="00810DDC">
        <w:rPr>
          <w:rtl/>
        </w:rPr>
        <w:t>،</w:t>
      </w:r>
      <w:r w:rsidRPr="009614DE">
        <w:rPr>
          <w:rtl/>
        </w:rPr>
        <w:t xml:space="preserve"> في باب التقية. وفي آخر الخبر</w:t>
      </w:r>
      <w:r w:rsidR="00810DDC">
        <w:rPr>
          <w:rtl/>
        </w:rPr>
        <w:t>:</w:t>
      </w:r>
      <w:r w:rsidRPr="009614DE">
        <w:rPr>
          <w:rtl/>
        </w:rPr>
        <w:t xml:space="preserve"> أنّ الصادق </w:t>
      </w:r>
      <w:r w:rsidRPr="00EB08C7">
        <w:rPr>
          <w:rStyle w:val="libAlaemChar"/>
          <w:rtl/>
        </w:rPr>
        <w:t>عليه‌السلام</w:t>
      </w:r>
      <w:r w:rsidRPr="009614DE">
        <w:rPr>
          <w:rtl/>
        </w:rPr>
        <w:t xml:space="preserve"> قال له</w:t>
      </w:r>
      <w:r w:rsidR="00810DDC">
        <w:rPr>
          <w:rtl/>
        </w:rPr>
        <w:t>:</w:t>
      </w:r>
      <w:r w:rsidRPr="009614DE">
        <w:rPr>
          <w:rtl/>
        </w:rPr>
        <w:t xml:space="preserve"> رحمك الله </w:t>
      </w:r>
      <w:r w:rsidRPr="00EB08C7">
        <w:rPr>
          <w:rStyle w:val="libFootnotenumChar"/>
          <w:rtl/>
        </w:rPr>
        <w:t>(5)</w:t>
      </w:r>
      <w:r w:rsidRPr="009614DE">
        <w:rPr>
          <w:rtl/>
        </w:rPr>
        <w:t xml:space="preserve"> وجعفر بن بشير</w:t>
      </w:r>
      <w:r w:rsidR="00810DDC">
        <w:rPr>
          <w:rtl/>
        </w:rPr>
        <w:t>،</w:t>
      </w:r>
      <w:r w:rsidRPr="009614DE">
        <w:rPr>
          <w:rtl/>
        </w:rPr>
        <w:t xml:space="preserve"> كما في التعليقة </w:t>
      </w:r>
      <w:r w:rsidRPr="00EB08C7">
        <w:rPr>
          <w:rStyle w:val="libFootnotenumChar"/>
          <w:rtl/>
        </w:rPr>
        <w:t>(6)</w:t>
      </w:r>
      <w:r w:rsidR="00810DDC">
        <w:rPr>
          <w:rtl/>
        </w:rPr>
        <w:t>،</w:t>
      </w:r>
      <w:r w:rsidRPr="009614DE">
        <w:rPr>
          <w:rtl/>
        </w:rPr>
        <w:t xml:space="preserve"> ويونس بن يعقوب </w:t>
      </w:r>
      <w:r w:rsidRPr="00EB08C7">
        <w:rPr>
          <w:rStyle w:val="libFootnotenumChar"/>
          <w:rtl/>
        </w:rPr>
        <w:t>(7)</w:t>
      </w:r>
      <w:r>
        <w:rPr>
          <w:rtl/>
        </w:rPr>
        <w:t>.</w:t>
      </w:r>
    </w:p>
    <w:p w:rsidR="00EB08C7" w:rsidRDefault="00EB08C7" w:rsidP="00536E69">
      <w:pPr>
        <w:pStyle w:val="Heading3"/>
        <w:rPr>
          <w:rtl/>
        </w:rPr>
      </w:pPr>
      <w:bookmarkStart w:id="761" w:name="_Toc395007874"/>
      <w:r w:rsidRPr="00313D17">
        <w:rPr>
          <w:rtl/>
        </w:rPr>
        <w:t>[748</w:t>
      </w:r>
      <w:r>
        <w:rPr>
          <w:rtl/>
        </w:rPr>
        <w:t>]</w:t>
      </w:r>
      <w:r w:rsidRPr="00313D17">
        <w:rPr>
          <w:rtl/>
        </w:rPr>
        <w:t xml:space="preserve"> حَمّاد بن هارُون البَارِقيّ الكُوفِيّ</w:t>
      </w:r>
      <w:r w:rsidR="00810DDC">
        <w:rPr>
          <w:rtl/>
        </w:rPr>
        <w:t>:</w:t>
      </w:r>
      <w:bookmarkEnd w:id="76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313D17" w:rsidRDefault="00EB08C7" w:rsidP="00EB08C7">
      <w:pPr>
        <w:pStyle w:val="libFootnote0"/>
        <w:rPr>
          <w:rtl/>
        </w:rPr>
      </w:pPr>
      <w:r w:rsidRPr="00313D17">
        <w:rPr>
          <w:rtl/>
        </w:rPr>
        <w:t xml:space="preserve">ذكره البرقي في أصحاب الإمام الصادق </w:t>
      </w:r>
      <w:r w:rsidRPr="00EB08C7">
        <w:rPr>
          <w:rStyle w:val="libAlaemChar"/>
          <w:rtl/>
        </w:rPr>
        <w:t>عليه‌السلام</w:t>
      </w:r>
      <w:r w:rsidR="00810DDC">
        <w:rPr>
          <w:rtl/>
        </w:rPr>
        <w:t>:</w:t>
      </w:r>
      <w:r w:rsidRPr="00313D17">
        <w:rPr>
          <w:rtl/>
        </w:rPr>
        <w:t xml:space="preserve"> 21 وفيه</w:t>
      </w:r>
      <w:r w:rsidR="00810DDC">
        <w:rPr>
          <w:rtl/>
        </w:rPr>
        <w:t>:</w:t>
      </w:r>
      <w:r w:rsidRPr="00313D17">
        <w:rPr>
          <w:rtl/>
        </w:rPr>
        <w:t xml:space="preserve"> حماد النواء</w:t>
      </w:r>
      <w:r w:rsidR="00810DDC">
        <w:rPr>
          <w:rtl/>
        </w:rPr>
        <w:t>،</w:t>
      </w:r>
      <w:r w:rsidRPr="00313D17">
        <w:rPr>
          <w:rtl/>
        </w:rPr>
        <w:t xml:space="preserve"> وذكر في بعض كتبنا الرجالية بعنوان</w:t>
      </w:r>
      <w:r w:rsidR="00810DDC">
        <w:rPr>
          <w:rtl/>
        </w:rPr>
        <w:t>:</w:t>
      </w:r>
      <w:r w:rsidRPr="00313D17">
        <w:rPr>
          <w:rtl/>
        </w:rPr>
        <w:t xml:space="preserve"> حماد النواء</w:t>
      </w:r>
      <w:r w:rsidR="00810DDC">
        <w:rPr>
          <w:rtl/>
        </w:rPr>
        <w:t>،</w:t>
      </w:r>
      <w:r w:rsidRPr="00313D17">
        <w:rPr>
          <w:rtl/>
        </w:rPr>
        <w:t xml:space="preserve"> فلاحظ.</w:t>
      </w:r>
    </w:p>
    <w:p w:rsidR="00EB08C7" w:rsidRPr="009614DE" w:rsidRDefault="00EB08C7" w:rsidP="00EB08C7">
      <w:pPr>
        <w:pStyle w:val="libFootnote0"/>
        <w:rPr>
          <w:rtl/>
        </w:rPr>
      </w:pPr>
      <w:r w:rsidRPr="009614DE">
        <w:rPr>
          <w:rtl/>
        </w:rPr>
        <w:t>(1) الفقيه 4</w:t>
      </w:r>
      <w:r w:rsidR="00810DDC">
        <w:rPr>
          <w:rtl/>
        </w:rPr>
        <w:t>:</w:t>
      </w:r>
      <w:r w:rsidRPr="009614DE">
        <w:rPr>
          <w:rtl/>
        </w:rPr>
        <w:t xml:space="preserve"> 100</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175 / 169.</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174 / 159.</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173 / 144.</w:t>
      </w:r>
    </w:p>
    <w:p w:rsidR="00EB08C7" w:rsidRPr="009614DE" w:rsidRDefault="00EB08C7" w:rsidP="00EB08C7">
      <w:pPr>
        <w:pStyle w:val="libFootnote0"/>
        <w:rPr>
          <w:rtl/>
        </w:rPr>
      </w:pPr>
      <w:r w:rsidRPr="009614DE">
        <w:rPr>
          <w:rtl/>
        </w:rPr>
        <w:t>(5) أُصول الكافي 2</w:t>
      </w:r>
      <w:r w:rsidR="00810DDC">
        <w:rPr>
          <w:rtl/>
        </w:rPr>
        <w:t>:</w:t>
      </w:r>
      <w:r w:rsidRPr="009614DE">
        <w:rPr>
          <w:rtl/>
        </w:rPr>
        <w:t xml:space="preserve"> 173 / 9.</w:t>
      </w:r>
    </w:p>
    <w:p w:rsidR="00EB08C7" w:rsidRPr="009614DE" w:rsidRDefault="00EB08C7" w:rsidP="00EB08C7">
      <w:pPr>
        <w:pStyle w:val="libFootnote0"/>
        <w:rPr>
          <w:rtl/>
        </w:rPr>
      </w:pPr>
      <w:r w:rsidRPr="009614DE">
        <w:rPr>
          <w:rtl/>
        </w:rPr>
        <w:t>(6) تعليقة الوحيد على منهج المقال</w:t>
      </w:r>
      <w:r w:rsidR="00810DDC">
        <w:rPr>
          <w:rtl/>
        </w:rPr>
        <w:t>:</w:t>
      </w:r>
      <w:r w:rsidRPr="009614DE">
        <w:rPr>
          <w:rtl/>
        </w:rPr>
        <w:t xml:space="preserve"> 125.</w:t>
      </w:r>
    </w:p>
    <w:p w:rsidR="00EB08C7" w:rsidRPr="009614DE" w:rsidRDefault="00EB08C7" w:rsidP="00EB08C7">
      <w:pPr>
        <w:pStyle w:val="libFootnote0"/>
        <w:rPr>
          <w:rtl/>
        </w:rPr>
      </w:pPr>
      <w:r w:rsidRPr="009614DE">
        <w:rPr>
          <w:rtl/>
        </w:rPr>
        <w:t>(7) الكافي 4</w:t>
      </w:r>
      <w:r w:rsidR="00810DDC">
        <w:rPr>
          <w:rtl/>
        </w:rPr>
        <w:t>:</w:t>
      </w:r>
      <w:r w:rsidRPr="009614DE">
        <w:rPr>
          <w:rtl/>
        </w:rPr>
        <w:t xml:space="preserve"> 53 / 7.</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173 / 133.</w:t>
      </w:r>
    </w:p>
    <w:p w:rsidR="00EB08C7" w:rsidRDefault="00EB08C7" w:rsidP="004904FD">
      <w:pPr>
        <w:pStyle w:val="libNormal"/>
        <w:rPr>
          <w:rtl/>
        </w:rPr>
      </w:pPr>
      <w:r>
        <w:rPr>
          <w:rtl/>
        </w:rPr>
        <w:br w:type="page"/>
      </w:r>
    </w:p>
    <w:p w:rsidR="00EB08C7" w:rsidRDefault="00EB08C7" w:rsidP="00536E69">
      <w:pPr>
        <w:pStyle w:val="Heading3"/>
        <w:rPr>
          <w:rtl/>
        </w:rPr>
      </w:pPr>
      <w:bookmarkStart w:id="762" w:name="_Toc395007875"/>
      <w:r w:rsidRPr="00313D17">
        <w:rPr>
          <w:rtl/>
        </w:rPr>
        <w:lastRenderedPageBreak/>
        <w:t>[749</w:t>
      </w:r>
      <w:r>
        <w:rPr>
          <w:rtl/>
        </w:rPr>
        <w:t>]</w:t>
      </w:r>
      <w:r w:rsidRPr="00313D17">
        <w:rPr>
          <w:rtl/>
        </w:rPr>
        <w:t xml:space="preserve"> حَمّاد بن يبس</w:t>
      </w:r>
      <w:r w:rsidR="00810DDC">
        <w:rPr>
          <w:rtl/>
        </w:rPr>
        <w:t>:</w:t>
      </w:r>
      <w:bookmarkEnd w:id="76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763" w:name="_Toc395007876"/>
      <w:r w:rsidRPr="00313D17">
        <w:rPr>
          <w:rtl/>
        </w:rPr>
        <w:t>[750</w:t>
      </w:r>
      <w:r>
        <w:rPr>
          <w:rtl/>
        </w:rPr>
        <w:t>]</w:t>
      </w:r>
      <w:r w:rsidRPr="00313D17">
        <w:rPr>
          <w:rtl/>
        </w:rPr>
        <w:t xml:space="preserve"> حَمّاد بن يَحْيى الجُعفِي</w:t>
      </w:r>
      <w:r w:rsidR="00810DDC">
        <w:rPr>
          <w:rtl/>
        </w:rPr>
        <w:t>:</w:t>
      </w:r>
      <w:bookmarkEnd w:id="763"/>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Pr="00536E69" w:rsidRDefault="00EB08C7" w:rsidP="00536E69">
      <w:pPr>
        <w:pStyle w:val="Heading3"/>
        <w:rPr>
          <w:rStyle w:val="Heading3Char"/>
          <w:rtl/>
        </w:rPr>
      </w:pPr>
      <w:bookmarkStart w:id="764" w:name="_Toc395007877"/>
      <w:r w:rsidRPr="00536E69">
        <w:rPr>
          <w:rStyle w:val="Heading3Char"/>
          <w:rtl/>
        </w:rPr>
        <w:t xml:space="preserve">[751] حَمّاد بن اليَسَع </w:t>
      </w:r>
      <w:r w:rsidRPr="00EB08C7">
        <w:rPr>
          <w:rStyle w:val="libFootnotenumChar"/>
          <w:rtl/>
        </w:rPr>
        <w:t>(3)</w:t>
      </w:r>
      <w:r w:rsidRPr="00536E69">
        <w:rPr>
          <w:rStyle w:val="Heading3Char"/>
          <w:rtl/>
        </w:rPr>
        <w:t xml:space="preserve"> الكُوفِيّ</w:t>
      </w:r>
      <w:r w:rsidR="00810DDC" w:rsidRPr="00536E69">
        <w:rPr>
          <w:rStyle w:val="Heading3Char"/>
          <w:rtl/>
        </w:rPr>
        <w:t>:</w:t>
      </w:r>
      <w:bookmarkEnd w:id="76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765" w:name="_Toc395007878"/>
      <w:r w:rsidRPr="00313D17">
        <w:rPr>
          <w:rtl/>
        </w:rPr>
        <w:t>[752</w:t>
      </w:r>
      <w:r>
        <w:rPr>
          <w:rtl/>
        </w:rPr>
        <w:t>]</w:t>
      </w:r>
      <w:r w:rsidRPr="00313D17">
        <w:rPr>
          <w:rtl/>
        </w:rPr>
        <w:t xml:space="preserve"> حَمّاد بن يَعْلى </w:t>
      </w:r>
      <w:r w:rsidRPr="004100BD">
        <w:rPr>
          <w:rStyle w:val="libFootnotenumChar"/>
          <w:rtl/>
        </w:rPr>
        <w:t>(5)</w:t>
      </w:r>
      <w:r w:rsidR="00810DDC">
        <w:rPr>
          <w:rtl/>
        </w:rPr>
        <w:t>،</w:t>
      </w:r>
      <w:r w:rsidRPr="00313D17">
        <w:rPr>
          <w:rtl/>
        </w:rPr>
        <w:t xml:space="preserve"> السَّعدِي الثُّمَالِيّ</w:t>
      </w:r>
      <w:r w:rsidR="00810DDC">
        <w:rPr>
          <w:rtl/>
        </w:rPr>
        <w:t>:</w:t>
      </w:r>
      <w:bookmarkEnd w:id="76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766" w:name="_Toc395007879"/>
      <w:r w:rsidRPr="00313D17">
        <w:rPr>
          <w:rtl/>
        </w:rPr>
        <w:t>[753</w:t>
      </w:r>
      <w:r>
        <w:rPr>
          <w:rtl/>
        </w:rPr>
        <w:t>]</w:t>
      </w:r>
      <w:r w:rsidRPr="00313D17">
        <w:rPr>
          <w:rtl/>
        </w:rPr>
        <w:t xml:space="preserve"> حَمّاد بن يُونس</w:t>
      </w:r>
      <w:r w:rsidR="00810DDC">
        <w:rPr>
          <w:rtl/>
        </w:rPr>
        <w:t>:</w:t>
      </w:r>
      <w:bookmarkEnd w:id="76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182 / 291.</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175 / 171.</w:t>
      </w:r>
    </w:p>
    <w:p w:rsidR="00EB08C7" w:rsidRPr="009614DE" w:rsidRDefault="00EB08C7" w:rsidP="00EB08C7">
      <w:pPr>
        <w:pStyle w:val="libFootnote0"/>
        <w:rPr>
          <w:rtl/>
        </w:rPr>
      </w:pPr>
      <w:r w:rsidRPr="009614DE">
        <w:rPr>
          <w:rtl/>
        </w:rPr>
        <w:t>(3) في المصدر</w:t>
      </w:r>
      <w:r w:rsidR="00810DDC">
        <w:rPr>
          <w:rtl/>
        </w:rPr>
        <w:t>:</w:t>
      </w:r>
      <w:r w:rsidRPr="009614DE">
        <w:rPr>
          <w:rtl/>
        </w:rPr>
        <w:t xml:space="preserve"> </w:t>
      </w:r>
      <w:r>
        <w:rPr>
          <w:rtl/>
        </w:rPr>
        <w:t>(</w:t>
      </w:r>
      <w:r w:rsidRPr="009614DE">
        <w:rPr>
          <w:rtl/>
        </w:rPr>
        <w:t>ابن أبي اليسع</w:t>
      </w:r>
      <w:r>
        <w:rPr>
          <w:rtl/>
        </w:rPr>
        <w:t>)</w:t>
      </w:r>
      <w:r w:rsidR="00810DDC">
        <w:rPr>
          <w:rtl/>
        </w:rPr>
        <w:t>،</w:t>
      </w:r>
      <w:r w:rsidRPr="009614DE">
        <w:rPr>
          <w:rtl/>
        </w:rPr>
        <w:t xml:space="preserve"> ومثله في نسخة بدل من المصدر أيضاً كما نقد الرجال</w:t>
      </w:r>
      <w:r w:rsidR="00810DDC">
        <w:rPr>
          <w:rtl/>
        </w:rPr>
        <w:t>:</w:t>
      </w:r>
      <w:r w:rsidRPr="009614DE">
        <w:rPr>
          <w:rtl/>
        </w:rPr>
        <w:t xml:space="preserve"> 118.</w:t>
      </w:r>
    </w:p>
    <w:p w:rsidR="00EB08C7" w:rsidRPr="009614DE" w:rsidRDefault="00EB08C7" w:rsidP="00EB08C7">
      <w:pPr>
        <w:pStyle w:val="libFootnote"/>
        <w:rPr>
          <w:rtl/>
          <w:lang w:bidi="fa-IR"/>
        </w:rPr>
      </w:pPr>
      <w:r w:rsidRPr="009614DE">
        <w:rPr>
          <w:rtl/>
        </w:rPr>
        <w:t>وما في منهج المقال</w:t>
      </w:r>
      <w:r w:rsidR="00810DDC">
        <w:rPr>
          <w:rtl/>
        </w:rPr>
        <w:t>:</w:t>
      </w:r>
      <w:r w:rsidRPr="009614DE">
        <w:rPr>
          <w:rtl/>
        </w:rPr>
        <w:t xml:space="preserve"> 123</w:t>
      </w:r>
      <w:r w:rsidR="00810DDC">
        <w:rPr>
          <w:rtl/>
        </w:rPr>
        <w:t>،</w:t>
      </w:r>
      <w:r w:rsidRPr="009614DE">
        <w:rPr>
          <w:rtl/>
        </w:rPr>
        <w:t xml:space="preserve"> ومجمع الرجال 2</w:t>
      </w:r>
      <w:r w:rsidR="00810DDC">
        <w:rPr>
          <w:rtl/>
        </w:rPr>
        <w:t>:</w:t>
      </w:r>
      <w:r w:rsidRPr="009614DE">
        <w:rPr>
          <w:rtl/>
        </w:rPr>
        <w:t xml:space="preserve"> 231</w:t>
      </w:r>
      <w:r w:rsidR="00810DDC">
        <w:rPr>
          <w:rtl/>
        </w:rPr>
        <w:t>،</w:t>
      </w:r>
      <w:r w:rsidRPr="009614DE">
        <w:rPr>
          <w:rtl/>
        </w:rPr>
        <w:t xml:space="preserve"> ونقد الرجال</w:t>
      </w:r>
      <w:r w:rsidR="00810DDC">
        <w:rPr>
          <w:rtl/>
        </w:rPr>
        <w:t>:</w:t>
      </w:r>
      <w:r w:rsidRPr="009614DE">
        <w:rPr>
          <w:rtl/>
        </w:rPr>
        <w:t xml:space="preserve"> 118</w:t>
      </w:r>
      <w:r w:rsidR="00810DDC">
        <w:rPr>
          <w:rtl/>
        </w:rPr>
        <w:t>،</w:t>
      </w:r>
      <w:r w:rsidRPr="009614DE">
        <w:rPr>
          <w:rtl/>
        </w:rPr>
        <w:t xml:space="preserve"> وجامع الرواة 1</w:t>
      </w:r>
      <w:r w:rsidR="00810DDC">
        <w:rPr>
          <w:rtl/>
        </w:rPr>
        <w:t>:</w:t>
      </w:r>
      <w:r w:rsidRPr="009614DE">
        <w:rPr>
          <w:rtl/>
        </w:rPr>
        <w:t xml:space="preserve"> 277</w:t>
      </w:r>
      <w:r w:rsidR="00810DDC">
        <w:rPr>
          <w:rtl/>
        </w:rPr>
        <w:t>،</w:t>
      </w:r>
      <w:r w:rsidRPr="009614DE">
        <w:rPr>
          <w:rtl/>
        </w:rPr>
        <w:t xml:space="preserve"> وتنقيح المقال 1</w:t>
      </w:r>
      <w:r w:rsidR="00810DDC">
        <w:rPr>
          <w:rtl/>
        </w:rPr>
        <w:t>:</w:t>
      </w:r>
      <w:r w:rsidRPr="009614DE">
        <w:rPr>
          <w:rtl/>
        </w:rPr>
        <w:t xml:space="preserve"> 369 موافق لما في الأصل.</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174 / 146.</w:t>
      </w:r>
    </w:p>
    <w:p w:rsidR="00EB08C7" w:rsidRPr="009614DE" w:rsidRDefault="00EB08C7" w:rsidP="00EB08C7">
      <w:pPr>
        <w:pStyle w:val="libFootnote0"/>
        <w:rPr>
          <w:rtl/>
        </w:rPr>
      </w:pPr>
      <w:r w:rsidRPr="009614DE">
        <w:rPr>
          <w:rtl/>
        </w:rPr>
        <w:t>(5) في المصدر</w:t>
      </w:r>
      <w:r w:rsidR="00810DDC">
        <w:rPr>
          <w:rtl/>
        </w:rPr>
        <w:t>:</w:t>
      </w:r>
      <w:r w:rsidRPr="009614DE">
        <w:rPr>
          <w:rtl/>
        </w:rPr>
        <w:t xml:space="preserve"> </w:t>
      </w:r>
      <w:r>
        <w:rPr>
          <w:rtl/>
        </w:rPr>
        <w:t>(</w:t>
      </w:r>
      <w:r w:rsidRPr="009614DE">
        <w:rPr>
          <w:rtl/>
        </w:rPr>
        <w:t>ابن أبي يعلى</w:t>
      </w:r>
      <w:r>
        <w:rPr>
          <w:rtl/>
        </w:rPr>
        <w:t>)</w:t>
      </w:r>
      <w:r w:rsidRPr="009614DE">
        <w:rPr>
          <w:rtl/>
        </w:rPr>
        <w:t xml:space="preserve"> بدلاً عن </w:t>
      </w:r>
      <w:r>
        <w:rPr>
          <w:rtl/>
        </w:rPr>
        <w:t>(</w:t>
      </w:r>
      <w:r w:rsidRPr="009614DE">
        <w:rPr>
          <w:rtl/>
        </w:rPr>
        <w:t>ابن يعلى</w:t>
      </w:r>
      <w:r>
        <w:rPr>
          <w:rtl/>
        </w:rPr>
        <w:t>).</w:t>
      </w:r>
      <w:r w:rsidRPr="009614DE">
        <w:rPr>
          <w:rtl/>
        </w:rPr>
        <w:t xml:space="preserve"> ومثله في نسخة بدل من المصدر كما في نقد الرجال</w:t>
      </w:r>
      <w:r w:rsidR="00810DDC">
        <w:rPr>
          <w:rtl/>
        </w:rPr>
        <w:t>:</w:t>
      </w:r>
      <w:r w:rsidRPr="009614DE">
        <w:rPr>
          <w:rtl/>
        </w:rPr>
        <w:t xml:space="preserve"> 118.</w:t>
      </w:r>
    </w:p>
    <w:p w:rsidR="00EB08C7" w:rsidRPr="009614DE" w:rsidRDefault="00EB08C7" w:rsidP="00EB08C7">
      <w:pPr>
        <w:pStyle w:val="libFootnote"/>
        <w:rPr>
          <w:rtl/>
          <w:lang w:bidi="fa-IR"/>
        </w:rPr>
      </w:pPr>
      <w:r w:rsidRPr="009614DE">
        <w:rPr>
          <w:rtl/>
        </w:rPr>
        <w:t>وما في منهج المقال</w:t>
      </w:r>
      <w:r w:rsidR="00810DDC">
        <w:rPr>
          <w:rtl/>
        </w:rPr>
        <w:t>:</w:t>
      </w:r>
      <w:r w:rsidRPr="009614DE">
        <w:rPr>
          <w:rtl/>
        </w:rPr>
        <w:t xml:space="preserve"> 123</w:t>
      </w:r>
      <w:r w:rsidR="00810DDC">
        <w:rPr>
          <w:rtl/>
        </w:rPr>
        <w:t>،</w:t>
      </w:r>
      <w:r w:rsidRPr="009614DE">
        <w:rPr>
          <w:rtl/>
        </w:rPr>
        <w:t xml:space="preserve"> ومجمع الرجال 2</w:t>
      </w:r>
      <w:r w:rsidR="00810DDC">
        <w:rPr>
          <w:rtl/>
        </w:rPr>
        <w:t>:</w:t>
      </w:r>
      <w:r w:rsidRPr="009614DE">
        <w:rPr>
          <w:rtl/>
        </w:rPr>
        <w:t xml:space="preserve"> 232</w:t>
      </w:r>
      <w:r w:rsidR="00810DDC">
        <w:rPr>
          <w:rtl/>
        </w:rPr>
        <w:t>،</w:t>
      </w:r>
      <w:r w:rsidRPr="009614DE">
        <w:rPr>
          <w:rtl/>
        </w:rPr>
        <w:t xml:space="preserve"> ونقد الرجال</w:t>
      </w:r>
      <w:r w:rsidR="00810DDC">
        <w:rPr>
          <w:rtl/>
        </w:rPr>
        <w:t>:</w:t>
      </w:r>
      <w:r w:rsidRPr="009614DE">
        <w:rPr>
          <w:rtl/>
        </w:rPr>
        <w:t xml:space="preserve"> 118</w:t>
      </w:r>
      <w:r w:rsidR="00810DDC">
        <w:rPr>
          <w:rtl/>
        </w:rPr>
        <w:t>،</w:t>
      </w:r>
      <w:r w:rsidRPr="009614DE">
        <w:rPr>
          <w:rtl/>
        </w:rPr>
        <w:t xml:space="preserve"> وجامع الرواة 1</w:t>
      </w:r>
      <w:r w:rsidR="00810DDC">
        <w:rPr>
          <w:rtl/>
        </w:rPr>
        <w:t>:</w:t>
      </w:r>
      <w:r w:rsidRPr="009614DE">
        <w:rPr>
          <w:rtl/>
        </w:rPr>
        <w:t xml:space="preserve"> 277</w:t>
      </w:r>
      <w:r w:rsidR="00810DDC">
        <w:rPr>
          <w:rtl/>
        </w:rPr>
        <w:t>،</w:t>
      </w:r>
      <w:r w:rsidRPr="009614DE">
        <w:rPr>
          <w:rtl/>
        </w:rPr>
        <w:t xml:space="preserve"> وتنقيح المقال 1</w:t>
      </w:r>
      <w:r w:rsidR="00810DDC">
        <w:rPr>
          <w:rtl/>
        </w:rPr>
        <w:t>:</w:t>
      </w:r>
      <w:r w:rsidRPr="009614DE">
        <w:rPr>
          <w:rtl/>
        </w:rPr>
        <w:t xml:space="preserve"> 369</w:t>
      </w:r>
      <w:r w:rsidR="00810DDC">
        <w:rPr>
          <w:rtl/>
        </w:rPr>
        <w:t>،</w:t>
      </w:r>
      <w:r w:rsidRPr="009614DE">
        <w:rPr>
          <w:rtl/>
        </w:rPr>
        <w:t xml:space="preserve"> ونسخة من رجال الشيخ كما في هامش المصدر</w:t>
      </w:r>
      <w:r w:rsidR="00810DDC">
        <w:rPr>
          <w:rtl/>
        </w:rPr>
        <w:t>،</w:t>
      </w:r>
      <w:r w:rsidRPr="009614DE">
        <w:rPr>
          <w:rtl/>
        </w:rPr>
        <w:t xml:space="preserve"> موافق لما في الأصل.</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172 / 127.</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175 / 164.</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767" w:name="_Toc395007880"/>
      <w:r w:rsidRPr="00536E69">
        <w:rPr>
          <w:rStyle w:val="Heading3Char"/>
          <w:rtl/>
        </w:rPr>
        <w:lastRenderedPageBreak/>
        <w:t xml:space="preserve">[754] حَمَد بن حَمَد الكوفي </w:t>
      </w:r>
      <w:r w:rsidRPr="00EB08C7">
        <w:rPr>
          <w:rStyle w:val="libFootnotenumChar"/>
          <w:rtl/>
        </w:rPr>
        <w:t>(1)</w:t>
      </w:r>
      <w:r w:rsidR="00810DDC" w:rsidRPr="00536E69">
        <w:rPr>
          <w:rStyle w:val="Heading3Char"/>
          <w:rtl/>
        </w:rPr>
        <w:t>:</w:t>
      </w:r>
      <w:bookmarkEnd w:id="767"/>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Default="00EB08C7" w:rsidP="00536E69">
      <w:pPr>
        <w:pStyle w:val="Heading3"/>
        <w:rPr>
          <w:rtl/>
        </w:rPr>
      </w:pPr>
      <w:bookmarkStart w:id="768" w:name="_Toc395007881"/>
      <w:r w:rsidRPr="00313D17">
        <w:rPr>
          <w:rtl/>
        </w:rPr>
        <w:t>[755</w:t>
      </w:r>
      <w:r>
        <w:rPr>
          <w:rtl/>
        </w:rPr>
        <w:t>]</w:t>
      </w:r>
      <w:r w:rsidRPr="00313D17">
        <w:rPr>
          <w:rtl/>
        </w:rPr>
        <w:t xml:space="preserve"> حَمْزَة بن حَبيب</w:t>
      </w:r>
      <w:r w:rsidR="00810DDC">
        <w:rPr>
          <w:rtl/>
        </w:rPr>
        <w:t>:</w:t>
      </w:r>
      <w:bookmarkEnd w:id="768"/>
    </w:p>
    <w:p w:rsidR="00EB08C7" w:rsidRDefault="00EB08C7" w:rsidP="00EB08C7">
      <w:pPr>
        <w:pStyle w:val="libNormal"/>
        <w:rPr>
          <w:rtl/>
        </w:rPr>
      </w:pPr>
      <w:r w:rsidRPr="009614DE">
        <w:rPr>
          <w:rtl/>
        </w:rPr>
        <w:t xml:space="preserve">أبو عمّار النيليّ </w:t>
      </w:r>
      <w:r w:rsidRPr="00EB08C7">
        <w:rPr>
          <w:rStyle w:val="libFootnotenumChar"/>
          <w:rtl/>
        </w:rPr>
        <w:t>(3)</w:t>
      </w:r>
      <w:r w:rsidR="00810DDC">
        <w:rPr>
          <w:rtl/>
        </w:rPr>
        <w:t>،</w:t>
      </w:r>
      <w:r w:rsidRPr="009614DE">
        <w:rPr>
          <w:rtl/>
        </w:rPr>
        <w:t xml:space="preserve"> مولاهم </w:t>
      </w:r>
      <w:r>
        <w:rPr>
          <w:rtl/>
        </w:rPr>
        <w:t>[</w:t>
      </w:r>
      <w:r w:rsidRPr="009614DE">
        <w:rPr>
          <w:rtl/>
        </w:rPr>
        <w:t xml:space="preserve">المقري </w:t>
      </w:r>
      <w:r w:rsidRPr="00EB08C7">
        <w:rPr>
          <w:rStyle w:val="libFootnotenumChar"/>
          <w:rtl/>
        </w:rPr>
        <w:t>(4)</w:t>
      </w:r>
      <w:r>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p>
    <w:p w:rsidR="00EB08C7" w:rsidRDefault="00EB08C7" w:rsidP="00536E69">
      <w:pPr>
        <w:pStyle w:val="Heading3"/>
        <w:rPr>
          <w:rtl/>
        </w:rPr>
      </w:pPr>
      <w:bookmarkStart w:id="769" w:name="_Toc395007882"/>
      <w:r w:rsidRPr="00313D17">
        <w:rPr>
          <w:rtl/>
        </w:rPr>
        <w:t>[756</w:t>
      </w:r>
      <w:r>
        <w:rPr>
          <w:rtl/>
        </w:rPr>
        <w:t>]</w:t>
      </w:r>
      <w:r w:rsidRPr="00313D17">
        <w:rPr>
          <w:rtl/>
        </w:rPr>
        <w:t xml:space="preserve"> حَمْزَة بن رِبْعِيّ بن عبد الله بن الجارُود</w:t>
      </w:r>
      <w:r w:rsidR="00810DDC">
        <w:rPr>
          <w:rtl/>
        </w:rPr>
        <w:t>،</w:t>
      </w:r>
      <w:r w:rsidRPr="00313D17">
        <w:rPr>
          <w:rtl/>
        </w:rPr>
        <w:t xml:space="preserve"> الهُذَلِيّ</w:t>
      </w:r>
      <w:r w:rsidR="00810DDC">
        <w:rPr>
          <w:rtl/>
        </w:rPr>
        <w:t>،</w:t>
      </w:r>
      <w:r w:rsidRPr="00313D17">
        <w:rPr>
          <w:rtl/>
        </w:rPr>
        <w:t xml:space="preserve"> البَصْرِيّ</w:t>
      </w:r>
      <w:r w:rsidR="00810DDC">
        <w:rPr>
          <w:rtl/>
        </w:rPr>
        <w:t>:</w:t>
      </w:r>
      <w:bookmarkEnd w:id="76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770" w:name="_Toc395007883"/>
      <w:r w:rsidRPr="00313D17">
        <w:rPr>
          <w:rtl/>
        </w:rPr>
        <w:t>[757</w:t>
      </w:r>
      <w:r>
        <w:rPr>
          <w:rtl/>
        </w:rPr>
        <w:t>]</w:t>
      </w:r>
      <w:r w:rsidRPr="00313D17">
        <w:rPr>
          <w:rtl/>
        </w:rPr>
        <w:t xml:space="preserve"> حَمْزة بن زِيَاد البكَّائِيّ</w:t>
      </w:r>
      <w:r w:rsidR="00810DDC">
        <w:rPr>
          <w:rtl/>
        </w:rPr>
        <w:t>:</w:t>
      </w:r>
      <w:bookmarkEnd w:id="770"/>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أبو الحسن</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المصدر</w:t>
      </w:r>
      <w:r w:rsidR="00810DDC">
        <w:rPr>
          <w:rtl/>
        </w:rPr>
        <w:t>:</w:t>
      </w:r>
      <w:r w:rsidRPr="009614DE">
        <w:rPr>
          <w:rtl/>
        </w:rPr>
        <w:t xml:space="preserve"> </w:t>
      </w:r>
      <w:r>
        <w:rPr>
          <w:rtl/>
        </w:rPr>
        <w:t>(</w:t>
      </w:r>
      <w:r w:rsidRPr="009614DE">
        <w:rPr>
          <w:rtl/>
        </w:rPr>
        <w:t>السكوني</w:t>
      </w:r>
      <w:r>
        <w:rPr>
          <w:rtl/>
        </w:rPr>
        <w:t>)</w:t>
      </w:r>
      <w:r w:rsidR="00810DDC">
        <w:rPr>
          <w:rtl/>
        </w:rPr>
        <w:t>،</w:t>
      </w:r>
      <w:r w:rsidRPr="009614DE">
        <w:rPr>
          <w:rtl/>
        </w:rPr>
        <w:t xml:space="preserve"> ومثله في نسخة بدل من المصدر كما في نقد الرجال</w:t>
      </w:r>
      <w:r w:rsidR="00810DDC">
        <w:rPr>
          <w:rtl/>
        </w:rPr>
        <w:t>:</w:t>
      </w:r>
      <w:r w:rsidRPr="009614DE">
        <w:rPr>
          <w:rtl/>
        </w:rPr>
        <w:t xml:space="preserve"> 118 وتنقيح المقال 1</w:t>
      </w:r>
      <w:r w:rsidR="00810DDC">
        <w:rPr>
          <w:rtl/>
        </w:rPr>
        <w:t>:</w:t>
      </w:r>
      <w:r w:rsidRPr="009614DE">
        <w:rPr>
          <w:rtl/>
        </w:rPr>
        <w:t xml:space="preserve"> 369. وما في منهج المقال</w:t>
      </w:r>
      <w:r w:rsidR="00810DDC">
        <w:rPr>
          <w:rtl/>
        </w:rPr>
        <w:t>:</w:t>
      </w:r>
      <w:r w:rsidRPr="009614DE">
        <w:rPr>
          <w:rtl/>
        </w:rPr>
        <w:t xml:space="preserve"> 123</w:t>
      </w:r>
      <w:r w:rsidR="00810DDC">
        <w:rPr>
          <w:rtl/>
        </w:rPr>
        <w:t>،</w:t>
      </w:r>
      <w:r w:rsidRPr="009614DE">
        <w:rPr>
          <w:rtl/>
        </w:rPr>
        <w:t xml:space="preserve"> ومجمع الرجال 2</w:t>
      </w:r>
      <w:r w:rsidR="00810DDC">
        <w:rPr>
          <w:rtl/>
        </w:rPr>
        <w:t>:</w:t>
      </w:r>
      <w:r w:rsidRPr="009614DE">
        <w:rPr>
          <w:rtl/>
        </w:rPr>
        <w:t xml:space="preserve"> 232</w:t>
      </w:r>
      <w:r w:rsidR="00810DDC">
        <w:rPr>
          <w:rtl/>
        </w:rPr>
        <w:t>،</w:t>
      </w:r>
      <w:r w:rsidRPr="009614DE">
        <w:rPr>
          <w:rtl/>
        </w:rPr>
        <w:t xml:space="preserve"> ونقد الرجال</w:t>
      </w:r>
      <w:r w:rsidR="00810DDC">
        <w:rPr>
          <w:rtl/>
        </w:rPr>
        <w:t>:</w:t>
      </w:r>
      <w:r w:rsidRPr="009614DE">
        <w:rPr>
          <w:rtl/>
        </w:rPr>
        <w:t xml:space="preserve"> 118</w:t>
      </w:r>
      <w:r w:rsidR="00810DDC">
        <w:rPr>
          <w:rtl/>
        </w:rPr>
        <w:t>،</w:t>
      </w:r>
      <w:r w:rsidRPr="009614DE">
        <w:rPr>
          <w:rtl/>
        </w:rPr>
        <w:t xml:space="preserve"> وجامع الرواة 1</w:t>
      </w:r>
      <w:r w:rsidR="00810DDC">
        <w:rPr>
          <w:rtl/>
        </w:rPr>
        <w:t>:</w:t>
      </w:r>
      <w:r w:rsidRPr="009614DE">
        <w:rPr>
          <w:rtl/>
        </w:rPr>
        <w:t xml:space="preserve"> 277</w:t>
      </w:r>
      <w:r w:rsidR="00810DDC">
        <w:rPr>
          <w:rtl/>
        </w:rPr>
        <w:t>،</w:t>
      </w:r>
      <w:r w:rsidRPr="009614DE">
        <w:rPr>
          <w:rtl/>
        </w:rPr>
        <w:t xml:space="preserve"> وتنقيح المقال 1</w:t>
      </w:r>
      <w:r w:rsidR="00810DDC">
        <w:rPr>
          <w:rtl/>
        </w:rPr>
        <w:t>:</w:t>
      </w:r>
      <w:r w:rsidRPr="009614DE">
        <w:rPr>
          <w:rtl/>
        </w:rPr>
        <w:t xml:space="preserve"> 369</w:t>
      </w:r>
      <w:r w:rsidR="00810DDC">
        <w:rPr>
          <w:rtl/>
        </w:rPr>
        <w:t>،</w:t>
      </w:r>
      <w:r w:rsidRPr="009614DE">
        <w:rPr>
          <w:rtl/>
        </w:rPr>
        <w:t xml:space="preserve"> ونسخة من المصدر كما في هامشه</w:t>
      </w:r>
      <w:r w:rsidR="00810DDC">
        <w:rPr>
          <w:rtl/>
        </w:rPr>
        <w:t>،</w:t>
      </w:r>
      <w:r w:rsidRPr="009614DE">
        <w:rPr>
          <w:rtl/>
        </w:rPr>
        <w:t xml:space="preserve"> موافق لما في الأصل.</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182 / 282.</w:t>
      </w:r>
    </w:p>
    <w:p w:rsidR="00EB08C7" w:rsidRPr="009614DE" w:rsidRDefault="00EB08C7" w:rsidP="00EB08C7">
      <w:pPr>
        <w:pStyle w:val="libFootnote0"/>
        <w:rPr>
          <w:rtl/>
        </w:rPr>
      </w:pPr>
      <w:r w:rsidRPr="009614DE">
        <w:rPr>
          <w:rtl/>
        </w:rPr>
        <w:t>(3) في المصدر</w:t>
      </w:r>
      <w:r w:rsidR="00810DDC">
        <w:rPr>
          <w:rtl/>
        </w:rPr>
        <w:t>:</w:t>
      </w:r>
      <w:r w:rsidRPr="009614DE">
        <w:rPr>
          <w:rtl/>
        </w:rPr>
        <w:t xml:space="preserve"> </w:t>
      </w:r>
      <w:r>
        <w:rPr>
          <w:rtl/>
        </w:rPr>
        <w:t>(</w:t>
      </w:r>
      <w:r w:rsidRPr="009614DE">
        <w:rPr>
          <w:rtl/>
        </w:rPr>
        <w:t>أبو عمارة السملي</w:t>
      </w:r>
      <w:r>
        <w:rPr>
          <w:rtl/>
        </w:rPr>
        <w:t>)</w:t>
      </w:r>
      <w:r w:rsidR="00810DDC">
        <w:rPr>
          <w:rtl/>
        </w:rPr>
        <w:t>،</w:t>
      </w:r>
      <w:r w:rsidRPr="009614DE">
        <w:rPr>
          <w:rtl/>
        </w:rPr>
        <w:t xml:space="preserve"> وفي هامشه عن نسخة اخرى</w:t>
      </w:r>
      <w:r w:rsidR="00810DDC">
        <w:rPr>
          <w:rtl/>
        </w:rPr>
        <w:t>:</w:t>
      </w:r>
      <w:r w:rsidRPr="009614DE">
        <w:rPr>
          <w:rtl/>
        </w:rPr>
        <w:t xml:space="preserve"> </w:t>
      </w:r>
      <w:r>
        <w:rPr>
          <w:rtl/>
        </w:rPr>
        <w:t>(</w:t>
      </w:r>
      <w:r w:rsidRPr="009614DE">
        <w:rPr>
          <w:rtl/>
        </w:rPr>
        <w:t>أبو عمارة التيملي</w:t>
      </w:r>
      <w:r>
        <w:rPr>
          <w:rtl/>
        </w:rPr>
        <w:t>)</w:t>
      </w:r>
      <w:r w:rsidR="00810DDC">
        <w:rPr>
          <w:rtl/>
        </w:rPr>
        <w:t>،</w:t>
      </w:r>
      <w:r w:rsidRPr="009614DE">
        <w:rPr>
          <w:rtl/>
        </w:rPr>
        <w:t xml:space="preserve"> والظاهر صحة تلك النسخة لموافقتها لما في منهج المقال</w:t>
      </w:r>
      <w:r w:rsidR="00810DDC">
        <w:rPr>
          <w:rtl/>
        </w:rPr>
        <w:t>:</w:t>
      </w:r>
      <w:r w:rsidRPr="009614DE">
        <w:rPr>
          <w:rtl/>
        </w:rPr>
        <w:t xml:space="preserve"> 125</w:t>
      </w:r>
      <w:r w:rsidR="00810DDC">
        <w:rPr>
          <w:rtl/>
        </w:rPr>
        <w:t>،</w:t>
      </w:r>
      <w:r w:rsidRPr="009614DE">
        <w:rPr>
          <w:rtl/>
        </w:rPr>
        <w:t xml:space="preserve"> ومجمع الرجال 2</w:t>
      </w:r>
      <w:r w:rsidR="00810DDC">
        <w:rPr>
          <w:rtl/>
        </w:rPr>
        <w:t>:</w:t>
      </w:r>
      <w:r w:rsidRPr="009614DE">
        <w:rPr>
          <w:rtl/>
        </w:rPr>
        <w:t xml:space="preserve"> 238</w:t>
      </w:r>
      <w:r w:rsidR="00810DDC">
        <w:rPr>
          <w:rtl/>
        </w:rPr>
        <w:t>،</w:t>
      </w:r>
      <w:r w:rsidRPr="009614DE">
        <w:rPr>
          <w:rtl/>
        </w:rPr>
        <w:t xml:space="preserve"> ونقد الرجال</w:t>
      </w:r>
      <w:r w:rsidR="00810DDC">
        <w:rPr>
          <w:rtl/>
        </w:rPr>
        <w:t>:</w:t>
      </w:r>
      <w:r w:rsidRPr="009614DE">
        <w:rPr>
          <w:rtl/>
        </w:rPr>
        <w:t xml:space="preserve"> 119</w:t>
      </w:r>
      <w:r w:rsidR="00810DDC">
        <w:rPr>
          <w:rtl/>
        </w:rPr>
        <w:t>،</w:t>
      </w:r>
      <w:r w:rsidRPr="009614DE">
        <w:rPr>
          <w:rtl/>
        </w:rPr>
        <w:t xml:space="preserve"> وتنقيح المقال 1</w:t>
      </w:r>
      <w:r w:rsidR="00810DDC">
        <w:rPr>
          <w:rtl/>
        </w:rPr>
        <w:t>:</w:t>
      </w:r>
      <w:r w:rsidRPr="009614DE">
        <w:rPr>
          <w:rtl/>
        </w:rPr>
        <w:t xml:space="preserve"> 373</w:t>
      </w:r>
      <w:r w:rsidR="00810DDC">
        <w:rPr>
          <w:rtl/>
        </w:rPr>
        <w:t>،</w:t>
      </w:r>
      <w:r w:rsidRPr="009614DE">
        <w:rPr>
          <w:rtl/>
        </w:rPr>
        <w:t xml:space="preserve"> وما في جامع الرواة 1</w:t>
      </w:r>
      <w:r w:rsidR="00810DDC">
        <w:rPr>
          <w:rtl/>
        </w:rPr>
        <w:t>:</w:t>
      </w:r>
      <w:r w:rsidRPr="009614DE">
        <w:rPr>
          <w:rtl/>
        </w:rPr>
        <w:t xml:space="preserve"> 280 موافق للأصل.</w:t>
      </w:r>
    </w:p>
    <w:p w:rsidR="00EB08C7" w:rsidRPr="009614DE" w:rsidRDefault="00EB08C7" w:rsidP="00EB08C7">
      <w:pPr>
        <w:pStyle w:val="libFootnote0"/>
        <w:rPr>
          <w:rtl/>
        </w:rPr>
      </w:pPr>
      <w:r w:rsidRPr="009614DE">
        <w:rPr>
          <w:rtl/>
        </w:rPr>
        <w:t>(4) في الأصل والحجرية</w:t>
      </w:r>
      <w:r w:rsidR="00810DDC">
        <w:rPr>
          <w:rtl/>
        </w:rPr>
        <w:t>:</w:t>
      </w:r>
      <w:r w:rsidRPr="009614DE">
        <w:rPr>
          <w:rtl/>
        </w:rPr>
        <w:t xml:space="preserve"> </w:t>
      </w:r>
      <w:r>
        <w:rPr>
          <w:rtl/>
        </w:rPr>
        <w:t>(</w:t>
      </w:r>
      <w:r w:rsidRPr="009614DE">
        <w:rPr>
          <w:rtl/>
        </w:rPr>
        <w:t>القري</w:t>
      </w:r>
      <w:r>
        <w:rPr>
          <w:rtl/>
        </w:rPr>
        <w:t>)</w:t>
      </w:r>
      <w:r w:rsidR="00810DDC">
        <w:rPr>
          <w:rtl/>
        </w:rPr>
        <w:t>،</w:t>
      </w:r>
      <w:r w:rsidRPr="009614DE">
        <w:rPr>
          <w:rtl/>
        </w:rPr>
        <w:t xml:space="preserve"> وما بين المعقوفتين هو الصحيح الموافق لما في المصدر</w:t>
      </w:r>
      <w:r w:rsidR="00810DDC">
        <w:rPr>
          <w:rtl/>
        </w:rPr>
        <w:t>،</w:t>
      </w:r>
      <w:r w:rsidRPr="009614DE">
        <w:rPr>
          <w:rtl/>
        </w:rPr>
        <w:t xml:space="preserve"> ومنهج المقال</w:t>
      </w:r>
      <w:r w:rsidR="00810DDC">
        <w:rPr>
          <w:rtl/>
        </w:rPr>
        <w:t>:</w:t>
      </w:r>
      <w:r w:rsidRPr="009614DE">
        <w:rPr>
          <w:rtl/>
        </w:rPr>
        <w:t xml:space="preserve"> 125</w:t>
      </w:r>
      <w:r w:rsidR="00810DDC">
        <w:rPr>
          <w:rtl/>
        </w:rPr>
        <w:t>،</w:t>
      </w:r>
      <w:r w:rsidRPr="009614DE">
        <w:rPr>
          <w:rtl/>
        </w:rPr>
        <w:t xml:space="preserve"> ومجمع الرجال 2</w:t>
      </w:r>
      <w:r w:rsidR="00810DDC">
        <w:rPr>
          <w:rtl/>
        </w:rPr>
        <w:t>:</w:t>
      </w:r>
      <w:r w:rsidRPr="009614DE">
        <w:rPr>
          <w:rtl/>
        </w:rPr>
        <w:t xml:space="preserve"> 238</w:t>
      </w:r>
      <w:r w:rsidR="00810DDC">
        <w:rPr>
          <w:rtl/>
        </w:rPr>
        <w:t>،</w:t>
      </w:r>
      <w:r w:rsidRPr="009614DE">
        <w:rPr>
          <w:rtl/>
        </w:rPr>
        <w:t xml:space="preserve"> ونقد الرجال</w:t>
      </w:r>
      <w:r w:rsidR="00810DDC">
        <w:rPr>
          <w:rtl/>
        </w:rPr>
        <w:t>:</w:t>
      </w:r>
      <w:r w:rsidRPr="009614DE">
        <w:rPr>
          <w:rtl/>
        </w:rPr>
        <w:t xml:space="preserve"> 119</w:t>
      </w:r>
      <w:r w:rsidR="00810DDC">
        <w:rPr>
          <w:rtl/>
        </w:rPr>
        <w:t>،</w:t>
      </w:r>
      <w:r w:rsidRPr="009614DE">
        <w:rPr>
          <w:rtl/>
        </w:rPr>
        <w:t xml:space="preserve"> وجامع الرواة 1</w:t>
      </w:r>
      <w:r w:rsidR="00810DDC">
        <w:rPr>
          <w:rtl/>
        </w:rPr>
        <w:t>:</w:t>
      </w:r>
      <w:r w:rsidRPr="009614DE">
        <w:rPr>
          <w:rtl/>
        </w:rPr>
        <w:t xml:space="preserve"> 280</w:t>
      </w:r>
      <w:r w:rsidR="00810DDC">
        <w:rPr>
          <w:rtl/>
        </w:rPr>
        <w:t>،</w:t>
      </w:r>
      <w:r w:rsidRPr="009614DE">
        <w:rPr>
          <w:rtl/>
        </w:rPr>
        <w:t xml:space="preserve"> وتنقيح المقال 1</w:t>
      </w:r>
      <w:r w:rsidR="00810DDC">
        <w:rPr>
          <w:rtl/>
        </w:rPr>
        <w:t>:</w:t>
      </w:r>
      <w:r w:rsidRPr="009614DE">
        <w:rPr>
          <w:rtl/>
        </w:rPr>
        <w:t xml:space="preserve"> 373.</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177 / 206.</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178 / 213.</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178 / 219.</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771" w:name="_Toc395007884"/>
      <w:r w:rsidRPr="00536E69">
        <w:rPr>
          <w:rStyle w:val="Heading3Char"/>
          <w:rtl/>
        </w:rPr>
        <w:lastRenderedPageBreak/>
        <w:t xml:space="preserve">[758] حَمْزَة بن عبادة الغزّي </w:t>
      </w:r>
      <w:r w:rsidRPr="00EB08C7">
        <w:rPr>
          <w:rStyle w:val="libFootnotenumChar"/>
          <w:rtl/>
        </w:rPr>
        <w:t>(1)</w:t>
      </w:r>
      <w:r w:rsidRPr="00536E69">
        <w:rPr>
          <w:rStyle w:val="Heading3Char"/>
          <w:rtl/>
        </w:rPr>
        <w:t xml:space="preserve"> الكُوفِيّ</w:t>
      </w:r>
      <w:r w:rsidR="00810DDC" w:rsidRPr="00536E69">
        <w:rPr>
          <w:rStyle w:val="Heading3Char"/>
          <w:rtl/>
        </w:rPr>
        <w:t>:</w:t>
      </w:r>
      <w:bookmarkEnd w:id="771"/>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Pr="00536E69" w:rsidRDefault="00EB08C7" w:rsidP="00536E69">
      <w:pPr>
        <w:pStyle w:val="Heading3"/>
        <w:rPr>
          <w:rStyle w:val="Heading3Char"/>
          <w:rtl/>
        </w:rPr>
      </w:pPr>
      <w:bookmarkStart w:id="772" w:name="_Toc395007885"/>
      <w:r w:rsidRPr="00536E69">
        <w:rPr>
          <w:rStyle w:val="Heading3Char"/>
          <w:rtl/>
        </w:rPr>
        <w:t>[759] حَمْزَة بن عبيد الله بن الحسين</w:t>
      </w:r>
      <w:r w:rsidR="00810DDC" w:rsidRPr="00536E69">
        <w:rPr>
          <w:rStyle w:val="Heading3Char"/>
          <w:rtl/>
        </w:rPr>
        <w:t>:</w:t>
      </w:r>
      <w:r w:rsidRPr="00536E69">
        <w:rPr>
          <w:rStyle w:val="Heading3Char"/>
          <w:rtl/>
        </w:rPr>
        <w:t xml:space="preserve"> [بن علي بن الحسين </w:t>
      </w:r>
      <w:r w:rsidRPr="00EB08C7">
        <w:rPr>
          <w:rStyle w:val="libFootnotenumChar"/>
          <w:rtl/>
        </w:rPr>
        <w:t>(3)</w:t>
      </w:r>
      <w:r w:rsidRPr="00536E69">
        <w:rPr>
          <w:rStyle w:val="Heading3Char"/>
          <w:rtl/>
        </w:rPr>
        <w:t>] بن علي بن أبي طالب</w:t>
      </w:r>
      <w:r w:rsidR="00810DDC" w:rsidRPr="00536E69">
        <w:rPr>
          <w:rStyle w:val="Heading3Char"/>
          <w:rtl/>
        </w:rPr>
        <w:t>:</w:t>
      </w:r>
      <w:r w:rsidRPr="00536E69">
        <w:rPr>
          <w:rStyle w:val="Heading3Char"/>
          <w:rtl/>
        </w:rPr>
        <w:t xml:space="preserve"> المدني</w:t>
      </w:r>
      <w:r w:rsidR="00810DDC" w:rsidRPr="00536E69">
        <w:rPr>
          <w:rStyle w:val="Heading3Char"/>
          <w:rtl/>
        </w:rPr>
        <w:t>:</w:t>
      </w:r>
      <w:bookmarkEnd w:id="772"/>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(4)</w:t>
      </w:r>
      <w:r>
        <w:rPr>
          <w:rtl/>
          <w:lang w:bidi="fa-IR"/>
        </w:rPr>
        <w:t>.</w:t>
      </w:r>
    </w:p>
    <w:p w:rsidR="00EB08C7" w:rsidRDefault="00EB08C7" w:rsidP="00536E69">
      <w:pPr>
        <w:pStyle w:val="Heading3"/>
        <w:rPr>
          <w:rtl/>
        </w:rPr>
      </w:pPr>
      <w:bookmarkStart w:id="773" w:name="_Toc395007886"/>
      <w:r w:rsidRPr="00313D17">
        <w:rPr>
          <w:rtl/>
        </w:rPr>
        <w:t>[760</w:t>
      </w:r>
      <w:r>
        <w:rPr>
          <w:rtl/>
        </w:rPr>
        <w:t>]</w:t>
      </w:r>
      <w:r w:rsidRPr="00313D17">
        <w:rPr>
          <w:rtl/>
        </w:rPr>
        <w:t xml:space="preserve"> حَمْزة بن عَطاء الكُوفيّ</w:t>
      </w:r>
      <w:r w:rsidR="00810DDC">
        <w:rPr>
          <w:rtl/>
        </w:rPr>
        <w:t>:</w:t>
      </w:r>
      <w:bookmarkEnd w:id="773"/>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774" w:name="_Toc395007887"/>
      <w:r w:rsidRPr="00313D17">
        <w:rPr>
          <w:rtl/>
        </w:rPr>
        <w:t>[761</w:t>
      </w:r>
      <w:r>
        <w:rPr>
          <w:rtl/>
        </w:rPr>
        <w:t>]</w:t>
      </w:r>
      <w:r w:rsidRPr="00313D17">
        <w:rPr>
          <w:rtl/>
        </w:rPr>
        <w:t xml:space="preserve"> حَمْزَة بن عمَارة الجُعفِيّ</w:t>
      </w:r>
      <w:r w:rsidR="00810DDC">
        <w:rPr>
          <w:rtl/>
        </w:rPr>
        <w:t>:</w:t>
      </w:r>
      <w:bookmarkEnd w:id="774"/>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775" w:name="_Toc395007888"/>
      <w:r w:rsidRPr="00313D17">
        <w:rPr>
          <w:rtl/>
        </w:rPr>
        <w:t>[762</w:t>
      </w:r>
      <w:r>
        <w:rPr>
          <w:rtl/>
        </w:rPr>
        <w:t>]</w:t>
      </w:r>
      <w:r w:rsidRPr="00313D17">
        <w:rPr>
          <w:rtl/>
        </w:rPr>
        <w:t xml:space="preserve"> حَمْزَة بن عمَارَة العامِرِيّ</w:t>
      </w:r>
      <w:r w:rsidR="00810DDC">
        <w:rPr>
          <w:rtl/>
        </w:rPr>
        <w:t>،</w:t>
      </w:r>
      <w:r w:rsidRPr="00313D17">
        <w:rPr>
          <w:rtl/>
        </w:rPr>
        <w:t xml:space="preserve"> الكُوفِيّ</w:t>
      </w:r>
      <w:r w:rsidR="00810DDC">
        <w:rPr>
          <w:rtl/>
        </w:rPr>
        <w:t>:</w:t>
      </w:r>
      <w:bookmarkEnd w:id="77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كذا في الأصل والحجرية</w:t>
      </w:r>
      <w:r w:rsidR="00810DDC">
        <w:rPr>
          <w:rtl/>
        </w:rPr>
        <w:t>،</w:t>
      </w:r>
      <w:r w:rsidRPr="009614DE">
        <w:rPr>
          <w:rtl/>
        </w:rPr>
        <w:t xml:space="preserve"> وفي المصدر</w:t>
      </w:r>
      <w:r w:rsidR="00810DDC">
        <w:rPr>
          <w:rtl/>
        </w:rPr>
        <w:t>:</w:t>
      </w:r>
      <w:r w:rsidRPr="009614DE">
        <w:rPr>
          <w:rtl/>
        </w:rPr>
        <w:t xml:space="preserve"> الغفري ومثله في مجمع الرجال 2</w:t>
      </w:r>
      <w:r w:rsidR="00810DDC">
        <w:rPr>
          <w:rtl/>
        </w:rPr>
        <w:t>:</w:t>
      </w:r>
      <w:r w:rsidRPr="009614DE">
        <w:rPr>
          <w:rtl/>
        </w:rPr>
        <w:t xml:space="preserve"> 239</w:t>
      </w:r>
      <w:r w:rsidR="00810DDC">
        <w:rPr>
          <w:rtl/>
        </w:rPr>
        <w:t>،</w:t>
      </w:r>
      <w:r w:rsidRPr="009614DE">
        <w:rPr>
          <w:rtl/>
        </w:rPr>
        <w:t xml:space="preserve"> ولعله مصحف في الموضعين عن </w:t>
      </w:r>
      <w:r>
        <w:rPr>
          <w:rtl/>
        </w:rPr>
        <w:t>(</w:t>
      </w:r>
      <w:r w:rsidRPr="009614DE">
        <w:rPr>
          <w:rtl/>
        </w:rPr>
        <w:t>العنزي</w:t>
      </w:r>
      <w:r>
        <w:rPr>
          <w:rtl/>
        </w:rPr>
        <w:t>).</w:t>
      </w:r>
    </w:p>
    <w:p w:rsidR="00EB08C7" w:rsidRPr="009614DE" w:rsidRDefault="00EB08C7" w:rsidP="00EB08C7">
      <w:pPr>
        <w:pStyle w:val="libFootnote"/>
        <w:rPr>
          <w:rtl/>
          <w:lang w:bidi="fa-IR"/>
        </w:rPr>
      </w:pPr>
      <w:r w:rsidRPr="009614DE">
        <w:rPr>
          <w:rtl/>
        </w:rPr>
        <w:t>كما في تنقيح المقال 1</w:t>
      </w:r>
      <w:r w:rsidR="00810DDC">
        <w:rPr>
          <w:rtl/>
        </w:rPr>
        <w:t>:</w:t>
      </w:r>
      <w:r w:rsidRPr="009614DE">
        <w:rPr>
          <w:rtl/>
        </w:rPr>
        <w:t xml:space="preserve"> 375. انظر</w:t>
      </w:r>
      <w:r w:rsidR="00810DDC">
        <w:rPr>
          <w:rtl/>
        </w:rPr>
        <w:t>:</w:t>
      </w:r>
      <w:r w:rsidRPr="009614DE">
        <w:rPr>
          <w:rtl/>
        </w:rPr>
        <w:t xml:space="preserve"> منهج المقال</w:t>
      </w:r>
      <w:r w:rsidR="00810DDC">
        <w:rPr>
          <w:rtl/>
        </w:rPr>
        <w:t>:</w:t>
      </w:r>
      <w:r w:rsidRPr="009614DE">
        <w:rPr>
          <w:rtl/>
        </w:rPr>
        <w:t xml:space="preserve"> 226</w:t>
      </w:r>
      <w:r w:rsidR="00810DDC">
        <w:rPr>
          <w:rtl/>
        </w:rPr>
        <w:t>،</w:t>
      </w:r>
      <w:r w:rsidRPr="009614DE">
        <w:rPr>
          <w:rtl/>
        </w:rPr>
        <w:t xml:space="preserve"> وجامع الرواة 1</w:t>
      </w:r>
      <w:r w:rsidR="00810DDC">
        <w:rPr>
          <w:rtl/>
        </w:rPr>
        <w:t>:</w:t>
      </w:r>
      <w:r w:rsidRPr="009614DE">
        <w:rPr>
          <w:rtl/>
        </w:rPr>
        <w:t xml:space="preserve"> 282 ففيها </w:t>
      </w:r>
      <w:r>
        <w:rPr>
          <w:rtl/>
        </w:rPr>
        <w:t>(</w:t>
      </w:r>
      <w:r w:rsidRPr="009614DE">
        <w:rPr>
          <w:rtl/>
        </w:rPr>
        <w:t>العنزي</w:t>
      </w:r>
      <w:r>
        <w:rPr>
          <w:rtl/>
        </w:rPr>
        <w:t>)</w:t>
      </w:r>
      <w:r w:rsidRPr="009614DE">
        <w:rPr>
          <w:rtl/>
        </w:rPr>
        <w:t xml:space="preserve"> وكذلك في نسخة من المصدر كما في هامشه.</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178 / 216.</w:t>
      </w:r>
    </w:p>
    <w:p w:rsidR="00EB08C7" w:rsidRPr="009614DE" w:rsidRDefault="00EB08C7" w:rsidP="00EB08C7">
      <w:pPr>
        <w:pStyle w:val="libFootnote0"/>
        <w:rPr>
          <w:rtl/>
        </w:rPr>
      </w:pPr>
      <w:r w:rsidRPr="009614DE">
        <w:rPr>
          <w:rtl/>
        </w:rPr>
        <w:t>(3) ما بين القوسين لم يذكر في الأصل والحجرية</w:t>
      </w:r>
      <w:r w:rsidR="00810DDC">
        <w:rPr>
          <w:rtl/>
        </w:rPr>
        <w:t>،</w:t>
      </w:r>
      <w:r w:rsidRPr="009614DE">
        <w:rPr>
          <w:rtl/>
        </w:rPr>
        <w:t xml:space="preserve"> وكذلك في تنقيح المقال</w:t>
      </w:r>
      <w:r w:rsidR="00810DDC">
        <w:rPr>
          <w:rtl/>
        </w:rPr>
        <w:t>،</w:t>
      </w:r>
      <w:r w:rsidRPr="009614DE">
        <w:rPr>
          <w:rtl/>
        </w:rPr>
        <w:t xml:space="preserve"> والصحيح إثباته كما في المصدر ومنهج المقال</w:t>
      </w:r>
      <w:r w:rsidR="00810DDC">
        <w:rPr>
          <w:rtl/>
        </w:rPr>
        <w:t>:</w:t>
      </w:r>
      <w:r w:rsidRPr="009614DE">
        <w:rPr>
          <w:rtl/>
        </w:rPr>
        <w:t xml:space="preserve"> 126 ومجمع الرجال 2</w:t>
      </w:r>
      <w:r w:rsidR="00810DDC">
        <w:rPr>
          <w:rtl/>
        </w:rPr>
        <w:t>:</w:t>
      </w:r>
      <w:r w:rsidRPr="009614DE">
        <w:rPr>
          <w:rtl/>
        </w:rPr>
        <w:t xml:space="preserve"> 239</w:t>
      </w:r>
      <w:r w:rsidR="00810DDC">
        <w:rPr>
          <w:rtl/>
        </w:rPr>
        <w:t>،</w:t>
      </w:r>
      <w:r w:rsidRPr="009614DE">
        <w:rPr>
          <w:rtl/>
        </w:rPr>
        <w:t xml:space="preserve"> ونقد الرجال</w:t>
      </w:r>
      <w:r w:rsidR="00810DDC">
        <w:rPr>
          <w:rtl/>
        </w:rPr>
        <w:t>:</w:t>
      </w:r>
      <w:r w:rsidRPr="009614DE">
        <w:rPr>
          <w:rtl/>
        </w:rPr>
        <w:t xml:space="preserve"> 120</w:t>
      </w:r>
      <w:r w:rsidR="00810DDC">
        <w:rPr>
          <w:rtl/>
        </w:rPr>
        <w:t>،</w:t>
      </w:r>
      <w:r w:rsidRPr="009614DE">
        <w:rPr>
          <w:rtl/>
        </w:rPr>
        <w:t xml:space="preserve"> وجامع الرواة 1</w:t>
      </w:r>
      <w:r w:rsidR="00810DDC">
        <w:rPr>
          <w:rtl/>
        </w:rPr>
        <w:t>:</w:t>
      </w:r>
      <w:r w:rsidRPr="009614DE">
        <w:rPr>
          <w:rtl/>
        </w:rPr>
        <w:t xml:space="preserve"> 282.</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177 / 205.</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178 / 221.</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178 / 220.</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178 / 217.</w:t>
      </w:r>
    </w:p>
    <w:p w:rsidR="00EB08C7" w:rsidRDefault="00EB08C7" w:rsidP="004904FD">
      <w:pPr>
        <w:pStyle w:val="libNormal"/>
        <w:rPr>
          <w:rtl/>
        </w:rPr>
      </w:pPr>
      <w:r>
        <w:rPr>
          <w:rtl/>
        </w:rPr>
        <w:br w:type="page"/>
      </w:r>
    </w:p>
    <w:p w:rsidR="00EB08C7" w:rsidRDefault="00EB08C7" w:rsidP="00536E69">
      <w:pPr>
        <w:pStyle w:val="Heading3"/>
        <w:rPr>
          <w:rtl/>
        </w:rPr>
      </w:pPr>
      <w:bookmarkStart w:id="776" w:name="_Toc395007889"/>
      <w:r w:rsidRPr="00060049">
        <w:rPr>
          <w:rtl/>
        </w:rPr>
        <w:lastRenderedPageBreak/>
        <w:t>[763</w:t>
      </w:r>
      <w:r>
        <w:rPr>
          <w:rtl/>
        </w:rPr>
        <w:t>]</w:t>
      </w:r>
      <w:r w:rsidRPr="00060049">
        <w:rPr>
          <w:rtl/>
        </w:rPr>
        <w:t xml:space="preserve"> حَمْزَة بن عُمْران بن مُسْلم الجُعْفيّ</w:t>
      </w:r>
      <w:r w:rsidR="00810DDC">
        <w:rPr>
          <w:rtl/>
        </w:rPr>
        <w:t>:</w:t>
      </w:r>
      <w:bookmarkEnd w:id="776"/>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777" w:name="_Toc395007890"/>
      <w:r w:rsidRPr="00060049">
        <w:rPr>
          <w:rtl/>
        </w:rPr>
        <w:t>[764</w:t>
      </w:r>
      <w:r>
        <w:rPr>
          <w:rtl/>
        </w:rPr>
        <w:t>]</w:t>
      </w:r>
      <w:r w:rsidRPr="00060049">
        <w:rPr>
          <w:rtl/>
        </w:rPr>
        <w:t xml:space="preserve"> حَمْزَة بن مُحمّد القزوينيّ العَلَوِيّ</w:t>
      </w:r>
      <w:r w:rsidR="00810DDC">
        <w:rPr>
          <w:rtl/>
        </w:rPr>
        <w:t>:</w:t>
      </w:r>
      <w:bookmarkEnd w:id="777"/>
    </w:p>
    <w:p w:rsidR="00EB08C7" w:rsidRPr="009614DE" w:rsidRDefault="00EB08C7" w:rsidP="00EB08C7">
      <w:pPr>
        <w:pStyle w:val="libNormal"/>
        <w:rPr>
          <w:rtl/>
        </w:rPr>
      </w:pPr>
      <w:r w:rsidRPr="009614DE">
        <w:rPr>
          <w:rtl/>
        </w:rPr>
        <w:t>من مشايخ الصدوق</w:t>
      </w:r>
      <w:r w:rsidR="00810DDC">
        <w:rPr>
          <w:rtl/>
        </w:rPr>
        <w:t>،</w:t>
      </w:r>
      <w:r w:rsidRPr="009614DE">
        <w:rPr>
          <w:rtl/>
        </w:rPr>
        <w:t xml:space="preserve"> يروي عنه مترضياً </w:t>
      </w:r>
      <w:r w:rsidRPr="00EB08C7">
        <w:rPr>
          <w:rStyle w:val="libFootnotenumChar"/>
          <w:rtl/>
        </w:rPr>
        <w:t>(2)</w:t>
      </w:r>
      <w:r>
        <w:rPr>
          <w:rtl/>
        </w:rPr>
        <w:t>.</w:t>
      </w:r>
      <w:r w:rsidRPr="009614DE">
        <w:rPr>
          <w:rtl/>
        </w:rPr>
        <w:t xml:space="preserve"> وفي العيون في موضع</w:t>
      </w:r>
      <w:r w:rsidR="00810DDC">
        <w:rPr>
          <w:rtl/>
        </w:rPr>
        <w:t xml:space="preserve"> -:</w:t>
      </w:r>
      <w:r w:rsidRPr="009614DE">
        <w:rPr>
          <w:rtl/>
        </w:rPr>
        <w:t xml:space="preserve"> حدّثنا حَمْزَة بن محمّد بن أحمد العَلويّ </w:t>
      </w:r>
      <w:r>
        <w:rPr>
          <w:rtl/>
        </w:rPr>
        <w:t>(</w:t>
      </w:r>
      <w:r w:rsidRPr="009614DE">
        <w:rPr>
          <w:rtl/>
        </w:rPr>
        <w:t>رضى الله عنه</w:t>
      </w:r>
      <w:r>
        <w:rPr>
          <w:rtl/>
        </w:rPr>
        <w:t>)</w:t>
      </w:r>
      <w:r w:rsidRPr="009614DE">
        <w:rPr>
          <w:rtl/>
        </w:rPr>
        <w:t xml:space="preserve"> في رجب</w:t>
      </w:r>
      <w:r w:rsidR="00810DDC">
        <w:rPr>
          <w:rtl/>
        </w:rPr>
        <w:t>،</w:t>
      </w:r>
      <w:r w:rsidRPr="009614DE">
        <w:rPr>
          <w:rtl/>
        </w:rPr>
        <w:t xml:space="preserve"> سنة تسع وثلاثين وثلاثمائة</w:t>
      </w:r>
      <w:r w:rsidR="00810DDC">
        <w:rPr>
          <w:rtl/>
        </w:rPr>
        <w:t>،</w:t>
      </w:r>
      <w:r w:rsidRPr="009614DE">
        <w:rPr>
          <w:rtl/>
        </w:rPr>
        <w:t xml:space="preserve"> قال</w:t>
      </w:r>
      <w:r w:rsidR="00810DDC">
        <w:rPr>
          <w:rtl/>
        </w:rPr>
        <w:t>:</w:t>
      </w:r>
      <w:r w:rsidRPr="009614DE">
        <w:rPr>
          <w:rtl/>
        </w:rPr>
        <w:t xml:space="preserve"> أخبرني علي بن إبراهيم بن هاشم فيما كتب إليّ سنة سبع وثلاثمائة </w:t>
      </w:r>
      <w:r w:rsidRPr="00EB08C7">
        <w:rPr>
          <w:rStyle w:val="libFootnotenumChar"/>
          <w:rtl/>
        </w:rPr>
        <w:t>(3)</w:t>
      </w:r>
      <w:r>
        <w:rPr>
          <w:rtl/>
        </w:rPr>
        <w:t>.</w:t>
      </w:r>
      <w:r w:rsidRPr="009614DE">
        <w:rPr>
          <w:rtl/>
        </w:rPr>
        <w:t xml:space="preserve"> إلى آخره.</w:t>
      </w:r>
    </w:p>
    <w:p w:rsidR="00EB08C7" w:rsidRPr="009614DE" w:rsidRDefault="00EB08C7" w:rsidP="00EB08C7">
      <w:pPr>
        <w:pStyle w:val="libNormal"/>
        <w:rPr>
          <w:rtl/>
        </w:rPr>
      </w:pPr>
      <w:r w:rsidRPr="009614DE">
        <w:rPr>
          <w:rtl/>
        </w:rPr>
        <w:t>وفي موضع</w:t>
      </w:r>
      <w:r w:rsidR="00810DDC">
        <w:rPr>
          <w:rtl/>
        </w:rPr>
        <w:t>:</w:t>
      </w:r>
      <w:r w:rsidRPr="009614DE">
        <w:rPr>
          <w:rtl/>
        </w:rPr>
        <w:t xml:space="preserve"> حَدَّثَني حَمْزَة بن محمّد بن أحمد بن جعفر بن محمّد ابن زيد بن علي بن الحسين بن علي بن أبي طالب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Pr="009614DE" w:rsidRDefault="00EB08C7" w:rsidP="00EB08C7">
      <w:pPr>
        <w:pStyle w:val="libNormal"/>
        <w:rPr>
          <w:rtl/>
        </w:rPr>
      </w:pPr>
      <w:r w:rsidRPr="009614DE">
        <w:rPr>
          <w:rtl/>
        </w:rPr>
        <w:t xml:space="preserve">وقد مرّ في حال فقه الرضا </w:t>
      </w:r>
      <w:r w:rsidRPr="00EB08C7">
        <w:rPr>
          <w:rStyle w:val="libAlaemChar"/>
          <w:rtl/>
        </w:rPr>
        <w:t>عليه‌السلام</w:t>
      </w:r>
      <w:r w:rsidRPr="009614DE">
        <w:rPr>
          <w:rtl/>
        </w:rPr>
        <w:t xml:space="preserve"> ذكر لهذا السيد الجليل </w:t>
      </w:r>
      <w:r w:rsidRPr="00EB08C7">
        <w:rPr>
          <w:rStyle w:val="libFootnotenumChar"/>
          <w:rtl/>
        </w:rPr>
        <w:t>(5)</w:t>
      </w:r>
      <w:r w:rsidR="00810DDC">
        <w:rPr>
          <w:rtl/>
        </w:rPr>
        <w:t>،</w:t>
      </w:r>
      <w:r w:rsidRPr="009614DE">
        <w:rPr>
          <w:rtl/>
        </w:rPr>
        <w:t xml:space="preserve"> فلاحظ.</w:t>
      </w:r>
    </w:p>
    <w:p w:rsidR="00EB08C7" w:rsidRPr="00536E69" w:rsidRDefault="00EB08C7" w:rsidP="00536E69">
      <w:pPr>
        <w:pStyle w:val="Heading3"/>
        <w:rPr>
          <w:rStyle w:val="Heading3Char"/>
          <w:rtl/>
        </w:rPr>
      </w:pPr>
      <w:bookmarkStart w:id="778" w:name="_Toc395007891"/>
      <w:r w:rsidRPr="00536E69">
        <w:rPr>
          <w:rStyle w:val="Heading3Char"/>
          <w:rtl/>
        </w:rPr>
        <w:t xml:space="preserve">[765] حَمْزَة بن النضر </w:t>
      </w:r>
      <w:r w:rsidRPr="00EB08C7">
        <w:rPr>
          <w:rStyle w:val="libFootnotenumChar"/>
          <w:rtl/>
        </w:rPr>
        <w:t>(6)</w:t>
      </w:r>
      <w:r w:rsidRPr="00536E69">
        <w:rPr>
          <w:rStyle w:val="Heading3Char"/>
          <w:rtl/>
        </w:rPr>
        <w:t xml:space="preserve"> الكُوفِيّ</w:t>
      </w:r>
      <w:r w:rsidR="00810DDC" w:rsidRPr="00536E69">
        <w:rPr>
          <w:rStyle w:val="Heading3Char"/>
          <w:rtl/>
        </w:rPr>
        <w:t>:</w:t>
      </w:r>
      <w:bookmarkEnd w:id="77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779" w:name="_Toc395007892"/>
      <w:r w:rsidRPr="00060049">
        <w:rPr>
          <w:rtl/>
        </w:rPr>
        <w:t>[766</w:t>
      </w:r>
      <w:r>
        <w:rPr>
          <w:rtl/>
        </w:rPr>
        <w:t>]</w:t>
      </w:r>
      <w:r w:rsidRPr="00060049">
        <w:rPr>
          <w:rtl/>
        </w:rPr>
        <w:t xml:space="preserve"> حَمْزَة بن اليَسَع القُميُّ</w:t>
      </w:r>
      <w:r w:rsidR="00810DDC">
        <w:rPr>
          <w:rtl/>
        </w:rPr>
        <w:t>:</w:t>
      </w:r>
      <w:bookmarkEnd w:id="779"/>
    </w:p>
    <w:p w:rsidR="00EB08C7" w:rsidRPr="009614DE" w:rsidRDefault="00EB08C7" w:rsidP="00EB08C7">
      <w:pPr>
        <w:pStyle w:val="libNormal"/>
        <w:rPr>
          <w:rtl/>
        </w:rPr>
      </w:pPr>
      <w:r w:rsidRPr="009614DE">
        <w:rPr>
          <w:rtl/>
        </w:rPr>
        <w:t>عنه</w:t>
      </w:r>
      <w:r w:rsidR="00810DDC">
        <w:rPr>
          <w:rtl/>
        </w:rPr>
        <w:t>:</w:t>
      </w:r>
      <w:r w:rsidRPr="009614DE">
        <w:rPr>
          <w:rtl/>
        </w:rPr>
        <w:t xml:space="preserve"> ابن أبي نصر</w:t>
      </w:r>
      <w:r w:rsidR="00810DDC">
        <w:rPr>
          <w:rtl/>
        </w:rPr>
        <w:t>،</w:t>
      </w:r>
      <w:r w:rsidRPr="009614DE">
        <w:rPr>
          <w:rtl/>
        </w:rPr>
        <w:t xml:space="preserve"> في الكفي</w:t>
      </w:r>
      <w:r w:rsidR="00810DDC">
        <w:rPr>
          <w:rtl/>
        </w:rPr>
        <w:t>،</w:t>
      </w:r>
      <w:r w:rsidRPr="009614DE">
        <w:rPr>
          <w:rtl/>
        </w:rPr>
        <w:t xml:space="preserve"> في باب صيد الحرم وما تجب فيه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177 / 208.</w:t>
      </w:r>
    </w:p>
    <w:p w:rsidR="00EB08C7" w:rsidRPr="009614DE" w:rsidRDefault="00EB08C7" w:rsidP="00EB08C7">
      <w:pPr>
        <w:pStyle w:val="libFootnote0"/>
        <w:rPr>
          <w:rtl/>
        </w:rPr>
      </w:pPr>
      <w:r w:rsidRPr="009614DE">
        <w:rPr>
          <w:rtl/>
        </w:rPr>
        <w:t xml:space="preserve">(2) عيون أخبار الرضا </w:t>
      </w:r>
      <w:r w:rsidRPr="00EB08C7">
        <w:rPr>
          <w:rStyle w:val="libAlaemChar"/>
          <w:rtl/>
        </w:rPr>
        <w:t>عليه‌السلام</w:t>
      </w:r>
      <w:r w:rsidRPr="009614DE">
        <w:rPr>
          <w:rtl/>
        </w:rPr>
        <w:t xml:space="preserve"> 1</w:t>
      </w:r>
      <w:r w:rsidR="00810DDC">
        <w:rPr>
          <w:rtl/>
        </w:rPr>
        <w:t>:</w:t>
      </w:r>
      <w:r w:rsidRPr="009614DE">
        <w:rPr>
          <w:rtl/>
        </w:rPr>
        <w:t xml:space="preserve"> 288 ذيل الحديث / 5.</w:t>
      </w:r>
    </w:p>
    <w:p w:rsidR="00EB08C7" w:rsidRPr="009614DE" w:rsidRDefault="00EB08C7" w:rsidP="00EB08C7">
      <w:pPr>
        <w:pStyle w:val="libFootnote0"/>
        <w:rPr>
          <w:rtl/>
        </w:rPr>
      </w:pPr>
      <w:r w:rsidRPr="009614DE">
        <w:rPr>
          <w:rtl/>
        </w:rPr>
        <w:t xml:space="preserve">(3) عيون أخبار الرضا </w:t>
      </w:r>
      <w:r w:rsidRPr="00EB08C7">
        <w:rPr>
          <w:rStyle w:val="libAlaemChar"/>
          <w:rtl/>
        </w:rPr>
        <w:t>عليه‌السلام</w:t>
      </w:r>
      <w:r w:rsidRPr="009614DE">
        <w:rPr>
          <w:rtl/>
        </w:rPr>
        <w:t xml:space="preserve"> 1</w:t>
      </w:r>
      <w:r w:rsidR="00810DDC">
        <w:rPr>
          <w:rtl/>
        </w:rPr>
        <w:t>:</w:t>
      </w:r>
      <w:r w:rsidRPr="009614DE">
        <w:rPr>
          <w:rtl/>
        </w:rPr>
        <w:t xml:space="preserve"> 292 / 43.</w:t>
      </w:r>
    </w:p>
    <w:p w:rsidR="00EB08C7" w:rsidRPr="009614DE" w:rsidRDefault="00EB08C7" w:rsidP="00EB08C7">
      <w:pPr>
        <w:pStyle w:val="libFootnote0"/>
        <w:rPr>
          <w:rtl/>
        </w:rPr>
      </w:pPr>
      <w:r w:rsidRPr="009614DE">
        <w:rPr>
          <w:rtl/>
        </w:rPr>
        <w:t xml:space="preserve">(4) عيون أخبار الرضا </w:t>
      </w:r>
      <w:r w:rsidRPr="00EB08C7">
        <w:rPr>
          <w:rStyle w:val="libAlaemChar"/>
          <w:rtl/>
        </w:rPr>
        <w:t>عليه‌السلام</w:t>
      </w:r>
      <w:r w:rsidRPr="009614DE">
        <w:rPr>
          <w:rtl/>
        </w:rPr>
        <w:t xml:space="preserve"> 1</w:t>
      </w:r>
      <w:r w:rsidR="00810DDC">
        <w:rPr>
          <w:rtl/>
        </w:rPr>
        <w:t>:</w:t>
      </w:r>
      <w:r w:rsidRPr="009614DE">
        <w:rPr>
          <w:rtl/>
        </w:rPr>
        <w:t xml:space="preserve"> 277 / 5.</w:t>
      </w:r>
    </w:p>
    <w:p w:rsidR="00EB08C7" w:rsidRPr="009614DE" w:rsidRDefault="00EB08C7" w:rsidP="00EB08C7">
      <w:pPr>
        <w:pStyle w:val="libFootnote0"/>
        <w:rPr>
          <w:rtl/>
        </w:rPr>
      </w:pPr>
      <w:r w:rsidRPr="009614DE">
        <w:rPr>
          <w:rtl/>
        </w:rPr>
        <w:t>(5) تقدم في الفائدة الثانية الجزء الأول</w:t>
      </w:r>
      <w:r w:rsidR="00810DDC">
        <w:rPr>
          <w:rtl/>
        </w:rPr>
        <w:t>،</w:t>
      </w:r>
      <w:r w:rsidRPr="009614DE">
        <w:rPr>
          <w:rtl/>
        </w:rPr>
        <w:t xml:space="preserve"> صحيفة</w:t>
      </w:r>
      <w:r w:rsidR="00810DDC">
        <w:rPr>
          <w:rtl/>
        </w:rPr>
        <w:t>:</w:t>
      </w:r>
      <w:r w:rsidRPr="009614DE">
        <w:rPr>
          <w:rtl/>
        </w:rPr>
        <w:t xml:space="preserve"> 230.</w:t>
      </w:r>
    </w:p>
    <w:p w:rsidR="00EB08C7" w:rsidRPr="009614DE" w:rsidRDefault="00EB08C7" w:rsidP="00EB08C7">
      <w:pPr>
        <w:pStyle w:val="libFootnote0"/>
        <w:rPr>
          <w:rtl/>
        </w:rPr>
      </w:pPr>
      <w:r w:rsidRPr="009614DE">
        <w:rPr>
          <w:rtl/>
        </w:rPr>
        <w:t>(6) في المصدر</w:t>
      </w:r>
      <w:r w:rsidR="00810DDC">
        <w:rPr>
          <w:rtl/>
        </w:rPr>
        <w:t>:</w:t>
      </w:r>
      <w:r w:rsidRPr="009614DE">
        <w:rPr>
          <w:rtl/>
        </w:rPr>
        <w:t xml:space="preserve"> </w:t>
      </w:r>
      <w:r>
        <w:rPr>
          <w:rtl/>
        </w:rPr>
        <w:t>(</w:t>
      </w:r>
      <w:r w:rsidRPr="009614DE">
        <w:rPr>
          <w:rtl/>
        </w:rPr>
        <w:t>ابن نصر</w:t>
      </w:r>
      <w:r>
        <w:rPr>
          <w:rtl/>
        </w:rPr>
        <w:t>)</w:t>
      </w:r>
      <w:r w:rsidRPr="009614DE">
        <w:rPr>
          <w:rtl/>
        </w:rPr>
        <w:t xml:space="preserve"> بالصاد المهملة</w:t>
      </w:r>
      <w:r w:rsidR="00810DDC">
        <w:rPr>
          <w:rtl/>
        </w:rPr>
        <w:t>،</w:t>
      </w:r>
      <w:r w:rsidRPr="009614DE">
        <w:rPr>
          <w:rtl/>
        </w:rPr>
        <w:t xml:space="preserve"> ومثله في منهج المقال</w:t>
      </w:r>
      <w:r w:rsidR="00810DDC">
        <w:rPr>
          <w:rtl/>
        </w:rPr>
        <w:t>:</w:t>
      </w:r>
      <w:r w:rsidRPr="009614DE">
        <w:rPr>
          <w:rtl/>
        </w:rPr>
        <w:t xml:space="preserve"> 126 ومجمع الرجال 2</w:t>
      </w:r>
      <w:r w:rsidR="00810DDC">
        <w:rPr>
          <w:rtl/>
        </w:rPr>
        <w:t>:</w:t>
      </w:r>
      <w:r w:rsidRPr="009614DE">
        <w:rPr>
          <w:rtl/>
        </w:rPr>
        <w:t xml:space="preserve"> 242</w:t>
      </w:r>
      <w:r w:rsidR="00810DDC">
        <w:rPr>
          <w:rtl/>
        </w:rPr>
        <w:t>،</w:t>
      </w:r>
      <w:r w:rsidRPr="009614DE">
        <w:rPr>
          <w:rtl/>
        </w:rPr>
        <w:t xml:space="preserve"> وتنقيح المقال.</w:t>
      </w:r>
    </w:p>
    <w:p w:rsidR="00EB08C7" w:rsidRPr="009614DE" w:rsidRDefault="00EB08C7" w:rsidP="00EB08C7">
      <w:pPr>
        <w:pStyle w:val="libFootnote"/>
        <w:rPr>
          <w:rtl/>
          <w:lang w:bidi="fa-IR"/>
        </w:rPr>
      </w:pPr>
      <w:r w:rsidRPr="009614DE">
        <w:rPr>
          <w:rtl/>
        </w:rPr>
        <w:t>وما في نقد الرجال</w:t>
      </w:r>
      <w:r w:rsidR="00810DDC">
        <w:rPr>
          <w:rtl/>
        </w:rPr>
        <w:t>:</w:t>
      </w:r>
      <w:r w:rsidRPr="009614DE">
        <w:rPr>
          <w:rtl/>
        </w:rPr>
        <w:t xml:space="preserve"> 120</w:t>
      </w:r>
      <w:r w:rsidR="00810DDC">
        <w:rPr>
          <w:rtl/>
        </w:rPr>
        <w:t>،</w:t>
      </w:r>
      <w:r w:rsidRPr="009614DE">
        <w:rPr>
          <w:rtl/>
        </w:rPr>
        <w:t xml:space="preserve"> وجامع الرواة 1</w:t>
      </w:r>
      <w:r w:rsidR="00810DDC">
        <w:rPr>
          <w:rtl/>
        </w:rPr>
        <w:t>:</w:t>
      </w:r>
      <w:r w:rsidRPr="009614DE">
        <w:rPr>
          <w:rtl/>
        </w:rPr>
        <w:t xml:space="preserve"> 283 موافق لما في الأصل.</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178 / 218.</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الكفارة </w:t>
      </w:r>
      <w:r w:rsidRPr="00EB08C7">
        <w:rPr>
          <w:rStyle w:val="libFootnotenumChar"/>
          <w:rtl/>
        </w:rPr>
        <w:t>(1)</w:t>
      </w:r>
      <w:r>
        <w:rPr>
          <w:rtl/>
        </w:rPr>
        <w:t>.</w:t>
      </w:r>
    </w:p>
    <w:p w:rsidR="00EB08C7" w:rsidRDefault="00EB08C7" w:rsidP="00536E69">
      <w:pPr>
        <w:pStyle w:val="Heading3"/>
        <w:rPr>
          <w:rtl/>
        </w:rPr>
      </w:pPr>
      <w:bookmarkStart w:id="780" w:name="_Toc395007893"/>
      <w:r w:rsidRPr="00B240C6">
        <w:rPr>
          <w:rtl/>
        </w:rPr>
        <w:t>[767</w:t>
      </w:r>
      <w:r>
        <w:rPr>
          <w:rtl/>
        </w:rPr>
        <w:t>]</w:t>
      </w:r>
      <w:r w:rsidRPr="00B240C6">
        <w:rPr>
          <w:rtl/>
        </w:rPr>
        <w:t xml:space="preserve"> حُمَيْدُ أبو غَسّان الذُّهْلِيّ</w:t>
      </w:r>
      <w:r w:rsidR="00810DDC">
        <w:rPr>
          <w:rtl/>
        </w:rPr>
        <w:t>،</w:t>
      </w:r>
      <w:r w:rsidRPr="00B240C6">
        <w:rPr>
          <w:rtl/>
        </w:rPr>
        <w:t xml:space="preserve"> الكُوفِيّ</w:t>
      </w:r>
      <w:r w:rsidR="00810DDC">
        <w:rPr>
          <w:rtl/>
        </w:rPr>
        <w:t>:</w:t>
      </w:r>
      <w:bookmarkEnd w:id="78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r w:rsidRPr="009614DE">
        <w:rPr>
          <w:rtl/>
        </w:rPr>
        <w:t xml:space="preserve"> وهو ابن راشد المذكور في النجاشي أنَّ له كتاباً يرويه عنه</w:t>
      </w:r>
      <w:r w:rsidR="00810DDC">
        <w:rPr>
          <w:rtl/>
        </w:rPr>
        <w:t>:</w:t>
      </w:r>
      <w:r w:rsidRPr="009614DE">
        <w:rPr>
          <w:rtl/>
        </w:rPr>
        <w:t xml:space="preserve"> الجليل عُبَيْس بن هِشَام </w:t>
      </w:r>
      <w:r w:rsidRPr="00EB08C7">
        <w:rPr>
          <w:rStyle w:val="libFootnotenumChar"/>
          <w:rtl/>
        </w:rPr>
        <w:t>(3)</w:t>
      </w:r>
      <w:r>
        <w:rPr>
          <w:rtl/>
        </w:rPr>
        <w:t>.</w:t>
      </w:r>
    </w:p>
    <w:p w:rsidR="00EB08C7" w:rsidRDefault="00EB08C7" w:rsidP="00536E69">
      <w:pPr>
        <w:pStyle w:val="Heading3"/>
        <w:rPr>
          <w:rtl/>
        </w:rPr>
      </w:pPr>
      <w:bookmarkStart w:id="781" w:name="_Toc395007894"/>
      <w:r w:rsidRPr="00B240C6">
        <w:rPr>
          <w:rtl/>
        </w:rPr>
        <w:t>[768</w:t>
      </w:r>
      <w:r>
        <w:rPr>
          <w:rtl/>
        </w:rPr>
        <w:t>]</w:t>
      </w:r>
      <w:r w:rsidRPr="00B240C6">
        <w:rPr>
          <w:rtl/>
        </w:rPr>
        <w:t xml:space="preserve"> حُمَيْدُ بن حَمّاد </w:t>
      </w:r>
      <w:r>
        <w:rPr>
          <w:rtl/>
        </w:rPr>
        <w:t>[</w:t>
      </w:r>
      <w:r w:rsidRPr="00B240C6">
        <w:rPr>
          <w:rtl/>
        </w:rPr>
        <w:t xml:space="preserve">جُوَار </w:t>
      </w:r>
      <w:r w:rsidRPr="004100BD">
        <w:rPr>
          <w:rStyle w:val="libFootnotenumChar"/>
          <w:rtl/>
        </w:rPr>
        <w:t>(4)</w:t>
      </w:r>
      <w:r>
        <w:rPr>
          <w:rtl/>
        </w:rPr>
        <w:t>]</w:t>
      </w:r>
      <w:r w:rsidRPr="00B240C6">
        <w:rPr>
          <w:rtl/>
        </w:rPr>
        <w:t xml:space="preserve"> التَّمِيمِيّ الكُوفِيّ</w:t>
      </w:r>
      <w:r w:rsidR="00810DDC">
        <w:rPr>
          <w:rtl/>
        </w:rPr>
        <w:t>:</w:t>
      </w:r>
      <w:bookmarkEnd w:id="781"/>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وفي الخلاصة</w:t>
      </w:r>
      <w:r w:rsidR="00810DDC">
        <w:rPr>
          <w:rtl/>
        </w:rPr>
        <w:t>،</w:t>
      </w:r>
      <w:r w:rsidRPr="009614DE">
        <w:rPr>
          <w:rtl/>
        </w:rPr>
        <w:t xml:space="preserve"> عن ابن عقدة</w:t>
      </w:r>
      <w:r w:rsidR="00810DDC">
        <w:rPr>
          <w:rtl/>
        </w:rPr>
        <w:t>:</w:t>
      </w:r>
      <w:r w:rsidRPr="009614DE">
        <w:rPr>
          <w:rtl/>
        </w:rPr>
        <w:t xml:space="preserve"> أنَّ ابن نمير وثَّقهُ </w:t>
      </w:r>
      <w:r w:rsidRPr="00EB08C7">
        <w:rPr>
          <w:rStyle w:val="libFootnotenumChar"/>
          <w:rtl/>
        </w:rPr>
        <w:t>(6)</w:t>
      </w:r>
      <w:r>
        <w:rPr>
          <w:rtl/>
        </w:rPr>
        <w:t>.</w:t>
      </w:r>
    </w:p>
    <w:p w:rsidR="00EB08C7" w:rsidRDefault="00EB08C7" w:rsidP="00536E69">
      <w:pPr>
        <w:pStyle w:val="Heading3"/>
        <w:rPr>
          <w:rtl/>
        </w:rPr>
      </w:pPr>
      <w:bookmarkStart w:id="782" w:name="_Toc395007895"/>
      <w:r w:rsidRPr="00B240C6">
        <w:rPr>
          <w:rtl/>
        </w:rPr>
        <w:t>[769</w:t>
      </w:r>
      <w:r>
        <w:rPr>
          <w:rtl/>
        </w:rPr>
        <w:t>]</w:t>
      </w:r>
      <w:r w:rsidRPr="00B240C6">
        <w:rPr>
          <w:rtl/>
        </w:rPr>
        <w:t xml:space="preserve"> حُمَيْدُ بن زياد</w:t>
      </w:r>
      <w:r w:rsidR="00810DDC">
        <w:rPr>
          <w:rtl/>
        </w:rPr>
        <w:t>:</w:t>
      </w:r>
      <w:bookmarkEnd w:id="782"/>
    </w:p>
    <w:p w:rsidR="00EB08C7" w:rsidRPr="009614DE" w:rsidRDefault="00EB08C7" w:rsidP="00EB08C7">
      <w:pPr>
        <w:pStyle w:val="libNormal"/>
        <w:rPr>
          <w:rtl/>
        </w:rPr>
      </w:pPr>
      <w:r w:rsidRPr="009614DE">
        <w:rPr>
          <w:rtl/>
        </w:rPr>
        <w:t>قال أبو غالِب الزرارِيّ في رسالته إلى ولده</w:t>
      </w:r>
      <w:r w:rsidR="00810DDC">
        <w:rPr>
          <w:rtl/>
        </w:rPr>
        <w:t xml:space="preserve"> -:</w:t>
      </w:r>
      <w:r w:rsidRPr="009614DE">
        <w:rPr>
          <w:rtl/>
        </w:rPr>
        <w:t xml:space="preserve"> وسمعت من حُمَيْدُ بن زياد وأبي عبد الله بن ثَابِت وأحمد بن رباح</w:t>
      </w:r>
      <w:r w:rsidR="00810DDC">
        <w:rPr>
          <w:rtl/>
        </w:rPr>
        <w:t>،</w:t>
      </w:r>
      <w:r w:rsidRPr="009614DE">
        <w:rPr>
          <w:rtl/>
        </w:rPr>
        <w:t xml:space="preserve"> وهؤلاء من رجال الواقفة</w:t>
      </w:r>
      <w:r w:rsidR="00810DDC">
        <w:rPr>
          <w:rtl/>
        </w:rPr>
        <w:t>،</w:t>
      </w:r>
      <w:r w:rsidRPr="009614DE">
        <w:rPr>
          <w:rtl/>
        </w:rPr>
        <w:t xml:space="preserve"> إلاّ أنَّهم كانوا فُقهاءً</w:t>
      </w:r>
      <w:r w:rsidR="00810DDC">
        <w:rPr>
          <w:rtl/>
        </w:rPr>
        <w:t>،</w:t>
      </w:r>
      <w:r w:rsidRPr="009614DE">
        <w:rPr>
          <w:rtl/>
        </w:rPr>
        <w:t xml:space="preserve"> ثقاتٍ في حديثهم</w:t>
      </w:r>
      <w:r w:rsidR="00810DDC">
        <w:rPr>
          <w:rtl/>
        </w:rPr>
        <w:t>،</w:t>
      </w:r>
      <w:r w:rsidRPr="009614DE">
        <w:rPr>
          <w:rtl/>
        </w:rPr>
        <w:t xml:space="preserve"> كثيري الرواية </w:t>
      </w:r>
      <w:r w:rsidRPr="00EB08C7">
        <w:rPr>
          <w:rStyle w:val="libFootnotenumChar"/>
          <w:rtl/>
        </w:rPr>
        <w:t>(7)</w:t>
      </w:r>
      <w:r>
        <w:rPr>
          <w:rtl/>
        </w:rPr>
        <w:t>.</w:t>
      </w:r>
      <w:r w:rsidRPr="009614DE">
        <w:rPr>
          <w:rtl/>
        </w:rPr>
        <w:t xml:space="preserve"> إلى آخره. وهو من مشايخ ثقة الإسلام </w:t>
      </w:r>
      <w:r w:rsidRPr="00EB08C7">
        <w:rPr>
          <w:rStyle w:val="libFootnotenumChar"/>
          <w:rtl/>
        </w:rPr>
        <w:t>(8)</w:t>
      </w:r>
      <w:r>
        <w:rPr>
          <w:rtl/>
        </w:rPr>
        <w:t>.</w:t>
      </w:r>
    </w:p>
    <w:p w:rsidR="00EB08C7" w:rsidRDefault="00EB08C7" w:rsidP="00536E69">
      <w:pPr>
        <w:pStyle w:val="Heading3"/>
        <w:rPr>
          <w:rtl/>
        </w:rPr>
      </w:pPr>
      <w:bookmarkStart w:id="783" w:name="_Toc395007896"/>
      <w:r w:rsidRPr="00B240C6">
        <w:rPr>
          <w:rtl/>
        </w:rPr>
        <w:t>[770</w:t>
      </w:r>
      <w:r>
        <w:rPr>
          <w:rtl/>
        </w:rPr>
        <w:t>]</w:t>
      </w:r>
      <w:r w:rsidRPr="00B240C6">
        <w:rPr>
          <w:rtl/>
        </w:rPr>
        <w:t xml:space="preserve"> حُمَيْدُ بن السَّرِي العَبْدِيّ الكُوفِيّ</w:t>
      </w:r>
      <w:r w:rsidR="00810DDC">
        <w:rPr>
          <w:rtl/>
        </w:rPr>
        <w:t>:</w:t>
      </w:r>
      <w:bookmarkEnd w:id="78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الكافي 4</w:t>
      </w:r>
      <w:r w:rsidR="00810DDC">
        <w:rPr>
          <w:rtl/>
        </w:rPr>
        <w:t>:</w:t>
      </w:r>
      <w:r w:rsidRPr="009614DE">
        <w:rPr>
          <w:rtl/>
        </w:rPr>
        <w:t xml:space="preserve"> 238 / 28.</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180 / 253.</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133 / 343.</w:t>
      </w:r>
    </w:p>
    <w:p w:rsidR="00EB08C7" w:rsidRPr="009614DE" w:rsidRDefault="00EB08C7" w:rsidP="00EB08C7">
      <w:pPr>
        <w:pStyle w:val="libFootnote0"/>
        <w:rPr>
          <w:rtl/>
        </w:rPr>
      </w:pPr>
      <w:r w:rsidRPr="009614DE">
        <w:rPr>
          <w:rtl/>
        </w:rPr>
        <w:t>(4) في الأصل والحجرية</w:t>
      </w:r>
      <w:r w:rsidR="00810DDC">
        <w:rPr>
          <w:rtl/>
        </w:rPr>
        <w:t>:</w:t>
      </w:r>
      <w:r w:rsidRPr="009614DE">
        <w:rPr>
          <w:rtl/>
        </w:rPr>
        <w:t xml:space="preserve"> </w:t>
      </w:r>
      <w:r>
        <w:rPr>
          <w:rtl/>
        </w:rPr>
        <w:t>(</w:t>
      </w:r>
      <w:r w:rsidRPr="009614DE">
        <w:rPr>
          <w:rtl/>
        </w:rPr>
        <w:t>جوار</w:t>
      </w:r>
      <w:r>
        <w:rPr>
          <w:rtl/>
        </w:rPr>
        <w:t>)</w:t>
      </w:r>
      <w:r w:rsidRPr="009614DE">
        <w:rPr>
          <w:rtl/>
        </w:rPr>
        <w:t xml:space="preserve"> بالجيم</w:t>
      </w:r>
      <w:r w:rsidR="00810DDC">
        <w:rPr>
          <w:rtl/>
        </w:rPr>
        <w:t>،</w:t>
      </w:r>
      <w:r w:rsidRPr="009614DE">
        <w:rPr>
          <w:rtl/>
        </w:rPr>
        <w:t xml:space="preserve"> وما بين المعقوفتين هو الصحيح الموافق لما في المصدر</w:t>
      </w:r>
      <w:r w:rsidR="00810DDC">
        <w:rPr>
          <w:rtl/>
        </w:rPr>
        <w:t>،</w:t>
      </w:r>
      <w:r w:rsidRPr="009614DE">
        <w:rPr>
          <w:rtl/>
        </w:rPr>
        <w:t xml:space="preserve"> ورجال العلاّمة</w:t>
      </w:r>
      <w:r w:rsidR="00810DDC">
        <w:rPr>
          <w:rtl/>
        </w:rPr>
        <w:t>:</w:t>
      </w:r>
      <w:r w:rsidRPr="009614DE">
        <w:rPr>
          <w:rtl/>
        </w:rPr>
        <w:t xml:space="preserve"> 59 / 3</w:t>
      </w:r>
      <w:r w:rsidR="00810DDC">
        <w:rPr>
          <w:rtl/>
        </w:rPr>
        <w:t>،</w:t>
      </w:r>
      <w:r w:rsidRPr="009614DE">
        <w:rPr>
          <w:rtl/>
        </w:rPr>
        <w:t xml:space="preserve"> ورجال ابن داود</w:t>
      </w:r>
      <w:r w:rsidR="00810DDC">
        <w:rPr>
          <w:rtl/>
        </w:rPr>
        <w:t>:</w:t>
      </w:r>
      <w:r w:rsidRPr="009614DE">
        <w:rPr>
          <w:rtl/>
        </w:rPr>
        <w:t xml:space="preserve"> 85 / 535.</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180 / 256.</w:t>
      </w:r>
    </w:p>
    <w:p w:rsidR="00EB08C7" w:rsidRPr="009614DE" w:rsidRDefault="00EB08C7" w:rsidP="00EB08C7">
      <w:pPr>
        <w:pStyle w:val="libFootnote0"/>
        <w:rPr>
          <w:rtl/>
        </w:rPr>
      </w:pPr>
      <w:r w:rsidRPr="009614DE">
        <w:rPr>
          <w:rtl/>
        </w:rPr>
        <w:t>(6) رجال العلاّمة</w:t>
      </w:r>
      <w:r w:rsidR="00810DDC">
        <w:rPr>
          <w:rtl/>
        </w:rPr>
        <w:t>:</w:t>
      </w:r>
      <w:r w:rsidRPr="009614DE">
        <w:rPr>
          <w:rtl/>
        </w:rPr>
        <w:t xml:space="preserve"> 59 / 2.</w:t>
      </w:r>
    </w:p>
    <w:p w:rsidR="00EB08C7" w:rsidRPr="009614DE" w:rsidRDefault="00EB08C7" w:rsidP="00EB08C7">
      <w:pPr>
        <w:pStyle w:val="libFootnote0"/>
        <w:rPr>
          <w:rtl/>
        </w:rPr>
      </w:pPr>
      <w:r w:rsidRPr="009614DE">
        <w:rPr>
          <w:rtl/>
        </w:rPr>
        <w:t>(7) رسالة أبي غالب الزراري</w:t>
      </w:r>
      <w:r w:rsidR="00810DDC">
        <w:rPr>
          <w:rtl/>
        </w:rPr>
        <w:t>:</w:t>
      </w:r>
      <w:r w:rsidRPr="009614DE">
        <w:rPr>
          <w:rtl/>
        </w:rPr>
        <w:t xml:space="preserve"> 40 وفيه</w:t>
      </w:r>
      <w:r w:rsidR="00810DDC">
        <w:rPr>
          <w:rtl/>
        </w:rPr>
        <w:t>:</w:t>
      </w:r>
      <w:r w:rsidRPr="009614DE">
        <w:rPr>
          <w:rtl/>
        </w:rPr>
        <w:t xml:space="preserve"> </w:t>
      </w:r>
      <w:r>
        <w:rPr>
          <w:rtl/>
        </w:rPr>
        <w:t>(</w:t>
      </w:r>
      <w:r w:rsidRPr="009614DE">
        <w:rPr>
          <w:rtl/>
        </w:rPr>
        <w:t>أحمد بن محمّد بن رياح</w:t>
      </w:r>
      <w:r>
        <w:rPr>
          <w:rtl/>
        </w:rPr>
        <w:t>)</w:t>
      </w:r>
      <w:r w:rsidRPr="009614DE">
        <w:rPr>
          <w:rtl/>
        </w:rPr>
        <w:t xml:space="preserve"> بدلاً عن </w:t>
      </w:r>
      <w:r>
        <w:rPr>
          <w:rtl/>
        </w:rPr>
        <w:t>(</w:t>
      </w:r>
      <w:r w:rsidRPr="009614DE">
        <w:rPr>
          <w:rtl/>
        </w:rPr>
        <w:t>أحمد ابن رباح</w:t>
      </w:r>
      <w:r>
        <w:rPr>
          <w:rtl/>
        </w:rPr>
        <w:t>)</w:t>
      </w:r>
    </w:p>
    <w:p w:rsidR="00EB08C7" w:rsidRPr="009614DE" w:rsidRDefault="00EB08C7" w:rsidP="00EB08C7">
      <w:pPr>
        <w:pStyle w:val="libFootnote0"/>
        <w:rPr>
          <w:rtl/>
        </w:rPr>
      </w:pPr>
      <w:r w:rsidRPr="009614DE">
        <w:rPr>
          <w:rtl/>
        </w:rPr>
        <w:t>(8) الكافي 3</w:t>
      </w:r>
      <w:r w:rsidR="00810DDC">
        <w:rPr>
          <w:rtl/>
        </w:rPr>
        <w:t>:</w:t>
      </w:r>
      <w:r w:rsidRPr="009614DE">
        <w:rPr>
          <w:rtl/>
        </w:rPr>
        <w:t xml:space="preserve"> 112 / 9</w:t>
      </w:r>
      <w:r w:rsidR="00810DDC">
        <w:rPr>
          <w:rtl/>
        </w:rPr>
        <w:t>،</w:t>
      </w:r>
      <w:r w:rsidRPr="009614DE">
        <w:rPr>
          <w:rtl/>
        </w:rPr>
        <w:t xml:space="preserve"> 4</w:t>
      </w:r>
      <w:r w:rsidR="00810DDC">
        <w:rPr>
          <w:rtl/>
        </w:rPr>
        <w:t>:</w:t>
      </w:r>
      <w:r w:rsidRPr="009614DE">
        <w:rPr>
          <w:rtl/>
        </w:rPr>
        <w:t xml:space="preserve"> 59 / 5</w:t>
      </w:r>
      <w:r w:rsidR="00810DDC">
        <w:rPr>
          <w:rtl/>
        </w:rPr>
        <w:t>،</w:t>
      </w:r>
      <w:r w:rsidRPr="009614DE">
        <w:rPr>
          <w:rtl/>
        </w:rPr>
        <w:t xml:space="preserve"> 5</w:t>
      </w:r>
      <w:r w:rsidR="00810DDC">
        <w:rPr>
          <w:rtl/>
        </w:rPr>
        <w:t>:</w:t>
      </w:r>
      <w:r w:rsidRPr="009614DE">
        <w:rPr>
          <w:rtl/>
        </w:rPr>
        <w:t xml:space="preserve"> 34 / 1</w:t>
      </w:r>
      <w:r w:rsidR="00810DDC">
        <w:rPr>
          <w:rtl/>
        </w:rPr>
        <w:t>،</w:t>
      </w:r>
      <w:r w:rsidRPr="009614DE">
        <w:rPr>
          <w:rtl/>
        </w:rPr>
        <w:t xml:space="preserve"> 6</w:t>
      </w:r>
      <w:r w:rsidR="00810DDC">
        <w:rPr>
          <w:rtl/>
        </w:rPr>
        <w:t>:</w:t>
      </w:r>
      <w:r w:rsidRPr="009614DE">
        <w:rPr>
          <w:rtl/>
        </w:rPr>
        <w:t xml:space="preserve"> 27 / 1</w:t>
      </w:r>
      <w:r w:rsidR="00810DDC">
        <w:rPr>
          <w:rtl/>
        </w:rPr>
        <w:t>،</w:t>
      </w:r>
      <w:r w:rsidRPr="009614DE">
        <w:rPr>
          <w:rtl/>
        </w:rPr>
        <w:t xml:space="preserve"> 7</w:t>
      </w:r>
      <w:r w:rsidR="00810DDC">
        <w:rPr>
          <w:rtl/>
        </w:rPr>
        <w:t>:</w:t>
      </w:r>
      <w:r w:rsidRPr="009614DE">
        <w:rPr>
          <w:rtl/>
        </w:rPr>
        <w:t xml:space="preserve"> 8 / 7 وغيرها.</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180 / 257.</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784" w:name="_Toc395007897"/>
      <w:r w:rsidRPr="00536E69">
        <w:rPr>
          <w:rStyle w:val="Heading3Char"/>
          <w:rtl/>
        </w:rPr>
        <w:lastRenderedPageBreak/>
        <w:t xml:space="preserve">[771] حُمَيْدُ بن سعدة </w:t>
      </w:r>
      <w:r w:rsidRPr="00EB08C7">
        <w:rPr>
          <w:rStyle w:val="libFootnotenumChar"/>
          <w:rtl/>
        </w:rPr>
        <w:t>(1)</w:t>
      </w:r>
      <w:r w:rsidR="00810DDC" w:rsidRPr="00536E69">
        <w:rPr>
          <w:rStyle w:val="Heading3Char"/>
          <w:rtl/>
        </w:rPr>
        <w:t>:</w:t>
      </w:r>
      <w:bookmarkEnd w:id="784"/>
    </w:p>
    <w:p w:rsidR="00EB08C7" w:rsidRPr="009614DE" w:rsidRDefault="00EB08C7" w:rsidP="00EB08C7">
      <w:pPr>
        <w:pStyle w:val="libNormal"/>
        <w:rPr>
          <w:rtl/>
          <w:lang w:bidi="fa-IR"/>
        </w:rPr>
      </w:pPr>
      <w:r w:rsidRPr="009614DE">
        <w:rPr>
          <w:rtl/>
          <w:lang w:bidi="fa-IR"/>
        </w:rPr>
        <w:t>يكنّى</w:t>
      </w:r>
      <w:r w:rsidR="00810DDC">
        <w:rPr>
          <w:rtl/>
          <w:lang w:bidi="fa-IR"/>
        </w:rPr>
        <w:t>:</w:t>
      </w:r>
      <w:r w:rsidRPr="009614DE">
        <w:rPr>
          <w:rtl/>
          <w:lang w:bidi="fa-IR"/>
        </w:rPr>
        <w:t xml:space="preserve"> أبا غسان </w:t>
      </w:r>
      <w:r w:rsidRPr="00EB08C7">
        <w:rPr>
          <w:rStyle w:val="libFootnotenumChar"/>
          <w:rtl/>
        </w:rPr>
        <w:t>(2)</w:t>
      </w:r>
      <w:r w:rsidR="00810DDC">
        <w:rPr>
          <w:rtl/>
          <w:lang w:bidi="fa-IR"/>
        </w:rPr>
        <w:t>،</w:t>
      </w:r>
      <w:r w:rsidRPr="009614DE">
        <w:rPr>
          <w:rtl/>
          <w:lang w:bidi="fa-IR"/>
        </w:rPr>
        <w:t xml:space="preserve"> روى عنه</w:t>
      </w:r>
      <w:r w:rsidR="00810DDC">
        <w:rPr>
          <w:rtl/>
          <w:lang w:bidi="fa-IR"/>
        </w:rPr>
        <w:t>:</w:t>
      </w:r>
      <w:r w:rsidRPr="009614DE">
        <w:rPr>
          <w:rtl/>
          <w:lang w:bidi="fa-IR"/>
        </w:rPr>
        <w:t xml:space="preserve"> جعفر بن بشير </w:t>
      </w:r>
      <w:r w:rsidRPr="00EB08C7">
        <w:rPr>
          <w:rStyle w:val="libFootnotenumChar"/>
          <w:rtl/>
        </w:rPr>
        <w:t>(3)</w:t>
      </w:r>
      <w:r w:rsidR="00810DDC">
        <w:rPr>
          <w:rtl/>
          <w:lang w:bidi="fa-IR"/>
        </w:rPr>
        <w:t>،</w:t>
      </w:r>
      <w:r w:rsidRPr="009614DE">
        <w:rPr>
          <w:rtl/>
          <w:lang w:bidi="fa-IR"/>
        </w:rPr>
        <w:t xml:space="preserve"> من أصحاب الصادق </w:t>
      </w:r>
      <w:r w:rsidRPr="00EB08C7">
        <w:rPr>
          <w:rStyle w:val="libAlaemChar"/>
          <w:rtl/>
        </w:rPr>
        <w:t>عليه‌السلام</w:t>
      </w:r>
      <w:r w:rsidRPr="009614DE">
        <w:rPr>
          <w:rtl/>
          <w:lang w:bidi="fa-IR"/>
        </w:rPr>
        <w:t xml:space="preserve"> </w:t>
      </w:r>
      <w:r w:rsidRPr="00EB08C7">
        <w:rPr>
          <w:rStyle w:val="libFootnotenumChar"/>
          <w:rtl/>
        </w:rPr>
        <w:t>(4)</w:t>
      </w:r>
      <w:r>
        <w:rPr>
          <w:rtl/>
          <w:lang w:bidi="fa-IR"/>
        </w:rPr>
        <w:t>.</w:t>
      </w:r>
    </w:p>
    <w:p w:rsidR="00EB08C7" w:rsidRDefault="00EB08C7" w:rsidP="00536E69">
      <w:pPr>
        <w:pStyle w:val="Heading3"/>
        <w:rPr>
          <w:rtl/>
        </w:rPr>
      </w:pPr>
      <w:bookmarkStart w:id="785" w:name="_Toc395007898"/>
      <w:r w:rsidRPr="00B240C6">
        <w:rPr>
          <w:rtl/>
        </w:rPr>
        <w:t>[772</w:t>
      </w:r>
      <w:r>
        <w:rPr>
          <w:rtl/>
        </w:rPr>
        <w:t>]</w:t>
      </w:r>
      <w:r w:rsidRPr="00B240C6">
        <w:rPr>
          <w:rtl/>
        </w:rPr>
        <w:t xml:space="preserve"> حُمَيْدُ بن سُوَيد الكَلْبِيّ</w:t>
      </w:r>
      <w:r w:rsidR="00810DDC">
        <w:rPr>
          <w:rtl/>
        </w:rPr>
        <w:t>،</w:t>
      </w:r>
      <w:r w:rsidRPr="00B240C6">
        <w:rPr>
          <w:rtl/>
        </w:rPr>
        <w:t xml:space="preserve"> الكُوفِيّ</w:t>
      </w:r>
      <w:r w:rsidR="00810DDC">
        <w:rPr>
          <w:rtl/>
        </w:rPr>
        <w:t>:</w:t>
      </w:r>
      <w:bookmarkEnd w:id="78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786" w:name="_Toc395007899"/>
      <w:r w:rsidRPr="00B240C6">
        <w:rPr>
          <w:rtl/>
        </w:rPr>
        <w:t>[773</w:t>
      </w:r>
      <w:r>
        <w:rPr>
          <w:rtl/>
        </w:rPr>
        <w:t>]</w:t>
      </w:r>
      <w:r w:rsidRPr="00B240C6">
        <w:rPr>
          <w:rtl/>
        </w:rPr>
        <w:t xml:space="preserve"> حُمَيْدُ بن سَيّار الكُوفِيّ</w:t>
      </w:r>
      <w:r w:rsidR="00810DDC">
        <w:rPr>
          <w:rtl/>
        </w:rPr>
        <w:t>:</w:t>
      </w:r>
      <w:bookmarkEnd w:id="78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787" w:name="_Toc395007900"/>
      <w:r w:rsidRPr="00B240C6">
        <w:rPr>
          <w:rtl/>
        </w:rPr>
        <w:t>[774</w:t>
      </w:r>
      <w:r>
        <w:rPr>
          <w:rtl/>
        </w:rPr>
        <w:t>]</w:t>
      </w:r>
      <w:r w:rsidRPr="00B240C6">
        <w:rPr>
          <w:rtl/>
        </w:rPr>
        <w:t xml:space="preserve"> حُمَيْدُ بن شُعَيْب السُّبَيْعِي</w:t>
      </w:r>
      <w:r w:rsidR="00810DDC">
        <w:rPr>
          <w:rtl/>
        </w:rPr>
        <w:t>،</w:t>
      </w:r>
      <w:r w:rsidRPr="00B240C6">
        <w:rPr>
          <w:rtl/>
        </w:rPr>
        <w:t xml:space="preserve"> الكُوفِيّ</w:t>
      </w:r>
      <w:r w:rsidR="00810DDC">
        <w:rPr>
          <w:rtl/>
        </w:rPr>
        <w:t>:</w:t>
      </w:r>
      <w:bookmarkEnd w:id="78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عنه</w:t>
      </w:r>
      <w:r w:rsidR="00810DDC">
        <w:rPr>
          <w:rtl/>
        </w:rPr>
        <w:t>:</w:t>
      </w:r>
      <w:r w:rsidRPr="009614DE">
        <w:rPr>
          <w:rtl/>
        </w:rPr>
        <w:t xml:space="preserve"> عبد الله بن جبلة</w:t>
      </w:r>
      <w:r w:rsidR="00810DDC">
        <w:rPr>
          <w:rtl/>
        </w:rPr>
        <w:t>،</w:t>
      </w:r>
      <w:r w:rsidRPr="009614DE">
        <w:rPr>
          <w:rtl/>
        </w:rPr>
        <w:t xml:space="preserve"> والحسن بن محمّد بن سماعة</w:t>
      </w:r>
      <w:r w:rsidR="00810DDC">
        <w:rPr>
          <w:rtl/>
        </w:rPr>
        <w:t>،</w:t>
      </w:r>
      <w:r w:rsidRPr="009614DE">
        <w:rPr>
          <w:rtl/>
        </w:rPr>
        <w:t xml:space="preserve"> وجعفر بن محمّد بن شريح كما في الفهرست</w:t>
      </w:r>
      <w:r w:rsidR="00810DDC">
        <w:rPr>
          <w:rtl/>
        </w:rPr>
        <w:t>،</w:t>
      </w:r>
      <w:r w:rsidRPr="009614DE">
        <w:rPr>
          <w:rtl/>
        </w:rPr>
        <w:t xml:space="preserve"> والنجاشيّ </w:t>
      </w:r>
      <w:r w:rsidRPr="00EB08C7">
        <w:rPr>
          <w:rStyle w:val="libFootnotenumChar"/>
          <w:rtl/>
        </w:rPr>
        <w:t>(8)</w:t>
      </w:r>
      <w:r w:rsidR="00810DDC">
        <w:rPr>
          <w:rtl/>
        </w:rPr>
        <w:t>،</w:t>
      </w:r>
      <w:r w:rsidRPr="009614DE">
        <w:rPr>
          <w:rtl/>
        </w:rPr>
        <w:t xml:space="preserve"> بل فيه</w:t>
      </w:r>
      <w:r w:rsidR="00810DDC">
        <w:rPr>
          <w:rtl/>
        </w:rPr>
        <w:t>:</w:t>
      </w:r>
      <w:r w:rsidRPr="009614DE">
        <w:rPr>
          <w:rtl/>
        </w:rPr>
        <w:t xml:space="preserve"> له كتاب يرويه عنه جماعة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حاشية الأصل</w:t>
      </w:r>
      <w:r w:rsidR="00810DDC">
        <w:rPr>
          <w:rtl/>
        </w:rPr>
        <w:t>:</w:t>
      </w:r>
      <w:r w:rsidRPr="009614DE">
        <w:rPr>
          <w:rtl/>
        </w:rPr>
        <w:t xml:space="preserve"> </w:t>
      </w:r>
      <w:r>
        <w:rPr>
          <w:rtl/>
        </w:rPr>
        <w:t>(</w:t>
      </w:r>
      <w:r w:rsidRPr="009614DE">
        <w:rPr>
          <w:rtl/>
        </w:rPr>
        <w:t>مسعدة</w:t>
      </w:r>
      <w:r w:rsidR="00810DDC">
        <w:rPr>
          <w:rtl/>
        </w:rPr>
        <w:t>،</w:t>
      </w:r>
      <w:r w:rsidRPr="009614DE">
        <w:rPr>
          <w:rtl/>
        </w:rPr>
        <w:t xml:space="preserve"> نسخة بدل</w:t>
      </w:r>
      <w:r>
        <w:rPr>
          <w:rtl/>
        </w:rPr>
        <w:t>)</w:t>
      </w:r>
    </w:p>
    <w:p w:rsidR="00EB08C7" w:rsidRPr="009614DE" w:rsidRDefault="00EB08C7" w:rsidP="00EB08C7">
      <w:pPr>
        <w:pStyle w:val="libFootnote0"/>
        <w:rPr>
          <w:rtl/>
        </w:rPr>
      </w:pPr>
      <w:r w:rsidRPr="009614DE">
        <w:rPr>
          <w:rtl/>
        </w:rPr>
        <w:t>(2) في المصدر</w:t>
      </w:r>
      <w:r w:rsidR="00810DDC">
        <w:rPr>
          <w:rtl/>
        </w:rPr>
        <w:t>:</w:t>
      </w:r>
      <w:r w:rsidRPr="009614DE">
        <w:rPr>
          <w:rtl/>
        </w:rPr>
        <w:t xml:space="preserve"> </w:t>
      </w:r>
      <w:r>
        <w:rPr>
          <w:rtl/>
        </w:rPr>
        <w:t>(</w:t>
      </w:r>
      <w:r w:rsidRPr="009614DE">
        <w:rPr>
          <w:rtl/>
        </w:rPr>
        <w:t>يكنى</w:t>
      </w:r>
      <w:r w:rsidR="00810DDC">
        <w:rPr>
          <w:rtl/>
        </w:rPr>
        <w:t>:</w:t>
      </w:r>
      <w:r w:rsidRPr="009614DE">
        <w:rPr>
          <w:rtl/>
        </w:rPr>
        <w:t xml:space="preserve"> أبا عنان</w:t>
      </w:r>
      <w:r>
        <w:rPr>
          <w:rtl/>
        </w:rPr>
        <w:t>)</w:t>
      </w:r>
      <w:r w:rsidR="00810DDC">
        <w:rPr>
          <w:rtl/>
        </w:rPr>
        <w:t>،</w:t>
      </w:r>
      <w:r w:rsidRPr="009614DE">
        <w:rPr>
          <w:rtl/>
        </w:rPr>
        <w:t xml:space="preserve"> ومثله في منتهى المقال</w:t>
      </w:r>
      <w:r w:rsidR="00810DDC">
        <w:rPr>
          <w:rtl/>
        </w:rPr>
        <w:t>:</w:t>
      </w:r>
      <w:r w:rsidRPr="009614DE">
        <w:rPr>
          <w:rtl/>
        </w:rPr>
        <w:t xml:space="preserve"> 125 وما في منهج المقال</w:t>
      </w:r>
      <w:r w:rsidR="00810DDC">
        <w:rPr>
          <w:rtl/>
        </w:rPr>
        <w:t>:</w:t>
      </w:r>
      <w:r w:rsidRPr="009614DE">
        <w:rPr>
          <w:rtl/>
        </w:rPr>
        <w:t xml:space="preserve"> 127</w:t>
      </w:r>
      <w:r w:rsidR="00810DDC">
        <w:rPr>
          <w:rtl/>
        </w:rPr>
        <w:t>،</w:t>
      </w:r>
      <w:r w:rsidRPr="009614DE">
        <w:rPr>
          <w:rtl/>
        </w:rPr>
        <w:t xml:space="preserve"> ونقد الرجال</w:t>
      </w:r>
      <w:r w:rsidR="00810DDC">
        <w:rPr>
          <w:rtl/>
        </w:rPr>
        <w:t>:</w:t>
      </w:r>
      <w:r w:rsidRPr="009614DE">
        <w:rPr>
          <w:rtl/>
        </w:rPr>
        <w:t xml:space="preserve"> 221</w:t>
      </w:r>
      <w:r w:rsidR="00810DDC">
        <w:rPr>
          <w:rtl/>
        </w:rPr>
        <w:t>،</w:t>
      </w:r>
      <w:r w:rsidRPr="009614DE">
        <w:rPr>
          <w:rtl/>
        </w:rPr>
        <w:t xml:space="preserve"> وجامع الرواة 1</w:t>
      </w:r>
      <w:r w:rsidR="00810DDC">
        <w:rPr>
          <w:rtl/>
        </w:rPr>
        <w:t>:</w:t>
      </w:r>
      <w:r w:rsidRPr="009614DE">
        <w:rPr>
          <w:rtl/>
        </w:rPr>
        <w:t xml:space="preserve"> 379</w:t>
      </w:r>
      <w:r w:rsidR="00810DDC">
        <w:rPr>
          <w:rtl/>
        </w:rPr>
        <w:t>،</w:t>
      </w:r>
      <w:r w:rsidRPr="009614DE">
        <w:rPr>
          <w:rtl/>
        </w:rPr>
        <w:t xml:space="preserve"> ونسخة من المصدر كما في هامشه</w:t>
      </w:r>
      <w:r w:rsidR="00810DDC">
        <w:rPr>
          <w:rtl/>
        </w:rPr>
        <w:t>،</w:t>
      </w:r>
      <w:r w:rsidRPr="009614DE">
        <w:rPr>
          <w:rtl/>
        </w:rPr>
        <w:t xml:space="preserve"> موافق لما في الأصل.</w:t>
      </w:r>
    </w:p>
    <w:p w:rsidR="00EB08C7" w:rsidRPr="009614DE" w:rsidRDefault="00EB08C7" w:rsidP="00EB08C7">
      <w:pPr>
        <w:pStyle w:val="libFootnote0"/>
        <w:rPr>
          <w:rtl/>
        </w:rPr>
      </w:pPr>
      <w:r w:rsidRPr="009614DE">
        <w:rPr>
          <w:rtl/>
        </w:rPr>
        <w:t>(3) قاله الشيخ في رجاله</w:t>
      </w:r>
      <w:r w:rsidR="00810DDC">
        <w:rPr>
          <w:rtl/>
        </w:rPr>
        <w:t>،</w:t>
      </w:r>
      <w:r w:rsidRPr="009614DE">
        <w:rPr>
          <w:rtl/>
        </w:rPr>
        <w:t xml:space="preserve"> وقد وثَّقه الوحيد بناء على ذلك في تعليقته على المنهج</w:t>
      </w:r>
      <w:r w:rsidR="00810DDC">
        <w:rPr>
          <w:rtl/>
        </w:rPr>
        <w:t>:</w:t>
      </w:r>
      <w:r w:rsidRPr="009614DE">
        <w:rPr>
          <w:rtl/>
        </w:rPr>
        <w:t xml:space="preserve"> 127.</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182 / 294.</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180 / 250.</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180 / 252.</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180 / 251.</w:t>
      </w:r>
    </w:p>
    <w:p w:rsidR="00EB08C7" w:rsidRPr="009614DE" w:rsidRDefault="00EB08C7" w:rsidP="00EB08C7">
      <w:pPr>
        <w:pStyle w:val="libFootnote0"/>
        <w:rPr>
          <w:rtl/>
        </w:rPr>
      </w:pPr>
      <w:r w:rsidRPr="009614DE">
        <w:rPr>
          <w:rtl/>
        </w:rPr>
        <w:t>(8) لم يرو عنه في الفهرست من الثلاثة المذكورين سوى الحسن بن محمّد بن سماعة</w:t>
      </w:r>
      <w:r w:rsidR="00810DDC">
        <w:rPr>
          <w:rtl/>
        </w:rPr>
        <w:t>:</w:t>
      </w:r>
      <w:r w:rsidRPr="009614DE">
        <w:rPr>
          <w:rtl/>
        </w:rPr>
        <w:t xml:space="preserve"> 60 / 239</w:t>
      </w:r>
      <w:r w:rsidR="00810DDC">
        <w:rPr>
          <w:rtl/>
        </w:rPr>
        <w:t>،</w:t>
      </w:r>
      <w:r w:rsidRPr="009614DE">
        <w:rPr>
          <w:rtl/>
        </w:rPr>
        <w:t xml:space="preserve"> وروى عنه الآخَرَين في رجال النجاشي</w:t>
      </w:r>
      <w:r w:rsidR="00810DDC">
        <w:rPr>
          <w:rtl/>
        </w:rPr>
        <w:t>:</w:t>
      </w:r>
      <w:r w:rsidRPr="009614DE">
        <w:rPr>
          <w:rtl/>
        </w:rPr>
        <w:t xml:space="preserve"> 133 / 341</w:t>
      </w:r>
      <w:r w:rsidR="00810DDC">
        <w:rPr>
          <w:rtl/>
        </w:rPr>
        <w:t>،</w:t>
      </w:r>
      <w:r w:rsidRPr="009614DE">
        <w:rPr>
          <w:rtl/>
        </w:rPr>
        <w:t xml:space="preserve"> على أن رواية ابن سماعة </w:t>
      </w:r>
      <w:r>
        <w:rPr>
          <w:rtl/>
        </w:rPr>
        <w:t>(</w:t>
      </w:r>
      <w:r w:rsidRPr="009614DE">
        <w:rPr>
          <w:rtl/>
        </w:rPr>
        <w:t>ت / 263 ه‍</w:t>
      </w:r>
      <w:r>
        <w:rPr>
          <w:rtl/>
        </w:rPr>
        <w:t>)</w:t>
      </w:r>
      <w:r w:rsidRPr="009614DE">
        <w:rPr>
          <w:rtl/>
        </w:rPr>
        <w:t xml:space="preserve"> عنه</w:t>
      </w:r>
      <w:r w:rsidR="00810DDC">
        <w:rPr>
          <w:rtl/>
        </w:rPr>
        <w:t>،</w:t>
      </w:r>
      <w:r w:rsidRPr="009614DE">
        <w:rPr>
          <w:rtl/>
        </w:rPr>
        <w:t xml:space="preserve"> غير ممكنة لبعد طبقة السبيعي عن طبقته</w:t>
      </w:r>
      <w:r w:rsidR="00810DDC">
        <w:rPr>
          <w:rtl/>
        </w:rPr>
        <w:t>،</w:t>
      </w:r>
      <w:r w:rsidRPr="009614DE">
        <w:rPr>
          <w:rtl/>
        </w:rPr>
        <w:t xml:space="preserve"> ويعلم من مراجعة رجال النجاشي الواسطي الساقطة من طريق الشيخ إليه في الفهرست</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(9) رجال النجاشي</w:t>
      </w:r>
      <w:r w:rsidR="00810DDC">
        <w:rPr>
          <w:rtl/>
        </w:rPr>
        <w:t>:</w:t>
      </w:r>
      <w:r w:rsidRPr="009614DE">
        <w:rPr>
          <w:rtl/>
        </w:rPr>
        <w:t xml:space="preserve"> 133 / 341.</w:t>
      </w:r>
    </w:p>
    <w:p w:rsidR="00EB08C7" w:rsidRDefault="00EB08C7" w:rsidP="004904FD">
      <w:pPr>
        <w:pStyle w:val="libNormal"/>
        <w:rPr>
          <w:rtl/>
        </w:rPr>
      </w:pPr>
      <w:r>
        <w:rPr>
          <w:rtl/>
        </w:rPr>
        <w:br w:type="page"/>
      </w:r>
    </w:p>
    <w:p w:rsidR="00EB08C7" w:rsidRDefault="00EB08C7" w:rsidP="00536E69">
      <w:pPr>
        <w:pStyle w:val="Heading3"/>
        <w:rPr>
          <w:rtl/>
        </w:rPr>
      </w:pPr>
      <w:bookmarkStart w:id="788" w:name="_Toc395007901"/>
      <w:r w:rsidRPr="00B240C6">
        <w:rPr>
          <w:rtl/>
        </w:rPr>
        <w:lastRenderedPageBreak/>
        <w:t>[775</w:t>
      </w:r>
      <w:r>
        <w:rPr>
          <w:rtl/>
        </w:rPr>
        <w:t>]</w:t>
      </w:r>
      <w:r w:rsidRPr="00B240C6">
        <w:rPr>
          <w:rtl/>
        </w:rPr>
        <w:t xml:space="preserve"> حُمَيْدُ بن شَيْبَان</w:t>
      </w:r>
      <w:r w:rsidR="00810DDC">
        <w:rPr>
          <w:rtl/>
        </w:rPr>
        <w:t>:</w:t>
      </w:r>
      <w:bookmarkEnd w:id="78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789" w:name="_Toc395007902"/>
      <w:r w:rsidRPr="00B240C6">
        <w:rPr>
          <w:rtl/>
        </w:rPr>
        <w:t>[776</w:t>
      </w:r>
      <w:r>
        <w:rPr>
          <w:rtl/>
        </w:rPr>
        <w:t>]</w:t>
      </w:r>
      <w:r w:rsidRPr="00B240C6">
        <w:rPr>
          <w:rtl/>
        </w:rPr>
        <w:t xml:space="preserve"> حُمَيْدُ الصَّيْرِفيُّ</w:t>
      </w:r>
      <w:r w:rsidR="00810DDC">
        <w:rPr>
          <w:rtl/>
        </w:rPr>
        <w:t>:</w:t>
      </w:r>
      <w:bookmarkEnd w:id="78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790" w:name="_Toc395007903"/>
      <w:r w:rsidRPr="00B240C6">
        <w:rPr>
          <w:rtl/>
        </w:rPr>
        <w:t>[777</w:t>
      </w:r>
      <w:r>
        <w:rPr>
          <w:rtl/>
        </w:rPr>
        <w:t>]</w:t>
      </w:r>
      <w:r w:rsidRPr="00B240C6">
        <w:rPr>
          <w:rtl/>
        </w:rPr>
        <w:t xml:space="preserve"> حُمَيْدُ الضَّبيُّ</w:t>
      </w:r>
      <w:r w:rsidR="00810DDC">
        <w:rPr>
          <w:rtl/>
        </w:rPr>
        <w:t>،</w:t>
      </w:r>
      <w:r w:rsidRPr="00B240C6">
        <w:rPr>
          <w:rtl/>
        </w:rPr>
        <w:t xml:space="preserve"> الكُوفِيُّ</w:t>
      </w:r>
      <w:r w:rsidR="00810DDC">
        <w:rPr>
          <w:rtl/>
        </w:rPr>
        <w:t>:</w:t>
      </w:r>
      <w:bookmarkEnd w:id="790"/>
    </w:p>
    <w:p w:rsidR="00EB08C7" w:rsidRPr="009614DE" w:rsidRDefault="00EB08C7" w:rsidP="00EB08C7">
      <w:pPr>
        <w:pStyle w:val="libNormal"/>
        <w:rPr>
          <w:rtl/>
        </w:rPr>
      </w:pPr>
      <w:r w:rsidRPr="009614DE">
        <w:rPr>
          <w:rtl/>
        </w:rPr>
        <w:t>روى عنه</w:t>
      </w:r>
      <w:r w:rsidR="00810DDC">
        <w:rPr>
          <w:rtl/>
        </w:rPr>
        <w:t>:</w:t>
      </w:r>
      <w:r w:rsidRPr="009614DE">
        <w:rPr>
          <w:rtl/>
        </w:rPr>
        <w:t xml:space="preserve"> أبو جميلة</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791" w:name="_Toc395007904"/>
      <w:r w:rsidRPr="00B240C6">
        <w:rPr>
          <w:rtl/>
        </w:rPr>
        <w:t>[778</w:t>
      </w:r>
      <w:r>
        <w:rPr>
          <w:rtl/>
        </w:rPr>
        <w:t>]</w:t>
      </w:r>
      <w:r w:rsidRPr="00B240C6">
        <w:rPr>
          <w:rtl/>
        </w:rPr>
        <w:t xml:space="preserve"> حُمَيْدُ بن يَزِيد البَكْرِيّ</w:t>
      </w:r>
      <w:r w:rsidR="00810DDC">
        <w:rPr>
          <w:rtl/>
        </w:rPr>
        <w:t>،</w:t>
      </w:r>
      <w:r w:rsidRPr="00B240C6">
        <w:rPr>
          <w:rtl/>
        </w:rPr>
        <w:t xml:space="preserve"> الكُوفِيُّ</w:t>
      </w:r>
      <w:r w:rsidR="00810DDC">
        <w:rPr>
          <w:rtl/>
        </w:rPr>
        <w:t>:</w:t>
      </w:r>
      <w:bookmarkEnd w:id="79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792" w:name="_Toc395007905"/>
      <w:r w:rsidRPr="00B240C6">
        <w:rPr>
          <w:rtl/>
        </w:rPr>
        <w:t>[779</w:t>
      </w:r>
      <w:r>
        <w:rPr>
          <w:rtl/>
        </w:rPr>
        <w:t>]</w:t>
      </w:r>
      <w:r w:rsidRPr="00B240C6">
        <w:rPr>
          <w:rtl/>
        </w:rPr>
        <w:t xml:space="preserve"> حُمَيْدُ بن نَافِع الهَمْدَانِيُّ</w:t>
      </w:r>
      <w:r w:rsidR="00810DDC">
        <w:rPr>
          <w:rtl/>
        </w:rPr>
        <w:t>:</w:t>
      </w:r>
      <w:bookmarkEnd w:id="79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793" w:name="_Toc395007906"/>
      <w:r w:rsidRPr="00B240C6">
        <w:rPr>
          <w:rtl/>
        </w:rPr>
        <w:t>[780</w:t>
      </w:r>
      <w:r>
        <w:rPr>
          <w:rtl/>
        </w:rPr>
        <w:t>]</w:t>
      </w:r>
      <w:r w:rsidRPr="00B240C6">
        <w:rPr>
          <w:rtl/>
        </w:rPr>
        <w:t xml:space="preserve"> </w:t>
      </w:r>
      <w:r>
        <w:rPr>
          <w:rtl/>
        </w:rPr>
        <w:t>[</w:t>
      </w:r>
      <w:r w:rsidRPr="00B240C6">
        <w:rPr>
          <w:rtl/>
        </w:rPr>
        <w:t>حُميْلُ بن نَافِع الهَمْدَانِيّ</w:t>
      </w:r>
      <w:r w:rsidR="00810DDC">
        <w:rPr>
          <w:rtl/>
        </w:rPr>
        <w:t>:</w:t>
      </w:r>
      <w:bookmarkEnd w:id="79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180 / 258.</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182 / 290</w:t>
      </w:r>
      <w:r w:rsidR="00810DDC">
        <w:rPr>
          <w:rtl/>
        </w:rPr>
        <w:t>،</w:t>
      </w:r>
      <w:r w:rsidRPr="009614DE">
        <w:rPr>
          <w:rtl/>
        </w:rPr>
        <w:t xml:space="preserve"> ورجال البرقي</w:t>
      </w:r>
      <w:r w:rsidR="00810DDC">
        <w:rPr>
          <w:rtl/>
        </w:rPr>
        <w:t>:</w:t>
      </w:r>
      <w:r w:rsidRPr="009614DE">
        <w:rPr>
          <w:rtl/>
        </w:rPr>
        <w:t xml:space="preserve"> 21.</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180 / 254</w:t>
      </w:r>
      <w:r w:rsidR="00810DDC">
        <w:rPr>
          <w:rtl/>
        </w:rPr>
        <w:t>،</w:t>
      </w:r>
      <w:r w:rsidRPr="009614DE">
        <w:rPr>
          <w:rtl/>
        </w:rPr>
        <w:t xml:space="preserve"> وفيه التصريح برواية أبي جميلة عنه.</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180 / 255.</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87 / 15</w:t>
      </w:r>
      <w:r w:rsidR="00810DDC">
        <w:rPr>
          <w:rtl/>
        </w:rPr>
        <w:t>،</w:t>
      </w:r>
      <w:r w:rsidRPr="009614DE">
        <w:rPr>
          <w:rtl/>
        </w:rPr>
        <w:t xml:space="preserve"> ذكره في أصحاب الإمام السجاد </w:t>
      </w:r>
      <w:r w:rsidRPr="00EB08C7">
        <w:rPr>
          <w:rStyle w:val="libAlaemChar"/>
          <w:rtl/>
        </w:rPr>
        <w:t>عليه‌السلام</w:t>
      </w:r>
      <w:r w:rsidRPr="009614DE">
        <w:rPr>
          <w:rtl/>
        </w:rPr>
        <w:t xml:space="preserve"> فقط.</w:t>
      </w:r>
    </w:p>
    <w:p w:rsidR="00EB08C7" w:rsidRPr="009614DE" w:rsidRDefault="00EB08C7" w:rsidP="00EB08C7">
      <w:pPr>
        <w:pStyle w:val="libFootnote0"/>
        <w:rPr>
          <w:rtl/>
        </w:rPr>
      </w:pPr>
      <w:r w:rsidRPr="009614DE">
        <w:rPr>
          <w:rtl/>
        </w:rPr>
        <w:t>(6) لا وجود له في النسخة المطبوعة من رجال الشيخ</w:t>
      </w:r>
      <w:r w:rsidR="00810DDC">
        <w:rPr>
          <w:rtl/>
        </w:rPr>
        <w:t>،</w:t>
      </w:r>
      <w:r w:rsidRPr="009614DE">
        <w:rPr>
          <w:rtl/>
        </w:rPr>
        <w:t xml:space="preserve"> لكن نقله الأردبيلي في جامع الرواة 1</w:t>
      </w:r>
      <w:r w:rsidR="00810DDC">
        <w:rPr>
          <w:rtl/>
        </w:rPr>
        <w:t>:</w:t>
      </w:r>
      <w:r w:rsidRPr="009614DE">
        <w:rPr>
          <w:rtl/>
        </w:rPr>
        <w:t xml:space="preserve"> 286 بهذا العنوان عن الميرزا الأسترآبادي في المنهج.</w:t>
      </w:r>
    </w:p>
    <w:p w:rsidR="00EB08C7" w:rsidRPr="009614DE" w:rsidRDefault="00EB08C7" w:rsidP="00EB08C7">
      <w:pPr>
        <w:pStyle w:val="libFootnote0"/>
        <w:rPr>
          <w:rtl/>
        </w:rPr>
      </w:pPr>
      <w:r w:rsidRPr="009614DE">
        <w:rPr>
          <w:rtl/>
        </w:rPr>
        <w:t>(7) لم يرد هذا الاسم في الأصل والحجرية</w:t>
      </w:r>
      <w:r w:rsidR="00810DDC">
        <w:rPr>
          <w:rtl/>
        </w:rPr>
        <w:t>،</w:t>
      </w:r>
      <w:r w:rsidRPr="009614DE">
        <w:rPr>
          <w:rtl/>
        </w:rPr>
        <w:t xml:space="preserve"> وأوردناه في مكانه على طبق منهج المصنف في الاستدراك.</w:t>
      </w:r>
    </w:p>
    <w:p w:rsidR="00EB08C7" w:rsidRPr="009614DE" w:rsidRDefault="00EB08C7" w:rsidP="00EB08C7">
      <w:pPr>
        <w:pStyle w:val="libNormal"/>
        <w:rPr>
          <w:rtl/>
          <w:lang w:bidi="fa-IR"/>
        </w:rPr>
      </w:pPr>
      <w:r w:rsidRPr="00EB08C7">
        <w:rPr>
          <w:rStyle w:val="libFootnoteChar"/>
          <w:rtl/>
        </w:rPr>
        <w:t>أما أولاً</w:t>
      </w:r>
      <w:r w:rsidR="00810DDC">
        <w:rPr>
          <w:rStyle w:val="libFootnoteChar"/>
          <w:rtl/>
        </w:rPr>
        <w:t>:</w:t>
      </w:r>
      <w:r w:rsidRPr="00EB08C7">
        <w:rPr>
          <w:rStyle w:val="libFootnoteChar"/>
          <w:rtl/>
        </w:rPr>
        <w:t xml:space="preserve"> فلكونه من أصحاب الإمام الصادق </w:t>
      </w:r>
      <w:r w:rsidRPr="00EB08C7">
        <w:rPr>
          <w:rStyle w:val="libAlaemChar"/>
          <w:rtl/>
        </w:rPr>
        <w:t>عليه‌السلام</w:t>
      </w:r>
      <w:r w:rsidR="00810DDC">
        <w:rPr>
          <w:rStyle w:val="libFootnoteChar"/>
          <w:rtl/>
        </w:rPr>
        <w:t>،</w:t>
      </w:r>
      <w:r w:rsidRPr="00EB08C7">
        <w:rPr>
          <w:rStyle w:val="libFootnoteChar"/>
          <w:rtl/>
        </w:rPr>
        <w:t xml:space="preserve"> وهذا يعني اتصافه بالأمارة العامة المتقدمة في الفائدة الثامنة والتي يمكن بموجبها وعلى مبنى إثبات وثاقته.</w:t>
      </w:r>
    </w:p>
    <w:p w:rsidR="00EB08C7" w:rsidRPr="009614DE" w:rsidRDefault="00EB08C7" w:rsidP="00EB08C7">
      <w:pPr>
        <w:pStyle w:val="libFootnote"/>
        <w:rPr>
          <w:rtl/>
          <w:lang w:bidi="fa-IR"/>
        </w:rPr>
      </w:pPr>
      <w:r w:rsidRPr="009614DE">
        <w:rPr>
          <w:rtl/>
        </w:rPr>
        <w:t>وأما ثانياً</w:t>
      </w:r>
      <w:r w:rsidR="00810DDC">
        <w:rPr>
          <w:rtl/>
        </w:rPr>
        <w:t>:</w:t>
      </w:r>
      <w:r w:rsidRPr="009614DE">
        <w:rPr>
          <w:rtl/>
        </w:rPr>
        <w:t xml:space="preserve"> فلعدم ذكر هذا الاسم في الفائدة الثانية عشرة من فوائد الوسائل</w:t>
      </w:r>
      <w:r w:rsidR="00810DDC">
        <w:rPr>
          <w:rtl/>
        </w:rPr>
        <w:t>،</w:t>
      </w:r>
      <w:r w:rsidRPr="009614DE">
        <w:rPr>
          <w:rtl/>
        </w:rPr>
        <w:t xml:space="preserve"> المستدرك عليها في هذه الفائدة.</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794" w:name="_Toc395007907"/>
      <w:r w:rsidRPr="00536E69">
        <w:rPr>
          <w:rStyle w:val="Heading3Char"/>
          <w:rtl/>
        </w:rPr>
        <w:lastRenderedPageBreak/>
        <w:t xml:space="preserve">[781] حَنانُ </w:t>
      </w:r>
      <w:r w:rsidRPr="00EB08C7">
        <w:rPr>
          <w:rStyle w:val="libFootnotenumChar"/>
          <w:rtl/>
        </w:rPr>
        <w:t>(1)</w:t>
      </w:r>
      <w:r w:rsidRPr="00536E69">
        <w:rPr>
          <w:rStyle w:val="Heading3Char"/>
          <w:rtl/>
        </w:rPr>
        <w:t xml:space="preserve"> بن أبي مُعَاوِيَة </w:t>
      </w:r>
      <w:r w:rsidRPr="00EB08C7">
        <w:rPr>
          <w:rStyle w:val="libFootnotenumChar"/>
          <w:rtl/>
        </w:rPr>
        <w:t>(2)</w:t>
      </w:r>
      <w:r w:rsidRPr="00536E69">
        <w:rPr>
          <w:rStyle w:val="Heading3Char"/>
          <w:rtl/>
        </w:rPr>
        <w:t xml:space="preserve"> القُمِّيُ </w:t>
      </w:r>
      <w:r w:rsidRPr="00EB08C7">
        <w:rPr>
          <w:rStyle w:val="libFootnotenumChar"/>
          <w:rtl/>
        </w:rPr>
        <w:t>(3)</w:t>
      </w:r>
      <w:r w:rsidR="00810DDC" w:rsidRPr="00536E69">
        <w:rPr>
          <w:rStyle w:val="Heading3Char"/>
          <w:rtl/>
        </w:rPr>
        <w:t>،</w:t>
      </w:r>
      <w:r w:rsidRPr="00536E69">
        <w:rPr>
          <w:rStyle w:val="Heading3Char"/>
          <w:rtl/>
        </w:rPr>
        <w:t xml:space="preserve"> الكُوفِيّ</w:t>
      </w:r>
      <w:r w:rsidR="00810DDC" w:rsidRPr="00536E69">
        <w:rPr>
          <w:rStyle w:val="Heading3Char"/>
          <w:rtl/>
        </w:rPr>
        <w:t>:</w:t>
      </w:r>
      <w:bookmarkEnd w:id="794"/>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(4)</w:t>
      </w:r>
      <w:r>
        <w:rPr>
          <w:rtl/>
          <w:lang w:bidi="fa-IR"/>
        </w:rPr>
        <w:t>.</w:t>
      </w:r>
    </w:p>
    <w:p w:rsidR="00EB08C7" w:rsidRDefault="00EB08C7" w:rsidP="00536E69">
      <w:pPr>
        <w:pStyle w:val="Heading3"/>
        <w:rPr>
          <w:rtl/>
        </w:rPr>
      </w:pPr>
      <w:bookmarkStart w:id="795" w:name="_Toc395007908"/>
      <w:r w:rsidRPr="007D4AE6">
        <w:rPr>
          <w:rtl/>
        </w:rPr>
        <w:t>[782</w:t>
      </w:r>
      <w:r>
        <w:rPr>
          <w:rtl/>
        </w:rPr>
        <w:t>]</w:t>
      </w:r>
      <w:r w:rsidRPr="007D4AE6">
        <w:rPr>
          <w:rtl/>
        </w:rPr>
        <w:t xml:space="preserve"> حُويْرث بن زِياد الهَمْدَانِيّ</w:t>
      </w:r>
      <w:r w:rsidR="00810DDC">
        <w:rPr>
          <w:rtl/>
        </w:rPr>
        <w:t>:</w:t>
      </w:r>
      <w:bookmarkEnd w:id="795"/>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796" w:name="_Toc395007909"/>
      <w:r w:rsidRPr="007D4AE6">
        <w:rPr>
          <w:rtl/>
        </w:rPr>
        <w:t>[783</w:t>
      </w:r>
      <w:r>
        <w:rPr>
          <w:rtl/>
        </w:rPr>
        <w:t>]</w:t>
      </w:r>
      <w:r w:rsidRPr="007D4AE6">
        <w:rPr>
          <w:rtl/>
        </w:rPr>
        <w:t xml:space="preserve"> حَيّانُ الطائِيّ الكُوفِيّ</w:t>
      </w:r>
      <w:r w:rsidR="00810DDC">
        <w:rPr>
          <w:rtl/>
        </w:rPr>
        <w:t>:</w:t>
      </w:r>
      <w:bookmarkEnd w:id="79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المصدر</w:t>
      </w:r>
      <w:r w:rsidR="00810DDC">
        <w:rPr>
          <w:rtl/>
        </w:rPr>
        <w:t>:</w:t>
      </w:r>
      <w:r w:rsidRPr="009614DE">
        <w:rPr>
          <w:rtl/>
        </w:rPr>
        <w:t xml:space="preserve"> </w:t>
      </w:r>
      <w:r>
        <w:rPr>
          <w:rtl/>
        </w:rPr>
        <w:t>(</w:t>
      </w:r>
      <w:r w:rsidRPr="009614DE">
        <w:rPr>
          <w:rtl/>
        </w:rPr>
        <w:t>حيان</w:t>
      </w:r>
      <w:r>
        <w:rPr>
          <w:rtl/>
        </w:rPr>
        <w:t>)</w:t>
      </w:r>
      <w:r w:rsidR="00810DDC">
        <w:rPr>
          <w:rtl/>
        </w:rPr>
        <w:t>،</w:t>
      </w:r>
      <w:r w:rsidRPr="009614DE">
        <w:rPr>
          <w:rtl/>
        </w:rPr>
        <w:t xml:space="preserve"> ومثله في مجمع الرجال 2</w:t>
      </w:r>
      <w:r w:rsidR="00810DDC">
        <w:rPr>
          <w:rtl/>
        </w:rPr>
        <w:t>:</w:t>
      </w:r>
      <w:r w:rsidRPr="009614DE">
        <w:rPr>
          <w:rtl/>
        </w:rPr>
        <w:t xml:space="preserve"> 250</w:t>
      </w:r>
      <w:r w:rsidR="00810DDC">
        <w:rPr>
          <w:rtl/>
        </w:rPr>
        <w:t>،</w:t>
      </w:r>
      <w:r w:rsidRPr="009614DE">
        <w:rPr>
          <w:rtl/>
        </w:rPr>
        <w:t xml:space="preserve"> ونسخة من المصدر كما في نقد الرجال</w:t>
      </w:r>
      <w:r w:rsidR="00810DDC">
        <w:rPr>
          <w:rtl/>
        </w:rPr>
        <w:t>:</w:t>
      </w:r>
      <w:r w:rsidRPr="009614DE">
        <w:rPr>
          <w:rtl/>
        </w:rPr>
        <w:t xml:space="preserve"> 121</w:t>
      </w:r>
      <w:r w:rsidR="00810DDC">
        <w:rPr>
          <w:rtl/>
        </w:rPr>
        <w:t>،</w:t>
      </w:r>
      <w:r w:rsidRPr="009614DE">
        <w:rPr>
          <w:rtl/>
        </w:rPr>
        <w:t xml:space="preserve"> وأُخرى كما في تنقيح المقال 1</w:t>
      </w:r>
      <w:r w:rsidR="00810DDC">
        <w:rPr>
          <w:rtl/>
        </w:rPr>
        <w:t>:</w:t>
      </w:r>
      <w:r w:rsidRPr="009614DE">
        <w:rPr>
          <w:rtl/>
        </w:rPr>
        <w:t xml:space="preserve"> 381.</w:t>
      </w:r>
    </w:p>
    <w:p w:rsidR="00EB08C7" w:rsidRPr="009614DE" w:rsidRDefault="00EB08C7" w:rsidP="00EB08C7">
      <w:pPr>
        <w:pStyle w:val="libFootnote"/>
        <w:rPr>
          <w:rtl/>
          <w:lang w:bidi="fa-IR"/>
        </w:rPr>
      </w:pPr>
      <w:r w:rsidRPr="009614DE">
        <w:rPr>
          <w:rtl/>
        </w:rPr>
        <w:t>وما في منهج المقال</w:t>
      </w:r>
      <w:r w:rsidR="00810DDC">
        <w:rPr>
          <w:rtl/>
        </w:rPr>
        <w:t>:</w:t>
      </w:r>
      <w:r w:rsidRPr="009614DE">
        <w:rPr>
          <w:rtl/>
        </w:rPr>
        <w:t xml:space="preserve"> 127</w:t>
      </w:r>
      <w:r w:rsidR="00810DDC">
        <w:rPr>
          <w:rtl/>
        </w:rPr>
        <w:t>،</w:t>
      </w:r>
      <w:r w:rsidRPr="009614DE">
        <w:rPr>
          <w:rtl/>
        </w:rPr>
        <w:t xml:space="preserve"> ونقد الرجال</w:t>
      </w:r>
      <w:r w:rsidR="00810DDC">
        <w:rPr>
          <w:rtl/>
        </w:rPr>
        <w:t>:</w:t>
      </w:r>
      <w:r w:rsidRPr="009614DE">
        <w:rPr>
          <w:rtl/>
        </w:rPr>
        <w:t xml:space="preserve"> 121</w:t>
      </w:r>
      <w:r w:rsidR="00810DDC">
        <w:rPr>
          <w:rtl/>
        </w:rPr>
        <w:t>،</w:t>
      </w:r>
      <w:r w:rsidRPr="009614DE">
        <w:rPr>
          <w:rtl/>
        </w:rPr>
        <w:t xml:space="preserve"> وجامع الرواة 1</w:t>
      </w:r>
      <w:r w:rsidR="00810DDC">
        <w:rPr>
          <w:rtl/>
        </w:rPr>
        <w:t>:</w:t>
      </w:r>
      <w:r w:rsidRPr="009614DE">
        <w:rPr>
          <w:rtl/>
        </w:rPr>
        <w:t xml:space="preserve"> 286</w:t>
      </w:r>
      <w:r w:rsidR="00810DDC">
        <w:rPr>
          <w:rtl/>
        </w:rPr>
        <w:t>،</w:t>
      </w:r>
      <w:r w:rsidRPr="009614DE">
        <w:rPr>
          <w:rtl/>
        </w:rPr>
        <w:t xml:space="preserve"> ونسخة من المصدر كما في هامشه</w:t>
      </w:r>
      <w:r w:rsidR="00810DDC">
        <w:rPr>
          <w:rtl/>
        </w:rPr>
        <w:t>،</w:t>
      </w:r>
      <w:r w:rsidRPr="009614DE">
        <w:rPr>
          <w:rtl/>
        </w:rPr>
        <w:t xml:space="preserve"> موافق لما في الأصل.</w:t>
      </w:r>
    </w:p>
    <w:p w:rsidR="00EB08C7" w:rsidRPr="009614DE" w:rsidRDefault="00EB08C7" w:rsidP="00EB08C7">
      <w:pPr>
        <w:pStyle w:val="libFootnote0"/>
        <w:rPr>
          <w:rtl/>
        </w:rPr>
      </w:pPr>
      <w:r w:rsidRPr="009614DE">
        <w:rPr>
          <w:rtl/>
        </w:rPr>
        <w:t>(2) في المصدر</w:t>
      </w:r>
      <w:r w:rsidR="00810DDC">
        <w:rPr>
          <w:rtl/>
        </w:rPr>
        <w:t>:</w:t>
      </w:r>
      <w:r w:rsidRPr="009614DE">
        <w:rPr>
          <w:rtl/>
        </w:rPr>
        <w:t xml:space="preserve"> </w:t>
      </w:r>
      <w:r>
        <w:rPr>
          <w:rtl/>
        </w:rPr>
        <w:t>(</w:t>
      </w:r>
      <w:r w:rsidRPr="009614DE">
        <w:rPr>
          <w:rtl/>
        </w:rPr>
        <w:t>معاوية</w:t>
      </w:r>
      <w:r>
        <w:rPr>
          <w:rtl/>
        </w:rPr>
        <w:t>)</w:t>
      </w:r>
      <w:r w:rsidRPr="009614DE">
        <w:rPr>
          <w:rtl/>
        </w:rPr>
        <w:t xml:space="preserve"> بدلاً عن </w:t>
      </w:r>
      <w:r>
        <w:rPr>
          <w:rtl/>
        </w:rPr>
        <w:t>(</w:t>
      </w:r>
      <w:r w:rsidRPr="009614DE">
        <w:rPr>
          <w:rtl/>
        </w:rPr>
        <w:t>أبي معاوية</w:t>
      </w:r>
      <w:r>
        <w:rPr>
          <w:rtl/>
        </w:rPr>
        <w:t>)</w:t>
      </w:r>
      <w:r w:rsidR="00810DDC">
        <w:rPr>
          <w:rtl/>
        </w:rPr>
        <w:t>،</w:t>
      </w:r>
      <w:r w:rsidRPr="009614DE">
        <w:rPr>
          <w:rtl/>
        </w:rPr>
        <w:t xml:space="preserve"> ومثله في تنقيح المقال 1</w:t>
      </w:r>
      <w:r w:rsidR="00810DDC">
        <w:rPr>
          <w:rtl/>
        </w:rPr>
        <w:t>:</w:t>
      </w:r>
      <w:r w:rsidRPr="009614DE">
        <w:rPr>
          <w:rtl/>
        </w:rPr>
        <w:t xml:space="preserve"> 381.</w:t>
      </w:r>
    </w:p>
    <w:p w:rsidR="00EB08C7" w:rsidRPr="009614DE" w:rsidRDefault="00EB08C7" w:rsidP="00EB08C7">
      <w:pPr>
        <w:pStyle w:val="libFootnote"/>
        <w:rPr>
          <w:rtl/>
          <w:lang w:bidi="fa-IR"/>
        </w:rPr>
      </w:pPr>
      <w:r w:rsidRPr="009614DE">
        <w:rPr>
          <w:rtl/>
        </w:rPr>
        <w:t>وما في منهج المقال</w:t>
      </w:r>
      <w:r w:rsidR="00810DDC">
        <w:rPr>
          <w:rtl/>
        </w:rPr>
        <w:t>:</w:t>
      </w:r>
      <w:r w:rsidRPr="009614DE">
        <w:rPr>
          <w:rtl/>
        </w:rPr>
        <w:t xml:space="preserve"> 127</w:t>
      </w:r>
      <w:r w:rsidR="00810DDC">
        <w:rPr>
          <w:rtl/>
        </w:rPr>
        <w:t>،</w:t>
      </w:r>
      <w:r w:rsidRPr="009614DE">
        <w:rPr>
          <w:rtl/>
        </w:rPr>
        <w:t xml:space="preserve"> ومجمع الرجال 2</w:t>
      </w:r>
      <w:r w:rsidR="00810DDC">
        <w:rPr>
          <w:rtl/>
        </w:rPr>
        <w:t>:</w:t>
      </w:r>
      <w:r w:rsidRPr="009614DE">
        <w:rPr>
          <w:rtl/>
        </w:rPr>
        <w:t xml:space="preserve"> 250</w:t>
      </w:r>
      <w:r w:rsidR="00810DDC">
        <w:rPr>
          <w:rtl/>
        </w:rPr>
        <w:t>،</w:t>
      </w:r>
      <w:r w:rsidRPr="009614DE">
        <w:rPr>
          <w:rtl/>
        </w:rPr>
        <w:t xml:space="preserve"> ونقد الرجال</w:t>
      </w:r>
      <w:r w:rsidR="00810DDC">
        <w:rPr>
          <w:rtl/>
        </w:rPr>
        <w:t>:</w:t>
      </w:r>
      <w:r w:rsidRPr="009614DE">
        <w:rPr>
          <w:rtl/>
        </w:rPr>
        <w:t xml:space="preserve"> 121 وجامع الرواة 1</w:t>
      </w:r>
      <w:r w:rsidR="00810DDC">
        <w:rPr>
          <w:rtl/>
        </w:rPr>
        <w:t>:</w:t>
      </w:r>
      <w:r w:rsidRPr="009614DE">
        <w:rPr>
          <w:rtl/>
        </w:rPr>
        <w:t xml:space="preserve"> 286</w:t>
      </w:r>
      <w:r w:rsidR="00810DDC">
        <w:rPr>
          <w:rtl/>
        </w:rPr>
        <w:t>،</w:t>
      </w:r>
      <w:r w:rsidRPr="009614DE">
        <w:rPr>
          <w:rtl/>
        </w:rPr>
        <w:t xml:space="preserve"> ونسخة من المصدر كما في هامشه</w:t>
      </w:r>
      <w:r w:rsidR="00810DDC">
        <w:rPr>
          <w:rtl/>
        </w:rPr>
        <w:t>،</w:t>
      </w:r>
      <w:r w:rsidRPr="009614DE">
        <w:rPr>
          <w:rtl/>
        </w:rPr>
        <w:t xml:space="preserve"> وأُخرى كما في تنقيح المقال 1</w:t>
      </w:r>
      <w:r w:rsidR="00810DDC">
        <w:rPr>
          <w:rtl/>
        </w:rPr>
        <w:t>:</w:t>
      </w:r>
      <w:r w:rsidRPr="009614DE">
        <w:rPr>
          <w:rtl/>
        </w:rPr>
        <w:t xml:space="preserve"> 381</w:t>
      </w:r>
      <w:r w:rsidR="00810DDC">
        <w:rPr>
          <w:rtl/>
        </w:rPr>
        <w:t>،</w:t>
      </w:r>
      <w:r w:rsidRPr="009614DE">
        <w:rPr>
          <w:rtl/>
        </w:rPr>
        <w:t xml:space="preserve"> موافق لما في الأصل</w:t>
      </w:r>
      <w:r w:rsidR="00810DDC">
        <w:rPr>
          <w:rtl/>
        </w:rPr>
        <w:t>،</w:t>
      </w:r>
      <w:r w:rsidRPr="009614DE">
        <w:rPr>
          <w:rtl/>
        </w:rPr>
        <w:t xml:space="preserve"> وهو الصحيح كما سيأتي في الهامش التالي.</w:t>
      </w:r>
    </w:p>
    <w:p w:rsidR="00EB08C7" w:rsidRPr="009614DE" w:rsidRDefault="00EB08C7" w:rsidP="00EB08C7">
      <w:pPr>
        <w:pStyle w:val="libFootnote0"/>
        <w:rPr>
          <w:rtl/>
        </w:rPr>
      </w:pPr>
      <w:r w:rsidRPr="009614DE">
        <w:rPr>
          <w:rtl/>
        </w:rPr>
        <w:t>(3) في جامع الرواة 1</w:t>
      </w:r>
      <w:r w:rsidR="00810DDC">
        <w:rPr>
          <w:rtl/>
        </w:rPr>
        <w:t>:</w:t>
      </w:r>
      <w:r w:rsidRPr="009614DE">
        <w:rPr>
          <w:rtl/>
        </w:rPr>
        <w:t xml:space="preserve"> 286</w:t>
      </w:r>
      <w:r w:rsidR="00810DDC">
        <w:rPr>
          <w:rtl/>
        </w:rPr>
        <w:t>:</w:t>
      </w:r>
      <w:r w:rsidRPr="009614DE">
        <w:rPr>
          <w:rtl/>
        </w:rPr>
        <w:t xml:space="preserve"> </w:t>
      </w:r>
      <w:r>
        <w:rPr>
          <w:rtl/>
        </w:rPr>
        <w:t>(</w:t>
      </w:r>
      <w:r w:rsidRPr="009614DE">
        <w:rPr>
          <w:rtl/>
        </w:rPr>
        <w:t>القميّ</w:t>
      </w:r>
      <w:r>
        <w:rPr>
          <w:rtl/>
        </w:rPr>
        <w:t>)</w:t>
      </w:r>
      <w:r w:rsidRPr="009614DE">
        <w:rPr>
          <w:rtl/>
        </w:rPr>
        <w:t xml:space="preserve"> بدلاً عن </w:t>
      </w:r>
      <w:r>
        <w:rPr>
          <w:rtl/>
        </w:rPr>
        <w:t>(</w:t>
      </w:r>
      <w:r w:rsidRPr="009614DE">
        <w:rPr>
          <w:rtl/>
        </w:rPr>
        <w:t>القبي</w:t>
      </w:r>
      <w:r>
        <w:rPr>
          <w:rtl/>
        </w:rPr>
        <w:t>)</w:t>
      </w:r>
      <w:r w:rsidR="00810DDC">
        <w:rPr>
          <w:rtl/>
        </w:rPr>
        <w:t>،</w:t>
      </w:r>
      <w:r w:rsidRPr="009614DE">
        <w:rPr>
          <w:rtl/>
        </w:rPr>
        <w:t xml:space="preserve"> ومثله في نسخة من المصدر كما في هامشه</w:t>
      </w:r>
      <w:r w:rsidR="00810DDC">
        <w:rPr>
          <w:rtl/>
        </w:rPr>
        <w:t>،</w:t>
      </w:r>
      <w:r w:rsidRPr="009614DE">
        <w:rPr>
          <w:rtl/>
        </w:rPr>
        <w:t xml:space="preserve"> وأُخرى كما في تنقيح المقال 1</w:t>
      </w:r>
      <w:r w:rsidR="00810DDC">
        <w:rPr>
          <w:rtl/>
        </w:rPr>
        <w:t>:</w:t>
      </w:r>
      <w:r w:rsidRPr="009614DE">
        <w:rPr>
          <w:rtl/>
        </w:rPr>
        <w:t xml:space="preserve"> 381.</w:t>
      </w:r>
    </w:p>
    <w:p w:rsidR="00EB08C7" w:rsidRPr="009614DE" w:rsidRDefault="00EB08C7" w:rsidP="00EB08C7">
      <w:pPr>
        <w:pStyle w:val="libFootnote"/>
        <w:rPr>
          <w:rtl/>
          <w:lang w:bidi="fa-IR"/>
        </w:rPr>
      </w:pPr>
      <w:r w:rsidRPr="009614DE">
        <w:rPr>
          <w:rtl/>
        </w:rPr>
        <w:t>وما في المصدر</w:t>
      </w:r>
      <w:r w:rsidR="00810DDC">
        <w:rPr>
          <w:rtl/>
        </w:rPr>
        <w:t>،</w:t>
      </w:r>
      <w:r w:rsidRPr="009614DE">
        <w:rPr>
          <w:rtl/>
        </w:rPr>
        <w:t xml:space="preserve"> ومنهج المقال</w:t>
      </w:r>
      <w:r w:rsidR="00810DDC">
        <w:rPr>
          <w:rtl/>
        </w:rPr>
        <w:t>:</w:t>
      </w:r>
      <w:r w:rsidRPr="009614DE">
        <w:rPr>
          <w:rtl/>
        </w:rPr>
        <w:t xml:space="preserve"> 127</w:t>
      </w:r>
      <w:r w:rsidR="00810DDC">
        <w:rPr>
          <w:rtl/>
        </w:rPr>
        <w:t>،</w:t>
      </w:r>
      <w:r w:rsidRPr="009614DE">
        <w:rPr>
          <w:rtl/>
        </w:rPr>
        <w:t xml:space="preserve"> ومجمع الرجال 2</w:t>
      </w:r>
      <w:r w:rsidR="00810DDC">
        <w:rPr>
          <w:rtl/>
        </w:rPr>
        <w:t>:</w:t>
      </w:r>
      <w:r w:rsidRPr="009614DE">
        <w:rPr>
          <w:rtl/>
        </w:rPr>
        <w:t xml:space="preserve"> 250</w:t>
      </w:r>
      <w:r w:rsidR="00810DDC">
        <w:rPr>
          <w:rtl/>
        </w:rPr>
        <w:t>،</w:t>
      </w:r>
      <w:r w:rsidRPr="009614DE">
        <w:rPr>
          <w:rtl/>
        </w:rPr>
        <w:t xml:space="preserve"> ونقد الرجال</w:t>
      </w:r>
      <w:r w:rsidR="00810DDC">
        <w:rPr>
          <w:rtl/>
        </w:rPr>
        <w:t>:</w:t>
      </w:r>
      <w:r w:rsidRPr="009614DE">
        <w:rPr>
          <w:rtl/>
        </w:rPr>
        <w:t xml:space="preserve"> 121</w:t>
      </w:r>
      <w:r w:rsidR="00810DDC">
        <w:rPr>
          <w:rtl/>
        </w:rPr>
        <w:t>،</w:t>
      </w:r>
      <w:r w:rsidRPr="009614DE">
        <w:rPr>
          <w:rtl/>
        </w:rPr>
        <w:t xml:space="preserve"> وتنقيح المقال 1</w:t>
      </w:r>
      <w:r w:rsidR="00810DDC">
        <w:rPr>
          <w:rtl/>
        </w:rPr>
        <w:t>:</w:t>
      </w:r>
      <w:r w:rsidRPr="009614DE">
        <w:rPr>
          <w:rtl/>
        </w:rPr>
        <w:t xml:space="preserve"> 381 موافق لما في الأصل</w:t>
      </w:r>
      <w:r w:rsidR="00810DDC">
        <w:rPr>
          <w:rtl/>
        </w:rPr>
        <w:t>،</w:t>
      </w:r>
      <w:r w:rsidRPr="009614DE">
        <w:rPr>
          <w:rtl/>
        </w:rPr>
        <w:t xml:space="preserve"> وهو الصحيح. قال السمعاني في الأنساب 10</w:t>
      </w:r>
      <w:r w:rsidR="00810DDC">
        <w:rPr>
          <w:rtl/>
        </w:rPr>
        <w:t>:</w:t>
      </w:r>
      <w:r w:rsidRPr="009614DE">
        <w:rPr>
          <w:rtl/>
        </w:rPr>
        <w:t xml:space="preserve"> 55</w:t>
      </w:r>
      <w:r w:rsidR="00810DDC">
        <w:rPr>
          <w:rtl/>
        </w:rPr>
        <w:t>:</w:t>
      </w:r>
      <w:r w:rsidRPr="009614DE">
        <w:rPr>
          <w:rtl/>
        </w:rPr>
        <w:t xml:space="preserve"> « القُبِّيُّ</w:t>
      </w:r>
      <w:r w:rsidR="00810DDC">
        <w:rPr>
          <w:rtl/>
        </w:rPr>
        <w:t>:</w:t>
      </w:r>
      <w:r w:rsidRPr="009614DE">
        <w:rPr>
          <w:rtl/>
        </w:rPr>
        <w:t xml:space="preserve"> بضم القاف</w:t>
      </w:r>
      <w:r w:rsidR="00810DDC">
        <w:rPr>
          <w:rtl/>
        </w:rPr>
        <w:t>،</w:t>
      </w:r>
      <w:r w:rsidRPr="009614DE">
        <w:rPr>
          <w:rtl/>
        </w:rPr>
        <w:t xml:space="preserve"> وتشديد الباء الموحدة</w:t>
      </w:r>
      <w:r w:rsidR="00810DDC">
        <w:rPr>
          <w:rtl/>
        </w:rPr>
        <w:t>،</w:t>
      </w:r>
      <w:r w:rsidRPr="009614DE">
        <w:rPr>
          <w:rtl/>
        </w:rPr>
        <w:t xml:space="preserve"> هذه النسبة إلى قُبّ</w:t>
      </w:r>
      <w:r w:rsidR="00810DDC">
        <w:rPr>
          <w:rtl/>
        </w:rPr>
        <w:t>،</w:t>
      </w:r>
      <w:r w:rsidRPr="009614DE">
        <w:rPr>
          <w:rtl/>
        </w:rPr>
        <w:t xml:space="preserve"> وهو بطن من مراد » ثم ذكر بعض من انتسب إلى قب إلى أن قال</w:t>
      </w:r>
      <w:r w:rsidR="00810DDC">
        <w:rPr>
          <w:rtl/>
        </w:rPr>
        <w:t>:</w:t>
      </w:r>
      <w:r w:rsidRPr="009614DE">
        <w:rPr>
          <w:rtl/>
        </w:rPr>
        <w:t xml:space="preserve"> « وحنان بن أبي معاوية القبي</w:t>
      </w:r>
      <w:r w:rsidR="00810DDC">
        <w:rPr>
          <w:rtl/>
        </w:rPr>
        <w:t>،</w:t>
      </w:r>
      <w:r w:rsidRPr="009614DE">
        <w:rPr>
          <w:rtl/>
        </w:rPr>
        <w:t xml:space="preserve"> من شيوخ الشيعة. ذكره ابن فضال</w:t>
      </w:r>
      <w:r w:rsidR="00810DDC">
        <w:rPr>
          <w:rtl/>
        </w:rPr>
        <w:t>،</w:t>
      </w:r>
      <w:r w:rsidRPr="009614DE">
        <w:rPr>
          <w:rtl/>
        </w:rPr>
        <w:t xml:space="preserve"> هكذا ذكره الدارقطني »</w:t>
      </w:r>
      <w:r w:rsidR="00810DDC">
        <w:rPr>
          <w:rtl/>
        </w:rPr>
        <w:t>،</w:t>
      </w:r>
      <w:r w:rsidRPr="009614DE">
        <w:rPr>
          <w:rtl/>
        </w:rPr>
        <w:t xml:space="preserve"> انتهى</w:t>
      </w:r>
      <w:r>
        <w:rPr>
          <w:rtl/>
        </w:rPr>
        <w:t>.</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180 / 264.</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182 / 283.</w:t>
      </w:r>
    </w:p>
    <w:p w:rsidR="00EB08C7" w:rsidRPr="009614DE" w:rsidRDefault="00EB08C7" w:rsidP="00EB08C7">
      <w:pPr>
        <w:pStyle w:val="libFootnote0"/>
        <w:rPr>
          <w:rtl/>
        </w:rPr>
      </w:pPr>
      <w:r w:rsidRPr="009614DE">
        <w:rPr>
          <w:rtl/>
        </w:rPr>
        <w:t>(6) لا وجود له في المطبوع من رجال الشيخ</w:t>
      </w:r>
      <w:r w:rsidR="00810DDC">
        <w:rPr>
          <w:rtl/>
        </w:rPr>
        <w:t>،</w:t>
      </w:r>
      <w:r w:rsidRPr="009614DE">
        <w:rPr>
          <w:rtl/>
        </w:rPr>
        <w:t xml:space="preserve"> لكن أورده عنه في منهج المقال</w:t>
      </w:r>
      <w:r w:rsidR="00810DDC">
        <w:rPr>
          <w:rtl/>
        </w:rPr>
        <w:t>:</w:t>
      </w:r>
      <w:r w:rsidRPr="009614DE">
        <w:rPr>
          <w:rtl/>
        </w:rPr>
        <w:t xml:space="preserve"> 128</w:t>
      </w:r>
      <w:r w:rsidR="00810DDC">
        <w:rPr>
          <w:rtl/>
        </w:rPr>
        <w:t>،</w:t>
      </w:r>
      <w:r w:rsidRPr="009614DE">
        <w:rPr>
          <w:rtl/>
        </w:rPr>
        <w:t xml:space="preserve"> وعن الأخير في جامع الرواة 1</w:t>
      </w:r>
      <w:r w:rsidR="00810DDC">
        <w:rPr>
          <w:rtl/>
        </w:rPr>
        <w:t>:</w:t>
      </w:r>
      <w:r w:rsidRPr="009614DE">
        <w:rPr>
          <w:rtl/>
        </w:rPr>
        <w:t xml:space="preserve"> 288.</w:t>
      </w:r>
    </w:p>
    <w:p w:rsidR="00EB08C7" w:rsidRDefault="00EB08C7" w:rsidP="004904FD">
      <w:pPr>
        <w:pStyle w:val="libNormal"/>
        <w:rPr>
          <w:rtl/>
        </w:rPr>
      </w:pPr>
      <w:r>
        <w:rPr>
          <w:rtl/>
        </w:rPr>
        <w:br w:type="page"/>
      </w:r>
    </w:p>
    <w:p w:rsidR="00EB08C7" w:rsidRDefault="00EB08C7" w:rsidP="00536E69">
      <w:pPr>
        <w:pStyle w:val="Heading3"/>
        <w:rPr>
          <w:rtl/>
        </w:rPr>
      </w:pPr>
      <w:bookmarkStart w:id="797" w:name="_Toc395007910"/>
      <w:r w:rsidRPr="007D4AE6">
        <w:rPr>
          <w:rtl/>
        </w:rPr>
        <w:lastRenderedPageBreak/>
        <w:t>[784</w:t>
      </w:r>
      <w:r>
        <w:rPr>
          <w:rtl/>
        </w:rPr>
        <w:t>]</w:t>
      </w:r>
      <w:r w:rsidRPr="007D4AE6">
        <w:rPr>
          <w:rtl/>
        </w:rPr>
        <w:t xml:space="preserve"> </w:t>
      </w:r>
      <w:r>
        <w:rPr>
          <w:rtl/>
        </w:rPr>
        <w:t>[</w:t>
      </w:r>
      <w:r w:rsidRPr="007D4AE6">
        <w:rPr>
          <w:rtl/>
        </w:rPr>
        <w:t>حيان</w:t>
      </w:r>
      <w:r>
        <w:rPr>
          <w:rtl/>
        </w:rPr>
        <w:t>]</w:t>
      </w:r>
      <w:r w:rsidRPr="007D4AE6">
        <w:rPr>
          <w:rtl/>
        </w:rPr>
        <w:t xml:space="preserve"> بن عبد الرَّحْمن الكُوفِيّ</w:t>
      </w:r>
      <w:r w:rsidR="00810DDC">
        <w:rPr>
          <w:rtl/>
        </w:rPr>
        <w:t>،</w:t>
      </w:r>
      <w:r w:rsidRPr="007D4AE6">
        <w:rPr>
          <w:rtl/>
        </w:rPr>
        <w:t xml:space="preserve"> ا</w:t>
      </w:r>
      <w:r w:rsidR="001E4CC7">
        <w:rPr>
          <w:rtl/>
        </w:rPr>
        <w:t>لمـَ</w:t>
      </w:r>
      <w:r w:rsidRPr="007D4AE6">
        <w:rPr>
          <w:rtl/>
        </w:rPr>
        <w:t>دَنِيّ</w:t>
      </w:r>
      <w:r w:rsidR="00810DDC">
        <w:rPr>
          <w:rtl/>
        </w:rPr>
        <w:t>:</w:t>
      </w:r>
      <w:bookmarkEnd w:id="797"/>
    </w:p>
    <w:p w:rsidR="00EB08C7" w:rsidRPr="009614DE" w:rsidRDefault="00EB08C7" w:rsidP="00EB08C7">
      <w:pPr>
        <w:pStyle w:val="libNormal"/>
        <w:rPr>
          <w:rtl/>
        </w:rPr>
      </w:pPr>
      <w:r w:rsidRPr="009614DE">
        <w:rPr>
          <w:rtl/>
        </w:rPr>
        <w:t>مولاهم</w:t>
      </w:r>
      <w:r w:rsidR="00810DDC">
        <w:rPr>
          <w:rtl/>
        </w:rPr>
        <w:t>،</w:t>
      </w:r>
      <w:r w:rsidRPr="009614DE">
        <w:rPr>
          <w:rtl/>
        </w:rPr>
        <w:t xml:space="preserve"> مات سنة سبع وسبعين ومائة</w:t>
      </w:r>
      <w:r w:rsidR="00810DDC">
        <w:rPr>
          <w:rtl/>
        </w:rPr>
        <w:t>،</w:t>
      </w:r>
      <w:r w:rsidRPr="009614DE">
        <w:rPr>
          <w:rtl/>
        </w:rPr>
        <w:t xml:space="preserve"> وهو ابن إحدى وثمانين سنة</w:t>
      </w:r>
      <w:r w:rsidR="00810DDC">
        <w:rPr>
          <w:rtl/>
        </w:rPr>
        <w:t>،</w:t>
      </w:r>
      <w:r w:rsidRPr="009614DE">
        <w:rPr>
          <w:rtl/>
        </w:rPr>
        <w:t xml:space="preserve"> يكنّى</w:t>
      </w:r>
      <w:r w:rsidR="00810DDC">
        <w:rPr>
          <w:rtl/>
        </w:rPr>
        <w:t>:</w:t>
      </w:r>
      <w:r w:rsidRPr="009614DE">
        <w:rPr>
          <w:rtl/>
        </w:rPr>
        <w:t xml:space="preserve"> أبا </w:t>
      </w:r>
      <w:r>
        <w:rPr>
          <w:rtl/>
        </w:rPr>
        <w:t>[</w:t>
      </w:r>
      <w:r w:rsidRPr="009614DE">
        <w:rPr>
          <w:rtl/>
        </w:rPr>
        <w:t xml:space="preserve">العَلاء </w:t>
      </w:r>
      <w:r w:rsidRPr="00EB08C7">
        <w:rPr>
          <w:rStyle w:val="libFootnotenumChar"/>
          <w:rtl/>
        </w:rPr>
        <w:t>(1)</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182 / 287</w:t>
      </w:r>
      <w:r w:rsidR="00810DDC">
        <w:rPr>
          <w:rtl/>
        </w:rPr>
        <w:t>،</w:t>
      </w:r>
      <w:r w:rsidRPr="009614DE">
        <w:rPr>
          <w:rtl/>
        </w:rPr>
        <w:t xml:space="preserve"> وكان في الأصل والحجرية</w:t>
      </w:r>
      <w:r w:rsidR="00810DDC">
        <w:rPr>
          <w:rtl/>
        </w:rPr>
        <w:t>:</w:t>
      </w:r>
      <w:r w:rsidRPr="009614DE">
        <w:rPr>
          <w:rtl/>
        </w:rPr>
        <w:t xml:space="preserve"> </w:t>
      </w:r>
      <w:r>
        <w:rPr>
          <w:rtl/>
        </w:rPr>
        <w:t>(</w:t>
      </w:r>
      <w:r w:rsidRPr="009614DE">
        <w:rPr>
          <w:rtl/>
        </w:rPr>
        <w:t>حميد</w:t>
      </w:r>
      <w:r>
        <w:rPr>
          <w:rtl/>
        </w:rPr>
        <w:t>)</w:t>
      </w:r>
      <w:r w:rsidRPr="009614DE">
        <w:rPr>
          <w:rtl/>
        </w:rPr>
        <w:t xml:space="preserve"> بدلاً عن </w:t>
      </w:r>
      <w:r>
        <w:rPr>
          <w:rtl/>
        </w:rPr>
        <w:t>(</w:t>
      </w:r>
      <w:r w:rsidRPr="009614DE">
        <w:rPr>
          <w:rtl/>
        </w:rPr>
        <w:t>حيان</w:t>
      </w:r>
      <w:r>
        <w:rPr>
          <w:rtl/>
        </w:rPr>
        <w:t>)</w:t>
      </w:r>
      <w:r w:rsidRPr="009614DE">
        <w:rPr>
          <w:rtl/>
        </w:rPr>
        <w:t xml:space="preserve"> </w:t>
      </w:r>
      <w:r>
        <w:rPr>
          <w:rtl/>
        </w:rPr>
        <w:t>و (</w:t>
      </w:r>
      <w:r w:rsidRPr="009614DE">
        <w:rPr>
          <w:rtl/>
        </w:rPr>
        <w:t>العلاق</w:t>
      </w:r>
      <w:r>
        <w:rPr>
          <w:rtl/>
        </w:rPr>
        <w:t>)</w:t>
      </w:r>
      <w:r w:rsidRPr="009614DE">
        <w:rPr>
          <w:rtl/>
        </w:rPr>
        <w:t xml:space="preserve"> بدلاً عن </w:t>
      </w:r>
      <w:r>
        <w:rPr>
          <w:rtl/>
        </w:rPr>
        <w:t>(</w:t>
      </w:r>
      <w:r w:rsidRPr="009614DE">
        <w:rPr>
          <w:rtl/>
        </w:rPr>
        <w:t>العلاء</w:t>
      </w:r>
      <w:r>
        <w:rPr>
          <w:rtl/>
        </w:rPr>
        <w:t>).</w:t>
      </w:r>
    </w:p>
    <w:p w:rsidR="00EB08C7" w:rsidRPr="009614DE" w:rsidRDefault="00EB08C7" w:rsidP="00EB08C7">
      <w:pPr>
        <w:pStyle w:val="libFootnote"/>
        <w:rPr>
          <w:rtl/>
          <w:lang w:bidi="fa-IR"/>
        </w:rPr>
      </w:pPr>
      <w:r w:rsidRPr="009614DE">
        <w:rPr>
          <w:rtl/>
        </w:rPr>
        <w:t>وما أثبتناه بين المعقوفات هو الصحيح الموافق لما في رجال الشيخ</w:t>
      </w:r>
      <w:r w:rsidR="00810DDC">
        <w:rPr>
          <w:rtl/>
        </w:rPr>
        <w:t>،</w:t>
      </w:r>
      <w:r w:rsidRPr="009614DE">
        <w:rPr>
          <w:rtl/>
        </w:rPr>
        <w:t xml:space="preserve"> ونقد الرجال</w:t>
      </w:r>
      <w:r w:rsidR="00810DDC">
        <w:rPr>
          <w:rtl/>
        </w:rPr>
        <w:t>:</w:t>
      </w:r>
      <w:r w:rsidRPr="009614DE">
        <w:rPr>
          <w:rtl/>
        </w:rPr>
        <w:t xml:space="preserve"> 126</w:t>
      </w:r>
      <w:r w:rsidR="00810DDC">
        <w:rPr>
          <w:rtl/>
        </w:rPr>
        <w:t>،</w:t>
      </w:r>
      <w:r w:rsidRPr="009614DE">
        <w:rPr>
          <w:rtl/>
        </w:rPr>
        <w:t xml:space="preserve"> ومجمع الرجال 2</w:t>
      </w:r>
      <w:r w:rsidR="00810DDC">
        <w:rPr>
          <w:rtl/>
        </w:rPr>
        <w:t>:</w:t>
      </w:r>
      <w:r w:rsidRPr="009614DE">
        <w:rPr>
          <w:rtl/>
        </w:rPr>
        <w:t xml:space="preserve"> 252</w:t>
      </w:r>
      <w:r w:rsidR="00810DDC">
        <w:rPr>
          <w:rtl/>
        </w:rPr>
        <w:t>،</w:t>
      </w:r>
      <w:r w:rsidRPr="009614DE">
        <w:rPr>
          <w:rtl/>
        </w:rPr>
        <w:t xml:space="preserve"> وتنقيح المقال 1</w:t>
      </w:r>
      <w:r w:rsidR="00810DDC">
        <w:rPr>
          <w:rtl/>
        </w:rPr>
        <w:t>:</w:t>
      </w:r>
      <w:r w:rsidRPr="009614DE">
        <w:rPr>
          <w:rtl/>
        </w:rPr>
        <w:t xml:space="preserve"> 383</w:t>
      </w:r>
      <w:r w:rsidR="00810DDC">
        <w:rPr>
          <w:rtl/>
        </w:rPr>
        <w:t>،</w:t>
      </w:r>
      <w:r w:rsidRPr="009614DE">
        <w:rPr>
          <w:rtl/>
        </w:rPr>
        <w:t xml:space="preserve"> ومعجم رجال الحديث 6</w:t>
      </w:r>
      <w:r w:rsidR="00810DDC">
        <w:rPr>
          <w:rtl/>
        </w:rPr>
        <w:t>:</w:t>
      </w:r>
      <w:r w:rsidRPr="009614DE">
        <w:rPr>
          <w:rtl/>
        </w:rPr>
        <w:t xml:space="preserve"> 308.</w:t>
      </w:r>
    </w:p>
    <w:p w:rsidR="00EB08C7" w:rsidRPr="009614DE" w:rsidRDefault="00EB08C7" w:rsidP="00EB08C7">
      <w:pPr>
        <w:pStyle w:val="libFootnote"/>
        <w:rPr>
          <w:rtl/>
          <w:lang w:bidi="fa-IR"/>
        </w:rPr>
      </w:pPr>
      <w:r w:rsidRPr="009614DE">
        <w:rPr>
          <w:rtl/>
        </w:rPr>
        <w:t xml:space="preserve">هذا وأورد في أعيان الشيعة لقبه بعنوان </w:t>
      </w:r>
      <w:r>
        <w:rPr>
          <w:rtl/>
        </w:rPr>
        <w:t>(</w:t>
      </w:r>
      <w:r w:rsidRPr="009614DE">
        <w:rPr>
          <w:rtl/>
        </w:rPr>
        <w:t>العلاق</w:t>
      </w:r>
      <w:r>
        <w:rPr>
          <w:rtl/>
        </w:rPr>
        <w:t>)</w:t>
      </w:r>
      <w:r w:rsidRPr="009614DE">
        <w:rPr>
          <w:rtl/>
        </w:rPr>
        <w:t xml:space="preserve"> كما في الأصل والحجرية مضيفاً</w:t>
      </w:r>
      <w:r w:rsidR="00810DDC">
        <w:rPr>
          <w:rtl/>
        </w:rPr>
        <w:t>:</w:t>
      </w:r>
      <w:r w:rsidRPr="009614DE">
        <w:rPr>
          <w:rtl/>
        </w:rPr>
        <w:t xml:space="preserve"> « ويوشك أن يكون المدني تصحيف المزني »</w:t>
      </w:r>
      <w:r>
        <w:rPr>
          <w:rtl/>
        </w:rPr>
        <w:t>.</w:t>
      </w:r>
      <w:r w:rsidRPr="009614DE">
        <w:rPr>
          <w:rtl/>
        </w:rPr>
        <w:t xml:space="preserve"> راجع أعيان الشيعة 6</w:t>
      </w:r>
      <w:r w:rsidR="00810DDC">
        <w:rPr>
          <w:rtl/>
        </w:rPr>
        <w:t>:</w:t>
      </w:r>
      <w:r w:rsidRPr="009614DE">
        <w:rPr>
          <w:rtl/>
        </w:rPr>
        <w:t xml:space="preserve"> 259.</w:t>
      </w:r>
    </w:p>
    <w:p w:rsidR="00EB08C7" w:rsidRDefault="00EB08C7" w:rsidP="004904FD">
      <w:pPr>
        <w:pStyle w:val="libNormal"/>
        <w:rPr>
          <w:rtl/>
        </w:rPr>
      </w:pPr>
      <w:r>
        <w:rPr>
          <w:rtl/>
        </w:rPr>
        <w:br w:type="page"/>
      </w:r>
    </w:p>
    <w:p w:rsidR="00EB08C7" w:rsidRPr="007D4AE6" w:rsidRDefault="00EB08C7" w:rsidP="001E4CC7">
      <w:pPr>
        <w:pStyle w:val="Heading1Center"/>
        <w:rPr>
          <w:rtl/>
        </w:rPr>
      </w:pPr>
      <w:bookmarkStart w:id="798" w:name="_Toc395007911"/>
      <w:r w:rsidRPr="007D4AE6">
        <w:rPr>
          <w:rtl/>
        </w:rPr>
        <w:lastRenderedPageBreak/>
        <w:t>باب الخاء</w:t>
      </w:r>
      <w:bookmarkEnd w:id="798"/>
    </w:p>
    <w:p w:rsidR="00EB08C7" w:rsidRDefault="00EB08C7" w:rsidP="00536E69">
      <w:pPr>
        <w:pStyle w:val="Heading3"/>
        <w:rPr>
          <w:rtl/>
        </w:rPr>
      </w:pPr>
      <w:bookmarkStart w:id="799" w:name="_Toc395007912"/>
      <w:r w:rsidRPr="007D4AE6">
        <w:rPr>
          <w:rtl/>
        </w:rPr>
        <w:t>[785</w:t>
      </w:r>
      <w:r>
        <w:rPr>
          <w:rtl/>
        </w:rPr>
        <w:t>]</w:t>
      </w:r>
      <w:r w:rsidRPr="007D4AE6">
        <w:rPr>
          <w:rtl/>
        </w:rPr>
        <w:t xml:space="preserve"> خارِجَةُ بن مُحَمّد بن عبد الله بن نَافِع الجُهَنِيّ</w:t>
      </w:r>
      <w:r w:rsidR="00810DDC">
        <w:rPr>
          <w:rtl/>
        </w:rPr>
        <w:t>:</w:t>
      </w:r>
      <w:bookmarkEnd w:id="799"/>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صَيْرَفِي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800" w:name="_Toc395007913"/>
      <w:r w:rsidRPr="007D4AE6">
        <w:rPr>
          <w:rtl/>
        </w:rPr>
        <w:t>[786</w:t>
      </w:r>
      <w:r>
        <w:rPr>
          <w:rtl/>
        </w:rPr>
        <w:t>]</w:t>
      </w:r>
      <w:r w:rsidRPr="007D4AE6">
        <w:rPr>
          <w:rtl/>
        </w:rPr>
        <w:t xml:space="preserve"> خارجهُ بن مصعب الخراساني التميميّ</w:t>
      </w:r>
      <w:r w:rsidR="00810DDC">
        <w:rPr>
          <w:rtl/>
        </w:rPr>
        <w:t>،</w:t>
      </w:r>
      <w:r w:rsidRPr="007D4AE6">
        <w:rPr>
          <w:rtl/>
        </w:rPr>
        <w:t xml:space="preserve"> المرْوَزِيّ</w:t>
      </w:r>
      <w:r w:rsidR="00810DDC">
        <w:rPr>
          <w:rtl/>
        </w:rPr>
        <w:t>:</w:t>
      </w:r>
      <w:bookmarkEnd w:id="80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801" w:name="_Toc395007914"/>
      <w:r w:rsidRPr="007D4AE6">
        <w:rPr>
          <w:rtl/>
        </w:rPr>
        <w:t>[787</w:t>
      </w:r>
      <w:r>
        <w:rPr>
          <w:rtl/>
        </w:rPr>
        <w:t>]</w:t>
      </w:r>
      <w:r w:rsidRPr="007D4AE6">
        <w:rPr>
          <w:rtl/>
        </w:rPr>
        <w:t xml:space="preserve"> خَازِمُ بن حَبِيب بن صُهَيْب الجُعْفِيّ</w:t>
      </w:r>
      <w:r w:rsidR="00810DDC">
        <w:rPr>
          <w:rtl/>
        </w:rPr>
        <w:t>:</w:t>
      </w:r>
      <w:bookmarkEnd w:id="801"/>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802" w:name="_Toc395007915"/>
      <w:r w:rsidRPr="007D4AE6">
        <w:rPr>
          <w:rtl/>
        </w:rPr>
        <w:t>[788</w:t>
      </w:r>
      <w:r>
        <w:rPr>
          <w:rtl/>
        </w:rPr>
        <w:t>]</w:t>
      </w:r>
      <w:r w:rsidRPr="007D4AE6">
        <w:rPr>
          <w:rtl/>
        </w:rPr>
        <w:t xml:space="preserve"> خَازِمُ بن حُسين</w:t>
      </w:r>
      <w:r w:rsidR="00810DDC">
        <w:rPr>
          <w:rtl/>
        </w:rPr>
        <w:t>:</w:t>
      </w:r>
      <w:bookmarkEnd w:id="802"/>
    </w:p>
    <w:p w:rsidR="00EB08C7" w:rsidRPr="009614DE" w:rsidRDefault="00EB08C7" w:rsidP="00EB08C7">
      <w:pPr>
        <w:pStyle w:val="libNormal"/>
        <w:rPr>
          <w:rtl/>
        </w:rPr>
      </w:pPr>
      <w:r w:rsidRPr="009614DE">
        <w:rPr>
          <w:rtl/>
        </w:rPr>
        <w:t>أبو إسْحَاق الخَمِيسيّ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803" w:name="_Toc395007916"/>
      <w:r w:rsidRPr="007D4AE6">
        <w:rPr>
          <w:rtl/>
        </w:rPr>
        <w:t>[789</w:t>
      </w:r>
      <w:r>
        <w:rPr>
          <w:rtl/>
        </w:rPr>
        <w:t>]</w:t>
      </w:r>
      <w:r w:rsidRPr="007D4AE6">
        <w:rPr>
          <w:rtl/>
        </w:rPr>
        <w:t xml:space="preserve"> خَالِدُ</w:t>
      </w:r>
      <w:r w:rsidR="00810DDC">
        <w:rPr>
          <w:rtl/>
        </w:rPr>
        <w:t>:</w:t>
      </w:r>
      <w:bookmarkEnd w:id="803"/>
    </w:p>
    <w:p w:rsidR="00EB08C7" w:rsidRPr="009614DE" w:rsidRDefault="00EB08C7" w:rsidP="00EB08C7">
      <w:pPr>
        <w:pStyle w:val="libNormal"/>
        <w:rPr>
          <w:rtl/>
        </w:rPr>
      </w:pPr>
      <w:r w:rsidRPr="009614DE">
        <w:rPr>
          <w:rtl/>
        </w:rPr>
        <w:t>أبو إسْماعيل الخَيّاط</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804" w:name="_Toc395007917"/>
      <w:r w:rsidRPr="007D4AE6">
        <w:rPr>
          <w:rtl/>
        </w:rPr>
        <w:t>[790</w:t>
      </w:r>
      <w:r>
        <w:rPr>
          <w:rtl/>
        </w:rPr>
        <w:t>]</w:t>
      </w:r>
      <w:r w:rsidRPr="007D4AE6">
        <w:rPr>
          <w:rtl/>
        </w:rPr>
        <w:t xml:space="preserve"> خَالِدُ بن أبي عَمْرُو</w:t>
      </w:r>
      <w:r w:rsidR="00810DDC">
        <w:rPr>
          <w:rtl/>
        </w:rPr>
        <w:t>:</w:t>
      </w:r>
      <w:bookmarkEnd w:id="804"/>
    </w:p>
    <w:p w:rsidR="00EB08C7" w:rsidRPr="009614DE" w:rsidRDefault="00EB08C7" w:rsidP="00EB08C7">
      <w:pPr>
        <w:pStyle w:val="libNormal"/>
        <w:rPr>
          <w:rtl/>
        </w:rPr>
      </w:pPr>
      <w:r w:rsidRPr="009614DE">
        <w:rPr>
          <w:rtl/>
        </w:rPr>
        <w:t>مولى بني أسد</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805" w:name="_Toc395007918"/>
      <w:r w:rsidRPr="007D4AE6">
        <w:rPr>
          <w:rtl/>
        </w:rPr>
        <w:t>[791</w:t>
      </w:r>
      <w:r>
        <w:rPr>
          <w:rtl/>
        </w:rPr>
        <w:t>]</w:t>
      </w:r>
      <w:r w:rsidRPr="007D4AE6">
        <w:rPr>
          <w:rtl/>
        </w:rPr>
        <w:t xml:space="preserve"> خَالِدُ بن أبي كَريمَة ا</w:t>
      </w:r>
      <w:r w:rsidR="001E4CC7">
        <w:rPr>
          <w:rtl/>
        </w:rPr>
        <w:t>لمـَ</w:t>
      </w:r>
      <w:r w:rsidRPr="007D4AE6">
        <w:rPr>
          <w:rtl/>
        </w:rPr>
        <w:t>دَائِنيّ</w:t>
      </w:r>
      <w:r w:rsidR="00810DDC">
        <w:rPr>
          <w:rtl/>
        </w:rPr>
        <w:t>:</w:t>
      </w:r>
      <w:bookmarkEnd w:id="80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188 / 52.</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188 / 51.</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188 / 57</w:t>
      </w:r>
      <w:r w:rsidR="00810DDC">
        <w:rPr>
          <w:rtl/>
        </w:rPr>
        <w:t>،</w:t>
      </w:r>
      <w:r w:rsidRPr="009614DE">
        <w:rPr>
          <w:rtl/>
        </w:rPr>
        <w:t xml:space="preserve"> ورجال البرقي</w:t>
      </w:r>
      <w:r w:rsidR="00810DDC">
        <w:rPr>
          <w:rtl/>
        </w:rPr>
        <w:t>:</w:t>
      </w:r>
      <w:r w:rsidRPr="009614DE">
        <w:rPr>
          <w:rtl/>
        </w:rPr>
        <w:t xml:space="preserve"> 44.</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188 / 58.</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186 / 11.</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186 / 19.</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186 / 24</w:t>
      </w:r>
      <w:r w:rsidR="00810DDC">
        <w:rPr>
          <w:rtl/>
        </w:rPr>
        <w:t>،</w:t>
      </w:r>
      <w:r w:rsidRPr="009614DE">
        <w:rPr>
          <w:rtl/>
        </w:rPr>
        <w:t xml:space="preserve"> وعدّه أيضاً في أصحاب الإمام الباقر </w:t>
      </w:r>
      <w:r w:rsidRPr="00EB08C7">
        <w:rPr>
          <w:rStyle w:val="libAlaemChar"/>
          <w:rtl/>
        </w:rPr>
        <w:t>عليه‌السلام</w:t>
      </w:r>
      <w:r w:rsidR="00810DDC">
        <w:rPr>
          <w:rtl/>
        </w:rPr>
        <w:t>:</w:t>
      </w:r>
      <w:r w:rsidRPr="009614DE">
        <w:rPr>
          <w:rtl/>
        </w:rPr>
        <w:t xml:space="preserve"> 120 / 6 ومثله في رجال البرقي</w:t>
      </w:r>
      <w:r w:rsidR="00810DDC">
        <w:rPr>
          <w:rtl/>
        </w:rPr>
        <w:t>:</w:t>
      </w:r>
      <w:r w:rsidRPr="009614DE">
        <w:rPr>
          <w:rtl/>
        </w:rPr>
        <w:t xml:space="preserve"> 15</w:t>
      </w:r>
      <w:r w:rsidR="00810DDC">
        <w:rPr>
          <w:rtl/>
        </w:rPr>
        <w:t>،</w:t>
      </w:r>
      <w:r w:rsidRPr="009614DE">
        <w:rPr>
          <w:rtl/>
        </w:rPr>
        <w:t xml:space="preserve"> وقال النجاشي</w:t>
      </w:r>
      <w:r w:rsidR="00810DDC">
        <w:rPr>
          <w:rtl/>
        </w:rPr>
        <w:t>:</w:t>
      </w:r>
      <w:r w:rsidRPr="009614DE">
        <w:rPr>
          <w:rtl/>
        </w:rPr>
        <w:t xml:space="preserve"> 151 / 396</w:t>
      </w:r>
      <w:r w:rsidR="00810DDC">
        <w:rPr>
          <w:rtl/>
        </w:rPr>
        <w:t>:</w:t>
      </w:r>
      <w:r w:rsidRPr="009614DE">
        <w:rPr>
          <w:rtl/>
        </w:rPr>
        <w:t xml:space="preserve"> روى عن الباقر </w:t>
      </w:r>
      <w:r w:rsidRPr="00EB08C7">
        <w:rPr>
          <w:rStyle w:val="libAlaemChar"/>
          <w:rtl/>
        </w:rPr>
        <w:t>عليه‌السلام</w:t>
      </w:r>
    </w:p>
    <w:p w:rsidR="00EB08C7" w:rsidRDefault="00EB08C7" w:rsidP="004904FD">
      <w:pPr>
        <w:pStyle w:val="libNormal"/>
        <w:rPr>
          <w:rtl/>
        </w:rPr>
      </w:pPr>
      <w:r>
        <w:rPr>
          <w:rtl/>
        </w:rPr>
        <w:br w:type="page"/>
      </w:r>
    </w:p>
    <w:p w:rsidR="00EB08C7" w:rsidRDefault="00EB08C7" w:rsidP="00536E69">
      <w:pPr>
        <w:pStyle w:val="Heading3"/>
        <w:rPr>
          <w:rtl/>
        </w:rPr>
      </w:pPr>
      <w:bookmarkStart w:id="806" w:name="_Toc395007919"/>
      <w:r w:rsidRPr="007D4AE6">
        <w:rPr>
          <w:rtl/>
        </w:rPr>
        <w:lastRenderedPageBreak/>
        <w:t>[792</w:t>
      </w:r>
      <w:r>
        <w:rPr>
          <w:rtl/>
        </w:rPr>
        <w:t>]</w:t>
      </w:r>
      <w:r w:rsidRPr="007D4AE6">
        <w:rPr>
          <w:rtl/>
        </w:rPr>
        <w:t xml:space="preserve"> خَالِدُ بن إسْماعيل بن أيُّوب ا</w:t>
      </w:r>
      <w:r w:rsidR="001E4CC7">
        <w:rPr>
          <w:rtl/>
        </w:rPr>
        <w:t>لمـَ</w:t>
      </w:r>
      <w:r w:rsidRPr="007D4AE6">
        <w:rPr>
          <w:rtl/>
        </w:rPr>
        <w:t>خْزُومِيّ</w:t>
      </w:r>
      <w:r w:rsidR="00810DDC">
        <w:rPr>
          <w:rtl/>
        </w:rPr>
        <w:t>،</w:t>
      </w:r>
      <w:r w:rsidRPr="007D4AE6">
        <w:rPr>
          <w:rtl/>
        </w:rPr>
        <w:t xml:space="preserve"> ا</w:t>
      </w:r>
      <w:r w:rsidR="001E4CC7">
        <w:rPr>
          <w:rtl/>
        </w:rPr>
        <w:t>لمـَ</w:t>
      </w:r>
      <w:r w:rsidRPr="007D4AE6">
        <w:rPr>
          <w:rtl/>
        </w:rPr>
        <w:t>دَنيّ</w:t>
      </w:r>
      <w:r w:rsidR="00810DDC">
        <w:rPr>
          <w:rtl/>
        </w:rPr>
        <w:t>:</w:t>
      </w:r>
      <w:bookmarkEnd w:id="806"/>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sidRPr="009614DE">
        <w:rPr>
          <w:rtl/>
        </w:rPr>
        <w:t xml:space="preserve"> عنه</w:t>
      </w:r>
      <w:r w:rsidR="00810DDC">
        <w:rPr>
          <w:rtl/>
        </w:rPr>
        <w:t>:</w:t>
      </w:r>
      <w:r w:rsidRPr="009614DE">
        <w:rPr>
          <w:rtl/>
        </w:rPr>
        <w:t xml:space="preserve"> صَفْوانُ بن يَحْيى</w:t>
      </w:r>
      <w:r w:rsidR="00810DDC">
        <w:rPr>
          <w:rtl/>
        </w:rPr>
        <w:t>،</w:t>
      </w:r>
      <w:r w:rsidRPr="009614DE">
        <w:rPr>
          <w:rtl/>
        </w:rPr>
        <w:t xml:space="preserve"> في الكافي</w:t>
      </w:r>
      <w:r w:rsidR="00810DDC">
        <w:rPr>
          <w:rtl/>
        </w:rPr>
        <w:t>،</w:t>
      </w:r>
      <w:r w:rsidRPr="009614DE">
        <w:rPr>
          <w:rtl/>
        </w:rPr>
        <w:t xml:space="preserve"> في باب نوادر</w:t>
      </w:r>
      <w:r w:rsidR="00810DDC">
        <w:rPr>
          <w:rtl/>
        </w:rPr>
        <w:t>،</w:t>
      </w:r>
      <w:r w:rsidRPr="009614DE">
        <w:rPr>
          <w:rtl/>
        </w:rPr>
        <w:t xml:space="preserve"> في آخر كتاب النكاح </w:t>
      </w:r>
      <w:r w:rsidRPr="00EB08C7">
        <w:rPr>
          <w:rStyle w:val="libFootnotenumChar"/>
          <w:rtl/>
        </w:rPr>
        <w:t>(2)</w:t>
      </w:r>
      <w:r>
        <w:rPr>
          <w:rtl/>
        </w:rPr>
        <w:t>.</w:t>
      </w:r>
    </w:p>
    <w:p w:rsidR="00EB08C7" w:rsidRDefault="00EB08C7" w:rsidP="00536E69">
      <w:pPr>
        <w:pStyle w:val="Heading3"/>
        <w:rPr>
          <w:rtl/>
        </w:rPr>
      </w:pPr>
      <w:bookmarkStart w:id="807" w:name="_Toc395007920"/>
      <w:r w:rsidRPr="007D4AE6">
        <w:rPr>
          <w:rtl/>
        </w:rPr>
        <w:t>[793</w:t>
      </w:r>
      <w:r>
        <w:rPr>
          <w:rtl/>
        </w:rPr>
        <w:t>]</w:t>
      </w:r>
      <w:r w:rsidRPr="007D4AE6">
        <w:rPr>
          <w:rtl/>
        </w:rPr>
        <w:t xml:space="preserve"> خَالِدُ بن بَكَّار</w:t>
      </w:r>
      <w:r w:rsidR="00810DDC">
        <w:rPr>
          <w:rtl/>
        </w:rPr>
        <w:t>:</w:t>
      </w:r>
      <w:bookmarkEnd w:id="807"/>
    </w:p>
    <w:p w:rsidR="00EB08C7" w:rsidRPr="009614DE" w:rsidRDefault="00EB08C7" w:rsidP="00EB08C7">
      <w:pPr>
        <w:pStyle w:val="libNormal"/>
        <w:rPr>
          <w:rtl/>
        </w:rPr>
      </w:pPr>
      <w:r w:rsidRPr="009614DE">
        <w:rPr>
          <w:rtl/>
        </w:rPr>
        <w:t>أبو العلاء الخفَّاف</w:t>
      </w:r>
      <w:r w:rsidR="00810DDC">
        <w:rPr>
          <w:rtl/>
        </w:rPr>
        <w:t>،</w:t>
      </w:r>
      <w:r w:rsidRPr="009614DE">
        <w:rPr>
          <w:rtl/>
        </w:rPr>
        <w:t xml:space="preserve"> الكوفيّ</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sidRPr="009614DE">
        <w:rPr>
          <w:rtl/>
        </w:rPr>
        <w:t xml:space="preserve"> وهو صاحب كتاب معتمد في مشيخة الفقيه</w:t>
      </w:r>
      <w:r w:rsidR="00810DDC">
        <w:rPr>
          <w:rtl/>
        </w:rPr>
        <w:t>،</w:t>
      </w:r>
      <w:r w:rsidRPr="009614DE">
        <w:rPr>
          <w:rtl/>
        </w:rPr>
        <w:t xml:space="preserve"> يرويه عنه</w:t>
      </w:r>
      <w:r w:rsidR="00810DDC">
        <w:rPr>
          <w:rtl/>
        </w:rPr>
        <w:t>:</w:t>
      </w:r>
      <w:r w:rsidRPr="009614DE">
        <w:rPr>
          <w:rtl/>
        </w:rPr>
        <w:t xml:space="preserve"> ابن أبي عمير </w:t>
      </w:r>
      <w:r w:rsidRPr="00EB08C7">
        <w:rPr>
          <w:rStyle w:val="libFootnotenumChar"/>
          <w:rtl/>
        </w:rPr>
        <w:t>(4)</w:t>
      </w:r>
      <w:r>
        <w:rPr>
          <w:rtl/>
        </w:rPr>
        <w:t>.</w:t>
      </w:r>
    </w:p>
    <w:p w:rsidR="00EB08C7" w:rsidRDefault="00EB08C7" w:rsidP="00536E69">
      <w:pPr>
        <w:pStyle w:val="Heading3"/>
        <w:rPr>
          <w:rtl/>
        </w:rPr>
      </w:pPr>
      <w:bookmarkStart w:id="808" w:name="_Toc395007921"/>
      <w:r w:rsidRPr="007D4AE6">
        <w:rPr>
          <w:rtl/>
        </w:rPr>
        <w:t>[794</w:t>
      </w:r>
      <w:r>
        <w:rPr>
          <w:rtl/>
        </w:rPr>
        <w:t>]</w:t>
      </w:r>
      <w:r w:rsidRPr="007D4AE6">
        <w:rPr>
          <w:rtl/>
        </w:rPr>
        <w:t xml:space="preserve"> خَالِدُ بن بكير الطَّويلُ</w:t>
      </w:r>
      <w:r w:rsidR="00810DDC">
        <w:rPr>
          <w:rtl/>
        </w:rPr>
        <w:t>:</w:t>
      </w:r>
      <w:bookmarkEnd w:id="808"/>
    </w:p>
    <w:p w:rsidR="00EB08C7" w:rsidRPr="009614DE" w:rsidRDefault="00EB08C7" w:rsidP="00EB08C7">
      <w:pPr>
        <w:pStyle w:val="libNormal"/>
        <w:rPr>
          <w:rtl/>
        </w:rPr>
      </w:pPr>
      <w:r w:rsidRPr="009614DE">
        <w:rPr>
          <w:rtl/>
        </w:rPr>
        <w:t>عنه</w:t>
      </w:r>
      <w:r w:rsidR="00810DDC">
        <w:rPr>
          <w:rtl/>
        </w:rPr>
        <w:t>:</w:t>
      </w:r>
      <w:r w:rsidRPr="009614DE">
        <w:rPr>
          <w:rtl/>
        </w:rPr>
        <w:t xml:space="preserve"> عبد الرَّحْمن بن الحَجَّاج</w:t>
      </w:r>
      <w:r w:rsidR="00810DDC">
        <w:rPr>
          <w:rtl/>
        </w:rPr>
        <w:t>،</w:t>
      </w:r>
      <w:r w:rsidRPr="009614DE">
        <w:rPr>
          <w:rtl/>
        </w:rPr>
        <w:t xml:space="preserve"> في الكافي </w:t>
      </w:r>
      <w:r w:rsidRPr="00EB08C7">
        <w:rPr>
          <w:rStyle w:val="libFootnotenumChar"/>
          <w:rtl/>
        </w:rPr>
        <w:t>(5)</w:t>
      </w:r>
      <w:r w:rsidR="00810DDC">
        <w:rPr>
          <w:rtl/>
        </w:rPr>
        <w:t>،</w:t>
      </w:r>
      <w:r w:rsidRPr="009614DE">
        <w:rPr>
          <w:rtl/>
        </w:rPr>
        <w:t xml:space="preserve"> والتهذيب</w:t>
      </w:r>
      <w:r w:rsidR="00810DDC">
        <w:rPr>
          <w:rtl/>
        </w:rPr>
        <w:t>،</w:t>
      </w:r>
      <w:r w:rsidRPr="009614DE">
        <w:rPr>
          <w:rtl/>
        </w:rPr>
        <w:t xml:space="preserve"> في كتاب الوصيّة </w:t>
      </w:r>
      <w:r w:rsidRPr="00EB08C7">
        <w:rPr>
          <w:rStyle w:val="libFootnotenumChar"/>
          <w:rtl/>
        </w:rPr>
        <w:t>(6)</w:t>
      </w:r>
      <w:r>
        <w:rPr>
          <w:rtl/>
        </w:rPr>
        <w:t>.</w:t>
      </w:r>
    </w:p>
    <w:p w:rsidR="00EB08C7" w:rsidRDefault="00EB08C7" w:rsidP="00536E69">
      <w:pPr>
        <w:pStyle w:val="Heading3"/>
        <w:rPr>
          <w:rtl/>
        </w:rPr>
      </w:pPr>
      <w:bookmarkStart w:id="809" w:name="_Toc395007922"/>
      <w:r w:rsidRPr="007D4AE6">
        <w:rPr>
          <w:rtl/>
        </w:rPr>
        <w:t>[795</w:t>
      </w:r>
      <w:r>
        <w:rPr>
          <w:rtl/>
        </w:rPr>
        <w:t>]</w:t>
      </w:r>
      <w:r w:rsidRPr="007D4AE6">
        <w:rPr>
          <w:rtl/>
        </w:rPr>
        <w:t xml:space="preserve"> خَالِدُ بن جَرِير</w:t>
      </w:r>
      <w:r w:rsidR="00810DDC">
        <w:rPr>
          <w:rtl/>
        </w:rPr>
        <w:t>:</w:t>
      </w:r>
      <w:bookmarkEnd w:id="809"/>
    </w:p>
    <w:p w:rsidR="00EB08C7" w:rsidRPr="009614DE" w:rsidRDefault="00EB08C7" w:rsidP="00EB08C7">
      <w:pPr>
        <w:pStyle w:val="libNormal"/>
        <w:rPr>
          <w:rtl/>
        </w:rPr>
      </w:pPr>
      <w:r w:rsidRPr="009614DE">
        <w:rPr>
          <w:rtl/>
        </w:rPr>
        <w:t>كوفي</w:t>
      </w:r>
      <w:r w:rsidR="00810DDC">
        <w:rPr>
          <w:rtl/>
        </w:rPr>
        <w:t>،</w:t>
      </w:r>
      <w:r w:rsidRPr="009614DE">
        <w:rPr>
          <w:rtl/>
        </w:rPr>
        <w:t xml:space="preserve"> أخو إسْحاق بن جَرِير</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sidR="00810DDC">
        <w:rPr>
          <w:rtl/>
        </w:rPr>
        <w:t>،</w:t>
      </w:r>
      <w:r w:rsidRPr="009614DE">
        <w:rPr>
          <w:rtl/>
        </w:rPr>
        <w:t xml:space="preserve"> وفي النجاشي</w:t>
      </w:r>
      <w:r w:rsidR="00810DDC">
        <w:rPr>
          <w:rtl/>
        </w:rPr>
        <w:t>:</w:t>
      </w:r>
      <w:r w:rsidRPr="009614DE">
        <w:rPr>
          <w:rtl/>
        </w:rPr>
        <w:t xml:space="preserve"> له كتاب</w:t>
      </w:r>
      <w:r w:rsidR="00810DDC">
        <w:rPr>
          <w:rtl/>
        </w:rPr>
        <w:t>،</w:t>
      </w:r>
      <w:r w:rsidRPr="009614DE">
        <w:rPr>
          <w:rtl/>
        </w:rPr>
        <w:t xml:space="preserve"> يرويه عنه الحسن بن محبوب </w:t>
      </w:r>
      <w:r w:rsidRPr="00EB08C7">
        <w:rPr>
          <w:rStyle w:val="libFootnotenumChar"/>
          <w:rtl/>
        </w:rPr>
        <w:t>(8)</w:t>
      </w:r>
      <w:r>
        <w:rPr>
          <w:rtl/>
        </w:rPr>
        <w:t>.</w:t>
      </w:r>
      <w:r w:rsidRPr="009614DE">
        <w:rPr>
          <w:rtl/>
        </w:rPr>
        <w:t xml:space="preserve"> وفي الكشّي</w:t>
      </w:r>
      <w:r w:rsidR="00810DDC">
        <w:rPr>
          <w:rtl/>
        </w:rPr>
        <w:t>:</w:t>
      </w:r>
      <w:r w:rsidRPr="009614DE">
        <w:rPr>
          <w:rtl/>
        </w:rPr>
        <w:t xml:space="preserve"> عن محمّد بن مسعود</w:t>
      </w:r>
      <w:r w:rsidR="00810DDC">
        <w:rPr>
          <w:rtl/>
        </w:rPr>
        <w:t>،</w:t>
      </w:r>
      <w:r w:rsidRPr="009614DE">
        <w:rPr>
          <w:rtl/>
        </w:rPr>
        <w:t xml:space="preserve"> قال</w:t>
      </w:r>
      <w:r w:rsidR="00810DDC">
        <w:rPr>
          <w:rtl/>
        </w:rPr>
        <w:t>:</w:t>
      </w:r>
      <w:r w:rsidRPr="009614DE">
        <w:rPr>
          <w:rtl/>
        </w:rPr>
        <w:t xml:space="preserve"> سألت علي بن الحسن عن خَالِد بن جَرِير الذي يروي عنه الحسن ابن محبوب</w:t>
      </w:r>
      <w:r>
        <w:rPr>
          <w:rtl/>
        </w:rPr>
        <w:t>؟</w:t>
      </w:r>
      <w:r w:rsidRPr="009614DE">
        <w:rPr>
          <w:rtl/>
        </w:rPr>
        <w:t xml:space="preserve"> فقال</w:t>
      </w:r>
      <w:r w:rsidR="00810DDC">
        <w:rPr>
          <w:rtl/>
        </w:rPr>
        <w:t>:</w:t>
      </w:r>
      <w:r w:rsidRPr="009614DE">
        <w:rPr>
          <w:rtl/>
        </w:rPr>
        <w:t xml:space="preserve"> كان من بَجيلَة</w:t>
      </w:r>
      <w:r w:rsidR="00810DDC">
        <w:rPr>
          <w:rtl/>
        </w:rPr>
        <w:t>،</w:t>
      </w:r>
      <w:r w:rsidRPr="009614DE">
        <w:rPr>
          <w:rtl/>
        </w:rPr>
        <w:t xml:space="preserve"> وكان صالحاً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185 / 4.</w:t>
      </w:r>
    </w:p>
    <w:p w:rsidR="00EB08C7" w:rsidRPr="009614DE" w:rsidRDefault="00EB08C7" w:rsidP="00EB08C7">
      <w:pPr>
        <w:pStyle w:val="libFootnote0"/>
        <w:rPr>
          <w:rtl/>
        </w:rPr>
      </w:pPr>
      <w:r w:rsidRPr="009614DE">
        <w:rPr>
          <w:rtl/>
        </w:rPr>
        <w:t>(2) الكافي 5</w:t>
      </w:r>
      <w:r w:rsidR="00810DDC">
        <w:rPr>
          <w:rtl/>
        </w:rPr>
        <w:t>:</w:t>
      </w:r>
      <w:r w:rsidRPr="009614DE">
        <w:rPr>
          <w:rtl/>
        </w:rPr>
        <w:t xml:space="preserve"> 569 / 8.</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186 / 23</w:t>
      </w:r>
      <w:r w:rsidR="00810DDC">
        <w:rPr>
          <w:rtl/>
        </w:rPr>
        <w:t>،</w:t>
      </w:r>
      <w:r w:rsidRPr="009614DE">
        <w:rPr>
          <w:rtl/>
        </w:rPr>
        <w:t xml:space="preserve"> وأورده أيضاً في أصحاب الإمام الباقر </w:t>
      </w:r>
      <w:r w:rsidRPr="00EB08C7">
        <w:rPr>
          <w:rStyle w:val="libAlaemChar"/>
          <w:rtl/>
        </w:rPr>
        <w:t>عليه‌السلام</w:t>
      </w:r>
      <w:r w:rsidR="00810DDC">
        <w:rPr>
          <w:rtl/>
        </w:rPr>
        <w:t>:</w:t>
      </w:r>
      <w:r w:rsidRPr="009614DE">
        <w:rPr>
          <w:rtl/>
        </w:rPr>
        <w:t xml:space="preserve"> 119 / 1.</w:t>
      </w:r>
    </w:p>
    <w:p w:rsidR="00EB08C7" w:rsidRPr="009614DE" w:rsidRDefault="00EB08C7" w:rsidP="00EB08C7">
      <w:pPr>
        <w:pStyle w:val="libFootnote0"/>
        <w:rPr>
          <w:rtl/>
        </w:rPr>
      </w:pPr>
      <w:r w:rsidRPr="009614DE">
        <w:rPr>
          <w:rtl/>
        </w:rPr>
        <w:t>(4) الفقيه 4</w:t>
      </w:r>
      <w:r w:rsidR="00810DDC">
        <w:rPr>
          <w:rtl/>
        </w:rPr>
        <w:t>:</w:t>
      </w:r>
      <w:r w:rsidRPr="009614DE">
        <w:rPr>
          <w:rtl/>
        </w:rPr>
        <w:t xml:space="preserve"> 100</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(5) الكافي 7</w:t>
      </w:r>
      <w:r w:rsidR="00810DDC">
        <w:rPr>
          <w:rtl/>
        </w:rPr>
        <w:t>:</w:t>
      </w:r>
      <w:r w:rsidRPr="009614DE">
        <w:rPr>
          <w:rtl/>
        </w:rPr>
        <w:t xml:space="preserve"> 61 / 16.</w:t>
      </w:r>
    </w:p>
    <w:p w:rsidR="00EB08C7" w:rsidRPr="009614DE" w:rsidRDefault="00EB08C7" w:rsidP="00EB08C7">
      <w:pPr>
        <w:pStyle w:val="libFootnote0"/>
        <w:rPr>
          <w:rtl/>
        </w:rPr>
      </w:pPr>
      <w:r w:rsidRPr="009614DE">
        <w:rPr>
          <w:rtl/>
        </w:rPr>
        <w:t>(6) تهذيب الأحكام 9</w:t>
      </w:r>
      <w:r w:rsidR="00810DDC">
        <w:rPr>
          <w:rtl/>
        </w:rPr>
        <w:t>:</w:t>
      </w:r>
      <w:r w:rsidRPr="009614DE">
        <w:rPr>
          <w:rtl/>
        </w:rPr>
        <w:t xml:space="preserve"> 236 / 919.</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189 / 70</w:t>
      </w:r>
      <w:r w:rsidR="00810DDC">
        <w:rPr>
          <w:rtl/>
        </w:rPr>
        <w:t>،</w:t>
      </w:r>
      <w:r w:rsidRPr="009614DE">
        <w:rPr>
          <w:rtl/>
        </w:rPr>
        <w:t xml:space="preserve"> ورجال البرقي</w:t>
      </w:r>
      <w:r w:rsidR="00810DDC">
        <w:rPr>
          <w:rtl/>
        </w:rPr>
        <w:t>:</w:t>
      </w:r>
      <w:r w:rsidRPr="009614DE">
        <w:rPr>
          <w:rtl/>
        </w:rPr>
        <w:t xml:space="preserve"> 31.</w:t>
      </w:r>
    </w:p>
    <w:p w:rsidR="00EB08C7" w:rsidRPr="009614DE" w:rsidRDefault="00EB08C7" w:rsidP="00EB08C7">
      <w:pPr>
        <w:pStyle w:val="libFootnote0"/>
        <w:rPr>
          <w:rtl/>
        </w:rPr>
      </w:pPr>
      <w:r w:rsidRPr="009614DE">
        <w:rPr>
          <w:rtl/>
        </w:rPr>
        <w:t>(8) رجال النجاشي</w:t>
      </w:r>
      <w:r w:rsidR="00810DDC">
        <w:rPr>
          <w:rtl/>
        </w:rPr>
        <w:t>:</w:t>
      </w:r>
      <w:r w:rsidRPr="009614DE">
        <w:rPr>
          <w:rtl/>
        </w:rPr>
        <w:t xml:space="preserve"> 149 / 289.</w:t>
      </w:r>
    </w:p>
    <w:p w:rsidR="00EB08C7" w:rsidRPr="009614DE" w:rsidRDefault="00EB08C7" w:rsidP="00EB08C7">
      <w:pPr>
        <w:pStyle w:val="libFootnote0"/>
        <w:rPr>
          <w:rtl/>
        </w:rPr>
      </w:pPr>
      <w:r w:rsidRPr="009614DE">
        <w:rPr>
          <w:rtl/>
        </w:rPr>
        <w:t>(9) رجال الكشّي 2</w:t>
      </w:r>
      <w:r w:rsidR="00810DDC">
        <w:rPr>
          <w:rtl/>
        </w:rPr>
        <w:t>:</w:t>
      </w:r>
      <w:r w:rsidRPr="009614DE">
        <w:rPr>
          <w:rtl/>
        </w:rPr>
        <w:t xml:space="preserve"> 636 / 642.</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وعن جَعْفَر بن أحمد</w:t>
      </w:r>
      <w:r w:rsidR="00810DDC">
        <w:rPr>
          <w:rtl/>
        </w:rPr>
        <w:t>،</w:t>
      </w:r>
      <w:r w:rsidRPr="009614DE">
        <w:rPr>
          <w:rtl/>
        </w:rPr>
        <w:t xml:space="preserve"> عن جَعْفَر ابن بَشير </w:t>
      </w:r>
      <w:r w:rsidRPr="00EB08C7">
        <w:rPr>
          <w:rStyle w:val="libFootnotenumChar"/>
          <w:rtl/>
        </w:rPr>
        <w:t>(1)</w:t>
      </w:r>
      <w:r w:rsidR="00810DDC">
        <w:rPr>
          <w:rtl/>
        </w:rPr>
        <w:t>،</w:t>
      </w:r>
      <w:r w:rsidRPr="009614DE">
        <w:rPr>
          <w:rtl/>
        </w:rPr>
        <w:t xml:space="preserve"> عن أبي سَلَمَة الجَمَّال</w:t>
      </w:r>
      <w:r w:rsidR="00810DDC">
        <w:rPr>
          <w:rtl/>
        </w:rPr>
        <w:t>،</w:t>
      </w:r>
      <w:r w:rsidRPr="009614DE">
        <w:rPr>
          <w:rtl/>
        </w:rPr>
        <w:t xml:space="preserve"> قال</w:t>
      </w:r>
      <w:r w:rsidR="00810DDC">
        <w:rPr>
          <w:rtl/>
        </w:rPr>
        <w:t>:</w:t>
      </w:r>
      <w:r w:rsidRPr="009614DE">
        <w:rPr>
          <w:rtl/>
        </w:rPr>
        <w:t xml:space="preserve"> دخل خَالِدُ البَجَليُّ على أبي عبد الله </w:t>
      </w:r>
      <w:r w:rsidRPr="00EB08C7">
        <w:rPr>
          <w:rStyle w:val="libAlaemChar"/>
          <w:rtl/>
        </w:rPr>
        <w:t>عليه‌السلام</w:t>
      </w:r>
      <w:r w:rsidRPr="009614DE">
        <w:rPr>
          <w:rtl/>
        </w:rPr>
        <w:t xml:space="preserve"> وأنا عنده</w:t>
      </w:r>
      <w:r w:rsidR="00810DDC">
        <w:rPr>
          <w:rtl/>
        </w:rPr>
        <w:t>،</w:t>
      </w:r>
      <w:r w:rsidRPr="009614DE">
        <w:rPr>
          <w:rtl/>
        </w:rPr>
        <w:t xml:space="preserve"> فقال</w:t>
      </w:r>
      <w:r w:rsidR="00810DDC">
        <w:rPr>
          <w:rtl/>
        </w:rPr>
        <w:t>:</w:t>
      </w:r>
      <w:r w:rsidRPr="009614DE">
        <w:rPr>
          <w:rtl/>
        </w:rPr>
        <w:t xml:space="preserve"> جُعِلْتُ فداكَ</w:t>
      </w:r>
      <w:r w:rsidR="00810DDC">
        <w:rPr>
          <w:rtl/>
        </w:rPr>
        <w:t>،</w:t>
      </w:r>
      <w:r w:rsidRPr="009614DE">
        <w:rPr>
          <w:rtl/>
        </w:rPr>
        <w:t xml:space="preserve"> إنّي أريد أنْ أصِفَ لك ديني الذي أدين الله به</w:t>
      </w:r>
      <w:r w:rsidR="00810DDC">
        <w:rPr>
          <w:rtl/>
        </w:rPr>
        <w:t>،</w:t>
      </w:r>
      <w:r w:rsidRPr="009614DE">
        <w:rPr>
          <w:rtl/>
        </w:rPr>
        <w:t xml:space="preserve"> وقد قال له قبل ذلك</w:t>
      </w:r>
      <w:r w:rsidR="00810DDC">
        <w:rPr>
          <w:rtl/>
        </w:rPr>
        <w:t>:</w:t>
      </w:r>
      <w:r w:rsidRPr="009614DE">
        <w:rPr>
          <w:rtl/>
        </w:rPr>
        <w:t xml:space="preserve"> إني أُريد أن أسألك. فقال له</w:t>
      </w:r>
      <w:r w:rsidR="00810DDC">
        <w:rPr>
          <w:rtl/>
        </w:rPr>
        <w:t>:</w:t>
      </w:r>
      <w:r w:rsidRPr="009614DE">
        <w:rPr>
          <w:rtl/>
        </w:rPr>
        <w:t xml:space="preserve"> « سلني</w:t>
      </w:r>
      <w:r w:rsidR="00810DDC">
        <w:rPr>
          <w:rtl/>
        </w:rPr>
        <w:t>،</w:t>
      </w:r>
      <w:r w:rsidRPr="009614DE">
        <w:rPr>
          <w:rtl/>
        </w:rPr>
        <w:t xml:space="preserve"> فوالله لا تسألني عن شيء إلاّ حدثتك به على حَدهِ</w:t>
      </w:r>
      <w:r w:rsidR="00810DDC">
        <w:rPr>
          <w:rtl/>
        </w:rPr>
        <w:t>،</w:t>
      </w:r>
      <w:r w:rsidRPr="009614DE">
        <w:rPr>
          <w:rtl/>
        </w:rPr>
        <w:t xml:space="preserve"> لا أكْتُمُكَهُ »</w:t>
      </w:r>
      <w:r>
        <w:rPr>
          <w:rtl/>
        </w:rPr>
        <w:t>.</w:t>
      </w:r>
      <w:r w:rsidRPr="009614DE">
        <w:rPr>
          <w:rtl/>
        </w:rPr>
        <w:t xml:space="preserve"> قال</w:t>
      </w:r>
      <w:r w:rsidR="00810DDC">
        <w:rPr>
          <w:rtl/>
        </w:rPr>
        <w:t>:</w:t>
      </w:r>
      <w:r w:rsidRPr="009614DE">
        <w:rPr>
          <w:rtl/>
        </w:rPr>
        <w:t xml:space="preserve"> إنَّ أوّل ما أبدأ به</w:t>
      </w:r>
      <w:r w:rsidR="00810DDC">
        <w:rPr>
          <w:rtl/>
        </w:rPr>
        <w:t>:</w:t>
      </w:r>
      <w:r w:rsidRPr="009614DE">
        <w:rPr>
          <w:rtl/>
        </w:rPr>
        <w:t xml:space="preserve"> إني أشهد أنَّ لا إله إلاّ اللهُ وحَدُه لا شريك له إلى أن ذكر النبيّ والأئمة صلوات الله عليهم وقال</w:t>
      </w:r>
      <w:r w:rsidR="00810DDC">
        <w:rPr>
          <w:rtl/>
        </w:rPr>
        <w:t>:</w:t>
      </w:r>
      <w:r w:rsidRPr="009614DE">
        <w:rPr>
          <w:rtl/>
        </w:rPr>
        <w:t xml:space="preserve"> وأشهد أنَّك أورثك اللهُ ذلك كله.</w:t>
      </w:r>
    </w:p>
    <w:p w:rsidR="00EB08C7" w:rsidRPr="009614DE" w:rsidRDefault="00EB08C7" w:rsidP="00EB08C7">
      <w:pPr>
        <w:pStyle w:val="libNormal"/>
        <w:rPr>
          <w:rtl/>
        </w:rPr>
      </w:pPr>
      <w:r w:rsidRPr="009614DE">
        <w:rPr>
          <w:rtl/>
        </w:rPr>
        <w:t>قال</w:t>
      </w:r>
      <w:r w:rsidR="00810DDC">
        <w:rPr>
          <w:rtl/>
        </w:rPr>
        <w:t>:</w:t>
      </w:r>
      <w:r w:rsidRPr="009614DE">
        <w:rPr>
          <w:rtl/>
        </w:rPr>
        <w:t xml:space="preserve"> فقال أبو عبد الله </w:t>
      </w:r>
      <w:r w:rsidRPr="00EB08C7">
        <w:rPr>
          <w:rStyle w:val="libAlaemChar"/>
          <w:rtl/>
        </w:rPr>
        <w:t>عليه‌السلام</w:t>
      </w:r>
      <w:r w:rsidR="00810DDC">
        <w:rPr>
          <w:rtl/>
        </w:rPr>
        <w:t>:</w:t>
      </w:r>
      <w:r w:rsidRPr="009614DE">
        <w:rPr>
          <w:rtl/>
        </w:rPr>
        <w:t xml:space="preserve"> « حسبك</w:t>
      </w:r>
      <w:r w:rsidR="00810DDC">
        <w:rPr>
          <w:rtl/>
        </w:rPr>
        <w:t>،</w:t>
      </w:r>
      <w:r w:rsidRPr="009614DE">
        <w:rPr>
          <w:rtl/>
        </w:rPr>
        <w:t xml:space="preserve"> اسكت الآن</w:t>
      </w:r>
      <w:r w:rsidR="00810DDC">
        <w:rPr>
          <w:rtl/>
        </w:rPr>
        <w:t>،</w:t>
      </w:r>
      <w:r w:rsidRPr="009614DE">
        <w:rPr>
          <w:rtl/>
        </w:rPr>
        <w:t xml:space="preserve"> فقد قلت حقاً »</w:t>
      </w:r>
      <w:r w:rsidR="00810DDC">
        <w:rPr>
          <w:rtl/>
        </w:rPr>
        <w:t>،</w:t>
      </w:r>
      <w:r w:rsidRPr="009614DE">
        <w:rPr>
          <w:rtl/>
        </w:rPr>
        <w:t xml:space="preserve"> فسكت.</w:t>
      </w:r>
    </w:p>
    <w:p w:rsidR="00EB08C7" w:rsidRPr="009614DE" w:rsidRDefault="00EB08C7" w:rsidP="00EB08C7">
      <w:pPr>
        <w:pStyle w:val="libNormal"/>
        <w:rPr>
          <w:rtl/>
        </w:rPr>
      </w:pPr>
      <w:r w:rsidRPr="009614DE">
        <w:rPr>
          <w:rtl/>
        </w:rPr>
        <w:t>فحمد الله</w:t>
      </w:r>
      <w:r w:rsidR="00810DDC">
        <w:rPr>
          <w:rtl/>
        </w:rPr>
        <w:t>،</w:t>
      </w:r>
      <w:r w:rsidRPr="009614DE">
        <w:rPr>
          <w:rtl/>
        </w:rPr>
        <w:t xml:space="preserve"> وأثنى عليه</w:t>
      </w:r>
      <w:r w:rsidR="00810DDC">
        <w:rPr>
          <w:rtl/>
        </w:rPr>
        <w:t>،</w:t>
      </w:r>
      <w:r w:rsidRPr="009614DE">
        <w:rPr>
          <w:rtl/>
        </w:rPr>
        <w:t xml:space="preserve"> ثم قال </w:t>
      </w:r>
      <w:r>
        <w:rPr>
          <w:rtl/>
        </w:rPr>
        <w:t>[</w:t>
      </w:r>
      <w:r w:rsidRPr="00EB08C7">
        <w:rPr>
          <w:rStyle w:val="libAlaemChar"/>
          <w:rtl/>
        </w:rPr>
        <w:t>عليه‌السلام</w:t>
      </w:r>
      <w:r>
        <w:rPr>
          <w:rtl/>
        </w:rPr>
        <w:t>]</w:t>
      </w:r>
      <w:r w:rsidR="00810DDC">
        <w:rPr>
          <w:rtl/>
        </w:rPr>
        <w:t>:</w:t>
      </w:r>
      <w:r w:rsidRPr="009614DE">
        <w:rPr>
          <w:rtl/>
        </w:rPr>
        <w:t xml:space="preserve"> « ما بعث الله نبيّاً له عَقِبٌ وذريَّةٌ إلاّ أجرى لآخرهم مثل ما أجرى لأوّلهم</w:t>
      </w:r>
      <w:r w:rsidR="00810DDC">
        <w:rPr>
          <w:rtl/>
        </w:rPr>
        <w:t>،</w:t>
      </w:r>
      <w:r w:rsidRPr="009614DE">
        <w:rPr>
          <w:rtl/>
        </w:rPr>
        <w:t xml:space="preserve"> وإنّا نحن ذُريَّة محمّدٍ </w:t>
      </w:r>
      <w:r w:rsidRPr="00EB08C7">
        <w:rPr>
          <w:rStyle w:val="libAlaemChar"/>
          <w:rtl/>
        </w:rPr>
        <w:t>صلى‌الله‌عليه‌وآله‌وسلم</w:t>
      </w:r>
      <w:r w:rsidRPr="009614DE">
        <w:rPr>
          <w:rtl/>
        </w:rPr>
        <w:t xml:space="preserve"> أجرى لآخرنا مثل ما اجرى لأوَّلنا</w:t>
      </w:r>
      <w:r w:rsidR="00810DDC">
        <w:rPr>
          <w:rtl/>
        </w:rPr>
        <w:t>،</w:t>
      </w:r>
      <w:r w:rsidRPr="009614DE">
        <w:rPr>
          <w:rtl/>
        </w:rPr>
        <w:t xml:space="preserve"> ونحن على منهاج نبيّنا </w:t>
      </w:r>
      <w:r w:rsidRPr="00EB08C7">
        <w:rPr>
          <w:rStyle w:val="libAlaemChar"/>
          <w:rtl/>
        </w:rPr>
        <w:t>عليه‌السلام</w:t>
      </w:r>
      <w:r w:rsidRPr="009614DE">
        <w:rPr>
          <w:rtl/>
        </w:rPr>
        <w:t xml:space="preserve"> لنا مثل ما له من الطاعة الواجبة » </w:t>
      </w:r>
      <w:r w:rsidRPr="00EB08C7">
        <w:rPr>
          <w:rStyle w:val="libFootnotenumChar"/>
          <w:rtl/>
        </w:rPr>
        <w:t>(2)</w:t>
      </w:r>
      <w:r>
        <w:rPr>
          <w:rtl/>
        </w:rPr>
        <w:t>.</w:t>
      </w:r>
      <w:r w:rsidRPr="009614DE">
        <w:rPr>
          <w:rtl/>
        </w:rPr>
        <w:t xml:space="preserve"> كذا فيما رأينا من نسخ الكشّي</w:t>
      </w:r>
      <w:r w:rsidR="00810DDC">
        <w:rPr>
          <w:rtl/>
        </w:rPr>
        <w:t>،</w:t>
      </w:r>
      <w:r w:rsidRPr="009614DE">
        <w:rPr>
          <w:rtl/>
        </w:rPr>
        <w:t xml:space="preserve"> و </w:t>
      </w:r>
      <w:r>
        <w:rPr>
          <w:rtl/>
        </w:rPr>
        <w:t>[</w:t>
      </w:r>
      <w:r w:rsidRPr="009614DE">
        <w:rPr>
          <w:rtl/>
        </w:rPr>
        <w:t>مَنْ</w:t>
      </w:r>
      <w:r>
        <w:rPr>
          <w:rtl/>
        </w:rPr>
        <w:t>]</w:t>
      </w:r>
      <w:r w:rsidRPr="009614DE">
        <w:rPr>
          <w:rtl/>
        </w:rPr>
        <w:t xml:space="preserve"> نقله عنه أيضاً.</w:t>
      </w:r>
    </w:p>
    <w:p w:rsidR="00EB08C7" w:rsidRPr="009614DE" w:rsidRDefault="00EB08C7" w:rsidP="00EB08C7">
      <w:pPr>
        <w:pStyle w:val="libNormal"/>
        <w:rPr>
          <w:rtl/>
        </w:rPr>
      </w:pPr>
      <w:r w:rsidRPr="009614DE">
        <w:rPr>
          <w:rtl/>
        </w:rPr>
        <w:t>والسند في غاية الاعتبار</w:t>
      </w:r>
      <w:r w:rsidR="00810DDC">
        <w:rPr>
          <w:rtl/>
        </w:rPr>
        <w:t>:</w:t>
      </w:r>
      <w:r w:rsidRPr="009614DE">
        <w:rPr>
          <w:rtl/>
        </w:rPr>
        <w:t xml:space="preserve"> لوجود جَعْفر بن بَشِير فيه. مؤيّد بما مرّ من كلام ابن فضال </w:t>
      </w:r>
      <w:r w:rsidRPr="00EB08C7">
        <w:rPr>
          <w:rStyle w:val="libFootnotenumChar"/>
          <w:rtl/>
        </w:rPr>
        <w:t>(3)</w:t>
      </w:r>
      <w:r>
        <w:rPr>
          <w:rtl/>
        </w:rPr>
        <w:t>.</w:t>
      </w:r>
      <w:r w:rsidRPr="009614DE">
        <w:rPr>
          <w:rtl/>
        </w:rPr>
        <w:t xml:space="preserve"> ووجوده في أصحاب الصادق </w:t>
      </w:r>
      <w:r w:rsidRPr="00EB08C7">
        <w:rPr>
          <w:rStyle w:val="libAlaemChar"/>
          <w:rtl/>
        </w:rPr>
        <w:t>عليه‌السلام</w:t>
      </w:r>
      <w:r w:rsidRPr="009614DE">
        <w:rPr>
          <w:rtl/>
        </w:rPr>
        <w:t xml:space="preserve"> من رجال الشيخ.</w:t>
      </w:r>
    </w:p>
    <w:p w:rsidR="00EB08C7" w:rsidRPr="009614DE" w:rsidRDefault="00EB08C7" w:rsidP="00EB08C7">
      <w:pPr>
        <w:pStyle w:val="libNormal"/>
        <w:rPr>
          <w:rtl/>
        </w:rPr>
      </w:pPr>
      <w:r w:rsidRPr="009614DE">
        <w:rPr>
          <w:rtl/>
        </w:rPr>
        <w:t>ومرّ في أصحاب الإجماع قول الشهيد في نُكتِهِ في سند فيه</w:t>
      </w:r>
      <w:r w:rsidR="00810DDC">
        <w:rPr>
          <w:rtl/>
        </w:rPr>
        <w:t>:</w:t>
      </w:r>
      <w:r w:rsidRPr="009614DE">
        <w:rPr>
          <w:rtl/>
        </w:rPr>
        <w:t xml:space="preserve"> الحسن بن محبوب</w:t>
      </w:r>
      <w:r w:rsidR="00810DDC">
        <w:rPr>
          <w:rtl/>
        </w:rPr>
        <w:t>،</w:t>
      </w:r>
      <w:r w:rsidRPr="009614DE">
        <w:rPr>
          <w:rtl/>
        </w:rPr>
        <w:t xml:space="preserve"> عن خالد بن جرير</w:t>
      </w:r>
      <w:r w:rsidR="00810DDC">
        <w:rPr>
          <w:rtl/>
        </w:rPr>
        <w:t>،</w:t>
      </w:r>
      <w:r w:rsidRPr="009614DE">
        <w:rPr>
          <w:rtl/>
        </w:rPr>
        <w:t xml:space="preserve"> عن أبي الربيع الشامي إنَّ الكشّي نقل الإجماع على تصحيح ما يصح عن الحسن</w:t>
      </w:r>
      <w:r w:rsidR="00810DDC">
        <w:rPr>
          <w:rtl/>
        </w:rPr>
        <w:t>،</w:t>
      </w:r>
      <w:r w:rsidRPr="009614DE">
        <w:rPr>
          <w:rtl/>
        </w:rPr>
        <w:t xml:space="preserve"> وفيه توثيق ما لأبي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حاشية الأصل</w:t>
      </w:r>
      <w:r w:rsidR="00810DDC">
        <w:rPr>
          <w:rtl/>
        </w:rPr>
        <w:t>:</w:t>
      </w:r>
      <w:r w:rsidRPr="009614DE">
        <w:rPr>
          <w:rtl/>
        </w:rPr>
        <w:t xml:space="preserve"> « هو الذي قالوا فيه</w:t>
      </w:r>
      <w:r w:rsidR="00810DDC">
        <w:rPr>
          <w:rtl/>
        </w:rPr>
        <w:t>:</w:t>
      </w:r>
      <w:r w:rsidRPr="009614DE">
        <w:rPr>
          <w:rtl/>
        </w:rPr>
        <w:t xml:space="preserve"> روى عن الثقات</w:t>
      </w:r>
      <w:r w:rsidR="00810DDC">
        <w:rPr>
          <w:rtl/>
        </w:rPr>
        <w:t>،</w:t>
      </w:r>
      <w:r w:rsidRPr="009614DE">
        <w:rPr>
          <w:rtl/>
        </w:rPr>
        <w:t xml:space="preserve"> ورووا عنه » منه </w:t>
      </w:r>
      <w:r w:rsidRPr="00EB08C7">
        <w:rPr>
          <w:rStyle w:val="libAlaemChar"/>
          <w:rtl/>
        </w:rPr>
        <w:t>قدس‌سره</w:t>
      </w:r>
      <w:r>
        <w:rPr>
          <w:rtl/>
        </w:rPr>
        <w:t>.</w:t>
      </w:r>
    </w:p>
    <w:p w:rsidR="00EB08C7" w:rsidRPr="009614DE" w:rsidRDefault="00EB08C7" w:rsidP="00EB08C7">
      <w:pPr>
        <w:pStyle w:val="libNormal"/>
        <w:rPr>
          <w:rtl/>
          <w:lang w:bidi="fa-IR"/>
        </w:rPr>
      </w:pPr>
      <w:r w:rsidRPr="00EB08C7">
        <w:rPr>
          <w:rStyle w:val="libFootnoteChar"/>
          <w:rtl/>
        </w:rPr>
        <w:t>والقائل بهذا هو النجاشي</w:t>
      </w:r>
      <w:r w:rsidR="00810DDC">
        <w:rPr>
          <w:rStyle w:val="libFootnoteChar"/>
          <w:rtl/>
        </w:rPr>
        <w:t>:</w:t>
      </w:r>
      <w:r w:rsidRPr="00EB08C7">
        <w:rPr>
          <w:rStyle w:val="libFootnoteChar"/>
          <w:rtl/>
        </w:rPr>
        <w:t xml:space="preserve"> 119 / 304 في ترجمة جعفر بن بشير </w:t>
      </w:r>
      <w:r w:rsidRPr="00EB08C7">
        <w:rPr>
          <w:rStyle w:val="libAlaemChar"/>
          <w:rtl/>
        </w:rPr>
        <w:t>رحمه‌الله</w:t>
      </w:r>
    </w:p>
    <w:p w:rsidR="00EB08C7" w:rsidRPr="009614DE" w:rsidRDefault="00EB08C7" w:rsidP="00EB08C7">
      <w:pPr>
        <w:pStyle w:val="libFootnote0"/>
        <w:rPr>
          <w:rtl/>
        </w:rPr>
      </w:pPr>
      <w:r w:rsidRPr="009614DE">
        <w:rPr>
          <w:rtl/>
        </w:rPr>
        <w:t>(2) رجال الكشّي 2</w:t>
      </w:r>
      <w:r w:rsidR="00810DDC">
        <w:rPr>
          <w:rtl/>
        </w:rPr>
        <w:t>:</w:t>
      </w:r>
      <w:r w:rsidRPr="009614DE">
        <w:rPr>
          <w:rtl/>
        </w:rPr>
        <w:t xml:space="preserve"> 719 / 796.</w:t>
      </w:r>
    </w:p>
    <w:p w:rsidR="00EB08C7" w:rsidRPr="009614DE" w:rsidRDefault="00EB08C7" w:rsidP="00EB08C7">
      <w:pPr>
        <w:pStyle w:val="libFootnote0"/>
        <w:rPr>
          <w:rtl/>
        </w:rPr>
      </w:pPr>
      <w:r w:rsidRPr="009614DE">
        <w:rPr>
          <w:rtl/>
        </w:rPr>
        <w:t>(3) كما في قوله المتقدم قبل هذا</w:t>
      </w:r>
      <w:r w:rsidR="00810DDC">
        <w:rPr>
          <w:rtl/>
        </w:rPr>
        <w:t>:</w:t>
      </w:r>
      <w:r w:rsidRPr="009614DE">
        <w:rPr>
          <w:rtl/>
        </w:rPr>
        <w:t xml:space="preserve"> </w:t>
      </w:r>
      <w:r>
        <w:rPr>
          <w:rtl/>
        </w:rPr>
        <w:t>(</w:t>
      </w:r>
      <w:r w:rsidRPr="009614DE">
        <w:rPr>
          <w:rtl/>
        </w:rPr>
        <w:t>وكان صالحاً</w:t>
      </w:r>
      <w:r>
        <w:rPr>
          <w:rtl/>
        </w:rPr>
        <w:t>)</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الربيع الشامي </w:t>
      </w:r>
      <w:r w:rsidRPr="00EB08C7">
        <w:rPr>
          <w:rStyle w:val="libFootnotenumChar"/>
          <w:rtl/>
        </w:rPr>
        <w:t>(1)</w:t>
      </w:r>
      <w:r>
        <w:rPr>
          <w:rtl/>
        </w:rPr>
        <w:t>.</w:t>
      </w:r>
    </w:p>
    <w:p w:rsidR="00EB08C7" w:rsidRPr="009614DE" w:rsidRDefault="00EB08C7" w:rsidP="00EB08C7">
      <w:pPr>
        <w:pStyle w:val="libNormal"/>
        <w:rPr>
          <w:rtl/>
        </w:rPr>
      </w:pPr>
      <w:r w:rsidRPr="009614DE">
        <w:rPr>
          <w:rtl/>
        </w:rPr>
        <w:t>وعليه</w:t>
      </w:r>
      <w:r w:rsidR="00810DDC">
        <w:rPr>
          <w:rtl/>
        </w:rPr>
        <w:t>:</w:t>
      </w:r>
      <w:r w:rsidRPr="009614DE">
        <w:rPr>
          <w:rtl/>
        </w:rPr>
        <w:t xml:space="preserve"> فخالد أَوْلى من أبي الربيع في الحكم بالوثاقة. ولبعض الأساطين أوهامٌ في المقام</w:t>
      </w:r>
      <w:r w:rsidR="00810DDC">
        <w:rPr>
          <w:rtl/>
        </w:rPr>
        <w:t>،</w:t>
      </w:r>
      <w:r w:rsidRPr="009614DE">
        <w:rPr>
          <w:rtl/>
        </w:rPr>
        <w:t xml:space="preserve"> شَرَحَ بعضَها أبو علي في المنتهى </w:t>
      </w:r>
      <w:r w:rsidRPr="00EB08C7">
        <w:rPr>
          <w:rStyle w:val="libFootnotenumChar"/>
          <w:rtl/>
        </w:rPr>
        <w:t>(2)</w:t>
      </w:r>
      <w:r>
        <w:rPr>
          <w:rtl/>
        </w:rPr>
        <w:t>.</w:t>
      </w:r>
    </w:p>
    <w:p w:rsidR="00EB08C7" w:rsidRPr="00536E69" w:rsidRDefault="00EB08C7" w:rsidP="00536E69">
      <w:pPr>
        <w:pStyle w:val="Heading3"/>
        <w:rPr>
          <w:rStyle w:val="Heading3Char"/>
          <w:rtl/>
        </w:rPr>
      </w:pPr>
      <w:bookmarkStart w:id="810" w:name="_Toc395007923"/>
      <w:r w:rsidRPr="00536E69">
        <w:rPr>
          <w:rStyle w:val="Heading3Char"/>
          <w:rtl/>
        </w:rPr>
        <w:t xml:space="preserve">[796] خَالِدُ بن الحَجّاج الكَرْخيُ </w:t>
      </w:r>
      <w:r w:rsidRPr="00EB08C7">
        <w:rPr>
          <w:rStyle w:val="libFootnotenumChar"/>
          <w:rtl/>
        </w:rPr>
        <w:t>(3)</w:t>
      </w:r>
      <w:r w:rsidR="00810DDC" w:rsidRPr="00536E69">
        <w:rPr>
          <w:rStyle w:val="Heading3Char"/>
          <w:rtl/>
        </w:rPr>
        <w:t>:</w:t>
      </w:r>
      <w:bookmarkEnd w:id="81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عنه</w:t>
      </w:r>
      <w:r w:rsidR="00810DDC">
        <w:rPr>
          <w:rtl/>
        </w:rPr>
        <w:t>:</w:t>
      </w:r>
      <w:r w:rsidRPr="009614DE">
        <w:rPr>
          <w:rtl/>
        </w:rPr>
        <w:t xml:space="preserve"> ابن مسكان في التهذيب</w:t>
      </w:r>
      <w:r w:rsidR="00810DDC">
        <w:rPr>
          <w:rtl/>
        </w:rPr>
        <w:t>،</w:t>
      </w:r>
      <w:r w:rsidRPr="009614DE">
        <w:rPr>
          <w:rtl/>
        </w:rPr>
        <w:t xml:space="preserve"> في باب بيع المضمون </w:t>
      </w:r>
      <w:r w:rsidRPr="00EB08C7">
        <w:rPr>
          <w:rStyle w:val="libFootnotenumChar"/>
          <w:rtl/>
        </w:rPr>
        <w:t>(5)</w:t>
      </w:r>
      <w:r w:rsidRPr="009614DE">
        <w:rPr>
          <w:rtl/>
        </w:rPr>
        <w:t xml:space="preserve"> ويعقوب بن يزيد فيه</w:t>
      </w:r>
      <w:r w:rsidR="00810DDC">
        <w:rPr>
          <w:rtl/>
        </w:rPr>
        <w:t>،</w:t>
      </w:r>
      <w:r w:rsidRPr="009614DE">
        <w:rPr>
          <w:rtl/>
        </w:rPr>
        <w:t xml:space="preserve"> فيه </w:t>
      </w:r>
      <w:r w:rsidRPr="00EB08C7">
        <w:rPr>
          <w:rStyle w:val="libFootnotenumChar"/>
          <w:rtl/>
        </w:rPr>
        <w:t>(6)</w:t>
      </w:r>
      <w:r w:rsidRPr="009614DE">
        <w:rPr>
          <w:rtl/>
        </w:rPr>
        <w:t xml:space="preserve"> وحفص ابن البَخْتَريُّ فيه</w:t>
      </w:r>
      <w:r w:rsidR="00810DDC">
        <w:rPr>
          <w:rtl/>
        </w:rPr>
        <w:t>،</w:t>
      </w:r>
      <w:r w:rsidRPr="009614DE">
        <w:rPr>
          <w:rtl/>
        </w:rPr>
        <w:t xml:space="preserve"> فيه </w:t>
      </w:r>
      <w:r w:rsidRPr="00EB08C7">
        <w:rPr>
          <w:rStyle w:val="libFootnotenumChar"/>
          <w:rtl/>
        </w:rPr>
        <w:t>(7)</w:t>
      </w:r>
      <w:r w:rsidR="00810DDC">
        <w:rPr>
          <w:rtl/>
        </w:rPr>
        <w:t>،</w:t>
      </w:r>
      <w:r w:rsidRPr="009614DE">
        <w:rPr>
          <w:rtl/>
        </w:rPr>
        <w:t xml:space="preserve"> وفي باب السلَم في الطعام </w:t>
      </w:r>
      <w:r w:rsidRPr="00EB08C7">
        <w:rPr>
          <w:rStyle w:val="libFootnotenumChar"/>
          <w:rtl/>
        </w:rPr>
        <w:t>(8)</w:t>
      </w:r>
      <w:r w:rsidRPr="009614DE">
        <w:rPr>
          <w:rtl/>
        </w:rPr>
        <w:t xml:space="preserve"> وأخوه يحيى بن الحَجّاج الثقة كثيراً </w:t>
      </w:r>
      <w:r w:rsidRPr="00EB08C7">
        <w:rPr>
          <w:rStyle w:val="libFootnotenumChar"/>
          <w:rtl/>
        </w:rPr>
        <w:t>(9)</w:t>
      </w:r>
      <w:r w:rsidRPr="009614DE">
        <w:rPr>
          <w:rtl/>
        </w:rPr>
        <w:t xml:space="preserve"> ومحمّد بن حكيم </w:t>
      </w:r>
      <w:r w:rsidRPr="00EB08C7">
        <w:rPr>
          <w:rStyle w:val="libFootnotenumChar"/>
          <w:rtl/>
        </w:rPr>
        <w:t>(10)</w:t>
      </w:r>
      <w:r>
        <w:rPr>
          <w:rtl/>
        </w:rPr>
        <w:t>.</w:t>
      </w:r>
    </w:p>
    <w:p w:rsidR="00EB08C7" w:rsidRPr="009614DE" w:rsidRDefault="00EB08C7" w:rsidP="00EB08C7">
      <w:pPr>
        <w:pStyle w:val="libNormal"/>
        <w:rPr>
          <w:rtl/>
        </w:rPr>
      </w:pPr>
      <w:r w:rsidRPr="009614DE">
        <w:rPr>
          <w:rtl/>
        </w:rPr>
        <w:t>وفي النجاشي والخلاصة في ترجمة أخيه يحيى</w:t>
      </w:r>
      <w:r w:rsidR="00810DDC">
        <w:rPr>
          <w:rtl/>
        </w:rPr>
        <w:t xml:space="preserve"> -:</w:t>
      </w:r>
      <w:r w:rsidRPr="009614DE">
        <w:rPr>
          <w:rtl/>
        </w:rPr>
        <w:t xml:space="preserve"> وأخوه خالد </w:t>
      </w:r>
      <w:r w:rsidRPr="00EB08C7">
        <w:rPr>
          <w:rStyle w:val="libFootnotenumChar"/>
          <w:rtl/>
        </w:rPr>
        <w:t>(11)</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تقدم في الفائدة السابعة من هذه الخاتمة</w:t>
      </w:r>
      <w:r w:rsidR="00810DDC">
        <w:rPr>
          <w:rtl/>
        </w:rPr>
        <w:t>،</w:t>
      </w:r>
      <w:r w:rsidRPr="009614DE">
        <w:rPr>
          <w:rtl/>
        </w:rPr>
        <w:t xml:space="preserve"> انظر الجزء السابع</w:t>
      </w:r>
      <w:r w:rsidR="00810DDC">
        <w:rPr>
          <w:rtl/>
        </w:rPr>
        <w:t>،</w:t>
      </w:r>
      <w:r w:rsidRPr="009614DE">
        <w:rPr>
          <w:rtl/>
        </w:rPr>
        <w:t xml:space="preserve"> صحيفة</w:t>
      </w:r>
      <w:r w:rsidR="00810DDC">
        <w:rPr>
          <w:rtl/>
        </w:rPr>
        <w:t>:</w:t>
      </w:r>
      <w:r w:rsidRPr="009614DE">
        <w:rPr>
          <w:rtl/>
        </w:rPr>
        <w:t xml:space="preserve"> 36.</w:t>
      </w:r>
    </w:p>
    <w:p w:rsidR="00EB08C7" w:rsidRPr="009614DE" w:rsidRDefault="00EB08C7" w:rsidP="00EB08C7">
      <w:pPr>
        <w:pStyle w:val="libFootnote0"/>
        <w:rPr>
          <w:rtl/>
        </w:rPr>
      </w:pPr>
      <w:r w:rsidRPr="009614DE">
        <w:rPr>
          <w:rtl/>
        </w:rPr>
        <w:t>(2) منتهى المقال</w:t>
      </w:r>
      <w:r w:rsidR="00810DDC">
        <w:rPr>
          <w:rtl/>
        </w:rPr>
        <w:t>:</w:t>
      </w:r>
      <w:r w:rsidRPr="009614DE">
        <w:rPr>
          <w:rtl/>
        </w:rPr>
        <w:t xml:space="preserve"> 126 127.</w:t>
      </w:r>
    </w:p>
    <w:p w:rsidR="00EB08C7" w:rsidRPr="009614DE" w:rsidRDefault="00EB08C7" w:rsidP="00EB08C7">
      <w:pPr>
        <w:pStyle w:val="libFootnote0"/>
        <w:rPr>
          <w:rtl/>
        </w:rPr>
      </w:pPr>
      <w:r w:rsidRPr="009614DE">
        <w:rPr>
          <w:rtl/>
        </w:rPr>
        <w:t>(3) في المصدر</w:t>
      </w:r>
      <w:r w:rsidR="00810DDC">
        <w:rPr>
          <w:rtl/>
        </w:rPr>
        <w:t>:</w:t>
      </w:r>
      <w:r w:rsidRPr="009614DE">
        <w:rPr>
          <w:rtl/>
        </w:rPr>
        <w:t xml:space="preserve"> </w:t>
      </w:r>
      <w:r>
        <w:rPr>
          <w:rtl/>
        </w:rPr>
        <w:t>(</w:t>
      </w:r>
      <w:r w:rsidRPr="009614DE">
        <w:rPr>
          <w:rtl/>
        </w:rPr>
        <w:t>الكوفي</w:t>
      </w:r>
      <w:r>
        <w:rPr>
          <w:rtl/>
        </w:rPr>
        <w:t>)</w:t>
      </w:r>
      <w:r w:rsidR="00810DDC">
        <w:rPr>
          <w:rtl/>
        </w:rPr>
        <w:t>،</w:t>
      </w:r>
      <w:r w:rsidRPr="009614DE">
        <w:rPr>
          <w:rtl/>
        </w:rPr>
        <w:t xml:space="preserve"> ومثله في نسخة منه كما في تنقيح المقال 1</w:t>
      </w:r>
      <w:r w:rsidR="00810DDC">
        <w:rPr>
          <w:rtl/>
        </w:rPr>
        <w:t>:</w:t>
      </w:r>
      <w:r w:rsidRPr="009614DE">
        <w:rPr>
          <w:rtl/>
        </w:rPr>
        <w:t xml:space="preserve"> 389. وما في منهج المقال</w:t>
      </w:r>
      <w:r w:rsidR="00810DDC">
        <w:rPr>
          <w:rtl/>
        </w:rPr>
        <w:t>:</w:t>
      </w:r>
      <w:r w:rsidRPr="009614DE">
        <w:rPr>
          <w:rtl/>
        </w:rPr>
        <w:t xml:space="preserve"> 129</w:t>
      </w:r>
      <w:r w:rsidR="00810DDC">
        <w:rPr>
          <w:rtl/>
        </w:rPr>
        <w:t>،</w:t>
      </w:r>
      <w:r w:rsidRPr="009614DE">
        <w:rPr>
          <w:rtl/>
        </w:rPr>
        <w:t xml:space="preserve"> ومجمع الرجال 2</w:t>
      </w:r>
      <w:r w:rsidR="00810DDC">
        <w:rPr>
          <w:rtl/>
        </w:rPr>
        <w:t>:</w:t>
      </w:r>
      <w:r w:rsidRPr="009614DE">
        <w:rPr>
          <w:rtl/>
        </w:rPr>
        <w:t xml:space="preserve"> 257</w:t>
      </w:r>
      <w:r w:rsidR="00810DDC">
        <w:rPr>
          <w:rtl/>
        </w:rPr>
        <w:t>،</w:t>
      </w:r>
      <w:r w:rsidRPr="009614DE">
        <w:rPr>
          <w:rtl/>
        </w:rPr>
        <w:t xml:space="preserve"> ونقد الرجال</w:t>
      </w:r>
      <w:r w:rsidR="00810DDC">
        <w:rPr>
          <w:rtl/>
        </w:rPr>
        <w:t>:</w:t>
      </w:r>
      <w:r w:rsidRPr="009614DE">
        <w:rPr>
          <w:rtl/>
        </w:rPr>
        <w:t xml:space="preserve"> 122</w:t>
      </w:r>
      <w:r w:rsidR="00810DDC">
        <w:rPr>
          <w:rtl/>
        </w:rPr>
        <w:t>،</w:t>
      </w:r>
      <w:r w:rsidRPr="009614DE">
        <w:rPr>
          <w:rtl/>
        </w:rPr>
        <w:t xml:space="preserve"> وجامع الرواة 1</w:t>
      </w:r>
      <w:r w:rsidR="00810DDC">
        <w:rPr>
          <w:rtl/>
        </w:rPr>
        <w:t>:</w:t>
      </w:r>
      <w:r w:rsidRPr="009614DE">
        <w:rPr>
          <w:rtl/>
        </w:rPr>
        <w:t xml:space="preserve"> 290</w:t>
      </w:r>
      <w:r w:rsidR="00810DDC">
        <w:rPr>
          <w:rtl/>
        </w:rPr>
        <w:t>،</w:t>
      </w:r>
      <w:r w:rsidRPr="009614DE">
        <w:rPr>
          <w:rtl/>
        </w:rPr>
        <w:t xml:space="preserve"> وتنقيح المقال 1</w:t>
      </w:r>
      <w:r w:rsidR="00810DDC">
        <w:rPr>
          <w:rtl/>
        </w:rPr>
        <w:t>:</w:t>
      </w:r>
      <w:r w:rsidRPr="009614DE">
        <w:rPr>
          <w:rtl/>
        </w:rPr>
        <w:t xml:space="preserve"> 389 موافق لما في الأصل.</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186 / 16</w:t>
      </w:r>
      <w:r w:rsidR="00810DDC">
        <w:rPr>
          <w:rtl/>
        </w:rPr>
        <w:t>،</w:t>
      </w:r>
      <w:r w:rsidRPr="009614DE">
        <w:rPr>
          <w:rtl/>
        </w:rPr>
        <w:t xml:space="preserve"> ورجال البرقي</w:t>
      </w:r>
      <w:r w:rsidR="00810DDC">
        <w:rPr>
          <w:rtl/>
        </w:rPr>
        <w:t>:</w:t>
      </w:r>
      <w:r w:rsidRPr="009614DE">
        <w:rPr>
          <w:rtl/>
        </w:rPr>
        <w:t xml:space="preserve"> 31.</w:t>
      </w:r>
    </w:p>
    <w:p w:rsidR="00EB08C7" w:rsidRPr="009614DE" w:rsidRDefault="00EB08C7" w:rsidP="00EB08C7">
      <w:pPr>
        <w:pStyle w:val="libFootnote0"/>
        <w:rPr>
          <w:rtl/>
        </w:rPr>
      </w:pPr>
      <w:r w:rsidRPr="009614DE">
        <w:rPr>
          <w:rtl/>
        </w:rPr>
        <w:t>(5) تهذيب الأحكام 7</w:t>
      </w:r>
      <w:r w:rsidR="00810DDC">
        <w:rPr>
          <w:rtl/>
        </w:rPr>
        <w:t>:</w:t>
      </w:r>
      <w:r w:rsidRPr="009614DE">
        <w:rPr>
          <w:rtl/>
        </w:rPr>
        <w:t xml:space="preserve"> 39 / 164.</w:t>
      </w:r>
    </w:p>
    <w:p w:rsidR="00EB08C7" w:rsidRPr="009614DE" w:rsidRDefault="00EB08C7" w:rsidP="00EB08C7">
      <w:pPr>
        <w:pStyle w:val="libFootnote0"/>
        <w:rPr>
          <w:rtl/>
        </w:rPr>
      </w:pPr>
      <w:r w:rsidRPr="009614DE">
        <w:rPr>
          <w:rtl/>
        </w:rPr>
        <w:t>(6) تهذيب الأحكام 7</w:t>
      </w:r>
      <w:r w:rsidR="00810DDC">
        <w:rPr>
          <w:rtl/>
        </w:rPr>
        <w:t>:</w:t>
      </w:r>
      <w:r w:rsidRPr="009614DE">
        <w:rPr>
          <w:rtl/>
        </w:rPr>
        <w:t xml:space="preserve"> 33 / 137.</w:t>
      </w:r>
    </w:p>
    <w:p w:rsidR="00EB08C7" w:rsidRPr="009614DE" w:rsidRDefault="00EB08C7" w:rsidP="00EB08C7">
      <w:pPr>
        <w:pStyle w:val="libFootnote0"/>
        <w:rPr>
          <w:rtl/>
        </w:rPr>
      </w:pPr>
      <w:r w:rsidRPr="009614DE">
        <w:rPr>
          <w:rtl/>
        </w:rPr>
        <w:t>(7) تهذيب الأحكام 7</w:t>
      </w:r>
      <w:r w:rsidR="00810DDC">
        <w:rPr>
          <w:rtl/>
        </w:rPr>
        <w:t>:</w:t>
      </w:r>
      <w:r w:rsidRPr="009614DE">
        <w:rPr>
          <w:rtl/>
        </w:rPr>
        <w:t xml:space="preserve"> 39 / 163.</w:t>
      </w:r>
    </w:p>
    <w:p w:rsidR="00EB08C7" w:rsidRPr="009614DE" w:rsidRDefault="00EB08C7" w:rsidP="00EB08C7">
      <w:pPr>
        <w:pStyle w:val="libFootnote0"/>
        <w:rPr>
          <w:rtl/>
        </w:rPr>
      </w:pPr>
      <w:r w:rsidRPr="009614DE">
        <w:rPr>
          <w:rtl/>
        </w:rPr>
        <w:t>(8) الكافي 5</w:t>
      </w:r>
      <w:r w:rsidR="00810DDC">
        <w:rPr>
          <w:rtl/>
        </w:rPr>
        <w:t>:</w:t>
      </w:r>
      <w:r w:rsidRPr="009614DE">
        <w:rPr>
          <w:rtl/>
        </w:rPr>
        <w:t xml:space="preserve"> 186 / 11.</w:t>
      </w:r>
    </w:p>
    <w:p w:rsidR="00EB08C7" w:rsidRPr="009614DE" w:rsidRDefault="00EB08C7" w:rsidP="00EB08C7">
      <w:pPr>
        <w:pStyle w:val="libFootnote0"/>
        <w:rPr>
          <w:rtl/>
        </w:rPr>
      </w:pPr>
      <w:r w:rsidRPr="009614DE">
        <w:rPr>
          <w:rtl/>
        </w:rPr>
        <w:t>(9) الكافي 5</w:t>
      </w:r>
      <w:r w:rsidR="00810DDC">
        <w:rPr>
          <w:rtl/>
        </w:rPr>
        <w:t>:</w:t>
      </w:r>
      <w:r w:rsidRPr="009614DE">
        <w:rPr>
          <w:rtl/>
        </w:rPr>
        <w:t xml:space="preserve"> 243 / 2</w:t>
      </w:r>
      <w:r w:rsidR="00810DDC">
        <w:rPr>
          <w:rtl/>
        </w:rPr>
        <w:t>،</w:t>
      </w:r>
      <w:r w:rsidRPr="009614DE">
        <w:rPr>
          <w:rtl/>
        </w:rPr>
        <w:t xml:space="preserve"> وتهذيب الأحكام 7</w:t>
      </w:r>
      <w:r w:rsidR="00810DDC">
        <w:rPr>
          <w:rtl/>
        </w:rPr>
        <w:t>:</w:t>
      </w:r>
      <w:r w:rsidRPr="009614DE">
        <w:rPr>
          <w:rtl/>
        </w:rPr>
        <w:t xml:space="preserve"> 50 / 216</w:t>
      </w:r>
      <w:r w:rsidR="00810DDC">
        <w:rPr>
          <w:rtl/>
        </w:rPr>
        <w:t>،</w:t>
      </w:r>
      <w:r w:rsidRPr="009614DE">
        <w:rPr>
          <w:rtl/>
        </w:rPr>
        <w:t xml:space="preserve"> لكن الرواية الأخيرة في الكافي 5</w:t>
      </w:r>
      <w:r w:rsidR="00810DDC">
        <w:rPr>
          <w:rtl/>
        </w:rPr>
        <w:t>:</w:t>
      </w:r>
      <w:r w:rsidRPr="009614DE">
        <w:rPr>
          <w:rtl/>
        </w:rPr>
        <w:t xml:space="preserve"> 201 / 6 عن </w:t>
      </w:r>
      <w:r>
        <w:rPr>
          <w:rtl/>
        </w:rPr>
        <w:t>(</w:t>
      </w:r>
      <w:r w:rsidRPr="009614DE">
        <w:rPr>
          <w:rtl/>
        </w:rPr>
        <w:t>خالد بن نجيح</w:t>
      </w:r>
      <w:r>
        <w:rPr>
          <w:rtl/>
        </w:rPr>
        <w:t>)</w:t>
      </w:r>
      <w:r w:rsidRPr="009614DE">
        <w:rPr>
          <w:rtl/>
        </w:rPr>
        <w:t xml:space="preserve"> بدلاً عن </w:t>
      </w:r>
      <w:r>
        <w:rPr>
          <w:rtl/>
        </w:rPr>
        <w:t>(</w:t>
      </w:r>
      <w:r w:rsidRPr="009614DE">
        <w:rPr>
          <w:rtl/>
        </w:rPr>
        <w:t>خالد بن الحجاج</w:t>
      </w:r>
      <w:r>
        <w:rPr>
          <w:rtl/>
        </w:rPr>
        <w:t>)</w:t>
      </w:r>
      <w:r w:rsidR="00810DDC">
        <w:rPr>
          <w:rtl/>
        </w:rPr>
        <w:t>،</w:t>
      </w:r>
      <w:r w:rsidRPr="009614DE">
        <w:rPr>
          <w:rtl/>
        </w:rPr>
        <w:t xml:space="preserve"> وعن بعض النسخ كما في هامشه موافقاً لما في سند التهذيب</w:t>
      </w:r>
      <w:r w:rsidR="00810DDC">
        <w:rPr>
          <w:rtl/>
        </w:rPr>
        <w:t>،</w:t>
      </w:r>
      <w:r w:rsidRPr="009614DE">
        <w:rPr>
          <w:rtl/>
        </w:rPr>
        <w:t xml:space="preserve"> علماً بأنا لم نقف على أكثر من هذين الموردين في الكتب الأربعة.</w:t>
      </w:r>
    </w:p>
    <w:p w:rsidR="00EB08C7" w:rsidRPr="009614DE" w:rsidRDefault="00EB08C7" w:rsidP="00EB08C7">
      <w:pPr>
        <w:pStyle w:val="libFootnote0"/>
        <w:rPr>
          <w:rtl/>
        </w:rPr>
      </w:pPr>
      <w:r w:rsidRPr="009614DE">
        <w:rPr>
          <w:rtl/>
        </w:rPr>
        <w:t>(10) الكافي 3</w:t>
      </w:r>
      <w:r w:rsidR="00810DDC">
        <w:rPr>
          <w:rtl/>
        </w:rPr>
        <w:t>:</w:t>
      </w:r>
      <w:r w:rsidRPr="009614DE">
        <w:rPr>
          <w:rtl/>
        </w:rPr>
        <w:t xml:space="preserve"> 522 / 1.</w:t>
      </w:r>
    </w:p>
    <w:p w:rsidR="00EB08C7" w:rsidRPr="009614DE" w:rsidRDefault="00EB08C7" w:rsidP="00EB08C7">
      <w:pPr>
        <w:pStyle w:val="libFootnote0"/>
        <w:rPr>
          <w:rtl/>
        </w:rPr>
      </w:pPr>
      <w:r w:rsidRPr="009614DE">
        <w:rPr>
          <w:rtl/>
        </w:rPr>
        <w:t>(11) رجال النجاشي</w:t>
      </w:r>
      <w:r w:rsidR="00810DDC">
        <w:rPr>
          <w:rtl/>
        </w:rPr>
        <w:t>:</w:t>
      </w:r>
      <w:r w:rsidRPr="009614DE">
        <w:rPr>
          <w:rtl/>
        </w:rPr>
        <w:t xml:space="preserve"> 445 / 1204</w:t>
      </w:r>
      <w:r w:rsidR="00810DDC">
        <w:rPr>
          <w:rtl/>
        </w:rPr>
        <w:t>،</w:t>
      </w:r>
      <w:r w:rsidRPr="009614DE">
        <w:rPr>
          <w:rtl/>
        </w:rPr>
        <w:t xml:space="preserve"> ورجال العلاّمة</w:t>
      </w:r>
      <w:r w:rsidR="00810DDC">
        <w:rPr>
          <w:rtl/>
        </w:rPr>
        <w:t>:</w:t>
      </w:r>
      <w:r w:rsidRPr="009614DE">
        <w:rPr>
          <w:rtl/>
        </w:rPr>
        <w:t xml:space="preserve"> 182 / 15 كلاهما في ترجمة يحيى بن الحجاج الكرخي</w:t>
      </w:r>
      <w:r w:rsidR="00810DDC">
        <w:rPr>
          <w:rtl/>
        </w:rPr>
        <w:t>،</w:t>
      </w:r>
      <w:r w:rsidRPr="009614DE">
        <w:rPr>
          <w:rtl/>
        </w:rPr>
        <w:t xml:space="preserve"> قالا</w:t>
      </w:r>
      <w:r w:rsidR="00810DDC">
        <w:rPr>
          <w:rtl/>
        </w:rPr>
        <w:t>:</w:t>
      </w:r>
      <w:r w:rsidRPr="009614DE">
        <w:rPr>
          <w:rtl/>
        </w:rPr>
        <w:t xml:space="preserve"> </w:t>
      </w:r>
      <w:r>
        <w:rPr>
          <w:rtl/>
        </w:rPr>
        <w:t>(</w:t>
      </w:r>
      <w:r w:rsidRPr="009614DE">
        <w:rPr>
          <w:rtl/>
        </w:rPr>
        <w:t>ثقة</w:t>
      </w:r>
      <w:r w:rsidR="00810DDC">
        <w:rPr>
          <w:rtl/>
        </w:rPr>
        <w:t>،</w:t>
      </w:r>
      <w:r w:rsidRPr="009614DE">
        <w:rPr>
          <w:rtl/>
        </w:rPr>
        <w:t xml:space="preserve"> وأخوه خالد</w:t>
      </w:r>
      <w:r>
        <w:rPr>
          <w:rtl/>
        </w:rPr>
        <w:t>)</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ويظهر منه أنَّهُ من الرواة المعروفين.</w:t>
      </w:r>
    </w:p>
    <w:p w:rsidR="00EB08C7" w:rsidRDefault="00EB08C7" w:rsidP="00536E69">
      <w:pPr>
        <w:pStyle w:val="Heading3"/>
        <w:rPr>
          <w:rtl/>
        </w:rPr>
      </w:pPr>
      <w:bookmarkStart w:id="811" w:name="_Toc395007924"/>
      <w:r w:rsidRPr="00F25022">
        <w:rPr>
          <w:rtl/>
        </w:rPr>
        <w:t>[797</w:t>
      </w:r>
      <w:r>
        <w:rPr>
          <w:rtl/>
        </w:rPr>
        <w:t>]</w:t>
      </w:r>
      <w:r w:rsidRPr="00F25022">
        <w:rPr>
          <w:rtl/>
        </w:rPr>
        <w:t xml:space="preserve"> خَالِدُ بن حَمّاد القَلَانِسِيّ</w:t>
      </w:r>
      <w:r w:rsidR="00810DDC">
        <w:rPr>
          <w:rtl/>
        </w:rPr>
        <w:t>،</w:t>
      </w:r>
      <w:r w:rsidRPr="00F25022">
        <w:rPr>
          <w:rtl/>
        </w:rPr>
        <w:t xml:space="preserve"> الكُوفِيّ</w:t>
      </w:r>
      <w:r w:rsidR="00810DDC">
        <w:rPr>
          <w:rtl/>
        </w:rPr>
        <w:t>:</w:t>
      </w:r>
      <w:bookmarkEnd w:id="811"/>
    </w:p>
    <w:p w:rsidR="00EB08C7" w:rsidRPr="009614DE" w:rsidRDefault="00EB08C7" w:rsidP="00EB08C7">
      <w:pPr>
        <w:pStyle w:val="libNormal"/>
        <w:rPr>
          <w:rtl/>
        </w:rPr>
      </w:pPr>
      <w:r w:rsidRPr="009614DE">
        <w:rPr>
          <w:rtl/>
        </w:rPr>
        <w:t>من أصحاب الصادق</w:t>
      </w:r>
      <w:r w:rsidR="00810DDC">
        <w:rPr>
          <w:rtl/>
        </w:rPr>
        <w:t>،</w:t>
      </w:r>
      <w:r w:rsidRPr="009614DE">
        <w:rPr>
          <w:rtl/>
        </w:rPr>
        <w:t xml:space="preserve"> والكاظم </w:t>
      </w:r>
      <w:r w:rsidRPr="00EB08C7">
        <w:rPr>
          <w:rStyle w:val="libAlaemChar"/>
          <w:rtl/>
        </w:rPr>
        <w:t>عليهما‌السلام</w:t>
      </w:r>
      <w:r w:rsidRPr="009614DE">
        <w:rPr>
          <w:rtl/>
        </w:rPr>
        <w:t xml:space="preserve"> النجاشي مولى ثقة</w:t>
      </w:r>
      <w:r w:rsidR="00810DDC">
        <w:rPr>
          <w:rtl/>
        </w:rPr>
        <w:t>،</w:t>
      </w:r>
      <w:r w:rsidRPr="009614DE">
        <w:rPr>
          <w:rtl/>
        </w:rPr>
        <w:t xml:space="preserve"> كذا في رجال ابن داود </w:t>
      </w:r>
      <w:r w:rsidRPr="00EB08C7">
        <w:rPr>
          <w:rStyle w:val="libFootnotenumChar"/>
          <w:rtl/>
        </w:rPr>
        <w:t>(1)</w:t>
      </w:r>
      <w:r>
        <w:rPr>
          <w:rtl/>
        </w:rPr>
        <w:t>.</w:t>
      </w:r>
    </w:p>
    <w:p w:rsidR="00EB08C7" w:rsidRPr="009614DE" w:rsidRDefault="00EB08C7" w:rsidP="00EB08C7">
      <w:pPr>
        <w:pStyle w:val="libNormal"/>
        <w:rPr>
          <w:rtl/>
        </w:rPr>
      </w:pPr>
      <w:r w:rsidRPr="009614DE">
        <w:rPr>
          <w:rtl/>
        </w:rPr>
        <w:t>وأورد عليه السيدان في النقد والتلخيص</w:t>
      </w:r>
      <w:r w:rsidR="00810DDC">
        <w:rPr>
          <w:rtl/>
        </w:rPr>
        <w:t>؛</w:t>
      </w:r>
      <w:r w:rsidRPr="009614DE">
        <w:rPr>
          <w:rtl/>
        </w:rPr>
        <w:t xml:space="preserve"> لعدم وجوده في رجال الشيخ والنجاشي</w:t>
      </w:r>
      <w:r w:rsidR="00810DDC">
        <w:rPr>
          <w:rtl/>
        </w:rPr>
        <w:t>،</w:t>
      </w:r>
      <w:r w:rsidRPr="009614DE">
        <w:rPr>
          <w:rtl/>
        </w:rPr>
        <w:t xml:space="preserve"> وأنّه اشتبه عليه بابن ماد الذي يأتي </w:t>
      </w:r>
      <w:r w:rsidRPr="00EB08C7">
        <w:rPr>
          <w:rStyle w:val="libFootnotenumChar"/>
          <w:rtl/>
        </w:rPr>
        <w:t>(2)</w:t>
      </w:r>
      <w:r w:rsidR="00810DDC">
        <w:rPr>
          <w:rtl/>
        </w:rPr>
        <w:t>،</w:t>
      </w:r>
      <w:r w:rsidRPr="009614DE">
        <w:rPr>
          <w:rtl/>
        </w:rPr>
        <w:t xml:space="preserve"> وزاد أبو علي</w:t>
      </w:r>
      <w:r w:rsidR="00810DDC">
        <w:rPr>
          <w:rtl/>
        </w:rPr>
        <w:t>،</w:t>
      </w:r>
      <w:r w:rsidRPr="009614DE">
        <w:rPr>
          <w:rtl/>
        </w:rPr>
        <w:t xml:space="preserve"> فقال</w:t>
      </w:r>
      <w:r w:rsidR="00810DDC">
        <w:rPr>
          <w:rtl/>
        </w:rPr>
        <w:t>:</w:t>
      </w:r>
      <w:r w:rsidRPr="009614DE">
        <w:rPr>
          <w:rtl/>
        </w:rPr>
        <w:t xml:space="preserve"> والصواب ابن ماد</w:t>
      </w:r>
      <w:r w:rsidR="00810DDC">
        <w:rPr>
          <w:rtl/>
        </w:rPr>
        <w:t>،</w:t>
      </w:r>
      <w:r w:rsidRPr="009614DE">
        <w:rPr>
          <w:rtl/>
        </w:rPr>
        <w:t xml:space="preserve"> وابن حمّاد لا ذكر له أصلاً </w:t>
      </w:r>
      <w:r w:rsidRPr="00EB08C7">
        <w:rPr>
          <w:rStyle w:val="libFootnotenumChar"/>
          <w:rtl/>
        </w:rPr>
        <w:t>(3)</w:t>
      </w:r>
      <w:r>
        <w:rPr>
          <w:rtl/>
        </w:rPr>
        <w:t>.</w:t>
      </w:r>
    </w:p>
    <w:p w:rsidR="00EB08C7" w:rsidRPr="009614DE" w:rsidRDefault="00EB08C7" w:rsidP="00EB08C7">
      <w:pPr>
        <w:pStyle w:val="libNormal"/>
        <w:rPr>
          <w:rtl/>
        </w:rPr>
      </w:pPr>
      <w:r w:rsidRPr="009614DE">
        <w:rPr>
          <w:rtl/>
        </w:rPr>
        <w:t>قلت</w:t>
      </w:r>
      <w:r w:rsidR="00810DDC">
        <w:rPr>
          <w:rtl/>
        </w:rPr>
        <w:t>:</w:t>
      </w:r>
      <w:r w:rsidRPr="009614DE">
        <w:rPr>
          <w:rtl/>
        </w:rPr>
        <w:t xml:space="preserve"> كَثْرة اختلاف نسخ رجال الشيخ بالزيادة والنقيصة تمنع عن الحكم بالسهو</w:t>
      </w:r>
      <w:r w:rsidR="00810DDC">
        <w:rPr>
          <w:rtl/>
        </w:rPr>
        <w:t>،</w:t>
      </w:r>
      <w:r w:rsidRPr="009614DE">
        <w:rPr>
          <w:rtl/>
        </w:rPr>
        <w:t xml:space="preserve"> وأمَّا عدم الذكر</w:t>
      </w:r>
      <w:r w:rsidR="00810DDC">
        <w:rPr>
          <w:rtl/>
        </w:rPr>
        <w:t>،</w:t>
      </w:r>
      <w:r w:rsidRPr="009614DE">
        <w:rPr>
          <w:rtl/>
        </w:rPr>
        <w:t xml:space="preserve"> ففي التهذيب</w:t>
      </w:r>
      <w:r w:rsidR="00810DDC">
        <w:rPr>
          <w:rtl/>
        </w:rPr>
        <w:t>،</w:t>
      </w:r>
      <w:r w:rsidRPr="009614DE">
        <w:rPr>
          <w:rtl/>
        </w:rPr>
        <w:t xml:space="preserve"> في باب حدود الزنا</w:t>
      </w:r>
      <w:r w:rsidR="00810DDC">
        <w:rPr>
          <w:rtl/>
        </w:rPr>
        <w:t>،</w:t>
      </w:r>
      <w:r w:rsidRPr="009614DE">
        <w:rPr>
          <w:rtl/>
        </w:rPr>
        <w:t xml:space="preserve"> بإسناده عن أحمد بن محمّد</w:t>
      </w:r>
      <w:r w:rsidR="00810DDC">
        <w:rPr>
          <w:rtl/>
        </w:rPr>
        <w:t>،</w:t>
      </w:r>
      <w:r w:rsidRPr="009614DE">
        <w:rPr>
          <w:rtl/>
        </w:rPr>
        <w:t xml:space="preserve"> عن محمّد بن خالد</w:t>
      </w:r>
      <w:r w:rsidR="00810DDC">
        <w:rPr>
          <w:rtl/>
        </w:rPr>
        <w:t>،</w:t>
      </w:r>
      <w:r w:rsidRPr="009614DE">
        <w:rPr>
          <w:rtl/>
        </w:rPr>
        <w:t xml:space="preserve"> عن خالد بن حمّاد</w:t>
      </w:r>
      <w:r w:rsidR="00810DDC">
        <w:rPr>
          <w:rtl/>
        </w:rPr>
        <w:t>،</w:t>
      </w:r>
      <w:r w:rsidRPr="009614DE">
        <w:rPr>
          <w:rtl/>
        </w:rPr>
        <w:t xml:space="preserve"> عن أبي عبد الله </w:t>
      </w:r>
      <w:r w:rsidRPr="00EB08C7">
        <w:rPr>
          <w:rStyle w:val="libAlaemChar"/>
          <w:rtl/>
        </w:rPr>
        <w:t>عليه‌السلام</w:t>
      </w:r>
      <w:r w:rsidRPr="009614DE">
        <w:rPr>
          <w:rtl/>
        </w:rPr>
        <w:t xml:space="preserve"> قال</w:t>
      </w:r>
      <w:r w:rsidR="00810DDC">
        <w:rPr>
          <w:rtl/>
        </w:rPr>
        <w:t>:</w:t>
      </w:r>
      <w:r w:rsidRPr="009614DE">
        <w:rPr>
          <w:rtl/>
        </w:rPr>
        <w:t xml:space="preserve"> جاءت امرأة </w:t>
      </w:r>
      <w:r w:rsidRPr="00EB08C7">
        <w:rPr>
          <w:rStyle w:val="libFootnotenumChar"/>
          <w:rtl/>
        </w:rPr>
        <w:t>(4)</w:t>
      </w:r>
      <w:r>
        <w:rPr>
          <w:rtl/>
        </w:rPr>
        <w:t>.</w:t>
      </w:r>
      <w:r w:rsidRPr="009614DE">
        <w:rPr>
          <w:rtl/>
        </w:rPr>
        <w:t xml:space="preserve"> الخبر.</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ابن داود</w:t>
      </w:r>
      <w:r w:rsidR="00810DDC">
        <w:rPr>
          <w:rtl/>
        </w:rPr>
        <w:t>:</w:t>
      </w:r>
      <w:r w:rsidRPr="009614DE">
        <w:rPr>
          <w:rtl/>
        </w:rPr>
        <w:t xml:space="preserve"> 87 / 547.</w:t>
      </w:r>
    </w:p>
    <w:p w:rsidR="00EB08C7" w:rsidRPr="009614DE" w:rsidRDefault="00EB08C7" w:rsidP="00EB08C7">
      <w:pPr>
        <w:pStyle w:val="libFootnote0"/>
        <w:rPr>
          <w:rtl/>
        </w:rPr>
      </w:pPr>
      <w:r w:rsidRPr="009614DE">
        <w:rPr>
          <w:rtl/>
        </w:rPr>
        <w:t>(2) نقد الرجال</w:t>
      </w:r>
      <w:r w:rsidR="00810DDC">
        <w:rPr>
          <w:rtl/>
        </w:rPr>
        <w:t>:</w:t>
      </w:r>
      <w:r w:rsidRPr="009614DE">
        <w:rPr>
          <w:rtl/>
        </w:rPr>
        <w:t xml:space="preserve"> 122</w:t>
      </w:r>
      <w:r w:rsidR="00810DDC">
        <w:rPr>
          <w:rtl/>
        </w:rPr>
        <w:t>،</w:t>
      </w:r>
      <w:r w:rsidRPr="009614DE">
        <w:rPr>
          <w:rtl/>
        </w:rPr>
        <w:t xml:space="preserve"> وتلخيص المقال </w:t>
      </w:r>
      <w:r>
        <w:rPr>
          <w:rtl/>
        </w:rPr>
        <w:t>(</w:t>
      </w:r>
      <w:r w:rsidRPr="009614DE">
        <w:rPr>
          <w:rtl/>
        </w:rPr>
        <w:t>الوسيط</w:t>
      </w:r>
      <w:r>
        <w:rPr>
          <w:rtl/>
        </w:rPr>
        <w:t>)</w:t>
      </w:r>
      <w:r w:rsidR="00810DDC">
        <w:rPr>
          <w:rtl/>
        </w:rPr>
        <w:t>:</w:t>
      </w:r>
      <w:r w:rsidRPr="009614DE">
        <w:rPr>
          <w:rtl/>
        </w:rPr>
        <w:t xml:space="preserve"> 80.</w:t>
      </w:r>
    </w:p>
    <w:p w:rsidR="00EB08C7" w:rsidRPr="009614DE" w:rsidRDefault="00EB08C7" w:rsidP="00EB08C7">
      <w:pPr>
        <w:pStyle w:val="libFootnote0"/>
        <w:rPr>
          <w:rtl/>
        </w:rPr>
      </w:pPr>
      <w:r w:rsidRPr="009614DE">
        <w:rPr>
          <w:rtl/>
        </w:rPr>
        <w:t>(3) منتهى المقال</w:t>
      </w:r>
      <w:r w:rsidR="00810DDC">
        <w:rPr>
          <w:rtl/>
        </w:rPr>
        <w:t>:</w:t>
      </w:r>
      <w:r w:rsidRPr="009614DE">
        <w:rPr>
          <w:rtl/>
        </w:rPr>
        <w:t xml:space="preserve"> 127.</w:t>
      </w:r>
    </w:p>
    <w:p w:rsidR="00EB08C7" w:rsidRPr="009614DE" w:rsidRDefault="00EB08C7" w:rsidP="00EB08C7">
      <w:pPr>
        <w:pStyle w:val="libFootnote0"/>
        <w:rPr>
          <w:rtl/>
        </w:rPr>
      </w:pPr>
      <w:r w:rsidRPr="009614DE">
        <w:rPr>
          <w:rtl/>
        </w:rPr>
        <w:t>(4) تهذيب الأحكام 10</w:t>
      </w:r>
      <w:r w:rsidR="00810DDC">
        <w:rPr>
          <w:rtl/>
        </w:rPr>
        <w:t>:</w:t>
      </w:r>
      <w:r w:rsidRPr="009614DE">
        <w:rPr>
          <w:rtl/>
        </w:rPr>
        <w:t xml:space="preserve"> 11 / 24</w:t>
      </w:r>
      <w:r w:rsidR="00810DDC">
        <w:rPr>
          <w:rtl/>
        </w:rPr>
        <w:t>،</w:t>
      </w:r>
      <w:r w:rsidRPr="009614DE">
        <w:rPr>
          <w:rtl/>
        </w:rPr>
        <w:t xml:space="preserve"> والرواية رواها الكليني </w:t>
      </w:r>
      <w:r w:rsidRPr="00EB08C7">
        <w:rPr>
          <w:rStyle w:val="libAlaemChar"/>
          <w:rtl/>
        </w:rPr>
        <w:t>قدس‌سره</w:t>
      </w:r>
      <w:r w:rsidRPr="009614DE">
        <w:rPr>
          <w:rtl/>
        </w:rPr>
        <w:t xml:space="preserve"> في الكافي 7</w:t>
      </w:r>
      <w:r w:rsidR="00810DDC">
        <w:rPr>
          <w:rtl/>
        </w:rPr>
        <w:t>:</w:t>
      </w:r>
      <w:r w:rsidRPr="009614DE">
        <w:rPr>
          <w:rtl/>
        </w:rPr>
        <w:t xml:space="preserve"> 188 / 3</w:t>
      </w:r>
      <w:r w:rsidR="00810DDC">
        <w:rPr>
          <w:rtl/>
        </w:rPr>
        <w:t>،</w:t>
      </w:r>
      <w:r w:rsidRPr="009614DE">
        <w:rPr>
          <w:rtl/>
        </w:rPr>
        <w:t xml:space="preserve"> وفي سندها </w:t>
      </w:r>
      <w:r>
        <w:rPr>
          <w:rtl/>
        </w:rPr>
        <w:t>(</w:t>
      </w:r>
      <w:r w:rsidRPr="009614DE">
        <w:rPr>
          <w:rtl/>
        </w:rPr>
        <w:t>خلف بن حماد</w:t>
      </w:r>
      <w:r>
        <w:rPr>
          <w:rtl/>
        </w:rPr>
        <w:t>)</w:t>
      </w:r>
      <w:r w:rsidRPr="009614DE">
        <w:rPr>
          <w:rtl/>
        </w:rPr>
        <w:t xml:space="preserve"> بدلاً عن </w:t>
      </w:r>
      <w:r>
        <w:rPr>
          <w:rtl/>
        </w:rPr>
        <w:t>(</w:t>
      </w:r>
      <w:r w:rsidRPr="009614DE">
        <w:rPr>
          <w:rtl/>
        </w:rPr>
        <w:t>خالد بن حماد</w:t>
      </w:r>
      <w:r>
        <w:rPr>
          <w:rtl/>
        </w:rPr>
        <w:t>)</w:t>
      </w:r>
      <w:r w:rsidR="00810DDC">
        <w:rPr>
          <w:rtl/>
        </w:rPr>
        <w:t>،</w:t>
      </w:r>
      <w:r w:rsidRPr="009614DE">
        <w:rPr>
          <w:rtl/>
        </w:rPr>
        <w:t xml:space="preserve"> وهنا ينبغي الإشارة إلى أمور وهي</w:t>
      </w:r>
      <w:r w:rsidR="00810DDC">
        <w:rPr>
          <w:rtl/>
        </w:rPr>
        <w:t>:</w:t>
      </w:r>
    </w:p>
    <w:p w:rsidR="00EB08C7" w:rsidRPr="009614DE" w:rsidRDefault="00EB08C7" w:rsidP="00EB08C7">
      <w:pPr>
        <w:pStyle w:val="libFootnote"/>
        <w:rPr>
          <w:rtl/>
          <w:lang w:bidi="fa-IR"/>
        </w:rPr>
      </w:pPr>
      <w:r w:rsidRPr="009614DE">
        <w:rPr>
          <w:rtl/>
        </w:rPr>
        <w:t>1</w:t>
      </w:r>
      <w:r w:rsidR="00810DDC">
        <w:rPr>
          <w:rtl/>
        </w:rPr>
        <w:t xml:space="preserve"> - </w:t>
      </w:r>
      <w:r w:rsidRPr="009614DE">
        <w:rPr>
          <w:rtl/>
        </w:rPr>
        <w:t>إنّ خالد بن حماد لا وجود له لا في كتب الرجال ولا الحديث أيضاً إلاّ في المورد المذكور من التهذيب</w:t>
      </w:r>
      <w:r w:rsidR="00810DDC">
        <w:rPr>
          <w:rtl/>
        </w:rPr>
        <w:t>،</w:t>
      </w:r>
      <w:r w:rsidRPr="009614DE">
        <w:rPr>
          <w:rtl/>
        </w:rPr>
        <w:t xml:space="preserve"> وقد علمت أنّه في الكافي روى عن خلف بن حماد لا خالد بن حماد.</w:t>
      </w:r>
    </w:p>
    <w:p w:rsidR="00EB08C7" w:rsidRPr="009614DE" w:rsidRDefault="00EB08C7" w:rsidP="00EB08C7">
      <w:pPr>
        <w:pStyle w:val="libNormal"/>
        <w:rPr>
          <w:rtl/>
          <w:lang w:bidi="fa-IR"/>
        </w:rPr>
      </w:pPr>
      <w:r w:rsidRPr="00EB08C7">
        <w:rPr>
          <w:rStyle w:val="libFootnoteChar"/>
          <w:rtl/>
        </w:rPr>
        <w:t>2</w:t>
      </w:r>
      <w:r w:rsidR="00810DDC">
        <w:rPr>
          <w:rStyle w:val="libFootnoteChar"/>
          <w:rtl/>
        </w:rPr>
        <w:t xml:space="preserve"> - </w:t>
      </w:r>
      <w:r w:rsidRPr="00EB08C7">
        <w:rPr>
          <w:rStyle w:val="libFootnoteChar"/>
          <w:rtl/>
        </w:rPr>
        <w:t xml:space="preserve">مع استبعاد صحة الاسم في سند التهذيب بكون اعتراض الشيخ أبي علي الحائري </w:t>
      </w:r>
      <w:r w:rsidRPr="00EB08C7">
        <w:rPr>
          <w:rStyle w:val="libAlaemChar"/>
          <w:rtl/>
        </w:rPr>
        <w:t>قدس‌سره</w:t>
      </w:r>
      <w:r w:rsidRPr="00EB08C7">
        <w:rPr>
          <w:rStyle w:val="libFootnoteChar"/>
          <w:rtl/>
        </w:rPr>
        <w:t xml:space="preserve"> في عدم الذكر صحيحاً.</w:t>
      </w:r>
    </w:p>
    <w:p w:rsidR="00EB08C7" w:rsidRPr="00EB08C7" w:rsidRDefault="00EB08C7" w:rsidP="00EB08C7">
      <w:pPr>
        <w:pStyle w:val="libNormal"/>
        <w:rPr>
          <w:rStyle w:val="libFootnoteChar"/>
          <w:rtl/>
        </w:rPr>
      </w:pPr>
      <w:r w:rsidRPr="00EB08C7">
        <w:rPr>
          <w:rStyle w:val="libFootnoteChar"/>
          <w:rtl/>
        </w:rPr>
        <w:t>3</w:t>
      </w:r>
      <w:r w:rsidR="00810DDC">
        <w:rPr>
          <w:rStyle w:val="libFootnoteChar"/>
          <w:rtl/>
        </w:rPr>
        <w:t xml:space="preserve"> - </w:t>
      </w:r>
      <w:r w:rsidRPr="00EB08C7">
        <w:rPr>
          <w:rStyle w:val="libFootnoteChar"/>
          <w:rtl/>
        </w:rPr>
        <w:t xml:space="preserve">ظاهر سند الكافي أنّ خلف بن حماد من أصحاب الإمام الصادق </w:t>
      </w:r>
      <w:r w:rsidRPr="00EB08C7">
        <w:rPr>
          <w:rStyle w:val="libAlaemChar"/>
          <w:rtl/>
        </w:rPr>
        <w:t>عليه‌السلام</w:t>
      </w:r>
      <w:r w:rsidRPr="00EB08C7">
        <w:rPr>
          <w:rStyle w:val="libFootnoteChar"/>
          <w:rtl/>
        </w:rPr>
        <w:t xml:space="preserve"> وإنْ لم يرو عنه </w:t>
      </w:r>
      <w:r w:rsidRPr="00EB08C7">
        <w:rPr>
          <w:rStyle w:val="libAlaemChar"/>
          <w:rtl/>
        </w:rPr>
        <w:t>عليه‌السلام</w:t>
      </w:r>
      <w:r w:rsidRPr="00EB08C7">
        <w:rPr>
          <w:rStyle w:val="libFootnoteChar"/>
          <w:rtl/>
        </w:rPr>
        <w:t xml:space="preserve"> إلاّ في هذا المورد من الكافي</w:t>
      </w:r>
      <w:r w:rsidR="00810DDC">
        <w:rPr>
          <w:rStyle w:val="libFootnoteChar"/>
          <w:rtl/>
        </w:rPr>
        <w:t>،</w:t>
      </w:r>
      <w:r w:rsidRPr="00EB08C7">
        <w:rPr>
          <w:rStyle w:val="libFootnoteChar"/>
          <w:rtl/>
        </w:rPr>
        <w:t xml:space="preserve"> وأكثر ما رواه عن الإمام الكاظم </w:t>
      </w:r>
      <w:r w:rsidRPr="00EB08C7">
        <w:rPr>
          <w:rStyle w:val="libAlaemChar"/>
          <w:rtl/>
        </w:rPr>
        <w:t>عليه‌السلام</w:t>
      </w:r>
    </w:p>
    <w:p w:rsidR="00EB08C7" w:rsidRDefault="00EB08C7" w:rsidP="004904FD">
      <w:pPr>
        <w:pStyle w:val="libNormal"/>
        <w:rPr>
          <w:rtl/>
        </w:rPr>
      </w:pPr>
      <w:r>
        <w:rPr>
          <w:rtl/>
        </w:rPr>
        <w:br w:type="page"/>
      </w:r>
    </w:p>
    <w:p w:rsidR="00EB08C7" w:rsidRDefault="00EB08C7" w:rsidP="00536E69">
      <w:pPr>
        <w:pStyle w:val="Heading3"/>
        <w:rPr>
          <w:rtl/>
        </w:rPr>
      </w:pPr>
      <w:bookmarkStart w:id="812" w:name="_Toc395007925"/>
      <w:r w:rsidRPr="00F25022">
        <w:rPr>
          <w:rtl/>
        </w:rPr>
        <w:lastRenderedPageBreak/>
        <w:t>[798</w:t>
      </w:r>
      <w:r>
        <w:rPr>
          <w:rtl/>
        </w:rPr>
        <w:t>]</w:t>
      </w:r>
      <w:r w:rsidRPr="00F25022">
        <w:rPr>
          <w:rtl/>
        </w:rPr>
        <w:t xml:space="preserve"> خَالِدُ بن حُمَيْد الرُّوَاسِيّ الكُوفيّ</w:t>
      </w:r>
      <w:r w:rsidR="00810DDC">
        <w:rPr>
          <w:rtl/>
        </w:rPr>
        <w:t>:</w:t>
      </w:r>
      <w:bookmarkEnd w:id="81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813" w:name="_Toc395007926"/>
      <w:r w:rsidRPr="00F25022">
        <w:rPr>
          <w:rtl/>
        </w:rPr>
        <w:t>[799</w:t>
      </w:r>
      <w:r>
        <w:rPr>
          <w:rtl/>
        </w:rPr>
        <w:t>]</w:t>
      </w:r>
      <w:r w:rsidRPr="00F25022">
        <w:rPr>
          <w:rtl/>
        </w:rPr>
        <w:t xml:space="preserve"> خَالِدُ بن حَيّان الكَلْبِي</w:t>
      </w:r>
      <w:r w:rsidR="00810DDC">
        <w:rPr>
          <w:rtl/>
        </w:rPr>
        <w:t>،</w:t>
      </w:r>
      <w:r w:rsidRPr="00F25022">
        <w:rPr>
          <w:rtl/>
        </w:rPr>
        <w:t xml:space="preserve"> الكُوفِيّ</w:t>
      </w:r>
      <w:r w:rsidR="00810DDC">
        <w:rPr>
          <w:rtl/>
        </w:rPr>
        <w:t>:</w:t>
      </w:r>
      <w:bookmarkEnd w:id="81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814" w:name="_Toc395007927"/>
      <w:r w:rsidRPr="00F25022">
        <w:rPr>
          <w:rtl/>
        </w:rPr>
        <w:t>[800</w:t>
      </w:r>
      <w:r>
        <w:rPr>
          <w:rtl/>
        </w:rPr>
        <w:t>]</w:t>
      </w:r>
      <w:r w:rsidRPr="00F25022">
        <w:rPr>
          <w:rtl/>
        </w:rPr>
        <w:t xml:space="preserve"> خَالِدُ بن دَاوُد الأسَدِيّ</w:t>
      </w:r>
      <w:r w:rsidR="00810DDC">
        <w:rPr>
          <w:rtl/>
        </w:rPr>
        <w:t>:</w:t>
      </w:r>
      <w:bookmarkEnd w:id="814"/>
    </w:p>
    <w:p w:rsidR="00EB08C7" w:rsidRPr="009614DE" w:rsidRDefault="00EB08C7" w:rsidP="00EB08C7">
      <w:pPr>
        <w:pStyle w:val="libNormal"/>
        <w:rPr>
          <w:rtl/>
        </w:rPr>
      </w:pPr>
      <w:r w:rsidRPr="009614DE">
        <w:rPr>
          <w:rtl/>
        </w:rPr>
        <w:t>مولاهم</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815" w:name="_Toc395007928"/>
      <w:r w:rsidRPr="00F25022">
        <w:rPr>
          <w:rtl/>
        </w:rPr>
        <w:t>[801</w:t>
      </w:r>
      <w:r>
        <w:rPr>
          <w:rtl/>
        </w:rPr>
        <w:t>]</w:t>
      </w:r>
      <w:r w:rsidRPr="00F25022">
        <w:rPr>
          <w:rtl/>
        </w:rPr>
        <w:t xml:space="preserve"> خَالِدُ بن الرَّاشِد الزبيْديّ</w:t>
      </w:r>
      <w:r w:rsidR="00810DDC">
        <w:rPr>
          <w:rtl/>
        </w:rPr>
        <w:t>،</w:t>
      </w:r>
      <w:r w:rsidRPr="00F25022">
        <w:rPr>
          <w:rtl/>
        </w:rPr>
        <w:t xml:space="preserve"> الكُوفِيّ</w:t>
      </w:r>
      <w:r w:rsidR="00810DDC">
        <w:rPr>
          <w:rtl/>
        </w:rPr>
        <w:t>:</w:t>
      </w:r>
      <w:bookmarkEnd w:id="81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816" w:name="_Toc395007929"/>
      <w:r w:rsidRPr="00F25022">
        <w:rPr>
          <w:rtl/>
        </w:rPr>
        <w:t>[802</w:t>
      </w:r>
      <w:r>
        <w:rPr>
          <w:rtl/>
        </w:rPr>
        <w:t>]</w:t>
      </w:r>
      <w:r w:rsidRPr="00F25022">
        <w:rPr>
          <w:rtl/>
        </w:rPr>
        <w:t xml:space="preserve"> خَالِدُ بن زياد القَلانِسِيُّ</w:t>
      </w:r>
      <w:r w:rsidR="00810DDC">
        <w:rPr>
          <w:rtl/>
        </w:rPr>
        <w:t>:</w:t>
      </w:r>
      <w:bookmarkEnd w:id="816"/>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817" w:name="_Toc395007930"/>
      <w:r w:rsidRPr="00F25022">
        <w:rPr>
          <w:rtl/>
        </w:rPr>
        <w:t>[803</w:t>
      </w:r>
      <w:r>
        <w:rPr>
          <w:rtl/>
        </w:rPr>
        <w:t>]</w:t>
      </w:r>
      <w:r w:rsidRPr="00F25022">
        <w:rPr>
          <w:rtl/>
        </w:rPr>
        <w:t xml:space="preserve"> خَالِدُ بن السرِيّ</w:t>
      </w:r>
      <w:r w:rsidR="00810DDC">
        <w:rPr>
          <w:rtl/>
        </w:rPr>
        <w:t>،</w:t>
      </w:r>
      <w:r w:rsidRPr="00F25022">
        <w:rPr>
          <w:rtl/>
        </w:rPr>
        <w:t xml:space="preserve"> العَبْدِيّ</w:t>
      </w:r>
      <w:r w:rsidR="00810DDC">
        <w:rPr>
          <w:rtl/>
        </w:rPr>
        <w:t>،</w:t>
      </w:r>
      <w:r w:rsidRPr="00F25022">
        <w:rPr>
          <w:rtl/>
        </w:rPr>
        <w:t xml:space="preserve"> الكُوفيّ</w:t>
      </w:r>
      <w:r w:rsidR="00810DDC">
        <w:rPr>
          <w:rtl/>
        </w:rPr>
        <w:t>:</w:t>
      </w:r>
      <w:bookmarkEnd w:id="81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F25022" w:rsidRDefault="00EB08C7" w:rsidP="00EB08C7">
      <w:pPr>
        <w:pStyle w:val="libFootnote0"/>
        <w:rPr>
          <w:rtl/>
        </w:rPr>
      </w:pPr>
      <w:r w:rsidRPr="00F25022">
        <w:rPr>
          <w:rtl/>
        </w:rPr>
        <w:t xml:space="preserve">وعن أصحاب الإمام الصادق </w:t>
      </w:r>
      <w:r w:rsidRPr="00EB08C7">
        <w:rPr>
          <w:rStyle w:val="libAlaemChar"/>
          <w:rtl/>
        </w:rPr>
        <w:t>عليه‌السلام</w:t>
      </w:r>
      <w:r>
        <w:rPr>
          <w:rtl/>
        </w:rPr>
        <w:t>.</w:t>
      </w:r>
    </w:p>
    <w:p w:rsidR="00EB08C7" w:rsidRDefault="00EB08C7" w:rsidP="00EB08C7">
      <w:pPr>
        <w:pStyle w:val="libFootnote"/>
      </w:pPr>
      <w:r w:rsidRPr="009614DE">
        <w:rPr>
          <w:rtl/>
        </w:rPr>
        <w:t>4</w:t>
      </w:r>
      <w:r w:rsidR="00810DDC">
        <w:rPr>
          <w:rtl/>
        </w:rPr>
        <w:t xml:space="preserve"> - </w:t>
      </w:r>
      <w:r w:rsidRPr="009614DE">
        <w:rPr>
          <w:rtl/>
        </w:rPr>
        <w:t>إنّ الشيخ لم يذكر أيّاً منهما في رجاله</w:t>
      </w:r>
      <w:r>
        <w:rPr>
          <w:rtl/>
        </w:rPr>
        <w:t>!!</w:t>
      </w:r>
    </w:p>
    <w:p w:rsidR="00EB08C7" w:rsidRPr="00D05199" w:rsidRDefault="00EB08C7" w:rsidP="00EB08C7">
      <w:pPr>
        <w:pStyle w:val="libFootnote"/>
        <w:rPr>
          <w:rtl/>
        </w:rPr>
      </w:pPr>
      <w:r w:rsidRPr="00D05199">
        <w:rPr>
          <w:rtl/>
        </w:rPr>
        <w:t>5</w:t>
      </w:r>
      <w:r w:rsidR="00810DDC">
        <w:rPr>
          <w:rtl/>
        </w:rPr>
        <w:t xml:space="preserve"> - </w:t>
      </w:r>
      <w:r w:rsidRPr="00D05199">
        <w:rPr>
          <w:rtl/>
        </w:rPr>
        <w:t>إنّ ابن داود قدس</w:t>
      </w:r>
      <w:r>
        <w:rPr>
          <w:rFonts w:hint="cs"/>
          <w:rtl/>
        </w:rPr>
        <w:t xml:space="preserve"> </w:t>
      </w:r>
      <w:r w:rsidRPr="00D05199">
        <w:rPr>
          <w:rtl/>
        </w:rPr>
        <w:t>سره ذكر خالد بن حماد القلانسي ونسب توثيقه إلى النجاشي</w:t>
      </w:r>
      <w:r w:rsidR="00810DDC">
        <w:rPr>
          <w:rtl/>
        </w:rPr>
        <w:t>:</w:t>
      </w:r>
      <w:r w:rsidRPr="00D05199">
        <w:rPr>
          <w:rtl/>
        </w:rPr>
        <w:t xml:space="preserve"> 87 / 547 ثم ذكر بعد فاصل قليل وبنفس الصفحة</w:t>
      </w:r>
      <w:r w:rsidR="00810DDC">
        <w:rPr>
          <w:rtl/>
        </w:rPr>
        <w:t>:</w:t>
      </w:r>
      <w:r w:rsidRPr="00D05199">
        <w:rPr>
          <w:rtl/>
        </w:rPr>
        <w:t xml:space="preserve"> 87 / 556 خالد بن مادّ القلانسي ووثقه ولم ينسب التوثيق للنجاشي</w:t>
      </w:r>
      <w:r w:rsidR="00810DDC">
        <w:rPr>
          <w:rtl/>
        </w:rPr>
        <w:t>،</w:t>
      </w:r>
      <w:r w:rsidRPr="00D05199">
        <w:rPr>
          <w:rtl/>
        </w:rPr>
        <w:t xml:space="preserve"> وقد علمت أن النجاشي ذكر ابن مادّ دون ابن حماد</w:t>
      </w:r>
      <w:r w:rsidR="00810DDC">
        <w:rPr>
          <w:rtl/>
        </w:rPr>
        <w:t>،</w:t>
      </w:r>
      <w:r w:rsidRPr="00D05199">
        <w:rPr>
          <w:rtl/>
        </w:rPr>
        <w:t xml:space="preserve"> وهذا ما يؤكد وقوع الاشتباه في كلام ابن داود وصحة الاعتراض الموجه إليه</w:t>
      </w:r>
      <w:r w:rsidR="00810DDC">
        <w:rPr>
          <w:rtl/>
        </w:rPr>
        <w:t>،</w:t>
      </w:r>
      <w:r w:rsidRPr="00D05199">
        <w:rPr>
          <w:rtl/>
        </w:rPr>
        <w:t xml:space="preserve"> فلاحظ.</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187 / 26.</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186 / 21.</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187 / 27.</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185 / 3.</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189 / 69</w:t>
      </w:r>
      <w:r w:rsidR="00810DDC">
        <w:rPr>
          <w:rtl/>
        </w:rPr>
        <w:t>،</w:t>
      </w:r>
      <w:r w:rsidRPr="009614DE">
        <w:rPr>
          <w:rtl/>
        </w:rPr>
        <w:t xml:space="preserve"> ورجال البرقي</w:t>
      </w:r>
      <w:r w:rsidR="00810DDC">
        <w:rPr>
          <w:rtl/>
        </w:rPr>
        <w:t>:</w:t>
      </w:r>
      <w:r w:rsidRPr="009614DE">
        <w:rPr>
          <w:rtl/>
        </w:rPr>
        <w:t xml:space="preserve"> 31.</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186 / 22.</w:t>
      </w:r>
    </w:p>
    <w:p w:rsidR="00EB08C7" w:rsidRDefault="00EB08C7" w:rsidP="004904FD">
      <w:pPr>
        <w:pStyle w:val="libNormal"/>
        <w:rPr>
          <w:rtl/>
        </w:rPr>
      </w:pPr>
      <w:r>
        <w:rPr>
          <w:rtl/>
        </w:rPr>
        <w:br w:type="page"/>
      </w:r>
    </w:p>
    <w:p w:rsidR="00EB08C7" w:rsidRDefault="00EB08C7" w:rsidP="00536E69">
      <w:pPr>
        <w:pStyle w:val="Heading3"/>
        <w:rPr>
          <w:rtl/>
        </w:rPr>
      </w:pPr>
      <w:bookmarkStart w:id="818" w:name="_Toc395007931"/>
      <w:r w:rsidRPr="00F25022">
        <w:rPr>
          <w:rtl/>
        </w:rPr>
        <w:lastRenderedPageBreak/>
        <w:t>[804</w:t>
      </w:r>
      <w:r>
        <w:rPr>
          <w:rtl/>
        </w:rPr>
        <w:t>]</w:t>
      </w:r>
      <w:r w:rsidRPr="00F25022">
        <w:rPr>
          <w:rtl/>
        </w:rPr>
        <w:t xml:space="preserve"> خَالِدُ بن سَعِيد الأسَديّ</w:t>
      </w:r>
      <w:r w:rsidR="00810DDC">
        <w:rPr>
          <w:rtl/>
        </w:rPr>
        <w:t>،</w:t>
      </w:r>
      <w:r w:rsidRPr="00F25022">
        <w:rPr>
          <w:rtl/>
        </w:rPr>
        <w:t xml:space="preserve"> الكُوفيّ</w:t>
      </w:r>
      <w:r w:rsidR="00810DDC">
        <w:rPr>
          <w:rtl/>
        </w:rPr>
        <w:t>:</w:t>
      </w:r>
      <w:bookmarkEnd w:id="81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819" w:name="_Toc395007932"/>
      <w:r w:rsidRPr="00F25022">
        <w:rPr>
          <w:rtl/>
        </w:rPr>
        <w:t>[805</w:t>
      </w:r>
      <w:r>
        <w:rPr>
          <w:rtl/>
        </w:rPr>
        <w:t>]</w:t>
      </w:r>
      <w:r w:rsidRPr="00F25022">
        <w:rPr>
          <w:rtl/>
        </w:rPr>
        <w:t xml:space="preserve"> خَالِدُ بن سَعِيد الأُمَويّ الكُوفِيّ</w:t>
      </w:r>
      <w:r w:rsidR="00810DDC">
        <w:rPr>
          <w:rtl/>
        </w:rPr>
        <w:t>:</w:t>
      </w:r>
      <w:bookmarkEnd w:id="81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820" w:name="_Toc395007933"/>
      <w:r w:rsidRPr="00F25022">
        <w:rPr>
          <w:rtl/>
        </w:rPr>
        <w:t>[806</w:t>
      </w:r>
      <w:r>
        <w:rPr>
          <w:rtl/>
        </w:rPr>
        <w:t>]</w:t>
      </w:r>
      <w:r w:rsidRPr="00F25022">
        <w:rPr>
          <w:rtl/>
        </w:rPr>
        <w:t xml:space="preserve"> خَالِدُ بن سعيد بن العَاص بن أُميّة بن عبد شمس</w:t>
      </w:r>
      <w:r w:rsidR="00810DDC">
        <w:rPr>
          <w:rtl/>
        </w:rPr>
        <w:t>:</w:t>
      </w:r>
      <w:bookmarkEnd w:id="820"/>
    </w:p>
    <w:p w:rsidR="00EB08C7" w:rsidRPr="009614DE" w:rsidRDefault="00EB08C7" w:rsidP="00EB08C7">
      <w:pPr>
        <w:pStyle w:val="libNormal"/>
        <w:rPr>
          <w:rtl/>
        </w:rPr>
      </w:pPr>
      <w:r w:rsidRPr="009614DE">
        <w:rPr>
          <w:rtl/>
        </w:rPr>
        <w:t>نجيب بني أُميّة</w:t>
      </w:r>
      <w:r w:rsidR="00810DDC">
        <w:rPr>
          <w:rtl/>
        </w:rPr>
        <w:t>،</w:t>
      </w:r>
      <w:r w:rsidRPr="009614DE">
        <w:rPr>
          <w:rtl/>
        </w:rPr>
        <w:t xml:space="preserve"> من السابقين الأولين</w:t>
      </w:r>
      <w:r w:rsidR="00810DDC">
        <w:rPr>
          <w:rtl/>
        </w:rPr>
        <w:t>،</w:t>
      </w:r>
      <w:r w:rsidRPr="009614DE">
        <w:rPr>
          <w:rtl/>
        </w:rPr>
        <w:t xml:space="preserve"> والمتمسكين بولاية </w:t>
      </w:r>
      <w:r w:rsidRPr="00EB08C7">
        <w:rPr>
          <w:rStyle w:val="libFootnotenumChar"/>
          <w:rtl/>
        </w:rPr>
        <w:t>(3)</w:t>
      </w:r>
      <w:r w:rsidRPr="009614DE">
        <w:rPr>
          <w:rtl/>
        </w:rPr>
        <w:t xml:space="preserve"> أمير المؤمنين </w:t>
      </w:r>
      <w:r w:rsidRPr="00EB08C7">
        <w:rPr>
          <w:rStyle w:val="libAlaemChar"/>
          <w:rtl/>
        </w:rPr>
        <w:t>عليه‌السلام</w:t>
      </w:r>
      <w:r>
        <w:rPr>
          <w:rtl/>
        </w:rPr>
        <w:t>.</w:t>
      </w:r>
    </w:p>
    <w:p w:rsidR="00EB08C7" w:rsidRPr="009614DE" w:rsidRDefault="00EB08C7" w:rsidP="00EB08C7">
      <w:pPr>
        <w:pStyle w:val="libNormal"/>
        <w:rPr>
          <w:rtl/>
        </w:rPr>
      </w:pPr>
      <w:r w:rsidRPr="009614DE">
        <w:rPr>
          <w:rtl/>
        </w:rPr>
        <w:t>وكان سبب إسلامه</w:t>
      </w:r>
      <w:r w:rsidR="00810DDC">
        <w:rPr>
          <w:rtl/>
        </w:rPr>
        <w:t>:</w:t>
      </w:r>
      <w:r w:rsidRPr="009614DE">
        <w:rPr>
          <w:rtl/>
        </w:rPr>
        <w:t xml:space="preserve"> أنَّه رأى ناراً مؤججة يريد أبوه أنْ يُلْقِيَهُ فيها</w:t>
      </w:r>
      <w:r w:rsidR="00810DDC">
        <w:rPr>
          <w:rtl/>
        </w:rPr>
        <w:t>،</w:t>
      </w:r>
      <w:r w:rsidRPr="009614DE">
        <w:rPr>
          <w:rtl/>
        </w:rPr>
        <w:t xml:space="preserve"> وإذا برسولِ اللهِ </w:t>
      </w:r>
      <w:r w:rsidRPr="00EB08C7">
        <w:rPr>
          <w:rStyle w:val="libAlaemChar"/>
          <w:rtl/>
        </w:rPr>
        <w:t>صلى‌الله‌عليه‌وآله‌وسلم</w:t>
      </w:r>
      <w:r w:rsidRPr="009614DE">
        <w:rPr>
          <w:rtl/>
        </w:rPr>
        <w:t xml:space="preserve"> قد جذبه إلى نفسه وخلّصه من تلك النار</w:t>
      </w:r>
      <w:r w:rsidR="00810DDC">
        <w:rPr>
          <w:rtl/>
        </w:rPr>
        <w:t>،</w:t>
      </w:r>
      <w:r w:rsidRPr="009614DE">
        <w:rPr>
          <w:rtl/>
        </w:rPr>
        <w:t xml:space="preserve"> فلمّا استيقظ وعرف صدق رؤياه</w:t>
      </w:r>
      <w:r w:rsidR="00810DDC">
        <w:rPr>
          <w:rtl/>
        </w:rPr>
        <w:t>،</w:t>
      </w:r>
      <w:r w:rsidRPr="009614DE">
        <w:rPr>
          <w:rtl/>
        </w:rPr>
        <w:t xml:space="preserve"> أسلم</w:t>
      </w:r>
      <w:r w:rsidR="00810DDC">
        <w:rPr>
          <w:rtl/>
        </w:rPr>
        <w:t>،</w:t>
      </w:r>
      <w:r w:rsidRPr="009614DE">
        <w:rPr>
          <w:rtl/>
        </w:rPr>
        <w:t xml:space="preserve"> وهاجر مع جعفر إلى الحبشة</w:t>
      </w:r>
      <w:r w:rsidR="00810DDC">
        <w:rPr>
          <w:rtl/>
        </w:rPr>
        <w:t>،</w:t>
      </w:r>
      <w:r w:rsidRPr="009614DE">
        <w:rPr>
          <w:rtl/>
        </w:rPr>
        <w:t xml:space="preserve"> وتولّى هو تزويج أمّ حبيبة من النبيّ </w:t>
      </w:r>
      <w:r w:rsidRPr="00EB08C7">
        <w:rPr>
          <w:rStyle w:val="libAlaemChar"/>
          <w:rtl/>
        </w:rPr>
        <w:t>صلى‌الله‌عليه‌وآله‌وسلم</w:t>
      </w:r>
      <w:r w:rsidRPr="009614DE">
        <w:rPr>
          <w:rtl/>
        </w:rPr>
        <w:t xml:space="preserve"> ورجع مع جعفر بعد ما فتح خيبر</w:t>
      </w:r>
      <w:r w:rsidR="00810DDC">
        <w:rPr>
          <w:rtl/>
        </w:rPr>
        <w:t>،</w:t>
      </w:r>
      <w:r w:rsidRPr="009614DE">
        <w:rPr>
          <w:rtl/>
        </w:rPr>
        <w:t xml:space="preserve"> فكتبت تلك غزوة لهم</w:t>
      </w:r>
      <w:r w:rsidR="00810DDC">
        <w:rPr>
          <w:rtl/>
        </w:rPr>
        <w:t>،</w:t>
      </w:r>
      <w:r w:rsidRPr="009614DE">
        <w:rPr>
          <w:rtl/>
        </w:rPr>
        <w:t xml:space="preserve"> واسهموا في الغنيمة</w:t>
      </w:r>
      <w:r w:rsidR="00810DDC">
        <w:rPr>
          <w:rtl/>
        </w:rPr>
        <w:t>،</w:t>
      </w:r>
      <w:r w:rsidRPr="009614DE">
        <w:rPr>
          <w:rtl/>
        </w:rPr>
        <w:t xml:space="preserve"> وشهد خالد غزوة الفتح والطائف وحنين</w:t>
      </w:r>
      <w:r w:rsidR="00810DDC">
        <w:rPr>
          <w:rtl/>
        </w:rPr>
        <w:t>،</w:t>
      </w:r>
      <w:r w:rsidRPr="009614DE">
        <w:rPr>
          <w:rtl/>
        </w:rPr>
        <w:t xml:space="preserve"> وولاّه رسول الله </w:t>
      </w:r>
      <w:r w:rsidRPr="00EB08C7">
        <w:rPr>
          <w:rStyle w:val="libAlaemChar"/>
          <w:rtl/>
        </w:rPr>
        <w:t>صلى‌الله‌عليه‌وآله‌وسلم</w:t>
      </w:r>
      <w:r w:rsidRPr="009614DE">
        <w:rPr>
          <w:rtl/>
        </w:rPr>
        <w:t xml:space="preserve"> صدقات اليمن</w:t>
      </w:r>
      <w:r w:rsidR="00810DDC">
        <w:rPr>
          <w:rtl/>
        </w:rPr>
        <w:t>،</w:t>
      </w:r>
      <w:r w:rsidRPr="009614DE">
        <w:rPr>
          <w:rtl/>
        </w:rPr>
        <w:t xml:space="preserve"> فكان في عمله ذلك حتى بلغه وفاة رسول الله </w:t>
      </w:r>
      <w:r w:rsidRPr="00EB08C7">
        <w:rPr>
          <w:rStyle w:val="libAlaemChar"/>
          <w:rtl/>
        </w:rPr>
        <w:t>صلى‌الله‌عليه‌وآله‌وسلم</w:t>
      </w:r>
      <w:r w:rsidRPr="009614DE">
        <w:rPr>
          <w:rtl/>
        </w:rPr>
        <w:t xml:space="preserve"> فترك ما في يده وأتى المدينة ولزم علياً </w:t>
      </w:r>
      <w:r w:rsidRPr="00EB08C7">
        <w:rPr>
          <w:rStyle w:val="libAlaemChar"/>
          <w:rtl/>
        </w:rPr>
        <w:t>عليه‌السلام</w:t>
      </w:r>
      <w:r w:rsidRPr="009614DE">
        <w:rPr>
          <w:rtl/>
        </w:rPr>
        <w:t xml:space="preserve"> ولم يبايع أبا بكر حتى أُكْرِهَ أميرُ المؤمنين </w:t>
      </w:r>
      <w:r w:rsidRPr="00EB08C7">
        <w:rPr>
          <w:rStyle w:val="libAlaemChar"/>
          <w:rtl/>
        </w:rPr>
        <w:t>عليه‌السلام</w:t>
      </w:r>
      <w:r w:rsidRPr="009614DE">
        <w:rPr>
          <w:rtl/>
        </w:rPr>
        <w:t xml:space="preserve"> على البيعة فبايع مُكْرَهاً.</w:t>
      </w:r>
    </w:p>
    <w:p w:rsidR="00EB08C7" w:rsidRPr="009614DE" w:rsidRDefault="00EB08C7" w:rsidP="00EB08C7">
      <w:pPr>
        <w:pStyle w:val="libNormal"/>
        <w:rPr>
          <w:rtl/>
        </w:rPr>
      </w:pPr>
      <w:r w:rsidRPr="009614DE">
        <w:rPr>
          <w:rtl/>
        </w:rPr>
        <w:t>وهو من الاثني عشر الذين أنكروا على أبي بكر وحاجّوه في يوم الجمعة وهو على المنبر</w:t>
      </w:r>
      <w:r w:rsidR="00810DDC">
        <w:rPr>
          <w:rtl/>
        </w:rPr>
        <w:t>،</w:t>
      </w:r>
      <w:r w:rsidRPr="009614DE">
        <w:rPr>
          <w:rtl/>
        </w:rPr>
        <w:t xml:space="preserve"> في حديث شريف مروي في الخصال </w:t>
      </w:r>
      <w:r w:rsidRPr="00EB08C7">
        <w:rPr>
          <w:rStyle w:val="libFootnotenumChar"/>
          <w:rtl/>
        </w:rPr>
        <w:t>(4)</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186 / 10.</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186 / 9.</w:t>
      </w:r>
    </w:p>
    <w:p w:rsidR="00EB08C7" w:rsidRPr="009614DE" w:rsidRDefault="00EB08C7" w:rsidP="00EB08C7">
      <w:pPr>
        <w:pStyle w:val="libFootnote0"/>
        <w:rPr>
          <w:rtl/>
        </w:rPr>
      </w:pPr>
      <w:r w:rsidRPr="009614DE">
        <w:rPr>
          <w:rtl/>
        </w:rPr>
        <w:t>(3) في الأصل</w:t>
      </w:r>
      <w:r w:rsidR="00810DDC">
        <w:rPr>
          <w:rtl/>
        </w:rPr>
        <w:t>:</w:t>
      </w:r>
      <w:r w:rsidRPr="009614DE">
        <w:rPr>
          <w:rtl/>
        </w:rPr>
        <w:t xml:space="preserve"> </w:t>
      </w:r>
      <w:r>
        <w:rPr>
          <w:rtl/>
        </w:rPr>
        <w:t>(</w:t>
      </w:r>
      <w:r w:rsidRPr="009614DE">
        <w:rPr>
          <w:rtl/>
        </w:rPr>
        <w:t>بولاء</w:t>
      </w:r>
      <w:r>
        <w:rPr>
          <w:rtl/>
        </w:rPr>
        <w:t>)</w:t>
      </w:r>
      <w:r w:rsidR="00810DDC">
        <w:rPr>
          <w:rtl/>
        </w:rPr>
        <w:t>،</w:t>
      </w:r>
      <w:r w:rsidRPr="009614DE">
        <w:rPr>
          <w:rtl/>
        </w:rPr>
        <w:t xml:space="preserve"> وقد اخترنا ما في الحجرية وإن صح ما في الأصل أيضاً.</w:t>
      </w:r>
    </w:p>
    <w:p w:rsidR="00EB08C7" w:rsidRPr="009614DE" w:rsidRDefault="00EB08C7" w:rsidP="00EB08C7">
      <w:pPr>
        <w:pStyle w:val="libFootnote0"/>
        <w:rPr>
          <w:rtl/>
        </w:rPr>
      </w:pPr>
      <w:r w:rsidRPr="009614DE">
        <w:rPr>
          <w:rtl/>
        </w:rPr>
        <w:t>(4) والاثنا عشر الذين أنكروا على أبي بكر جلوسه في الخلافة</w:t>
      </w:r>
      <w:r w:rsidR="00810DDC">
        <w:rPr>
          <w:rtl/>
        </w:rPr>
        <w:t>،</w:t>
      </w:r>
      <w:r w:rsidRPr="009614DE">
        <w:rPr>
          <w:rtl/>
        </w:rPr>
        <w:t xml:space="preserve"> وتقمصها والتقدم بها على أهلها الشرعيين هم خيرة من طلائع المهاجرين والأنصاري.</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والاحتجاج</w:t>
      </w:r>
      <w:r w:rsidR="00810DDC">
        <w:rPr>
          <w:rtl/>
        </w:rPr>
        <w:t>:</w:t>
      </w:r>
      <w:r w:rsidRPr="009614DE">
        <w:rPr>
          <w:rtl/>
        </w:rPr>
        <w:t xml:space="preserve"> وفي آخره</w:t>
      </w:r>
      <w:r w:rsidR="00810DDC">
        <w:rPr>
          <w:rtl/>
        </w:rPr>
        <w:t>:</w:t>
      </w:r>
      <w:r w:rsidRPr="009614DE">
        <w:rPr>
          <w:rtl/>
        </w:rPr>
        <w:t xml:space="preserve"> أنّه قال لهم بعض الصحابة في يوم آخر بعد ما جمع أحزابه</w:t>
      </w:r>
      <w:r w:rsidR="00810DDC">
        <w:rPr>
          <w:rtl/>
        </w:rPr>
        <w:t xml:space="preserve"> -:</w:t>
      </w:r>
      <w:r w:rsidRPr="009614DE">
        <w:rPr>
          <w:rtl/>
        </w:rPr>
        <w:t xml:space="preserve"> والله يا أصحاب عليّ لئن ذهب الرجل منكم يتكلّم بالذي تكلّم به بالأمس لنأخذن الذي فيه عيناه</w:t>
      </w:r>
      <w:r w:rsidR="00810DDC">
        <w:rPr>
          <w:rtl/>
        </w:rPr>
        <w:t>،</w:t>
      </w:r>
      <w:r w:rsidRPr="009614DE">
        <w:rPr>
          <w:rtl/>
        </w:rPr>
        <w:t xml:space="preserve"> فقام إليه خَالدُ بن سعد بن العاص</w:t>
      </w:r>
      <w:r w:rsidR="00810DDC">
        <w:rPr>
          <w:rtl/>
        </w:rPr>
        <w:t>،</w:t>
      </w:r>
      <w:r w:rsidRPr="009614DE">
        <w:rPr>
          <w:rtl/>
        </w:rPr>
        <w:t xml:space="preserve"> فقال </w:t>
      </w:r>
      <w:r w:rsidRPr="00EB08C7">
        <w:rPr>
          <w:rStyle w:val="libFootnotenumChar"/>
          <w:rtl/>
        </w:rPr>
        <w:t>(1)</w:t>
      </w:r>
      <w:r w:rsidR="00810DDC">
        <w:rPr>
          <w:rtl/>
        </w:rPr>
        <w:t>:</w:t>
      </w:r>
      <w:r w:rsidRPr="009614DE">
        <w:rPr>
          <w:rtl/>
        </w:rPr>
        <w:t xml:space="preserve"> يا ابن فلان</w:t>
      </w:r>
      <w:r>
        <w:rPr>
          <w:rtl/>
        </w:rPr>
        <w:t>! أ</w:t>
      </w:r>
      <w:r w:rsidRPr="009614DE">
        <w:rPr>
          <w:rtl/>
        </w:rPr>
        <w:t>فبأسيافكم تهدّدونا</w:t>
      </w:r>
      <w:r>
        <w:rPr>
          <w:rtl/>
        </w:rPr>
        <w:t>؟</w:t>
      </w:r>
      <w:r w:rsidRPr="009614DE">
        <w:rPr>
          <w:rtl/>
        </w:rPr>
        <w:t xml:space="preserve"> أم بجمعكم تفزعونا</w:t>
      </w:r>
      <w:r>
        <w:rPr>
          <w:rtl/>
        </w:rPr>
        <w:t>؟</w:t>
      </w:r>
      <w:r w:rsidRPr="009614DE">
        <w:rPr>
          <w:rtl/>
        </w:rPr>
        <w:t xml:space="preserve"> والله إنَّ أسيافَنا أحدُّ من أسيافِكم</w:t>
      </w:r>
      <w:r w:rsidR="00810DDC">
        <w:rPr>
          <w:rtl/>
        </w:rPr>
        <w:t>،</w:t>
      </w:r>
      <w:r w:rsidRPr="009614DE">
        <w:rPr>
          <w:rtl/>
        </w:rPr>
        <w:t xml:space="preserve"> وإنَّا لأكثر منكم</w:t>
      </w:r>
      <w:r w:rsidR="00810DDC">
        <w:rPr>
          <w:rtl/>
        </w:rPr>
        <w:t>،</w:t>
      </w:r>
      <w:r w:rsidRPr="009614DE">
        <w:rPr>
          <w:rtl/>
        </w:rPr>
        <w:t xml:space="preserve"> وإنْ كنا قليلين</w:t>
      </w:r>
      <w:r w:rsidR="00810DDC">
        <w:rPr>
          <w:rtl/>
        </w:rPr>
        <w:t>؛</w:t>
      </w:r>
      <w:r w:rsidRPr="009614DE">
        <w:rPr>
          <w:rtl/>
        </w:rPr>
        <w:t xml:space="preserve"> لأنَّ حجة الله فينا</w:t>
      </w:r>
      <w:r w:rsidR="00810DDC">
        <w:rPr>
          <w:rtl/>
        </w:rPr>
        <w:t>،</w:t>
      </w:r>
      <w:r w:rsidRPr="009614DE">
        <w:rPr>
          <w:rtl/>
        </w:rPr>
        <w:t xml:space="preserve"> والله لولا إني أعلم أنَّ طاعة الله ورسوله</w:t>
      </w:r>
      <w:r w:rsidR="00810DDC">
        <w:rPr>
          <w:rtl/>
        </w:rPr>
        <w:t>،</w:t>
      </w:r>
      <w:r w:rsidRPr="009614DE">
        <w:rPr>
          <w:rtl/>
        </w:rPr>
        <w:t xml:space="preserve"> وطاعة إمامي أولى بي لشهرت سيفي ولجاهدتكم في الله</w:t>
      </w:r>
      <w:r w:rsidR="00810DDC">
        <w:rPr>
          <w:rtl/>
        </w:rPr>
        <w:t>،</w:t>
      </w:r>
      <w:r w:rsidRPr="009614DE">
        <w:rPr>
          <w:rtl/>
        </w:rPr>
        <w:t xml:space="preserve"> إلى أنْ أُبلي عذري.</w:t>
      </w:r>
    </w:p>
    <w:p w:rsidR="00EB08C7" w:rsidRPr="009614DE" w:rsidRDefault="00EB08C7" w:rsidP="00EB08C7">
      <w:pPr>
        <w:pStyle w:val="libNormal"/>
        <w:rPr>
          <w:rtl/>
        </w:rPr>
      </w:pPr>
      <w:r w:rsidRPr="009614DE">
        <w:rPr>
          <w:rtl/>
        </w:rPr>
        <w:t xml:space="preserve">فقال له أمير المؤمنين </w:t>
      </w:r>
      <w:r w:rsidRPr="00EB08C7">
        <w:rPr>
          <w:rStyle w:val="libAlaemChar"/>
          <w:rtl/>
        </w:rPr>
        <w:t>عليه‌السلام</w:t>
      </w:r>
      <w:r w:rsidR="00810DDC">
        <w:rPr>
          <w:rtl/>
        </w:rPr>
        <w:t>:</w:t>
      </w:r>
      <w:r w:rsidRPr="009614DE">
        <w:rPr>
          <w:rtl/>
        </w:rPr>
        <w:t xml:space="preserve"> « اجلس يا خالد</w:t>
      </w:r>
      <w:r w:rsidR="00810DDC">
        <w:rPr>
          <w:rtl/>
        </w:rPr>
        <w:t>،</w:t>
      </w:r>
      <w:r w:rsidRPr="009614DE">
        <w:rPr>
          <w:rtl/>
        </w:rPr>
        <w:t xml:space="preserve"> فقد عرف الله لك مقامك</w:t>
      </w:r>
      <w:r w:rsidR="00810DDC">
        <w:rPr>
          <w:rtl/>
        </w:rPr>
        <w:t>،</w:t>
      </w:r>
      <w:r w:rsidRPr="009614DE">
        <w:rPr>
          <w:rtl/>
        </w:rPr>
        <w:t xml:space="preserve"> وشكر لك سعيك » </w:t>
      </w:r>
      <w:r w:rsidRPr="00EB08C7">
        <w:rPr>
          <w:rStyle w:val="libFootnotenumChar"/>
          <w:rtl/>
        </w:rPr>
        <w:t>(2)</w:t>
      </w:r>
      <w:r>
        <w:rPr>
          <w:rtl/>
        </w:rPr>
        <w:t>.</w:t>
      </w:r>
    </w:p>
    <w:p w:rsidR="00EB08C7" w:rsidRPr="009614DE" w:rsidRDefault="00EB08C7" w:rsidP="00EB08C7">
      <w:pPr>
        <w:pStyle w:val="libLine"/>
        <w:rPr>
          <w:rtl/>
        </w:rPr>
      </w:pPr>
      <w:r w:rsidRPr="009614DE">
        <w:rPr>
          <w:rtl/>
        </w:rPr>
        <w:t>__________________</w:t>
      </w:r>
    </w:p>
    <w:p w:rsidR="00EB08C7" w:rsidRPr="00F25022" w:rsidRDefault="00EB08C7" w:rsidP="00EB08C7">
      <w:pPr>
        <w:pStyle w:val="libFootnote0"/>
        <w:rPr>
          <w:rtl/>
        </w:rPr>
      </w:pPr>
      <w:r w:rsidRPr="00F25022">
        <w:rPr>
          <w:rtl/>
        </w:rPr>
        <w:t>وهم</w:t>
      </w:r>
      <w:r w:rsidR="00810DDC">
        <w:rPr>
          <w:rtl/>
        </w:rPr>
        <w:t>:</w:t>
      </w:r>
    </w:p>
    <w:p w:rsidR="00EB08C7" w:rsidRPr="009614DE" w:rsidRDefault="00EB08C7" w:rsidP="00EB08C7">
      <w:pPr>
        <w:pStyle w:val="libFootnote"/>
        <w:rPr>
          <w:rtl/>
          <w:lang w:bidi="fa-IR"/>
        </w:rPr>
      </w:pPr>
      <w:r w:rsidRPr="009614DE">
        <w:rPr>
          <w:rtl/>
        </w:rPr>
        <w:t>1 خالد بن سعيد بن العاص.</w:t>
      </w:r>
    </w:p>
    <w:p w:rsidR="00EB08C7" w:rsidRPr="009614DE" w:rsidRDefault="00EB08C7" w:rsidP="00EB08C7">
      <w:pPr>
        <w:pStyle w:val="libFootnote"/>
        <w:rPr>
          <w:rtl/>
          <w:lang w:bidi="fa-IR"/>
        </w:rPr>
      </w:pPr>
      <w:r w:rsidRPr="009614DE">
        <w:rPr>
          <w:rtl/>
        </w:rPr>
        <w:t>2 المقداد بن الأسود.</w:t>
      </w:r>
    </w:p>
    <w:p w:rsidR="00EB08C7" w:rsidRPr="009614DE" w:rsidRDefault="00EB08C7" w:rsidP="00EB08C7">
      <w:pPr>
        <w:pStyle w:val="libFootnote"/>
        <w:rPr>
          <w:rtl/>
          <w:lang w:bidi="fa-IR"/>
        </w:rPr>
      </w:pPr>
      <w:r w:rsidRPr="009614DE">
        <w:rPr>
          <w:rtl/>
        </w:rPr>
        <w:t>3 أبي بن كعب.</w:t>
      </w:r>
    </w:p>
    <w:p w:rsidR="00EB08C7" w:rsidRPr="009614DE" w:rsidRDefault="00EB08C7" w:rsidP="00EB08C7">
      <w:pPr>
        <w:pStyle w:val="libFootnote"/>
        <w:rPr>
          <w:rtl/>
          <w:lang w:bidi="fa-IR"/>
        </w:rPr>
      </w:pPr>
      <w:r w:rsidRPr="009614DE">
        <w:rPr>
          <w:rtl/>
        </w:rPr>
        <w:t>4 عمار بن ياسر.</w:t>
      </w:r>
    </w:p>
    <w:p w:rsidR="00EB08C7" w:rsidRPr="009614DE" w:rsidRDefault="00EB08C7" w:rsidP="00EB08C7">
      <w:pPr>
        <w:pStyle w:val="libFootnote"/>
        <w:rPr>
          <w:rtl/>
          <w:lang w:bidi="fa-IR"/>
        </w:rPr>
      </w:pPr>
      <w:r w:rsidRPr="009614DE">
        <w:rPr>
          <w:rtl/>
        </w:rPr>
        <w:t>5</w:t>
      </w:r>
      <w:r w:rsidR="00810DDC">
        <w:rPr>
          <w:rtl/>
        </w:rPr>
        <w:t xml:space="preserve"> - </w:t>
      </w:r>
      <w:r w:rsidRPr="009614DE">
        <w:rPr>
          <w:rtl/>
        </w:rPr>
        <w:t>أبو ذر الغفاري.</w:t>
      </w:r>
    </w:p>
    <w:p w:rsidR="00EB08C7" w:rsidRPr="009614DE" w:rsidRDefault="00EB08C7" w:rsidP="00EB08C7">
      <w:pPr>
        <w:pStyle w:val="libFootnote"/>
        <w:rPr>
          <w:rtl/>
          <w:lang w:bidi="fa-IR"/>
        </w:rPr>
      </w:pPr>
      <w:r w:rsidRPr="009614DE">
        <w:rPr>
          <w:rtl/>
        </w:rPr>
        <w:t>6</w:t>
      </w:r>
      <w:r w:rsidR="00810DDC">
        <w:rPr>
          <w:rtl/>
        </w:rPr>
        <w:t xml:space="preserve"> - </w:t>
      </w:r>
      <w:r w:rsidRPr="009614DE">
        <w:rPr>
          <w:rtl/>
        </w:rPr>
        <w:t>سلمان الفارسي.</w:t>
      </w:r>
    </w:p>
    <w:p w:rsidR="00EB08C7" w:rsidRPr="009614DE" w:rsidRDefault="00EB08C7" w:rsidP="00EB08C7">
      <w:pPr>
        <w:pStyle w:val="libFootnote"/>
        <w:rPr>
          <w:rtl/>
          <w:lang w:bidi="fa-IR"/>
        </w:rPr>
      </w:pPr>
      <w:r w:rsidRPr="009614DE">
        <w:rPr>
          <w:rtl/>
        </w:rPr>
        <w:t>7</w:t>
      </w:r>
      <w:r w:rsidR="00810DDC">
        <w:rPr>
          <w:rtl/>
        </w:rPr>
        <w:t xml:space="preserve"> - </w:t>
      </w:r>
      <w:r w:rsidRPr="009614DE">
        <w:rPr>
          <w:rtl/>
        </w:rPr>
        <w:t>عبد الله بن مسعود.</w:t>
      </w:r>
    </w:p>
    <w:p w:rsidR="00EB08C7" w:rsidRPr="009614DE" w:rsidRDefault="00EB08C7" w:rsidP="00EB08C7">
      <w:pPr>
        <w:pStyle w:val="libFootnote"/>
        <w:rPr>
          <w:rtl/>
          <w:lang w:bidi="fa-IR"/>
        </w:rPr>
      </w:pPr>
      <w:r w:rsidRPr="009614DE">
        <w:rPr>
          <w:rtl/>
        </w:rPr>
        <w:t>8 بريدة الأسلمي.</w:t>
      </w:r>
    </w:p>
    <w:p w:rsidR="00EB08C7" w:rsidRPr="009614DE" w:rsidRDefault="00EB08C7" w:rsidP="00EB08C7">
      <w:pPr>
        <w:pStyle w:val="libFootnote"/>
        <w:rPr>
          <w:rtl/>
          <w:lang w:bidi="fa-IR"/>
        </w:rPr>
      </w:pPr>
      <w:r w:rsidRPr="009614DE">
        <w:rPr>
          <w:rtl/>
        </w:rPr>
        <w:t xml:space="preserve">وهؤلاء </w:t>
      </w:r>
      <w:r>
        <w:rPr>
          <w:rtl/>
        </w:rPr>
        <w:t>(</w:t>
      </w:r>
      <w:r w:rsidRPr="009614DE">
        <w:rPr>
          <w:rtl/>
        </w:rPr>
        <w:t>رضي الله تعالى عنهم</w:t>
      </w:r>
      <w:r>
        <w:rPr>
          <w:rtl/>
        </w:rPr>
        <w:t>)</w:t>
      </w:r>
      <w:r w:rsidRPr="009614DE">
        <w:rPr>
          <w:rtl/>
        </w:rPr>
        <w:t xml:space="preserve"> من المهاجرين.</w:t>
      </w:r>
    </w:p>
    <w:p w:rsidR="00EB08C7" w:rsidRPr="009614DE" w:rsidRDefault="00EB08C7" w:rsidP="00EB08C7">
      <w:pPr>
        <w:pStyle w:val="libFootnote"/>
        <w:rPr>
          <w:rtl/>
          <w:lang w:bidi="fa-IR"/>
        </w:rPr>
      </w:pPr>
      <w:r w:rsidRPr="009614DE">
        <w:rPr>
          <w:rtl/>
        </w:rPr>
        <w:t>9</w:t>
      </w:r>
      <w:r w:rsidR="00810DDC">
        <w:rPr>
          <w:rtl/>
        </w:rPr>
        <w:t xml:space="preserve"> - </w:t>
      </w:r>
      <w:r w:rsidRPr="009614DE">
        <w:rPr>
          <w:rtl/>
        </w:rPr>
        <w:t>خزيمة بن ثابت ذو الشهادتين.</w:t>
      </w:r>
    </w:p>
    <w:p w:rsidR="00EB08C7" w:rsidRPr="009614DE" w:rsidRDefault="00EB08C7" w:rsidP="00EB08C7">
      <w:pPr>
        <w:pStyle w:val="libFootnote"/>
        <w:rPr>
          <w:rtl/>
          <w:lang w:bidi="fa-IR"/>
        </w:rPr>
      </w:pPr>
      <w:r w:rsidRPr="009614DE">
        <w:rPr>
          <w:rtl/>
        </w:rPr>
        <w:t>10</w:t>
      </w:r>
      <w:r w:rsidR="00810DDC">
        <w:rPr>
          <w:rtl/>
        </w:rPr>
        <w:t xml:space="preserve"> - </w:t>
      </w:r>
      <w:r w:rsidRPr="009614DE">
        <w:rPr>
          <w:rtl/>
        </w:rPr>
        <w:t>سهل بن حنيف.</w:t>
      </w:r>
    </w:p>
    <w:p w:rsidR="00EB08C7" w:rsidRPr="009614DE" w:rsidRDefault="00EB08C7" w:rsidP="00EB08C7">
      <w:pPr>
        <w:pStyle w:val="libFootnote"/>
        <w:rPr>
          <w:rtl/>
          <w:lang w:bidi="fa-IR"/>
        </w:rPr>
      </w:pPr>
      <w:r w:rsidRPr="009614DE">
        <w:rPr>
          <w:rtl/>
        </w:rPr>
        <w:t>11</w:t>
      </w:r>
      <w:r w:rsidR="00810DDC">
        <w:rPr>
          <w:rtl/>
        </w:rPr>
        <w:t xml:space="preserve"> - </w:t>
      </w:r>
      <w:r w:rsidRPr="009614DE">
        <w:rPr>
          <w:rtl/>
        </w:rPr>
        <w:t>أبو أيوب الأنصاري.</w:t>
      </w:r>
    </w:p>
    <w:p w:rsidR="00EB08C7" w:rsidRPr="009614DE" w:rsidRDefault="00EB08C7" w:rsidP="00EB08C7">
      <w:pPr>
        <w:pStyle w:val="libFootnote"/>
        <w:rPr>
          <w:rtl/>
          <w:lang w:bidi="fa-IR"/>
        </w:rPr>
      </w:pPr>
      <w:r w:rsidRPr="009614DE">
        <w:rPr>
          <w:rtl/>
        </w:rPr>
        <w:t>12</w:t>
      </w:r>
      <w:r w:rsidR="00810DDC">
        <w:rPr>
          <w:rtl/>
        </w:rPr>
        <w:t xml:space="preserve"> - </w:t>
      </w:r>
      <w:r w:rsidRPr="009614DE">
        <w:rPr>
          <w:rtl/>
        </w:rPr>
        <w:t>أبو الهيثم بن التيهان.</w:t>
      </w:r>
    </w:p>
    <w:p w:rsidR="00EB08C7" w:rsidRPr="009614DE" w:rsidRDefault="00EB08C7" w:rsidP="00EB08C7">
      <w:pPr>
        <w:pStyle w:val="libFootnote"/>
        <w:rPr>
          <w:rtl/>
          <w:lang w:bidi="fa-IR"/>
        </w:rPr>
      </w:pPr>
      <w:r w:rsidRPr="009614DE">
        <w:rPr>
          <w:rtl/>
        </w:rPr>
        <w:t xml:space="preserve">وهؤلاء </w:t>
      </w:r>
      <w:r>
        <w:rPr>
          <w:rtl/>
        </w:rPr>
        <w:t>(</w:t>
      </w:r>
      <w:r w:rsidRPr="009614DE">
        <w:rPr>
          <w:rtl/>
        </w:rPr>
        <w:t>رضي الله تعالى عنهم</w:t>
      </w:r>
      <w:r>
        <w:rPr>
          <w:rtl/>
        </w:rPr>
        <w:t>)</w:t>
      </w:r>
      <w:r w:rsidRPr="009614DE">
        <w:rPr>
          <w:rtl/>
        </w:rPr>
        <w:t xml:space="preserve"> من الأنصار.</w:t>
      </w:r>
    </w:p>
    <w:p w:rsidR="00EB08C7" w:rsidRPr="009614DE" w:rsidRDefault="00EB08C7" w:rsidP="00EB08C7">
      <w:pPr>
        <w:pStyle w:val="libFootnote"/>
        <w:rPr>
          <w:rtl/>
          <w:lang w:bidi="fa-IR"/>
        </w:rPr>
      </w:pPr>
      <w:r w:rsidRPr="009614DE">
        <w:rPr>
          <w:rtl/>
        </w:rPr>
        <w:t>انظر</w:t>
      </w:r>
      <w:r w:rsidR="00810DDC">
        <w:rPr>
          <w:rtl/>
        </w:rPr>
        <w:t>:</w:t>
      </w:r>
      <w:r w:rsidRPr="009614DE">
        <w:rPr>
          <w:rtl/>
        </w:rPr>
        <w:t xml:space="preserve"> الخصال 2</w:t>
      </w:r>
      <w:r w:rsidR="00810DDC">
        <w:rPr>
          <w:rtl/>
        </w:rPr>
        <w:t>:</w:t>
      </w:r>
      <w:r w:rsidRPr="009614DE">
        <w:rPr>
          <w:rtl/>
        </w:rPr>
        <w:t xml:space="preserve"> 461 أبواب الاثني عشر.</w:t>
      </w:r>
    </w:p>
    <w:p w:rsidR="00EB08C7" w:rsidRPr="009614DE" w:rsidRDefault="00EB08C7" w:rsidP="00EB08C7">
      <w:pPr>
        <w:pStyle w:val="libFootnote0"/>
        <w:rPr>
          <w:rtl/>
        </w:rPr>
      </w:pPr>
      <w:r w:rsidRPr="009614DE">
        <w:rPr>
          <w:rtl/>
        </w:rPr>
        <w:t>(1) في الأصل</w:t>
      </w:r>
      <w:r w:rsidR="00810DDC">
        <w:rPr>
          <w:rtl/>
        </w:rPr>
        <w:t>:</w:t>
      </w:r>
      <w:r w:rsidRPr="009614DE">
        <w:rPr>
          <w:rtl/>
        </w:rPr>
        <w:t xml:space="preserve"> </w:t>
      </w:r>
      <w:r>
        <w:rPr>
          <w:rtl/>
        </w:rPr>
        <w:t>(</w:t>
      </w:r>
      <w:r w:rsidRPr="009614DE">
        <w:rPr>
          <w:rtl/>
        </w:rPr>
        <w:t>وقال</w:t>
      </w:r>
      <w:r>
        <w:rPr>
          <w:rtl/>
        </w:rPr>
        <w:t>)</w:t>
      </w:r>
      <w:r w:rsidRPr="009614DE">
        <w:rPr>
          <w:rtl/>
        </w:rPr>
        <w:t xml:space="preserve"> واخترنا ما في الحجرية وإن صح ما في الأصل أيضاً.</w:t>
      </w:r>
    </w:p>
    <w:p w:rsidR="00EB08C7" w:rsidRPr="009614DE" w:rsidRDefault="00EB08C7" w:rsidP="00EB08C7">
      <w:pPr>
        <w:pStyle w:val="libFootnote0"/>
        <w:rPr>
          <w:rtl/>
        </w:rPr>
      </w:pPr>
      <w:r w:rsidRPr="009614DE">
        <w:rPr>
          <w:rtl/>
        </w:rPr>
        <w:t>(2) الاحتجاج 1</w:t>
      </w:r>
      <w:r w:rsidR="00810DDC">
        <w:rPr>
          <w:rtl/>
        </w:rPr>
        <w:t>:</w:t>
      </w:r>
      <w:r w:rsidRPr="009614DE">
        <w:rPr>
          <w:rtl/>
        </w:rPr>
        <w:t xml:space="preserve"> 79 من الطبقة القديمة </w:t>
      </w:r>
      <w:r>
        <w:rPr>
          <w:rtl/>
        </w:rPr>
        <w:t>و 1</w:t>
      </w:r>
      <w:r w:rsidR="00810DDC">
        <w:rPr>
          <w:rtl/>
        </w:rPr>
        <w:t>:</w:t>
      </w:r>
      <w:r w:rsidRPr="009614DE">
        <w:rPr>
          <w:rtl/>
        </w:rPr>
        <w:t xml:space="preserve"> 200 من الطبقة المحققة.</w:t>
      </w:r>
    </w:p>
    <w:p w:rsidR="00EB08C7" w:rsidRDefault="00EB08C7" w:rsidP="004904FD">
      <w:pPr>
        <w:pStyle w:val="libNormal"/>
        <w:rPr>
          <w:rtl/>
        </w:rPr>
      </w:pPr>
      <w:r>
        <w:rPr>
          <w:rtl/>
        </w:rPr>
        <w:br w:type="page"/>
      </w:r>
    </w:p>
    <w:p w:rsidR="00EB08C7" w:rsidRDefault="00EB08C7" w:rsidP="00536E69">
      <w:pPr>
        <w:pStyle w:val="Heading3"/>
        <w:rPr>
          <w:rtl/>
        </w:rPr>
      </w:pPr>
      <w:bookmarkStart w:id="821" w:name="_Toc395007934"/>
      <w:r w:rsidRPr="00F25022">
        <w:rPr>
          <w:rtl/>
        </w:rPr>
        <w:lastRenderedPageBreak/>
        <w:t>[807</w:t>
      </w:r>
      <w:r>
        <w:rPr>
          <w:rtl/>
        </w:rPr>
        <w:t>]</w:t>
      </w:r>
      <w:r w:rsidRPr="00F25022">
        <w:rPr>
          <w:rtl/>
        </w:rPr>
        <w:t xml:space="preserve"> خَالِدُ بن سُفْيَان الطحَّان</w:t>
      </w:r>
      <w:r w:rsidR="00810DDC">
        <w:rPr>
          <w:rtl/>
        </w:rPr>
        <w:t>،</w:t>
      </w:r>
      <w:r w:rsidRPr="00F25022">
        <w:rPr>
          <w:rtl/>
        </w:rPr>
        <w:t xml:space="preserve"> الكُوفِيّ</w:t>
      </w:r>
      <w:r w:rsidR="00810DDC">
        <w:rPr>
          <w:rtl/>
        </w:rPr>
        <w:t>:</w:t>
      </w:r>
      <w:bookmarkEnd w:id="82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822" w:name="_Toc395007935"/>
      <w:r w:rsidRPr="00F25022">
        <w:rPr>
          <w:rtl/>
        </w:rPr>
        <w:t>[808</w:t>
      </w:r>
      <w:r>
        <w:rPr>
          <w:rtl/>
        </w:rPr>
        <w:t>]</w:t>
      </w:r>
      <w:r w:rsidRPr="00F25022">
        <w:rPr>
          <w:rtl/>
        </w:rPr>
        <w:t xml:space="preserve"> خَالِدُ بن سُفْيَان بن عُمير الفَزَارِيّ</w:t>
      </w:r>
      <w:r w:rsidR="00810DDC">
        <w:rPr>
          <w:rtl/>
        </w:rPr>
        <w:t>،</w:t>
      </w:r>
      <w:r w:rsidRPr="00F25022">
        <w:rPr>
          <w:rtl/>
        </w:rPr>
        <w:t xml:space="preserve"> البُرْجُمِيّ</w:t>
      </w:r>
      <w:r w:rsidR="00810DDC">
        <w:rPr>
          <w:rtl/>
        </w:rPr>
        <w:t>،</w:t>
      </w:r>
      <w:r w:rsidRPr="00F25022">
        <w:rPr>
          <w:rtl/>
        </w:rPr>
        <w:t xml:space="preserve"> الكُوفِيّ</w:t>
      </w:r>
      <w:r w:rsidR="00810DDC">
        <w:rPr>
          <w:rtl/>
        </w:rPr>
        <w:t>:</w:t>
      </w:r>
      <w:bookmarkEnd w:id="82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823" w:name="_Toc395007936"/>
      <w:r w:rsidRPr="00F25022">
        <w:rPr>
          <w:rtl/>
        </w:rPr>
        <w:t>[809</w:t>
      </w:r>
      <w:r>
        <w:rPr>
          <w:rtl/>
        </w:rPr>
        <w:t>]</w:t>
      </w:r>
      <w:r w:rsidRPr="00F25022">
        <w:rPr>
          <w:rtl/>
        </w:rPr>
        <w:t xml:space="preserve"> خَالِدُ بن السمَيْدَع الكِنَانيّ</w:t>
      </w:r>
      <w:r w:rsidR="00810DDC">
        <w:rPr>
          <w:rtl/>
        </w:rPr>
        <w:t>،</w:t>
      </w:r>
      <w:r w:rsidRPr="00F25022">
        <w:rPr>
          <w:rtl/>
        </w:rPr>
        <w:t xml:space="preserve"> ا</w:t>
      </w:r>
      <w:r w:rsidR="001E4CC7">
        <w:rPr>
          <w:rtl/>
        </w:rPr>
        <w:t>لمـَ</w:t>
      </w:r>
      <w:r w:rsidRPr="00F25022">
        <w:rPr>
          <w:rtl/>
        </w:rPr>
        <w:t>دَنِيّ</w:t>
      </w:r>
      <w:r w:rsidR="00810DDC">
        <w:rPr>
          <w:rtl/>
        </w:rPr>
        <w:t>:</w:t>
      </w:r>
      <w:bookmarkEnd w:id="82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824" w:name="_Toc395007937"/>
      <w:r w:rsidRPr="00F25022">
        <w:rPr>
          <w:rtl/>
        </w:rPr>
        <w:t>[810</w:t>
      </w:r>
      <w:r>
        <w:rPr>
          <w:rtl/>
        </w:rPr>
        <w:t>]</w:t>
      </w:r>
      <w:r w:rsidRPr="00F25022">
        <w:rPr>
          <w:rtl/>
        </w:rPr>
        <w:t xml:space="preserve"> خَالِدُ بن سَلَمة</w:t>
      </w:r>
      <w:r w:rsidR="00810DDC">
        <w:rPr>
          <w:rtl/>
        </w:rPr>
        <w:t>:</w:t>
      </w:r>
      <w:bookmarkEnd w:id="824"/>
    </w:p>
    <w:p w:rsidR="00EB08C7" w:rsidRPr="009614DE" w:rsidRDefault="00EB08C7" w:rsidP="00EB08C7">
      <w:pPr>
        <w:pStyle w:val="libNormal"/>
        <w:rPr>
          <w:rtl/>
        </w:rPr>
      </w:pPr>
      <w:r w:rsidRPr="009614DE">
        <w:rPr>
          <w:rtl/>
        </w:rPr>
        <w:t>أبو سَلَمة الجُهَنِيّ</w:t>
      </w:r>
      <w:r w:rsidR="00810DDC">
        <w:rPr>
          <w:rtl/>
        </w:rPr>
        <w:t>،</w:t>
      </w:r>
      <w:r w:rsidRPr="009614DE">
        <w:rPr>
          <w:rtl/>
        </w:rPr>
        <w:t xml:space="preserve"> الكُوفيّ</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825" w:name="_Toc395007938"/>
      <w:r w:rsidRPr="00F25022">
        <w:rPr>
          <w:rtl/>
        </w:rPr>
        <w:t>[811</w:t>
      </w:r>
      <w:r>
        <w:rPr>
          <w:rtl/>
        </w:rPr>
        <w:t>]</w:t>
      </w:r>
      <w:r w:rsidRPr="00F25022">
        <w:rPr>
          <w:rtl/>
        </w:rPr>
        <w:t xml:space="preserve"> خَالِدُ الطويلُ</w:t>
      </w:r>
      <w:r w:rsidR="00810DDC">
        <w:rPr>
          <w:rtl/>
        </w:rPr>
        <w:t>:</w:t>
      </w:r>
      <w:bookmarkEnd w:id="825"/>
    </w:p>
    <w:p w:rsidR="00EB08C7" w:rsidRPr="009614DE" w:rsidRDefault="00EB08C7" w:rsidP="00EB08C7">
      <w:pPr>
        <w:pStyle w:val="libNormal"/>
        <w:rPr>
          <w:rtl/>
        </w:rPr>
      </w:pPr>
      <w:r w:rsidRPr="009614DE">
        <w:rPr>
          <w:rtl/>
        </w:rPr>
        <w:t>عنه</w:t>
      </w:r>
      <w:r w:rsidR="00810DDC">
        <w:rPr>
          <w:rtl/>
        </w:rPr>
        <w:t>:</w:t>
      </w:r>
      <w:r w:rsidRPr="009614DE">
        <w:rPr>
          <w:rtl/>
        </w:rPr>
        <w:t xml:space="preserve"> عبد الرحمن </w:t>
      </w:r>
      <w:r>
        <w:rPr>
          <w:rtl/>
        </w:rPr>
        <w:t>[</w:t>
      </w:r>
      <w:r w:rsidRPr="009614DE">
        <w:rPr>
          <w:rtl/>
        </w:rPr>
        <w:t>بن</w:t>
      </w:r>
      <w:r>
        <w:rPr>
          <w:rtl/>
        </w:rPr>
        <w:t>]</w:t>
      </w:r>
      <w:r w:rsidRPr="009614DE">
        <w:rPr>
          <w:rtl/>
        </w:rPr>
        <w:t xml:space="preserve"> الحجاج</w:t>
      </w:r>
      <w:r w:rsidR="00810DDC">
        <w:rPr>
          <w:rtl/>
        </w:rPr>
        <w:t>،</w:t>
      </w:r>
      <w:r w:rsidRPr="009614DE">
        <w:rPr>
          <w:rtl/>
        </w:rPr>
        <w:t xml:space="preserve"> في الفقيه </w:t>
      </w:r>
      <w:r w:rsidRPr="00EB08C7">
        <w:rPr>
          <w:rStyle w:val="libFootnotenumChar"/>
          <w:rtl/>
        </w:rPr>
        <w:t>(5)</w:t>
      </w:r>
      <w:r>
        <w:rPr>
          <w:rtl/>
        </w:rPr>
        <w:t>.</w:t>
      </w:r>
    </w:p>
    <w:p w:rsidR="00EB08C7" w:rsidRDefault="00EB08C7" w:rsidP="00536E69">
      <w:pPr>
        <w:pStyle w:val="Heading3"/>
        <w:rPr>
          <w:rtl/>
        </w:rPr>
      </w:pPr>
      <w:bookmarkStart w:id="826" w:name="_Toc395007939"/>
      <w:r w:rsidRPr="00F25022">
        <w:rPr>
          <w:rtl/>
        </w:rPr>
        <w:t>[812</w:t>
      </w:r>
      <w:r>
        <w:rPr>
          <w:rtl/>
        </w:rPr>
        <w:t>]</w:t>
      </w:r>
      <w:r w:rsidRPr="00F25022">
        <w:rPr>
          <w:rtl/>
        </w:rPr>
        <w:t xml:space="preserve"> خَالِدُ بن الطهْمَان الكُوفِيّ</w:t>
      </w:r>
      <w:r w:rsidR="00810DDC">
        <w:rPr>
          <w:rtl/>
        </w:rPr>
        <w:t>:</w:t>
      </w:r>
      <w:bookmarkEnd w:id="82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sidRPr="009614DE">
        <w:rPr>
          <w:rtl/>
        </w:rPr>
        <w:t xml:space="preserve"> وفي النَّجَاشي</w:t>
      </w:r>
      <w:r w:rsidR="00810DDC">
        <w:rPr>
          <w:rtl/>
        </w:rPr>
        <w:t>:</w:t>
      </w:r>
      <w:r w:rsidRPr="009614DE">
        <w:rPr>
          <w:rtl/>
        </w:rPr>
        <w:t xml:space="preserve"> ابن طُهْمَان</w:t>
      </w:r>
      <w:r w:rsidR="00810DDC">
        <w:rPr>
          <w:rtl/>
        </w:rPr>
        <w:t>،</w:t>
      </w:r>
      <w:r w:rsidRPr="009614DE">
        <w:rPr>
          <w:rtl/>
        </w:rPr>
        <w:t xml:space="preserve"> أبو العَلَاء الخَفّاف</w:t>
      </w:r>
      <w:r w:rsidR="00810DDC">
        <w:rPr>
          <w:rtl/>
        </w:rPr>
        <w:t>،</w:t>
      </w:r>
      <w:r w:rsidRPr="009614DE">
        <w:rPr>
          <w:rtl/>
        </w:rPr>
        <w:t xml:space="preserve"> السلُولِيّ. قال البخاري</w:t>
      </w:r>
      <w:r w:rsidR="00810DDC">
        <w:rPr>
          <w:rtl/>
        </w:rPr>
        <w:t>:</w:t>
      </w:r>
      <w:r w:rsidRPr="009614DE">
        <w:rPr>
          <w:rtl/>
        </w:rPr>
        <w:t xml:space="preserve"> روى عن عطيّة</w:t>
      </w:r>
      <w:r w:rsidR="00810DDC">
        <w:rPr>
          <w:rtl/>
        </w:rPr>
        <w:t>،</w:t>
      </w:r>
      <w:r w:rsidRPr="009614DE">
        <w:rPr>
          <w:rtl/>
        </w:rPr>
        <w:t xml:space="preserve"> وحبيب ابن </w:t>
      </w:r>
      <w:r>
        <w:rPr>
          <w:rtl/>
        </w:rPr>
        <w:t>[</w:t>
      </w:r>
      <w:r w:rsidRPr="009614DE">
        <w:rPr>
          <w:rtl/>
        </w:rPr>
        <w:t>أبي</w:t>
      </w:r>
      <w:r>
        <w:rPr>
          <w:rtl/>
        </w:rPr>
        <w:t>]</w:t>
      </w:r>
      <w:r w:rsidRPr="009614DE">
        <w:rPr>
          <w:rtl/>
        </w:rPr>
        <w:t xml:space="preserve"> حبيب</w:t>
      </w:r>
      <w:r w:rsidR="00810DDC">
        <w:rPr>
          <w:rtl/>
        </w:rPr>
        <w:t>،</w:t>
      </w:r>
      <w:r w:rsidRPr="009614DE">
        <w:rPr>
          <w:rtl/>
        </w:rPr>
        <w:t xml:space="preserve"> سمع منه</w:t>
      </w:r>
      <w:r w:rsidR="00810DDC">
        <w:rPr>
          <w:rtl/>
        </w:rPr>
        <w:t>:</w:t>
      </w:r>
      <w:r w:rsidRPr="009614DE">
        <w:rPr>
          <w:rtl/>
        </w:rPr>
        <w:t xml:space="preserve"> وكيع</w:t>
      </w:r>
      <w:r w:rsidR="00810DDC">
        <w:rPr>
          <w:rtl/>
        </w:rPr>
        <w:t>،</w:t>
      </w:r>
      <w:r w:rsidRPr="009614DE">
        <w:rPr>
          <w:rtl/>
        </w:rPr>
        <w:t xml:space="preserve"> ومحمّد بن يوسف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186 / 17.</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186 / 18.</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186 / 15.</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186 / 25.</w:t>
      </w:r>
    </w:p>
    <w:p w:rsidR="00EB08C7" w:rsidRPr="009614DE" w:rsidRDefault="00EB08C7" w:rsidP="00EB08C7">
      <w:pPr>
        <w:pStyle w:val="libFootnote0"/>
        <w:rPr>
          <w:rtl/>
        </w:rPr>
      </w:pPr>
      <w:r w:rsidRPr="009614DE">
        <w:rPr>
          <w:rtl/>
        </w:rPr>
        <w:t>(5) الفقيه 4</w:t>
      </w:r>
      <w:r w:rsidR="00810DDC">
        <w:rPr>
          <w:rtl/>
        </w:rPr>
        <w:t>:</w:t>
      </w:r>
      <w:r w:rsidRPr="009614DE">
        <w:rPr>
          <w:rtl/>
        </w:rPr>
        <w:t xml:space="preserve"> 169 / 591</w:t>
      </w:r>
      <w:r w:rsidR="00810DDC">
        <w:rPr>
          <w:rtl/>
        </w:rPr>
        <w:t>،</w:t>
      </w:r>
      <w:r w:rsidRPr="009614DE">
        <w:rPr>
          <w:rtl/>
        </w:rPr>
        <w:t xml:space="preserve"> وما بين المعقوفتين منه</w:t>
      </w:r>
      <w:r w:rsidR="00810DDC">
        <w:rPr>
          <w:rtl/>
        </w:rPr>
        <w:t>،</w:t>
      </w:r>
      <w:r w:rsidRPr="009614DE">
        <w:rPr>
          <w:rtl/>
        </w:rPr>
        <w:t xml:space="preserve"> وهو الصحيح.</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199 / 2 وذكره في أصحاب الإمام الباقر </w:t>
      </w:r>
      <w:r w:rsidRPr="00EB08C7">
        <w:rPr>
          <w:rStyle w:val="libAlaemChar"/>
          <w:rtl/>
        </w:rPr>
        <w:t>عليه‌السلام</w:t>
      </w:r>
      <w:r w:rsidRPr="009614DE">
        <w:rPr>
          <w:rtl/>
        </w:rPr>
        <w:t xml:space="preserve"> في باب الكنى بعنوان </w:t>
      </w:r>
      <w:r>
        <w:rPr>
          <w:rtl/>
        </w:rPr>
        <w:t>(</w:t>
      </w:r>
      <w:r w:rsidRPr="009614DE">
        <w:rPr>
          <w:rtl/>
        </w:rPr>
        <w:t>أبو العلاء الخفاف</w:t>
      </w:r>
      <w:r>
        <w:rPr>
          <w:rtl/>
        </w:rPr>
        <w:t>)</w:t>
      </w:r>
      <w:r w:rsidR="00810DDC">
        <w:rPr>
          <w:rtl/>
        </w:rPr>
        <w:t>:</w:t>
      </w:r>
      <w:r w:rsidRPr="009614DE">
        <w:rPr>
          <w:rtl/>
        </w:rPr>
        <w:t xml:space="preserve"> 141 / 6</w:t>
      </w:r>
      <w:r w:rsidR="00810DDC">
        <w:rPr>
          <w:rtl/>
        </w:rPr>
        <w:t>،</w:t>
      </w:r>
      <w:r w:rsidRPr="009614DE">
        <w:rPr>
          <w:rtl/>
        </w:rPr>
        <w:t xml:space="preserve"> ومثله في رجال البرقي</w:t>
      </w:r>
      <w:r w:rsidR="00810DDC">
        <w:rPr>
          <w:rtl/>
        </w:rPr>
        <w:t>:</w:t>
      </w:r>
      <w:r w:rsidRPr="009614DE">
        <w:rPr>
          <w:rtl/>
        </w:rPr>
        <w:t xml:space="preserve"> 15.</w:t>
      </w:r>
    </w:p>
    <w:p w:rsidR="00EB08C7" w:rsidRPr="009614DE" w:rsidRDefault="00EB08C7" w:rsidP="00EB08C7">
      <w:pPr>
        <w:pStyle w:val="libFootnote0"/>
        <w:rPr>
          <w:rtl/>
        </w:rPr>
      </w:pPr>
      <w:r w:rsidRPr="009614DE">
        <w:rPr>
          <w:rtl/>
        </w:rPr>
        <w:t>(7) التاريخ الكبير للبخاري 3</w:t>
      </w:r>
      <w:r w:rsidR="00810DDC">
        <w:rPr>
          <w:rtl/>
        </w:rPr>
        <w:t>:</w:t>
      </w:r>
      <w:r w:rsidRPr="009614DE">
        <w:rPr>
          <w:rtl/>
        </w:rPr>
        <w:t xml:space="preserve"> 157 / 540</w:t>
      </w:r>
      <w:r w:rsidR="00810DDC">
        <w:rPr>
          <w:rtl/>
        </w:rPr>
        <w:t>،</w:t>
      </w:r>
      <w:r w:rsidRPr="009614DE">
        <w:rPr>
          <w:rtl/>
        </w:rPr>
        <w:t xml:space="preserve"> وما بين المعقوفتين منه</w:t>
      </w:r>
      <w:r w:rsidR="00810DDC">
        <w:rPr>
          <w:rtl/>
        </w:rPr>
        <w:t>،</w:t>
      </w:r>
      <w:r w:rsidRPr="009614DE">
        <w:rPr>
          <w:rtl/>
        </w:rPr>
        <w:t xml:space="preserve"> وهو الصحيح الموافق لما في رجال النجاشي وتهذيب الكمال 8</w:t>
      </w:r>
      <w:r w:rsidR="00810DDC">
        <w:rPr>
          <w:rtl/>
        </w:rPr>
        <w:t>:</w:t>
      </w:r>
      <w:r w:rsidRPr="009614DE">
        <w:rPr>
          <w:rtl/>
        </w:rPr>
        <w:t xml:space="preserve"> 94 وغيرهما.</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وقال مسلم بن الحجاج</w:t>
      </w:r>
      <w:r w:rsidR="00810DDC">
        <w:rPr>
          <w:rtl/>
        </w:rPr>
        <w:t>:</w:t>
      </w:r>
      <w:r w:rsidRPr="009614DE">
        <w:rPr>
          <w:rtl/>
        </w:rPr>
        <w:t xml:space="preserve"> أبو العَلَاء الخَفّاف</w:t>
      </w:r>
      <w:r w:rsidR="00810DDC">
        <w:rPr>
          <w:rtl/>
        </w:rPr>
        <w:t>،</w:t>
      </w:r>
      <w:r w:rsidRPr="009614DE">
        <w:rPr>
          <w:rtl/>
        </w:rPr>
        <w:t xml:space="preserve"> له نسخة أحاديث رواها عن أبي جعفر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Pr="009614DE" w:rsidRDefault="00EB08C7" w:rsidP="00EB08C7">
      <w:pPr>
        <w:pStyle w:val="libNormal"/>
        <w:rPr>
          <w:rtl/>
        </w:rPr>
      </w:pPr>
      <w:r w:rsidRPr="009614DE">
        <w:rPr>
          <w:rtl/>
        </w:rPr>
        <w:t>كان من العامّة</w:t>
      </w:r>
      <w:r w:rsidR="00810DDC">
        <w:rPr>
          <w:rtl/>
        </w:rPr>
        <w:t>،</w:t>
      </w:r>
      <w:r w:rsidRPr="009614DE">
        <w:rPr>
          <w:rtl/>
        </w:rPr>
        <w:t xml:space="preserve"> أخبرنا ابن نوح</w:t>
      </w:r>
      <w:r w:rsidR="00810DDC">
        <w:rPr>
          <w:rtl/>
        </w:rPr>
        <w:t>،</w:t>
      </w:r>
      <w:r w:rsidRPr="009614DE">
        <w:rPr>
          <w:rtl/>
        </w:rPr>
        <w:t xml:space="preserve"> قال</w:t>
      </w:r>
      <w:r w:rsidR="00810DDC">
        <w:rPr>
          <w:rtl/>
        </w:rPr>
        <w:t>:</w:t>
      </w:r>
      <w:r w:rsidRPr="009614DE">
        <w:rPr>
          <w:rtl/>
        </w:rPr>
        <w:t xml:space="preserve"> حدثنا أحمد بن محمّد</w:t>
      </w:r>
      <w:r w:rsidR="00810DDC">
        <w:rPr>
          <w:rtl/>
        </w:rPr>
        <w:t>،</w:t>
      </w:r>
      <w:r w:rsidRPr="009614DE">
        <w:rPr>
          <w:rtl/>
        </w:rPr>
        <w:t xml:space="preserve"> قال</w:t>
      </w:r>
      <w:r w:rsidR="00810DDC">
        <w:rPr>
          <w:rtl/>
        </w:rPr>
        <w:t>:</w:t>
      </w:r>
      <w:r w:rsidRPr="009614DE">
        <w:rPr>
          <w:rtl/>
        </w:rPr>
        <w:t xml:space="preserve"> حدثنا سعد</w:t>
      </w:r>
      <w:r w:rsidR="00810DDC">
        <w:rPr>
          <w:rtl/>
        </w:rPr>
        <w:t>،</w:t>
      </w:r>
      <w:r w:rsidRPr="009614DE">
        <w:rPr>
          <w:rtl/>
        </w:rPr>
        <w:t xml:space="preserve"> عن السنديّ ابن الربيع</w:t>
      </w:r>
      <w:r w:rsidR="00810DDC">
        <w:rPr>
          <w:rtl/>
        </w:rPr>
        <w:t>،</w:t>
      </w:r>
      <w:r w:rsidRPr="009614DE">
        <w:rPr>
          <w:rtl/>
        </w:rPr>
        <w:t xml:space="preserve"> عن العباس بن معروف</w:t>
      </w:r>
      <w:r w:rsidR="00810DDC">
        <w:rPr>
          <w:rtl/>
        </w:rPr>
        <w:t>،</w:t>
      </w:r>
      <w:r w:rsidRPr="009614DE">
        <w:rPr>
          <w:rtl/>
        </w:rPr>
        <w:t xml:space="preserve"> عن الحسن بن علي بن فضال</w:t>
      </w:r>
      <w:r w:rsidR="00810DDC">
        <w:rPr>
          <w:rtl/>
        </w:rPr>
        <w:t>،</w:t>
      </w:r>
      <w:r w:rsidRPr="009614DE">
        <w:rPr>
          <w:rtl/>
        </w:rPr>
        <w:t xml:space="preserve"> عن ظريف بن ناصح</w:t>
      </w:r>
      <w:r w:rsidR="00810DDC">
        <w:rPr>
          <w:rtl/>
        </w:rPr>
        <w:t>،</w:t>
      </w:r>
      <w:r w:rsidRPr="009614DE">
        <w:rPr>
          <w:rtl/>
        </w:rPr>
        <w:t xml:space="preserve"> عنه بالأحاديث </w:t>
      </w:r>
      <w:r w:rsidRPr="00EB08C7">
        <w:rPr>
          <w:rStyle w:val="libFootnotenumChar"/>
          <w:rtl/>
        </w:rPr>
        <w:t>(2)</w:t>
      </w:r>
      <w:r>
        <w:rPr>
          <w:rtl/>
        </w:rPr>
        <w:t>.</w:t>
      </w:r>
    </w:p>
    <w:p w:rsidR="00EB08C7" w:rsidRPr="009614DE" w:rsidRDefault="00EB08C7" w:rsidP="00EB08C7">
      <w:pPr>
        <w:pStyle w:val="libNormal"/>
        <w:rPr>
          <w:rtl/>
        </w:rPr>
      </w:pPr>
      <w:r w:rsidRPr="009614DE">
        <w:rPr>
          <w:rtl/>
        </w:rPr>
        <w:t>وعن المحقق الدَّاماد</w:t>
      </w:r>
      <w:r w:rsidR="00810DDC">
        <w:rPr>
          <w:rtl/>
        </w:rPr>
        <w:t>:</w:t>
      </w:r>
      <w:r w:rsidRPr="009614DE">
        <w:rPr>
          <w:rtl/>
        </w:rPr>
        <w:t xml:space="preserve"> أنّ عاميّة الرجل غير ثابتة عندي كيف وعلماء العامة غمزوا عليه بالتشيّع</w:t>
      </w:r>
      <w:r w:rsidR="00810DDC">
        <w:rPr>
          <w:rtl/>
        </w:rPr>
        <w:t>،</w:t>
      </w:r>
      <w:r w:rsidRPr="009614DE">
        <w:rPr>
          <w:rtl/>
        </w:rPr>
        <w:t xml:space="preserve"> قال عمدة محدثيهم</w:t>
      </w:r>
      <w:r w:rsidR="00810DDC">
        <w:rPr>
          <w:rtl/>
        </w:rPr>
        <w:t>،</w:t>
      </w:r>
      <w:r w:rsidRPr="009614DE">
        <w:rPr>
          <w:rtl/>
        </w:rPr>
        <w:t xml:space="preserve"> أبو عبد الله الذَّهبيُّ في مختصره</w:t>
      </w:r>
      <w:r w:rsidR="00810DDC">
        <w:rPr>
          <w:rtl/>
        </w:rPr>
        <w:t>،</w:t>
      </w:r>
      <w:r w:rsidRPr="009614DE">
        <w:rPr>
          <w:rtl/>
        </w:rPr>
        <w:t xml:space="preserve"> في أسماء الرجال</w:t>
      </w:r>
      <w:r w:rsidR="00810DDC">
        <w:rPr>
          <w:rtl/>
        </w:rPr>
        <w:t xml:space="preserve"> -:</w:t>
      </w:r>
      <w:r w:rsidRPr="009614DE">
        <w:rPr>
          <w:rtl/>
        </w:rPr>
        <w:t xml:space="preserve"> خَالِدُ بن طُهْمَان الكُوفِيّ الخَفّاف </w:t>
      </w:r>
      <w:r>
        <w:rPr>
          <w:rtl/>
        </w:rPr>
        <w:t>[</w:t>
      </w:r>
      <w:r w:rsidRPr="009614DE">
        <w:rPr>
          <w:rtl/>
        </w:rPr>
        <w:t>روى</w:t>
      </w:r>
      <w:r>
        <w:rPr>
          <w:rtl/>
        </w:rPr>
        <w:t>]</w:t>
      </w:r>
      <w:r w:rsidRPr="009614DE">
        <w:rPr>
          <w:rtl/>
        </w:rPr>
        <w:t xml:space="preserve"> عن أنس</w:t>
      </w:r>
      <w:r w:rsidR="00810DDC">
        <w:rPr>
          <w:rtl/>
        </w:rPr>
        <w:t>،</w:t>
      </w:r>
      <w:r w:rsidRPr="009614DE">
        <w:rPr>
          <w:rtl/>
        </w:rPr>
        <w:t xml:space="preserve"> وعِدَّة. صدوقٌ</w:t>
      </w:r>
      <w:r w:rsidR="00810DDC">
        <w:rPr>
          <w:rtl/>
        </w:rPr>
        <w:t>،</w:t>
      </w:r>
      <w:r w:rsidRPr="009614DE">
        <w:rPr>
          <w:rtl/>
        </w:rPr>
        <w:t xml:space="preserve"> شيعيٌّ</w:t>
      </w:r>
      <w:r w:rsidR="00810DDC">
        <w:rPr>
          <w:rtl/>
        </w:rPr>
        <w:t>،</w:t>
      </w:r>
      <w:r w:rsidRPr="009614DE">
        <w:rPr>
          <w:rtl/>
        </w:rPr>
        <w:t xml:space="preserve"> ضعّفه ابن معين </w:t>
      </w:r>
      <w:r w:rsidRPr="00EB08C7">
        <w:rPr>
          <w:rStyle w:val="libFootnotenumChar"/>
          <w:rtl/>
        </w:rPr>
        <w:t>(3)</w:t>
      </w:r>
      <w:r>
        <w:rPr>
          <w:rtl/>
        </w:rPr>
        <w:t>.</w:t>
      </w:r>
      <w:r w:rsidRPr="009614DE">
        <w:rPr>
          <w:rtl/>
        </w:rPr>
        <w:t xml:space="preserve"> ومثل ذلك في شرح صحيح البخاري </w:t>
      </w:r>
      <w:r w:rsidRPr="00EB08C7">
        <w:rPr>
          <w:rStyle w:val="libFootnotenumChar"/>
          <w:rtl/>
        </w:rPr>
        <w:t>(4)</w:t>
      </w:r>
      <w:r>
        <w:rPr>
          <w:rtl/>
        </w:rPr>
        <w:t>.</w:t>
      </w:r>
    </w:p>
    <w:p w:rsidR="00EB08C7" w:rsidRPr="009614DE" w:rsidRDefault="00EB08C7" w:rsidP="00EB08C7">
      <w:pPr>
        <w:pStyle w:val="libNormal"/>
        <w:rPr>
          <w:rtl/>
        </w:rPr>
      </w:pPr>
      <w:r w:rsidRPr="009614DE">
        <w:rPr>
          <w:rtl/>
        </w:rPr>
        <w:t>ولعلّ شيخنا النجاشي قد رام أنّه من رجال حديث العامة</w:t>
      </w:r>
      <w:r w:rsidR="00810DDC">
        <w:rPr>
          <w:rtl/>
        </w:rPr>
        <w:t>،</w:t>
      </w:r>
      <w:r w:rsidRPr="009614DE">
        <w:rPr>
          <w:rtl/>
        </w:rPr>
        <w:t xml:space="preserve"> لا أنّه عاميُّ المذهب</w:t>
      </w:r>
      <w:r w:rsidR="00810DDC">
        <w:rPr>
          <w:rtl/>
        </w:rPr>
        <w:t>،</w:t>
      </w:r>
      <w:r w:rsidRPr="009614DE">
        <w:rPr>
          <w:rtl/>
        </w:rPr>
        <w:t xml:space="preserve"> ومن المتقرّر أنّ من آية جلالة الرجل وصحة حديثه</w:t>
      </w:r>
      <w:r w:rsidR="00810DDC">
        <w:rPr>
          <w:rtl/>
        </w:rPr>
        <w:t>،</w:t>
      </w:r>
      <w:r w:rsidRPr="009614DE">
        <w:rPr>
          <w:rtl/>
        </w:rPr>
        <w:t xml:space="preserve"> تضعيف العامّةِ إيّاه بالتشيّع </w:t>
      </w:r>
      <w:r w:rsidRPr="00EB08C7">
        <w:rPr>
          <w:rStyle w:val="libFootnotenumChar"/>
          <w:rtl/>
        </w:rPr>
        <w:t>(5)</w:t>
      </w:r>
      <w:r w:rsidR="00810DDC">
        <w:rPr>
          <w:rtl/>
        </w:rPr>
        <w:t>،</w:t>
      </w:r>
      <w:r w:rsidRPr="009614DE">
        <w:rPr>
          <w:rtl/>
        </w:rPr>
        <w:t xml:space="preserve"> مع اعترافهم</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لم نعثر عليه في صحيح مسلم</w:t>
      </w:r>
      <w:r w:rsidR="00810DDC">
        <w:rPr>
          <w:rtl/>
        </w:rPr>
        <w:t>،</w:t>
      </w:r>
      <w:r w:rsidRPr="009614DE">
        <w:rPr>
          <w:rtl/>
        </w:rPr>
        <w:t xml:space="preserve"> ولعله في كتاب آخر له غير ما يسمى بالصحيح.</w:t>
      </w:r>
    </w:p>
    <w:p w:rsidR="00EB08C7" w:rsidRPr="009614DE" w:rsidRDefault="00EB08C7" w:rsidP="00EB08C7">
      <w:pPr>
        <w:pStyle w:val="libFootnote0"/>
        <w:rPr>
          <w:rtl/>
        </w:rPr>
      </w:pPr>
      <w:r w:rsidRPr="009614DE">
        <w:rPr>
          <w:rtl/>
        </w:rPr>
        <w:t>(2) رجال البخاري</w:t>
      </w:r>
      <w:r w:rsidR="00810DDC">
        <w:rPr>
          <w:rtl/>
        </w:rPr>
        <w:t>:</w:t>
      </w:r>
      <w:r w:rsidRPr="009614DE">
        <w:rPr>
          <w:rtl/>
        </w:rPr>
        <w:t xml:space="preserve"> 151 / 397.</w:t>
      </w:r>
    </w:p>
    <w:p w:rsidR="00EB08C7" w:rsidRPr="009614DE" w:rsidRDefault="00EB08C7" w:rsidP="00EB08C7">
      <w:pPr>
        <w:pStyle w:val="libFootnote0"/>
        <w:rPr>
          <w:rtl/>
        </w:rPr>
      </w:pPr>
      <w:r w:rsidRPr="009614DE">
        <w:rPr>
          <w:rtl/>
        </w:rPr>
        <w:t>(3) الكاشف 1</w:t>
      </w:r>
      <w:r w:rsidR="00810DDC">
        <w:rPr>
          <w:rtl/>
        </w:rPr>
        <w:t>:</w:t>
      </w:r>
      <w:r w:rsidRPr="009614DE">
        <w:rPr>
          <w:rtl/>
        </w:rPr>
        <w:t xml:space="preserve"> 204 / 1339</w:t>
      </w:r>
      <w:r w:rsidR="00810DDC">
        <w:rPr>
          <w:rtl/>
        </w:rPr>
        <w:t>،</w:t>
      </w:r>
      <w:r w:rsidRPr="009614DE">
        <w:rPr>
          <w:rtl/>
        </w:rPr>
        <w:t xml:space="preserve"> والكشاف هو المختصر لكتاب تهذيب الكمال للمزي</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(4) الظاهر انه ليس من رجال ما يسمى</w:t>
      </w:r>
      <w:r>
        <w:rPr>
          <w:rtl/>
        </w:rPr>
        <w:t xml:space="preserve"> بـ (</w:t>
      </w:r>
      <w:r w:rsidRPr="009614DE">
        <w:rPr>
          <w:rtl/>
        </w:rPr>
        <w:t>صحيح البخاري</w:t>
      </w:r>
      <w:r>
        <w:rPr>
          <w:rtl/>
        </w:rPr>
        <w:t>)</w:t>
      </w:r>
      <w:r w:rsidR="00810DDC">
        <w:rPr>
          <w:rtl/>
        </w:rPr>
        <w:t>،</w:t>
      </w:r>
      <w:r w:rsidRPr="009614DE">
        <w:rPr>
          <w:rtl/>
        </w:rPr>
        <w:t xml:space="preserve"> فلم يذكره ابن حجر في مقدمة فتح الباري</w:t>
      </w:r>
      <w:r w:rsidR="00810DDC">
        <w:rPr>
          <w:rtl/>
        </w:rPr>
        <w:t>،</w:t>
      </w:r>
      <w:r w:rsidRPr="009614DE">
        <w:rPr>
          <w:rtl/>
        </w:rPr>
        <w:t xml:space="preserve"> ولم نجده عند ابن منجويه في رجال صحيح البخاري</w:t>
      </w:r>
      <w:r w:rsidR="00810DDC">
        <w:rPr>
          <w:rtl/>
        </w:rPr>
        <w:t>،</w:t>
      </w:r>
      <w:r w:rsidRPr="009614DE">
        <w:rPr>
          <w:rtl/>
        </w:rPr>
        <w:t xml:space="preserve"> كما لم نجده عند الكلاباذي في رجال صحيح البخاري أيضاً</w:t>
      </w:r>
      <w:r w:rsidR="00810DDC">
        <w:rPr>
          <w:rtl/>
        </w:rPr>
        <w:t>،</w:t>
      </w:r>
      <w:r w:rsidRPr="009614DE">
        <w:rPr>
          <w:rtl/>
        </w:rPr>
        <w:t xml:space="preserve"> فلاحظ.</w:t>
      </w:r>
    </w:p>
    <w:p w:rsidR="00EB08C7" w:rsidRDefault="00EB08C7" w:rsidP="00EB08C7">
      <w:pPr>
        <w:pStyle w:val="libFootnote0"/>
        <w:rPr>
          <w:rtl/>
        </w:rPr>
      </w:pPr>
      <w:r w:rsidRPr="009614DE">
        <w:rPr>
          <w:rtl/>
        </w:rPr>
        <w:t>(5) ذكرنا مراراً ان توثيقات وتضعيفات هؤلاء ونظائرهم لا حباً بها ولا كرامة</w:t>
      </w:r>
      <w:r w:rsidR="00810DDC">
        <w:rPr>
          <w:rtl/>
        </w:rPr>
        <w:t>،</w:t>
      </w:r>
      <w:r w:rsidRPr="009614DE">
        <w:rPr>
          <w:rtl/>
        </w:rPr>
        <w:t xml:space="preserve"> فهي لا ترجع إلى أصل علمي</w:t>
      </w:r>
      <w:r w:rsidR="00810DDC">
        <w:rPr>
          <w:rtl/>
        </w:rPr>
        <w:t>،</w:t>
      </w:r>
      <w:r w:rsidRPr="009614DE">
        <w:rPr>
          <w:rtl/>
        </w:rPr>
        <w:t xml:space="preserve"> ولا إلى محصل</w:t>
      </w:r>
      <w:r w:rsidR="00810DDC">
        <w:rPr>
          <w:rtl/>
        </w:rPr>
        <w:t>،</w:t>
      </w:r>
      <w:r w:rsidRPr="009614DE">
        <w:rPr>
          <w:rtl/>
        </w:rPr>
        <w:t xml:space="preserve"> إذ تراهم يوثقون أعتى العتاة المردة كعمران بن حطان الذي وثقه العجلي وأضرابه لا لشيء وإنما لمدحه أشقى الأشقياء عبد الرحمن بن ملجم لعنه الله وأنصاره ومؤيديه ومحبيه</w:t>
      </w:r>
      <w:r w:rsidR="00810DDC">
        <w:rPr>
          <w:rtl/>
        </w:rPr>
        <w:t>،</w:t>
      </w:r>
      <w:r w:rsidRPr="009614DE">
        <w:rPr>
          <w:rtl/>
        </w:rPr>
        <w:t xml:space="preserve"> ليصونوا من خلال ذلك</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بجلالته </w:t>
      </w:r>
      <w:r w:rsidRPr="00EB08C7">
        <w:rPr>
          <w:rStyle w:val="libFootnotenumChar"/>
          <w:rtl/>
        </w:rPr>
        <w:t>(1)</w:t>
      </w:r>
      <w:r w:rsidR="00810DDC">
        <w:rPr>
          <w:rtl/>
        </w:rPr>
        <w:t>،</w:t>
      </w:r>
      <w:r w:rsidRPr="009614DE">
        <w:rPr>
          <w:rtl/>
        </w:rPr>
        <w:t xml:space="preserve"> انتهى</w:t>
      </w:r>
      <w:r>
        <w:rPr>
          <w:rtl/>
        </w:rPr>
        <w:t>.</w:t>
      </w:r>
    </w:p>
    <w:p w:rsidR="00EB08C7" w:rsidRDefault="00EB08C7" w:rsidP="00EB08C7">
      <w:pPr>
        <w:pStyle w:val="libNormal"/>
        <w:rPr>
          <w:rtl/>
        </w:rPr>
      </w:pPr>
      <w:r w:rsidRPr="009614DE">
        <w:rPr>
          <w:rtl/>
        </w:rPr>
        <w:t>ويؤيّده ما في تقريب ابن حجر</w:t>
      </w:r>
      <w:r w:rsidR="00810DDC">
        <w:rPr>
          <w:rtl/>
        </w:rPr>
        <w:t>:</w:t>
      </w:r>
      <w:r w:rsidRPr="009614DE">
        <w:rPr>
          <w:rtl/>
        </w:rPr>
        <w:t xml:space="preserve"> خَالِد بن طُهْمَان</w:t>
      </w:r>
      <w:r w:rsidR="00810DDC">
        <w:rPr>
          <w:rtl/>
        </w:rPr>
        <w:t>،</w:t>
      </w:r>
      <w:r w:rsidRPr="009614DE">
        <w:rPr>
          <w:rtl/>
        </w:rPr>
        <w:t xml:space="preserve"> وهو خالد بن أبي خالد</w:t>
      </w:r>
      <w:r w:rsidR="00810DDC">
        <w:rPr>
          <w:rtl/>
        </w:rPr>
        <w:t>،</w:t>
      </w:r>
      <w:r w:rsidRPr="009614DE">
        <w:rPr>
          <w:rtl/>
        </w:rPr>
        <w:t xml:space="preserve"> وهو أبو العَلَاء الخَفّاف</w:t>
      </w:r>
      <w:r w:rsidR="00810DDC">
        <w:rPr>
          <w:rtl/>
        </w:rPr>
        <w:t>،</w:t>
      </w:r>
      <w:r w:rsidRPr="009614DE">
        <w:rPr>
          <w:rtl/>
        </w:rPr>
        <w:t xml:space="preserve"> مشهور بكنيته</w:t>
      </w:r>
      <w:r w:rsidR="00810DDC">
        <w:rPr>
          <w:rtl/>
        </w:rPr>
        <w:t>،</w:t>
      </w:r>
      <w:r w:rsidRPr="009614DE">
        <w:rPr>
          <w:rtl/>
        </w:rPr>
        <w:t xml:space="preserve"> صدوق</w:t>
      </w:r>
      <w:r w:rsidR="00810DDC">
        <w:rPr>
          <w:rtl/>
        </w:rPr>
        <w:t>،</w:t>
      </w:r>
      <w:r w:rsidRPr="009614DE">
        <w:rPr>
          <w:rtl/>
        </w:rPr>
        <w:t xml:space="preserve"> رمي بالتشيّع </w:t>
      </w:r>
      <w:r w:rsidRPr="00EB08C7">
        <w:rPr>
          <w:rStyle w:val="libFootnotenumChar"/>
          <w:rtl/>
        </w:rPr>
        <w:t>(2)</w:t>
      </w:r>
      <w:r>
        <w:rPr>
          <w:rtl/>
        </w:rPr>
        <w:t>!</w:t>
      </w:r>
      <w:r w:rsidRPr="009614DE">
        <w:rPr>
          <w:rtl/>
        </w:rPr>
        <w:t xml:space="preserve"> ثم اختلط من الخامسة </w:t>
      </w:r>
      <w:r w:rsidRPr="00EB08C7">
        <w:rPr>
          <w:rStyle w:val="libFootnotenumChar"/>
          <w:rtl/>
        </w:rPr>
        <w:t>(3)</w:t>
      </w:r>
    </w:p>
    <w:p w:rsidR="00EB08C7" w:rsidRPr="009614DE" w:rsidRDefault="00EB08C7" w:rsidP="00EB08C7">
      <w:pPr>
        <w:pStyle w:val="libNormal"/>
        <w:rPr>
          <w:rtl/>
        </w:rPr>
      </w:pPr>
      <w:r w:rsidRPr="009614DE">
        <w:rPr>
          <w:rtl/>
        </w:rPr>
        <w:t>وفي الكافي</w:t>
      </w:r>
      <w:r w:rsidR="00810DDC">
        <w:rPr>
          <w:rtl/>
        </w:rPr>
        <w:t>:</w:t>
      </w:r>
      <w:r w:rsidRPr="009614DE">
        <w:rPr>
          <w:rtl/>
        </w:rPr>
        <w:t xml:space="preserve"> عن محمّد بن يحيى</w:t>
      </w:r>
      <w:r w:rsidR="00810DDC">
        <w:rPr>
          <w:rtl/>
        </w:rPr>
        <w:t>،</w:t>
      </w:r>
      <w:r w:rsidRPr="009614DE">
        <w:rPr>
          <w:rtl/>
        </w:rPr>
        <w:t xml:space="preserve"> عن عبد الله بن محمّد</w:t>
      </w:r>
      <w:r w:rsidR="00810DDC">
        <w:rPr>
          <w:rtl/>
        </w:rPr>
        <w:t>،</w:t>
      </w:r>
      <w:r w:rsidRPr="009614DE">
        <w:rPr>
          <w:rtl/>
        </w:rPr>
        <w:t xml:space="preserve"> عن علي بن الحكم</w:t>
      </w:r>
      <w:r w:rsidR="00810DDC">
        <w:rPr>
          <w:rtl/>
        </w:rPr>
        <w:t>،</w:t>
      </w:r>
      <w:r w:rsidRPr="009614DE">
        <w:rPr>
          <w:rtl/>
        </w:rPr>
        <w:t xml:space="preserve"> عن أبان بن عُثمان</w:t>
      </w:r>
      <w:r w:rsidR="00810DDC">
        <w:rPr>
          <w:rtl/>
        </w:rPr>
        <w:t>،</w:t>
      </w:r>
      <w:r w:rsidRPr="009614DE">
        <w:rPr>
          <w:rtl/>
        </w:rPr>
        <w:t xml:space="preserve"> عن خالد بن طُهْمان</w:t>
      </w:r>
      <w:r w:rsidR="00810DDC">
        <w:rPr>
          <w:rtl/>
        </w:rPr>
        <w:t>،</w:t>
      </w:r>
      <w:r w:rsidRPr="009614DE">
        <w:rPr>
          <w:rtl/>
        </w:rPr>
        <w:t xml:space="preserve"> عن أبي جعفر </w:t>
      </w:r>
      <w:r w:rsidRPr="00EB08C7">
        <w:rPr>
          <w:rStyle w:val="libAlaemChar"/>
          <w:rtl/>
        </w:rPr>
        <w:t>عليه‌السلام</w:t>
      </w:r>
      <w:r w:rsidRPr="009614DE">
        <w:rPr>
          <w:rtl/>
        </w:rPr>
        <w:t xml:space="preserve"> قال</w:t>
      </w:r>
      <w:r w:rsidR="00810DDC">
        <w:rPr>
          <w:rtl/>
        </w:rPr>
        <w:t>:</w:t>
      </w:r>
      <w:r w:rsidRPr="009614DE">
        <w:rPr>
          <w:rtl/>
        </w:rPr>
        <w:t xml:space="preserve"> « إذا قهقهت</w:t>
      </w:r>
      <w:r w:rsidR="00810DDC">
        <w:rPr>
          <w:rtl/>
        </w:rPr>
        <w:t>،</w:t>
      </w:r>
      <w:r w:rsidRPr="009614DE">
        <w:rPr>
          <w:rtl/>
        </w:rPr>
        <w:t xml:space="preserve"> فقل حين تفرغ</w:t>
      </w:r>
      <w:r w:rsidR="00810DDC">
        <w:rPr>
          <w:rtl/>
        </w:rPr>
        <w:t xml:space="preserve"> -:</w:t>
      </w:r>
      <w:r w:rsidRPr="009614DE">
        <w:rPr>
          <w:rtl/>
        </w:rPr>
        <w:t xml:space="preserve"> اللهم لا تمقتني » </w:t>
      </w:r>
      <w:r w:rsidRPr="00EB08C7">
        <w:rPr>
          <w:rStyle w:val="libFootnotenumChar"/>
          <w:rtl/>
        </w:rPr>
        <w:t>(4)</w:t>
      </w:r>
      <w:r>
        <w:rPr>
          <w:rtl/>
        </w:rPr>
        <w:t>.</w:t>
      </w:r>
    </w:p>
    <w:p w:rsidR="00EB08C7" w:rsidRPr="009614DE" w:rsidRDefault="00EB08C7" w:rsidP="00EB08C7">
      <w:pPr>
        <w:pStyle w:val="libNormal"/>
        <w:rPr>
          <w:rtl/>
        </w:rPr>
      </w:pPr>
      <w:r w:rsidRPr="009614DE">
        <w:rPr>
          <w:rtl/>
        </w:rPr>
        <w:t>وفي التهذيب</w:t>
      </w:r>
      <w:r w:rsidR="00810DDC">
        <w:rPr>
          <w:rtl/>
        </w:rPr>
        <w:t>،</w:t>
      </w:r>
      <w:r w:rsidRPr="009614DE">
        <w:rPr>
          <w:rtl/>
        </w:rPr>
        <w:t xml:space="preserve"> في باب كيفية الصلاة</w:t>
      </w:r>
      <w:r w:rsidR="00810DDC">
        <w:rPr>
          <w:rtl/>
        </w:rPr>
        <w:t>:</w:t>
      </w:r>
      <w:r w:rsidRPr="009614DE">
        <w:rPr>
          <w:rtl/>
        </w:rPr>
        <w:t xml:space="preserve"> عن محمّد بن أحمد بن يحيى</w:t>
      </w:r>
      <w:r w:rsidR="00810DDC">
        <w:rPr>
          <w:rtl/>
        </w:rPr>
        <w:t>،</w:t>
      </w:r>
      <w:r w:rsidRPr="009614DE">
        <w:rPr>
          <w:rtl/>
        </w:rPr>
        <w:t xml:space="preserve"> عن أبي جعفر </w:t>
      </w:r>
      <w:r w:rsidRPr="00EB08C7">
        <w:rPr>
          <w:rStyle w:val="libFootnotenumChar"/>
          <w:rtl/>
        </w:rPr>
        <w:t>(5)</w:t>
      </w:r>
      <w:r w:rsidR="00810DDC">
        <w:rPr>
          <w:rtl/>
        </w:rPr>
        <w:t>،</w:t>
      </w:r>
      <w:r w:rsidRPr="009614DE">
        <w:rPr>
          <w:rtl/>
        </w:rPr>
        <w:t xml:space="preserve"> عن علي بن الحكم</w:t>
      </w:r>
      <w:r w:rsidR="00810DDC">
        <w:rPr>
          <w:rtl/>
        </w:rPr>
        <w:t>،</w:t>
      </w:r>
      <w:r w:rsidRPr="009614DE">
        <w:rPr>
          <w:rtl/>
        </w:rPr>
        <w:t xml:space="preserve"> عن أبي العلاء الخَفّاف</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روايات ما يسمونه </w:t>
      </w:r>
      <w:r>
        <w:rPr>
          <w:rtl/>
        </w:rPr>
        <w:t>(</w:t>
      </w:r>
      <w:r w:rsidRPr="009614DE">
        <w:rPr>
          <w:rtl/>
        </w:rPr>
        <w:t>بالصحيح</w:t>
      </w:r>
      <w:r>
        <w:rPr>
          <w:rtl/>
        </w:rPr>
        <w:t>)</w:t>
      </w:r>
      <w:r w:rsidRPr="009614DE">
        <w:rPr>
          <w:rtl/>
        </w:rPr>
        <w:t xml:space="preserve"> القائمة على رواية من أمثال عمران بن حطان وأشباهه من زمرة الأفاكين الكذابين أعداء العترة الطاهرة.</w:t>
      </w:r>
    </w:p>
    <w:p w:rsidR="00EB08C7" w:rsidRPr="009614DE" w:rsidRDefault="00EB08C7" w:rsidP="00EB08C7">
      <w:pPr>
        <w:pStyle w:val="libNormal"/>
        <w:rPr>
          <w:rtl/>
          <w:lang w:bidi="fa-IR"/>
        </w:rPr>
      </w:pPr>
      <w:r w:rsidRPr="00EB08C7">
        <w:rPr>
          <w:rStyle w:val="libFootnoteChar"/>
          <w:rtl/>
        </w:rPr>
        <w:t xml:space="preserve">وتراهم أيضاً يقدحون بكل من روى فضيلة لعلي </w:t>
      </w:r>
      <w:r w:rsidRPr="00EB08C7">
        <w:rPr>
          <w:rStyle w:val="libAlaemChar"/>
          <w:rtl/>
        </w:rPr>
        <w:t>عليه‌السلام</w:t>
      </w:r>
      <w:r w:rsidRPr="00EB08C7">
        <w:rPr>
          <w:rStyle w:val="libFootnoteChar"/>
          <w:rtl/>
        </w:rPr>
        <w:t xml:space="preserve"> ويلمزونه بالتشيع وإن كان من إعلامهم. ناهيك عن كثرة قدحهم وتضعيفهم لمن والى علياً </w:t>
      </w:r>
      <w:r w:rsidRPr="00EB08C7">
        <w:rPr>
          <w:rStyle w:val="libAlaemChar"/>
          <w:rtl/>
        </w:rPr>
        <w:t>عليه‌السلام</w:t>
      </w:r>
      <w:r w:rsidRPr="00EB08C7">
        <w:rPr>
          <w:rStyle w:val="libFootnoteChar"/>
          <w:rtl/>
        </w:rPr>
        <w:t xml:space="preserve"> اقتداءً منهم بسلفهم الطالح معاوية وزبائنه المردة الذين شتموا علياً وأهل بيته </w:t>
      </w:r>
      <w:r w:rsidRPr="00EB08C7">
        <w:rPr>
          <w:rStyle w:val="libAlaemChar"/>
          <w:rtl/>
        </w:rPr>
        <w:t>عليهم‌السلام</w:t>
      </w:r>
      <w:r w:rsidRPr="00EB08C7">
        <w:rPr>
          <w:rStyle w:val="libFootnoteChar"/>
          <w:rtl/>
        </w:rPr>
        <w:t xml:space="preserve"> على المنابر ما يقرب من قرن من الزمان حتى هرم على ذلك كبيرهم وشاب عليه صغيرهم.</w:t>
      </w:r>
    </w:p>
    <w:p w:rsidR="00EB08C7" w:rsidRPr="009614DE" w:rsidRDefault="00EB08C7" w:rsidP="00EB08C7">
      <w:pPr>
        <w:pStyle w:val="libFootnote"/>
        <w:rPr>
          <w:rtl/>
          <w:lang w:bidi="fa-IR"/>
        </w:rPr>
      </w:pPr>
      <w:r w:rsidRPr="009614DE">
        <w:rPr>
          <w:rtl/>
        </w:rPr>
        <w:t xml:space="preserve">وكان الأولى الاعراض عن توثيقاتهم وتضعيفاتهم في هذا الكتاب وضربها عرض الجدار امانة لأصحابها وإضماراً لذكرهم. ولعل العذر في إيرادها هنا إنما هو للتذكير بانحرافهم عن شيعة مولى المتقين </w:t>
      </w:r>
      <w:r>
        <w:rPr>
          <w:rtl/>
        </w:rPr>
        <w:t>(</w:t>
      </w:r>
      <w:r w:rsidRPr="009614DE">
        <w:rPr>
          <w:rtl/>
        </w:rPr>
        <w:t>صلوات الله وسلامه عليه</w:t>
      </w:r>
      <w:r>
        <w:rPr>
          <w:rtl/>
        </w:rPr>
        <w:t>)</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(1) تعليقة المحقق الداماد على رجال الكشّي 2</w:t>
      </w:r>
      <w:r w:rsidR="00810DDC">
        <w:rPr>
          <w:rtl/>
        </w:rPr>
        <w:t>:</w:t>
      </w:r>
      <w:r w:rsidRPr="009614DE">
        <w:rPr>
          <w:rtl/>
        </w:rPr>
        <w:t xml:space="preserve"> 660.</w:t>
      </w:r>
    </w:p>
    <w:p w:rsidR="00EB08C7" w:rsidRPr="009614DE" w:rsidRDefault="00EB08C7" w:rsidP="00EB08C7">
      <w:pPr>
        <w:pStyle w:val="libFootnote0"/>
        <w:rPr>
          <w:rtl/>
        </w:rPr>
      </w:pPr>
      <w:r w:rsidRPr="009614DE">
        <w:rPr>
          <w:rtl/>
        </w:rPr>
        <w:t>(2) انظر إلى قوله</w:t>
      </w:r>
      <w:r w:rsidR="00810DDC">
        <w:rPr>
          <w:rtl/>
        </w:rPr>
        <w:t>:</w:t>
      </w:r>
      <w:r w:rsidRPr="009614DE">
        <w:rPr>
          <w:rtl/>
        </w:rPr>
        <w:t xml:space="preserve"> « رمي بالتشيع »</w:t>
      </w:r>
      <w:r>
        <w:rPr>
          <w:rtl/>
        </w:rPr>
        <w:t>!</w:t>
      </w:r>
      <w:r w:rsidRPr="009614DE">
        <w:rPr>
          <w:rtl/>
        </w:rPr>
        <w:t xml:space="preserve"> حتى لكان التشيع والوثاقة لا يلتقيان</w:t>
      </w:r>
      <w:r w:rsidR="00810DDC">
        <w:rPr>
          <w:rtl/>
        </w:rPr>
        <w:t>،</w:t>
      </w:r>
      <w:r w:rsidRPr="009614DE">
        <w:rPr>
          <w:rtl/>
        </w:rPr>
        <w:t xml:space="preserve"> ومنه يعلم صحة ما ذكرناه سابقاً من ان توثيقات القوم وتجريحاتهم مبعثها الهوى والعصية</w:t>
      </w:r>
      <w:r w:rsidR="00810DDC">
        <w:rPr>
          <w:rtl/>
        </w:rPr>
        <w:t>،</w:t>
      </w:r>
      <w:r w:rsidRPr="009614DE">
        <w:rPr>
          <w:rtl/>
        </w:rPr>
        <w:t xml:space="preserve"> فلا اعتداد بها ولا كرامة.</w:t>
      </w:r>
    </w:p>
    <w:p w:rsidR="00EB08C7" w:rsidRPr="009614DE" w:rsidRDefault="00EB08C7" w:rsidP="00EB08C7">
      <w:pPr>
        <w:pStyle w:val="libFootnote0"/>
        <w:rPr>
          <w:rtl/>
        </w:rPr>
      </w:pPr>
      <w:r w:rsidRPr="009614DE">
        <w:rPr>
          <w:rtl/>
        </w:rPr>
        <w:t>(3) تقريب التهذيب 1</w:t>
      </w:r>
      <w:r w:rsidR="00810DDC">
        <w:rPr>
          <w:rtl/>
        </w:rPr>
        <w:t>:</w:t>
      </w:r>
      <w:r w:rsidRPr="009614DE">
        <w:rPr>
          <w:rtl/>
        </w:rPr>
        <w:t xml:space="preserve"> 214 / 43.</w:t>
      </w:r>
    </w:p>
    <w:p w:rsidR="00EB08C7" w:rsidRPr="009614DE" w:rsidRDefault="00EB08C7" w:rsidP="00EB08C7">
      <w:pPr>
        <w:pStyle w:val="libFootnote0"/>
        <w:rPr>
          <w:rtl/>
        </w:rPr>
      </w:pPr>
      <w:r w:rsidRPr="009614DE">
        <w:rPr>
          <w:rtl/>
        </w:rPr>
        <w:t>(4) أُصول الكافي 2</w:t>
      </w:r>
      <w:r w:rsidR="00810DDC">
        <w:rPr>
          <w:rtl/>
        </w:rPr>
        <w:t>:</w:t>
      </w:r>
      <w:r w:rsidRPr="009614DE">
        <w:rPr>
          <w:rtl/>
        </w:rPr>
        <w:t xml:space="preserve"> 113 / 422.</w:t>
      </w:r>
    </w:p>
    <w:p w:rsidR="00EB08C7" w:rsidRPr="009614DE" w:rsidRDefault="00EB08C7" w:rsidP="00EB08C7">
      <w:pPr>
        <w:pStyle w:val="libFootnote0"/>
        <w:rPr>
          <w:rtl/>
        </w:rPr>
      </w:pPr>
      <w:r w:rsidRPr="009614DE">
        <w:rPr>
          <w:rtl/>
        </w:rPr>
        <w:t>(5) المراد بأبي جعفر هنا هو</w:t>
      </w:r>
      <w:r w:rsidR="00810DDC">
        <w:rPr>
          <w:rtl/>
        </w:rPr>
        <w:t>:</w:t>
      </w:r>
      <w:r w:rsidRPr="009614DE">
        <w:rPr>
          <w:rtl/>
        </w:rPr>
        <w:t xml:space="preserve"> أحمد بن محمّد بن عيسى الأشعري القمي الثقة الجليل.</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عن جعفر بن محمّد </w:t>
      </w:r>
      <w:r w:rsidRPr="00EB08C7">
        <w:rPr>
          <w:rStyle w:val="libAlaemChar"/>
          <w:rtl/>
        </w:rPr>
        <w:t>عليهما‌السلام</w:t>
      </w:r>
      <w:r w:rsidRPr="009614DE">
        <w:rPr>
          <w:rtl/>
        </w:rPr>
        <w:t xml:space="preserve"> قال</w:t>
      </w:r>
      <w:r w:rsidR="00810DDC">
        <w:rPr>
          <w:rtl/>
        </w:rPr>
        <w:t>:</w:t>
      </w:r>
      <w:r w:rsidRPr="009614DE">
        <w:rPr>
          <w:rtl/>
        </w:rPr>
        <w:t xml:space="preserve"> « مَنْ صلَّى المغرب ثم عقّب لم يتكلّم حتى يصلّي ركعتين</w:t>
      </w:r>
      <w:r w:rsidR="00810DDC">
        <w:rPr>
          <w:rtl/>
        </w:rPr>
        <w:t>،</w:t>
      </w:r>
      <w:r w:rsidRPr="009614DE">
        <w:rPr>
          <w:rtl/>
        </w:rPr>
        <w:t xml:space="preserve"> كتبتا له في علّيين</w:t>
      </w:r>
      <w:r w:rsidR="00810DDC">
        <w:rPr>
          <w:rtl/>
        </w:rPr>
        <w:t>،</w:t>
      </w:r>
      <w:r w:rsidRPr="009614DE">
        <w:rPr>
          <w:rtl/>
        </w:rPr>
        <w:t xml:space="preserve"> فإنْ صلّى أربعاً</w:t>
      </w:r>
      <w:r w:rsidR="00810DDC">
        <w:rPr>
          <w:rtl/>
        </w:rPr>
        <w:t>،</w:t>
      </w:r>
      <w:r w:rsidRPr="009614DE">
        <w:rPr>
          <w:rtl/>
        </w:rPr>
        <w:t xml:space="preserve"> كتبت له حجّة مبرورة » </w:t>
      </w:r>
      <w:r w:rsidRPr="00EB08C7">
        <w:rPr>
          <w:rStyle w:val="libFootnotenumChar"/>
          <w:rtl/>
        </w:rPr>
        <w:t>(1)</w:t>
      </w:r>
      <w:r>
        <w:rPr>
          <w:rtl/>
        </w:rPr>
        <w:t>.</w:t>
      </w:r>
    </w:p>
    <w:p w:rsidR="00EB08C7" w:rsidRPr="009614DE" w:rsidRDefault="00EB08C7" w:rsidP="00EB08C7">
      <w:pPr>
        <w:pStyle w:val="libNormal"/>
        <w:rPr>
          <w:rtl/>
        </w:rPr>
      </w:pPr>
      <w:r w:rsidRPr="009614DE">
        <w:rPr>
          <w:rtl/>
        </w:rPr>
        <w:t xml:space="preserve">وَمَنْ أنِسَ بسيرتهم </w:t>
      </w:r>
      <w:r w:rsidRPr="00EB08C7">
        <w:rPr>
          <w:rStyle w:val="libAlaemChar"/>
          <w:rtl/>
        </w:rPr>
        <w:t>عليهم‌السلام</w:t>
      </w:r>
      <w:r w:rsidRPr="009614DE">
        <w:rPr>
          <w:rtl/>
        </w:rPr>
        <w:t xml:space="preserve"> يعلم أنَّ هذه طريقتهم مع شيعتهم</w:t>
      </w:r>
      <w:r w:rsidR="00810DDC">
        <w:rPr>
          <w:rtl/>
        </w:rPr>
        <w:t>،</w:t>
      </w:r>
      <w:r w:rsidRPr="009614DE">
        <w:rPr>
          <w:rtl/>
        </w:rPr>
        <w:t xml:space="preserve"> وأنَّ ا</w:t>
      </w:r>
      <w:r w:rsidR="001E4CC7">
        <w:rPr>
          <w:rtl/>
        </w:rPr>
        <w:t>لمـُ</w:t>
      </w:r>
      <w:r w:rsidRPr="009614DE">
        <w:rPr>
          <w:rtl/>
        </w:rPr>
        <w:t xml:space="preserve">خَاطب إذا كان من العامّة يسندون الحكم إلى جَدهم </w:t>
      </w:r>
      <w:r w:rsidRPr="00EB08C7">
        <w:rPr>
          <w:rStyle w:val="libAlaemChar"/>
          <w:rtl/>
        </w:rPr>
        <w:t>صلى‌الله‌عليه‌وآله‌وسلم</w:t>
      </w:r>
      <w:r w:rsidRPr="009614DE">
        <w:rPr>
          <w:rtl/>
        </w:rPr>
        <w:t xml:space="preserve"> بطريق الرواية</w:t>
      </w:r>
      <w:r w:rsidR="00810DDC">
        <w:rPr>
          <w:rtl/>
        </w:rPr>
        <w:t>،</w:t>
      </w:r>
      <w:r w:rsidRPr="009614DE">
        <w:rPr>
          <w:rtl/>
        </w:rPr>
        <w:t xml:space="preserve"> كأنّهم أحد المحدثين </w:t>
      </w:r>
      <w:r w:rsidRPr="00EB08C7">
        <w:rPr>
          <w:rStyle w:val="libFootnotenumChar"/>
          <w:rtl/>
        </w:rPr>
        <w:t>(2)</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2</w:t>
      </w:r>
      <w:r w:rsidR="00810DDC">
        <w:rPr>
          <w:rtl/>
        </w:rPr>
        <w:t>:</w:t>
      </w:r>
      <w:r w:rsidRPr="009614DE">
        <w:rPr>
          <w:rtl/>
        </w:rPr>
        <w:t xml:space="preserve"> 113 / 422.</w:t>
      </w:r>
    </w:p>
    <w:p w:rsidR="00EB08C7" w:rsidRPr="009614DE" w:rsidRDefault="00EB08C7" w:rsidP="00EB08C7">
      <w:pPr>
        <w:pStyle w:val="libFootnote0"/>
        <w:rPr>
          <w:rtl/>
        </w:rPr>
      </w:pPr>
      <w:r w:rsidRPr="009614DE">
        <w:rPr>
          <w:rtl/>
        </w:rPr>
        <w:t xml:space="preserve">(2) والسرّ في هذا أنهم </w:t>
      </w:r>
      <w:r w:rsidRPr="00EB08C7">
        <w:rPr>
          <w:rStyle w:val="libAlaemChar"/>
          <w:rtl/>
        </w:rPr>
        <w:t>عليهم‌السلام</w:t>
      </w:r>
      <w:r w:rsidRPr="009614DE">
        <w:rPr>
          <w:rtl/>
        </w:rPr>
        <w:t xml:space="preserve"> يعلمون بتفريط العامّة بحقهم </w:t>
      </w:r>
      <w:r>
        <w:rPr>
          <w:rtl/>
        </w:rPr>
        <w:t>(</w:t>
      </w:r>
      <w:r w:rsidRPr="009614DE">
        <w:rPr>
          <w:rtl/>
        </w:rPr>
        <w:t>صلوات الله وسلامهم عليهم</w:t>
      </w:r>
      <w:r>
        <w:rPr>
          <w:rtl/>
        </w:rPr>
        <w:t>)</w:t>
      </w:r>
      <w:r w:rsidRPr="009614DE">
        <w:rPr>
          <w:rtl/>
        </w:rPr>
        <w:t xml:space="preserve"> لأن العامة لا يرون مزية لأهل بيت نبيهم على غيرهم من حملة الحديث</w:t>
      </w:r>
      <w:r w:rsidR="00810DDC">
        <w:rPr>
          <w:rtl/>
        </w:rPr>
        <w:t>،</w:t>
      </w:r>
      <w:r w:rsidRPr="009614DE">
        <w:rPr>
          <w:rtl/>
        </w:rPr>
        <w:t xml:space="preserve"> ولهذا كان الأئمة </w:t>
      </w:r>
      <w:r w:rsidRPr="00EB08C7">
        <w:rPr>
          <w:rStyle w:val="libAlaemChar"/>
          <w:rtl/>
        </w:rPr>
        <w:t>عليهم‌السلام</w:t>
      </w:r>
      <w:r w:rsidRPr="009614DE">
        <w:rPr>
          <w:rtl/>
        </w:rPr>
        <w:t xml:space="preserve"> يسندون أحاديثهم إليهم بطريق الرواية عن آبائهم الطاهرين عن رسول الله </w:t>
      </w:r>
      <w:r w:rsidRPr="00EB08C7">
        <w:rPr>
          <w:rStyle w:val="libAlaemChar"/>
          <w:rtl/>
        </w:rPr>
        <w:t>صلى‌الله‌عليه‌وآله‌وسلم</w:t>
      </w:r>
      <w:r w:rsidRPr="009614DE">
        <w:rPr>
          <w:rtl/>
        </w:rPr>
        <w:t xml:space="preserve"> وأكثر ما تجد ذلك في كتب الشيخ الصدوق </w:t>
      </w:r>
      <w:r w:rsidRPr="00EB08C7">
        <w:rPr>
          <w:rStyle w:val="libAlaemChar"/>
          <w:rtl/>
        </w:rPr>
        <w:t>قدس‌سره</w:t>
      </w:r>
      <w:r w:rsidRPr="009614DE">
        <w:rPr>
          <w:rtl/>
        </w:rPr>
        <w:t xml:space="preserve"> كالمال الدين ونحوه</w:t>
      </w:r>
      <w:r w:rsidR="00810DDC">
        <w:rPr>
          <w:rtl/>
        </w:rPr>
        <w:t>،</w:t>
      </w:r>
      <w:r w:rsidRPr="009614DE">
        <w:rPr>
          <w:rtl/>
        </w:rPr>
        <w:t xml:space="preserve"> وكثير من ذلك أيضاً في كتبنا الأربعة.</w:t>
      </w:r>
    </w:p>
    <w:p w:rsidR="00EB08C7" w:rsidRDefault="00EB08C7" w:rsidP="00EB08C7">
      <w:pPr>
        <w:pStyle w:val="libFootnote"/>
        <w:rPr>
          <w:rtl/>
        </w:rPr>
      </w:pPr>
      <w:r w:rsidRPr="00EB08C7">
        <w:rPr>
          <w:rtl/>
        </w:rPr>
        <w:t xml:space="preserve">ومن ثمّ فاعلم أن أهل السنة يزعمون أنهم هم الذين اقتدوا بأهل البيت </w:t>
      </w:r>
      <w:r w:rsidRPr="00EB08C7">
        <w:rPr>
          <w:rStyle w:val="libAlaemChar"/>
          <w:rtl/>
        </w:rPr>
        <w:t>عليهم‌السلام</w:t>
      </w:r>
      <w:r w:rsidRPr="009614DE">
        <w:rPr>
          <w:rtl/>
        </w:rPr>
        <w:t xml:space="preserve"> وحدهم</w:t>
      </w:r>
      <w:r w:rsidR="00810DDC">
        <w:rPr>
          <w:rtl/>
        </w:rPr>
        <w:t>،</w:t>
      </w:r>
      <w:r w:rsidRPr="009614DE">
        <w:rPr>
          <w:rtl/>
        </w:rPr>
        <w:t xml:space="preserve"> قال الآلوسي في مختصر التحفة الاثني عشرية صحيفة</w:t>
      </w:r>
      <w:r w:rsidR="00810DDC">
        <w:rPr>
          <w:rtl/>
        </w:rPr>
        <w:t>:</w:t>
      </w:r>
      <w:r w:rsidRPr="009614DE">
        <w:rPr>
          <w:rtl/>
        </w:rPr>
        <w:t xml:space="preserve"> 52 بعد أن أورد حديث الثقلين </w:t>
      </w:r>
      <w:r>
        <w:rPr>
          <w:rtl/>
        </w:rPr>
        <w:t>(</w:t>
      </w:r>
      <w:r w:rsidRPr="009614DE">
        <w:rPr>
          <w:rtl/>
        </w:rPr>
        <w:t>كتاب الله وعترتي</w:t>
      </w:r>
      <w:r>
        <w:rPr>
          <w:rtl/>
        </w:rPr>
        <w:t>)</w:t>
      </w:r>
      <w:r w:rsidR="00810DDC">
        <w:rPr>
          <w:rtl/>
        </w:rPr>
        <w:t>:</w:t>
      </w:r>
      <w:r w:rsidRPr="009614DE">
        <w:rPr>
          <w:rtl/>
        </w:rPr>
        <w:t xml:space="preserve"> « وليس المتمسك بهذين الحبلين إلاّ أهل السنة »</w:t>
      </w:r>
      <w:r>
        <w:rPr>
          <w:rtl/>
        </w:rPr>
        <w:t>!!</w:t>
      </w:r>
    </w:p>
    <w:p w:rsidR="00EB08C7" w:rsidRPr="009614DE" w:rsidRDefault="00EB08C7" w:rsidP="00EB08C7">
      <w:pPr>
        <w:pStyle w:val="libFootnote"/>
        <w:rPr>
          <w:rtl/>
          <w:lang w:bidi="fa-IR"/>
        </w:rPr>
      </w:pPr>
      <w:r w:rsidRPr="009614DE">
        <w:rPr>
          <w:rtl/>
        </w:rPr>
        <w:t xml:space="preserve">وفي حديث الطبراني بسنده عن النبي </w:t>
      </w:r>
      <w:r w:rsidRPr="00EB08C7">
        <w:rPr>
          <w:rStyle w:val="libAlaemChar"/>
          <w:rtl/>
        </w:rPr>
        <w:t>صلى‌الله‌عليه‌وآله‌وسلم</w:t>
      </w:r>
      <w:r w:rsidR="00810DDC">
        <w:rPr>
          <w:rStyle w:val="libFootnoteChar"/>
          <w:rtl/>
        </w:rPr>
        <w:t>:</w:t>
      </w:r>
      <w:r w:rsidRPr="00EB08C7">
        <w:rPr>
          <w:rStyle w:val="libFootnoteChar"/>
          <w:rtl/>
        </w:rPr>
        <w:t xml:space="preserve"> « يا علي انك ستقدم على الله أنت وشيعتك راضين مرضيين</w:t>
      </w:r>
      <w:r w:rsidR="00810DDC">
        <w:rPr>
          <w:rStyle w:val="libFootnoteChar"/>
          <w:rtl/>
        </w:rPr>
        <w:t>،</w:t>
      </w:r>
      <w:r w:rsidRPr="00EB08C7">
        <w:rPr>
          <w:rStyle w:val="libFootnoteChar"/>
          <w:rtl/>
        </w:rPr>
        <w:t xml:space="preserve"> ويقدم أعداؤك غضاباً مقمحين ».</w:t>
      </w:r>
    </w:p>
    <w:p w:rsidR="00EB08C7" w:rsidRPr="009614DE" w:rsidRDefault="00EB08C7" w:rsidP="00EB08C7">
      <w:pPr>
        <w:pStyle w:val="libFootnote"/>
        <w:rPr>
          <w:rtl/>
          <w:lang w:bidi="fa-IR"/>
        </w:rPr>
      </w:pPr>
      <w:r w:rsidRPr="009614DE">
        <w:rPr>
          <w:rtl/>
        </w:rPr>
        <w:t>وقال الشبلنجي في نور الأبصار صحيفة</w:t>
      </w:r>
      <w:r w:rsidR="00810DDC">
        <w:rPr>
          <w:rtl/>
        </w:rPr>
        <w:t>:</w:t>
      </w:r>
      <w:r w:rsidRPr="009614DE">
        <w:rPr>
          <w:rtl/>
        </w:rPr>
        <w:t xml:space="preserve"> 98 بعد أن أورد الحديث</w:t>
      </w:r>
      <w:r w:rsidR="00810DDC">
        <w:rPr>
          <w:rtl/>
        </w:rPr>
        <w:t>:</w:t>
      </w:r>
      <w:r w:rsidRPr="009614DE">
        <w:rPr>
          <w:rtl/>
        </w:rPr>
        <w:t xml:space="preserve"> « وشيعته هم أهل السنة لأنهم هم الذين أحبوه كما أمر الله ورسوله</w:t>
      </w:r>
      <w:r w:rsidR="00810DDC">
        <w:rPr>
          <w:rtl/>
        </w:rPr>
        <w:t>،</w:t>
      </w:r>
      <w:r w:rsidRPr="009614DE">
        <w:rPr>
          <w:rtl/>
        </w:rPr>
        <w:t xml:space="preserve"> لا الوافض وأعداؤه الخوارج »</w:t>
      </w:r>
      <w:r>
        <w:rPr>
          <w:rtl/>
        </w:rPr>
        <w:t>!!</w:t>
      </w:r>
      <w:r w:rsidRPr="009614DE">
        <w:rPr>
          <w:rtl/>
        </w:rPr>
        <w:t xml:space="preserve"> انتهى</w:t>
      </w:r>
      <w:r>
        <w:rPr>
          <w:rtl/>
        </w:rPr>
        <w:t>.</w:t>
      </w:r>
    </w:p>
    <w:p w:rsidR="00EB08C7" w:rsidRPr="009614DE" w:rsidRDefault="00EB08C7" w:rsidP="00EB08C7">
      <w:pPr>
        <w:pStyle w:val="libNormal"/>
        <w:rPr>
          <w:rtl/>
          <w:lang w:bidi="fa-IR"/>
        </w:rPr>
      </w:pPr>
      <w:r w:rsidRPr="00EB08C7">
        <w:rPr>
          <w:rStyle w:val="libFootnoteChar"/>
          <w:rtl/>
        </w:rPr>
        <w:t>ولا يخفى على ذي حج</w:t>
      </w:r>
      <w:r w:rsidR="00810DDC">
        <w:rPr>
          <w:rStyle w:val="libFootnoteChar"/>
          <w:rtl/>
        </w:rPr>
        <w:t>،</w:t>
      </w:r>
      <w:r w:rsidRPr="00EB08C7">
        <w:rPr>
          <w:rStyle w:val="libFootnoteChar"/>
          <w:rtl/>
        </w:rPr>
        <w:t xml:space="preserve"> ان من أحب الصالحين وجب عليه الاقتداء بهم ومن أبغض المذنبين وجب عليه أن لا يفعل فعلهم</w:t>
      </w:r>
      <w:r w:rsidR="00810DDC">
        <w:rPr>
          <w:rStyle w:val="libFootnoteChar"/>
          <w:rtl/>
        </w:rPr>
        <w:t>،</w:t>
      </w:r>
      <w:r w:rsidRPr="00EB08C7">
        <w:rPr>
          <w:rStyle w:val="libFootnoteChar"/>
          <w:rtl/>
        </w:rPr>
        <w:t xml:space="preserve"> وهؤلاء الزاعمون محبة أهل بيت نبينا </w:t>
      </w:r>
      <w:r w:rsidRPr="00EB08C7">
        <w:rPr>
          <w:rStyle w:val="libAlaemChar"/>
          <w:rtl/>
        </w:rPr>
        <w:t>صلى‌الله‌عليه‌وآله‌وسلم</w:t>
      </w:r>
      <w:r w:rsidR="00810DDC">
        <w:rPr>
          <w:rStyle w:val="libFootnoteChar"/>
          <w:rtl/>
        </w:rPr>
        <w:t>،</w:t>
      </w:r>
      <w:r w:rsidRPr="00EB08C7">
        <w:rPr>
          <w:rStyle w:val="libFootnoteChar"/>
          <w:rtl/>
        </w:rPr>
        <w:t xml:space="preserve"> وأنهم هم شيعتهم وحدهم! قد ردّ مزاعمهم أهل البيت أنفسهم </w:t>
      </w:r>
      <w:r w:rsidRPr="00EB08C7">
        <w:rPr>
          <w:rStyle w:val="libAlaemChar"/>
          <w:rtl/>
        </w:rPr>
        <w:t>عليهم‌السلام</w:t>
      </w:r>
      <w:r w:rsidRPr="00EB08C7">
        <w:rPr>
          <w:rStyle w:val="libFootnoteChar"/>
          <w:rtl/>
        </w:rPr>
        <w:t>.</w:t>
      </w:r>
    </w:p>
    <w:p w:rsidR="00EB08C7" w:rsidRPr="009614DE" w:rsidRDefault="00EB08C7" w:rsidP="00EB08C7">
      <w:pPr>
        <w:pStyle w:val="libNormal"/>
        <w:rPr>
          <w:rtl/>
          <w:lang w:bidi="fa-IR"/>
        </w:rPr>
      </w:pPr>
      <w:r w:rsidRPr="00EB08C7">
        <w:rPr>
          <w:rStyle w:val="libFootnoteChar"/>
          <w:rtl/>
        </w:rPr>
        <w:t xml:space="preserve">قال الامام الصادق </w:t>
      </w:r>
      <w:r w:rsidRPr="00EB08C7">
        <w:rPr>
          <w:rStyle w:val="libAlaemChar"/>
          <w:rtl/>
        </w:rPr>
        <w:t>عليه‌السلام</w:t>
      </w:r>
      <w:r w:rsidR="00810DDC">
        <w:rPr>
          <w:rStyle w:val="libFootnoteChar"/>
          <w:rtl/>
        </w:rPr>
        <w:t>:</w:t>
      </w:r>
      <w:r w:rsidRPr="00EB08C7">
        <w:rPr>
          <w:rStyle w:val="libFootnoteChar"/>
          <w:rtl/>
        </w:rPr>
        <w:t xml:space="preserve"> « كذب من زعم أنه من شيعتنا وهو متمسك بعروة غيرنا ».</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وابنه الحسين</w:t>
      </w:r>
      <w:r w:rsidR="00810DDC">
        <w:rPr>
          <w:rtl/>
        </w:rPr>
        <w:t>،</w:t>
      </w:r>
      <w:r w:rsidRPr="009614DE">
        <w:rPr>
          <w:rtl/>
        </w:rPr>
        <w:t xml:space="preserve"> من أصحاب الباقر </w:t>
      </w:r>
      <w:r w:rsidRPr="00EB08C7">
        <w:rPr>
          <w:rStyle w:val="libAlaemChar"/>
          <w:rtl/>
        </w:rPr>
        <w:t>عليه‌السلام</w:t>
      </w:r>
      <w:r w:rsidRPr="009614DE">
        <w:rPr>
          <w:rtl/>
        </w:rPr>
        <w:t xml:space="preserve"> أيضاً </w:t>
      </w:r>
      <w:r w:rsidRPr="00EB08C7">
        <w:rPr>
          <w:rStyle w:val="libFootnotenumChar"/>
          <w:rtl/>
        </w:rPr>
        <w:t>(1)</w:t>
      </w:r>
      <w:r w:rsidR="00810DDC">
        <w:rPr>
          <w:rtl/>
        </w:rPr>
        <w:t>،</w:t>
      </w:r>
      <w:r w:rsidRPr="009614DE">
        <w:rPr>
          <w:rtl/>
        </w:rPr>
        <w:t xml:space="preserve"> </w:t>
      </w:r>
      <w:r>
        <w:rPr>
          <w:rtl/>
        </w:rPr>
        <w:t>[</w:t>
      </w:r>
      <w:r w:rsidRPr="009614DE">
        <w:rPr>
          <w:rtl/>
        </w:rPr>
        <w:t>وهو</w:t>
      </w:r>
      <w:r>
        <w:rPr>
          <w:rtl/>
        </w:rPr>
        <w:t>]</w:t>
      </w:r>
      <w:r w:rsidRPr="009614DE">
        <w:rPr>
          <w:rtl/>
        </w:rPr>
        <w:t xml:space="preserve"> من أرباب الأُصول </w:t>
      </w:r>
      <w:r w:rsidRPr="00EB08C7">
        <w:rPr>
          <w:rStyle w:val="libFootnotenumChar"/>
          <w:rtl/>
        </w:rPr>
        <w:t>(2)</w:t>
      </w:r>
      <w:r>
        <w:rPr>
          <w:rtl/>
        </w:rPr>
        <w:t>.</w:t>
      </w:r>
      <w:r w:rsidRPr="009614DE">
        <w:rPr>
          <w:rtl/>
        </w:rPr>
        <w:t xml:space="preserve"> يروي عنه أجلاّء الرواة وعيونهم </w:t>
      </w:r>
      <w:r w:rsidRPr="00EB08C7">
        <w:rPr>
          <w:rStyle w:val="libFootnotenumChar"/>
          <w:rtl/>
        </w:rPr>
        <w:t>(3)</w:t>
      </w:r>
      <w:r>
        <w:rPr>
          <w:rtl/>
        </w:rPr>
        <w:t>.</w:t>
      </w:r>
    </w:p>
    <w:p w:rsidR="00EB08C7" w:rsidRPr="00536E69" w:rsidRDefault="00EB08C7" w:rsidP="00536E69">
      <w:pPr>
        <w:pStyle w:val="Heading3"/>
        <w:rPr>
          <w:rStyle w:val="Heading3Char"/>
          <w:rtl/>
        </w:rPr>
      </w:pPr>
      <w:bookmarkStart w:id="827" w:name="_Toc395007940"/>
      <w:r w:rsidRPr="00536E69">
        <w:rPr>
          <w:rStyle w:val="Heading3Char"/>
          <w:rtl/>
        </w:rPr>
        <w:t xml:space="preserve">[813] خَالِدُ العَاقُول </w:t>
      </w:r>
      <w:r w:rsidRPr="00EB08C7">
        <w:rPr>
          <w:rStyle w:val="libFootnotenumChar"/>
          <w:rtl/>
        </w:rPr>
        <w:t>(4)</w:t>
      </w:r>
      <w:r w:rsidR="00810DDC" w:rsidRPr="00536E69">
        <w:rPr>
          <w:rStyle w:val="Heading3Char"/>
          <w:rtl/>
        </w:rPr>
        <w:t>:</w:t>
      </w:r>
      <w:bookmarkEnd w:id="827"/>
    </w:p>
    <w:p w:rsidR="00EB08C7" w:rsidRPr="009614DE" w:rsidRDefault="00EB08C7" w:rsidP="00EB08C7">
      <w:pPr>
        <w:pStyle w:val="libNormal"/>
        <w:rPr>
          <w:rtl/>
        </w:rPr>
      </w:pPr>
      <w:r w:rsidRPr="009614DE">
        <w:rPr>
          <w:rtl/>
        </w:rPr>
        <w:t>وهو أبو إسماعيل الخيّاط</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Pr="009614DE" w:rsidRDefault="00EB08C7" w:rsidP="00EB08C7">
      <w:pPr>
        <w:pStyle w:val="libLine"/>
        <w:rPr>
          <w:rtl/>
        </w:rPr>
      </w:pPr>
      <w:r w:rsidRPr="009614DE">
        <w:rPr>
          <w:rtl/>
        </w:rPr>
        <w:t>__________________</w:t>
      </w:r>
    </w:p>
    <w:p w:rsidR="00EB08C7" w:rsidRPr="002B4466" w:rsidRDefault="00EB08C7" w:rsidP="00EB08C7">
      <w:pPr>
        <w:pStyle w:val="libFootnote0"/>
        <w:rPr>
          <w:rtl/>
        </w:rPr>
      </w:pPr>
      <w:r w:rsidRPr="002B4466">
        <w:rPr>
          <w:rtl/>
        </w:rPr>
        <w:t xml:space="preserve">وقال الامام الكاظم </w:t>
      </w:r>
      <w:r w:rsidRPr="00EB08C7">
        <w:rPr>
          <w:rStyle w:val="libAlaemChar"/>
          <w:rtl/>
        </w:rPr>
        <w:t>عليه‌السلام</w:t>
      </w:r>
      <w:r w:rsidR="00810DDC">
        <w:rPr>
          <w:rtl/>
        </w:rPr>
        <w:t>:</w:t>
      </w:r>
      <w:r w:rsidRPr="002B4466">
        <w:rPr>
          <w:rtl/>
        </w:rPr>
        <w:t xml:space="preserve"> « من عادى شيعتنا فقد عادانا ومن والاهم فقد والانا »</w:t>
      </w:r>
      <w:r>
        <w:rPr>
          <w:rtl/>
        </w:rPr>
        <w:t>.</w:t>
      </w:r>
    </w:p>
    <w:p w:rsidR="00EB08C7" w:rsidRDefault="00EB08C7" w:rsidP="00EB08C7">
      <w:pPr>
        <w:pStyle w:val="libFootnote"/>
        <w:rPr>
          <w:rtl/>
        </w:rPr>
      </w:pPr>
      <w:r w:rsidRPr="00EB08C7">
        <w:rPr>
          <w:rtl/>
        </w:rPr>
        <w:t>قلنا</w:t>
      </w:r>
      <w:r w:rsidR="00810DDC">
        <w:rPr>
          <w:rtl/>
        </w:rPr>
        <w:t>:</w:t>
      </w:r>
      <w:r w:rsidRPr="00EB08C7">
        <w:rPr>
          <w:rtl/>
        </w:rPr>
        <w:t xml:space="preserve"> ان رواة الشيعة</w:t>
      </w:r>
      <w:r w:rsidR="00810DDC">
        <w:rPr>
          <w:rtl/>
        </w:rPr>
        <w:t>،</w:t>
      </w:r>
      <w:r w:rsidRPr="00EB08C7">
        <w:rPr>
          <w:rtl/>
        </w:rPr>
        <w:t xml:space="preserve"> بل ومن يروي فضائل أهل البيت </w:t>
      </w:r>
      <w:r w:rsidRPr="00EB08C7">
        <w:rPr>
          <w:rStyle w:val="libAlaemChar"/>
          <w:rtl/>
        </w:rPr>
        <w:t>عليهم‌السلام</w:t>
      </w:r>
      <w:r w:rsidRPr="009614DE">
        <w:rPr>
          <w:rtl/>
        </w:rPr>
        <w:t xml:space="preserve"> تجده في تراجم أهل السنة مذيلاً بعبارة</w:t>
      </w:r>
      <w:r w:rsidR="00810DDC">
        <w:rPr>
          <w:rtl/>
        </w:rPr>
        <w:t>:</w:t>
      </w:r>
      <w:r w:rsidRPr="009614DE">
        <w:rPr>
          <w:rtl/>
        </w:rPr>
        <w:t xml:space="preserve"> </w:t>
      </w:r>
      <w:r>
        <w:rPr>
          <w:rtl/>
        </w:rPr>
        <w:t>(</w:t>
      </w:r>
      <w:r w:rsidRPr="009614DE">
        <w:rPr>
          <w:rtl/>
        </w:rPr>
        <w:t>رافضي</w:t>
      </w:r>
      <w:r>
        <w:rPr>
          <w:rtl/>
        </w:rPr>
        <w:t>)</w:t>
      </w:r>
      <w:r w:rsidRPr="009614DE">
        <w:rPr>
          <w:rtl/>
        </w:rPr>
        <w:t xml:space="preserve"> أو </w:t>
      </w:r>
      <w:r>
        <w:rPr>
          <w:rtl/>
        </w:rPr>
        <w:t>(</w:t>
      </w:r>
      <w:r w:rsidRPr="009614DE">
        <w:rPr>
          <w:rtl/>
        </w:rPr>
        <w:t>رمي بالتشيع</w:t>
      </w:r>
      <w:r>
        <w:rPr>
          <w:rtl/>
        </w:rPr>
        <w:t>)</w:t>
      </w:r>
      <w:r w:rsidRPr="009614DE">
        <w:rPr>
          <w:rtl/>
        </w:rPr>
        <w:t xml:space="preserve"> ونحوه</w:t>
      </w:r>
      <w:r>
        <w:rPr>
          <w:rtl/>
        </w:rPr>
        <w:t>!!</w:t>
      </w:r>
    </w:p>
    <w:p w:rsidR="00EB08C7" w:rsidRPr="009614DE" w:rsidRDefault="00EB08C7" w:rsidP="00EB08C7">
      <w:pPr>
        <w:pStyle w:val="libFootnote"/>
        <w:rPr>
          <w:rtl/>
          <w:lang w:bidi="fa-IR"/>
        </w:rPr>
      </w:pPr>
      <w:r w:rsidRPr="009614DE">
        <w:rPr>
          <w:rtl/>
        </w:rPr>
        <w:t xml:space="preserve">وقال الامام الرضا </w:t>
      </w:r>
      <w:r w:rsidRPr="00EB08C7">
        <w:rPr>
          <w:rStyle w:val="libAlaemChar"/>
          <w:rtl/>
        </w:rPr>
        <w:t>عليه‌السلام</w:t>
      </w:r>
      <w:r w:rsidR="00810DDC">
        <w:rPr>
          <w:rStyle w:val="libFootnoteChar"/>
          <w:rtl/>
        </w:rPr>
        <w:t>:</w:t>
      </w:r>
      <w:r w:rsidRPr="00EB08C7">
        <w:rPr>
          <w:rStyle w:val="libFootnoteChar"/>
          <w:rtl/>
        </w:rPr>
        <w:t xml:space="preserve"> « شيعتنا المسلِّمون لأمرنا</w:t>
      </w:r>
      <w:r w:rsidR="00810DDC">
        <w:rPr>
          <w:rStyle w:val="libFootnoteChar"/>
          <w:rtl/>
        </w:rPr>
        <w:t>،</w:t>
      </w:r>
      <w:r w:rsidRPr="00EB08C7">
        <w:rPr>
          <w:rStyle w:val="libFootnoteChar"/>
          <w:rtl/>
        </w:rPr>
        <w:t xml:space="preserve"> والآخذون بقولنا</w:t>
      </w:r>
      <w:r w:rsidR="00810DDC">
        <w:rPr>
          <w:rStyle w:val="libFootnoteChar"/>
          <w:rtl/>
        </w:rPr>
        <w:t>،</w:t>
      </w:r>
      <w:r w:rsidRPr="00EB08C7">
        <w:rPr>
          <w:rStyle w:val="libFootnoteChar"/>
          <w:rtl/>
        </w:rPr>
        <w:t xml:space="preserve"> المخالفون لأعدائنا</w:t>
      </w:r>
      <w:r w:rsidR="00810DDC">
        <w:rPr>
          <w:rStyle w:val="libFootnoteChar"/>
          <w:rtl/>
        </w:rPr>
        <w:t>،</w:t>
      </w:r>
      <w:r w:rsidRPr="00EB08C7">
        <w:rPr>
          <w:rStyle w:val="libFootnoteChar"/>
          <w:rtl/>
        </w:rPr>
        <w:t xml:space="preserve"> فمن لم يكن كذلك فليس منا ».</w:t>
      </w:r>
    </w:p>
    <w:p w:rsidR="00EB08C7" w:rsidRPr="009614DE" w:rsidRDefault="00EB08C7" w:rsidP="00EB08C7">
      <w:pPr>
        <w:pStyle w:val="libFootnote"/>
        <w:rPr>
          <w:rtl/>
          <w:lang w:bidi="fa-IR"/>
        </w:rPr>
      </w:pPr>
      <w:r w:rsidRPr="009614DE">
        <w:rPr>
          <w:rtl/>
        </w:rPr>
        <w:t>راجع هذه الأحاديث في صفات الشيعة للشيخ الصدوق</w:t>
      </w:r>
      <w:r w:rsidR="00810DDC">
        <w:rPr>
          <w:rtl/>
        </w:rPr>
        <w:t>:</w:t>
      </w:r>
      <w:r w:rsidRPr="009614DE">
        <w:rPr>
          <w:rtl/>
        </w:rPr>
        <w:t xml:space="preserve"> 3 / 2 </w:t>
      </w:r>
      <w:r>
        <w:rPr>
          <w:rtl/>
        </w:rPr>
        <w:t>و 4</w:t>
      </w:r>
      <w:r w:rsidRPr="009614DE">
        <w:rPr>
          <w:rtl/>
        </w:rPr>
        <w:t xml:space="preserve"> </w:t>
      </w:r>
      <w:r>
        <w:rPr>
          <w:rtl/>
        </w:rPr>
        <w:t>و 5</w:t>
      </w:r>
      <w:r w:rsidRPr="009614DE">
        <w:rPr>
          <w:rtl/>
        </w:rPr>
        <w:t>.</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115 / 18.</w:t>
      </w:r>
    </w:p>
    <w:p w:rsidR="00EB08C7" w:rsidRPr="009614DE" w:rsidRDefault="00EB08C7" w:rsidP="00EB08C7">
      <w:pPr>
        <w:pStyle w:val="libFootnote0"/>
        <w:rPr>
          <w:rtl/>
        </w:rPr>
      </w:pPr>
      <w:r w:rsidRPr="009614DE">
        <w:rPr>
          <w:rtl/>
        </w:rPr>
        <w:t>(2) فهرست الشيخ</w:t>
      </w:r>
      <w:r w:rsidR="00810DDC">
        <w:rPr>
          <w:rtl/>
        </w:rPr>
        <w:t>:</w:t>
      </w:r>
      <w:r w:rsidRPr="009614DE">
        <w:rPr>
          <w:rtl/>
        </w:rPr>
        <w:t xml:space="preserve"> 54 / 205.</w:t>
      </w:r>
    </w:p>
    <w:p w:rsidR="00EB08C7" w:rsidRPr="009614DE" w:rsidRDefault="00EB08C7" w:rsidP="00EB08C7">
      <w:pPr>
        <w:pStyle w:val="libFootnote0"/>
        <w:rPr>
          <w:rtl/>
        </w:rPr>
      </w:pPr>
      <w:r w:rsidRPr="009614DE">
        <w:rPr>
          <w:rtl/>
        </w:rPr>
        <w:t>(3) مثل صفوان بن يحيى كما في تهذيب الأحكام 2</w:t>
      </w:r>
      <w:r w:rsidR="00810DDC">
        <w:rPr>
          <w:rtl/>
        </w:rPr>
        <w:t>:</w:t>
      </w:r>
      <w:r w:rsidRPr="009614DE">
        <w:rPr>
          <w:rtl/>
        </w:rPr>
        <w:t xml:space="preserve"> 159 / 623</w:t>
      </w:r>
      <w:r w:rsidR="00810DDC">
        <w:rPr>
          <w:rtl/>
        </w:rPr>
        <w:t>،</w:t>
      </w:r>
      <w:r w:rsidRPr="009614DE">
        <w:rPr>
          <w:rtl/>
        </w:rPr>
        <w:t xml:space="preserve"> وابن أبي عمير فيه أيضاً 5</w:t>
      </w:r>
      <w:r w:rsidR="00810DDC">
        <w:rPr>
          <w:rtl/>
        </w:rPr>
        <w:t>:</w:t>
      </w:r>
      <w:r w:rsidRPr="009614DE">
        <w:rPr>
          <w:rtl/>
        </w:rPr>
        <w:t xml:space="preserve"> 68 / 220.</w:t>
      </w:r>
    </w:p>
    <w:p w:rsidR="00EB08C7" w:rsidRPr="009614DE" w:rsidRDefault="00EB08C7" w:rsidP="00EB08C7">
      <w:pPr>
        <w:pStyle w:val="libFootnote0"/>
        <w:rPr>
          <w:rtl/>
        </w:rPr>
      </w:pPr>
      <w:r w:rsidRPr="009614DE">
        <w:rPr>
          <w:rtl/>
        </w:rPr>
        <w:t>(4) في المصدر</w:t>
      </w:r>
      <w:r w:rsidR="00810DDC">
        <w:rPr>
          <w:rtl/>
        </w:rPr>
        <w:t>:</w:t>
      </w:r>
      <w:r w:rsidRPr="009614DE">
        <w:rPr>
          <w:rtl/>
        </w:rPr>
        <w:t xml:space="preserve"> </w:t>
      </w:r>
      <w:r>
        <w:rPr>
          <w:rtl/>
        </w:rPr>
        <w:t>(</w:t>
      </w:r>
      <w:r w:rsidRPr="009614DE">
        <w:rPr>
          <w:rtl/>
        </w:rPr>
        <w:t>العاقولي</w:t>
      </w:r>
      <w:r>
        <w:rPr>
          <w:rtl/>
        </w:rPr>
        <w:t>)</w:t>
      </w:r>
      <w:r w:rsidR="00810DDC">
        <w:rPr>
          <w:rtl/>
        </w:rPr>
        <w:t>،</w:t>
      </w:r>
      <w:r w:rsidRPr="009614DE">
        <w:rPr>
          <w:rtl/>
        </w:rPr>
        <w:t xml:space="preserve"> وما في مجمع الرجال 2</w:t>
      </w:r>
      <w:r w:rsidR="00810DDC">
        <w:rPr>
          <w:rtl/>
        </w:rPr>
        <w:t>:</w:t>
      </w:r>
      <w:r w:rsidRPr="009614DE">
        <w:rPr>
          <w:rtl/>
        </w:rPr>
        <w:t xml:space="preserve"> 262</w:t>
      </w:r>
      <w:r w:rsidR="00810DDC">
        <w:rPr>
          <w:rtl/>
        </w:rPr>
        <w:t>،</w:t>
      </w:r>
      <w:r w:rsidRPr="009614DE">
        <w:rPr>
          <w:rtl/>
        </w:rPr>
        <w:t xml:space="preserve"> ومنهج المقال</w:t>
      </w:r>
      <w:r w:rsidR="00810DDC">
        <w:rPr>
          <w:rtl/>
        </w:rPr>
        <w:t>:</w:t>
      </w:r>
      <w:r w:rsidRPr="009614DE">
        <w:rPr>
          <w:rtl/>
        </w:rPr>
        <w:t xml:space="preserve"> 130</w:t>
      </w:r>
      <w:r w:rsidR="00810DDC">
        <w:rPr>
          <w:rtl/>
        </w:rPr>
        <w:t>،</w:t>
      </w:r>
      <w:r w:rsidRPr="009614DE">
        <w:rPr>
          <w:rtl/>
        </w:rPr>
        <w:t xml:space="preserve"> وجامع الرواة 1</w:t>
      </w:r>
      <w:r w:rsidR="00810DDC">
        <w:rPr>
          <w:rtl/>
        </w:rPr>
        <w:t>:</w:t>
      </w:r>
      <w:r w:rsidRPr="009614DE">
        <w:rPr>
          <w:rtl/>
        </w:rPr>
        <w:t xml:space="preserve"> 262</w:t>
      </w:r>
      <w:r w:rsidR="00810DDC">
        <w:rPr>
          <w:rtl/>
        </w:rPr>
        <w:t>،</w:t>
      </w:r>
      <w:r w:rsidRPr="009614DE">
        <w:rPr>
          <w:rtl/>
        </w:rPr>
        <w:t xml:space="preserve"> وتنقيح المقال 2</w:t>
      </w:r>
      <w:r w:rsidR="00810DDC">
        <w:rPr>
          <w:rtl/>
        </w:rPr>
        <w:t>:</w:t>
      </w:r>
      <w:r w:rsidRPr="009614DE">
        <w:rPr>
          <w:rtl/>
        </w:rPr>
        <w:t xml:space="preserve"> 292 موافق لما في الأصل والحجرية.</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189 / 68 وفيه</w:t>
      </w:r>
      <w:r w:rsidR="00810DDC">
        <w:rPr>
          <w:rtl/>
        </w:rPr>
        <w:t>:</w:t>
      </w:r>
      <w:r w:rsidRPr="009614DE">
        <w:rPr>
          <w:rtl/>
        </w:rPr>
        <w:t xml:space="preserve"> « خالد العاقولي</w:t>
      </w:r>
      <w:r w:rsidR="00810DDC">
        <w:rPr>
          <w:rtl/>
        </w:rPr>
        <w:t>،</w:t>
      </w:r>
      <w:r w:rsidRPr="009614DE">
        <w:rPr>
          <w:rtl/>
        </w:rPr>
        <w:t xml:space="preserve"> وهو أبو إسماعيل الخياط بن نافع البجلي » وذكر قبله في أصحاب الإمام الصادق </w:t>
      </w:r>
      <w:r w:rsidRPr="00EB08C7">
        <w:rPr>
          <w:rStyle w:val="libAlaemChar"/>
          <w:rtl/>
        </w:rPr>
        <w:t>عليه‌السلام</w:t>
      </w:r>
      <w:r w:rsidR="00810DDC">
        <w:rPr>
          <w:rtl/>
        </w:rPr>
        <w:t>:</w:t>
      </w:r>
      <w:r w:rsidRPr="009614DE">
        <w:rPr>
          <w:rtl/>
        </w:rPr>
        <w:t xml:space="preserve"> 186 / 11 « خالد أبو إسماعيل الخياط الكوفي » والظاهر انه العاقولي نفسه.</w:t>
      </w:r>
    </w:p>
    <w:p w:rsidR="00EB08C7" w:rsidRPr="009614DE" w:rsidRDefault="00EB08C7" w:rsidP="00EB08C7">
      <w:pPr>
        <w:pStyle w:val="libFootnote"/>
        <w:rPr>
          <w:rtl/>
          <w:lang w:bidi="fa-IR"/>
        </w:rPr>
      </w:pPr>
      <w:r w:rsidRPr="009614DE">
        <w:rPr>
          <w:rtl/>
        </w:rPr>
        <w:t>ولكن في طبعه جامعة المدرسين جعل العاقولي غير ابن نافع البجلي إذ عدّهما المحقق شخصين.</w:t>
      </w:r>
    </w:p>
    <w:p w:rsidR="00EB08C7" w:rsidRPr="009614DE" w:rsidRDefault="00EB08C7" w:rsidP="00EB08C7">
      <w:pPr>
        <w:pStyle w:val="libFootnote"/>
        <w:rPr>
          <w:rtl/>
          <w:lang w:bidi="fa-IR"/>
        </w:rPr>
      </w:pPr>
      <w:r w:rsidRPr="009614DE">
        <w:rPr>
          <w:rtl/>
        </w:rPr>
        <w:t>الأول</w:t>
      </w:r>
      <w:r w:rsidR="00810DDC">
        <w:rPr>
          <w:rtl/>
        </w:rPr>
        <w:t>:</w:t>
      </w:r>
      <w:r w:rsidRPr="009614DE">
        <w:rPr>
          <w:rtl/>
        </w:rPr>
        <w:t xml:space="preserve"> </w:t>
      </w:r>
      <w:r>
        <w:rPr>
          <w:rtl/>
        </w:rPr>
        <w:t>(</w:t>
      </w:r>
      <w:r w:rsidRPr="009614DE">
        <w:rPr>
          <w:rtl/>
        </w:rPr>
        <w:t>خالد العاقولي وهو أبو إسماعيل الخياط</w:t>
      </w:r>
      <w:r>
        <w:rPr>
          <w:rtl/>
        </w:rPr>
        <w:t>)</w:t>
      </w:r>
      <w:r w:rsidR="00810DDC">
        <w:rPr>
          <w:rtl/>
        </w:rPr>
        <w:t>:</w:t>
      </w:r>
      <w:r w:rsidRPr="009614DE">
        <w:rPr>
          <w:rtl/>
        </w:rPr>
        <w:t xml:space="preserve"> 201 / 68. والثاني</w:t>
      </w:r>
      <w:r w:rsidR="00810DDC">
        <w:rPr>
          <w:rtl/>
        </w:rPr>
        <w:t>:</w:t>
      </w:r>
      <w:r w:rsidRPr="009614DE">
        <w:rPr>
          <w:rtl/>
        </w:rPr>
        <w:t xml:space="preserve"> </w:t>
      </w:r>
      <w:r>
        <w:rPr>
          <w:rtl/>
        </w:rPr>
        <w:t>(</w:t>
      </w:r>
      <w:r w:rsidRPr="009614DE">
        <w:rPr>
          <w:rtl/>
        </w:rPr>
        <w:t>خالد ابن نافع البجلي</w:t>
      </w:r>
      <w:r>
        <w:rPr>
          <w:rtl/>
        </w:rPr>
        <w:t>)</w:t>
      </w:r>
      <w:r w:rsidR="00810DDC">
        <w:rPr>
          <w:rtl/>
        </w:rPr>
        <w:t>:</w:t>
      </w:r>
      <w:r w:rsidRPr="009614DE">
        <w:rPr>
          <w:rtl/>
        </w:rPr>
        <w:t xml:space="preserve"> 201 / 69.</w:t>
      </w:r>
    </w:p>
    <w:p w:rsidR="00EB08C7" w:rsidRDefault="00EB08C7" w:rsidP="00EB08C7">
      <w:pPr>
        <w:pStyle w:val="libFootnote"/>
        <w:rPr>
          <w:rtl/>
        </w:rPr>
      </w:pPr>
      <w:r w:rsidRPr="009614DE">
        <w:rPr>
          <w:rtl/>
        </w:rPr>
        <w:t>نقول</w:t>
      </w:r>
      <w:r w:rsidR="00810DDC">
        <w:rPr>
          <w:rtl/>
        </w:rPr>
        <w:t>:</w:t>
      </w:r>
      <w:r w:rsidRPr="009614DE">
        <w:rPr>
          <w:rtl/>
        </w:rPr>
        <w:t xml:space="preserve"> ان النسخ المعتمدة في تحقيق رجال الشيخ في جامعة المدرسين هما النسخة الخطية التي يرجع تاريخ نسخها إلى سنة 533 هجرية</w:t>
      </w:r>
      <w:r w:rsidR="00810DDC">
        <w:rPr>
          <w:rtl/>
        </w:rPr>
        <w:t>،</w:t>
      </w:r>
      <w:r w:rsidRPr="009614DE">
        <w:rPr>
          <w:rtl/>
        </w:rPr>
        <w:t xml:space="preserve"> مع النسخة المطبوعة من رجال الشيخ. وقد عرفت ما في النسخة المطبوعة أما الخطية فلم</w:t>
      </w:r>
    </w:p>
    <w:p w:rsidR="00EB08C7" w:rsidRDefault="00EB08C7" w:rsidP="004904FD">
      <w:pPr>
        <w:pStyle w:val="libNormal"/>
        <w:rPr>
          <w:rtl/>
        </w:rPr>
      </w:pPr>
      <w:r>
        <w:rPr>
          <w:rtl/>
        </w:rPr>
        <w:br w:type="page"/>
      </w:r>
    </w:p>
    <w:p w:rsidR="00EB08C7" w:rsidRDefault="00EB08C7" w:rsidP="00536E69">
      <w:pPr>
        <w:pStyle w:val="Heading3"/>
        <w:rPr>
          <w:rtl/>
        </w:rPr>
      </w:pPr>
      <w:bookmarkStart w:id="828" w:name="_Toc395007941"/>
      <w:r w:rsidRPr="002B4466">
        <w:rPr>
          <w:rtl/>
        </w:rPr>
        <w:lastRenderedPageBreak/>
        <w:t>[814</w:t>
      </w:r>
      <w:r>
        <w:rPr>
          <w:rtl/>
        </w:rPr>
        <w:t>]</w:t>
      </w:r>
      <w:r w:rsidRPr="002B4466">
        <w:rPr>
          <w:rtl/>
        </w:rPr>
        <w:t xml:space="preserve"> خَالِدُ بن عَامر بن عَدّاس الأسَدِيّ</w:t>
      </w:r>
      <w:r w:rsidR="00810DDC">
        <w:rPr>
          <w:rtl/>
        </w:rPr>
        <w:t>،</w:t>
      </w:r>
      <w:r w:rsidRPr="002B4466">
        <w:rPr>
          <w:rtl/>
        </w:rPr>
        <w:t xml:space="preserve"> الكُوفِيّ</w:t>
      </w:r>
      <w:r w:rsidR="00810DDC">
        <w:rPr>
          <w:rtl/>
        </w:rPr>
        <w:t>:</w:t>
      </w:r>
      <w:bookmarkEnd w:id="82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829" w:name="_Toc395007942"/>
      <w:r w:rsidRPr="002B4466">
        <w:rPr>
          <w:rtl/>
        </w:rPr>
        <w:t>[815</w:t>
      </w:r>
      <w:r>
        <w:rPr>
          <w:rtl/>
        </w:rPr>
        <w:t>]</w:t>
      </w:r>
      <w:r w:rsidRPr="002B4466">
        <w:rPr>
          <w:rtl/>
        </w:rPr>
        <w:t xml:space="preserve"> خَالِدُ بن عبد الله الأرْمنيّ</w:t>
      </w:r>
      <w:r w:rsidR="00810DDC">
        <w:rPr>
          <w:rtl/>
        </w:rPr>
        <w:t>:</w:t>
      </w:r>
      <w:bookmarkEnd w:id="82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830" w:name="_Toc395007943"/>
      <w:r w:rsidRPr="002B4466">
        <w:rPr>
          <w:rtl/>
        </w:rPr>
        <w:t>[816</w:t>
      </w:r>
      <w:r>
        <w:rPr>
          <w:rtl/>
        </w:rPr>
        <w:t>]</w:t>
      </w:r>
      <w:r w:rsidRPr="002B4466">
        <w:rPr>
          <w:rtl/>
        </w:rPr>
        <w:t xml:space="preserve"> خَالِدُ بن عَبد الله السرّاج</w:t>
      </w:r>
      <w:r w:rsidR="00810DDC">
        <w:rPr>
          <w:rtl/>
        </w:rPr>
        <w:t>،</w:t>
      </w:r>
      <w:r w:rsidRPr="002B4466">
        <w:rPr>
          <w:rtl/>
        </w:rPr>
        <w:t xml:space="preserve"> الكُوفِيّ</w:t>
      </w:r>
      <w:r w:rsidR="00810DDC">
        <w:rPr>
          <w:rtl/>
        </w:rPr>
        <w:t>:</w:t>
      </w:r>
      <w:bookmarkEnd w:id="83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831" w:name="_Toc395007944"/>
      <w:r w:rsidRPr="002B4466">
        <w:rPr>
          <w:rtl/>
        </w:rPr>
        <w:t>[817</w:t>
      </w:r>
      <w:r>
        <w:rPr>
          <w:rtl/>
        </w:rPr>
        <w:t>]</w:t>
      </w:r>
      <w:r w:rsidRPr="002B4466">
        <w:rPr>
          <w:rtl/>
        </w:rPr>
        <w:t xml:space="preserve"> خَالِدُ بن مَازِن القَلَانِسِيّ</w:t>
      </w:r>
      <w:r w:rsidR="00810DDC">
        <w:rPr>
          <w:rtl/>
        </w:rPr>
        <w:t>:</w:t>
      </w:r>
      <w:bookmarkEnd w:id="831"/>
    </w:p>
    <w:p w:rsidR="00EB08C7" w:rsidRPr="009614DE" w:rsidRDefault="00EB08C7" w:rsidP="00EB08C7">
      <w:pPr>
        <w:pStyle w:val="libNormal"/>
        <w:rPr>
          <w:rtl/>
        </w:rPr>
      </w:pPr>
      <w:r w:rsidRPr="009614DE">
        <w:rPr>
          <w:rtl/>
        </w:rPr>
        <w:t>كوفي</w:t>
      </w:r>
      <w:r w:rsidR="00810DDC">
        <w:rPr>
          <w:rtl/>
        </w:rPr>
        <w:t>،</w:t>
      </w:r>
      <w:r w:rsidRPr="009614DE">
        <w:rPr>
          <w:rtl/>
        </w:rPr>
        <w:t xml:space="preserve"> مولى</w:t>
      </w:r>
      <w:r w:rsidR="00810DDC">
        <w:rPr>
          <w:rtl/>
        </w:rPr>
        <w:t>،</w:t>
      </w:r>
      <w:r w:rsidRPr="009614DE">
        <w:rPr>
          <w:rtl/>
        </w:rPr>
        <w:t xml:space="preserve"> روى عنه</w:t>
      </w:r>
      <w:r w:rsidR="00810DDC">
        <w:rPr>
          <w:rtl/>
        </w:rPr>
        <w:t>:</w:t>
      </w:r>
      <w:r w:rsidRPr="009614DE">
        <w:rPr>
          <w:rtl/>
        </w:rPr>
        <w:t xml:space="preserve"> حكم بن مسكين الأعمى</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832" w:name="_Toc395007945"/>
      <w:r w:rsidRPr="002B4466">
        <w:rPr>
          <w:rtl/>
        </w:rPr>
        <w:t>[818</w:t>
      </w:r>
      <w:r>
        <w:rPr>
          <w:rtl/>
        </w:rPr>
        <w:t>]</w:t>
      </w:r>
      <w:r w:rsidRPr="002B4466">
        <w:rPr>
          <w:rtl/>
        </w:rPr>
        <w:t xml:space="preserve"> خَالِدُ بن مُحمّد الأصَمّ</w:t>
      </w:r>
      <w:r w:rsidR="00810DDC">
        <w:rPr>
          <w:rtl/>
        </w:rPr>
        <w:t>،</w:t>
      </w:r>
      <w:r w:rsidRPr="002B4466">
        <w:rPr>
          <w:rtl/>
        </w:rPr>
        <w:t xml:space="preserve"> الضَّبيُّ</w:t>
      </w:r>
      <w:r w:rsidR="00810DDC">
        <w:rPr>
          <w:rtl/>
        </w:rPr>
        <w:t>:</w:t>
      </w:r>
      <w:bookmarkEnd w:id="832"/>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sidR="00810DDC">
        <w:rPr>
          <w:rtl/>
        </w:rPr>
        <w:t>،</w:t>
      </w:r>
      <w:r w:rsidRPr="009614DE">
        <w:rPr>
          <w:rtl/>
        </w:rPr>
        <w:t xml:space="preserve"> عنه</w:t>
      </w:r>
      <w:r w:rsidR="00810DDC">
        <w:rPr>
          <w:rtl/>
        </w:rPr>
        <w:t>:</w:t>
      </w:r>
      <w:r w:rsidRPr="009614DE">
        <w:rPr>
          <w:rtl/>
        </w:rPr>
        <w:t xml:space="preserve"> صفوان</w:t>
      </w:r>
      <w:r w:rsidR="00810DDC">
        <w:rPr>
          <w:rtl/>
        </w:rPr>
        <w:t>،</w:t>
      </w:r>
      <w:r w:rsidRPr="009614DE">
        <w:rPr>
          <w:rtl/>
        </w:rPr>
        <w:t xml:space="preserve"> في الكافي</w:t>
      </w:r>
      <w:r w:rsidR="00810DDC">
        <w:rPr>
          <w:rtl/>
        </w:rPr>
        <w:t>،</w:t>
      </w:r>
      <w:r w:rsidRPr="009614DE">
        <w:rPr>
          <w:rtl/>
        </w:rPr>
        <w:t xml:space="preserve"> في باب الرجل يحرم في قميص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2B4466" w:rsidRDefault="00EB08C7" w:rsidP="00EB08C7">
      <w:pPr>
        <w:pStyle w:val="libFootnote0"/>
        <w:rPr>
          <w:rtl/>
        </w:rPr>
      </w:pPr>
      <w:r w:rsidRPr="002B4466">
        <w:rPr>
          <w:rtl/>
        </w:rPr>
        <w:t xml:space="preserve">يذكر فيها أبداً سوى اثنين وهما </w:t>
      </w:r>
      <w:r>
        <w:rPr>
          <w:rtl/>
        </w:rPr>
        <w:t>(</w:t>
      </w:r>
      <w:r w:rsidRPr="002B4466">
        <w:rPr>
          <w:rtl/>
        </w:rPr>
        <w:t>خالد أبو إسماعيل الحناط الكوفي</w:t>
      </w:r>
      <w:r>
        <w:rPr>
          <w:rtl/>
        </w:rPr>
        <w:t>)</w:t>
      </w:r>
      <w:r w:rsidRPr="002B4466">
        <w:rPr>
          <w:rtl/>
        </w:rPr>
        <w:t xml:space="preserve"> </w:t>
      </w:r>
      <w:r>
        <w:rPr>
          <w:rtl/>
        </w:rPr>
        <w:t>و (</w:t>
      </w:r>
      <w:r w:rsidRPr="002B4466">
        <w:rPr>
          <w:rtl/>
        </w:rPr>
        <w:t>خالد بن نافع الأشعري</w:t>
      </w:r>
      <w:r w:rsidR="00810DDC">
        <w:rPr>
          <w:rtl/>
        </w:rPr>
        <w:t>،</w:t>
      </w:r>
      <w:r w:rsidRPr="002B4466">
        <w:rPr>
          <w:rtl/>
        </w:rPr>
        <w:t xml:space="preserve"> مولى كوفي</w:t>
      </w:r>
      <w:r>
        <w:rPr>
          <w:rtl/>
        </w:rPr>
        <w:t>)</w:t>
      </w:r>
      <w:r w:rsidRPr="002B4466">
        <w:rPr>
          <w:rtl/>
        </w:rPr>
        <w:t xml:space="preserve"> وهو غير البجلي. نعم ورد ذكر العاقولي مفصولاً عن البجلي في رجال البرقي</w:t>
      </w:r>
      <w:r w:rsidR="00810DDC">
        <w:rPr>
          <w:rtl/>
        </w:rPr>
        <w:t>:</w:t>
      </w:r>
      <w:r w:rsidRPr="002B4466">
        <w:rPr>
          <w:rtl/>
        </w:rPr>
        <w:t xml:space="preserve"> 31</w:t>
      </w:r>
      <w:r w:rsidR="00810DDC">
        <w:rPr>
          <w:rtl/>
        </w:rPr>
        <w:t>،</w:t>
      </w:r>
      <w:r w:rsidRPr="002B4466">
        <w:rPr>
          <w:rtl/>
        </w:rPr>
        <w:t xml:space="preserve"> ومنهج المقال</w:t>
      </w:r>
      <w:r w:rsidR="00810DDC">
        <w:rPr>
          <w:rtl/>
        </w:rPr>
        <w:t>:</w:t>
      </w:r>
      <w:r w:rsidRPr="002B4466">
        <w:rPr>
          <w:rtl/>
        </w:rPr>
        <w:t xml:space="preserve"> 130</w:t>
      </w:r>
      <w:r w:rsidR="00810DDC">
        <w:rPr>
          <w:rtl/>
        </w:rPr>
        <w:t>،</w:t>
      </w:r>
      <w:r w:rsidRPr="002B4466">
        <w:rPr>
          <w:rtl/>
        </w:rPr>
        <w:t xml:space="preserve"> ونقد الرجال</w:t>
      </w:r>
      <w:r w:rsidR="00810DDC">
        <w:rPr>
          <w:rtl/>
        </w:rPr>
        <w:t>:</w:t>
      </w:r>
      <w:r w:rsidRPr="002B4466">
        <w:rPr>
          <w:rtl/>
        </w:rPr>
        <w:t xml:space="preserve"> 124</w:t>
      </w:r>
      <w:r w:rsidR="00810DDC">
        <w:rPr>
          <w:rtl/>
        </w:rPr>
        <w:t>،</w:t>
      </w:r>
      <w:r w:rsidRPr="002B4466">
        <w:rPr>
          <w:rtl/>
        </w:rPr>
        <w:t xml:space="preserve"> وتنقيح المقال 2</w:t>
      </w:r>
      <w:r w:rsidR="00810DDC">
        <w:rPr>
          <w:rtl/>
        </w:rPr>
        <w:t>:</w:t>
      </w:r>
      <w:r w:rsidRPr="002B4466">
        <w:rPr>
          <w:rtl/>
        </w:rPr>
        <w:t xml:space="preserve"> 393</w:t>
      </w:r>
      <w:r w:rsidR="00810DDC">
        <w:rPr>
          <w:rtl/>
        </w:rPr>
        <w:t>،</w:t>
      </w:r>
      <w:r w:rsidRPr="002B4466">
        <w:rPr>
          <w:rtl/>
        </w:rPr>
        <w:t xml:space="preserve"> وفي بعض الأسانيد ورد بعنوان خالد بن نافع البجلي أيضاً</w:t>
      </w:r>
      <w:r w:rsidR="00810DDC">
        <w:rPr>
          <w:rtl/>
        </w:rPr>
        <w:t>،</w:t>
      </w:r>
      <w:r w:rsidRPr="002B4466">
        <w:rPr>
          <w:rtl/>
        </w:rPr>
        <w:t xml:space="preserve"> وكلّ هذا لم يشر إليه عند فصلهما في النسخة المحققة</w:t>
      </w:r>
      <w:r w:rsidR="00810DDC">
        <w:rPr>
          <w:rtl/>
        </w:rPr>
        <w:t>،</w:t>
      </w:r>
      <w:r w:rsidRPr="002B4466">
        <w:rPr>
          <w:rtl/>
        </w:rPr>
        <w:t xml:space="preserve"> مما اقتضى التنبيه عليه</w:t>
      </w:r>
      <w:r w:rsidR="00810DDC">
        <w:rPr>
          <w:rtl/>
        </w:rPr>
        <w:t>؛</w:t>
      </w:r>
      <w:r w:rsidRPr="002B4466">
        <w:rPr>
          <w:rtl/>
        </w:rPr>
        <w:t xml:space="preserve"> لكي لا يظن أن التعدد أخذ من النسخ المعتمدة في التحقيق على أن بعض علمائنا قد صرح بالاتحاد</w:t>
      </w:r>
      <w:r w:rsidR="00810DDC">
        <w:rPr>
          <w:rtl/>
        </w:rPr>
        <w:t>،</w:t>
      </w:r>
      <w:r w:rsidRPr="002B4466">
        <w:rPr>
          <w:rtl/>
        </w:rPr>
        <w:t xml:space="preserve"> فلاحظ.</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187 / 28.</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186 / 14.</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186 / 13.</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185 / 1</w:t>
      </w:r>
      <w:r w:rsidR="00810DDC">
        <w:rPr>
          <w:rtl/>
        </w:rPr>
        <w:t>،</w:t>
      </w:r>
      <w:r w:rsidRPr="009614DE">
        <w:rPr>
          <w:rtl/>
        </w:rPr>
        <w:t xml:space="preserve"> وفيه التصريح برواية الحكم بن مسكين عنه.</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185 / 5.</w:t>
      </w:r>
    </w:p>
    <w:p w:rsidR="00EB08C7" w:rsidRPr="009614DE" w:rsidRDefault="00EB08C7" w:rsidP="00EB08C7">
      <w:pPr>
        <w:pStyle w:val="libFootnote0"/>
        <w:rPr>
          <w:rtl/>
        </w:rPr>
      </w:pPr>
      <w:r w:rsidRPr="009614DE">
        <w:rPr>
          <w:rtl/>
        </w:rPr>
        <w:t>(6) الكافي 4</w:t>
      </w:r>
      <w:r w:rsidR="00810DDC">
        <w:rPr>
          <w:rtl/>
        </w:rPr>
        <w:t>:</w:t>
      </w:r>
      <w:r w:rsidRPr="009614DE">
        <w:rPr>
          <w:rtl/>
        </w:rPr>
        <w:t xml:space="preserve"> 348 / 2.</w:t>
      </w:r>
    </w:p>
    <w:p w:rsidR="00EB08C7" w:rsidRDefault="00EB08C7" w:rsidP="004904FD">
      <w:pPr>
        <w:pStyle w:val="libNormal"/>
        <w:rPr>
          <w:rtl/>
        </w:rPr>
      </w:pPr>
      <w:r>
        <w:rPr>
          <w:rtl/>
        </w:rPr>
        <w:br w:type="page"/>
      </w:r>
    </w:p>
    <w:p w:rsidR="00EB08C7" w:rsidRDefault="00EB08C7" w:rsidP="00536E69">
      <w:pPr>
        <w:pStyle w:val="Heading3"/>
        <w:rPr>
          <w:rtl/>
        </w:rPr>
      </w:pPr>
      <w:bookmarkStart w:id="833" w:name="_Toc395007946"/>
      <w:r w:rsidRPr="002B4466">
        <w:rPr>
          <w:rtl/>
        </w:rPr>
        <w:lastRenderedPageBreak/>
        <w:t>[819</w:t>
      </w:r>
      <w:r>
        <w:rPr>
          <w:rtl/>
        </w:rPr>
        <w:t>]</w:t>
      </w:r>
      <w:r w:rsidRPr="002B4466">
        <w:rPr>
          <w:rtl/>
        </w:rPr>
        <w:t xml:space="preserve"> خَالِدُ بن مَرْوان الوَاسِطيّ</w:t>
      </w:r>
      <w:r w:rsidR="00810DDC">
        <w:rPr>
          <w:rtl/>
        </w:rPr>
        <w:t>:</w:t>
      </w:r>
      <w:bookmarkEnd w:id="83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834" w:name="_Toc395007947"/>
      <w:r w:rsidRPr="002B4466">
        <w:rPr>
          <w:rtl/>
        </w:rPr>
        <w:t>[820</w:t>
      </w:r>
      <w:r>
        <w:rPr>
          <w:rtl/>
        </w:rPr>
        <w:t>]</w:t>
      </w:r>
      <w:r w:rsidRPr="002B4466">
        <w:rPr>
          <w:rtl/>
        </w:rPr>
        <w:t xml:space="preserve"> خَالِدُ بن مِهْرَان البَجَلِيّ الكُوفيّ</w:t>
      </w:r>
      <w:r w:rsidR="00810DDC">
        <w:rPr>
          <w:rtl/>
        </w:rPr>
        <w:t>:</w:t>
      </w:r>
      <w:bookmarkEnd w:id="83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835" w:name="_Toc395007948"/>
      <w:r w:rsidRPr="002B4466">
        <w:rPr>
          <w:rtl/>
        </w:rPr>
        <w:t>[821</w:t>
      </w:r>
      <w:r>
        <w:rPr>
          <w:rtl/>
        </w:rPr>
        <w:t>]</w:t>
      </w:r>
      <w:r w:rsidRPr="002B4466">
        <w:rPr>
          <w:rtl/>
        </w:rPr>
        <w:t xml:space="preserve"> خَالِدُ بن نَافِع الأشْعَرِيّ</w:t>
      </w:r>
      <w:r w:rsidR="00810DDC">
        <w:rPr>
          <w:rtl/>
        </w:rPr>
        <w:t>:</w:t>
      </w:r>
      <w:bookmarkEnd w:id="835"/>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836" w:name="_Toc395007949"/>
      <w:r w:rsidRPr="002B4466">
        <w:rPr>
          <w:rtl/>
        </w:rPr>
        <w:t>[822</w:t>
      </w:r>
      <w:r>
        <w:rPr>
          <w:rtl/>
        </w:rPr>
        <w:t>]</w:t>
      </w:r>
      <w:r w:rsidRPr="002B4466">
        <w:rPr>
          <w:rtl/>
        </w:rPr>
        <w:t xml:space="preserve"> خَالِدُ بن نافع البَجَليّ</w:t>
      </w:r>
      <w:r w:rsidR="00810DDC">
        <w:rPr>
          <w:rtl/>
        </w:rPr>
        <w:t>:</w:t>
      </w:r>
      <w:bookmarkEnd w:id="83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عنه</w:t>
      </w:r>
      <w:r w:rsidR="00810DDC">
        <w:rPr>
          <w:rtl/>
        </w:rPr>
        <w:t>:</w:t>
      </w:r>
      <w:r w:rsidRPr="009614DE">
        <w:rPr>
          <w:rtl/>
        </w:rPr>
        <w:t xml:space="preserve"> الحسن بن محبوب</w:t>
      </w:r>
      <w:r w:rsidR="00810DDC">
        <w:rPr>
          <w:rtl/>
        </w:rPr>
        <w:t>،</w:t>
      </w:r>
      <w:r w:rsidRPr="009614DE">
        <w:rPr>
          <w:rtl/>
        </w:rPr>
        <w:t xml:space="preserve"> في الكافي</w:t>
      </w:r>
      <w:r w:rsidR="00810DDC">
        <w:rPr>
          <w:rtl/>
        </w:rPr>
        <w:t>،</w:t>
      </w:r>
      <w:r w:rsidRPr="009614DE">
        <w:rPr>
          <w:rtl/>
        </w:rPr>
        <w:t xml:space="preserve"> في باب البر بالوالدين </w:t>
      </w:r>
      <w:r w:rsidRPr="00EB08C7">
        <w:rPr>
          <w:rStyle w:val="libFootnotenumChar"/>
          <w:rtl/>
        </w:rPr>
        <w:t>(5)</w:t>
      </w:r>
      <w:r w:rsidR="00810DDC">
        <w:rPr>
          <w:rtl/>
        </w:rPr>
        <w:t>،</w:t>
      </w:r>
      <w:r w:rsidRPr="009614DE">
        <w:rPr>
          <w:rtl/>
        </w:rPr>
        <w:t xml:space="preserve"> وفي باب أصل تحريم الخمر </w:t>
      </w:r>
      <w:r w:rsidRPr="00EB08C7">
        <w:rPr>
          <w:rStyle w:val="libFootnotenumChar"/>
          <w:rtl/>
        </w:rPr>
        <w:t>(6)</w:t>
      </w:r>
      <w:r w:rsidR="00810DDC">
        <w:rPr>
          <w:rtl/>
        </w:rPr>
        <w:t>،</w:t>
      </w:r>
      <w:r w:rsidRPr="009614DE">
        <w:rPr>
          <w:rtl/>
        </w:rPr>
        <w:t xml:space="preserve"> وفي باب ما يجوز من الوقف </w:t>
      </w:r>
      <w:r w:rsidRPr="00EB08C7">
        <w:rPr>
          <w:rStyle w:val="libFootnotenumChar"/>
          <w:rtl/>
        </w:rPr>
        <w:t>(7)</w:t>
      </w:r>
      <w:r w:rsidR="00810DDC">
        <w:rPr>
          <w:rtl/>
        </w:rPr>
        <w:t>،</w:t>
      </w:r>
      <w:r w:rsidRPr="009614DE">
        <w:rPr>
          <w:rtl/>
        </w:rPr>
        <w:t xml:space="preserve"> وفي الفقيه</w:t>
      </w:r>
      <w:r w:rsidR="00810DDC">
        <w:rPr>
          <w:rtl/>
        </w:rPr>
        <w:t>،</w:t>
      </w:r>
      <w:r w:rsidRPr="009614DE">
        <w:rPr>
          <w:rtl/>
        </w:rPr>
        <w:t xml:space="preserve"> في باب السكنى </w:t>
      </w:r>
      <w:r w:rsidRPr="00EB08C7">
        <w:rPr>
          <w:rStyle w:val="libFootnotenumChar"/>
          <w:rtl/>
        </w:rPr>
        <w:t>(8)</w:t>
      </w:r>
      <w:r w:rsidR="00810DDC">
        <w:rPr>
          <w:rtl/>
        </w:rPr>
        <w:t>،</w:t>
      </w:r>
      <w:r w:rsidRPr="009614DE">
        <w:rPr>
          <w:rtl/>
        </w:rPr>
        <w:t xml:space="preserve"> وفي التهذيب</w:t>
      </w:r>
      <w:r w:rsidR="00810DDC">
        <w:rPr>
          <w:rtl/>
        </w:rPr>
        <w:t>،</w:t>
      </w:r>
      <w:r w:rsidRPr="009614DE">
        <w:rPr>
          <w:rtl/>
        </w:rPr>
        <w:t xml:space="preserve"> في باب الوقوف والصدقات </w:t>
      </w:r>
      <w:r w:rsidRPr="00EB08C7">
        <w:rPr>
          <w:rStyle w:val="libFootnotenumChar"/>
          <w:rtl/>
        </w:rPr>
        <w:t>(9)</w:t>
      </w:r>
      <w:r>
        <w:rPr>
          <w:rtl/>
        </w:rPr>
        <w:t>.</w:t>
      </w:r>
      <w:r w:rsidRPr="009614DE">
        <w:rPr>
          <w:rtl/>
        </w:rPr>
        <w:t xml:space="preserve"> ومحمّد بن سنان </w:t>
      </w:r>
      <w:r w:rsidRPr="00EB08C7">
        <w:rPr>
          <w:rStyle w:val="libFootnotenumChar"/>
          <w:rtl/>
        </w:rPr>
        <w:t>(10)</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186 / 8.</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186 / 20.</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186 / 12.</w:t>
      </w:r>
    </w:p>
    <w:p w:rsidR="00EB08C7" w:rsidRPr="009614DE" w:rsidRDefault="00EB08C7" w:rsidP="00EB08C7">
      <w:pPr>
        <w:pStyle w:val="libFootnote0"/>
        <w:rPr>
          <w:rtl/>
        </w:rPr>
      </w:pPr>
      <w:r w:rsidRPr="009614DE">
        <w:rPr>
          <w:rtl/>
        </w:rPr>
        <w:t>(4) لم يذكره الشيخ في رجاله بهذا العنوان</w:t>
      </w:r>
      <w:r w:rsidR="00810DDC">
        <w:rPr>
          <w:rtl/>
        </w:rPr>
        <w:t>،</w:t>
      </w:r>
      <w:r w:rsidRPr="009614DE">
        <w:rPr>
          <w:rtl/>
        </w:rPr>
        <w:t xml:space="preserve"> ولعله في بعض النسخ كذلك</w:t>
      </w:r>
      <w:r w:rsidR="00810DDC">
        <w:rPr>
          <w:rtl/>
        </w:rPr>
        <w:t>،</w:t>
      </w:r>
      <w:r w:rsidRPr="009614DE">
        <w:rPr>
          <w:rtl/>
        </w:rPr>
        <w:t xml:space="preserve"> وقد مرّ ما له علاقة بهذا في تعليقتنا على الرقم [859</w:t>
      </w:r>
      <w:r>
        <w:rPr>
          <w:rtl/>
        </w:rPr>
        <w:t>]</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(5) أُصول الكافي 2</w:t>
      </w:r>
      <w:r w:rsidR="00810DDC">
        <w:rPr>
          <w:rtl/>
        </w:rPr>
        <w:t>:</w:t>
      </w:r>
      <w:r w:rsidRPr="009614DE">
        <w:rPr>
          <w:rtl/>
        </w:rPr>
        <w:t xml:space="preserve"> 126 / 2.</w:t>
      </w:r>
    </w:p>
    <w:p w:rsidR="00EB08C7" w:rsidRPr="009614DE" w:rsidRDefault="00EB08C7" w:rsidP="00EB08C7">
      <w:pPr>
        <w:pStyle w:val="libFootnote0"/>
        <w:rPr>
          <w:rtl/>
        </w:rPr>
      </w:pPr>
      <w:r w:rsidRPr="009614DE">
        <w:rPr>
          <w:rtl/>
        </w:rPr>
        <w:t>(6) الكافي 6</w:t>
      </w:r>
      <w:r w:rsidR="00810DDC">
        <w:rPr>
          <w:rtl/>
        </w:rPr>
        <w:t>:</w:t>
      </w:r>
      <w:r w:rsidRPr="009614DE">
        <w:rPr>
          <w:rtl/>
        </w:rPr>
        <w:t xml:space="preserve"> 393 / ذيل الحديث رقم / 1.</w:t>
      </w:r>
    </w:p>
    <w:p w:rsidR="00EB08C7" w:rsidRPr="009614DE" w:rsidRDefault="00EB08C7" w:rsidP="00EB08C7">
      <w:pPr>
        <w:pStyle w:val="libFootnote0"/>
        <w:rPr>
          <w:rtl/>
        </w:rPr>
      </w:pPr>
      <w:r w:rsidRPr="009614DE">
        <w:rPr>
          <w:rtl/>
        </w:rPr>
        <w:t>(7) الكافي 7</w:t>
      </w:r>
      <w:r w:rsidR="00810DDC">
        <w:rPr>
          <w:rtl/>
        </w:rPr>
        <w:t>:</w:t>
      </w:r>
      <w:r w:rsidRPr="009614DE">
        <w:rPr>
          <w:rtl/>
        </w:rPr>
        <w:t xml:space="preserve"> 38 / 39 وفيه</w:t>
      </w:r>
      <w:r w:rsidR="00810DDC">
        <w:rPr>
          <w:rtl/>
        </w:rPr>
        <w:t>:</w:t>
      </w:r>
      <w:r w:rsidRPr="009614DE">
        <w:rPr>
          <w:rtl/>
        </w:rPr>
        <w:t xml:space="preserve"> </w:t>
      </w:r>
      <w:r>
        <w:rPr>
          <w:rtl/>
        </w:rPr>
        <w:t>(</w:t>
      </w:r>
      <w:r w:rsidRPr="009614DE">
        <w:rPr>
          <w:rtl/>
        </w:rPr>
        <w:t>عن خالد بن رافع البجلي</w:t>
      </w:r>
      <w:r>
        <w:rPr>
          <w:rtl/>
        </w:rPr>
        <w:t>)</w:t>
      </w:r>
      <w:r w:rsidR="00810DDC">
        <w:rPr>
          <w:rtl/>
        </w:rPr>
        <w:t>،</w:t>
      </w:r>
      <w:r w:rsidRPr="009614DE">
        <w:rPr>
          <w:rtl/>
        </w:rPr>
        <w:t xml:space="preserve"> وهو مصحف</w:t>
      </w:r>
      <w:r w:rsidR="00810DDC">
        <w:rPr>
          <w:rtl/>
        </w:rPr>
        <w:t>،</w:t>
      </w:r>
      <w:r w:rsidRPr="009614DE">
        <w:rPr>
          <w:rtl/>
        </w:rPr>
        <w:t xml:space="preserve"> والصحيح</w:t>
      </w:r>
      <w:r w:rsidR="00810DDC">
        <w:rPr>
          <w:rtl/>
        </w:rPr>
        <w:t>:</w:t>
      </w:r>
      <w:r w:rsidRPr="009614DE">
        <w:rPr>
          <w:rtl/>
        </w:rPr>
        <w:t xml:space="preserve"> </w:t>
      </w:r>
      <w:r>
        <w:rPr>
          <w:rtl/>
        </w:rPr>
        <w:t>(</w:t>
      </w:r>
      <w:r w:rsidRPr="009614DE">
        <w:rPr>
          <w:rtl/>
        </w:rPr>
        <w:t>بن نافع</w:t>
      </w:r>
      <w:r>
        <w:rPr>
          <w:rtl/>
        </w:rPr>
        <w:t>)</w:t>
      </w:r>
      <w:r w:rsidRPr="009614DE">
        <w:rPr>
          <w:rtl/>
        </w:rPr>
        <w:t xml:space="preserve"> بدلاً عن </w:t>
      </w:r>
      <w:r>
        <w:rPr>
          <w:rtl/>
        </w:rPr>
        <w:t>(</w:t>
      </w:r>
      <w:r w:rsidRPr="009614DE">
        <w:rPr>
          <w:rtl/>
        </w:rPr>
        <w:t>بن رافع</w:t>
      </w:r>
      <w:r>
        <w:rPr>
          <w:rtl/>
        </w:rPr>
        <w:t>)</w:t>
      </w:r>
      <w:r w:rsidRPr="009614DE">
        <w:rPr>
          <w:rtl/>
        </w:rPr>
        <w:t xml:space="preserve"> وقد وردت رواية الكافي نفسها في التهذيب والاستبصار وفيها </w:t>
      </w:r>
      <w:r>
        <w:rPr>
          <w:rtl/>
        </w:rPr>
        <w:t>(</w:t>
      </w:r>
      <w:r w:rsidRPr="009614DE">
        <w:rPr>
          <w:rtl/>
        </w:rPr>
        <w:t>بن رافع</w:t>
      </w:r>
      <w:r>
        <w:rPr>
          <w:rtl/>
        </w:rPr>
        <w:t>)</w:t>
      </w:r>
      <w:r w:rsidRPr="009614DE">
        <w:rPr>
          <w:rtl/>
        </w:rPr>
        <w:t xml:space="preserve"> كما سيأتي</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(8) الفقيه 4</w:t>
      </w:r>
      <w:r w:rsidR="00810DDC">
        <w:rPr>
          <w:rtl/>
        </w:rPr>
        <w:t>:</w:t>
      </w:r>
      <w:r w:rsidRPr="009614DE">
        <w:rPr>
          <w:rtl/>
        </w:rPr>
        <w:t xml:space="preserve"> 186 / 650.</w:t>
      </w:r>
    </w:p>
    <w:p w:rsidR="00EB08C7" w:rsidRPr="009614DE" w:rsidRDefault="00EB08C7" w:rsidP="00EB08C7">
      <w:pPr>
        <w:pStyle w:val="libFootnote0"/>
        <w:rPr>
          <w:rtl/>
        </w:rPr>
      </w:pPr>
      <w:r w:rsidRPr="009614DE">
        <w:rPr>
          <w:rtl/>
        </w:rPr>
        <w:t>(9) تهذيب الأحكام 9</w:t>
      </w:r>
      <w:r w:rsidR="00810DDC">
        <w:rPr>
          <w:rtl/>
        </w:rPr>
        <w:t>:</w:t>
      </w:r>
      <w:r w:rsidRPr="009614DE">
        <w:rPr>
          <w:rtl/>
        </w:rPr>
        <w:t xml:space="preserve"> 142 / 594</w:t>
      </w:r>
      <w:r w:rsidR="00810DDC">
        <w:rPr>
          <w:rtl/>
        </w:rPr>
        <w:t>،</w:t>
      </w:r>
      <w:r w:rsidRPr="009614DE">
        <w:rPr>
          <w:rtl/>
        </w:rPr>
        <w:t xml:space="preserve"> والاستبصار 4</w:t>
      </w:r>
      <w:r w:rsidR="00810DDC">
        <w:rPr>
          <w:rtl/>
        </w:rPr>
        <w:t>:</w:t>
      </w:r>
      <w:r w:rsidRPr="009614DE">
        <w:rPr>
          <w:rtl/>
        </w:rPr>
        <w:t xml:space="preserve"> 105 / 3400 وهي رواية الكافي المتقدمة قبل هامش واحد والتي وقع فها تصحيف </w:t>
      </w:r>
      <w:r>
        <w:rPr>
          <w:rtl/>
        </w:rPr>
        <w:t>(</w:t>
      </w:r>
      <w:r w:rsidRPr="009614DE">
        <w:rPr>
          <w:rtl/>
        </w:rPr>
        <w:t>نافع</w:t>
      </w:r>
      <w:r>
        <w:rPr>
          <w:rtl/>
        </w:rPr>
        <w:t>)</w:t>
      </w:r>
      <w:r w:rsidRPr="009614DE">
        <w:rPr>
          <w:rtl/>
        </w:rPr>
        <w:t xml:space="preserve"> إلى </w:t>
      </w:r>
      <w:r>
        <w:rPr>
          <w:rtl/>
        </w:rPr>
        <w:t>(</w:t>
      </w:r>
      <w:r w:rsidRPr="009614DE">
        <w:rPr>
          <w:rtl/>
        </w:rPr>
        <w:t>رافع</w:t>
      </w:r>
      <w:r>
        <w:rPr>
          <w:rtl/>
        </w:rPr>
        <w:t>)</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(10) أُصول الكافي 2</w:t>
      </w:r>
      <w:r w:rsidR="00810DDC">
        <w:rPr>
          <w:rtl/>
        </w:rPr>
        <w:t>:</w:t>
      </w:r>
      <w:r w:rsidRPr="009614DE">
        <w:rPr>
          <w:rtl/>
        </w:rPr>
        <w:t xml:space="preserve"> 119 / 18 وفيه</w:t>
      </w:r>
      <w:r w:rsidR="00810DDC">
        <w:rPr>
          <w:rtl/>
        </w:rPr>
        <w:t>:</w:t>
      </w:r>
      <w:r w:rsidRPr="009614DE">
        <w:rPr>
          <w:rtl/>
        </w:rPr>
        <w:t xml:space="preserve"> </w:t>
      </w:r>
      <w:r>
        <w:rPr>
          <w:rtl/>
        </w:rPr>
        <w:t>(</w:t>
      </w:r>
      <w:r w:rsidRPr="009614DE">
        <w:rPr>
          <w:rtl/>
        </w:rPr>
        <w:t>خالد بن نافع بياع السابري</w:t>
      </w:r>
      <w:r>
        <w:rPr>
          <w:rtl/>
        </w:rPr>
        <w:t>)</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837" w:name="_Toc395007950"/>
      <w:r w:rsidRPr="00536E69">
        <w:rPr>
          <w:rStyle w:val="Heading3Char"/>
          <w:rtl/>
        </w:rPr>
        <w:lastRenderedPageBreak/>
        <w:t xml:space="preserve">[823] خَالِدُ بن نَجِيح الجَوّان </w:t>
      </w:r>
      <w:r w:rsidRPr="00EB08C7">
        <w:rPr>
          <w:rStyle w:val="libFootnotenumChar"/>
          <w:rtl/>
        </w:rPr>
        <w:t>(1)</w:t>
      </w:r>
      <w:r w:rsidRPr="00536E69">
        <w:rPr>
          <w:rStyle w:val="Heading3Char"/>
          <w:rtl/>
        </w:rPr>
        <w:t xml:space="preserve"> الكُوفِيّ</w:t>
      </w:r>
      <w:r w:rsidR="00810DDC" w:rsidRPr="00536E69">
        <w:rPr>
          <w:rStyle w:val="Heading3Char"/>
          <w:rtl/>
        </w:rPr>
        <w:t>:</w:t>
      </w:r>
      <w:bookmarkEnd w:id="837"/>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sidRPr="009614DE">
        <w:rPr>
          <w:rtl/>
          <w:lang w:bidi="fa-IR"/>
        </w:rPr>
        <w:t xml:space="preserve"> وهو صاحب كتاب معتمد في مشيخة الفقيه</w:t>
      </w:r>
      <w:r w:rsidR="00810DDC">
        <w:rPr>
          <w:rtl/>
          <w:lang w:bidi="fa-IR"/>
        </w:rPr>
        <w:t>،</w:t>
      </w:r>
      <w:r w:rsidRPr="009614DE">
        <w:rPr>
          <w:rtl/>
          <w:lang w:bidi="fa-IR"/>
        </w:rPr>
        <w:t xml:space="preserve"> يرويه عنه</w:t>
      </w:r>
      <w:r w:rsidR="00810DDC">
        <w:rPr>
          <w:rtl/>
          <w:lang w:bidi="fa-IR"/>
        </w:rPr>
        <w:t>:</w:t>
      </w:r>
      <w:r w:rsidRPr="009614DE">
        <w:rPr>
          <w:rtl/>
          <w:lang w:bidi="fa-IR"/>
        </w:rPr>
        <w:t xml:space="preserve"> ابن أبي عمير </w:t>
      </w:r>
      <w:r w:rsidRPr="00EB08C7">
        <w:rPr>
          <w:rStyle w:val="libFootnotenumChar"/>
          <w:rtl/>
        </w:rPr>
        <w:t>(3)</w:t>
      </w:r>
      <w:r w:rsidR="00810DDC">
        <w:rPr>
          <w:rtl/>
          <w:lang w:bidi="fa-IR"/>
        </w:rPr>
        <w:t>،</w:t>
      </w:r>
      <w:r w:rsidRPr="009614DE">
        <w:rPr>
          <w:rtl/>
          <w:lang w:bidi="fa-IR"/>
        </w:rPr>
        <w:t xml:space="preserve"> ويروي عنه أيضاً</w:t>
      </w:r>
      <w:r w:rsidR="00810DDC">
        <w:rPr>
          <w:rtl/>
          <w:lang w:bidi="fa-IR"/>
        </w:rPr>
        <w:t>:</w:t>
      </w:r>
      <w:r w:rsidRPr="009614DE">
        <w:rPr>
          <w:rtl/>
          <w:lang w:bidi="fa-IR"/>
        </w:rPr>
        <w:t xml:space="preserve"> صفوان ابن يحيى</w:t>
      </w:r>
      <w:r w:rsidR="00810DDC">
        <w:rPr>
          <w:rtl/>
          <w:lang w:bidi="fa-IR"/>
        </w:rPr>
        <w:t>،</w:t>
      </w:r>
      <w:r w:rsidRPr="009614DE">
        <w:rPr>
          <w:rtl/>
          <w:lang w:bidi="fa-IR"/>
        </w:rPr>
        <w:t xml:space="preserve"> في الكافي</w:t>
      </w:r>
      <w:r w:rsidR="00810DDC">
        <w:rPr>
          <w:rtl/>
          <w:lang w:bidi="fa-IR"/>
        </w:rPr>
        <w:t>،</w:t>
      </w:r>
      <w:r w:rsidRPr="009614DE">
        <w:rPr>
          <w:rtl/>
          <w:lang w:bidi="fa-IR"/>
        </w:rPr>
        <w:t xml:space="preserve"> في باب الحثّ على الطلب</w:t>
      </w:r>
      <w:r w:rsidR="00810DDC">
        <w:rPr>
          <w:rtl/>
          <w:lang w:bidi="fa-IR"/>
        </w:rPr>
        <w:t>،</w:t>
      </w:r>
      <w:r w:rsidRPr="009614DE">
        <w:rPr>
          <w:rtl/>
          <w:lang w:bidi="fa-IR"/>
        </w:rPr>
        <w:t xml:space="preserve"> في كتاب المعيشة </w:t>
      </w:r>
      <w:r w:rsidRPr="00EB08C7">
        <w:rPr>
          <w:rStyle w:val="libFootnotenumChar"/>
          <w:rtl/>
        </w:rPr>
        <w:t>(4)</w:t>
      </w:r>
      <w:r>
        <w:rPr>
          <w:rtl/>
          <w:lang w:bidi="fa-IR"/>
        </w:rPr>
        <w:t>.</w:t>
      </w:r>
      <w:r w:rsidRPr="009614DE">
        <w:rPr>
          <w:rtl/>
          <w:lang w:bidi="fa-IR"/>
        </w:rPr>
        <w:t xml:space="preserve"> وعثمان ابن عيسى</w:t>
      </w:r>
      <w:r w:rsidR="00810DDC">
        <w:rPr>
          <w:rtl/>
          <w:lang w:bidi="fa-IR"/>
        </w:rPr>
        <w:t>،</w:t>
      </w:r>
      <w:r w:rsidRPr="009614DE">
        <w:rPr>
          <w:rtl/>
          <w:lang w:bidi="fa-IR"/>
        </w:rPr>
        <w:t xml:space="preserve"> فيه</w:t>
      </w:r>
      <w:r w:rsidR="00810DDC">
        <w:rPr>
          <w:rtl/>
          <w:lang w:bidi="fa-IR"/>
        </w:rPr>
        <w:t>،</w:t>
      </w:r>
      <w:r w:rsidRPr="009614DE">
        <w:rPr>
          <w:rtl/>
          <w:lang w:bidi="fa-IR"/>
        </w:rPr>
        <w:t xml:space="preserve"> في باب الشكر </w:t>
      </w:r>
      <w:r w:rsidRPr="00EB08C7">
        <w:rPr>
          <w:rStyle w:val="libFootnotenumChar"/>
          <w:rtl/>
        </w:rPr>
        <w:t>(5)</w:t>
      </w:r>
      <w:r w:rsidR="00810DDC">
        <w:rPr>
          <w:rtl/>
          <w:lang w:bidi="fa-IR"/>
        </w:rPr>
        <w:t>،</w:t>
      </w:r>
      <w:r w:rsidRPr="009614DE">
        <w:rPr>
          <w:rtl/>
          <w:lang w:bidi="fa-IR"/>
        </w:rPr>
        <w:t xml:space="preserve"> وفي باب الدعاء عند النوم </w:t>
      </w:r>
      <w:r w:rsidRPr="00EB08C7">
        <w:rPr>
          <w:rStyle w:val="libFootnotenumChar"/>
          <w:rtl/>
        </w:rPr>
        <w:t>(6)</w:t>
      </w:r>
      <w:r w:rsidR="00810DDC">
        <w:rPr>
          <w:rtl/>
          <w:lang w:bidi="fa-IR"/>
        </w:rPr>
        <w:t>،</w:t>
      </w:r>
      <w:r w:rsidRPr="009614DE">
        <w:rPr>
          <w:rtl/>
          <w:lang w:bidi="fa-IR"/>
        </w:rPr>
        <w:t xml:space="preserve"> وفي التهذيب</w:t>
      </w:r>
      <w:r w:rsidR="00810DDC">
        <w:rPr>
          <w:rtl/>
          <w:lang w:bidi="fa-IR"/>
        </w:rPr>
        <w:t>،</w:t>
      </w:r>
      <w:r w:rsidRPr="009614DE">
        <w:rPr>
          <w:rtl/>
          <w:lang w:bidi="fa-IR"/>
        </w:rPr>
        <w:t xml:space="preserve"> في باب الأذان والإقامة </w:t>
      </w:r>
      <w:r w:rsidRPr="00EB08C7">
        <w:rPr>
          <w:rStyle w:val="libFootnotenumChar"/>
          <w:rtl/>
        </w:rPr>
        <w:t>(7)</w:t>
      </w:r>
      <w:r w:rsidR="00810DDC">
        <w:rPr>
          <w:rtl/>
          <w:lang w:bidi="fa-IR"/>
        </w:rPr>
        <w:t>،</w:t>
      </w:r>
      <w:r w:rsidRPr="009614DE">
        <w:rPr>
          <w:rtl/>
          <w:lang w:bidi="fa-IR"/>
        </w:rPr>
        <w:t xml:space="preserve"> وفي باب الزيادات بعد باب الإجارات </w:t>
      </w:r>
      <w:r w:rsidRPr="00EB08C7">
        <w:rPr>
          <w:rStyle w:val="libFootnotenumChar"/>
          <w:rtl/>
        </w:rPr>
        <w:t>(8)</w:t>
      </w:r>
      <w:r w:rsidR="00810DDC">
        <w:rPr>
          <w:rtl/>
          <w:lang w:bidi="fa-IR"/>
        </w:rPr>
        <w:t>،</w:t>
      </w:r>
      <w:r w:rsidRPr="009614DE">
        <w:rPr>
          <w:rtl/>
          <w:lang w:bidi="fa-IR"/>
        </w:rPr>
        <w:t xml:space="preserve"> ومرّ في </w:t>
      </w:r>
      <w:r>
        <w:rPr>
          <w:rtl/>
          <w:lang w:bidi="fa-IR"/>
        </w:rPr>
        <w:t>[</w:t>
      </w:r>
      <w:r w:rsidRPr="009614DE">
        <w:rPr>
          <w:rtl/>
          <w:lang w:bidi="fa-IR"/>
        </w:rPr>
        <w:t>قه</w:t>
      </w:r>
      <w:r>
        <w:rPr>
          <w:rtl/>
          <w:lang w:bidi="fa-IR"/>
        </w:rPr>
        <w:t>]</w:t>
      </w:r>
      <w:r w:rsidRPr="009614DE">
        <w:rPr>
          <w:rtl/>
          <w:lang w:bidi="fa-IR"/>
        </w:rPr>
        <w:t xml:space="preserve"> خبر يدل على عدم غلوّه </w:t>
      </w:r>
      <w:r w:rsidRPr="00EB08C7">
        <w:rPr>
          <w:rStyle w:val="libFootnotenumChar"/>
          <w:rtl/>
        </w:rPr>
        <w:t>(9)</w:t>
      </w:r>
      <w:r>
        <w:rPr>
          <w:rtl/>
          <w:lang w:bidi="fa-IR"/>
        </w:rPr>
        <w:t>.</w:t>
      </w:r>
    </w:p>
    <w:p w:rsidR="00EB08C7" w:rsidRPr="009614DE" w:rsidRDefault="00EB08C7" w:rsidP="00EB08C7">
      <w:pPr>
        <w:pStyle w:val="libNormal"/>
        <w:rPr>
          <w:rtl/>
          <w:lang w:bidi="fa-IR"/>
        </w:rPr>
      </w:pPr>
      <w:r w:rsidRPr="009614DE">
        <w:rPr>
          <w:rtl/>
          <w:lang w:bidi="fa-IR"/>
        </w:rPr>
        <w:t>وفي التهذيب</w:t>
      </w:r>
      <w:r w:rsidR="00810DDC">
        <w:rPr>
          <w:rtl/>
          <w:lang w:bidi="fa-IR"/>
        </w:rPr>
        <w:t>،</w:t>
      </w:r>
      <w:r w:rsidRPr="009614DE">
        <w:rPr>
          <w:rtl/>
          <w:lang w:bidi="fa-IR"/>
        </w:rPr>
        <w:t xml:space="preserve"> في الصحيح على الأصح عنه</w:t>
      </w:r>
      <w:r w:rsidR="00810DDC">
        <w:rPr>
          <w:rtl/>
          <w:lang w:bidi="fa-IR"/>
        </w:rPr>
        <w:t>،</w:t>
      </w:r>
      <w:r w:rsidRPr="009614DE">
        <w:rPr>
          <w:rtl/>
          <w:lang w:bidi="fa-IR"/>
        </w:rPr>
        <w:t xml:space="preserve"> قال</w:t>
      </w:r>
      <w:r w:rsidR="00810DDC">
        <w:rPr>
          <w:rtl/>
          <w:lang w:bidi="fa-IR"/>
        </w:rPr>
        <w:t>:</w:t>
      </w:r>
      <w:r w:rsidRPr="009614DE">
        <w:rPr>
          <w:rtl/>
          <w:lang w:bidi="fa-IR"/>
        </w:rPr>
        <w:t xml:space="preserve"> قلت لأبي الحسن </w:t>
      </w:r>
      <w:r>
        <w:rPr>
          <w:rtl/>
          <w:lang w:bidi="fa-IR"/>
        </w:rPr>
        <w:t>(</w:t>
      </w:r>
      <w:r w:rsidRPr="009614DE">
        <w:rPr>
          <w:rtl/>
          <w:lang w:bidi="fa-IR"/>
        </w:rPr>
        <w:t xml:space="preserve">موسى </w:t>
      </w:r>
      <w:r w:rsidRPr="00EB08C7">
        <w:rPr>
          <w:rStyle w:val="libAlaemChar"/>
          <w:rtl/>
        </w:rPr>
        <w:t>عليه‌السلام</w:t>
      </w:r>
      <w:r>
        <w:rPr>
          <w:rtl/>
          <w:lang w:bidi="fa-IR"/>
        </w:rPr>
        <w:t>)</w:t>
      </w:r>
      <w:r w:rsidR="00810DDC">
        <w:rPr>
          <w:rtl/>
          <w:lang w:bidi="fa-IR"/>
        </w:rPr>
        <w:t>:</w:t>
      </w:r>
      <w:r w:rsidRPr="009614DE">
        <w:rPr>
          <w:rtl/>
          <w:lang w:bidi="fa-IR"/>
        </w:rPr>
        <w:t xml:space="preserve"> إنّا نجلب المتاع من صنعاء</w:t>
      </w:r>
      <w:r w:rsidR="00810DDC">
        <w:rPr>
          <w:rtl/>
          <w:lang w:bidi="fa-IR"/>
        </w:rPr>
        <w:t>،</w:t>
      </w:r>
      <w:r w:rsidRPr="009614DE">
        <w:rPr>
          <w:rtl/>
          <w:lang w:bidi="fa-IR"/>
        </w:rPr>
        <w:t xml:space="preserve"> نبيعه بمكّة</w:t>
      </w:r>
      <w:r w:rsidR="00810DDC">
        <w:rPr>
          <w:rtl/>
          <w:lang w:bidi="fa-IR"/>
        </w:rPr>
        <w:t>،</w:t>
      </w:r>
      <w:r w:rsidRPr="009614DE">
        <w:rPr>
          <w:rtl/>
          <w:lang w:bidi="fa-IR"/>
        </w:rPr>
        <w:t xml:space="preserve"> العشرة</w:t>
      </w:r>
      <w:r w:rsidR="00810DDC">
        <w:rPr>
          <w:rtl/>
          <w:lang w:bidi="fa-IR"/>
        </w:rPr>
        <w:t>:</w:t>
      </w:r>
      <w:r w:rsidRPr="009614DE">
        <w:rPr>
          <w:rtl/>
          <w:lang w:bidi="fa-IR"/>
        </w:rPr>
        <w:t xml:space="preserve"> ثلاثة عشر</w:t>
      </w:r>
      <w:r w:rsidR="00810DDC">
        <w:rPr>
          <w:rtl/>
          <w:lang w:bidi="fa-IR"/>
        </w:rPr>
        <w:t>،</w:t>
      </w:r>
      <w:r w:rsidRPr="009614DE">
        <w:rPr>
          <w:rtl/>
          <w:lang w:bidi="fa-IR"/>
        </w:rPr>
        <w:t xml:space="preserve"> اثني عشر. ونجيء به فيخرج إلينا تجار من تجار مكّة</w:t>
      </w:r>
      <w:r w:rsidR="00810DDC">
        <w:rPr>
          <w:rtl/>
          <w:lang w:bidi="fa-IR"/>
        </w:rPr>
        <w:t>،</w:t>
      </w:r>
      <w:r w:rsidRPr="009614DE">
        <w:rPr>
          <w:rtl/>
          <w:lang w:bidi="fa-IR"/>
        </w:rPr>
        <w:t xml:space="preserve"> فيعطونا دون ذلك</w:t>
      </w:r>
      <w:r w:rsidR="00810DDC">
        <w:rPr>
          <w:rtl/>
          <w:lang w:bidi="fa-IR"/>
        </w:rPr>
        <w:t>:</w:t>
      </w:r>
      <w:r w:rsidRPr="009614DE">
        <w:rPr>
          <w:rtl/>
          <w:lang w:bidi="fa-IR"/>
        </w:rPr>
        <w:t xml:space="preserve"> الأحد عشر</w:t>
      </w:r>
      <w:r w:rsidR="00810DDC">
        <w:rPr>
          <w:rtl/>
          <w:lang w:bidi="fa-IR"/>
        </w:rPr>
        <w:t>،</w:t>
      </w:r>
      <w:r w:rsidRPr="009614DE">
        <w:rPr>
          <w:rtl/>
          <w:lang w:bidi="fa-IR"/>
        </w:rPr>
        <w:t xml:space="preserve"> والعشرة ونصف</w:t>
      </w:r>
      <w:r w:rsidR="00810DDC">
        <w:rPr>
          <w:rtl/>
          <w:lang w:bidi="fa-IR"/>
        </w:rPr>
        <w:t>،</w:t>
      </w:r>
      <w:r w:rsidRPr="009614DE">
        <w:rPr>
          <w:rtl/>
          <w:lang w:bidi="fa-IR"/>
        </w:rPr>
        <w:t xml:space="preserve"> ودون ذلك. فأبيعه</w:t>
      </w:r>
      <w:r w:rsidR="00810DDC">
        <w:rPr>
          <w:rtl/>
          <w:lang w:bidi="fa-IR"/>
        </w:rPr>
        <w:t>،</w:t>
      </w:r>
      <w:r w:rsidRPr="009614DE">
        <w:rPr>
          <w:rtl/>
          <w:lang w:bidi="fa-IR"/>
        </w:rPr>
        <w:t xml:space="preserve"> أو أقدم مكة</w:t>
      </w:r>
      <w:r>
        <w:rPr>
          <w:rtl/>
          <w:lang w:bidi="fa-IR"/>
        </w:rPr>
        <w:t>؟</w:t>
      </w:r>
      <w:r w:rsidRPr="009614DE">
        <w:rPr>
          <w:rtl/>
          <w:lang w:bidi="fa-IR"/>
        </w:rPr>
        <w:t xml:space="preserve"> فقال لي</w:t>
      </w:r>
      <w:r w:rsidR="00810DDC">
        <w:rPr>
          <w:rtl/>
          <w:lang w:bidi="fa-IR"/>
        </w:rPr>
        <w:t>:</w:t>
      </w:r>
      <w:r w:rsidRPr="009614DE">
        <w:rPr>
          <w:rtl/>
          <w:lang w:bidi="fa-IR"/>
        </w:rPr>
        <w:t xml:space="preserve"> « بعه في الطريق</w:t>
      </w:r>
      <w:r w:rsidR="00810DDC">
        <w:rPr>
          <w:rtl/>
          <w:lang w:bidi="fa-IR"/>
        </w:rPr>
        <w:t>،</w:t>
      </w:r>
      <w:r w:rsidRPr="009614DE">
        <w:rPr>
          <w:rtl/>
          <w:lang w:bidi="fa-IR"/>
        </w:rPr>
        <w:t xml:space="preserve"> ولا تقدم به مكة</w:t>
      </w:r>
      <w:r w:rsidR="00810DDC">
        <w:rPr>
          <w:rtl/>
          <w:lang w:bidi="fa-IR"/>
        </w:rPr>
        <w:t>،</w:t>
      </w:r>
      <w:r w:rsidRPr="009614DE">
        <w:rPr>
          <w:rtl/>
          <w:lang w:bidi="fa-IR"/>
        </w:rPr>
        <w:t xml:space="preserve"> فإن الله أبى أن يجعل</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المشهور من لقبه هو</w:t>
      </w:r>
      <w:r w:rsidR="00810DDC">
        <w:rPr>
          <w:rtl/>
        </w:rPr>
        <w:t>:</w:t>
      </w:r>
      <w:r w:rsidRPr="009614DE">
        <w:rPr>
          <w:rtl/>
        </w:rPr>
        <w:t xml:space="preserve"> </w:t>
      </w:r>
      <w:r>
        <w:rPr>
          <w:rtl/>
        </w:rPr>
        <w:t>(</w:t>
      </w:r>
      <w:r w:rsidRPr="009614DE">
        <w:rPr>
          <w:rtl/>
        </w:rPr>
        <w:t>الجوّان</w:t>
      </w:r>
      <w:r>
        <w:rPr>
          <w:rtl/>
        </w:rPr>
        <w:t>)</w:t>
      </w:r>
      <w:r w:rsidR="00810DDC">
        <w:rPr>
          <w:rtl/>
        </w:rPr>
        <w:t>،</w:t>
      </w:r>
      <w:r w:rsidRPr="009614DE">
        <w:rPr>
          <w:rtl/>
        </w:rPr>
        <w:t xml:space="preserve"> وسيأتي في آخر تعليقته لنا في ترجمته هذه ماله صلة صلة بضبط لقبه</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186 / 7</w:t>
      </w:r>
      <w:r w:rsidR="00810DDC">
        <w:rPr>
          <w:rtl/>
        </w:rPr>
        <w:t>،</w:t>
      </w:r>
      <w:r w:rsidRPr="009614DE">
        <w:rPr>
          <w:rtl/>
        </w:rPr>
        <w:t xml:space="preserve"> وذكره في أصحاب الإمام الكاظم </w:t>
      </w:r>
      <w:r w:rsidRPr="00EB08C7">
        <w:rPr>
          <w:rStyle w:val="libAlaemChar"/>
          <w:rtl/>
        </w:rPr>
        <w:t>عليه‌السلام</w:t>
      </w:r>
      <w:r w:rsidR="00810DDC">
        <w:rPr>
          <w:rtl/>
        </w:rPr>
        <w:t>:</w:t>
      </w:r>
      <w:r w:rsidRPr="009614DE">
        <w:rPr>
          <w:rtl/>
        </w:rPr>
        <w:t xml:space="preserve"> 349 / 4 بعنوان</w:t>
      </w:r>
      <w:r w:rsidR="00810DDC">
        <w:rPr>
          <w:rtl/>
        </w:rPr>
        <w:t>:</w:t>
      </w:r>
      <w:r w:rsidRPr="009614DE">
        <w:rPr>
          <w:rtl/>
        </w:rPr>
        <w:t xml:space="preserve"> </w:t>
      </w:r>
      <w:r>
        <w:rPr>
          <w:rtl/>
        </w:rPr>
        <w:t>(</w:t>
      </w:r>
      <w:r w:rsidRPr="009614DE">
        <w:rPr>
          <w:rtl/>
        </w:rPr>
        <w:t>خالد الجوان</w:t>
      </w:r>
      <w:r>
        <w:rPr>
          <w:rtl/>
        </w:rPr>
        <w:t>)</w:t>
      </w:r>
      <w:r w:rsidR="00810DDC">
        <w:rPr>
          <w:rtl/>
        </w:rPr>
        <w:t>،</w:t>
      </w:r>
      <w:r w:rsidRPr="009614DE">
        <w:rPr>
          <w:rtl/>
        </w:rPr>
        <w:t xml:space="preserve"> وقد ذكر قبله بفاصل اسمين فقط</w:t>
      </w:r>
      <w:r w:rsidR="00810DDC">
        <w:rPr>
          <w:rtl/>
        </w:rPr>
        <w:t>:</w:t>
      </w:r>
      <w:r w:rsidRPr="009614DE">
        <w:rPr>
          <w:rtl/>
        </w:rPr>
        <w:t xml:space="preserve"> 349 / 1 </w:t>
      </w:r>
      <w:r>
        <w:rPr>
          <w:rtl/>
        </w:rPr>
        <w:t>(</w:t>
      </w:r>
      <w:r w:rsidRPr="009614DE">
        <w:rPr>
          <w:rtl/>
        </w:rPr>
        <w:t>خالد بن نجيح</w:t>
      </w:r>
      <w:r>
        <w:rPr>
          <w:rtl/>
        </w:rPr>
        <w:t>)</w:t>
      </w:r>
      <w:r w:rsidRPr="009614DE">
        <w:rPr>
          <w:rtl/>
        </w:rPr>
        <w:t xml:space="preserve"> قال</w:t>
      </w:r>
      <w:r w:rsidR="00810DDC">
        <w:rPr>
          <w:rtl/>
        </w:rPr>
        <w:t>:</w:t>
      </w:r>
      <w:r w:rsidRPr="009614DE">
        <w:rPr>
          <w:rtl/>
        </w:rPr>
        <w:t xml:space="preserve"> روى عن أبي عبد الله </w:t>
      </w:r>
      <w:r w:rsidRPr="00EB08C7">
        <w:rPr>
          <w:rStyle w:val="libAlaemChar"/>
          <w:rtl/>
        </w:rPr>
        <w:t>عليه‌السلام</w:t>
      </w:r>
      <w:r w:rsidRPr="009614DE">
        <w:rPr>
          <w:rtl/>
        </w:rPr>
        <w:t xml:space="preserve"> ومنه يظهر أنه غير الجوان</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(3) الفقيه 4</w:t>
      </w:r>
      <w:r w:rsidR="00810DDC">
        <w:rPr>
          <w:rtl/>
        </w:rPr>
        <w:t>:</w:t>
      </w:r>
      <w:r w:rsidRPr="009614DE">
        <w:rPr>
          <w:rtl/>
        </w:rPr>
        <w:t xml:space="preserve"> 50 51</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(4) الكافي 5</w:t>
      </w:r>
      <w:r w:rsidR="00810DDC">
        <w:rPr>
          <w:rtl/>
        </w:rPr>
        <w:t>:</w:t>
      </w:r>
      <w:r w:rsidRPr="009614DE">
        <w:rPr>
          <w:rtl/>
        </w:rPr>
        <w:t xml:space="preserve"> 78 / 8.</w:t>
      </w:r>
    </w:p>
    <w:p w:rsidR="00EB08C7" w:rsidRPr="009614DE" w:rsidRDefault="00EB08C7" w:rsidP="00EB08C7">
      <w:pPr>
        <w:pStyle w:val="libFootnote0"/>
        <w:rPr>
          <w:rtl/>
        </w:rPr>
      </w:pPr>
      <w:r w:rsidRPr="009614DE">
        <w:rPr>
          <w:rtl/>
        </w:rPr>
        <w:t>(5) أُصول الكافي 2</w:t>
      </w:r>
      <w:r w:rsidR="00810DDC">
        <w:rPr>
          <w:rtl/>
        </w:rPr>
        <w:t>:</w:t>
      </w:r>
      <w:r w:rsidRPr="009614DE">
        <w:rPr>
          <w:rtl/>
        </w:rPr>
        <w:t xml:space="preserve"> 80 / 22.</w:t>
      </w:r>
    </w:p>
    <w:p w:rsidR="00EB08C7" w:rsidRPr="009614DE" w:rsidRDefault="00EB08C7" w:rsidP="00EB08C7">
      <w:pPr>
        <w:pStyle w:val="libFootnote0"/>
        <w:rPr>
          <w:rtl/>
        </w:rPr>
      </w:pPr>
      <w:r w:rsidRPr="009614DE">
        <w:rPr>
          <w:rtl/>
        </w:rPr>
        <w:t>(6) أُصول الكافي 2</w:t>
      </w:r>
      <w:r w:rsidR="00810DDC">
        <w:rPr>
          <w:rtl/>
        </w:rPr>
        <w:t>:</w:t>
      </w:r>
      <w:r w:rsidRPr="009614DE">
        <w:rPr>
          <w:rtl/>
        </w:rPr>
        <w:t xml:space="preserve"> 391 / 10.</w:t>
      </w:r>
    </w:p>
    <w:p w:rsidR="00EB08C7" w:rsidRPr="009614DE" w:rsidRDefault="00EB08C7" w:rsidP="00EB08C7">
      <w:pPr>
        <w:pStyle w:val="libFootnote0"/>
        <w:rPr>
          <w:rtl/>
        </w:rPr>
      </w:pPr>
      <w:r w:rsidRPr="009614DE">
        <w:rPr>
          <w:rtl/>
        </w:rPr>
        <w:t>(7) تهذيب الأحكام 2</w:t>
      </w:r>
      <w:r w:rsidR="00810DDC">
        <w:rPr>
          <w:rtl/>
        </w:rPr>
        <w:t>:</w:t>
      </w:r>
      <w:r w:rsidRPr="009614DE">
        <w:rPr>
          <w:rtl/>
        </w:rPr>
        <w:t xml:space="preserve"> 58 / 204.</w:t>
      </w:r>
    </w:p>
    <w:p w:rsidR="00EB08C7" w:rsidRPr="009614DE" w:rsidRDefault="00EB08C7" w:rsidP="00EB08C7">
      <w:pPr>
        <w:pStyle w:val="libFootnote0"/>
        <w:rPr>
          <w:rtl/>
        </w:rPr>
      </w:pPr>
      <w:r w:rsidRPr="009614DE">
        <w:rPr>
          <w:rtl/>
        </w:rPr>
        <w:t>(8) تهذيب الأحكام 7</w:t>
      </w:r>
      <w:r w:rsidR="00810DDC">
        <w:rPr>
          <w:rtl/>
        </w:rPr>
        <w:t>:</w:t>
      </w:r>
      <w:r w:rsidRPr="009614DE">
        <w:rPr>
          <w:rtl/>
        </w:rPr>
        <w:t xml:space="preserve"> 230 / 1002.</w:t>
      </w:r>
    </w:p>
    <w:p w:rsidR="00EB08C7" w:rsidRPr="009614DE" w:rsidRDefault="00EB08C7" w:rsidP="00EB08C7">
      <w:pPr>
        <w:pStyle w:val="libFootnote0"/>
        <w:rPr>
          <w:rtl/>
        </w:rPr>
      </w:pPr>
      <w:r w:rsidRPr="009614DE">
        <w:rPr>
          <w:rtl/>
        </w:rPr>
        <w:t>(9) في الأصل</w:t>
      </w:r>
      <w:r w:rsidR="00810DDC">
        <w:rPr>
          <w:rtl/>
        </w:rPr>
        <w:t>:</w:t>
      </w:r>
      <w:r w:rsidRPr="009614DE">
        <w:rPr>
          <w:rtl/>
        </w:rPr>
        <w:t xml:space="preserve"> </w:t>
      </w:r>
      <w:r>
        <w:rPr>
          <w:rtl/>
        </w:rPr>
        <w:t>(</w:t>
      </w:r>
      <w:r w:rsidRPr="009614DE">
        <w:rPr>
          <w:rtl/>
        </w:rPr>
        <w:t>فد</w:t>
      </w:r>
      <w:r>
        <w:rPr>
          <w:rtl/>
        </w:rPr>
        <w:t>)</w:t>
      </w:r>
      <w:r w:rsidR="00810DDC">
        <w:rPr>
          <w:rtl/>
        </w:rPr>
        <w:t>،</w:t>
      </w:r>
      <w:r w:rsidRPr="009614DE">
        <w:rPr>
          <w:rtl/>
        </w:rPr>
        <w:t xml:space="preserve"> وفي الحجرية</w:t>
      </w:r>
      <w:r w:rsidR="00810DDC">
        <w:rPr>
          <w:rtl/>
        </w:rPr>
        <w:t>:</w:t>
      </w:r>
      <w:r w:rsidRPr="009614DE">
        <w:rPr>
          <w:rtl/>
        </w:rPr>
        <w:t xml:space="preserve"> </w:t>
      </w:r>
      <w:r>
        <w:rPr>
          <w:rtl/>
        </w:rPr>
        <w:t>(</w:t>
      </w:r>
      <w:r w:rsidRPr="009614DE">
        <w:rPr>
          <w:rtl/>
        </w:rPr>
        <w:t>قد</w:t>
      </w:r>
      <w:r>
        <w:rPr>
          <w:rtl/>
        </w:rPr>
        <w:t>)</w:t>
      </w:r>
      <w:r w:rsidRPr="009614DE">
        <w:rPr>
          <w:rtl/>
        </w:rPr>
        <w:t xml:space="preserve"> وما بين المعقوفتين هو الصحيح المتقدم في الفائدة الخامسة من هذه الخاتمة</w:t>
      </w:r>
      <w:r w:rsidR="00810DDC">
        <w:rPr>
          <w:rtl/>
        </w:rPr>
        <w:t>،</w:t>
      </w:r>
      <w:r w:rsidRPr="009614DE">
        <w:rPr>
          <w:rtl/>
        </w:rPr>
        <w:t xml:space="preserve"> وهو المساوي للطريق رقم [104</w:t>
      </w:r>
      <w:r>
        <w:rPr>
          <w:rtl/>
        </w:rPr>
        <w:t>]</w:t>
      </w:r>
      <w:r w:rsidR="00810DDC">
        <w:rPr>
          <w:rtl/>
        </w:rPr>
        <w:t>،</w:t>
      </w:r>
      <w:r w:rsidRPr="009614DE">
        <w:rPr>
          <w:rtl/>
        </w:rPr>
        <w:t xml:space="preserve"> فراجع.</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متجر المؤمن بمكة </w:t>
      </w:r>
      <w:r w:rsidRPr="00EB08C7">
        <w:rPr>
          <w:rStyle w:val="libFootnotenumChar"/>
          <w:rtl/>
        </w:rPr>
        <w:t>(1)</w:t>
      </w:r>
      <w:r w:rsidRPr="009614DE">
        <w:rPr>
          <w:rtl/>
        </w:rPr>
        <w:t xml:space="preserve"> أو ربح المؤمن بمكة » </w:t>
      </w:r>
      <w:r w:rsidRPr="00EB08C7">
        <w:rPr>
          <w:rStyle w:val="libFootnotenumChar"/>
          <w:rtl/>
        </w:rPr>
        <w:t>(2)</w:t>
      </w:r>
      <w:r>
        <w:rPr>
          <w:rtl/>
        </w:rPr>
        <w:t>.</w:t>
      </w:r>
    </w:p>
    <w:p w:rsidR="00EB08C7" w:rsidRPr="009614DE" w:rsidRDefault="00EB08C7" w:rsidP="00EB08C7">
      <w:pPr>
        <w:pStyle w:val="libNormal"/>
        <w:rPr>
          <w:rtl/>
        </w:rPr>
      </w:pPr>
      <w:r w:rsidRPr="009614DE">
        <w:rPr>
          <w:rtl/>
        </w:rPr>
        <w:t>فقول الكشّي</w:t>
      </w:r>
      <w:r w:rsidR="00810DDC">
        <w:rPr>
          <w:rtl/>
        </w:rPr>
        <w:t>:</w:t>
      </w:r>
      <w:r w:rsidRPr="009614DE">
        <w:rPr>
          <w:rtl/>
        </w:rPr>
        <w:t xml:space="preserve"> أنَّه من أهل الارتفاع </w:t>
      </w:r>
      <w:r w:rsidRPr="00EB08C7">
        <w:rPr>
          <w:rStyle w:val="libFootnotenumChar"/>
          <w:rtl/>
        </w:rPr>
        <w:t>(3)</w:t>
      </w:r>
      <w:r>
        <w:rPr>
          <w:rtl/>
        </w:rPr>
        <w:t>.</w:t>
      </w:r>
      <w:r w:rsidRPr="009614DE">
        <w:rPr>
          <w:rtl/>
        </w:rPr>
        <w:t xml:space="preserve"> يكذّبه جميع ما ذكرنا</w:t>
      </w:r>
      <w:r w:rsidR="00810DDC">
        <w:rPr>
          <w:rtl/>
        </w:rPr>
        <w:t>،</w:t>
      </w:r>
      <w:r w:rsidRPr="009614DE">
        <w:rPr>
          <w:rtl/>
        </w:rPr>
        <w:t xml:space="preserve"> مضافاً إلى وهنه في أصله. وفي التعليقة </w:t>
      </w:r>
      <w:r w:rsidRPr="00EB08C7">
        <w:rPr>
          <w:rStyle w:val="libFootnotenumChar"/>
          <w:rtl/>
        </w:rPr>
        <w:t>(4)</w:t>
      </w:r>
      <w:r w:rsidRPr="009614DE">
        <w:rPr>
          <w:rtl/>
        </w:rPr>
        <w:t xml:space="preserve"> كلام ينبغي ملاحظته. ثمّ أنّ النسخ مختلفة في ضبط لقبه</w:t>
      </w:r>
      <w:r w:rsidR="00810DDC">
        <w:rPr>
          <w:rtl/>
        </w:rPr>
        <w:t>،</w:t>
      </w:r>
      <w:r w:rsidRPr="009614DE">
        <w:rPr>
          <w:rtl/>
        </w:rPr>
        <w:t xml:space="preserve"> يطلب من المطوّلات </w:t>
      </w:r>
      <w:r w:rsidRPr="00EB08C7">
        <w:rPr>
          <w:rStyle w:val="libFootnotenumChar"/>
          <w:rtl/>
        </w:rPr>
        <w:t>(5)</w:t>
      </w:r>
      <w:r>
        <w:rPr>
          <w:rtl/>
        </w:rPr>
        <w:t>.</w:t>
      </w:r>
    </w:p>
    <w:p w:rsidR="00EB08C7" w:rsidRDefault="00EB08C7" w:rsidP="00536E69">
      <w:pPr>
        <w:pStyle w:val="Heading3"/>
        <w:rPr>
          <w:rtl/>
        </w:rPr>
      </w:pPr>
      <w:bookmarkStart w:id="838" w:name="_Toc395007951"/>
      <w:r w:rsidRPr="002B4466">
        <w:rPr>
          <w:rtl/>
        </w:rPr>
        <w:t>[824</w:t>
      </w:r>
      <w:r>
        <w:rPr>
          <w:rtl/>
        </w:rPr>
        <w:t>]</w:t>
      </w:r>
      <w:r w:rsidRPr="002B4466">
        <w:rPr>
          <w:rtl/>
        </w:rPr>
        <w:t xml:space="preserve"> خَالِدُ بن يحيى بن خالد</w:t>
      </w:r>
      <w:r w:rsidR="00810DDC">
        <w:rPr>
          <w:rtl/>
        </w:rPr>
        <w:t>:</w:t>
      </w:r>
      <w:bookmarkEnd w:id="838"/>
    </w:p>
    <w:p w:rsidR="00EB08C7" w:rsidRPr="009614DE" w:rsidRDefault="00EB08C7" w:rsidP="00EB08C7">
      <w:pPr>
        <w:pStyle w:val="libNormal"/>
        <w:rPr>
          <w:rtl/>
        </w:rPr>
      </w:pPr>
      <w:r w:rsidRPr="009614DE">
        <w:rPr>
          <w:rtl/>
        </w:rPr>
        <w:t>يظهر من النجاشي</w:t>
      </w:r>
      <w:r w:rsidR="00810DDC">
        <w:rPr>
          <w:rtl/>
        </w:rPr>
        <w:t>،</w:t>
      </w:r>
      <w:r w:rsidRPr="009614DE">
        <w:rPr>
          <w:rtl/>
        </w:rPr>
        <w:t xml:space="preserve"> أنَّه من علماء الإمامية</w:t>
      </w:r>
      <w:r w:rsidR="00810DDC">
        <w:rPr>
          <w:rtl/>
        </w:rPr>
        <w:t>،</w:t>
      </w:r>
      <w:r w:rsidRPr="009614DE">
        <w:rPr>
          <w:rtl/>
        </w:rPr>
        <w:t xml:space="preserve"> ومن الغضائري</w:t>
      </w:r>
      <w:r w:rsidR="00810DDC">
        <w:rPr>
          <w:rtl/>
        </w:rPr>
        <w:t>،</w:t>
      </w:r>
      <w:r w:rsidRPr="009614DE">
        <w:rPr>
          <w:rtl/>
        </w:rPr>
        <w:t xml:space="preserve"> أنّه من المؤلّفين </w:t>
      </w:r>
      <w:r w:rsidRPr="00EB08C7">
        <w:rPr>
          <w:rStyle w:val="libFootnotenumChar"/>
          <w:rtl/>
        </w:rPr>
        <w:t>(6)</w:t>
      </w:r>
      <w:r w:rsidR="00810DDC">
        <w:rPr>
          <w:rtl/>
        </w:rPr>
        <w:t>،</w:t>
      </w:r>
      <w:r w:rsidRPr="009614DE">
        <w:rPr>
          <w:rtl/>
        </w:rPr>
        <w:t xml:space="preserve"> ولم يطعن عليه بشيء</w:t>
      </w:r>
      <w:r w:rsidR="00810DDC">
        <w:rPr>
          <w:rtl/>
        </w:rPr>
        <w:t>،</w:t>
      </w:r>
      <w:r w:rsidRPr="009614DE">
        <w:rPr>
          <w:rtl/>
        </w:rPr>
        <w:t xml:space="preserve"> وكفى به له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7</w:t>
      </w:r>
      <w:r w:rsidR="00810DDC">
        <w:rPr>
          <w:rtl/>
        </w:rPr>
        <w:t>:</w:t>
      </w:r>
      <w:r w:rsidRPr="009614DE">
        <w:rPr>
          <w:rtl/>
        </w:rPr>
        <w:t xml:space="preserve"> 230 / 1002</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الخراز</w:t>
      </w:r>
      <w:r>
        <w:rPr>
          <w:rtl/>
        </w:rPr>
        <w:t>)</w:t>
      </w:r>
      <w:r w:rsidRPr="009614DE">
        <w:rPr>
          <w:rtl/>
        </w:rPr>
        <w:t xml:space="preserve"> وكذا في شرحه ملاذ الأخيار 11</w:t>
      </w:r>
      <w:r w:rsidR="00810DDC">
        <w:rPr>
          <w:rtl/>
        </w:rPr>
        <w:t>:</w:t>
      </w:r>
      <w:r w:rsidRPr="009614DE">
        <w:rPr>
          <w:rtl/>
        </w:rPr>
        <w:t xml:space="preserve"> 442 / 22</w:t>
      </w:r>
      <w:r w:rsidR="00810DDC">
        <w:rPr>
          <w:rtl/>
        </w:rPr>
        <w:t>،</w:t>
      </w:r>
      <w:r w:rsidRPr="009614DE">
        <w:rPr>
          <w:rtl/>
        </w:rPr>
        <w:t xml:space="preserve"> والمراد به هو الجوان كما سيأتي في الهامش الأخير في ترجمته</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(2) لم ترد هذه العبارة لا في التهذيب ولا في شرحه ملاذ الأخيار</w:t>
      </w:r>
      <w:r w:rsidR="00810DDC">
        <w:rPr>
          <w:rtl/>
        </w:rPr>
        <w:t>،</w:t>
      </w:r>
      <w:r w:rsidRPr="009614DE">
        <w:rPr>
          <w:rtl/>
        </w:rPr>
        <w:t xml:space="preserve"> وفي الأخير 11</w:t>
      </w:r>
      <w:r w:rsidR="00810DDC">
        <w:rPr>
          <w:rtl/>
        </w:rPr>
        <w:t>:</w:t>
      </w:r>
      <w:r w:rsidRPr="009614DE">
        <w:rPr>
          <w:rtl/>
        </w:rPr>
        <w:t xml:space="preserve"> 442 / 22 ضعف الحديث وقال</w:t>
      </w:r>
      <w:r w:rsidR="00810DDC">
        <w:rPr>
          <w:rtl/>
        </w:rPr>
        <w:t>:</w:t>
      </w:r>
      <w:r w:rsidRPr="009614DE">
        <w:rPr>
          <w:rtl/>
        </w:rPr>
        <w:t xml:space="preserve"> « ولا ينافي هذا استحباب التجارة في سوق منى</w:t>
      </w:r>
      <w:r w:rsidR="00810DDC">
        <w:rPr>
          <w:rtl/>
        </w:rPr>
        <w:t>،</w:t>
      </w:r>
      <w:r w:rsidRPr="009614DE">
        <w:rPr>
          <w:rtl/>
        </w:rPr>
        <w:t xml:space="preserve"> كما لا يخفى »</w:t>
      </w:r>
      <w:r>
        <w:rPr>
          <w:rtl/>
        </w:rPr>
        <w:t>.</w:t>
      </w:r>
    </w:p>
    <w:p w:rsidR="00EB08C7" w:rsidRPr="009614DE" w:rsidRDefault="00EB08C7" w:rsidP="00EB08C7">
      <w:pPr>
        <w:pStyle w:val="libFootnote0"/>
        <w:rPr>
          <w:rtl/>
        </w:rPr>
      </w:pPr>
      <w:r w:rsidRPr="009614DE">
        <w:rPr>
          <w:rtl/>
        </w:rPr>
        <w:t>(3) رجال الكشّي 2</w:t>
      </w:r>
      <w:r w:rsidR="00810DDC">
        <w:rPr>
          <w:rtl/>
        </w:rPr>
        <w:t>:</w:t>
      </w:r>
      <w:r w:rsidRPr="009614DE">
        <w:rPr>
          <w:rtl/>
        </w:rPr>
        <w:t xml:space="preserve"> 618 619 / 591</w:t>
      </w:r>
      <w:r w:rsidR="00810DDC">
        <w:rPr>
          <w:rtl/>
        </w:rPr>
        <w:t>،</w:t>
      </w:r>
      <w:r w:rsidRPr="009614DE">
        <w:rPr>
          <w:rtl/>
        </w:rPr>
        <w:t xml:space="preserve"> وقد اختلفوا في تفسير </w:t>
      </w:r>
      <w:r>
        <w:rPr>
          <w:rtl/>
        </w:rPr>
        <w:t>(</w:t>
      </w:r>
      <w:r w:rsidRPr="009614DE">
        <w:rPr>
          <w:rtl/>
        </w:rPr>
        <w:t>الارتفاع</w:t>
      </w:r>
      <w:r>
        <w:rPr>
          <w:rtl/>
        </w:rPr>
        <w:t>)</w:t>
      </w:r>
      <w:r w:rsidRPr="009614DE">
        <w:rPr>
          <w:rtl/>
        </w:rPr>
        <w:t xml:space="preserve"> ودلالته</w:t>
      </w:r>
      <w:r w:rsidR="00810DDC">
        <w:rPr>
          <w:rtl/>
        </w:rPr>
        <w:t>،</w:t>
      </w:r>
      <w:r w:rsidRPr="009614DE">
        <w:rPr>
          <w:rtl/>
        </w:rPr>
        <w:t xml:space="preserve"> وقد حمله بعضهم على التجاوز بالأئمة </w:t>
      </w:r>
      <w:r>
        <w:rPr>
          <w:rtl/>
        </w:rPr>
        <w:t>(</w:t>
      </w:r>
      <w:r w:rsidRPr="009614DE">
        <w:rPr>
          <w:rtl/>
        </w:rPr>
        <w:t>صلوات الله وسلامه عليهم</w:t>
      </w:r>
      <w:r>
        <w:rPr>
          <w:rtl/>
        </w:rPr>
        <w:t>)</w:t>
      </w:r>
      <w:r w:rsidRPr="009614DE">
        <w:rPr>
          <w:rtl/>
        </w:rPr>
        <w:t xml:space="preserve"> إلى ما لا يجوز</w:t>
      </w:r>
      <w:r w:rsidR="00810DDC">
        <w:rPr>
          <w:rtl/>
        </w:rPr>
        <w:t>،</w:t>
      </w:r>
      <w:r w:rsidRPr="009614DE">
        <w:rPr>
          <w:rtl/>
        </w:rPr>
        <w:t xml:space="preserve"> ومع هذا فيدخل </w:t>
      </w:r>
      <w:r>
        <w:rPr>
          <w:rtl/>
        </w:rPr>
        <w:t>(</w:t>
      </w:r>
      <w:r w:rsidRPr="009614DE">
        <w:rPr>
          <w:rtl/>
        </w:rPr>
        <w:t>الارتفاع</w:t>
      </w:r>
      <w:r>
        <w:rPr>
          <w:rtl/>
        </w:rPr>
        <w:t>)</w:t>
      </w:r>
      <w:r w:rsidRPr="009614DE">
        <w:rPr>
          <w:rtl/>
        </w:rPr>
        <w:t xml:space="preserve"> في معنى الغلو</w:t>
      </w:r>
      <w:r w:rsidR="00810DDC">
        <w:rPr>
          <w:rtl/>
        </w:rPr>
        <w:t>،</w:t>
      </w:r>
      <w:r w:rsidRPr="009614DE">
        <w:rPr>
          <w:rtl/>
        </w:rPr>
        <w:t xml:space="preserve"> ويكون حينئذ دالاّ على الجرح</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(4) تعليقة الوحيد على منهج المقال</w:t>
      </w:r>
      <w:r w:rsidR="00810DDC">
        <w:rPr>
          <w:rtl/>
        </w:rPr>
        <w:t>:</w:t>
      </w:r>
      <w:r w:rsidRPr="009614DE">
        <w:rPr>
          <w:rtl/>
        </w:rPr>
        <w:t xml:space="preserve"> 130.</w:t>
      </w:r>
    </w:p>
    <w:p w:rsidR="00EB08C7" w:rsidRPr="002B4466" w:rsidRDefault="00EB08C7" w:rsidP="00EB08C7">
      <w:pPr>
        <w:pStyle w:val="libFootnote0"/>
        <w:rPr>
          <w:rtl/>
        </w:rPr>
      </w:pPr>
      <w:r w:rsidRPr="002B4466">
        <w:rPr>
          <w:rtl/>
        </w:rPr>
        <w:t>(5) لُقِّبَ</w:t>
      </w:r>
      <w:r>
        <w:rPr>
          <w:rtl/>
        </w:rPr>
        <w:t xml:space="preserve"> بـ (</w:t>
      </w:r>
      <w:r w:rsidRPr="002B4466">
        <w:rPr>
          <w:rtl/>
        </w:rPr>
        <w:t>الجوَّان</w:t>
      </w:r>
      <w:r>
        <w:rPr>
          <w:rtl/>
        </w:rPr>
        <w:t>)</w:t>
      </w:r>
      <w:r w:rsidRPr="002B4466">
        <w:rPr>
          <w:rtl/>
        </w:rPr>
        <w:t xml:space="preserve"> في رجال البرقي</w:t>
      </w:r>
      <w:r w:rsidR="00810DDC">
        <w:rPr>
          <w:rtl/>
        </w:rPr>
        <w:t>:</w:t>
      </w:r>
      <w:r w:rsidRPr="002B4466">
        <w:rPr>
          <w:rtl/>
        </w:rPr>
        <w:t xml:space="preserve"> 31 في أصحاب الإمام الصادق 7 ومثله في المصدر</w:t>
      </w:r>
      <w:r w:rsidR="00810DDC">
        <w:rPr>
          <w:rtl/>
        </w:rPr>
        <w:t>:</w:t>
      </w:r>
      <w:r w:rsidRPr="002B4466">
        <w:rPr>
          <w:rtl/>
        </w:rPr>
        <w:t xml:space="preserve"> 249 / في أصحاب الإمام الكاظم 7</w:t>
      </w:r>
      <w:r w:rsidR="00810DDC">
        <w:rPr>
          <w:rtl/>
        </w:rPr>
        <w:t>،</w:t>
      </w:r>
      <w:r w:rsidRPr="002B4466">
        <w:rPr>
          <w:rtl/>
        </w:rPr>
        <w:t xml:space="preserve"> وكذلك في رجال النجاشي</w:t>
      </w:r>
      <w:r w:rsidR="00810DDC">
        <w:rPr>
          <w:rtl/>
        </w:rPr>
        <w:t>:</w:t>
      </w:r>
      <w:r w:rsidRPr="002B4466">
        <w:rPr>
          <w:rtl/>
        </w:rPr>
        <w:t xml:space="preserve"> 150 / 391</w:t>
      </w:r>
      <w:r w:rsidR="00810DDC">
        <w:rPr>
          <w:rtl/>
        </w:rPr>
        <w:t>،</w:t>
      </w:r>
      <w:r w:rsidRPr="002B4466">
        <w:rPr>
          <w:rtl/>
        </w:rPr>
        <w:t xml:space="preserve"> ورواية في الكشّي 2</w:t>
      </w:r>
      <w:r w:rsidR="00810DDC">
        <w:rPr>
          <w:rtl/>
        </w:rPr>
        <w:t>:</w:t>
      </w:r>
      <w:r w:rsidRPr="002B4466">
        <w:rPr>
          <w:rtl/>
        </w:rPr>
        <w:t xml:space="preserve"> 620 / 594</w:t>
      </w:r>
      <w:r w:rsidR="00810DDC">
        <w:rPr>
          <w:rtl/>
        </w:rPr>
        <w:t>،</w:t>
      </w:r>
      <w:r w:rsidRPr="002B4466">
        <w:rPr>
          <w:rtl/>
        </w:rPr>
        <w:t xml:space="preserve"> ورجال ابن داود</w:t>
      </w:r>
      <w:r w:rsidR="00810DDC">
        <w:rPr>
          <w:rtl/>
        </w:rPr>
        <w:t>:</w:t>
      </w:r>
      <w:r w:rsidRPr="002B4466">
        <w:rPr>
          <w:rtl/>
        </w:rPr>
        <w:t xml:space="preserve"> 87 / 558</w:t>
      </w:r>
      <w:r w:rsidR="00810DDC">
        <w:rPr>
          <w:rtl/>
        </w:rPr>
        <w:t>،</w:t>
      </w:r>
      <w:r w:rsidRPr="002B4466">
        <w:rPr>
          <w:rtl/>
        </w:rPr>
        <w:t xml:space="preserve"> وإيضاح الاشتباه</w:t>
      </w:r>
      <w:r w:rsidR="00810DDC">
        <w:rPr>
          <w:rtl/>
        </w:rPr>
        <w:t>:</w:t>
      </w:r>
      <w:r w:rsidRPr="002B4466">
        <w:rPr>
          <w:rtl/>
        </w:rPr>
        <w:t xml:space="preserve"> 171 / 247</w:t>
      </w:r>
      <w:r w:rsidR="00810DDC">
        <w:rPr>
          <w:rtl/>
        </w:rPr>
        <w:t>،</w:t>
      </w:r>
      <w:r w:rsidRPr="002B4466">
        <w:rPr>
          <w:rtl/>
        </w:rPr>
        <w:t xml:space="preserve"> ومشيخة الفقيه 4</w:t>
      </w:r>
      <w:r w:rsidR="00810DDC">
        <w:rPr>
          <w:rtl/>
        </w:rPr>
        <w:t>:</w:t>
      </w:r>
      <w:r w:rsidRPr="002B4466">
        <w:rPr>
          <w:rFonts w:hint="cs"/>
          <w:rtl/>
        </w:rPr>
        <w:t xml:space="preserve"> </w:t>
      </w:r>
      <w:r w:rsidRPr="002B4466">
        <w:rPr>
          <w:rtl/>
        </w:rPr>
        <w:t>454</w:t>
      </w:r>
      <w:r w:rsidR="00810DDC">
        <w:rPr>
          <w:rtl/>
        </w:rPr>
        <w:t>،</w:t>
      </w:r>
      <w:r w:rsidRPr="002B4466">
        <w:rPr>
          <w:rtl/>
        </w:rPr>
        <w:t xml:space="preserve"> ونقد الرجال</w:t>
      </w:r>
      <w:r w:rsidR="00810DDC">
        <w:rPr>
          <w:rtl/>
        </w:rPr>
        <w:t>:</w:t>
      </w:r>
      <w:r w:rsidRPr="002B4466">
        <w:rPr>
          <w:rtl/>
        </w:rPr>
        <w:t xml:space="preserve"> 124</w:t>
      </w:r>
      <w:r w:rsidR="00810DDC">
        <w:rPr>
          <w:rtl/>
        </w:rPr>
        <w:t>،</w:t>
      </w:r>
      <w:r w:rsidRPr="002B4466">
        <w:rPr>
          <w:rtl/>
        </w:rPr>
        <w:t xml:space="preserve"> ومجمع الرجال 2</w:t>
      </w:r>
      <w:r w:rsidR="00810DDC">
        <w:rPr>
          <w:rtl/>
        </w:rPr>
        <w:t>:</w:t>
      </w:r>
      <w:r w:rsidRPr="002B4466">
        <w:rPr>
          <w:rtl/>
        </w:rPr>
        <w:t xml:space="preserve"> 164</w:t>
      </w:r>
      <w:r w:rsidR="00810DDC">
        <w:rPr>
          <w:rtl/>
        </w:rPr>
        <w:t>،</w:t>
      </w:r>
      <w:r w:rsidRPr="002B4466">
        <w:rPr>
          <w:rtl/>
        </w:rPr>
        <w:t xml:space="preserve"> وتنقيح المقال 1</w:t>
      </w:r>
      <w:r w:rsidR="00810DDC">
        <w:rPr>
          <w:rtl/>
        </w:rPr>
        <w:t>:</w:t>
      </w:r>
      <w:r w:rsidRPr="002B4466">
        <w:rPr>
          <w:rtl/>
        </w:rPr>
        <w:t xml:space="preserve"> 389</w:t>
      </w:r>
      <w:r w:rsidR="00810DDC">
        <w:rPr>
          <w:rtl/>
        </w:rPr>
        <w:t>،</w:t>
      </w:r>
      <w:r w:rsidRPr="002B4466">
        <w:rPr>
          <w:rtl/>
        </w:rPr>
        <w:t xml:space="preserve"> وقاموس الرجال 4</w:t>
      </w:r>
      <w:r w:rsidR="00810DDC">
        <w:rPr>
          <w:rtl/>
        </w:rPr>
        <w:t>:</w:t>
      </w:r>
      <w:r w:rsidRPr="002B4466">
        <w:rPr>
          <w:rtl/>
        </w:rPr>
        <w:t xml:space="preserve"> 143.</w:t>
      </w:r>
    </w:p>
    <w:p w:rsidR="00EB08C7" w:rsidRPr="009614DE" w:rsidRDefault="00EB08C7" w:rsidP="00EB08C7">
      <w:pPr>
        <w:pStyle w:val="libNormal"/>
        <w:rPr>
          <w:rtl/>
          <w:lang w:bidi="fa-IR"/>
        </w:rPr>
      </w:pPr>
      <w:r w:rsidRPr="00EB08C7">
        <w:rPr>
          <w:rStyle w:val="libFootnoteChar"/>
          <w:rtl/>
        </w:rPr>
        <w:t>وورود بعنوان</w:t>
      </w:r>
      <w:r w:rsidR="00810DDC">
        <w:rPr>
          <w:rStyle w:val="libFootnoteChar"/>
          <w:rtl/>
        </w:rPr>
        <w:t>:</w:t>
      </w:r>
      <w:r w:rsidRPr="00EB08C7">
        <w:rPr>
          <w:rStyle w:val="libFootnoteChar"/>
          <w:rtl/>
        </w:rPr>
        <w:t xml:space="preserve"> (الجواز) في المصدر في أصحاب الإمام الصادق </w:t>
      </w:r>
      <w:r w:rsidRPr="00EB08C7">
        <w:rPr>
          <w:rStyle w:val="libAlaemChar"/>
          <w:rtl/>
        </w:rPr>
        <w:t>عليه‌السلام</w:t>
      </w:r>
      <w:r w:rsidR="00810DDC">
        <w:rPr>
          <w:rStyle w:val="libFootnoteChar"/>
          <w:rtl/>
        </w:rPr>
        <w:t>:</w:t>
      </w:r>
      <w:r w:rsidRPr="00EB08C7">
        <w:rPr>
          <w:rStyle w:val="libFootnoteChar"/>
          <w:rtl/>
        </w:rPr>
        <w:t xml:space="preserve"> 186 / 7</w:t>
      </w:r>
      <w:r w:rsidR="00810DDC">
        <w:rPr>
          <w:rStyle w:val="libFootnoteChar"/>
          <w:rtl/>
        </w:rPr>
        <w:t>،</w:t>
      </w:r>
      <w:r w:rsidRPr="00EB08C7">
        <w:rPr>
          <w:rStyle w:val="libFootnoteChar"/>
          <w:rtl/>
        </w:rPr>
        <w:t xml:space="preserve"> ورواية للكشي 2</w:t>
      </w:r>
      <w:r w:rsidR="00810DDC">
        <w:rPr>
          <w:rStyle w:val="libFootnoteChar"/>
          <w:rtl/>
        </w:rPr>
        <w:t>:</w:t>
      </w:r>
      <w:r w:rsidRPr="00EB08C7">
        <w:rPr>
          <w:rStyle w:val="libFootnoteChar"/>
          <w:rtl/>
        </w:rPr>
        <w:t xml:space="preserve"> 748 / 855</w:t>
      </w:r>
      <w:r w:rsidR="00810DDC">
        <w:rPr>
          <w:rStyle w:val="libFootnoteChar"/>
          <w:rtl/>
        </w:rPr>
        <w:t>،</w:t>
      </w:r>
      <w:r w:rsidRPr="00EB08C7">
        <w:rPr>
          <w:rStyle w:val="libFootnoteChar"/>
          <w:rtl/>
        </w:rPr>
        <w:t xml:space="preserve"> وجامع الرواة 1</w:t>
      </w:r>
      <w:r w:rsidR="00810DDC">
        <w:rPr>
          <w:rStyle w:val="libFootnoteChar"/>
          <w:rtl/>
        </w:rPr>
        <w:t>:</w:t>
      </w:r>
      <w:r w:rsidRPr="00EB08C7">
        <w:rPr>
          <w:rStyle w:val="libFootnoteChar"/>
          <w:rtl/>
        </w:rPr>
        <w:t xml:space="preserve"> 253</w:t>
      </w:r>
      <w:r w:rsidR="00810DDC">
        <w:rPr>
          <w:rStyle w:val="libFootnoteChar"/>
          <w:rtl/>
        </w:rPr>
        <w:t>،</w:t>
      </w:r>
      <w:r w:rsidRPr="00EB08C7">
        <w:rPr>
          <w:rStyle w:val="libFootnoteChar"/>
          <w:rtl/>
        </w:rPr>
        <w:t xml:space="preserve"> والأرجح هو الأول.</w:t>
      </w:r>
    </w:p>
    <w:p w:rsidR="00EB08C7" w:rsidRDefault="00EB08C7" w:rsidP="00EB08C7">
      <w:pPr>
        <w:pStyle w:val="libFootnote0"/>
        <w:rPr>
          <w:rtl/>
        </w:rPr>
      </w:pPr>
      <w:r w:rsidRPr="009614DE">
        <w:rPr>
          <w:rtl/>
        </w:rPr>
        <w:t>(6) رجال النجاشي</w:t>
      </w:r>
      <w:r w:rsidR="00810DDC">
        <w:rPr>
          <w:rtl/>
        </w:rPr>
        <w:t>:</w:t>
      </w:r>
      <w:r w:rsidRPr="009614DE">
        <w:rPr>
          <w:rtl/>
        </w:rPr>
        <w:t xml:space="preserve"> 151 / 395 وفيه</w:t>
      </w:r>
      <w:r w:rsidR="00810DDC">
        <w:rPr>
          <w:rtl/>
        </w:rPr>
        <w:t>:</w:t>
      </w:r>
      <w:r w:rsidRPr="009614DE">
        <w:rPr>
          <w:rtl/>
        </w:rPr>
        <w:t xml:space="preserve"> « خالد بن يحيى بن خالد</w:t>
      </w:r>
      <w:r w:rsidR="00810DDC">
        <w:rPr>
          <w:rtl/>
        </w:rPr>
        <w:t>،</w:t>
      </w:r>
      <w:r w:rsidRPr="009614DE">
        <w:rPr>
          <w:rtl/>
        </w:rPr>
        <w:t xml:space="preserve"> ذكره أحمد بن الحسين </w:t>
      </w:r>
      <w:r>
        <w:rPr>
          <w:rtl/>
        </w:rPr>
        <w:t>[</w:t>
      </w:r>
      <w:r w:rsidRPr="009614DE">
        <w:rPr>
          <w:rtl/>
        </w:rPr>
        <w:t>أي</w:t>
      </w:r>
      <w:r w:rsidR="00810DDC">
        <w:rPr>
          <w:rtl/>
        </w:rPr>
        <w:t>:</w:t>
      </w:r>
      <w:r w:rsidRPr="009614DE">
        <w:rPr>
          <w:rtl/>
        </w:rPr>
        <w:t xml:space="preserve"> الغضائري</w:t>
      </w:r>
      <w:r>
        <w:rPr>
          <w:rtl/>
        </w:rPr>
        <w:t>]</w:t>
      </w:r>
      <w:r w:rsidR="00810DDC">
        <w:rPr>
          <w:rtl/>
        </w:rPr>
        <w:t>،</w:t>
      </w:r>
      <w:r w:rsidRPr="009614DE">
        <w:rPr>
          <w:rtl/>
        </w:rPr>
        <w:t xml:space="preserve"> وقال</w:t>
      </w:r>
      <w:r w:rsidR="00810DDC">
        <w:rPr>
          <w:rtl/>
        </w:rPr>
        <w:t>:</w:t>
      </w:r>
      <w:r w:rsidRPr="009614DE">
        <w:rPr>
          <w:rtl/>
        </w:rPr>
        <w:t xml:space="preserve"> رأيت له كتاباً في الإمامة كبيراً</w:t>
      </w:r>
      <w:r w:rsidR="00810DDC">
        <w:rPr>
          <w:rtl/>
        </w:rPr>
        <w:t>،</w:t>
      </w:r>
      <w:r w:rsidRPr="009614DE">
        <w:rPr>
          <w:rtl/>
        </w:rPr>
        <w:t xml:space="preserve"> سمّاه كتاب المنهج »</w:t>
      </w:r>
      <w:r>
        <w:rPr>
          <w:rtl/>
        </w:rPr>
        <w:t>.</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مدحاً </w:t>
      </w:r>
      <w:r w:rsidRPr="00EB08C7">
        <w:rPr>
          <w:rStyle w:val="libFootnotenumChar"/>
          <w:rtl/>
        </w:rPr>
        <w:t>(1)</w:t>
      </w:r>
      <w:r>
        <w:rPr>
          <w:rtl/>
        </w:rPr>
        <w:t>.</w:t>
      </w:r>
    </w:p>
    <w:p w:rsidR="00EB08C7" w:rsidRDefault="00EB08C7" w:rsidP="00536E69">
      <w:pPr>
        <w:pStyle w:val="Heading3"/>
        <w:rPr>
          <w:rtl/>
        </w:rPr>
      </w:pPr>
      <w:bookmarkStart w:id="839" w:name="_Toc395007952"/>
      <w:r w:rsidRPr="00770A4F">
        <w:rPr>
          <w:rtl/>
        </w:rPr>
        <w:t>[825</w:t>
      </w:r>
      <w:r>
        <w:rPr>
          <w:rtl/>
        </w:rPr>
        <w:t>]</w:t>
      </w:r>
      <w:r w:rsidRPr="00770A4F">
        <w:rPr>
          <w:rtl/>
        </w:rPr>
        <w:t xml:space="preserve"> خَبّابُ بن الأرَتّ جَنْدَلَة بن سعد بن خُزَيمة بن كَعْب</w:t>
      </w:r>
      <w:r w:rsidR="00810DDC">
        <w:rPr>
          <w:rtl/>
        </w:rPr>
        <w:t>:</w:t>
      </w:r>
      <w:bookmarkEnd w:id="839"/>
    </w:p>
    <w:p w:rsidR="00EB08C7" w:rsidRPr="009614DE" w:rsidRDefault="00EB08C7" w:rsidP="00EB08C7">
      <w:pPr>
        <w:pStyle w:val="libNormal"/>
        <w:rPr>
          <w:rtl/>
        </w:rPr>
      </w:pPr>
      <w:r w:rsidRPr="009614DE">
        <w:rPr>
          <w:rtl/>
        </w:rPr>
        <w:t>أبو عبد الله</w:t>
      </w:r>
      <w:r w:rsidR="00810DDC">
        <w:rPr>
          <w:rtl/>
        </w:rPr>
        <w:t>،</w:t>
      </w:r>
      <w:r w:rsidRPr="009614DE">
        <w:rPr>
          <w:rtl/>
        </w:rPr>
        <w:t xml:space="preserve"> أو أبو محمّد</w:t>
      </w:r>
      <w:r w:rsidR="00810DDC">
        <w:rPr>
          <w:rtl/>
        </w:rPr>
        <w:t>،</w:t>
      </w:r>
      <w:r w:rsidRPr="009614DE">
        <w:rPr>
          <w:rtl/>
        </w:rPr>
        <w:t xml:space="preserve"> أو أبو يحيى</w:t>
      </w:r>
      <w:r w:rsidR="00810DDC">
        <w:rPr>
          <w:rtl/>
        </w:rPr>
        <w:t>،</w:t>
      </w:r>
      <w:r w:rsidRPr="009614DE">
        <w:rPr>
          <w:rtl/>
        </w:rPr>
        <w:t xml:space="preserve"> قديم الإسلام</w:t>
      </w:r>
      <w:r w:rsidR="00810DDC">
        <w:rPr>
          <w:rtl/>
        </w:rPr>
        <w:t>،</w:t>
      </w:r>
      <w:r w:rsidRPr="009614DE">
        <w:rPr>
          <w:rtl/>
        </w:rPr>
        <w:t xml:space="preserve"> قيل</w:t>
      </w:r>
      <w:r w:rsidR="00810DDC">
        <w:rPr>
          <w:rtl/>
        </w:rPr>
        <w:t>:</w:t>
      </w:r>
      <w:r w:rsidRPr="009614DE">
        <w:rPr>
          <w:rtl/>
        </w:rPr>
        <w:t xml:space="preserve"> أنه كان سادس ستّة</w:t>
      </w:r>
      <w:r w:rsidR="00810DDC">
        <w:rPr>
          <w:rtl/>
        </w:rPr>
        <w:t>،</w:t>
      </w:r>
      <w:r w:rsidRPr="009614DE">
        <w:rPr>
          <w:rtl/>
        </w:rPr>
        <w:t xml:space="preserve"> وهو من ا</w:t>
      </w:r>
      <w:r w:rsidR="001E4CC7">
        <w:rPr>
          <w:rtl/>
        </w:rPr>
        <w:t>لمـُ</w:t>
      </w:r>
      <w:r w:rsidRPr="009614DE">
        <w:rPr>
          <w:rtl/>
        </w:rPr>
        <w:t xml:space="preserve">عَذَّبين في الله بمكة </w:t>
      </w:r>
      <w:r w:rsidRPr="00EB08C7">
        <w:rPr>
          <w:rStyle w:val="libFootnotenumChar"/>
          <w:rtl/>
        </w:rPr>
        <w:t>(2)</w:t>
      </w:r>
      <w:r>
        <w:rPr>
          <w:rtl/>
        </w:rPr>
        <w:t>.</w:t>
      </w:r>
    </w:p>
    <w:p w:rsidR="00EB08C7" w:rsidRPr="009614DE" w:rsidRDefault="00EB08C7" w:rsidP="00EB08C7">
      <w:pPr>
        <w:pStyle w:val="libNormal"/>
        <w:rPr>
          <w:rtl/>
        </w:rPr>
      </w:pPr>
      <w:r w:rsidRPr="009614DE">
        <w:rPr>
          <w:rtl/>
        </w:rPr>
        <w:t xml:space="preserve">وفي تفسير الإمام </w:t>
      </w:r>
      <w:r w:rsidRPr="00EB08C7">
        <w:rPr>
          <w:rStyle w:val="libAlaemChar"/>
          <w:rtl/>
        </w:rPr>
        <w:t>عليه‌السلام</w:t>
      </w:r>
      <w:r w:rsidRPr="009614DE">
        <w:rPr>
          <w:rtl/>
        </w:rPr>
        <w:t xml:space="preserve"> في قوله تعالى</w:t>
      </w:r>
      <w:r w:rsidR="00810DDC">
        <w:rPr>
          <w:rtl/>
        </w:rPr>
        <w:t>:</w:t>
      </w:r>
      <w:r w:rsidRPr="009614DE">
        <w:rPr>
          <w:rtl/>
        </w:rPr>
        <w:t xml:space="preserve"> </w:t>
      </w:r>
      <w:r w:rsidRPr="00EB08C7">
        <w:rPr>
          <w:rStyle w:val="libAlaemChar"/>
          <w:rtl/>
        </w:rPr>
        <w:t>(</w:t>
      </w:r>
      <w:r w:rsidRPr="00EB08C7">
        <w:rPr>
          <w:rStyle w:val="libAieChar"/>
          <w:rtl/>
        </w:rPr>
        <w:t>وَمِنَ النَّاسِ مَنْ يَشْرِي نَفْسَهُ</w:t>
      </w:r>
      <w:r w:rsidRPr="00EB08C7">
        <w:rPr>
          <w:rStyle w:val="libAlaemChar"/>
          <w:rtl/>
        </w:rPr>
        <w:t>)</w:t>
      </w:r>
      <w:r w:rsidRPr="009614DE">
        <w:rPr>
          <w:rtl/>
        </w:rPr>
        <w:t xml:space="preserve"> </w:t>
      </w:r>
      <w:r w:rsidRPr="00EB08C7">
        <w:rPr>
          <w:rStyle w:val="libFootnotenumChar"/>
          <w:rtl/>
        </w:rPr>
        <w:t>(3)</w:t>
      </w:r>
      <w:r w:rsidRPr="009614DE">
        <w:rPr>
          <w:rtl/>
        </w:rPr>
        <w:t xml:space="preserve"> الآية</w:t>
      </w:r>
      <w:r w:rsidR="00810DDC">
        <w:rPr>
          <w:rtl/>
        </w:rPr>
        <w:t>،</w:t>
      </w:r>
      <w:r w:rsidRPr="009614DE">
        <w:rPr>
          <w:rtl/>
        </w:rPr>
        <w:t xml:space="preserve"> بعد تفسير الآية</w:t>
      </w:r>
      <w:r w:rsidR="00810DDC">
        <w:rPr>
          <w:rtl/>
        </w:rPr>
        <w:t>،</w:t>
      </w:r>
      <w:r w:rsidRPr="009614DE">
        <w:rPr>
          <w:rtl/>
        </w:rPr>
        <w:t xml:space="preserve"> قال</w:t>
      </w:r>
      <w:r w:rsidR="00810DDC">
        <w:rPr>
          <w:rtl/>
        </w:rPr>
        <w:t>:</w:t>
      </w:r>
      <w:r w:rsidRPr="009614DE">
        <w:rPr>
          <w:rtl/>
        </w:rPr>
        <w:t xml:space="preserve"> قال علي بن الحسين </w:t>
      </w:r>
      <w:r w:rsidRPr="00EB08C7">
        <w:rPr>
          <w:rStyle w:val="libAlaemChar"/>
          <w:rtl/>
        </w:rPr>
        <w:t>عليهما‌السلام</w:t>
      </w:r>
      <w:r w:rsidR="00810DDC">
        <w:rPr>
          <w:rtl/>
        </w:rPr>
        <w:t>:</w:t>
      </w:r>
      <w:r w:rsidRPr="009614DE">
        <w:rPr>
          <w:rtl/>
        </w:rPr>
        <w:t xml:space="preserve"> هؤلاء خيَارٌ من أصحاب رسول الله </w:t>
      </w:r>
      <w:r w:rsidRPr="00EB08C7">
        <w:rPr>
          <w:rStyle w:val="libAlaemChar"/>
          <w:rtl/>
        </w:rPr>
        <w:t>صلى‌الله‌عليه‌وآله‌وسلم</w:t>
      </w:r>
      <w:r w:rsidRPr="009614DE">
        <w:rPr>
          <w:rtl/>
        </w:rPr>
        <w:t xml:space="preserve"> عذَّبهم أهلُ مكّةَ ليفتنونهم عن دينهم</w:t>
      </w:r>
      <w:r w:rsidR="00810DDC">
        <w:rPr>
          <w:rtl/>
        </w:rPr>
        <w:t>،</w:t>
      </w:r>
      <w:r w:rsidRPr="009614DE">
        <w:rPr>
          <w:rtl/>
        </w:rPr>
        <w:t xml:space="preserve"> منهم</w:t>
      </w:r>
      <w:r w:rsidR="00810DDC">
        <w:rPr>
          <w:rtl/>
        </w:rPr>
        <w:t>:</w:t>
      </w:r>
      <w:r w:rsidRPr="009614DE">
        <w:rPr>
          <w:rtl/>
        </w:rPr>
        <w:t xml:space="preserve"> بلال وصُهَيب</w:t>
      </w:r>
      <w:r w:rsidR="00810DDC">
        <w:rPr>
          <w:rtl/>
        </w:rPr>
        <w:t>،</w:t>
      </w:r>
      <w:r w:rsidRPr="009614DE">
        <w:rPr>
          <w:rtl/>
        </w:rPr>
        <w:t xml:space="preserve"> وخَبّاب</w:t>
      </w:r>
      <w:r w:rsidR="00810DDC">
        <w:rPr>
          <w:rtl/>
        </w:rPr>
        <w:t>،</w:t>
      </w:r>
      <w:r w:rsidRPr="009614DE">
        <w:rPr>
          <w:rtl/>
        </w:rPr>
        <w:t xml:space="preserve"> وعمّار بن ياسر</w:t>
      </w:r>
      <w:r w:rsidR="00810DDC">
        <w:rPr>
          <w:rtl/>
        </w:rPr>
        <w:t>،</w:t>
      </w:r>
      <w:r w:rsidRPr="009614DE">
        <w:rPr>
          <w:rtl/>
        </w:rPr>
        <w:t xml:space="preserve"> وأبواه. إلى أن قال</w:t>
      </w:r>
      <w:r w:rsidR="00810DDC">
        <w:rPr>
          <w:rtl/>
        </w:rPr>
        <w:t>:</w:t>
      </w:r>
      <w:r w:rsidRPr="009614DE">
        <w:rPr>
          <w:rtl/>
        </w:rPr>
        <w:t xml:space="preserve"> وأمّا خَبّاب بن الأرتّ </w:t>
      </w:r>
      <w:r w:rsidRPr="00EB08C7">
        <w:rPr>
          <w:rStyle w:val="libFootnotenumChar"/>
          <w:rtl/>
        </w:rPr>
        <w:t>(4)</w:t>
      </w:r>
      <w:r w:rsidR="00810DDC">
        <w:rPr>
          <w:rtl/>
        </w:rPr>
        <w:t>،</w:t>
      </w:r>
      <w:r w:rsidRPr="009614DE">
        <w:rPr>
          <w:rtl/>
        </w:rPr>
        <w:t xml:space="preserve"> فكانوا قد قيّدوه بقيد وغلّ</w:t>
      </w:r>
      <w:r w:rsidR="00810DDC">
        <w:rPr>
          <w:rtl/>
        </w:rPr>
        <w:t>،</w:t>
      </w:r>
      <w:r w:rsidRPr="009614DE">
        <w:rPr>
          <w:rtl/>
        </w:rPr>
        <w:t xml:space="preserve"> فدعا الله</w:t>
      </w:r>
    </w:p>
    <w:p w:rsidR="00EB08C7" w:rsidRPr="009614DE" w:rsidRDefault="00EB08C7" w:rsidP="00EB08C7">
      <w:pPr>
        <w:pStyle w:val="libLine"/>
        <w:rPr>
          <w:rtl/>
        </w:rPr>
      </w:pPr>
      <w:r w:rsidRPr="009614DE">
        <w:rPr>
          <w:rtl/>
        </w:rPr>
        <w:t>__________________</w:t>
      </w:r>
    </w:p>
    <w:p w:rsidR="00EB08C7" w:rsidRPr="00770A4F" w:rsidRDefault="00EB08C7" w:rsidP="00EB08C7">
      <w:pPr>
        <w:pStyle w:val="libFootnote0"/>
        <w:rPr>
          <w:rtl/>
        </w:rPr>
      </w:pPr>
      <w:r w:rsidRPr="00770A4F">
        <w:rPr>
          <w:rtl/>
        </w:rPr>
        <w:t>واستظهار المصنف أنه من علماء الإمامية لا دليل عليه سوى كتابه في الإمامة</w:t>
      </w:r>
      <w:r w:rsidR="00810DDC">
        <w:rPr>
          <w:rtl/>
        </w:rPr>
        <w:t>،</w:t>
      </w:r>
      <w:r w:rsidRPr="00770A4F">
        <w:rPr>
          <w:rtl/>
        </w:rPr>
        <w:t xml:space="preserve"> وليس كل من كتب في الإمامة بعد من علماء الإمامية</w:t>
      </w:r>
      <w:r w:rsidR="00810DDC">
        <w:rPr>
          <w:rtl/>
        </w:rPr>
        <w:t>،</w:t>
      </w:r>
      <w:r w:rsidRPr="00770A4F">
        <w:rPr>
          <w:rtl/>
        </w:rPr>
        <w:t xml:space="preserve"> والنجاشي لم يقتصر في كتابه على علماء الإمامية بل ذكر فيه العلماء والفقهاء والرواة والشعراء والأُدباء</w:t>
      </w:r>
      <w:r w:rsidR="00810DDC">
        <w:rPr>
          <w:rtl/>
        </w:rPr>
        <w:t>،</w:t>
      </w:r>
      <w:r w:rsidRPr="00770A4F">
        <w:rPr>
          <w:rtl/>
        </w:rPr>
        <w:t xml:space="preserve"> ومن صنف من الشيعة أو من بعض فرقهم.</w:t>
      </w:r>
    </w:p>
    <w:p w:rsidR="00EB08C7" w:rsidRPr="009614DE" w:rsidRDefault="00EB08C7" w:rsidP="00EB08C7">
      <w:pPr>
        <w:pStyle w:val="libFootnote0"/>
        <w:rPr>
          <w:rtl/>
        </w:rPr>
      </w:pPr>
      <w:r w:rsidRPr="009614DE">
        <w:rPr>
          <w:rtl/>
        </w:rPr>
        <w:t>(1) لأن السالم من قدحه هو السالم حقاً</w:t>
      </w:r>
      <w:r w:rsidR="00810DDC">
        <w:rPr>
          <w:rtl/>
        </w:rPr>
        <w:t>؛</w:t>
      </w:r>
      <w:r w:rsidRPr="009614DE">
        <w:rPr>
          <w:rtl/>
        </w:rPr>
        <w:t xml:space="preserve"> لتشدده في الرجال كما يظهر من المحكي عنه في رجال العلاّمة</w:t>
      </w:r>
      <w:r w:rsidR="00810DDC">
        <w:rPr>
          <w:rtl/>
        </w:rPr>
        <w:t>،</w:t>
      </w:r>
      <w:r w:rsidRPr="009614DE">
        <w:rPr>
          <w:rtl/>
        </w:rPr>
        <w:t xml:space="preserve"> ومجمع الرجال وغيرهما.</w:t>
      </w:r>
    </w:p>
    <w:p w:rsidR="00EB08C7" w:rsidRPr="009614DE" w:rsidRDefault="00EB08C7" w:rsidP="00EB08C7">
      <w:pPr>
        <w:pStyle w:val="libFootnote0"/>
        <w:rPr>
          <w:rtl/>
        </w:rPr>
      </w:pPr>
      <w:r w:rsidRPr="009614DE">
        <w:rPr>
          <w:rtl/>
        </w:rPr>
        <w:t>(2) انظر</w:t>
      </w:r>
      <w:r w:rsidR="00810DDC">
        <w:rPr>
          <w:rtl/>
        </w:rPr>
        <w:t>:</w:t>
      </w:r>
      <w:r w:rsidRPr="009614DE">
        <w:rPr>
          <w:rtl/>
        </w:rPr>
        <w:t xml:space="preserve"> شرح نهج البلاغة لابن أبي الحديد المعتزلي 18</w:t>
      </w:r>
      <w:r w:rsidR="00810DDC">
        <w:rPr>
          <w:rtl/>
        </w:rPr>
        <w:t>:</w:t>
      </w:r>
      <w:r w:rsidRPr="009614DE">
        <w:rPr>
          <w:rtl/>
        </w:rPr>
        <w:t xml:space="preserve"> 171 / 42.</w:t>
      </w:r>
    </w:p>
    <w:p w:rsidR="00EB08C7" w:rsidRPr="009614DE" w:rsidRDefault="00EB08C7" w:rsidP="00EB08C7">
      <w:pPr>
        <w:pStyle w:val="libFootnote0"/>
        <w:rPr>
          <w:rtl/>
        </w:rPr>
      </w:pPr>
      <w:r w:rsidRPr="009614DE">
        <w:rPr>
          <w:rtl/>
        </w:rPr>
        <w:t>(3) البقرة</w:t>
      </w:r>
      <w:r w:rsidR="00810DDC">
        <w:rPr>
          <w:rtl/>
        </w:rPr>
        <w:t>:</w:t>
      </w:r>
      <w:r w:rsidRPr="009614DE">
        <w:rPr>
          <w:rtl/>
        </w:rPr>
        <w:t xml:space="preserve"> 2 / 207.</w:t>
      </w:r>
    </w:p>
    <w:p w:rsidR="00EB08C7" w:rsidRPr="009614DE" w:rsidRDefault="00EB08C7" w:rsidP="00EB08C7">
      <w:pPr>
        <w:pStyle w:val="libFootnote0"/>
        <w:rPr>
          <w:rtl/>
        </w:rPr>
      </w:pPr>
      <w:r w:rsidRPr="009614DE">
        <w:rPr>
          <w:rtl/>
        </w:rPr>
        <w:t xml:space="preserve">(4) قال العلاّمة الكراجكي في كنز الفوائد </w:t>
      </w:r>
      <w:r>
        <w:rPr>
          <w:rtl/>
        </w:rPr>
        <w:t>[</w:t>
      </w:r>
      <w:r w:rsidRPr="009614DE">
        <w:rPr>
          <w:rtl/>
        </w:rPr>
        <w:t>2</w:t>
      </w:r>
      <w:r w:rsidR="00810DDC">
        <w:rPr>
          <w:rtl/>
        </w:rPr>
        <w:t>:</w:t>
      </w:r>
      <w:r w:rsidRPr="009614DE">
        <w:rPr>
          <w:rtl/>
        </w:rPr>
        <w:t xml:space="preserve"> 291 292</w:t>
      </w:r>
      <w:r>
        <w:rPr>
          <w:rtl/>
        </w:rPr>
        <w:t>].</w:t>
      </w:r>
      <w:r w:rsidRPr="009614DE">
        <w:rPr>
          <w:rtl/>
        </w:rPr>
        <w:t xml:space="preserve"> في قوله تعالى</w:t>
      </w:r>
      <w:r w:rsidR="00810DDC">
        <w:rPr>
          <w:rtl/>
        </w:rPr>
        <w:t>:</w:t>
      </w:r>
      <w:r>
        <w:rPr>
          <w:rFonts w:hint="cs"/>
          <w:rtl/>
        </w:rPr>
        <w:t xml:space="preserve"> </w:t>
      </w:r>
      <w:r w:rsidRPr="00EB08C7">
        <w:rPr>
          <w:rStyle w:val="libAlaemChar"/>
          <w:rFonts w:hint="cs"/>
          <w:rtl/>
        </w:rPr>
        <w:t>(</w:t>
      </w:r>
      <w:r w:rsidRPr="00EB08C7">
        <w:rPr>
          <w:rStyle w:val="libFootnoteAieChar"/>
          <w:rtl/>
        </w:rPr>
        <w:t>فَالَّذِينَ آمَنُوا بِهِ وَعَزَّرُوهُ وَنَصَرُوهُ وَاتَّبَعُوا النُّورَ الَّذِي أُنْزِلَ مَعَهُ أُولئِكَ هُمُ الْمُفْلِحُونَ</w:t>
      </w:r>
      <w:r w:rsidRPr="00EB08C7">
        <w:rPr>
          <w:rStyle w:val="libAlaemChar"/>
          <w:rFonts w:hint="cs"/>
          <w:rtl/>
        </w:rPr>
        <w:t>)</w:t>
      </w:r>
      <w:r w:rsidRPr="009614DE">
        <w:rPr>
          <w:rtl/>
        </w:rPr>
        <w:t xml:space="preserve"> </w:t>
      </w:r>
      <w:r>
        <w:rPr>
          <w:rtl/>
        </w:rPr>
        <w:t>[</w:t>
      </w:r>
      <w:r w:rsidRPr="009614DE">
        <w:rPr>
          <w:rtl/>
        </w:rPr>
        <w:t>الأعراف ف 7</w:t>
      </w:r>
      <w:r w:rsidR="00810DDC">
        <w:rPr>
          <w:rtl/>
        </w:rPr>
        <w:t>:</w:t>
      </w:r>
      <w:r w:rsidRPr="009614DE">
        <w:rPr>
          <w:rtl/>
        </w:rPr>
        <w:t xml:space="preserve"> 157</w:t>
      </w:r>
      <w:r>
        <w:rPr>
          <w:rtl/>
        </w:rPr>
        <w:t>].</w:t>
      </w:r>
      <w:r w:rsidRPr="009614DE">
        <w:rPr>
          <w:rtl/>
        </w:rPr>
        <w:t xml:space="preserve"> بعد كلام له</w:t>
      </w:r>
      <w:r w:rsidR="00810DDC">
        <w:rPr>
          <w:rtl/>
        </w:rPr>
        <w:t>:</w:t>
      </w:r>
      <w:r w:rsidRPr="009614DE">
        <w:rPr>
          <w:rtl/>
        </w:rPr>
        <w:t xml:space="preserve"> وأُولى الأشياء أن يكون المدح فيهما للذين حصل لهم الاتفاق على استحقاقهم ما تضمنته من الصفات فمن لا ريب في صحيح ايمانهم وعالي نصرتهم وجهادهم من أهل البيت أمير المؤمنين علي بن أبي طالب </w:t>
      </w:r>
      <w:r w:rsidRPr="00EB08C7">
        <w:rPr>
          <w:rStyle w:val="libAlaemChar"/>
          <w:rtl/>
        </w:rPr>
        <w:t>عليه‌السلام</w:t>
      </w:r>
      <w:r w:rsidRPr="009614DE">
        <w:rPr>
          <w:rtl/>
        </w:rPr>
        <w:t xml:space="preserve"> ومن الصحابة والأخيار والنجباء الأطهار زيد بن حارثة وخباب وأبو ذر وأبو أيوب الأنصاري وأبو الهيثم بن التيهان وخزيمة بن ثابت ذو الشهادتين وابنا خيف سهل وعثمان ومن في طبقتهم من أهل الإيمان رحمة الله عليهم. منه </w:t>
      </w:r>
      <w:r w:rsidRPr="00EB08C7">
        <w:rPr>
          <w:rStyle w:val="libAlaemChar"/>
          <w:rtl/>
        </w:rPr>
        <w:t>قدس‌سره</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بمحمّدٍ</w:t>
      </w:r>
      <w:r w:rsidR="00810DDC">
        <w:rPr>
          <w:rtl/>
        </w:rPr>
        <w:t>،</w:t>
      </w:r>
      <w:r w:rsidRPr="009614DE">
        <w:rPr>
          <w:rtl/>
        </w:rPr>
        <w:t xml:space="preserve"> وعليّ والطيبين من آلهما</w:t>
      </w:r>
      <w:r w:rsidR="00810DDC">
        <w:rPr>
          <w:rtl/>
        </w:rPr>
        <w:t>،</w:t>
      </w:r>
      <w:r w:rsidRPr="009614DE">
        <w:rPr>
          <w:rtl/>
        </w:rPr>
        <w:t xml:space="preserve"> فحوّل اللهُ القيد فرساً ركبه</w:t>
      </w:r>
      <w:r w:rsidR="00810DDC">
        <w:rPr>
          <w:rtl/>
        </w:rPr>
        <w:t>،</w:t>
      </w:r>
      <w:r w:rsidRPr="009614DE">
        <w:rPr>
          <w:rtl/>
        </w:rPr>
        <w:t xml:space="preserve"> وحوّل الغلّ سيفاً بحمائل يقلّده</w:t>
      </w:r>
      <w:r w:rsidR="00810DDC">
        <w:rPr>
          <w:rtl/>
        </w:rPr>
        <w:t>،</w:t>
      </w:r>
      <w:r w:rsidRPr="009614DE">
        <w:rPr>
          <w:rtl/>
        </w:rPr>
        <w:t xml:space="preserve"> فخرج عنهم من أعمالهم فلمّا رأوا ما ظهر عليه من آيات محمّد </w:t>
      </w:r>
      <w:r w:rsidRPr="00EB08C7">
        <w:rPr>
          <w:rStyle w:val="libAlaemChar"/>
          <w:rtl/>
        </w:rPr>
        <w:t>صلى‌الله‌عليه‌وآله‌وسلم</w:t>
      </w:r>
      <w:r w:rsidRPr="009614DE">
        <w:rPr>
          <w:rtl/>
        </w:rPr>
        <w:t xml:space="preserve"> لم يجسر أحد أن يَقْرَبه</w:t>
      </w:r>
      <w:r w:rsidR="00810DDC">
        <w:rPr>
          <w:rtl/>
        </w:rPr>
        <w:t>،</w:t>
      </w:r>
      <w:r w:rsidRPr="009614DE">
        <w:rPr>
          <w:rtl/>
        </w:rPr>
        <w:t xml:space="preserve"> وجرّد سيفه</w:t>
      </w:r>
      <w:r w:rsidR="00810DDC">
        <w:rPr>
          <w:rtl/>
        </w:rPr>
        <w:t>،</w:t>
      </w:r>
      <w:r w:rsidRPr="009614DE">
        <w:rPr>
          <w:rtl/>
        </w:rPr>
        <w:t xml:space="preserve"> وقال</w:t>
      </w:r>
      <w:r w:rsidR="00810DDC">
        <w:rPr>
          <w:rtl/>
        </w:rPr>
        <w:t>:</w:t>
      </w:r>
      <w:r w:rsidRPr="009614DE">
        <w:rPr>
          <w:rtl/>
        </w:rPr>
        <w:t xml:space="preserve"> من شاء فليقرب فإنّي </w:t>
      </w:r>
      <w:r>
        <w:rPr>
          <w:rtl/>
        </w:rPr>
        <w:t>(</w:t>
      </w:r>
      <w:r w:rsidRPr="009614DE">
        <w:rPr>
          <w:rtl/>
        </w:rPr>
        <w:t>سألته بمحمّد وعلي صلّى الله عليهما وآلهما</w:t>
      </w:r>
      <w:r>
        <w:rPr>
          <w:rtl/>
        </w:rPr>
        <w:t>)</w:t>
      </w:r>
      <w:r w:rsidRPr="009614DE">
        <w:rPr>
          <w:rtl/>
        </w:rPr>
        <w:t xml:space="preserve"> </w:t>
      </w:r>
      <w:r w:rsidRPr="00EB08C7">
        <w:rPr>
          <w:rStyle w:val="libFootnotenumChar"/>
          <w:rtl/>
        </w:rPr>
        <w:t>(1)</w:t>
      </w:r>
      <w:r w:rsidRPr="009614DE">
        <w:rPr>
          <w:rtl/>
        </w:rPr>
        <w:t xml:space="preserve"> إلا أصيب بسيفي أبا قبيس إلاّ قددته نصفين فضلاً عنكم</w:t>
      </w:r>
      <w:r w:rsidR="00810DDC">
        <w:rPr>
          <w:rtl/>
        </w:rPr>
        <w:t>،</w:t>
      </w:r>
      <w:r w:rsidRPr="009614DE">
        <w:rPr>
          <w:rtl/>
        </w:rPr>
        <w:t xml:space="preserve"> فتركوه</w:t>
      </w:r>
      <w:r w:rsidR="00810DDC">
        <w:rPr>
          <w:rtl/>
        </w:rPr>
        <w:t>،</w:t>
      </w:r>
      <w:r w:rsidRPr="009614DE">
        <w:rPr>
          <w:rtl/>
        </w:rPr>
        <w:t xml:space="preserve"> فجاء إلى رسول الله </w:t>
      </w:r>
      <w:r w:rsidRPr="00EB08C7">
        <w:rPr>
          <w:rStyle w:val="libAlaemChar"/>
          <w:rtl/>
        </w:rPr>
        <w:t>صلى‌الله‌عليه‌وآله‌وسلم</w:t>
      </w:r>
      <w:r w:rsidRPr="009614DE">
        <w:rPr>
          <w:rtl/>
        </w:rPr>
        <w:t xml:space="preserve"> </w:t>
      </w:r>
      <w:r w:rsidRPr="00EB08C7">
        <w:rPr>
          <w:rStyle w:val="libFootnotenumChar"/>
          <w:rtl/>
        </w:rPr>
        <w:t>(2)</w:t>
      </w:r>
      <w:r>
        <w:rPr>
          <w:rtl/>
        </w:rPr>
        <w:t>.</w:t>
      </w:r>
    </w:p>
    <w:p w:rsidR="00EB08C7" w:rsidRDefault="00EB08C7" w:rsidP="00EB08C7">
      <w:pPr>
        <w:pStyle w:val="libNormal"/>
        <w:rPr>
          <w:rtl/>
        </w:rPr>
      </w:pPr>
      <w:r w:rsidRPr="009614DE">
        <w:rPr>
          <w:rtl/>
        </w:rPr>
        <w:t>وروى نَصْرُ بن مُزَاحِم في كتاب صفين</w:t>
      </w:r>
      <w:r w:rsidR="00810DDC">
        <w:rPr>
          <w:rtl/>
        </w:rPr>
        <w:t>:</w:t>
      </w:r>
      <w:r w:rsidRPr="009614DE">
        <w:rPr>
          <w:rtl/>
        </w:rPr>
        <w:t xml:space="preserve"> عن محمّد بن مروان</w:t>
      </w:r>
      <w:r w:rsidR="00810DDC">
        <w:rPr>
          <w:rtl/>
        </w:rPr>
        <w:t>،</w:t>
      </w:r>
      <w:r w:rsidRPr="009614DE">
        <w:rPr>
          <w:rtl/>
        </w:rPr>
        <w:t xml:space="preserve"> عن </w:t>
      </w:r>
      <w:r w:rsidRPr="00EB08C7">
        <w:rPr>
          <w:rStyle w:val="libFootnotenumChar"/>
          <w:rtl/>
        </w:rPr>
        <w:t>(3)</w:t>
      </w:r>
      <w:r w:rsidRPr="009614DE">
        <w:rPr>
          <w:rtl/>
        </w:rPr>
        <w:t xml:space="preserve"> الكلبي</w:t>
      </w:r>
      <w:r w:rsidR="00810DDC">
        <w:rPr>
          <w:rtl/>
        </w:rPr>
        <w:t>،</w:t>
      </w:r>
      <w:r w:rsidRPr="009614DE">
        <w:rPr>
          <w:rtl/>
        </w:rPr>
        <w:t xml:space="preserve"> عن أبي صالح</w:t>
      </w:r>
      <w:r w:rsidR="00810DDC">
        <w:rPr>
          <w:rtl/>
        </w:rPr>
        <w:t>،</w:t>
      </w:r>
      <w:r w:rsidRPr="009614DE">
        <w:rPr>
          <w:rtl/>
        </w:rPr>
        <w:t xml:space="preserve"> عن ابن عباس في قول الله عزّ وجلّ</w:t>
      </w:r>
      <w:r w:rsidR="00810DDC">
        <w:rPr>
          <w:rtl/>
        </w:rPr>
        <w:t>:</w:t>
      </w:r>
      <w:r w:rsidRPr="009614DE">
        <w:rPr>
          <w:rtl/>
        </w:rPr>
        <w:t xml:space="preserve"> </w:t>
      </w:r>
      <w:r w:rsidRPr="00EB08C7">
        <w:rPr>
          <w:rStyle w:val="libAlaemChar"/>
          <w:rtl/>
        </w:rPr>
        <w:t>(</w:t>
      </w:r>
      <w:r w:rsidRPr="00EB08C7">
        <w:rPr>
          <w:rStyle w:val="libAieChar"/>
          <w:rtl/>
        </w:rPr>
        <w:t>وَمِنَ النَّاسِ مَنْ يَشْرِي نَفْسَهُ</w:t>
      </w:r>
      <w:r w:rsidRPr="00EB08C7">
        <w:rPr>
          <w:rStyle w:val="libAlaemChar"/>
          <w:rtl/>
        </w:rPr>
        <w:t>)</w:t>
      </w:r>
      <w:r w:rsidRPr="009614DE">
        <w:rPr>
          <w:rtl/>
        </w:rPr>
        <w:t xml:space="preserve"> الآية. قال</w:t>
      </w:r>
      <w:r w:rsidR="00810DDC">
        <w:rPr>
          <w:rtl/>
        </w:rPr>
        <w:t>:</w:t>
      </w:r>
      <w:r w:rsidRPr="009614DE">
        <w:rPr>
          <w:rtl/>
        </w:rPr>
        <w:t xml:space="preserve"> نزلت في رجل</w:t>
      </w:r>
      <w:r w:rsidR="00810DDC">
        <w:rPr>
          <w:rtl/>
        </w:rPr>
        <w:t>،</w:t>
      </w:r>
      <w:r w:rsidRPr="009614DE">
        <w:rPr>
          <w:rtl/>
        </w:rPr>
        <w:t xml:space="preserve"> وهو. إلى أن قال</w:t>
      </w:r>
      <w:r w:rsidR="00810DDC">
        <w:rPr>
          <w:rtl/>
        </w:rPr>
        <w:t>:</w:t>
      </w:r>
      <w:r w:rsidRPr="009614DE">
        <w:rPr>
          <w:rtl/>
        </w:rPr>
        <w:t xml:space="preserve"> وخَبّاب بن الأرت مولى ثابت بن أمّ أنْمَار وفي آخر الخبر وأمّا بِلال</w:t>
      </w:r>
      <w:r w:rsidR="00810DDC">
        <w:rPr>
          <w:rtl/>
        </w:rPr>
        <w:t>،</w:t>
      </w:r>
      <w:r w:rsidRPr="009614DE">
        <w:rPr>
          <w:rtl/>
        </w:rPr>
        <w:t xml:space="preserve"> وخَبّاب</w:t>
      </w:r>
      <w:r w:rsidR="00810DDC">
        <w:rPr>
          <w:rtl/>
        </w:rPr>
        <w:t>،</w:t>
      </w:r>
      <w:r w:rsidRPr="009614DE">
        <w:rPr>
          <w:rtl/>
        </w:rPr>
        <w:t xml:space="preserve"> وعابس</w:t>
      </w:r>
      <w:r w:rsidR="00810DDC">
        <w:rPr>
          <w:rtl/>
        </w:rPr>
        <w:t>،</w:t>
      </w:r>
      <w:r w:rsidRPr="009614DE">
        <w:rPr>
          <w:rtl/>
        </w:rPr>
        <w:t xml:space="preserve"> وعمّار فعذّبوا حتى قالوا بعض ما أراد المشركون</w:t>
      </w:r>
      <w:r w:rsidR="00810DDC">
        <w:rPr>
          <w:rtl/>
        </w:rPr>
        <w:t>،</w:t>
      </w:r>
      <w:r w:rsidRPr="009614DE">
        <w:rPr>
          <w:rtl/>
        </w:rPr>
        <w:t xml:space="preserve"> ثم أُرسِلوا</w:t>
      </w:r>
      <w:r w:rsidR="00810DDC">
        <w:rPr>
          <w:rtl/>
        </w:rPr>
        <w:t>،</w:t>
      </w:r>
      <w:r w:rsidRPr="009614DE">
        <w:rPr>
          <w:rtl/>
        </w:rPr>
        <w:t xml:space="preserve"> ففيهم نزلت هذه الآية </w:t>
      </w:r>
      <w:r w:rsidRPr="00EB08C7">
        <w:rPr>
          <w:rStyle w:val="libAlaemChar"/>
          <w:rtl/>
        </w:rPr>
        <w:t>(</w:t>
      </w:r>
      <w:r w:rsidRPr="00EB08C7">
        <w:rPr>
          <w:rStyle w:val="libAieChar"/>
          <w:rtl/>
        </w:rPr>
        <w:t>وَالَّذِينَ هاجَرُوا فِي اللهِ مِنْ بَعْدِ ما ظُلِمُوا</w:t>
      </w:r>
      <w:r w:rsidRPr="00EB08C7">
        <w:rPr>
          <w:rStyle w:val="libAlaemChar"/>
          <w:rtl/>
        </w:rPr>
        <w:t>)</w:t>
      </w:r>
      <w:r w:rsidRPr="009614DE">
        <w:rPr>
          <w:rtl/>
        </w:rPr>
        <w:t xml:space="preserve"> </w:t>
      </w:r>
      <w:r w:rsidRPr="00EB08C7">
        <w:rPr>
          <w:rStyle w:val="libFootnotenumChar"/>
          <w:rtl/>
        </w:rPr>
        <w:t>(4)</w:t>
      </w:r>
      <w:r w:rsidRPr="009614DE">
        <w:rPr>
          <w:rtl/>
        </w:rPr>
        <w:t xml:space="preserve"> الآية </w:t>
      </w:r>
      <w:r w:rsidRPr="00EB08C7">
        <w:rPr>
          <w:rStyle w:val="libFootnotenumChar"/>
          <w:rtl/>
        </w:rPr>
        <w:t>(5)</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الأصل والحجرية</w:t>
      </w:r>
      <w:r w:rsidR="00810DDC">
        <w:rPr>
          <w:rtl/>
        </w:rPr>
        <w:t>:</w:t>
      </w:r>
      <w:r w:rsidRPr="009614DE">
        <w:rPr>
          <w:rtl/>
        </w:rPr>
        <w:t xml:space="preserve"> </w:t>
      </w:r>
      <w:r>
        <w:rPr>
          <w:rtl/>
        </w:rPr>
        <w:t>(</w:t>
      </w:r>
      <w:r w:rsidRPr="009614DE">
        <w:rPr>
          <w:rtl/>
        </w:rPr>
        <w:t>أصالته لمحمّد وعلي صلّى الله عليهما وآلهما</w:t>
      </w:r>
      <w:r>
        <w:rPr>
          <w:rtl/>
        </w:rPr>
        <w:t>)</w:t>
      </w:r>
      <w:r w:rsidRPr="009614DE">
        <w:rPr>
          <w:rtl/>
        </w:rPr>
        <w:t xml:space="preserve"> وفي الحجرية كتب فوق نهاية العبارة لفظ</w:t>
      </w:r>
      <w:r w:rsidR="00810DDC">
        <w:rPr>
          <w:rtl/>
        </w:rPr>
        <w:t>:</w:t>
      </w:r>
      <w:r w:rsidRPr="009614DE">
        <w:rPr>
          <w:rtl/>
        </w:rPr>
        <w:t xml:space="preserve"> </w:t>
      </w:r>
      <w:r>
        <w:rPr>
          <w:rtl/>
        </w:rPr>
        <w:t>(</w:t>
      </w:r>
      <w:r w:rsidRPr="009614DE">
        <w:rPr>
          <w:rtl/>
        </w:rPr>
        <w:t>كذا</w:t>
      </w:r>
      <w:r>
        <w:rPr>
          <w:rtl/>
        </w:rPr>
        <w:t>)</w:t>
      </w:r>
      <w:r w:rsidRPr="009614DE">
        <w:rPr>
          <w:rtl/>
        </w:rPr>
        <w:t xml:space="preserve"> ولعله للإشعار بتثنية الآل </w:t>
      </w:r>
      <w:r w:rsidRPr="00EB08C7">
        <w:rPr>
          <w:rStyle w:val="libAlaemChar"/>
          <w:rtl/>
        </w:rPr>
        <w:t>عليهم‌السلام</w:t>
      </w:r>
      <w:r w:rsidRPr="009614DE">
        <w:rPr>
          <w:rtl/>
        </w:rPr>
        <w:t xml:space="preserve"> لانصراف هذا اللفظ المقدس إلى الرسول </w:t>
      </w:r>
      <w:r w:rsidRPr="00EB08C7">
        <w:rPr>
          <w:rStyle w:val="libAlaemChar"/>
          <w:rtl/>
        </w:rPr>
        <w:t>صلى‌الله‌عليه‌وآله‌وسلم</w:t>
      </w:r>
      <w:r w:rsidRPr="009614DE">
        <w:rPr>
          <w:rtl/>
        </w:rPr>
        <w:t xml:space="preserve"> وهم علي وفاطمة والحسنان والأئمة التسعة من ولد الحسين صلوات الله وسلامه عليهم أجمعين. وقد أثبتنا صدر العبارة من المصدر.</w:t>
      </w:r>
    </w:p>
    <w:p w:rsidR="00EB08C7" w:rsidRPr="009614DE" w:rsidRDefault="00EB08C7" w:rsidP="00EB08C7">
      <w:pPr>
        <w:pStyle w:val="libFootnote0"/>
        <w:rPr>
          <w:rtl/>
        </w:rPr>
      </w:pPr>
      <w:r w:rsidRPr="009614DE">
        <w:rPr>
          <w:rtl/>
        </w:rPr>
        <w:t xml:space="preserve">(2) التفسير المنسوب إلى الامام العسكري </w:t>
      </w:r>
      <w:r w:rsidRPr="00EB08C7">
        <w:rPr>
          <w:rStyle w:val="libAlaemChar"/>
          <w:rtl/>
        </w:rPr>
        <w:t>عليه‌السلام</w:t>
      </w:r>
      <w:r w:rsidR="00810DDC">
        <w:rPr>
          <w:rtl/>
        </w:rPr>
        <w:t>:</w:t>
      </w:r>
      <w:r w:rsidRPr="009614DE">
        <w:rPr>
          <w:rtl/>
        </w:rPr>
        <w:t xml:space="preserve"> 632 624.</w:t>
      </w:r>
    </w:p>
    <w:p w:rsidR="00EB08C7" w:rsidRPr="009614DE" w:rsidRDefault="00EB08C7" w:rsidP="00EB08C7">
      <w:pPr>
        <w:pStyle w:val="libFootnote0"/>
        <w:rPr>
          <w:rtl/>
        </w:rPr>
      </w:pPr>
      <w:r w:rsidRPr="009614DE">
        <w:rPr>
          <w:rtl/>
        </w:rPr>
        <w:t xml:space="preserve">(3) لفظة </w:t>
      </w:r>
      <w:r>
        <w:rPr>
          <w:rtl/>
        </w:rPr>
        <w:t>(</w:t>
      </w:r>
      <w:r w:rsidRPr="009614DE">
        <w:rPr>
          <w:rtl/>
        </w:rPr>
        <w:t>عن</w:t>
      </w:r>
      <w:r>
        <w:rPr>
          <w:rtl/>
        </w:rPr>
        <w:t>)</w:t>
      </w:r>
      <w:r w:rsidRPr="009614DE">
        <w:rPr>
          <w:rtl/>
        </w:rPr>
        <w:t xml:space="preserve"> لم ترد في الأصل مما أدى إلى وصل ابن مروان بالكلبي</w:t>
      </w:r>
      <w:r w:rsidR="00810DDC">
        <w:rPr>
          <w:rtl/>
        </w:rPr>
        <w:t>،</w:t>
      </w:r>
      <w:r w:rsidRPr="009614DE">
        <w:rPr>
          <w:rtl/>
        </w:rPr>
        <w:t xml:space="preserve"> وهما شخصان</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(4) النحل</w:t>
      </w:r>
      <w:r w:rsidR="00810DDC">
        <w:rPr>
          <w:rtl/>
        </w:rPr>
        <w:t>:</w:t>
      </w:r>
      <w:r w:rsidRPr="009614DE">
        <w:rPr>
          <w:rtl/>
        </w:rPr>
        <w:t xml:space="preserve"> 16 / 41.</w:t>
      </w:r>
    </w:p>
    <w:p w:rsidR="00EB08C7" w:rsidRDefault="00EB08C7" w:rsidP="00EB08C7">
      <w:pPr>
        <w:pStyle w:val="libFootnote0"/>
        <w:rPr>
          <w:rtl/>
        </w:rPr>
      </w:pPr>
      <w:r w:rsidRPr="009614DE">
        <w:rPr>
          <w:rtl/>
        </w:rPr>
        <w:t>(5) وقعت صفين</w:t>
      </w:r>
      <w:r w:rsidR="00810DDC">
        <w:rPr>
          <w:rtl/>
        </w:rPr>
        <w:t>:</w:t>
      </w:r>
      <w:r w:rsidRPr="009614DE">
        <w:rPr>
          <w:rtl/>
        </w:rPr>
        <w:t xml:space="preserve"> 324 325</w:t>
      </w:r>
      <w:r w:rsidR="00810DDC">
        <w:rPr>
          <w:rtl/>
        </w:rPr>
        <w:t>،</w:t>
      </w:r>
      <w:r w:rsidRPr="009614DE">
        <w:rPr>
          <w:rtl/>
        </w:rPr>
        <w:t xml:space="preserve"> وقد وقع اشتباه فيه ونقل هذا الاشتباه في الأصل والحجرية أيضاً</w:t>
      </w:r>
      <w:r w:rsidR="00810DDC">
        <w:rPr>
          <w:rtl/>
        </w:rPr>
        <w:t>،</w:t>
      </w:r>
      <w:r w:rsidRPr="009614DE">
        <w:rPr>
          <w:rtl/>
        </w:rPr>
        <w:t xml:space="preserve"> وهو ان الآية المذكورة أوردها بهذه الصورة</w:t>
      </w:r>
      <w:r w:rsidR="00810DDC">
        <w:rPr>
          <w:rtl/>
        </w:rPr>
        <w:t>:</w:t>
      </w:r>
      <w:r w:rsidRPr="009614DE">
        <w:rPr>
          <w:rtl/>
        </w:rPr>
        <w:t xml:space="preserve"> « والذين هاجروا في الله من بعد ما فتنوا »</w:t>
      </w:r>
      <w:r w:rsidR="00810DDC">
        <w:rPr>
          <w:rtl/>
        </w:rPr>
        <w:t>،</w:t>
      </w:r>
      <w:r w:rsidRPr="009614DE">
        <w:rPr>
          <w:rtl/>
        </w:rPr>
        <w:t xml:space="preserve"> وكأنّ هذا الاشتباه قد وقع من النساخ لوقعة صفين أو من</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وعن عمر بن سعد</w:t>
      </w:r>
      <w:r w:rsidR="00810DDC">
        <w:rPr>
          <w:rtl/>
        </w:rPr>
        <w:t>،</w:t>
      </w:r>
      <w:r w:rsidRPr="009614DE">
        <w:rPr>
          <w:rtl/>
        </w:rPr>
        <w:t xml:space="preserve"> عن عبد الرحمن بن جُنْدب</w:t>
      </w:r>
      <w:r w:rsidR="00810DDC">
        <w:rPr>
          <w:rtl/>
        </w:rPr>
        <w:t>،</w:t>
      </w:r>
      <w:r w:rsidRPr="009614DE">
        <w:rPr>
          <w:rtl/>
        </w:rPr>
        <w:t xml:space="preserve"> قال</w:t>
      </w:r>
      <w:r w:rsidR="00810DDC">
        <w:rPr>
          <w:rtl/>
        </w:rPr>
        <w:t>:</w:t>
      </w:r>
      <w:r w:rsidRPr="009614DE">
        <w:rPr>
          <w:rtl/>
        </w:rPr>
        <w:t xml:space="preserve"> </w:t>
      </w:r>
      <w:r w:rsidR="001E4CC7">
        <w:rPr>
          <w:rtl/>
        </w:rPr>
        <w:t>لمـّ</w:t>
      </w:r>
      <w:r w:rsidRPr="009614DE">
        <w:rPr>
          <w:rtl/>
        </w:rPr>
        <w:t xml:space="preserve">ا رجع أمير المؤمنين </w:t>
      </w:r>
      <w:r w:rsidRPr="00EB08C7">
        <w:rPr>
          <w:rStyle w:val="libAlaemChar"/>
          <w:rtl/>
        </w:rPr>
        <w:t>عليه‌السلام</w:t>
      </w:r>
      <w:r w:rsidRPr="009614DE">
        <w:rPr>
          <w:rtl/>
        </w:rPr>
        <w:t xml:space="preserve"> من صفين</w:t>
      </w:r>
      <w:r w:rsidR="00810DDC">
        <w:rPr>
          <w:rtl/>
        </w:rPr>
        <w:t>،</w:t>
      </w:r>
      <w:r w:rsidRPr="009614DE">
        <w:rPr>
          <w:rtl/>
        </w:rPr>
        <w:t xml:space="preserve"> وجاز دور بني عوف وكنّا معه</w:t>
      </w:r>
      <w:r w:rsidR="00810DDC">
        <w:rPr>
          <w:rtl/>
        </w:rPr>
        <w:t>،</w:t>
      </w:r>
      <w:r w:rsidRPr="009614DE">
        <w:rPr>
          <w:rtl/>
        </w:rPr>
        <w:t xml:space="preserve"> إذا نحن عن أيماننا بقبور سبعة أو ثمانية</w:t>
      </w:r>
      <w:r w:rsidR="00810DDC">
        <w:rPr>
          <w:rtl/>
        </w:rPr>
        <w:t>،</w:t>
      </w:r>
      <w:r w:rsidRPr="009614DE">
        <w:rPr>
          <w:rtl/>
        </w:rPr>
        <w:t xml:space="preserve"> فقال أمير المؤمنين </w:t>
      </w:r>
      <w:r w:rsidRPr="00EB08C7">
        <w:rPr>
          <w:rStyle w:val="libAlaemChar"/>
          <w:rtl/>
        </w:rPr>
        <w:t>عليه‌السلام</w:t>
      </w:r>
      <w:r w:rsidR="00810DDC">
        <w:rPr>
          <w:rtl/>
        </w:rPr>
        <w:t>:</w:t>
      </w:r>
      <w:r w:rsidRPr="009614DE">
        <w:rPr>
          <w:rtl/>
        </w:rPr>
        <w:t xml:space="preserve"> ما هذه القبور</w:t>
      </w:r>
      <w:r>
        <w:rPr>
          <w:rtl/>
        </w:rPr>
        <w:t>؟</w:t>
      </w:r>
      <w:r w:rsidRPr="009614DE">
        <w:rPr>
          <w:rtl/>
        </w:rPr>
        <w:t xml:space="preserve"> فقال له قُدامة ابن عَجْلان الأزديّ</w:t>
      </w:r>
      <w:r w:rsidR="00810DDC">
        <w:rPr>
          <w:rtl/>
        </w:rPr>
        <w:t>:</w:t>
      </w:r>
      <w:r w:rsidRPr="009614DE">
        <w:rPr>
          <w:rtl/>
        </w:rPr>
        <w:t xml:space="preserve"> يا أمير المؤمنين</w:t>
      </w:r>
      <w:r>
        <w:rPr>
          <w:rtl/>
        </w:rPr>
        <w:t>!</w:t>
      </w:r>
      <w:r w:rsidRPr="009614DE">
        <w:rPr>
          <w:rtl/>
        </w:rPr>
        <w:t xml:space="preserve"> إنَّ خَبّابَ بن الأرَتّ تُوفِّيَ بعد مخرجك</w:t>
      </w:r>
      <w:r w:rsidR="00810DDC">
        <w:rPr>
          <w:rtl/>
        </w:rPr>
        <w:t>،</w:t>
      </w:r>
      <w:r w:rsidRPr="009614DE">
        <w:rPr>
          <w:rtl/>
        </w:rPr>
        <w:t xml:space="preserve"> فأوصى أنْ يدفن في الظهر</w:t>
      </w:r>
      <w:r w:rsidR="00810DDC">
        <w:rPr>
          <w:rtl/>
        </w:rPr>
        <w:t>،</w:t>
      </w:r>
      <w:r w:rsidRPr="009614DE">
        <w:rPr>
          <w:rtl/>
        </w:rPr>
        <w:t xml:space="preserve"> وكان الناس يدفنون في دورهم وأفنيتهم</w:t>
      </w:r>
      <w:r w:rsidR="00810DDC">
        <w:rPr>
          <w:rtl/>
        </w:rPr>
        <w:t>،</w:t>
      </w:r>
      <w:r w:rsidRPr="009614DE">
        <w:rPr>
          <w:rtl/>
        </w:rPr>
        <w:t xml:space="preserve"> فدفن الناس إلى جنبه</w:t>
      </w:r>
      <w:r w:rsidR="00810DDC">
        <w:rPr>
          <w:rtl/>
        </w:rPr>
        <w:t>،</w:t>
      </w:r>
      <w:r w:rsidRPr="009614DE">
        <w:rPr>
          <w:rtl/>
        </w:rPr>
        <w:t xml:space="preserve"> فقال </w:t>
      </w:r>
      <w:r w:rsidRPr="00EB08C7">
        <w:rPr>
          <w:rStyle w:val="libAlaemChar"/>
          <w:rtl/>
        </w:rPr>
        <w:t>عليه‌السلام</w:t>
      </w:r>
      <w:r w:rsidR="00810DDC">
        <w:rPr>
          <w:rtl/>
        </w:rPr>
        <w:t>:</w:t>
      </w:r>
      <w:r w:rsidRPr="009614DE">
        <w:rPr>
          <w:rtl/>
        </w:rPr>
        <w:t xml:space="preserve"> رحم الله خبّاباً</w:t>
      </w:r>
      <w:r w:rsidR="00810DDC">
        <w:rPr>
          <w:rtl/>
        </w:rPr>
        <w:t>،</w:t>
      </w:r>
      <w:r w:rsidRPr="009614DE">
        <w:rPr>
          <w:rtl/>
        </w:rPr>
        <w:t xml:space="preserve"> فقد أسلم راغباً</w:t>
      </w:r>
      <w:r w:rsidR="00810DDC">
        <w:rPr>
          <w:rtl/>
        </w:rPr>
        <w:t>،</w:t>
      </w:r>
      <w:r w:rsidRPr="009614DE">
        <w:rPr>
          <w:rtl/>
        </w:rPr>
        <w:t xml:space="preserve"> وهاجر طائعاً</w:t>
      </w:r>
      <w:r w:rsidR="00810DDC">
        <w:rPr>
          <w:rtl/>
        </w:rPr>
        <w:t>،</w:t>
      </w:r>
      <w:r w:rsidRPr="009614DE">
        <w:rPr>
          <w:rtl/>
        </w:rPr>
        <w:t xml:space="preserve"> وعاش مجاهداً</w:t>
      </w:r>
      <w:r w:rsidR="00810DDC">
        <w:rPr>
          <w:rtl/>
        </w:rPr>
        <w:t>،</w:t>
      </w:r>
      <w:r w:rsidRPr="009614DE">
        <w:rPr>
          <w:rtl/>
        </w:rPr>
        <w:t xml:space="preserve"> وابتُلي في جسمه أحوالاً</w:t>
      </w:r>
      <w:r w:rsidR="00810DDC">
        <w:rPr>
          <w:rtl/>
        </w:rPr>
        <w:t>،</w:t>
      </w:r>
      <w:r w:rsidRPr="009614DE">
        <w:rPr>
          <w:rtl/>
        </w:rPr>
        <w:t xml:space="preserve"> ولن يضيع الله أجرَ من أحسنَ عملاً. الخبر </w:t>
      </w:r>
      <w:r w:rsidRPr="00EB08C7">
        <w:rPr>
          <w:rStyle w:val="libFootnotenumChar"/>
          <w:rtl/>
        </w:rPr>
        <w:t>(1)</w:t>
      </w:r>
      <w:r>
        <w:rPr>
          <w:rtl/>
        </w:rPr>
        <w:t>.</w:t>
      </w:r>
    </w:p>
    <w:p w:rsidR="00EB08C7" w:rsidRPr="009614DE" w:rsidRDefault="00EB08C7" w:rsidP="00EB08C7">
      <w:pPr>
        <w:pStyle w:val="libNormal"/>
        <w:rPr>
          <w:rtl/>
        </w:rPr>
      </w:pPr>
      <w:r w:rsidRPr="009614DE">
        <w:rPr>
          <w:rtl/>
        </w:rPr>
        <w:t>وفي نهج البلاغة</w:t>
      </w:r>
      <w:r w:rsidR="00810DDC">
        <w:rPr>
          <w:rtl/>
        </w:rPr>
        <w:t>:</w:t>
      </w:r>
      <w:r w:rsidRPr="009614DE">
        <w:rPr>
          <w:rtl/>
        </w:rPr>
        <w:t xml:space="preserve"> قال </w:t>
      </w:r>
      <w:r w:rsidRPr="00EB08C7">
        <w:rPr>
          <w:rStyle w:val="libAlaemChar"/>
          <w:rtl/>
        </w:rPr>
        <w:t>عليه‌السلام</w:t>
      </w:r>
      <w:r w:rsidRPr="009614DE">
        <w:rPr>
          <w:rtl/>
        </w:rPr>
        <w:t xml:space="preserve"> في ذكر خَبّاب بن الأرتّ </w:t>
      </w:r>
      <w:r w:rsidRPr="00EB08C7">
        <w:rPr>
          <w:rStyle w:val="libAlaemChar"/>
          <w:rtl/>
        </w:rPr>
        <w:t>رحمه‌الله</w:t>
      </w:r>
      <w:r w:rsidR="00810DDC">
        <w:rPr>
          <w:rtl/>
        </w:rPr>
        <w:t>:</w:t>
      </w:r>
      <w:r w:rsidRPr="009614DE">
        <w:rPr>
          <w:rtl/>
        </w:rPr>
        <w:t xml:space="preserve"> يرحم الله خَبّاباً</w:t>
      </w:r>
      <w:r w:rsidR="00810DDC">
        <w:rPr>
          <w:rtl/>
        </w:rPr>
        <w:t>،</w:t>
      </w:r>
      <w:r w:rsidRPr="009614DE">
        <w:rPr>
          <w:rtl/>
        </w:rPr>
        <w:t xml:space="preserve"> أسلم راغباً</w:t>
      </w:r>
      <w:r w:rsidR="00810DDC">
        <w:rPr>
          <w:rtl/>
        </w:rPr>
        <w:t>،</w:t>
      </w:r>
      <w:r w:rsidRPr="009614DE">
        <w:rPr>
          <w:rtl/>
        </w:rPr>
        <w:t xml:space="preserve"> وهاجر طائعاً</w:t>
      </w:r>
      <w:r w:rsidR="00810DDC">
        <w:rPr>
          <w:rtl/>
        </w:rPr>
        <w:t>،</w:t>
      </w:r>
      <w:r w:rsidRPr="009614DE">
        <w:rPr>
          <w:rtl/>
        </w:rPr>
        <w:t xml:space="preserve"> وعاش مُجاهداً</w:t>
      </w:r>
      <w:r w:rsidR="00810DDC">
        <w:rPr>
          <w:rtl/>
        </w:rPr>
        <w:t>،</w:t>
      </w:r>
      <w:r w:rsidRPr="009614DE">
        <w:rPr>
          <w:rtl/>
        </w:rPr>
        <w:t xml:space="preserve"> طوبى لمن ذكر المعاد</w:t>
      </w:r>
      <w:r w:rsidR="00810DDC">
        <w:rPr>
          <w:rtl/>
        </w:rPr>
        <w:t>،</w:t>
      </w:r>
      <w:r w:rsidRPr="009614DE">
        <w:rPr>
          <w:rtl/>
        </w:rPr>
        <w:t xml:space="preserve"> وعمل للحساب</w:t>
      </w:r>
      <w:r w:rsidR="00810DDC">
        <w:rPr>
          <w:rtl/>
        </w:rPr>
        <w:t>،</w:t>
      </w:r>
      <w:r w:rsidRPr="009614DE">
        <w:rPr>
          <w:rtl/>
        </w:rPr>
        <w:t xml:space="preserve"> وقنع بالكفاف</w:t>
      </w:r>
      <w:r w:rsidR="00810DDC">
        <w:rPr>
          <w:rtl/>
        </w:rPr>
        <w:t>،</w:t>
      </w:r>
      <w:r w:rsidRPr="009614DE">
        <w:rPr>
          <w:rtl/>
        </w:rPr>
        <w:t xml:space="preserve"> ورضيَ عن الله </w:t>
      </w:r>
      <w:r w:rsidRPr="00EB08C7">
        <w:rPr>
          <w:rStyle w:val="libFootnotenumChar"/>
          <w:rtl/>
        </w:rPr>
        <w:t>(2)</w:t>
      </w:r>
      <w:r>
        <w:rPr>
          <w:rtl/>
        </w:rPr>
        <w:t>.</w:t>
      </w:r>
    </w:p>
    <w:p w:rsidR="00EB08C7" w:rsidRPr="009614DE" w:rsidRDefault="00EB08C7" w:rsidP="00EB08C7">
      <w:pPr>
        <w:pStyle w:val="libLine"/>
        <w:rPr>
          <w:rtl/>
        </w:rPr>
      </w:pPr>
      <w:r w:rsidRPr="009614DE">
        <w:rPr>
          <w:rtl/>
        </w:rPr>
        <w:t>__________________</w:t>
      </w:r>
    </w:p>
    <w:p w:rsidR="00EB08C7" w:rsidRPr="00770A4F" w:rsidRDefault="00EB08C7" w:rsidP="00EB08C7">
      <w:pPr>
        <w:pStyle w:val="libFootnote0"/>
        <w:rPr>
          <w:rtl/>
        </w:rPr>
      </w:pPr>
      <w:r w:rsidRPr="00770A4F">
        <w:rPr>
          <w:rtl/>
        </w:rPr>
        <w:t>أحد رجال سند الرواية فخلط بين هذه الآية وبين الآية 101 من سورة النحل أيضاً وهي من قوله تعالى</w:t>
      </w:r>
      <w:r w:rsidR="00810DDC">
        <w:rPr>
          <w:rtl/>
        </w:rPr>
        <w:t>:</w:t>
      </w:r>
      <w:r w:rsidRPr="00770A4F">
        <w:rPr>
          <w:rtl/>
        </w:rPr>
        <w:t xml:space="preserve"> ثُمَّ إِنَّ رَبَّكَ لِلَّذِينَ هاجَرُوا مِنْ بَعْدِ ما فُتِنُوا.</w:t>
      </w:r>
    </w:p>
    <w:p w:rsidR="00EB08C7" w:rsidRPr="009614DE" w:rsidRDefault="00EB08C7" w:rsidP="00EB08C7">
      <w:pPr>
        <w:pStyle w:val="libNormal"/>
        <w:rPr>
          <w:rtl/>
          <w:lang w:bidi="fa-IR"/>
        </w:rPr>
      </w:pPr>
      <w:r w:rsidRPr="00EB08C7">
        <w:rPr>
          <w:rStyle w:val="libFootnoteChar"/>
          <w:rtl/>
        </w:rPr>
        <w:t>وعلى أية حال</w:t>
      </w:r>
      <w:r w:rsidR="00810DDC">
        <w:rPr>
          <w:rStyle w:val="libFootnoteChar"/>
          <w:rtl/>
        </w:rPr>
        <w:t>،</w:t>
      </w:r>
      <w:r w:rsidRPr="00EB08C7">
        <w:rPr>
          <w:rStyle w:val="libFootnoteChar"/>
          <w:rtl/>
        </w:rPr>
        <w:t xml:space="preserve"> فإن رواية نصر بن مزاحم تلك لا ينبغي الشك في وضعها وإن تضمنت بعض الحق المتفق عليه بين سائر المفسرين إلاّ أنها جعلت قوله تعالى</w:t>
      </w:r>
      <w:r w:rsidR="00810DDC">
        <w:rPr>
          <w:rStyle w:val="libFootnoteChar"/>
          <w:rtl/>
        </w:rPr>
        <w:t>:</w:t>
      </w:r>
      <w:r w:rsidRPr="00EB08C7">
        <w:rPr>
          <w:rStyle w:val="libFootnoteChar"/>
          <w:rtl/>
        </w:rPr>
        <w:t xml:space="preserve"> </w:t>
      </w:r>
      <w:r w:rsidRPr="00EB08C7">
        <w:rPr>
          <w:rStyle w:val="libAlaemChar"/>
          <w:rFonts w:hint="cs"/>
          <w:rtl/>
        </w:rPr>
        <w:t>(</w:t>
      </w:r>
      <w:r w:rsidRPr="00EB08C7">
        <w:rPr>
          <w:rStyle w:val="libFootnoteAieChar"/>
          <w:rtl/>
        </w:rPr>
        <w:t>وَمِنَ النَّاسِ مَنْ يَشْرِي نَفْسَهُ</w:t>
      </w:r>
      <w:r w:rsidRPr="00EB08C7">
        <w:rPr>
          <w:rStyle w:val="libAlaemChar"/>
          <w:rtl/>
        </w:rPr>
        <w:t>)</w:t>
      </w:r>
      <w:r w:rsidRPr="00EB08C7">
        <w:rPr>
          <w:rStyle w:val="libFootnoteChar"/>
          <w:rtl/>
        </w:rPr>
        <w:t xml:space="preserve"> نازلاً في صهيب</w:t>
      </w:r>
      <w:r w:rsidR="00810DDC">
        <w:rPr>
          <w:rStyle w:val="libFootnoteChar"/>
          <w:rtl/>
        </w:rPr>
        <w:t>،</w:t>
      </w:r>
      <w:r w:rsidRPr="00EB08C7">
        <w:rPr>
          <w:rStyle w:val="libFootnoteChar"/>
          <w:rtl/>
        </w:rPr>
        <w:t xml:space="preserve"> وهذا هو ضغث الباطل الذي مزج بضغث الحق</w:t>
      </w:r>
      <w:r w:rsidR="00810DDC">
        <w:rPr>
          <w:rStyle w:val="libFootnoteChar"/>
          <w:rtl/>
        </w:rPr>
        <w:t>،</w:t>
      </w:r>
      <w:r w:rsidRPr="00EB08C7">
        <w:rPr>
          <w:rStyle w:val="libFootnoteChar"/>
          <w:rtl/>
        </w:rPr>
        <w:t xml:space="preserve"> ولله در المصنف باكتفائه بنقل ضغث الحق فقط.</w:t>
      </w:r>
    </w:p>
    <w:p w:rsidR="00EB08C7" w:rsidRPr="009614DE" w:rsidRDefault="00EB08C7" w:rsidP="00EB08C7">
      <w:pPr>
        <w:pStyle w:val="libNormal"/>
        <w:rPr>
          <w:rtl/>
          <w:lang w:bidi="fa-IR"/>
        </w:rPr>
      </w:pPr>
      <w:r w:rsidRPr="00EB08C7">
        <w:rPr>
          <w:rStyle w:val="libFootnoteChar"/>
          <w:rtl/>
        </w:rPr>
        <w:t>ومن ثم فاعلم أن قصة هؤلاء الصحابة لهي من أعظم الأدلة على مشروعية التقية التي تقول بها الشيعة إلى يوم القيامة. ومن راجع قصتهم في تفسير القرطبي 10</w:t>
      </w:r>
      <w:r w:rsidR="00810DDC">
        <w:rPr>
          <w:rStyle w:val="libFootnoteChar"/>
          <w:rtl/>
        </w:rPr>
        <w:t>:</w:t>
      </w:r>
      <w:r w:rsidRPr="00EB08C7">
        <w:rPr>
          <w:rStyle w:val="libFootnoteChar"/>
          <w:rtl/>
        </w:rPr>
        <w:t xml:space="preserve"> 181 وتفسير الماوردي 3</w:t>
      </w:r>
      <w:r w:rsidR="00810DDC">
        <w:rPr>
          <w:rStyle w:val="libFootnoteChar"/>
          <w:rtl/>
        </w:rPr>
        <w:t>:</w:t>
      </w:r>
      <w:r w:rsidRPr="00EB08C7">
        <w:rPr>
          <w:rStyle w:val="libFootnoteChar"/>
          <w:rtl/>
        </w:rPr>
        <w:t xml:space="preserve"> 215</w:t>
      </w:r>
      <w:r w:rsidR="00810DDC">
        <w:rPr>
          <w:rStyle w:val="libFootnoteChar"/>
          <w:rtl/>
        </w:rPr>
        <w:t>،</w:t>
      </w:r>
      <w:r w:rsidRPr="00EB08C7">
        <w:rPr>
          <w:rStyle w:val="libFootnoteChar"/>
          <w:rtl/>
        </w:rPr>
        <w:t xml:space="preserve"> وتفسير ابن عطية 10</w:t>
      </w:r>
      <w:r w:rsidR="00810DDC">
        <w:rPr>
          <w:rStyle w:val="libFootnoteChar"/>
          <w:rtl/>
        </w:rPr>
        <w:t>:</w:t>
      </w:r>
      <w:r w:rsidRPr="00EB08C7">
        <w:rPr>
          <w:rStyle w:val="libFootnoteChar"/>
          <w:rtl/>
        </w:rPr>
        <w:t xml:space="preserve"> 234 وتفسير أبي حيان 5</w:t>
      </w:r>
      <w:r w:rsidR="00810DDC">
        <w:rPr>
          <w:rStyle w:val="libFootnoteChar"/>
          <w:rtl/>
        </w:rPr>
        <w:t>:</w:t>
      </w:r>
      <w:r w:rsidRPr="00EB08C7">
        <w:rPr>
          <w:rStyle w:val="libFootnoteChar"/>
          <w:rtl/>
        </w:rPr>
        <w:t xml:space="preserve"> 540 وتفسير ابن كثير 2</w:t>
      </w:r>
      <w:r w:rsidR="00810DDC">
        <w:rPr>
          <w:rStyle w:val="libFootnoteChar"/>
          <w:rtl/>
        </w:rPr>
        <w:t>:</w:t>
      </w:r>
      <w:r w:rsidRPr="00EB08C7">
        <w:rPr>
          <w:rStyle w:val="libFootnoteChar"/>
          <w:rtl/>
        </w:rPr>
        <w:t xml:space="preserve"> 609 وغيرها من تفاسير أهل السنة علم علم اليقين أن هؤلاء الصحابة قد كفروا بالله تقية إلاّ ما كان من بلال</w:t>
      </w:r>
      <w:r w:rsidR="00810DDC">
        <w:rPr>
          <w:rStyle w:val="libFootnoteChar"/>
          <w:rtl/>
        </w:rPr>
        <w:t>،</w:t>
      </w:r>
      <w:r w:rsidRPr="00EB08C7">
        <w:rPr>
          <w:rStyle w:val="libFootnoteChar"/>
          <w:rtl/>
        </w:rPr>
        <w:t xml:space="preserve"> وإن الله عزّ وجلّ أنزل في برائتهم قوله الكريم</w:t>
      </w:r>
      <w:r w:rsidR="00810DDC">
        <w:rPr>
          <w:rStyle w:val="libFootnoteChar"/>
          <w:rtl/>
        </w:rPr>
        <w:t>:</w:t>
      </w:r>
      <w:r w:rsidRPr="00EB08C7">
        <w:rPr>
          <w:rStyle w:val="libFootnoteChar"/>
          <w:rtl/>
        </w:rPr>
        <w:t xml:space="preserve"> </w:t>
      </w:r>
      <w:r w:rsidRPr="00EB08C7">
        <w:rPr>
          <w:rStyle w:val="libAlaemChar"/>
          <w:rFonts w:hint="cs"/>
          <w:rtl/>
        </w:rPr>
        <w:t>(</w:t>
      </w:r>
      <w:r w:rsidRPr="00EB08C7">
        <w:rPr>
          <w:rStyle w:val="libFootnoteAieChar"/>
          <w:rtl/>
        </w:rPr>
        <w:t>إِلاَّ مَنْ أُكْرِهَ وَقَلْبُهُ مُطْمَئِنٌّ بِالْإِيمانِ</w:t>
      </w:r>
      <w:r w:rsidRPr="00EB08C7">
        <w:rPr>
          <w:rStyle w:val="libAlaemChar"/>
          <w:rFonts w:hint="cs"/>
          <w:rtl/>
        </w:rPr>
        <w:t>)</w:t>
      </w:r>
      <w:r w:rsidRPr="00EB08C7">
        <w:rPr>
          <w:rStyle w:val="libFootnoteChar"/>
          <w:rtl/>
        </w:rPr>
        <w:t>.</w:t>
      </w:r>
    </w:p>
    <w:p w:rsidR="00EB08C7" w:rsidRPr="009614DE" w:rsidRDefault="00EB08C7" w:rsidP="00EB08C7">
      <w:pPr>
        <w:pStyle w:val="libFootnote0"/>
        <w:rPr>
          <w:rtl/>
        </w:rPr>
      </w:pPr>
      <w:r w:rsidRPr="009614DE">
        <w:rPr>
          <w:rtl/>
        </w:rPr>
        <w:t>(1) وقعة صفين</w:t>
      </w:r>
      <w:r w:rsidR="00810DDC">
        <w:rPr>
          <w:rtl/>
        </w:rPr>
        <w:t>:</w:t>
      </w:r>
      <w:r w:rsidRPr="009614DE">
        <w:rPr>
          <w:rtl/>
        </w:rPr>
        <w:t xml:space="preserve"> 528 531</w:t>
      </w:r>
      <w:r w:rsidR="00810DDC">
        <w:rPr>
          <w:rtl/>
        </w:rPr>
        <w:t>،</w:t>
      </w:r>
      <w:r w:rsidRPr="009614DE">
        <w:rPr>
          <w:rtl/>
        </w:rPr>
        <w:t xml:space="preserve"> باختلاف يسير.</w:t>
      </w:r>
    </w:p>
    <w:p w:rsidR="00EB08C7" w:rsidRPr="009614DE" w:rsidRDefault="00EB08C7" w:rsidP="00EB08C7">
      <w:pPr>
        <w:pStyle w:val="libFootnote0"/>
        <w:rPr>
          <w:rtl/>
        </w:rPr>
      </w:pPr>
      <w:r w:rsidRPr="009614DE">
        <w:rPr>
          <w:rtl/>
        </w:rPr>
        <w:t>(2) شرح نهج البلاغة / ابن أبي الحديد 18</w:t>
      </w:r>
      <w:r w:rsidR="00810DDC">
        <w:rPr>
          <w:rtl/>
        </w:rPr>
        <w:t>:</w:t>
      </w:r>
      <w:r w:rsidRPr="009614DE">
        <w:rPr>
          <w:rtl/>
        </w:rPr>
        <w:t xml:space="preserve"> 171 / 42.</w:t>
      </w:r>
    </w:p>
    <w:p w:rsidR="00EB08C7" w:rsidRDefault="00EB08C7" w:rsidP="004904FD">
      <w:pPr>
        <w:pStyle w:val="libNormal"/>
        <w:rPr>
          <w:rtl/>
        </w:rPr>
      </w:pPr>
      <w:r>
        <w:rPr>
          <w:rtl/>
        </w:rPr>
        <w:br w:type="page"/>
      </w:r>
    </w:p>
    <w:p w:rsidR="00EB08C7" w:rsidRDefault="00EB08C7" w:rsidP="00EB08C7">
      <w:pPr>
        <w:pStyle w:val="libNormal"/>
        <w:rPr>
          <w:rtl/>
        </w:rPr>
      </w:pPr>
      <w:r w:rsidRPr="009614DE">
        <w:rPr>
          <w:rtl/>
        </w:rPr>
        <w:lastRenderedPageBreak/>
        <w:t>وفي شرح الأخبار للقاضي نعمان المصري</w:t>
      </w:r>
      <w:r w:rsidR="00810DDC">
        <w:rPr>
          <w:rtl/>
        </w:rPr>
        <w:t>:</w:t>
      </w:r>
      <w:r w:rsidRPr="009614DE">
        <w:rPr>
          <w:rtl/>
        </w:rPr>
        <w:t xml:space="preserve"> عن سعيد بن كثير</w:t>
      </w:r>
      <w:r w:rsidR="00810DDC">
        <w:rPr>
          <w:rtl/>
        </w:rPr>
        <w:t>،</w:t>
      </w:r>
      <w:r w:rsidRPr="009614DE">
        <w:rPr>
          <w:rtl/>
        </w:rPr>
        <w:t xml:space="preserve"> قال</w:t>
      </w:r>
      <w:r w:rsidR="00810DDC">
        <w:rPr>
          <w:rtl/>
        </w:rPr>
        <w:t>:</w:t>
      </w:r>
      <w:r w:rsidRPr="009614DE">
        <w:rPr>
          <w:rtl/>
        </w:rPr>
        <w:t xml:space="preserve"> خرج علي </w:t>
      </w:r>
      <w:r w:rsidRPr="00EB08C7">
        <w:rPr>
          <w:rStyle w:val="libAlaemChar"/>
          <w:rtl/>
        </w:rPr>
        <w:t>عليه‌السلام</w:t>
      </w:r>
      <w:r w:rsidRPr="009614DE">
        <w:rPr>
          <w:rtl/>
        </w:rPr>
        <w:t xml:space="preserve"> إلى صفين</w:t>
      </w:r>
      <w:r w:rsidR="00810DDC">
        <w:rPr>
          <w:rtl/>
        </w:rPr>
        <w:t>،</w:t>
      </w:r>
      <w:r w:rsidRPr="009614DE">
        <w:rPr>
          <w:rtl/>
        </w:rPr>
        <w:t xml:space="preserve"> وخَبّابُ بن الأرتّ مريض بالكوفة</w:t>
      </w:r>
      <w:r w:rsidR="00810DDC">
        <w:rPr>
          <w:rtl/>
        </w:rPr>
        <w:t>،</w:t>
      </w:r>
      <w:r w:rsidRPr="009614DE">
        <w:rPr>
          <w:rtl/>
        </w:rPr>
        <w:t xml:space="preserve"> فرجع علي </w:t>
      </w:r>
      <w:r w:rsidRPr="00EB08C7">
        <w:rPr>
          <w:rStyle w:val="libAlaemChar"/>
          <w:rtl/>
        </w:rPr>
        <w:t>عليه‌السلام</w:t>
      </w:r>
      <w:r w:rsidRPr="009614DE">
        <w:rPr>
          <w:rtl/>
        </w:rPr>
        <w:t xml:space="preserve"> وقد تُوفّيَ خَبّابٌ </w:t>
      </w:r>
      <w:r w:rsidRPr="00EB08C7">
        <w:rPr>
          <w:rStyle w:val="libFootnotenumChar"/>
          <w:rtl/>
        </w:rPr>
        <w:t>(1)</w:t>
      </w:r>
    </w:p>
    <w:p w:rsidR="00EB08C7" w:rsidRPr="009614DE" w:rsidRDefault="00EB08C7" w:rsidP="00EB08C7">
      <w:pPr>
        <w:pStyle w:val="libNormal"/>
        <w:rPr>
          <w:rtl/>
        </w:rPr>
      </w:pPr>
      <w:r w:rsidRPr="009614DE">
        <w:rPr>
          <w:rtl/>
        </w:rPr>
        <w:t>وفي مجمع البيان في قوله تعالى</w:t>
      </w:r>
      <w:r w:rsidR="00810DDC">
        <w:rPr>
          <w:rtl/>
        </w:rPr>
        <w:t>:</w:t>
      </w:r>
      <w:r w:rsidRPr="009614DE">
        <w:rPr>
          <w:rtl/>
        </w:rPr>
        <w:t xml:space="preserve"> </w:t>
      </w:r>
      <w:r w:rsidRPr="00EB08C7">
        <w:rPr>
          <w:rStyle w:val="libAlaemChar"/>
          <w:rtl/>
        </w:rPr>
        <w:t>(</w:t>
      </w:r>
      <w:r w:rsidRPr="00EB08C7">
        <w:rPr>
          <w:rStyle w:val="libAieChar"/>
          <w:rtl/>
        </w:rPr>
        <w:t>أَفَرَأَيْتَ الَّذِي كَفَرَ بِآياتِنا</w:t>
      </w:r>
      <w:r w:rsidRPr="00EB08C7">
        <w:rPr>
          <w:rStyle w:val="libAlaemChar"/>
          <w:rtl/>
        </w:rPr>
        <w:t>)</w:t>
      </w:r>
      <w:r w:rsidRPr="009614DE">
        <w:rPr>
          <w:rtl/>
        </w:rPr>
        <w:t xml:space="preserve"> </w:t>
      </w:r>
      <w:r w:rsidRPr="00EB08C7">
        <w:rPr>
          <w:rStyle w:val="libFootnotenumChar"/>
          <w:rtl/>
        </w:rPr>
        <w:t>(2)</w:t>
      </w:r>
      <w:r w:rsidR="00810DDC">
        <w:rPr>
          <w:rtl/>
        </w:rPr>
        <w:t>:</w:t>
      </w:r>
      <w:r w:rsidRPr="009614DE">
        <w:rPr>
          <w:rtl/>
        </w:rPr>
        <w:t xml:space="preserve"> روي في الصحيح</w:t>
      </w:r>
      <w:r w:rsidR="00810DDC">
        <w:rPr>
          <w:rtl/>
        </w:rPr>
        <w:t>،</w:t>
      </w:r>
      <w:r w:rsidRPr="009614DE">
        <w:rPr>
          <w:rtl/>
        </w:rPr>
        <w:t xml:space="preserve"> عن خبّاب بن الأرَتّ</w:t>
      </w:r>
      <w:r w:rsidR="00810DDC">
        <w:rPr>
          <w:rtl/>
        </w:rPr>
        <w:t>،</w:t>
      </w:r>
      <w:r w:rsidRPr="009614DE">
        <w:rPr>
          <w:rtl/>
        </w:rPr>
        <w:t xml:space="preserve"> قال</w:t>
      </w:r>
      <w:r w:rsidR="00810DDC">
        <w:rPr>
          <w:rtl/>
        </w:rPr>
        <w:t>:</w:t>
      </w:r>
      <w:r w:rsidRPr="009614DE">
        <w:rPr>
          <w:rtl/>
        </w:rPr>
        <w:t xml:space="preserve"> كنت رجلاً غنيّاً</w:t>
      </w:r>
      <w:r w:rsidR="00810DDC">
        <w:rPr>
          <w:rtl/>
        </w:rPr>
        <w:t>،</w:t>
      </w:r>
      <w:r w:rsidRPr="009614DE">
        <w:rPr>
          <w:rtl/>
        </w:rPr>
        <w:t xml:space="preserve"> وكان لي على العاص بن وائل دَيْنٌ</w:t>
      </w:r>
      <w:r w:rsidR="00810DDC">
        <w:rPr>
          <w:rtl/>
        </w:rPr>
        <w:t>،</w:t>
      </w:r>
      <w:r w:rsidRPr="009614DE">
        <w:rPr>
          <w:rtl/>
        </w:rPr>
        <w:t xml:space="preserve"> فأتيته أتقاضاه</w:t>
      </w:r>
      <w:r w:rsidR="00810DDC">
        <w:rPr>
          <w:rtl/>
        </w:rPr>
        <w:t>،</w:t>
      </w:r>
      <w:r w:rsidRPr="009614DE">
        <w:rPr>
          <w:rtl/>
        </w:rPr>
        <w:t xml:space="preserve"> فقال لي</w:t>
      </w:r>
      <w:r w:rsidR="00810DDC">
        <w:rPr>
          <w:rtl/>
        </w:rPr>
        <w:t>:</w:t>
      </w:r>
      <w:r w:rsidRPr="009614DE">
        <w:rPr>
          <w:rtl/>
        </w:rPr>
        <w:t xml:space="preserve"> لا أقضيك حتى تكفر بمحمّد </w:t>
      </w:r>
      <w:r w:rsidRPr="00EB08C7">
        <w:rPr>
          <w:rStyle w:val="libAlaemChar"/>
          <w:rtl/>
        </w:rPr>
        <w:t>صلى‌الله‌عليه‌وآله‌وسلم</w:t>
      </w:r>
      <w:r w:rsidRPr="009614DE">
        <w:rPr>
          <w:rtl/>
        </w:rPr>
        <w:t xml:space="preserve"> فقلت</w:t>
      </w:r>
      <w:r w:rsidR="00810DDC">
        <w:rPr>
          <w:rtl/>
        </w:rPr>
        <w:t>:</w:t>
      </w:r>
      <w:r w:rsidRPr="009614DE">
        <w:rPr>
          <w:rtl/>
        </w:rPr>
        <w:t xml:space="preserve"> لن أكفر به حتى نموت ونبعث</w:t>
      </w:r>
      <w:r w:rsidR="00810DDC">
        <w:rPr>
          <w:rtl/>
        </w:rPr>
        <w:t>،</w:t>
      </w:r>
      <w:r w:rsidRPr="009614DE">
        <w:rPr>
          <w:rtl/>
        </w:rPr>
        <w:t xml:space="preserve"> فقال</w:t>
      </w:r>
      <w:r w:rsidR="00810DDC">
        <w:rPr>
          <w:rtl/>
        </w:rPr>
        <w:t>:</w:t>
      </w:r>
      <w:r w:rsidRPr="009614DE">
        <w:rPr>
          <w:rtl/>
        </w:rPr>
        <w:t xml:space="preserve"> فأنّي لمبعوث بعد الموت</w:t>
      </w:r>
      <w:r w:rsidR="00810DDC">
        <w:rPr>
          <w:rtl/>
        </w:rPr>
        <w:t>،</w:t>
      </w:r>
      <w:r w:rsidRPr="009614DE">
        <w:rPr>
          <w:rtl/>
        </w:rPr>
        <w:t xml:space="preserve"> فسوف أقضيك إذا رجعت إليّ مالي وولدي</w:t>
      </w:r>
      <w:r w:rsidR="00810DDC">
        <w:rPr>
          <w:rtl/>
        </w:rPr>
        <w:t>،</w:t>
      </w:r>
      <w:r w:rsidRPr="009614DE">
        <w:rPr>
          <w:rtl/>
        </w:rPr>
        <w:t xml:space="preserve"> فنزلت </w:t>
      </w:r>
      <w:r w:rsidRPr="00EB08C7">
        <w:rPr>
          <w:rStyle w:val="libFootnotenumChar"/>
          <w:rtl/>
        </w:rPr>
        <w:t>(3)</w:t>
      </w:r>
      <w:r>
        <w:rPr>
          <w:rtl/>
        </w:rPr>
        <w:t>.</w:t>
      </w:r>
    </w:p>
    <w:p w:rsidR="00EB08C7" w:rsidRPr="009614DE" w:rsidRDefault="00EB08C7" w:rsidP="00EB08C7">
      <w:pPr>
        <w:pStyle w:val="libNormal"/>
        <w:rPr>
          <w:rtl/>
        </w:rPr>
      </w:pPr>
      <w:r w:rsidRPr="009614DE">
        <w:rPr>
          <w:rtl/>
        </w:rPr>
        <w:t>وقال ابن ميثم في الشرح</w:t>
      </w:r>
      <w:r w:rsidR="00810DDC">
        <w:rPr>
          <w:rtl/>
        </w:rPr>
        <w:t>:</w:t>
      </w:r>
      <w:r w:rsidRPr="009614DE">
        <w:rPr>
          <w:rtl/>
        </w:rPr>
        <w:t xml:space="preserve"> خَبّابُ</w:t>
      </w:r>
      <w:r w:rsidR="00810DDC">
        <w:rPr>
          <w:rtl/>
        </w:rPr>
        <w:t>:</w:t>
      </w:r>
      <w:r w:rsidRPr="009614DE">
        <w:rPr>
          <w:rtl/>
        </w:rPr>
        <w:t xml:space="preserve"> بالخاء المعجمة</w:t>
      </w:r>
      <w:r w:rsidR="00810DDC">
        <w:rPr>
          <w:rtl/>
        </w:rPr>
        <w:t>،</w:t>
      </w:r>
      <w:r w:rsidRPr="009614DE">
        <w:rPr>
          <w:rtl/>
        </w:rPr>
        <w:t xml:space="preserve"> والباء المشددة</w:t>
      </w:r>
      <w:r w:rsidR="00810DDC">
        <w:rPr>
          <w:rtl/>
        </w:rPr>
        <w:t>،</w:t>
      </w:r>
      <w:r w:rsidRPr="009614DE">
        <w:rPr>
          <w:rtl/>
        </w:rPr>
        <w:t xml:space="preserve"> كان من المهاجرين</w:t>
      </w:r>
      <w:r w:rsidR="00810DDC">
        <w:rPr>
          <w:rtl/>
        </w:rPr>
        <w:t>،</w:t>
      </w:r>
      <w:r w:rsidRPr="009614DE">
        <w:rPr>
          <w:rtl/>
        </w:rPr>
        <w:t xml:space="preserve"> ومن أصحابه </w:t>
      </w:r>
      <w:r w:rsidRPr="00EB08C7">
        <w:rPr>
          <w:rStyle w:val="libAlaemChar"/>
          <w:rtl/>
        </w:rPr>
        <w:t>عليه‌السلام</w:t>
      </w:r>
      <w:r w:rsidRPr="009614DE">
        <w:rPr>
          <w:rtl/>
        </w:rPr>
        <w:t xml:space="preserve"> ومات بعد انصرافه منصفين بالكوفة</w:t>
      </w:r>
      <w:r w:rsidR="00810DDC">
        <w:rPr>
          <w:rtl/>
        </w:rPr>
        <w:t>،</w:t>
      </w:r>
      <w:r w:rsidRPr="009614DE">
        <w:rPr>
          <w:rtl/>
        </w:rPr>
        <w:t xml:space="preserve"> وهو أوّل من قَبَرَهُ </w:t>
      </w:r>
      <w:r w:rsidRPr="00EB08C7">
        <w:rPr>
          <w:rStyle w:val="libAlaemChar"/>
          <w:rtl/>
        </w:rPr>
        <w:t>عليه‌السلام</w:t>
      </w:r>
      <w:r w:rsidRPr="009614DE">
        <w:rPr>
          <w:rtl/>
        </w:rPr>
        <w:t xml:space="preserve"> بها</w:t>
      </w:r>
      <w:r w:rsidR="00810DDC">
        <w:rPr>
          <w:rtl/>
        </w:rPr>
        <w:t>،</w:t>
      </w:r>
      <w:r w:rsidRPr="009614DE">
        <w:rPr>
          <w:rtl/>
        </w:rPr>
        <w:t xml:space="preserve"> وقد مدحه بأوصافٍ ثلاثة من أوصاف الصّالحين. إلى أن قال</w:t>
      </w:r>
      <w:r w:rsidR="00810DDC">
        <w:rPr>
          <w:rtl/>
        </w:rPr>
        <w:t>:</w:t>
      </w:r>
      <w:r w:rsidRPr="009614DE">
        <w:rPr>
          <w:rtl/>
        </w:rPr>
        <w:t xml:space="preserve"> وقوله </w:t>
      </w:r>
      <w:r w:rsidRPr="00EB08C7">
        <w:rPr>
          <w:rStyle w:val="libAlaemChar"/>
          <w:rtl/>
        </w:rPr>
        <w:t>عليه‌السلام</w:t>
      </w:r>
      <w:r w:rsidR="00810DDC">
        <w:rPr>
          <w:rtl/>
        </w:rPr>
        <w:t>:</w:t>
      </w:r>
      <w:r w:rsidRPr="009614DE">
        <w:rPr>
          <w:rtl/>
        </w:rPr>
        <w:t xml:space="preserve"> طُوبى</w:t>
      </w:r>
      <w:r>
        <w:rPr>
          <w:rtl/>
        </w:rPr>
        <w:t>.</w:t>
      </w:r>
      <w:r w:rsidRPr="009614DE">
        <w:rPr>
          <w:rtl/>
        </w:rPr>
        <w:t xml:space="preserve"> إلى آخره</w:t>
      </w:r>
      <w:r w:rsidR="00810DDC">
        <w:rPr>
          <w:rtl/>
        </w:rPr>
        <w:t>،</w:t>
      </w:r>
      <w:r w:rsidRPr="009614DE">
        <w:rPr>
          <w:rtl/>
        </w:rPr>
        <w:t xml:space="preserve"> في معرض مدح خَبّابٍ</w:t>
      </w:r>
      <w:r w:rsidR="00810DDC">
        <w:rPr>
          <w:rtl/>
        </w:rPr>
        <w:t>،</w:t>
      </w:r>
      <w:r w:rsidRPr="009614DE">
        <w:rPr>
          <w:rtl/>
        </w:rPr>
        <w:t xml:space="preserve"> يُشعر بأنَّ خَبّاباً كان كذلك </w:t>
      </w:r>
      <w:r w:rsidRPr="00EB08C7">
        <w:rPr>
          <w:rStyle w:val="libFootnotenumChar"/>
          <w:rtl/>
        </w:rPr>
        <w:t>(4)</w:t>
      </w:r>
      <w:r>
        <w:rPr>
          <w:rtl/>
        </w:rPr>
        <w:t>.</w:t>
      </w:r>
      <w:r w:rsidRPr="009614DE">
        <w:rPr>
          <w:rtl/>
        </w:rPr>
        <w:t xml:space="preserve"> انتهى </w:t>
      </w:r>
      <w:r w:rsidRPr="00EB08C7">
        <w:rPr>
          <w:rStyle w:val="libFootnotenumChar"/>
          <w:rtl/>
        </w:rPr>
        <w:t>(5)</w:t>
      </w:r>
      <w:r>
        <w:rPr>
          <w:rtl/>
        </w:rPr>
        <w:t>.</w:t>
      </w:r>
    </w:p>
    <w:p w:rsidR="00EB08C7" w:rsidRPr="009614DE" w:rsidRDefault="00EB08C7" w:rsidP="00EB08C7">
      <w:pPr>
        <w:pStyle w:val="libNormal"/>
        <w:rPr>
          <w:rtl/>
        </w:rPr>
      </w:pPr>
      <w:r w:rsidRPr="009614DE">
        <w:rPr>
          <w:rtl/>
        </w:rPr>
        <w:t xml:space="preserve">ومن الغريب أنَّ العلاّمة المجلسي مع إخراجه هذه الأخبار في مجلّدات بحاره </w:t>
      </w:r>
      <w:r w:rsidRPr="00EB08C7">
        <w:rPr>
          <w:rStyle w:val="libFootnotenumChar"/>
          <w:rtl/>
        </w:rPr>
        <w:t>(6)</w:t>
      </w:r>
      <w:r w:rsidRPr="009614DE">
        <w:rPr>
          <w:rtl/>
        </w:rPr>
        <w:t xml:space="preserve"> قال في الوجيزة</w:t>
      </w:r>
      <w:r w:rsidR="00810DDC">
        <w:rPr>
          <w:rtl/>
        </w:rPr>
        <w:t>:</w:t>
      </w:r>
      <w:r w:rsidRPr="009614DE">
        <w:rPr>
          <w:rtl/>
        </w:rPr>
        <w:t xml:space="preserve"> خبّاب مجهول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شرح الاخبار 2</w:t>
      </w:r>
      <w:r w:rsidR="00810DDC">
        <w:rPr>
          <w:rtl/>
        </w:rPr>
        <w:t>:</w:t>
      </w:r>
      <w:r w:rsidRPr="009614DE">
        <w:rPr>
          <w:rtl/>
        </w:rPr>
        <w:t xml:space="preserve"> 11.</w:t>
      </w:r>
    </w:p>
    <w:p w:rsidR="00EB08C7" w:rsidRPr="009614DE" w:rsidRDefault="00EB08C7" w:rsidP="00EB08C7">
      <w:pPr>
        <w:pStyle w:val="libFootnote0"/>
        <w:rPr>
          <w:rtl/>
        </w:rPr>
      </w:pPr>
      <w:r w:rsidRPr="009614DE">
        <w:rPr>
          <w:rtl/>
        </w:rPr>
        <w:t>(2) مريم</w:t>
      </w:r>
      <w:r w:rsidR="00810DDC">
        <w:rPr>
          <w:rtl/>
        </w:rPr>
        <w:t>:</w:t>
      </w:r>
      <w:r w:rsidRPr="009614DE">
        <w:rPr>
          <w:rtl/>
        </w:rPr>
        <w:t xml:space="preserve"> / 77.</w:t>
      </w:r>
    </w:p>
    <w:p w:rsidR="00EB08C7" w:rsidRPr="009614DE" w:rsidRDefault="00EB08C7" w:rsidP="00EB08C7">
      <w:pPr>
        <w:pStyle w:val="libFootnote0"/>
        <w:rPr>
          <w:rtl/>
        </w:rPr>
      </w:pPr>
      <w:r w:rsidRPr="009614DE">
        <w:rPr>
          <w:rtl/>
        </w:rPr>
        <w:t>(3) مجمع البيان 3</w:t>
      </w:r>
      <w:r w:rsidR="00810DDC">
        <w:rPr>
          <w:rtl/>
        </w:rPr>
        <w:t>:</w:t>
      </w:r>
      <w:r w:rsidRPr="009614DE">
        <w:rPr>
          <w:rtl/>
        </w:rPr>
        <w:t xml:space="preserve"> 528.</w:t>
      </w:r>
    </w:p>
    <w:p w:rsidR="00EB08C7" w:rsidRPr="009614DE" w:rsidRDefault="00EB08C7" w:rsidP="00EB08C7">
      <w:pPr>
        <w:pStyle w:val="libFootnote0"/>
        <w:rPr>
          <w:rtl/>
        </w:rPr>
      </w:pPr>
      <w:r w:rsidRPr="009614DE">
        <w:rPr>
          <w:rtl/>
        </w:rPr>
        <w:t>(4) شرح نهج البلاغة / لابن ميثم 5</w:t>
      </w:r>
      <w:r w:rsidR="00810DDC">
        <w:rPr>
          <w:rtl/>
        </w:rPr>
        <w:t>:</w:t>
      </w:r>
      <w:r w:rsidRPr="009614DE">
        <w:rPr>
          <w:rtl/>
        </w:rPr>
        <w:t xml:space="preserve"> 265 266.</w:t>
      </w:r>
    </w:p>
    <w:p w:rsidR="00EB08C7" w:rsidRPr="009614DE" w:rsidRDefault="00EB08C7" w:rsidP="00EB08C7">
      <w:pPr>
        <w:pStyle w:val="libFootnote0"/>
        <w:rPr>
          <w:rtl/>
        </w:rPr>
      </w:pPr>
      <w:r w:rsidRPr="009614DE">
        <w:rPr>
          <w:rtl/>
        </w:rPr>
        <w:t>(5) في الحجرية</w:t>
      </w:r>
      <w:r w:rsidR="00810DDC">
        <w:rPr>
          <w:rtl/>
        </w:rPr>
        <w:t>:</w:t>
      </w:r>
      <w:r w:rsidRPr="009614DE">
        <w:rPr>
          <w:rtl/>
        </w:rPr>
        <w:t xml:space="preserve"> </w:t>
      </w:r>
      <w:r>
        <w:rPr>
          <w:rtl/>
        </w:rPr>
        <w:t>(</w:t>
      </w:r>
      <w:r w:rsidRPr="009614DE">
        <w:rPr>
          <w:rtl/>
        </w:rPr>
        <w:t>إلى آخره</w:t>
      </w:r>
      <w:r>
        <w:rPr>
          <w:rtl/>
        </w:rPr>
        <w:t>)</w:t>
      </w:r>
      <w:r w:rsidRPr="009614DE">
        <w:rPr>
          <w:rtl/>
        </w:rPr>
        <w:t xml:space="preserve"> بدلاً عن </w:t>
      </w:r>
      <w:r>
        <w:rPr>
          <w:rtl/>
        </w:rPr>
        <w:t>(</w:t>
      </w:r>
      <w:r w:rsidRPr="009614DE">
        <w:rPr>
          <w:rtl/>
        </w:rPr>
        <w:t>انتهى</w:t>
      </w:r>
      <w:r>
        <w:rPr>
          <w:rtl/>
        </w:rPr>
        <w:t>)</w:t>
      </w:r>
    </w:p>
    <w:p w:rsidR="00EB08C7" w:rsidRPr="009614DE" w:rsidRDefault="00EB08C7" w:rsidP="00EB08C7">
      <w:pPr>
        <w:pStyle w:val="libFootnote0"/>
        <w:rPr>
          <w:rtl/>
        </w:rPr>
      </w:pPr>
      <w:r w:rsidRPr="009614DE">
        <w:rPr>
          <w:rtl/>
        </w:rPr>
        <w:t>(6) انظر بحار الأنوار 22</w:t>
      </w:r>
      <w:r w:rsidR="00810DDC">
        <w:rPr>
          <w:rtl/>
        </w:rPr>
        <w:t>:</w:t>
      </w:r>
      <w:r w:rsidRPr="009614DE">
        <w:rPr>
          <w:rtl/>
        </w:rPr>
        <w:t xml:space="preserve"> 32 </w:t>
      </w:r>
      <w:r>
        <w:rPr>
          <w:rtl/>
        </w:rPr>
        <w:t>و 4</w:t>
      </w:r>
      <w:r w:rsidRPr="009614DE">
        <w:rPr>
          <w:rtl/>
        </w:rPr>
        <w:t>4</w:t>
      </w:r>
      <w:r w:rsidR="00810DDC">
        <w:rPr>
          <w:rtl/>
        </w:rPr>
        <w:t>،</w:t>
      </w:r>
      <w:r w:rsidRPr="009614DE">
        <w:rPr>
          <w:rtl/>
        </w:rPr>
        <w:t xml:space="preserve"> 35</w:t>
      </w:r>
      <w:r w:rsidR="00810DDC">
        <w:rPr>
          <w:rtl/>
        </w:rPr>
        <w:t>:</w:t>
      </w:r>
      <w:r w:rsidRPr="009614DE">
        <w:rPr>
          <w:rtl/>
        </w:rPr>
        <w:t xml:space="preserve"> 390</w:t>
      </w:r>
      <w:r w:rsidR="00810DDC">
        <w:rPr>
          <w:rtl/>
        </w:rPr>
        <w:t>،</w:t>
      </w:r>
      <w:r w:rsidRPr="009614DE">
        <w:rPr>
          <w:rtl/>
        </w:rPr>
        <w:t xml:space="preserve"> 39</w:t>
      </w:r>
      <w:r w:rsidR="00810DDC">
        <w:rPr>
          <w:rtl/>
        </w:rPr>
        <w:t>:</w:t>
      </w:r>
      <w:r w:rsidRPr="009614DE">
        <w:rPr>
          <w:rtl/>
        </w:rPr>
        <w:t xml:space="preserve"> 224.</w:t>
      </w:r>
    </w:p>
    <w:p w:rsidR="00EB08C7" w:rsidRPr="009614DE" w:rsidRDefault="00EB08C7" w:rsidP="00EB08C7">
      <w:pPr>
        <w:pStyle w:val="libFootnote0"/>
        <w:rPr>
          <w:rtl/>
        </w:rPr>
      </w:pPr>
      <w:r w:rsidRPr="009614DE">
        <w:rPr>
          <w:rtl/>
        </w:rPr>
        <w:t>(7) الوجيزة للمجلسي</w:t>
      </w:r>
      <w:r w:rsidR="00810DDC">
        <w:rPr>
          <w:rtl/>
        </w:rPr>
        <w:t>:</w:t>
      </w:r>
      <w:r w:rsidRPr="009614DE">
        <w:rPr>
          <w:rtl/>
        </w:rPr>
        <w:t xml:space="preserve"> 20.</w:t>
      </w:r>
    </w:p>
    <w:p w:rsidR="00EB08C7" w:rsidRDefault="00EB08C7" w:rsidP="004904FD">
      <w:pPr>
        <w:pStyle w:val="libNormal"/>
        <w:rPr>
          <w:rtl/>
        </w:rPr>
      </w:pPr>
      <w:r>
        <w:rPr>
          <w:rtl/>
        </w:rPr>
        <w:br w:type="page"/>
      </w:r>
    </w:p>
    <w:p w:rsidR="00EB08C7" w:rsidRDefault="00EB08C7" w:rsidP="00536E69">
      <w:pPr>
        <w:pStyle w:val="Heading3"/>
        <w:rPr>
          <w:rtl/>
        </w:rPr>
      </w:pPr>
      <w:bookmarkStart w:id="840" w:name="_Toc395007953"/>
      <w:r w:rsidRPr="00770A4F">
        <w:rPr>
          <w:rtl/>
        </w:rPr>
        <w:lastRenderedPageBreak/>
        <w:t>[826</w:t>
      </w:r>
      <w:r>
        <w:rPr>
          <w:rtl/>
        </w:rPr>
        <w:t>]</w:t>
      </w:r>
      <w:r w:rsidRPr="00770A4F">
        <w:rPr>
          <w:rtl/>
        </w:rPr>
        <w:t xml:space="preserve"> خبَّابُ ا</w:t>
      </w:r>
      <w:r w:rsidR="001E4CC7">
        <w:rPr>
          <w:rtl/>
        </w:rPr>
        <w:t>لمـُ</w:t>
      </w:r>
      <w:r w:rsidRPr="00770A4F">
        <w:rPr>
          <w:rtl/>
        </w:rPr>
        <w:t>سْلِميّ</w:t>
      </w:r>
      <w:r w:rsidR="00810DDC">
        <w:rPr>
          <w:rtl/>
        </w:rPr>
        <w:t>:</w:t>
      </w:r>
      <w:bookmarkEnd w:id="840"/>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841" w:name="_Toc395007954"/>
      <w:r w:rsidRPr="00770A4F">
        <w:rPr>
          <w:rtl/>
        </w:rPr>
        <w:t>[827</w:t>
      </w:r>
      <w:r>
        <w:rPr>
          <w:rtl/>
        </w:rPr>
        <w:t>]</w:t>
      </w:r>
      <w:r w:rsidRPr="00770A4F">
        <w:rPr>
          <w:rtl/>
        </w:rPr>
        <w:t xml:space="preserve"> خَبَّابُ النَّخَعِيّ الكُوفِيّ</w:t>
      </w:r>
      <w:r w:rsidR="00810DDC">
        <w:rPr>
          <w:rtl/>
        </w:rPr>
        <w:t>:</w:t>
      </w:r>
      <w:bookmarkEnd w:id="84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842" w:name="_Toc395007955"/>
      <w:r w:rsidRPr="00770A4F">
        <w:rPr>
          <w:rtl/>
        </w:rPr>
        <w:t>[828</w:t>
      </w:r>
      <w:r>
        <w:rPr>
          <w:rtl/>
        </w:rPr>
        <w:t>]</w:t>
      </w:r>
      <w:r w:rsidRPr="00770A4F">
        <w:rPr>
          <w:rtl/>
        </w:rPr>
        <w:t xml:space="preserve"> خِدَاشُ بن إبراهيم الكُوفيّ</w:t>
      </w:r>
      <w:r w:rsidR="00810DDC">
        <w:rPr>
          <w:rtl/>
        </w:rPr>
        <w:t>:</w:t>
      </w:r>
      <w:bookmarkEnd w:id="84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sidR="00810DDC">
        <w:rPr>
          <w:rtl/>
        </w:rPr>
        <w:t>،</w:t>
      </w:r>
      <w:r w:rsidRPr="009614DE">
        <w:rPr>
          <w:rtl/>
        </w:rPr>
        <w:t xml:space="preserve"> وفي أكثر الأسانيد بالراء</w:t>
      </w:r>
      <w:r w:rsidR="00810DDC">
        <w:rPr>
          <w:rtl/>
        </w:rPr>
        <w:t>،</w:t>
      </w:r>
      <w:r w:rsidRPr="009614DE">
        <w:rPr>
          <w:rtl/>
        </w:rPr>
        <w:t xml:space="preserve"> وهو الراوي للصلاة إلى أربع جهات عند الاشتباه</w:t>
      </w:r>
      <w:r w:rsidR="00810DDC">
        <w:rPr>
          <w:rtl/>
        </w:rPr>
        <w:t>،</w:t>
      </w:r>
      <w:r w:rsidRPr="009614DE">
        <w:rPr>
          <w:rtl/>
        </w:rPr>
        <w:t xml:space="preserve"> وعليه العمل</w:t>
      </w:r>
      <w:r w:rsidR="00810DDC">
        <w:rPr>
          <w:rtl/>
        </w:rPr>
        <w:t>،</w:t>
      </w:r>
      <w:r w:rsidRPr="009614DE">
        <w:rPr>
          <w:rtl/>
        </w:rPr>
        <w:t xml:space="preserve"> وفي السند</w:t>
      </w:r>
      <w:r w:rsidR="00810DDC">
        <w:rPr>
          <w:rtl/>
        </w:rPr>
        <w:t>:</w:t>
      </w:r>
      <w:r w:rsidRPr="009614DE">
        <w:rPr>
          <w:rtl/>
        </w:rPr>
        <w:t xml:space="preserve"> عبد الله بن المغيرة</w:t>
      </w:r>
      <w:r w:rsidR="00810DDC">
        <w:rPr>
          <w:rtl/>
        </w:rPr>
        <w:t>،</w:t>
      </w:r>
      <w:r w:rsidRPr="009614DE">
        <w:rPr>
          <w:rtl/>
        </w:rPr>
        <w:t xml:space="preserve"> عن إسماعيل بن عباد</w:t>
      </w:r>
      <w:r w:rsidR="00810DDC">
        <w:rPr>
          <w:rtl/>
        </w:rPr>
        <w:t>،</w:t>
      </w:r>
      <w:r w:rsidRPr="009614DE">
        <w:rPr>
          <w:rtl/>
        </w:rPr>
        <w:t xml:space="preserve"> عنه </w:t>
      </w:r>
      <w:r w:rsidRPr="00EB08C7">
        <w:rPr>
          <w:rStyle w:val="libFootnotenumChar"/>
          <w:rtl/>
        </w:rPr>
        <w:t>(4)</w:t>
      </w:r>
      <w:r>
        <w:rPr>
          <w:rtl/>
        </w:rPr>
        <w:t>.</w:t>
      </w:r>
      <w:r w:rsidRPr="009614DE">
        <w:rPr>
          <w:rtl/>
        </w:rPr>
        <w:t xml:space="preserve"> وعلى ما مرّ من الشهيد في أبي الربيع</w:t>
      </w:r>
      <w:r w:rsidR="00810DDC">
        <w:rPr>
          <w:rtl/>
        </w:rPr>
        <w:t>،</w:t>
      </w:r>
      <w:r w:rsidRPr="009614DE">
        <w:rPr>
          <w:rtl/>
        </w:rPr>
        <w:t xml:space="preserve"> فيه توثيق ما لخراش </w:t>
      </w:r>
      <w:r w:rsidRPr="00EB08C7">
        <w:rPr>
          <w:rStyle w:val="libFootnotenumChar"/>
          <w:rtl/>
        </w:rPr>
        <w:t>(5)</w:t>
      </w:r>
      <w:r>
        <w:rPr>
          <w:rtl/>
        </w:rPr>
        <w:t>.</w:t>
      </w:r>
    </w:p>
    <w:p w:rsidR="00EB08C7" w:rsidRDefault="00EB08C7" w:rsidP="00536E69">
      <w:pPr>
        <w:pStyle w:val="Heading3"/>
        <w:rPr>
          <w:rtl/>
        </w:rPr>
      </w:pPr>
      <w:bookmarkStart w:id="843" w:name="_Toc395007956"/>
      <w:r w:rsidRPr="00770A4F">
        <w:rPr>
          <w:rtl/>
        </w:rPr>
        <w:t>[829</w:t>
      </w:r>
      <w:r>
        <w:rPr>
          <w:rtl/>
        </w:rPr>
        <w:t>]</w:t>
      </w:r>
      <w:r w:rsidRPr="00770A4F">
        <w:rPr>
          <w:rtl/>
        </w:rPr>
        <w:t xml:space="preserve"> خُزَيمةُ بن حَازِم</w:t>
      </w:r>
      <w:r w:rsidR="00810DDC">
        <w:rPr>
          <w:rtl/>
        </w:rPr>
        <w:t>:</w:t>
      </w:r>
      <w:bookmarkEnd w:id="84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188 / 159.</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188 / 60.</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189 / 67.</w:t>
      </w:r>
    </w:p>
    <w:p w:rsidR="00EB08C7" w:rsidRPr="009614DE" w:rsidRDefault="00EB08C7" w:rsidP="00EB08C7">
      <w:pPr>
        <w:pStyle w:val="libFootnote0"/>
        <w:rPr>
          <w:rtl/>
        </w:rPr>
      </w:pPr>
      <w:r w:rsidRPr="009614DE">
        <w:rPr>
          <w:rtl/>
        </w:rPr>
        <w:t>(4) تهذيب الأحكام 2</w:t>
      </w:r>
      <w:r w:rsidR="00810DDC">
        <w:rPr>
          <w:rtl/>
        </w:rPr>
        <w:t>:</w:t>
      </w:r>
      <w:r w:rsidRPr="009614DE">
        <w:rPr>
          <w:rtl/>
        </w:rPr>
        <w:t xml:space="preserve"> 45 / 144 والاستبصار 1</w:t>
      </w:r>
      <w:r w:rsidR="00810DDC">
        <w:rPr>
          <w:rtl/>
        </w:rPr>
        <w:t>:</w:t>
      </w:r>
      <w:r w:rsidRPr="009614DE">
        <w:rPr>
          <w:rtl/>
        </w:rPr>
        <w:t xml:space="preserve"> 295 / 1085.</w:t>
      </w:r>
    </w:p>
    <w:p w:rsidR="00EB08C7" w:rsidRPr="009614DE" w:rsidRDefault="00EB08C7" w:rsidP="00EB08C7">
      <w:pPr>
        <w:pStyle w:val="libFootnote0"/>
        <w:rPr>
          <w:rtl/>
        </w:rPr>
      </w:pPr>
      <w:r w:rsidRPr="009614DE">
        <w:rPr>
          <w:rtl/>
        </w:rPr>
        <w:t>(5) قال الشهيد في الفائدة الخامسة من فوائد هذه الخاتمة</w:t>
      </w:r>
      <w:r w:rsidR="00810DDC">
        <w:rPr>
          <w:rtl/>
        </w:rPr>
        <w:t>،</w:t>
      </w:r>
      <w:r w:rsidRPr="009614DE">
        <w:rPr>
          <w:rtl/>
        </w:rPr>
        <w:t xml:space="preserve"> صحيفة</w:t>
      </w:r>
      <w:r w:rsidR="00810DDC">
        <w:rPr>
          <w:rtl/>
        </w:rPr>
        <w:t>:</w:t>
      </w:r>
      <w:r w:rsidRPr="009614DE">
        <w:rPr>
          <w:rtl/>
        </w:rPr>
        <w:t xml:space="preserve"> 433 من الجزء الخامس في ترجمة أبي الربيع الشامي بعد ذكره سنداً فيه</w:t>
      </w:r>
      <w:r w:rsidR="00810DDC">
        <w:rPr>
          <w:rtl/>
        </w:rPr>
        <w:t>:</w:t>
      </w:r>
      <w:r w:rsidRPr="009614DE">
        <w:rPr>
          <w:rtl/>
        </w:rPr>
        <w:t xml:space="preserve"> الحسن بن محبوب</w:t>
      </w:r>
      <w:r w:rsidR="00810DDC">
        <w:rPr>
          <w:rtl/>
        </w:rPr>
        <w:t>،</w:t>
      </w:r>
      <w:r w:rsidRPr="009614DE">
        <w:rPr>
          <w:rtl/>
        </w:rPr>
        <w:t xml:space="preserve"> عن خالد بن جرير</w:t>
      </w:r>
      <w:r w:rsidR="00810DDC">
        <w:rPr>
          <w:rtl/>
        </w:rPr>
        <w:t>،</w:t>
      </w:r>
      <w:r w:rsidRPr="009614DE">
        <w:rPr>
          <w:rtl/>
        </w:rPr>
        <w:t xml:space="preserve"> عن أبي الربيع الشامي ما نصه</w:t>
      </w:r>
      <w:r w:rsidR="00810DDC">
        <w:rPr>
          <w:rtl/>
        </w:rPr>
        <w:t>:</w:t>
      </w:r>
      <w:r w:rsidRPr="009614DE">
        <w:rPr>
          <w:rtl/>
        </w:rPr>
        <w:t xml:space="preserve"> « قال الكشّي</w:t>
      </w:r>
      <w:r w:rsidR="00810DDC">
        <w:rPr>
          <w:rtl/>
        </w:rPr>
        <w:t>:</w:t>
      </w:r>
      <w:r w:rsidRPr="009614DE">
        <w:rPr>
          <w:rtl/>
        </w:rPr>
        <w:t xml:space="preserve"> أجمعت العصابة على تصحيح ما يصح عن الحسن بن محبوب. قلت</w:t>
      </w:r>
      <w:r w:rsidR="00810DDC">
        <w:rPr>
          <w:rtl/>
        </w:rPr>
        <w:t>:</w:t>
      </w:r>
      <w:r w:rsidRPr="009614DE">
        <w:rPr>
          <w:rtl/>
        </w:rPr>
        <w:t xml:space="preserve"> في هذا توثيق لأبي الربيع الشامي »</w:t>
      </w:r>
      <w:r>
        <w:rPr>
          <w:rtl/>
        </w:rPr>
        <w:t>.</w:t>
      </w:r>
    </w:p>
    <w:p w:rsidR="00EB08C7" w:rsidRPr="009614DE" w:rsidRDefault="00EB08C7" w:rsidP="00EB08C7">
      <w:pPr>
        <w:pStyle w:val="libFootnote"/>
        <w:rPr>
          <w:rtl/>
          <w:lang w:bidi="fa-IR"/>
        </w:rPr>
      </w:pPr>
      <w:r w:rsidRPr="009614DE">
        <w:rPr>
          <w:rtl/>
        </w:rPr>
        <w:t>ولما كان عبد الله بن المغيرة الذي وقع في السند الذي ساقه المصنف هنا من أصحاب الإجماع كالحسن بن محبوب فتكون استفادة المصنف من قول الشهيد في أبي الربيع لتوثيق خداش أو خراش</w:t>
      </w:r>
      <w:r w:rsidR="00810DDC">
        <w:rPr>
          <w:rtl/>
        </w:rPr>
        <w:t>،</w:t>
      </w:r>
      <w:r w:rsidRPr="009614DE">
        <w:rPr>
          <w:rtl/>
        </w:rPr>
        <w:t xml:space="preserve"> تامّة</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189 / 65.</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844" w:name="_Toc395007957"/>
      <w:r w:rsidRPr="00536E69">
        <w:rPr>
          <w:rStyle w:val="Heading3Char"/>
          <w:rtl/>
        </w:rPr>
        <w:lastRenderedPageBreak/>
        <w:t xml:space="preserve">[830] خُزَيمةُ بن ربيلة </w:t>
      </w:r>
      <w:r w:rsidRPr="00EB08C7">
        <w:rPr>
          <w:rStyle w:val="libFootnotenumChar"/>
          <w:rtl/>
        </w:rPr>
        <w:t>(1)</w:t>
      </w:r>
      <w:r w:rsidRPr="00536E69">
        <w:rPr>
          <w:rStyle w:val="Heading3Char"/>
          <w:rtl/>
        </w:rPr>
        <w:t xml:space="preserve"> الكُوفيّ</w:t>
      </w:r>
      <w:r w:rsidR="00810DDC" w:rsidRPr="00536E69">
        <w:rPr>
          <w:rStyle w:val="Heading3Char"/>
          <w:rtl/>
        </w:rPr>
        <w:t>:</w:t>
      </w:r>
      <w:bookmarkEnd w:id="844"/>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Default="00EB08C7" w:rsidP="00536E69">
      <w:pPr>
        <w:pStyle w:val="Heading3"/>
        <w:rPr>
          <w:rtl/>
        </w:rPr>
      </w:pPr>
      <w:bookmarkStart w:id="845" w:name="_Toc395007958"/>
      <w:r w:rsidRPr="00D74DBA">
        <w:rPr>
          <w:rtl/>
        </w:rPr>
        <w:t>[831</w:t>
      </w:r>
      <w:r>
        <w:rPr>
          <w:rtl/>
        </w:rPr>
        <w:t>]</w:t>
      </w:r>
      <w:r w:rsidRPr="00D74DBA">
        <w:rPr>
          <w:rtl/>
        </w:rPr>
        <w:t xml:space="preserve"> خُزَيمَةُ بن عمرو الكِنْديّ</w:t>
      </w:r>
      <w:r w:rsidR="00810DDC">
        <w:rPr>
          <w:rtl/>
        </w:rPr>
        <w:t>:</w:t>
      </w:r>
      <w:bookmarkEnd w:id="845"/>
    </w:p>
    <w:p w:rsidR="00EB08C7" w:rsidRPr="009614DE" w:rsidRDefault="00EB08C7" w:rsidP="00EB08C7">
      <w:pPr>
        <w:pStyle w:val="libNormal"/>
        <w:rPr>
          <w:rtl/>
        </w:rPr>
      </w:pPr>
      <w:r w:rsidRPr="009614DE">
        <w:rPr>
          <w:rtl/>
        </w:rPr>
        <w:t>مولى</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846" w:name="_Toc395007959"/>
      <w:r w:rsidRPr="00D74DBA">
        <w:rPr>
          <w:rtl/>
        </w:rPr>
        <w:t>[832</w:t>
      </w:r>
      <w:r>
        <w:rPr>
          <w:rtl/>
        </w:rPr>
        <w:t>]</w:t>
      </w:r>
      <w:r w:rsidRPr="00D74DBA">
        <w:rPr>
          <w:rtl/>
        </w:rPr>
        <w:t xml:space="preserve"> خُزَيمَةُ بن يَقْطِين</w:t>
      </w:r>
      <w:r w:rsidR="00810DDC">
        <w:rPr>
          <w:rtl/>
        </w:rPr>
        <w:t>:</w:t>
      </w:r>
      <w:bookmarkEnd w:id="846"/>
    </w:p>
    <w:p w:rsidR="00EB08C7" w:rsidRPr="009614DE" w:rsidRDefault="00EB08C7" w:rsidP="00EB08C7">
      <w:pPr>
        <w:pStyle w:val="libNormal"/>
        <w:rPr>
          <w:rtl/>
        </w:rPr>
      </w:pPr>
      <w:r w:rsidRPr="009614DE">
        <w:rPr>
          <w:rtl/>
        </w:rPr>
        <w:t>عنه</w:t>
      </w:r>
      <w:r w:rsidR="00810DDC">
        <w:rPr>
          <w:rtl/>
        </w:rPr>
        <w:t>:</w:t>
      </w:r>
      <w:r w:rsidRPr="009614DE">
        <w:rPr>
          <w:rtl/>
        </w:rPr>
        <w:t xml:space="preserve"> صفوان بن يحيى</w:t>
      </w:r>
      <w:r w:rsidR="00810DDC">
        <w:rPr>
          <w:rtl/>
        </w:rPr>
        <w:t>،</w:t>
      </w:r>
      <w:r w:rsidRPr="009614DE">
        <w:rPr>
          <w:rtl/>
        </w:rPr>
        <w:t xml:space="preserve"> في الكافي</w:t>
      </w:r>
      <w:r w:rsidR="00810DDC">
        <w:rPr>
          <w:rtl/>
        </w:rPr>
        <w:t>،</w:t>
      </w:r>
      <w:r w:rsidRPr="009614DE">
        <w:rPr>
          <w:rtl/>
        </w:rPr>
        <w:t xml:space="preserve"> في باب آخر في إبطال العول </w:t>
      </w:r>
      <w:r w:rsidRPr="00EB08C7">
        <w:rPr>
          <w:rStyle w:val="libFootnotenumChar"/>
          <w:rtl/>
        </w:rPr>
        <w:t>(4)</w:t>
      </w:r>
      <w:r w:rsidR="00810DDC">
        <w:rPr>
          <w:rtl/>
        </w:rPr>
        <w:t>،</w:t>
      </w:r>
      <w:r w:rsidRPr="009614DE">
        <w:rPr>
          <w:rtl/>
        </w:rPr>
        <w:t xml:space="preserve"> ومرّتين في التهذيب</w:t>
      </w:r>
      <w:r w:rsidR="00810DDC">
        <w:rPr>
          <w:rtl/>
        </w:rPr>
        <w:t>،</w:t>
      </w:r>
      <w:r w:rsidRPr="009614DE">
        <w:rPr>
          <w:rtl/>
        </w:rPr>
        <w:t xml:space="preserve"> في باب ميراث من علا من الآباء </w:t>
      </w:r>
      <w:r w:rsidRPr="00EB08C7">
        <w:rPr>
          <w:rStyle w:val="libFootnotenumChar"/>
          <w:rtl/>
        </w:rPr>
        <w:t>(5)</w:t>
      </w:r>
      <w:r>
        <w:rPr>
          <w:rtl/>
        </w:rPr>
        <w:t>.</w:t>
      </w:r>
      <w:r w:rsidRPr="009614DE">
        <w:rPr>
          <w:rtl/>
        </w:rPr>
        <w:t xml:space="preserve"> وفي الاستبصار مرّتين </w:t>
      </w:r>
      <w:r w:rsidRPr="00EB08C7">
        <w:rPr>
          <w:rStyle w:val="libFootnotenumChar"/>
          <w:rtl/>
        </w:rPr>
        <w:t>(6)</w:t>
      </w:r>
      <w:r>
        <w:rPr>
          <w:rtl/>
        </w:rPr>
        <w:t>.</w:t>
      </w:r>
    </w:p>
    <w:p w:rsidR="00EB08C7" w:rsidRDefault="00EB08C7" w:rsidP="00536E69">
      <w:pPr>
        <w:pStyle w:val="Heading3"/>
        <w:rPr>
          <w:rtl/>
        </w:rPr>
      </w:pPr>
      <w:bookmarkStart w:id="847" w:name="_Toc395007960"/>
      <w:r w:rsidRPr="00D74DBA">
        <w:rPr>
          <w:rtl/>
        </w:rPr>
        <w:t>[833</w:t>
      </w:r>
      <w:r>
        <w:rPr>
          <w:rtl/>
        </w:rPr>
        <w:t>]</w:t>
      </w:r>
      <w:r w:rsidRPr="00D74DBA">
        <w:rPr>
          <w:rtl/>
        </w:rPr>
        <w:t xml:space="preserve"> خِضْرُ الصيْرَفِيّ</w:t>
      </w:r>
      <w:r w:rsidR="00810DDC">
        <w:rPr>
          <w:rtl/>
        </w:rPr>
        <w:t>:</w:t>
      </w:r>
      <w:bookmarkEnd w:id="847"/>
    </w:p>
    <w:p w:rsidR="00EB08C7" w:rsidRPr="009614DE" w:rsidRDefault="00EB08C7" w:rsidP="00EB08C7">
      <w:pPr>
        <w:pStyle w:val="libNormal"/>
        <w:rPr>
          <w:rtl/>
        </w:rPr>
      </w:pPr>
      <w:r w:rsidRPr="009614DE">
        <w:rPr>
          <w:rtl/>
        </w:rPr>
        <w:t>عنه</w:t>
      </w:r>
      <w:r w:rsidR="00810DDC">
        <w:rPr>
          <w:rtl/>
        </w:rPr>
        <w:t>:</w:t>
      </w:r>
      <w:r w:rsidRPr="009614DE">
        <w:rPr>
          <w:rtl/>
        </w:rPr>
        <w:t xml:space="preserve"> الحسن بن محبوب</w:t>
      </w:r>
      <w:r w:rsidR="00810DDC">
        <w:rPr>
          <w:rtl/>
        </w:rPr>
        <w:t>،</w:t>
      </w:r>
      <w:r w:rsidRPr="009614DE">
        <w:rPr>
          <w:rtl/>
        </w:rPr>
        <w:t xml:space="preserve"> في الفقيه</w:t>
      </w:r>
      <w:r w:rsidR="00810DDC">
        <w:rPr>
          <w:rtl/>
        </w:rPr>
        <w:t>،</w:t>
      </w:r>
      <w:r w:rsidRPr="009614DE">
        <w:rPr>
          <w:rtl/>
        </w:rPr>
        <w:t xml:space="preserve"> في باب القود ومبلغ الدّية </w:t>
      </w:r>
      <w:r w:rsidRPr="00EB08C7">
        <w:rPr>
          <w:rStyle w:val="libFootnotenumChar"/>
          <w:rtl/>
        </w:rPr>
        <w:t>(7)</w:t>
      </w:r>
      <w:r>
        <w:rPr>
          <w:rtl/>
        </w:rPr>
        <w:t>.</w:t>
      </w:r>
    </w:p>
    <w:p w:rsidR="00EB08C7" w:rsidRDefault="00EB08C7" w:rsidP="00536E69">
      <w:pPr>
        <w:pStyle w:val="Heading3"/>
        <w:rPr>
          <w:rtl/>
        </w:rPr>
      </w:pPr>
      <w:bookmarkStart w:id="848" w:name="_Toc395007961"/>
      <w:r w:rsidRPr="00D74DBA">
        <w:rPr>
          <w:rtl/>
        </w:rPr>
        <w:t>[834</w:t>
      </w:r>
      <w:r>
        <w:rPr>
          <w:rtl/>
        </w:rPr>
        <w:t>]</w:t>
      </w:r>
      <w:r w:rsidRPr="00D74DBA">
        <w:rPr>
          <w:rtl/>
        </w:rPr>
        <w:t xml:space="preserve"> خِضْرُ بن عُمَارة الطَّائِيّ الكُوفيّ</w:t>
      </w:r>
      <w:r w:rsidR="00810DDC">
        <w:rPr>
          <w:rtl/>
        </w:rPr>
        <w:t>:</w:t>
      </w:r>
      <w:bookmarkEnd w:id="848"/>
    </w:p>
    <w:p w:rsidR="00EB08C7" w:rsidRPr="009614DE" w:rsidRDefault="00EB08C7" w:rsidP="00EB08C7">
      <w:pPr>
        <w:pStyle w:val="libNormal"/>
        <w:rPr>
          <w:rtl/>
        </w:rPr>
      </w:pPr>
      <w:r w:rsidRPr="009614DE">
        <w:rPr>
          <w:rtl/>
        </w:rPr>
        <w:t>أبو عامر</w:t>
      </w:r>
      <w:r w:rsidR="00810DDC">
        <w:rPr>
          <w:rtl/>
        </w:rPr>
        <w:t>،</w:t>
      </w:r>
      <w:r w:rsidRPr="009614DE">
        <w:rPr>
          <w:rtl/>
        </w:rPr>
        <w:t xml:space="preserve"> 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Default="00EB08C7" w:rsidP="00536E69">
      <w:pPr>
        <w:pStyle w:val="Heading3"/>
        <w:rPr>
          <w:rtl/>
        </w:rPr>
      </w:pPr>
      <w:bookmarkStart w:id="849" w:name="_Toc395007962"/>
      <w:r w:rsidRPr="00D74DBA">
        <w:rPr>
          <w:rtl/>
        </w:rPr>
        <w:t>[835</w:t>
      </w:r>
      <w:r>
        <w:rPr>
          <w:rtl/>
        </w:rPr>
        <w:t>]</w:t>
      </w:r>
      <w:r w:rsidRPr="00D74DBA">
        <w:rPr>
          <w:rtl/>
        </w:rPr>
        <w:t xml:space="preserve"> خِضْرُ بن عَمْرُو الكُوفيّ</w:t>
      </w:r>
      <w:r w:rsidR="00810DDC">
        <w:rPr>
          <w:rtl/>
        </w:rPr>
        <w:t>:</w:t>
      </w:r>
      <w:bookmarkEnd w:id="84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(9)</w:t>
      </w:r>
      <w:r w:rsidRPr="009614DE">
        <w:rPr>
          <w:rtl/>
        </w:rPr>
        <w:t xml:space="preserve"> وفي النجاشي</w:t>
      </w:r>
      <w:r w:rsidR="00810DDC">
        <w:rPr>
          <w:rtl/>
        </w:rPr>
        <w:t>:</w:t>
      </w:r>
      <w:r w:rsidRPr="009614DE">
        <w:rPr>
          <w:rtl/>
        </w:rPr>
        <w:t xml:space="preserve"> له أحاديث نوادر عن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ربيلة</w:t>
      </w:r>
      <w:r w:rsidR="00810DDC">
        <w:rPr>
          <w:rtl/>
        </w:rPr>
        <w:t>:</w:t>
      </w:r>
      <w:r w:rsidRPr="009614DE">
        <w:rPr>
          <w:rtl/>
        </w:rPr>
        <w:t xml:space="preserve"> كذا في الأصل والحجرية وجامع الرواة 1</w:t>
      </w:r>
      <w:r w:rsidR="00810DDC">
        <w:rPr>
          <w:rtl/>
        </w:rPr>
        <w:t>:</w:t>
      </w:r>
      <w:r w:rsidRPr="009614DE">
        <w:rPr>
          <w:rtl/>
        </w:rPr>
        <w:t xml:space="preserve"> 295 وفي نسخة بدل كما هو فوق الاسم من الحجرية</w:t>
      </w:r>
      <w:r w:rsidR="00810DDC">
        <w:rPr>
          <w:rtl/>
        </w:rPr>
        <w:t>:</w:t>
      </w:r>
      <w:r w:rsidRPr="009614DE">
        <w:rPr>
          <w:rtl/>
        </w:rPr>
        <w:t xml:space="preserve"> ربيعة</w:t>
      </w:r>
      <w:r w:rsidR="00810DDC">
        <w:rPr>
          <w:rtl/>
        </w:rPr>
        <w:t>،</w:t>
      </w:r>
      <w:r w:rsidRPr="009614DE">
        <w:rPr>
          <w:rtl/>
        </w:rPr>
        <w:t xml:space="preserve"> ومثله في جامع الرواة أيضاً</w:t>
      </w:r>
      <w:r w:rsidR="00810DDC">
        <w:rPr>
          <w:rtl/>
        </w:rPr>
        <w:t>،</w:t>
      </w:r>
      <w:r w:rsidRPr="009614DE">
        <w:rPr>
          <w:rtl/>
        </w:rPr>
        <w:t xml:space="preserve"> وهو الموافق لما في المصدر</w:t>
      </w:r>
      <w:r w:rsidR="00810DDC">
        <w:rPr>
          <w:rtl/>
        </w:rPr>
        <w:t>،</w:t>
      </w:r>
      <w:r w:rsidRPr="009614DE">
        <w:rPr>
          <w:rtl/>
        </w:rPr>
        <w:t xml:space="preserve"> ومنهج المقال</w:t>
      </w:r>
      <w:r w:rsidR="00810DDC">
        <w:rPr>
          <w:rtl/>
        </w:rPr>
        <w:t>:</w:t>
      </w:r>
      <w:r w:rsidRPr="009614DE">
        <w:rPr>
          <w:rtl/>
        </w:rPr>
        <w:t xml:space="preserve"> 132</w:t>
      </w:r>
      <w:r w:rsidR="00810DDC">
        <w:rPr>
          <w:rtl/>
        </w:rPr>
        <w:t>،</w:t>
      </w:r>
      <w:r w:rsidRPr="009614DE">
        <w:rPr>
          <w:rtl/>
        </w:rPr>
        <w:t xml:space="preserve"> ومجمع الرجال 2</w:t>
      </w:r>
      <w:r w:rsidR="00810DDC">
        <w:rPr>
          <w:rtl/>
        </w:rPr>
        <w:t>:</w:t>
      </w:r>
      <w:r w:rsidRPr="009614DE">
        <w:rPr>
          <w:rtl/>
        </w:rPr>
        <w:t xml:space="preserve"> 267</w:t>
      </w:r>
      <w:r w:rsidR="00810DDC">
        <w:rPr>
          <w:rtl/>
        </w:rPr>
        <w:t>،</w:t>
      </w:r>
      <w:r w:rsidRPr="009614DE">
        <w:rPr>
          <w:rtl/>
        </w:rPr>
        <w:t xml:space="preserve"> ونقد الرجال</w:t>
      </w:r>
      <w:r w:rsidR="00810DDC">
        <w:rPr>
          <w:rtl/>
        </w:rPr>
        <w:t>:</w:t>
      </w:r>
      <w:r w:rsidRPr="009614DE">
        <w:rPr>
          <w:rtl/>
        </w:rPr>
        <w:t xml:space="preserve"> 125.</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188 / 63.</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188 / 64.</w:t>
      </w:r>
    </w:p>
    <w:p w:rsidR="00EB08C7" w:rsidRPr="009614DE" w:rsidRDefault="00EB08C7" w:rsidP="00EB08C7">
      <w:pPr>
        <w:pStyle w:val="libFootnote0"/>
        <w:rPr>
          <w:rtl/>
        </w:rPr>
      </w:pPr>
      <w:r w:rsidRPr="009614DE">
        <w:rPr>
          <w:rtl/>
        </w:rPr>
        <w:t>(4) الكافي 7</w:t>
      </w:r>
      <w:r w:rsidR="00810DDC">
        <w:rPr>
          <w:rtl/>
        </w:rPr>
        <w:t>:</w:t>
      </w:r>
      <w:r w:rsidRPr="009614DE">
        <w:rPr>
          <w:rtl/>
        </w:rPr>
        <w:t xml:space="preserve"> 81 / 7.</w:t>
      </w:r>
    </w:p>
    <w:p w:rsidR="00EB08C7" w:rsidRPr="009614DE" w:rsidRDefault="00EB08C7" w:rsidP="00EB08C7">
      <w:pPr>
        <w:pStyle w:val="libFootnote0"/>
        <w:rPr>
          <w:rtl/>
        </w:rPr>
      </w:pPr>
      <w:r w:rsidRPr="009614DE">
        <w:rPr>
          <w:rtl/>
        </w:rPr>
        <w:t>(5) تهذيب الأحكام 9</w:t>
      </w:r>
      <w:r w:rsidR="00810DDC">
        <w:rPr>
          <w:rtl/>
        </w:rPr>
        <w:t>:</w:t>
      </w:r>
      <w:r w:rsidRPr="009614DE">
        <w:rPr>
          <w:rtl/>
        </w:rPr>
        <w:t xml:space="preserve"> 313 / 1123 </w:t>
      </w:r>
      <w:r>
        <w:rPr>
          <w:rtl/>
        </w:rPr>
        <w:t>و 9</w:t>
      </w:r>
      <w:r w:rsidR="00810DDC">
        <w:rPr>
          <w:rtl/>
        </w:rPr>
        <w:t>:</w:t>
      </w:r>
      <w:r w:rsidRPr="009614DE">
        <w:rPr>
          <w:rtl/>
        </w:rPr>
        <w:t xml:space="preserve"> 317 / 1141.</w:t>
      </w:r>
    </w:p>
    <w:p w:rsidR="00EB08C7" w:rsidRPr="009614DE" w:rsidRDefault="00EB08C7" w:rsidP="00EB08C7">
      <w:pPr>
        <w:pStyle w:val="libFootnote0"/>
        <w:rPr>
          <w:rtl/>
        </w:rPr>
      </w:pPr>
      <w:r w:rsidRPr="009614DE">
        <w:rPr>
          <w:rtl/>
        </w:rPr>
        <w:t>(6) الاستبصار 4</w:t>
      </w:r>
      <w:r w:rsidR="00810DDC">
        <w:rPr>
          <w:rtl/>
        </w:rPr>
        <w:t>:</w:t>
      </w:r>
      <w:r w:rsidRPr="009614DE">
        <w:rPr>
          <w:rtl/>
        </w:rPr>
        <w:t xml:space="preserve"> 165 / 624 </w:t>
      </w:r>
      <w:r>
        <w:rPr>
          <w:rtl/>
        </w:rPr>
        <w:t>و 4</w:t>
      </w:r>
      <w:r w:rsidR="00810DDC">
        <w:rPr>
          <w:rtl/>
        </w:rPr>
        <w:t>:</w:t>
      </w:r>
      <w:r w:rsidRPr="009614DE">
        <w:rPr>
          <w:rtl/>
        </w:rPr>
        <w:t xml:space="preserve"> 167 / 633.</w:t>
      </w:r>
    </w:p>
    <w:p w:rsidR="00EB08C7" w:rsidRPr="009614DE" w:rsidRDefault="00EB08C7" w:rsidP="00EB08C7">
      <w:pPr>
        <w:pStyle w:val="libFootnote0"/>
        <w:rPr>
          <w:rtl/>
        </w:rPr>
      </w:pPr>
      <w:r w:rsidRPr="009614DE">
        <w:rPr>
          <w:rtl/>
        </w:rPr>
        <w:t>(7) الفقيه 4</w:t>
      </w:r>
      <w:r w:rsidR="00810DDC">
        <w:rPr>
          <w:rtl/>
        </w:rPr>
        <w:t>:</w:t>
      </w:r>
      <w:r w:rsidRPr="009614DE">
        <w:rPr>
          <w:rtl/>
        </w:rPr>
        <w:t xml:space="preserve"> 78 / 242.</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188 / 51.</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188 / 53.</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أبي جعفر وأبي عبد الله </w:t>
      </w:r>
      <w:r w:rsidRPr="00EB08C7">
        <w:rPr>
          <w:rStyle w:val="libAlaemChar"/>
          <w:rtl/>
        </w:rPr>
        <w:t>عليهما‌السلام</w:t>
      </w:r>
      <w:r w:rsidRPr="009614DE">
        <w:rPr>
          <w:rtl/>
        </w:rPr>
        <w:t xml:space="preserve"> يرويها عنه</w:t>
      </w:r>
      <w:r w:rsidR="00810DDC">
        <w:rPr>
          <w:rtl/>
        </w:rPr>
        <w:t>:</w:t>
      </w:r>
      <w:r w:rsidRPr="009614DE">
        <w:rPr>
          <w:rtl/>
        </w:rPr>
        <w:t xml:space="preserve"> إبراهيم بن عبد الحميد </w:t>
      </w:r>
      <w:r w:rsidRPr="00EB08C7">
        <w:rPr>
          <w:rStyle w:val="libFootnotenumChar"/>
          <w:rtl/>
        </w:rPr>
        <w:t>(1)</w:t>
      </w:r>
      <w:r>
        <w:rPr>
          <w:rtl/>
        </w:rPr>
        <w:t>.</w:t>
      </w:r>
    </w:p>
    <w:p w:rsidR="00EB08C7" w:rsidRDefault="00EB08C7" w:rsidP="00536E69">
      <w:pPr>
        <w:pStyle w:val="Heading3"/>
        <w:rPr>
          <w:rtl/>
        </w:rPr>
      </w:pPr>
      <w:bookmarkStart w:id="850" w:name="_Toc395007963"/>
      <w:r w:rsidRPr="00D74DBA">
        <w:rPr>
          <w:rtl/>
        </w:rPr>
        <w:t>[836</w:t>
      </w:r>
      <w:r>
        <w:rPr>
          <w:rtl/>
        </w:rPr>
        <w:t>]</w:t>
      </w:r>
      <w:r w:rsidRPr="00D74DBA">
        <w:rPr>
          <w:rtl/>
        </w:rPr>
        <w:t xml:space="preserve"> خِضْرُ بن مُسلم النَّخَعيّ الكُوفيّ</w:t>
      </w:r>
      <w:r w:rsidR="00810DDC">
        <w:rPr>
          <w:rtl/>
        </w:rPr>
        <w:t>:</w:t>
      </w:r>
      <w:bookmarkEnd w:id="85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851" w:name="_Toc395007964"/>
      <w:r w:rsidRPr="00D74DBA">
        <w:rPr>
          <w:rtl/>
        </w:rPr>
        <w:t>[837</w:t>
      </w:r>
      <w:r>
        <w:rPr>
          <w:rtl/>
        </w:rPr>
        <w:t>]</w:t>
      </w:r>
      <w:r w:rsidRPr="00D74DBA">
        <w:rPr>
          <w:rtl/>
        </w:rPr>
        <w:t xml:space="preserve"> خَضِيبُ بن عبد الرّحْمن الوَابِشيّ</w:t>
      </w:r>
      <w:r w:rsidR="00810DDC">
        <w:rPr>
          <w:rtl/>
        </w:rPr>
        <w:t>،</w:t>
      </w:r>
      <w:r w:rsidRPr="00D74DBA">
        <w:rPr>
          <w:rtl/>
        </w:rPr>
        <w:t xml:space="preserve"> الزَّاهِدُ</w:t>
      </w:r>
      <w:r w:rsidR="00810DDC">
        <w:rPr>
          <w:rtl/>
        </w:rPr>
        <w:t>،</w:t>
      </w:r>
      <w:r w:rsidRPr="00D74DBA">
        <w:rPr>
          <w:rtl/>
        </w:rPr>
        <w:t xml:space="preserve"> الكُوفيّ</w:t>
      </w:r>
      <w:r w:rsidR="00810DDC">
        <w:rPr>
          <w:rtl/>
        </w:rPr>
        <w:t>:</w:t>
      </w:r>
      <w:bookmarkEnd w:id="851"/>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852" w:name="_Toc395007965"/>
      <w:r w:rsidRPr="00D74DBA">
        <w:rPr>
          <w:rtl/>
        </w:rPr>
        <w:t>[838</w:t>
      </w:r>
      <w:r>
        <w:rPr>
          <w:rtl/>
        </w:rPr>
        <w:t>]</w:t>
      </w:r>
      <w:r w:rsidRPr="00D74DBA">
        <w:rPr>
          <w:rtl/>
        </w:rPr>
        <w:t xml:space="preserve"> خَطّاب بن داود الكُوفيّ</w:t>
      </w:r>
      <w:r w:rsidR="00810DDC">
        <w:rPr>
          <w:rtl/>
        </w:rPr>
        <w:t>:</w:t>
      </w:r>
      <w:bookmarkEnd w:id="85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853" w:name="_Toc395007966"/>
      <w:r w:rsidRPr="00D74DBA">
        <w:rPr>
          <w:rtl/>
        </w:rPr>
        <w:t>[839</w:t>
      </w:r>
      <w:r>
        <w:rPr>
          <w:rtl/>
        </w:rPr>
        <w:t>]</w:t>
      </w:r>
      <w:r w:rsidRPr="00D74DBA">
        <w:rPr>
          <w:rtl/>
        </w:rPr>
        <w:t xml:space="preserve"> خَطّاب بن سَعِيد الحِمْيريّ</w:t>
      </w:r>
      <w:r w:rsidR="00810DDC">
        <w:rPr>
          <w:rtl/>
        </w:rPr>
        <w:t>:</w:t>
      </w:r>
      <w:bookmarkEnd w:id="85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Pr="00536E69" w:rsidRDefault="00EB08C7" w:rsidP="00536E69">
      <w:pPr>
        <w:pStyle w:val="Heading3"/>
        <w:rPr>
          <w:rStyle w:val="Heading3Char"/>
          <w:rtl/>
        </w:rPr>
      </w:pPr>
      <w:bookmarkStart w:id="854" w:name="_Toc395007967"/>
      <w:r w:rsidRPr="00536E69">
        <w:rPr>
          <w:rStyle w:val="Heading3Char"/>
          <w:rtl/>
        </w:rPr>
        <w:t>[840] خطّابُ بن سَلَمة البَجَلِيّ</w:t>
      </w:r>
      <w:r w:rsidR="00810DDC" w:rsidRPr="00536E69">
        <w:rPr>
          <w:rStyle w:val="Heading3Char"/>
          <w:rtl/>
        </w:rPr>
        <w:t>،</w:t>
      </w:r>
      <w:r w:rsidRPr="00536E69">
        <w:rPr>
          <w:rStyle w:val="Heading3Char"/>
          <w:rtl/>
        </w:rPr>
        <w:t xml:space="preserve"> الجَرِيريّ </w:t>
      </w:r>
      <w:r w:rsidRPr="00EB08C7">
        <w:rPr>
          <w:rStyle w:val="libFootnotenumChar"/>
          <w:rtl/>
        </w:rPr>
        <w:t>(6)</w:t>
      </w:r>
      <w:r w:rsidR="00810DDC" w:rsidRPr="00536E69">
        <w:rPr>
          <w:rStyle w:val="Heading3Char"/>
          <w:rtl/>
        </w:rPr>
        <w:t>،</w:t>
      </w:r>
      <w:r w:rsidRPr="00536E69">
        <w:rPr>
          <w:rStyle w:val="Heading3Char"/>
          <w:rtl/>
        </w:rPr>
        <w:t xml:space="preserve"> الكُوفيّ</w:t>
      </w:r>
      <w:r w:rsidR="00810DDC" w:rsidRPr="00536E69">
        <w:rPr>
          <w:rStyle w:val="Heading3Char"/>
          <w:rtl/>
        </w:rPr>
        <w:t>:</w:t>
      </w:r>
      <w:bookmarkEnd w:id="85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عنه </w:t>
      </w:r>
      <w:r w:rsidRPr="00EB08C7">
        <w:rPr>
          <w:rStyle w:val="libFootnotenumChar"/>
          <w:rtl/>
        </w:rPr>
        <w:t>(7)</w:t>
      </w:r>
      <w:r w:rsidR="00810DDC">
        <w:rPr>
          <w:rtl/>
        </w:rPr>
        <w:t>:</w:t>
      </w:r>
      <w:r w:rsidRPr="009614DE">
        <w:rPr>
          <w:rtl/>
        </w:rPr>
        <w:t xml:space="preserve"> يونس بن عبد الرحمن</w:t>
      </w:r>
      <w:r w:rsidR="00810DDC">
        <w:rPr>
          <w:rtl/>
        </w:rPr>
        <w:t>،</w:t>
      </w:r>
      <w:r w:rsidRPr="009614DE">
        <w:rPr>
          <w:rtl/>
        </w:rPr>
        <w:t xml:space="preserve"> في الكافي</w:t>
      </w:r>
      <w:r w:rsidR="00810DDC">
        <w:rPr>
          <w:rtl/>
        </w:rPr>
        <w:t>،</w:t>
      </w:r>
      <w:r w:rsidRPr="009614DE">
        <w:rPr>
          <w:rtl/>
        </w:rPr>
        <w:t xml:space="preserve"> في باب الرجل يقتل مملوك غيره </w:t>
      </w:r>
      <w:r w:rsidRPr="00EB08C7">
        <w:rPr>
          <w:rStyle w:val="libFootnotenumChar"/>
          <w:rtl/>
        </w:rPr>
        <w:t>(8)</w:t>
      </w:r>
      <w:r>
        <w:rPr>
          <w:rtl/>
        </w:rPr>
        <w:t>.</w:t>
      </w:r>
      <w:r w:rsidRPr="009614DE">
        <w:rPr>
          <w:rtl/>
        </w:rPr>
        <w:t xml:space="preserve"> وفي التهذيب</w:t>
      </w:r>
      <w:r w:rsidR="00810DDC">
        <w:rPr>
          <w:rtl/>
        </w:rPr>
        <w:t>،</w:t>
      </w:r>
      <w:r w:rsidRPr="009614DE">
        <w:rPr>
          <w:rtl/>
        </w:rPr>
        <w:t xml:space="preserve"> في باب القود بين الرجال والنساء </w:t>
      </w:r>
      <w:r w:rsidRPr="00EB08C7">
        <w:rPr>
          <w:rStyle w:val="libFootnotenumChar"/>
          <w:rtl/>
        </w:rPr>
        <w:t>(9)</w:t>
      </w:r>
      <w:r>
        <w:rPr>
          <w:rtl/>
        </w:rPr>
        <w:t>.</w:t>
      </w:r>
      <w:r w:rsidRPr="009614DE">
        <w:rPr>
          <w:rtl/>
        </w:rPr>
        <w:t xml:space="preserve"> وفي الاستبصار </w:t>
      </w:r>
      <w:r w:rsidRPr="00EB08C7">
        <w:rPr>
          <w:rStyle w:val="libFootnotenumChar"/>
          <w:rtl/>
        </w:rPr>
        <w:t>(10)</w:t>
      </w:r>
      <w:r>
        <w:rPr>
          <w:rtl/>
        </w:rPr>
        <w:t>.</w:t>
      </w:r>
      <w:r w:rsidRPr="009614DE">
        <w:rPr>
          <w:rtl/>
        </w:rPr>
        <w:t xml:space="preserve"> والجليل الحسين بن خالد </w:t>
      </w:r>
      <w:r w:rsidRPr="00EB08C7">
        <w:rPr>
          <w:rStyle w:val="libFootnotenumChar"/>
          <w:rtl/>
        </w:rPr>
        <w:t>(11)</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النجاشي</w:t>
      </w:r>
      <w:r w:rsidR="00810DDC">
        <w:rPr>
          <w:rtl/>
        </w:rPr>
        <w:t>:</w:t>
      </w:r>
      <w:r w:rsidRPr="009614DE">
        <w:rPr>
          <w:rtl/>
        </w:rPr>
        <w:t xml:space="preserve"> 153 / 402.</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188 / 54</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189 / 66.</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188 / 50.</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188 / 46.</w:t>
      </w:r>
    </w:p>
    <w:p w:rsidR="00EB08C7" w:rsidRPr="009614DE" w:rsidRDefault="00EB08C7" w:rsidP="00EB08C7">
      <w:pPr>
        <w:pStyle w:val="libFootnote0"/>
        <w:rPr>
          <w:rtl/>
        </w:rPr>
      </w:pPr>
      <w:r w:rsidRPr="009614DE">
        <w:rPr>
          <w:rtl/>
        </w:rPr>
        <w:t>(6) في الحجرية</w:t>
      </w:r>
      <w:r w:rsidR="00810DDC">
        <w:rPr>
          <w:rtl/>
        </w:rPr>
        <w:t>:</w:t>
      </w:r>
      <w:r w:rsidRPr="009614DE">
        <w:rPr>
          <w:rtl/>
        </w:rPr>
        <w:t xml:space="preserve"> الجرير </w:t>
      </w:r>
      <w:r>
        <w:rPr>
          <w:rtl/>
        </w:rPr>
        <w:t>(</w:t>
      </w:r>
      <w:r w:rsidRPr="009614DE">
        <w:rPr>
          <w:rtl/>
        </w:rPr>
        <w:t>من غير ياء في آخره</w:t>
      </w:r>
      <w:r>
        <w:rPr>
          <w:rtl/>
        </w:rPr>
        <w:t>)</w:t>
      </w:r>
      <w:r w:rsidR="00810DDC">
        <w:rPr>
          <w:rtl/>
        </w:rPr>
        <w:t>،</w:t>
      </w:r>
      <w:r w:rsidRPr="009614DE">
        <w:rPr>
          <w:rtl/>
        </w:rPr>
        <w:t xml:space="preserve"> وما في الأصل موافق لما في المصدر وكذلك لما في سائر كتب الرجال.</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188 / 45.</w:t>
      </w:r>
    </w:p>
    <w:p w:rsidR="00EB08C7" w:rsidRPr="009614DE" w:rsidRDefault="00EB08C7" w:rsidP="00EB08C7">
      <w:pPr>
        <w:pStyle w:val="libFootnote0"/>
        <w:rPr>
          <w:rtl/>
        </w:rPr>
      </w:pPr>
      <w:r w:rsidRPr="009614DE">
        <w:rPr>
          <w:rtl/>
        </w:rPr>
        <w:t>(8) الكافي 7</w:t>
      </w:r>
      <w:r w:rsidR="00810DDC">
        <w:rPr>
          <w:rtl/>
        </w:rPr>
        <w:t>:</w:t>
      </w:r>
      <w:r w:rsidRPr="009614DE">
        <w:rPr>
          <w:rtl/>
        </w:rPr>
        <w:t xml:space="preserve"> 307 / 20.</w:t>
      </w:r>
    </w:p>
    <w:p w:rsidR="00EB08C7" w:rsidRPr="009614DE" w:rsidRDefault="00EB08C7" w:rsidP="00EB08C7">
      <w:pPr>
        <w:pStyle w:val="libFootnote0"/>
        <w:rPr>
          <w:rtl/>
        </w:rPr>
      </w:pPr>
      <w:r w:rsidRPr="009614DE">
        <w:rPr>
          <w:rtl/>
        </w:rPr>
        <w:t>(9) تهذيب الأحكام 10</w:t>
      </w:r>
      <w:r w:rsidR="00810DDC">
        <w:rPr>
          <w:rtl/>
        </w:rPr>
        <w:t>:</w:t>
      </w:r>
      <w:r w:rsidRPr="009614DE">
        <w:rPr>
          <w:rtl/>
        </w:rPr>
        <w:t xml:space="preserve"> 198 / 785.</w:t>
      </w:r>
    </w:p>
    <w:p w:rsidR="00EB08C7" w:rsidRPr="009614DE" w:rsidRDefault="00EB08C7" w:rsidP="00EB08C7">
      <w:pPr>
        <w:pStyle w:val="libFootnote0"/>
        <w:rPr>
          <w:rtl/>
        </w:rPr>
      </w:pPr>
      <w:r w:rsidRPr="009614DE">
        <w:rPr>
          <w:rtl/>
        </w:rPr>
        <w:t>(10) الاستبصار 4</w:t>
      </w:r>
      <w:r w:rsidR="00810DDC">
        <w:rPr>
          <w:rtl/>
        </w:rPr>
        <w:t>:</w:t>
      </w:r>
      <w:r w:rsidRPr="009614DE">
        <w:rPr>
          <w:rtl/>
        </w:rPr>
        <w:t xml:space="preserve"> 275 / 1044.</w:t>
      </w:r>
    </w:p>
    <w:p w:rsidR="00EB08C7" w:rsidRPr="009614DE" w:rsidRDefault="00EB08C7" w:rsidP="00EB08C7">
      <w:pPr>
        <w:pStyle w:val="libFootnote0"/>
        <w:rPr>
          <w:rtl/>
        </w:rPr>
      </w:pPr>
      <w:r w:rsidRPr="009614DE">
        <w:rPr>
          <w:rtl/>
        </w:rPr>
        <w:t>(11) الإستبصار 4</w:t>
      </w:r>
      <w:r w:rsidR="00810DDC">
        <w:rPr>
          <w:rtl/>
        </w:rPr>
        <w:t>:</w:t>
      </w:r>
      <w:r w:rsidRPr="009614DE">
        <w:rPr>
          <w:rtl/>
        </w:rPr>
        <w:t xml:space="preserve"> 275 / 1044 في نفس سند الحديث المخرج في الهامش السابق.</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والجليل عبد الله بن حمّاد </w:t>
      </w:r>
      <w:r w:rsidRPr="00EB08C7">
        <w:rPr>
          <w:rStyle w:val="libFootnotenumChar"/>
          <w:rtl/>
        </w:rPr>
        <w:t>(1)</w:t>
      </w:r>
      <w:r>
        <w:rPr>
          <w:rtl/>
        </w:rPr>
        <w:t>.</w:t>
      </w:r>
    </w:p>
    <w:p w:rsidR="00EB08C7" w:rsidRPr="009614DE" w:rsidRDefault="00EB08C7" w:rsidP="00EB08C7">
      <w:pPr>
        <w:pStyle w:val="libNormal"/>
        <w:rPr>
          <w:rtl/>
        </w:rPr>
      </w:pPr>
      <w:r w:rsidRPr="009614DE">
        <w:rPr>
          <w:rtl/>
        </w:rPr>
        <w:t>وفي الكافي</w:t>
      </w:r>
      <w:r w:rsidR="00810DDC">
        <w:rPr>
          <w:rtl/>
        </w:rPr>
        <w:t>:</w:t>
      </w:r>
      <w:r w:rsidRPr="009614DE">
        <w:rPr>
          <w:rtl/>
        </w:rPr>
        <w:t xml:space="preserve"> عبد الله بن حمّاد</w:t>
      </w:r>
      <w:r w:rsidR="00810DDC">
        <w:rPr>
          <w:rtl/>
        </w:rPr>
        <w:t>،</w:t>
      </w:r>
      <w:r w:rsidRPr="009614DE">
        <w:rPr>
          <w:rtl/>
        </w:rPr>
        <w:t xml:space="preserve"> عنه</w:t>
      </w:r>
      <w:r w:rsidR="00810DDC">
        <w:rPr>
          <w:rtl/>
        </w:rPr>
        <w:t>،</w:t>
      </w:r>
      <w:r w:rsidRPr="009614DE">
        <w:rPr>
          <w:rtl/>
        </w:rPr>
        <w:t xml:space="preserve"> قال</w:t>
      </w:r>
      <w:r w:rsidR="00810DDC">
        <w:rPr>
          <w:rtl/>
        </w:rPr>
        <w:t>:</w:t>
      </w:r>
      <w:r w:rsidRPr="009614DE">
        <w:rPr>
          <w:rtl/>
        </w:rPr>
        <w:t xml:space="preserve"> كانت عندي امرأة تصف هذا الأمر</w:t>
      </w:r>
      <w:r w:rsidR="00810DDC">
        <w:rPr>
          <w:rtl/>
        </w:rPr>
        <w:t>،</w:t>
      </w:r>
      <w:r w:rsidRPr="009614DE">
        <w:rPr>
          <w:rtl/>
        </w:rPr>
        <w:t xml:space="preserve"> وكان أبوها كذلك</w:t>
      </w:r>
      <w:r w:rsidR="00810DDC">
        <w:rPr>
          <w:rtl/>
        </w:rPr>
        <w:t>،</w:t>
      </w:r>
      <w:r w:rsidRPr="009614DE">
        <w:rPr>
          <w:rtl/>
        </w:rPr>
        <w:t xml:space="preserve"> وكانت سيئة الخُلُقِ</w:t>
      </w:r>
      <w:r w:rsidR="00810DDC">
        <w:rPr>
          <w:rtl/>
        </w:rPr>
        <w:t>،</w:t>
      </w:r>
      <w:r w:rsidRPr="009614DE">
        <w:rPr>
          <w:rtl/>
        </w:rPr>
        <w:t xml:space="preserve"> فكنت أكره طلاقها لمعرفتي بإيمانها وايمان أبيها</w:t>
      </w:r>
      <w:r w:rsidR="00810DDC">
        <w:rPr>
          <w:rtl/>
        </w:rPr>
        <w:t>،</w:t>
      </w:r>
      <w:r w:rsidRPr="009614DE">
        <w:rPr>
          <w:rtl/>
        </w:rPr>
        <w:t xml:space="preserve"> فلقيت أبا الحسن موسى </w:t>
      </w:r>
      <w:r w:rsidRPr="00EB08C7">
        <w:rPr>
          <w:rStyle w:val="libAlaemChar"/>
          <w:rtl/>
        </w:rPr>
        <w:t>عليه‌السلام</w:t>
      </w:r>
      <w:r w:rsidRPr="009614DE">
        <w:rPr>
          <w:rtl/>
        </w:rPr>
        <w:t xml:space="preserve"> وأنا أُريد أن أسأله عن طلاقه</w:t>
      </w:r>
      <w:r w:rsidR="00810DDC">
        <w:rPr>
          <w:rtl/>
        </w:rPr>
        <w:t>،</w:t>
      </w:r>
      <w:r w:rsidRPr="009614DE">
        <w:rPr>
          <w:rtl/>
        </w:rPr>
        <w:t xml:space="preserve"> فقلت</w:t>
      </w:r>
      <w:r w:rsidR="00810DDC">
        <w:rPr>
          <w:rtl/>
        </w:rPr>
        <w:t>:</w:t>
      </w:r>
      <w:r w:rsidRPr="009614DE">
        <w:rPr>
          <w:rtl/>
        </w:rPr>
        <w:t xml:space="preserve"> جعلت فداك إنّ لي إليك حاجة</w:t>
      </w:r>
      <w:r w:rsidR="00810DDC">
        <w:rPr>
          <w:rtl/>
        </w:rPr>
        <w:t>،</w:t>
      </w:r>
      <w:r w:rsidRPr="009614DE">
        <w:rPr>
          <w:rtl/>
        </w:rPr>
        <w:t xml:space="preserve"> فتأذن لي أن أسألك عنه</w:t>
      </w:r>
      <w:r>
        <w:rPr>
          <w:rtl/>
        </w:rPr>
        <w:t>؟</w:t>
      </w:r>
      <w:r w:rsidRPr="009614DE">
        <w:rPr>
          <w:rtl/>
        </w:rPr>
        <w:t xml:space="preserve"> فقال</w:t>
      </w:r>
      <w:r w:rsidR="00810DDC">
        <w:rPr>
          <w:rtl/>
        </w:rPr>
        <w:t>:</w:t>
      </w:r>
      <w:r w:rsidRPr="009614DE">
        <w:rPr>
          <w:rtl/>
        </w:rPr>
        <w:t xml:space="preserve"> ايتني غداً صلاة الظهر</w:t>
      </w:r>
      <w:r w:rsidR="00810DDC">
        <w:rPr>
          <w:rtl/>
        </w:rPr>
        <w:t>،</w:t>
      </w:r>
      <w:r w:rsidRPr="009614DE">
        <w:rPr>
          <w:rtl/>
        </w:rPr>
        <w:t xml:space="preserve"> قال</w:t>
      </w:r>
      <w:r w:rsidR="00810DDC">
        <w:rPr>
          <w:rtl/>
        </w:rPr>
        <w:t>:</w:t>
      </w:r>
      <w:r w:rsidRPr="009614DE">
        <w:rPr>
          <w:rtl/>
        </w:rPr>
        <w:t xml:space="preserve"> فلمّا صليت الظهر أتيته</w:t>
      </w:r>
      <w:r w:rsidR="00810DDC">
        <w:rPr>
          <w:rtl/>
        </w:rPr>
        <w:t>،</w:t>
      </w:r>
      <w:r w:rsidRPr="009614DE">
        <w:rPr>
          <w:rtl/>
        </w:rPr>
        <w:t xml:space="preserve"> فوجدته قد صلّى وجلس</w:t>
      </w:r>
      <w:r w:rsidR="00810DDC">
        <w:rPr>
          <w:rtl/>
        </w:rPr>
        <w:t>،</w:t>
      </w:r>
      <w:r w:rsidRPr="009614DE">
        <w:rPr>
          <w:rtl/>
        </w:rPr>
        <w:t xml:space="preserve"> فدخلت عليه</w:t>
      </w:r>
      <w:r w:rsidR="00810DDC">
        <w:rPr>
          <w:rtl/>
        </w:rPr>
        <w:t>،</w:t>
      </w:r>
      <w:r w:rsidRPr="009614DE">
        <w:rPr>
          <w:rtl/>
        </w:rPr>
        <w:t xml:space="preserve"> وجلست بين يديه</w:t>
      </w:r>
      <w:r w:rsidR="00810DDC">
        <w:rPr>
          <w:rtl/>
        </w:rPr>
        <w:t>،</w:t>
      </w:r>
      <w:r w:rsidRPr="009614DE">
        <w:rPr>
          <w:rtl/>
        </w:rPr>
        <w:t xml:space="preserve"> فابتدأني وقال</w:t>
      </w:r>
      <w:r w:rsidR="00810DDC">
        <w:rPr>
          <w:rtl/>
        </w:rPr>
        <w:t>:</w:t>
      </w:r>
      <w:r w:rsidRPr="009614DE">
        <w:rPr>
          <w:rtl/>
        </w:rPr>
        <w:t xml:space="preserve"> يا خطّاب كان أبي زوّجني ابنة عمّ لي وكنت سيئة الخُلُق</w:t>
      </w:r>
      <w:r w:rsidR="00810DDC">
        <w:rPr>
          <w:rtl/>
        </w:rPr>
        <w:t>،</w:t>
      </w:r>
      <w:r w:rsidRPr="009614DE">
        <w:rPr>
          <w:rtl/>
        </w:rPr>
        <w:t xml:space="preserve"> وكان أبي </w:t>
      </w:r>
      <w:r w:rsidRPr="00EB08C7">
        <w:rPr>
          <w:rStyle w:val="libAlaemChar"/>
          <w:rtl/>
        </w:rPr>
        <w:t>عليه‌السلام</w:t>
      </w:r>
      <w:r w:rsidRPr="009614DE">
        <w:rPr>
          <w:rtl/>
        </w:rPr>
        <w:t xml:space="preserve"> ربّما أغلق علي وعليها الباب رجاء أن ألقاها</w:t>
      </w:r>
      <w:r w:rsidR="00810DDC">
        <w:rPr>
          <w:rtl/>
        </w:rPr>
        <w:t>،</w:t>
      </w:r>
      <w:r w:rsidRPr="009614DE">
        <w:rPr>
          <w:rtl/>
        </w:rPr>
        <w:t xml:space="preserve"> فأتسلق الحائط وأهرب منها</w:t>
      </w:r>
      <w:r w:rsidR="00810DDC">
        <w:rPr>
          <w:rtl/>
        </w:rPr>
        <w:t>،</w:t>
      </w:r>
      <w:r w:rsidRPr="009614DE">
        <w:rPr>
          <w:rtl/>
        </w:rPr>
        <w:t xml:space="preserve"> فلمّا مات أبي </w:t>
      </w:r>
      <w:r w:rsidRPr="00EB08C7">
        <w:rPr>
          <w:rStyle w:val="libAlaemChar"/>
          <w:rtl/>
        </w:rPr>
        <w:t>عليه‌السلام</w:t>
      </w:r>
      <w:r w:rsidRPr="009614DE">
        <w:rPr>
          <w:rtl/>
        </w:rPr>
        <w:t xml:space="preserve"> طلّقتها</w:t>
      </w:r>
      <w:r w:rsidR="00810DDC">
        <w:rPr>
          <w:rtl/>
        </w:rPr>
        <w:t>،</w:t>
      </w:r>
      <w:r w:rsidRPr="009614DE">
        <w:rPr>
          <w:rtl/>
        </w:rPr>
        <w:t xml:space="preserve"> فقلت</w:t>
      </w:r>
      <w:r w:rsidR="00810DDC">
        <w:rPr>
          <w:rtl/>
        </w:rPr>
        <w:t>:</w:t>
      </w:r>
      <w:r w:rsidRPr="009614DE">
        <w:rPr>
          <w:rtl/>
        </w:rPr>
        <w:t xml:space="preserve"> الله أكبر</w:t>
      </w:r>
      <w:r w:rsidR="00810DDC">
        <w:rPr>
          <w:rtl/>
        </w:rPr>
        <w:t>،</w:t>
      </w:r>
      <w:r w:rsidRPr="009614DE">
        <w:rPr>
          <w:rtl/>
        </w:rPr>
        <w:t xml:space="preserve"> أجابني والله عن حاجتي من غير مسألة </w:t>
      </w:r>
      <w:r w:rsidRPr="00EB08C7">
        <w:rPr>
          <w:rStyle w:val="libFootnotenumChar"/>
          <w:rtl/>
        </w:rPr>
        <w:t>(2)</w:t>
      </w:r>
      <w:r w:rsidR="00810DDC">
        <w:rPr>
          <w:rtl/>
        </w:rPr>
        <w:t>،</w:t>
      </w:r>
      <w:r w:rsidRPr="009614DE">
        <w:rPr>
          <w:rtl/>
        </w:rPr>
        <w:t xml:space="preserve"> وفيه من الدلالة على تشيّعه وحسن حاله </w:t>
      </w:r>
      <w:r>
        <w:rPr>
          <w:rtl/>
        </w:rPr>
        <w:t>(</w:t>
      </w:r>
      <w:r w:rsidRPr="009614DE">
        <w:rPr>
          <w:rtl/>
        </w:rPr>
        <w:t>ما لا يخفى</w:t>
      </w:r>
      <w:r>
        <w:rPr>
          <w:rtl/>
        </w:rPr>
        <w:t>)</w:t>
      </w:r>
      <w:r w:rsidRPr="009614DE">
        <w:rPr>
          <w:rtl/>
        </w:rPr>
        <w:t xml:space="preserve"> </w:t>
      </w:r>
      <w:r w:rsidRPr="00EB08C7">
        <w:rPr>
          <w:rStyle w:val="libFootnotenumChar"/>
          <w:rtl/>
        </w:rPr>
        <w:t>(3)</w:t>
      </w:r>
      <w:r>
        <w:rPr>
          <w:rtl/>
        </w:rPr>
        <w:t>.</w:t>
      </w:r>
    </w:p>
    <w:p w:rsidR="00EB08C7" w:rsidRPr="00536E69" w:rsidRDefault="00EB08C7" w:rsidP="00536E69">
      <w:pPr>
        <w:pStyle w:val="Heading3"/>
        <w:rPr>
          <w:rStyle w:val="Heading3Char"/>
          <w:rtl/>
        </w:rPr>
      </w:pPr>
      <w:bookmarkStart w:id="855" w:name="_Toc395007968"/>
      <w:r w:rsidRPr="00536E69">
        <w:rPr>
          <w:rStyle w:val="Heading3Char"/>
          <w:rtl/>
        </w:rPr>
        <w:t xml:space="preserve">[841] خَطّاب بن عَبد الله </w:t>
      </w:r>
      <w:r w:rsidRPr="00EB08C7">
        <w:rPr>
          <w:rStyle w:val="libFootnotenumChar"/>
          <w:rtl/>
        </w:rPr>
        <w:t>(4)</w:t>
      </w:r>
      <w:r w:rsidRPr="00536E69">
        <w:rPr>
          <w:rStyle w:val="Heading3Char"/>
          <w:rtl/>
        </w:rPr>
        <w:t xml:space="preserve"> الهَمْداني الأعور</w:t>
      </w:r>
      <w:r w:rsidR="00810DDC" w:rsidRPr="00536E69">
        <w:rPr>
          <w:rStyle w:val="Heading3Char"/>
          <w:rtl/>
        </w:rPr>
        <w:t>:</w:t>
      </w:r>
      <w:bookmarkEnd w:id="85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r w:rsidRPr="009614DE">
        <w:rPr>
          <w:rtl/>
        </w:rPr>
        <w:t xml:space="preserve"> عنه</w:t>
      </w:r>
      <w:r w:rsidR="00810DDC">
        <w:rPr>
          <w:rtl/>
        </w:rPr>
        <w:t>:</w:t>
      </w:r>
      <w:r w:rsidRPr="009614DE">
        <w:rPr>
          <w:rtl/>
        </w:rPr>
        <w:t xml:space="preserve"> الحسن بن مَحْبوب</w:t>
      </w:r>
      <w:r w:rsidR="00810DDC">
        <w:rPr>
          <w:rtl/>
        </w:rPr>
        <w:t>،</w:t>
      </w:r>
      <w:r w:rsidRPr="009614DE">
        <w:rPr>
          <w:rtl/>
        </w:rPr>
        <w:t xml:space="preserve"> في الفقيه</w:t>
      </w:r>
      <w:r w:rsidR="00810DDC">
        <w:rPr>
          <w:rtl/>
        </w:rPr>
        <w:t>،</w:t>
      </w:r>
      <w:r w:rsidRPr="009614DE">
        <w:rPr>
          <w:rtl/>
        </w:rPr>
        <w:t xml:space="preserve"> في باب نوادر الميراث</w:t>
      </w:r>
      <w:r w:rsidR="00810DDC">
        <w:rPr>
          <w:rtl/>
        </w:rPr>
        <w:t>،</w:t>
      </w:r>
      <w:r w:rsidRPr="009614DE">
        <w:rPr>
          <w:rtl/>
        </w:rPr>
        <w:t xml:space="preserve"> وفيه</w:t>
      </w:r>
      <w:r w:rsidR="00810DDC">
        <w:rPr>
          <w:rtl/>
        </w:rPr>
        <w:t>:</w:t>
      </w:r>
      <w:r w:rsidRPr="009614DE">
        <w:rPr>
          <w:rtl/>
        </w:rPr>
        <w:t xml:space="preserve"> عن خطّاب أبي محمّد الهَمْدانِيّ </w:t>
      </w:r>
      <w:r w:rsidRPr="00EB08C7">
        <w:rPr>
          <w:rStyle w:val="libFootnotenumChar"/>
          <w:rtl/>
        </w:rPr>
        <w:t>(6)</w:t>
      </w:r>
      <w:r w:rsidRPr="009614DE">
        <w:rPr>
          <w:rtl/>
        </w:rPr>
        <w:t xml:space="preserve"> وعلي بن الحكم</w:t>
      </w:r>
      <w:r w:rsidR="00810DDC">
        <w:rPr>
          <w:rtl/>
        </w:rPr>
        <w:t>،</w:t>
      </w:r>
      <w:r w:rsidRPr="009614DE">
        <w:rPr>
          <w:rtl/>
        </w:rPr>
        <w:t xml:space="preserve"> في الكافي</w:t>
      </w:r>
      <w:r w:rsidR="00810DDC">
        <w:rPr>
          <w:rtl/>
        </w:rPr>
        <w:t>،</w:t>
      </w:r>
      <w:r w:rsidRPr="009614DE">
        <w:rPr>
          <w:rtl/>
        </w:rPr>
        <w:t xml:space="preserve"> في باب صلة الرحم </w:t>
      </w:r>
      <w:r w:rsidRPr="00EB08C7">
        <w:rPr>
          <w:rStyle w:val="libFootnotenumChar"/>
          <w:rtl/>
        </w:rPr>
        <w:t>(7)</w:t>
      </w:r>
      <w:r>
        <w:rPr>
          <w:rtl/>
        </w:rPr>
        <w:t>.</w:t>
      </w:r>
      <w:r w:rsidRPr="009614DE">
        <w:rPr>
          <w:rtl/>
        </w:rPr>
        <w:t xml:space="preserve"> وفي التهذيب</w:t>
      </w:r>
      <w:r w:rsidR="00810DDC">
        <w:rPr>
          <w:rtl/>
        </w:rPr>
        <w:t>،</w:t>
      </w:r>
      <w:r w:rsidRPr="009614DE">
        <w:rPr>
          <w:rtl/>
        </w:rPr>
        <w:t xml:space="preserve"> في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ليس له رواية عنه إلاّ في المورد الآتي من الكافي.</w:t>
      </w:r>
    </w:p>
    <w:p w:rsidR="00EB08C7" w:rsidRPr="009614DE" w:rsidRDefault="00EB08C7" w:rsidP="00EB08C7">
      <w:pPr>
        <w:pStyle w:val="libFootnote0"/>
        <w:rPr>
          <w:rtl/>
        </w:rPr>
      </w:pPr>
      <w:r w:rsidRPr="009614DE">
        <w:rPr>
          <w:rtl/>
        </w:rPr>
        <w:t>(2) الكافي 6</w:t>
      </w:r>
      <w:r w:rsidR="00810DDC">
        <w:rPr>
          <w:rtl/>
        </w:rPr>
        <w:t>:</w:t>
      </w:r>
      <w:r w:rsidRPr="009614DE">
        <w:rPr>
          <w:rtl/>
        </w:rPr>
        <w:t xml:space="preserve"> 55 / 2.</w:t>
      </w:r>
    </w:p>
    <w:p w:rsidR="00EB08C7" w:rsidRPr="009614DE" w:rsidRDefault="00EB08C7" w:rsidP="00EB08C7">
      <w:pPr>
        <w:pStyle w:val="libFootnote0"/>
        <w:rPr>
          <w:rtl/>
        </w:rPr>
      </w:pPr>
      <w:r w:rsidRPr="009614DE">
        <w:rPr>
          <w:rtl/>
        </w:rPr>
        <w:t>(3) ما بين القوسين من الحجرية.</w:t>
      </w:r>
    </w:p>
    <w:p w:rsidR="00EB08C7" w:rsidRPr="009614DE" w:rsidRDefault="00EB08C7" w:rsidP="00EB08C7">
      <w:pPr>
        <w:pStyle w:val="libFootnote0"/>
        <w:rPr>
          <w:rtl/>
        </w:rPr>
      </w:pPr>
      <w:r w:rsidRPr="009614DE">
        <w:rPr>
          <w:rtl/>
        </w:rPr>
        <w:t>(4) في حاشية الأصل</w:t>
      </w:r>
      <w:r w:rsidR="00810DDC">
        <w:rPr>
          <w:rtl/>
        </w:rPr>
        <w:t>:</w:t>
      </w:r>
      <w:r w:rsidRPr="009614DE">
        <w:rPr>
          <w:rtl/>
        </w:rPr>
        <w:t xml:space="preserve"> </w:t>
      </w:r>
      <w:r>
        <w:rPr>
          <w:rtl/>
        </w:rPr>
        <w:t>(</w:t>
      </w:r>
      <w:r w:rsidRPr="009614DE">
        <w:rPr>
          <w:rtl/>
        </w:rPr>
        <w:t>عبيد الله</w:t>
      </w:r>
      <w:r w:rsidR="00810DDC">
        <w:rPr>
          <w:rtl/>
        </w:rPr>
        <w:t>:</w:t>
      </w:r>
      <w:r w:rsidRPr="009614DE">
        <w:rPr>
          <w:rtl/>
        </w:rPr>
        <w:t xml:space="preserve"> نسخة بدل</w:t>
      </w:r>
      <w:r>
        <w:rPr>
          <w:rtl/>
        </w:rPr>
        <w:t>)</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188 / 47.</w:t>
      </w:r>
    </w:p>
    <w:p w:rsidR="00EB08C7" w:rsidRPr="009614DE" w:rsidRDefault="00EB08C7" w:rsidP="00EB08C7">
      <w:pPr>
        <w:pStyle w:val="libFootnote0"/>
        <w:rPr>
          <w:rtl/>
        </w:rPr>
      </w:pPr>
      <w:r w:rsidRPr="009614DE">
        <w:rPr>
          <w:rtl/>
        </w:rPr>
        <w:t>(6) الفقيه 4</w:t>
      </w:r>
      <w:r w:rsidR="00810DDC">
        <w:rPr>
          <w:rtl/>
        </w:rPr>
        <w:t>:</w:t>
      </w:r>
      <w:r w:rsidRPr="009614DE">
        <w:rPr>
          <w:rtl/>
        </w:rPr>
        <w:t xml:space="preserve"> 252 / 811.</w:t>
      </w:r>
    </w:p>
    <w:p w:rsidR="00EB08C7" w:rsidRPr="009614DE" w:rsidRDefault="00EB08C7" w:rsidP="00EB08C7">
      <w:pPr>
        <w:pStyle w:val="libFootnote0"/>
        <w:rPr>
          <w:rtl/>
        </w:rPr>
      </w:pPr>
      <w:r w:rsidRPr="009614DE">
        <w:rPr>
          <w:rtl/>
        </w:rPr>
        <w:t>(7) أُصول الكافي 2</w:t>
      </w:r>
      <w:r w:rsidR="00810DDC">
        <w:rPr>
          <w:rtl/>
        </w:rPr>
        <w:t>:</w:t>
      </w:r>
      <w:r w:rsidRPr="009614DE">
        <w:rPr>
          <w:rtl/>
        </w:rPr>
        <w:t xml:space="preserve"> 121 / 4.</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باب ميراث المفقود</w:t>
      </w:r>
      <w:r w:rsidR="00810DDC">
        <w:rPr>
          <w:rtl/>
        </w:rPr>
        <w:t>،</w:t>
      </w:r>
      <w:r w:rsidRPr="009614DE">
        <w:rPr>
          <w:rtl/>
        </w:rPr>
        <w:t xml:space="preserve"> عن هشام بن سالم</w:t>
      </w:r>
      <w:r w:rsidR="00810DDC">
        <w:rPr>
          <w:rtl/>
        </w:rPr>
        <w:t>،</w:t>
      </w:r>
      <w:r w:rsidRPr="009614DE">
        <w:rPr>
          <w:rtl/>
        </w:rPr>
        <w:t xml:space="preserve"> قال</w:t>
      </w:r>
      <w:r w:rsidR="00810DDC">
        <w:rPr>
          <w:rtl/>
        </w:rPr>
        <w:t>:</w:t>
      </w:r>
      <w:r w:rsidRPr="009614DE">
        <w:rPr>
          <w:rtl/>
        </w:rPr>
        <w:t xml:space="preserve"> سأل خطّاب الأعور أبا إبراهيم </w:t>
      </w:r>
      <w:r w:rsidRPr="00EB08C7">
        <w:rPr>
          <w:rStyle w:val="libAlaemChar"/>
          <w:rtl/>
        </w:rPr>
        <w:t>عليه‌السلام</w:t>
      </w:r>
      <w:r w:rsidRPr="009614DE">
        <w:rPr>
          <w:rtl/>
        </w:rPr>
        <w:t xml:space="preserve"> وأنا جالس. الخبر </w:t>
      </w:r>
      <w:r w:rsidRPr="00EB08C7">
        <w:rPr>
          <w:rStyle w:val="libFootnotenumChar"/>
          <w:rtl/>
        </w:rPr>
        <w:t>(1)</w:t>
      </w:r>
      <w:r>
        <w:rPr>
          <w:rtl/>
        </w:rPr>
        <w:t>.</w:t>
      </w:r>
    </w:p>
    <w:p w:rsidR="00EB08C7" w:rsidRDefault="00EB08C7" w:rsidP="00536E69">
      <w:pPr>
        <w:pStyle w:val="Heading3"/>
        <w:rPr>
          <w:rtl/>
        </w:rPr>
      </w:pPr>
      <w:bookmarkStart w:id="856" w:name="_Toc395007969"/>
      <w:r w:rsidRPr="00DB47B1">
        <w:rPr>
          <w:rtl/>
        </w:rPr>
        <w:t>[842</w:t>
      </w:r>
      <w:r>
        <w:rPr>
          <w:rtl/>
        </w:rPr>
        <w:t>]</w:t>
      </w:r>
      <w:r w:rsidRPr="00DB47B1">
        <w:rPr>
          <w:rtl/>
        </w:rPr>
        <w:t xml:space="preserve"> خطّابُ العُصْفُوريّ</w:t>
      </w:r>
      <w:r w:rsidR="00810DDC">
        <w:rPr>
          <w:rtl/>
        </w:rPr>
        <w:t>،</w:t>
      </w:r>
      <w:r w:rsidRPr="00DB47B1">
        <w:rPr>
          <w:rtl/>
        </w:rPr>
        <w:t xml:space="preserve"> الكُوفيّ</w:t>
      </w:r>
      <w:r w:rsidR="00810DDC">
        <w:rPr>
          <w:rtl/>
        </w:rPr>
        <w:t>:</w:t>
      </w:r>
      <w:bookmarkEnd w:id="85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857" w:name="_Toc395007970"/>
      <w:r w:rsidRPr="00DB47B1">
        <w:rPr>
          <w:rtl/>
        </w:rPr>
        <w:t>[843</w:t>
      </w:r>
      <w:r>
        <w:rPr>
          <w:rtl/>
        </w:rPr>
        <w:t>]</w:t>
      </w:r>
      <w:r w:rsidRPr="00DB47B1">
        <w:rPr>
          <w:rtl/>
        </w:rPr>
        <w:t xml:space="preserve"> خطّابُ بن مَسْرُوق الكَرْخِيّ</w:t>
      </w:r>
      <w:r w:rsidR="00810DDC">
        <w:rPr>
          <w:rtl/>
        </w:rPr>
        <w:t>:</w:t>
      </w:r>
      <w:bookmarkEnd w:id="85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858" w:name="_Toc395007971"/>
      <w:r w:rsidRPr="00DB47B1">
        <w:rPr>
          <w:rtl/>
        </w:rPr>
        <w:t>[844</w:t>
      </w:r>
      <w:r>
        <w:rPr>
          <w:rtl/>
        </w:rPr>
        <w:t>]</w:t>
      </w:r>
      <w:r w:rsidRPr="00DB47B1">
        <w:rPr>
          <w:rtl/>
        </w:rPr>
        <w:t xml:space="preserve"> خطّاب بن مسلَمة الكُوفيّ</w:t>
      </w:r>
      <w:r w:rsidR="00810DDC">
        <w:rPr>
          <w:rtl/>
        </w:rPr>
        <w:t>:</w:t>
      </w:r>
      <w:bookmarkEnd w:id="85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وفي النجاشيّ</w:t>
      </w:r>
      <w:r w:rsidR="00810DDC">
        <w:rPr>
          <w:rtl/>
        </w:rPr>
        <w:t>:</w:t>
      </w:r>
      <w:r w:rsidRPr="009614DE">
        <w:rPr>
          <w:rtl/>
        </w:rPr>
        <w:t xml:space="preserve"> روى عن أبي عبد الله </w:t>
      </w:r>
      <w:r w:rsidRPr="00EB08C7">
        <w:rPr>
          <w:rStyle w:val="libAlaemChar"/>
          <w:rtl/>
        </w:rPr>
        <w:t>عليه‌السلام</w:t>
      </w:r>
      <w:r w:rsidRPr="009614DE">
        <w:rPr>
          <w:rtl/>
        </w:rPr>
        <w:t xml:space="preserve"> ثقة</w:t>
      </w:r>
      <w:r w:rsidR="00810DDC">
        <w:rPr>
          <w:rtl/>
        </w:rPr>
        <w:t>،</w:t>
      </w:r>
      <w:r w:rsidRPr="009614DE">
        <w:rPr>
          <w:rtl/>
        </w:rPr>
        <w:t xml:space="preserve"> له كتاب</w:t>
      </w:r>
      <w:r w:rsidR="00810DDC">
        <w:rPr>
          <w:rtl/>
        </w:rPr>
        <w:t>،</w:t>
      </w:r>
      <w:r w:rsidRPr="009614DE">
        <w:rPr>
          <w:rtl/>
        </w:rPr>
        <w:t xml:space="preserve"> يرويه عدّة</w:t>
      </w:r>
      <w:r w:rsidR="00810DDC">
        <w:rPr>
          <w:rtl/>
        </w:rPr>
        <w:t>،</w:t>
      </w:r>
      <w:r w:rsidRPr="009614DE">
        <w:rPr>
          <w:rtl/>
        </w:rPr>
        <w:t xml:space="preserve"> منهم</w:t>
      </w:r>
      <w:r w:rsidR="00810DDC">
        <w:rPr>
          <w:rtl/>
        </w:rPr>
        <w:t>:</w:t>
      </w:r>
      <w:r w:rsidRPr="009614DE">
        <w:rPr>
          <w:rtl/>
        </w:rPr>
        <w:t xml:space="preserve"> ابن أبي عمير </w:t>
      </w:r>
      <w:r w:rsidRPr="00EB08C7">
        <w:rPr>
          <w:rStyle w:val="libFootnotenumChar"/>
          <w:rtl/>
        </w:rPr>
        <w:t>(5)</w:t>
      </w:r>
      <w:r>
        <w:rPr>
          <w:rtl/>
        </w:rPr>
        <w:t>.</w:t>
      </w:r>
    </w:p>
    <w:p w:rsidR="00EB08C7" w:rsidRDefault="00EB08C7" w:rsidP="00536E69">
      <w:pPr>
        <w:pStyle w:val="Heading3"/>
        <w:rPr>
          <w:rtl/>
        </w:rPr>
      </w:pPr>
      <w:bookmarkStart w:id="859" w:name="_Toc395007972"/>
      <w:r w:rsidRPr="00DB47B1">
        <w:rPr>
          <w:rtl/>
        </w:rPr>
        <w:t>[845</w:t>
      </w:r>
      <w:r>
        <w:rPr>
          <w:rtl/>
        </w:rPr>
        <w:t>]</w:t>
      </w:r>
      <w:r w:rsidRPr="00DB47B1">
        <w:rPr>
          <w:rtl/>
        </w:rPr>
        <w:t xml:space="preserve"> خَلاّدُ بن أبي عَمْرُو الوَابِشيّ</w:t>
      </w:r>
      <w:r w:rsidR="00810DDC">
        <w:rPr>
          <w:rtl/>
        </w:rPr>
        <w:t>:</w:t>
      </w:r>
      <w:bookmarkEnd w:id="85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860" w:name="_Toc395007973"/>
      <w:r w:rsidRPr="00DB47B1">
        <w:rPr>
          <w:rtl/>
        </w:rPr>
        <w:t>[846</w:t>
      </w:r>
      <w:r>
        <w:rPr>
          <w:rtl/>
        </w:rPr>
        <w:t>]</w:t>
      </w:r>
      <w:r w:rsidRPr="00DB47B1">
        <w:rPr>
          <w:rtl/>
        </w:rPr>
        <w:t xml:space="preserve"> خَلاّدُ بن أبي مُسْلِم الصفَّار</w:t>
      </w:r>
      <w:r w:rsidR="00810DDC">
        <w:rPr>
          <w:rtl/>
        </w:rPr>
        <w:t>:</w:t>
      </w:r>
      <w:bookmarkEnd w:id="86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وفي نسخة</w:t>
      </w:r>
      <w:r w:rsidR="00810DDC">
        <w:rPr>
          <w:rtl/>
        </w:rPr>
        <w:t>:</w:t>
      </w:r>
      <w:r w:rsidRPr="009614DE">
        <w:rPr>
          <w:rtl/>
        </w:rPr>
        <w:t xml:space="preserve"> ابن مسلم</w:t>
      </w:r>
      <w:r w:rsidR="00810DDC">
        <w:rPr>
          <w:rtl/>
        </w:rPr>
        <w:t>،</w:t>
      </w:r>
      <w:r w:rsidRPr="009614DE">
        <w:rPr>
          <w:rtl/>
        </w:rPr>
        <w:t xml:space="preserve"> ونقل في الخلاصة</w:t>
      </w:r>
      <w:r w:rsidR="00810DDC">
        <w:rPr>
          <w:rtl/>
        </w:rPr>
        <w:t>،</w:t>
      </w:r>
      <w:r w:rsidRPr="009614DE">
        <w:rPr>
          <w:rtl/>
        </w:rPr>
        <w:t xml:space="preserve"> عن ابن عقدة</w:t>
      </w:r>
      <w:r w:rsidR="00810DDC">
        <w:rPr>
          <w:rtl/>
        </w:rPr>
        <w:t>:</w:t>
      </w:r>
      <w:r w:rsidRPr="009614DE">
        <w:rPr>
          <w:rtl/>
        </w:rPr>
        <w:t xml:space="preserve"> أن ابن نُمَير</w:t>
      </w:r>
      <w:r w:rsidR="00810DDC">
        <w:rPr>
          <w:rtl/>
        </w:rPr>
        <w:t>،</w:t>
      </w:r>
      <w:r w:rsidRPr="009614DE">
        <w:rPr>
          <w:rtl/>
        </w:rPr>
        <w:t xml:space="preserve"> قال في حقّه</w:t>
      </w:r>
      <w:r w:rsidR="00810DDC">
        <w:rPr>
          <w:rtl/>
        </w:rPr>
        <w:t>:</w:t>
      </w:r>
      <w:r w:rsidRPr="009614DE">
        <w:rPr>
          <w:rtl/>
        </w:rPr>
        <w:t xml:space="preserve"> ثقة ثقة</w:t>
      </w:r>
      <w:r w:rsidR="00810DDC">
        <w:rPr>
          <w:rtl/>
        </w:rPr>
        <w:t>،</w:t>
      </w:r>
      <w:r w:rsidRPr="009614DE">
        <w:rPr>
          <w:rtl/>
        </w:rPr>
        <w:t xml:space="preserve"> ثم قال</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9</w:t>
      </w:r>
      <w:r w:rsidR="00810DDC">
        <w:rPr>
          <w:rtl/>
        </w:rPr>
        <w:t>:</w:t>
      </w:r>
      <w:r w:rsidRPr="009614DE">
        <w:rPr>
          <w:rtl/>
        </w:rPr>
        <w:t xml:space="preserve"> 389 / 1387.</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188 / 48.</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187 / 44.</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188 / 49.</w:t>
      </w:r>
    </w:p>
    <w:p w:rsidR="00EB08C7" w:rsidRPr="009614DE" w:rsidRDefault="00EB08C7" w:rsidP="00EB08C7">
      <w:pPr>
        <w:pStyle w:val="libFootnote0"/>
        <w:rPr>
          <w:rtl/>
        </w:rPr>
      </w:pPr>
      <w:r w:rsidRPr="009614DE">
        <w:rPr>
          <w:rtl/>
        </w:rPr>
        <w:t>(5) رجال النجاشي</w:t>
      </w:r>
      <w:r w:rsidR="00810DDC">
        <w:rPr>
          <w:rtl/>
        </w:rPr>
        <w:t>:</w:t>
      </w:r>
      <w:r w:rsidRPr="009614DE">
        <w:rPr>
          <w:rtl/>
        </w:rPr>
        <w:t xml:space="preserve"> 154 / 307.</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187 / 35.</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187 / 29 وفيه</w:t>
      </w:r>
      <w:r w:rsidR="00810DDC">
        <w:rPr>
          <w:rtl/>
        </w:rPr>
        <w:t>:</w:t>
      </w:r>
      <w:r w:rsidRPr="009614DE">
        <w:rPr>
          <w:rtl/>
        </w:rPr>
        <w:t xml:space="preserve"> </w:t>
      </w:r>
      <w:r>
        <w:rPr>
          <w:rtl/>
        </w:rPr>
        <w:t>(</w:t>
      </w:r>
      <w:r w:rsidRPr="009614DE">
        <w:rPr>
          <w:rtl/>
        </w:rPr>
        <w:t>ابن مسلم</w:t>
      </w:r>
      <w:r>
        <w:rPr>
          <w:rtl/>
        </w:rPr>
        <w:t>)</w:t>
      </w:r>
      <w:r w:rsidRPr="009614DE">
        <w:rPr>
          <w:rtl/>
        </w:rPr>
        <w:t xml:space="preserve"> بدلاً عن </w:t>
      </w:r>
      <w:r>
        <w:rPr>
          <w:rtl/>
        </w:rPr>
        <w:t>(</w:t>
      </w:r>
      <w:r w:rsidRPr="009614DE">
        <w:rPr>
          <w:rtl/>
        </w:rPr>
        <w:t>ابن أبي مسلم</w:t>
      </w:r>
      <w:r>
        <w:rPr>
          <w:rtl/>
        </w:rPr>
        <w:t>)</w:t>
      </w:r>
      <w:r w:rsidR="00810DDC">
        <w:rPr>
          <w:rtl/>
        </w:rPr>
        <w:t>،</w:t>
      </w:r>
      <w:r w:rsidRPr="009614DE">
        <w:rPr>
          <w:rtl/>
        </w:rPr>
        <w:t xml:space="preserve"> وقد نبه على هذا الاختلاف المصنف نفسه </w:t>
      </w:r>
      <w:r w:rsidRPr="00EB08C7">
        <w:rPr>
          <w:rStyle w:val="libAlaemChar"/>
          <w:rtl/>
        </w:rPr>
        <w:t>قدس‌سره</w:t>
      </w:r>
      <w:r w:rsidRPr="009614DE">
        <w:rPr>
          <w:rtl/>
        </w:rPr>
        <w:t xml:space="preserve"> في قوله بعد ذلك وفي نسخة</w:t>
      </w:r>
      <w:r w:rsidR="00810DDC">
        <w:rPr>
          <w:rtl/>
        </w:rPr>
        <w:t>،</w:t>
      </w:r>
      <w:r w:rsidRPr="009614DE">
        <w:rPr>
          <w:rtl/>
        </w:rPr>
        <w:t xml:space="preserve"> كما نبه عليه في منهج المقال</w:t>
      </w:r>
      <w:r w:rsidR="00810DDC">
        <w:rPr>
          <w:rtl/>
        </w:rPr>
        <w:t>:</w:t>
      </w:r>
      <w:r w:rsidRPr="009614DE">
        <w:rPr>
          <w:rtl/>
        </w:rPr>
        <w:t xml:space="preserve"> 132</w:t>
      </w:r>
      <w:r w:rsidR="00810DDC">
        <w:rPr>
          <w:rtl/>
        </w:rPr>
        <w:t>،</w:t>
      </w:r>
      <w:r w:rsidRPr="009614DE">
        <w:rPr>
          <w:rtl/>
        </w:rPr>
        <w:t xml:space="preserve"> ومجمع الرجال 2</w:t>
      </w:r>
      <w:r w:rsidR="00810DDC">
        <w:rPr>
          <w:rtl/>
        </w:rPr>
        <w:t>:</w:t>
      </w:r>
      <w:r w:rsidRPr="009614DE">
        <w:rPr>
          <w:rtl/>
        </w:rPr>
        <w:t xml:space="preserve"> 269</w:t>
      </w:r>
      <w:r w:rsidR="00810DDC">
        <w:rPr>
          <w:rtl/>
        </w:rPr>
        <w:t>،</w:t>
      </w:r>
      <w:r w:rsidRPr="009614DE">
        <w:rPr>
          <w:rtl/>
        </w:rPr>
        <w:t xml:space="preserve"> ونقد الرجال</w:t>
      </w:r>
      <w:r w:rsidR="00810DDC">
        <w:rPr>
          <w:rtl/>
        </w:rPr>
        <w:t>:</w:t>
      </w:r>
      <w:r w:rsidRPr="009614DE">
        <w:rPr>
          <w:rtl/>
        </w:rPr>
        <w:t xml:space="preserve"> 125</w:t>
      </w:r>
      <w:r w:rsidR="00810DDC">
        <w:rPr>
          <w:rtl/>
        </w:rPr>
        <w:t>،</w:t>
      </w:r>
      <w:r w:rsidRPr="009614DE">
        <w:rPr>
          <w:rtl/>
        </w:rPr>
        <w:t xml:space="preserve"> وجامع الرواة 1</w:t>
      </w:r>
      <w:r w:rsidR="00810DDC">
        <w:rPr>
          <w:rtl/>
        </w:rPr>
        <w:t>:</w:t>
      </w:r>
      <w:r w:rsidRPr="009614DE">
        <w:rPr>
          <w:rtl/>
        </w:rPr>
        <w:t xml:space="preserve"> 269.</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وهو من المرجحات عندي </w:t>
      </w:r>
      <w:r w:rsidRPr="00EB08C7">
        <w:rPr>
          <w:rStyle w:val="libFootnotenumChar"/>
          <w:rtl/>
        </w:rPr>
        <w:t>(1)</w:t>
      </w:r>
      <w:r>
        <w:rPr>
          <w:rtl/>
        </w:rPr>
        <w:t>.</w:t>
      </w:r>
    </w:p>
    <w:p w:rsidR="00EB08C7" w:rsidRPr="00536E69" w:rsidRDefault="00EB08C7" w:rsidP="00536E69">
      <w:pPr>
        <w:pStyle w:val="Heading3"/>
        <w:rPr>
          <w:rStyle w:val="Heading3Char"/>
          <w:rtl/>
        </w:rPr>
      </w:pPr>
      <w:bookmarkStart w:id="861" w:name="_Toc395007974"/>
      <w:r w:rsidRPr="00536E69">
        <w:rPr>
          <w:rStyle w:val="Heading3Char"/>
          <w:rtl/>
        </w:rPr>
        <w:t xml:space="preserve">[847] خَلاّدُ بن أسود [بن </w:t>
      </w:r>
      <w:r w:rsidRPr="00EB08C7">
        <w:rPr>
          <w:rStyle w:val="libFootnotenumChar"/>
          <w:rtl/>
        </w:rPr>
        <w:t>(2)</w:t>
      </w:r>
      <w:r w:rsidRPr="00536E69">
        <w:rPr>
          <w:rStyle w:val="Heading3Char"/>
          <w:rtl/>
        </w:rPr>
        <w:t>] خَلاّد</w:t>
      </w:r>
      <w:r w:rsidR="00810DDC" w:rsidRPr="00536E69">
        <w:rPr>
          <w:rStyle w:val="Heading3Char"/>
          <w:rtl/>
        </w:rPr>
        <w:t>:</w:t>
      </w:r>
      <w:bookmarkEnd w:id="861"/>
    </w:p>
    <w:p w:rsidR="00EB08C7" w:rsidRPr="009614DE" w:rsidRDefault="00EB08C7" w:rsidP="00EB08C7">
      <w:pPr>
        <w:pStyle w:val="libNormal"/>
        <w:rPr>
          <w:rtl/>
          <w:lang w:bidi="fa-IR"/>
        </w:rPr>
      </w:pPr>
      <w:r w:rsidRPr="009614DE">
        <w:rPr>
          <w:rtl/>
          <w:lang w:bidi="fa-IR"/>
        </w:rPr>
        <w:t>أبو الأسود الكَلْبيّ</w:t>
      </w:r>
      <w:r w:rsidR="00810DDC">
        <w:rPr>
          <w:rtl/>
          <w:lang w:bidi="fa-IR"/>
        </w:rPr>
        <w:t>،</w:t>
      </w:r>
      <w:r w:rsidRPr="009614DE">
        <w:rPr>
          <w:rtl/>
          <w:lang w:bidi="fa-IR"/>
        </w:rPr>
        <w:t xml:space="preserve"> الكُوفيّ</w:t>
      </w:r>
      <w:r w:rsidR="00810DDC">
        <w:rPr>
          <w:rtl/>
          <w:lang w:bidi="fa-IR"/>
        </w:rPr>
        <w:t>،</w:t>
      </w:r>
      <w:r w:rsidRPr="009614DE">
        <w:rPr>
          <w:rtl/>
          <w:lang w:bidi="fa-IR"/>
        </w:rPr>
        <w:t xml:space="preserve"> من أصحاب الصادق </w:t>
      </w:r>
      <w:r w:rsidRPr="00EB08C7">
        <w:rPr>
          <w:rStyle w:val="libAlaemChar"/>
          <w:rtl/>
        </w:rPr>
        <w:t>عليه‌السلام</w:t>
      </w:r>
      <w:r w:rsidRPr="009614DE">
        <w:rPr>
          <w:rtl/>
          <w:lang w:bidi="fa-IR"/>
        </w:rPr>
        <w:t xml:space="preserve"> </w:t>
      </w:r>
      <w:r w:rsidRPr="00EB08C7">
        <w:rPr>
          <w:rStyle w:val="libFootnotenumChar"/>
          <w:rtl/>
        </w:rPr>
        <w:t>(3)</w:t>
      </w:r>
      <w:r>
        <w:rPr>
          <w:rtl/>
          <w:lang w:bidi="fa-IR"/>
        </w:rPr>
        <w:t>.</w:t>
      </w:r>
    </w:p>
    <w:p w:rsidR="00EB08C7" w:rsidRPr="00536E69" w:rsidRDefault="00EB08C7" w:rsidP="00536E69">
      <w:pPr>
        <w:pStyle w:val="Heading3"/>
        <w:rPr>
          <w:rStyle w:val="Heading3Char"/>
          <w:rtl/>
        </w:rPr>
      </w:pPr>
      <w:bookmarkStart w:id="862" w:name="_Toc395007975"/>
      <w:r w:rsidRPr="00536E69">
        <w:rPr>
          <w:rStyle w:val="Heading3Char"/>
          <w:rtl/>
        </w:rPr>
        <w:t>[848] خَلاّدُ بن خَالِد ا</w:t>
      </w:r>
      <w:r w:rsidR="001E4CC7" w:rsidRPr="00536E69">
        <w:rPr>
          <w:rStyle w:val="Heading3Char"/>
          <w:rtl/>
        </w:rPr>
        <w:t>لمـُ</w:t>
      </w:r>
      <w:r w:rsidRPr="00536E69">
        <w:rPr>
          <w:rStyle w:val="Heading3Char"/>
          <w:rtl/>
        </w:rPr>
        <w:t xml:space="preserve">قْري </w:t>
      </w:r>
      <w:r w:rsidRPr="00EB08C7">
        <w:rPr>
          <w:rStyle w:val="libFootnotenumChar"/>
          <w:rtl/>
        </w:rPr>
        <w:t>(4)</w:t>
      </w:r>
      <w:r w:rsidR="00810DDC" w:rsidRPr="00536E69">
        <w:rPr>
          <w:rStyle w:val="Heading3Char"/>
          <w:rtl/>
        </w:rPr>
        <w:t>:</w:t>
      </w:r>
      <w:bookmarkEnd w:id="862"/>
    </w:p>
    <w:p w:rsidR="00EB08C7" w:rsidRPr="009614DE" w:rsidRDefault="00EB08C7" w:rsidP="00EB08C7">
      <w:pPr>
        <w:pStyle w:val="libNormal"/>
        <w:rPr>
          <w:rtl/>
          <w:lang w:bidi="fa-IR"/>
        </w:rPr>
      </w:pPr>
      <w:r w:rsidRPr="009614DE">
        <w:rPr>
          <w:rtl/>
          <w:lang w:bidi="fa-IR"/>
        </w:rPr>
        <w:t>له كتاب</w:t>
      </w:r>
      <w:r w:rsidR="00810DDC">
        <w:rPr>
          <w:rtl/>
          <w:lang w:bidi="fa-IR"/>
        </w:rPr>
        <w:t>،</w:t>
      </w:r>
      <w:r w:rsidRPr="009614DE">
        <w:rPr>
          <w:rtl/>
          <w:lang w:bidi="fa-IR"/>
        </w:rPr>
        <w:t xml:space="preserve"> يرويه عنه</w:t>
      </w:r>
      <w:r w:rsidR="00810DDC">
        <w:rPr>
          <w:rtl/>
          <w:lang w:bidi="fa-IR"/>
        </w:rPr>
        <w:t>:</w:t>
      </w:r>
      <w:r w:rsidRPr="009614DE">
        <w:rPr>
          <w:rtl/>
          <w:lang w:bidi="fa-IR"/>
        </w:rPr>
        <w:t xml:space="preserve"> محمّد بن أبي عمير</w:t>
      </w:r>
      <w:r w:rsidR="00810DDC">
        <w:rPr>
          <w:rtl/>
          <w:lang w:bidi="fa-IR"/>
        </w:rPr>
        <w:t>،</w:t>
      </w:r>
      <w:r w:rsidRPr="009614DE">
        <w:rPr>
          <w:rtl/>
          <w:lang w:bidi="fa-IR"/>
        </w:rPr>
        <w:t xml:space="preserve"> وصفوان بن يحيى</w:t>
      </w:r>
      <w:r w:rsidR="00810DDC">
        <w:rPr>
          <w:rtl/>
          <w:lang w:bidi="fa-IR"/>
        </w:rPr>
        <w:t>،</w:t>
      </w:r>
      <w:r w:rsidRPr="009614DE">
        <w:rPr>
          <w:rtl/>
          <w:lang w:bidi="fa-IR"/>
        </w:rPr>
        <w:t xml:space="preserve"> ومحمّد بن خالد البَرْقي</w:t>
      </w:r>
      <w:r w:rsidR="00810DDC">
        <w:rPr>
          <w:rtl/>
          <w:lang w:bidi="fa-IR"/>
        </w:rPr>
        <w:t>،</w:t>
      </w:r>
      <w:r w:rsidRPr="009614DE">
        <w:rPr>
          <w:rtl/>
          <w:lang w:bidi="fa-IR"/>
        </w:rPr>
        <w:t xml:space="preserve"> كما في الفهرست </w:t>
      </w:r>
      <w:r w:rsidRPr="00EB08C7">
        <w:rPr>
          <w:rStyle w:val="libFootnotenumChar"/>
          <w:rtl/>
        </w:rPr>
        <w:t>(5)</w:t>
      </w:r>
      <w:r>
        <w:rPr>
          <w:rtl/>
          <w:lang w:bidi="fa-IR"/>
        </w:rPr>
        <w:t>.</w:t>
      </w:r>
      <w:r w:rsidRPr="009614DE">
        <w:rPr>
          <w:rtl/>
          <w:lang w:bidi="fa-IR"/>
        </w:rPr>
        <w:t xml:space="preserve"> وعنه</w:t>
      </w:r>
      <w:r w:rsidR="00810DDC">
        <w:rPr>
          <w:rtl/>
          <w:lang w:bidi="fa-IR"/>
        </w:rPr>
        <w:t>:</w:t>
      </w:r>
      <w:r w:rsidRPr="009614DE">
        <w:rPr>
          <w:rtl/>
          <w:lang w:bidi="fa-IR"/>
        </w:rPr>
        <w:t xml:space="preserve"> الحسن بن محمّد بن سماعة </w:t>
      </w:r>
      <w:r w:rsidRPr="00EB08C7">
        <w:rPr>
          <w:rStyle w:val="libFootnotenumChar"/>
          <w:rtl/>
        </w:rPr>
        <w:t>(6)</w:t>
      </w:r>
      <w:r>
        <w:rPr>
          <w:rtl/>
          <w:lang w:bidi="fa-IR"/>
        </w:rPr>
        <w:t>.</w:t>
      </w:r>
    </w:p>
    <w:p w:rsidR="00EB08C7" w:rsidRPr="00536E69" w:rsidRDefault="00EB08C7" w:rsidP="00536E69">
      <w:pPr>
        <w:pStyle w:val="Heading3"/>
        <w:rPr>
          <w:rStyle w:val="Heading3Char"/>
          <w:rtl/>
        </w:rPr>
      </w:pPr>
      <w:bookmarkStart w:id="863" w:name="_Toc395007976"/>
      <w:r w:rsidRPr="00536E69">
        <w:rPr>
          <w:rStyle w:val="Heading3Char"/>
          <w:rtl/>
        </w:rPr>
        <w:t xml:space="preserve">[849] خَلاّدُ السَّرِيّ </w:t>
      </w:r>
      <w:r w:rsidRPr="00EB08C7">
        <w:rPr>
          <w:rStyle w:val="libFootnotenumChar"/>
          <w:rtl/>
        </w:rPr>
        <w:t>(7)</w:t>
      </w:r>
      <w:r w:rsidR="00810DDC" w:rsidRPr="00536E69">
        <w:rPr>
          <w:rStyle w:val="Heading3Char"/>
          <w:rtl/>
        </w:rPr>
        <w:t>،</w:t>
      </w:r>
      <w:r w:rsidRPr="00536E69">
        <w:rPr>
          <w:rStyle w:val="Heading3Char"/>
          <w:rtl/>
        </w:rPr>
        <w:t xml:space="preserve"> البَزّازُ</w:t>
      </w:r>
      <w:r w:rsidR="00810DDC" w:rsidRPr="00536E69">
        <w:rPr>
          <w:rStyle w:val="Heading3Char"/>
          <w:rtl/>
        </w:rPr>
        <w:t>،</w:t>
      </w:r>
      <w:r w:rsidRPr="00536E69">
        <w:rPr>
          <w:rStyle w:val="Heading3Char"/>
          <w:rtl/>
        </w:rPr>
        <w:t xml:space="preserve"> الكُوفيّ</w:t>
      </w:r>
      <w:r w:rsidR="00810DDC" w:rsidRPr="00536E69">
        <w:rPr>
          <w:rStyle w:val="Heading3Char"/>
          <w:rtl/>
        </w:rPr>
        <w:t>:</w:t>
      </w:r>
      <w:bookmarkEnd w:id="863"/>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(8)</w:t>
      </w:r>
      <w:r w:rsidRPr="009614DE">
        <w:rPr>
          <w:rtl/>
          <w:lang w:bidi="fa-IR"/>
        </w:rPr>
        <w:t xml:space="preserve"> وفي جملة من الأسانيد</w:t>
      </w:r>
      <w:r w:rsidR="00810DDC">
        <w:rPr>
          <w:rtl/>
          <w:lang w:bidi="fa-IR"/>
        </w:rPr>
        <w:t>:</w:t>
      </w:r>
      <w:r w:rsidRPr="009614DE">
        <w:rPr>
          <w:rtl/>
          <w:lang w:bidi="fa-IR"/>
        </w:rPr>
        <w:t xml:space="preserve"> السندي </w:t>
      </w:r>
      <w:r w:rsidRPr="00EB08C7">
        <w:rPr>
          <w:rStyle w:val="libFootnotenumChar"/>
          <w:rtl/>
        </w:rPr>
        <w:t>(9)</w:t>
      </w:r>
      <w:r w:rsidR="00810DDC">
        <w:rPr>
          <w:rtl/>
          <w:lang w:bidi="fa-IR"/>
        </w:rPr>
        <w:t>،</w:t>
      </w:r>
      <w:r w:rsidRPr="009614DE">
        <w:rPr>
          <w:rtl/>
          <w:lang w:bidi="fa-IR"/>
        </w:rPr>
        <w:t xml:space="preserve"> والصحيح</w:t>
      </w:r>
      <w:r w:rsidR="00810DDC">
        <w:rPr>
          <w:rtl/>
          <w:lang w:bidi="fa-IR"/>
        </w:rPr>
        <w:t>:</w:t>
      </w:r>
      <w:r w:rsidRPr="009614DE">
        <w:rPr>
          <w:rtl/>
          <w:lang w:bidi="fa-IR"/>
        </w:rPr>
        <w:t xml:space="preserve"> السُّدِّيُّ</w:t>
      </w:r>
      <w:r w:rsidR="00810DDC">
        <w:rPr>
          <w:rtl/>
          <w:lang w:bidi="fa-IR"/>
        </w:rPr>
        <w:t>،</w:t>
      </w:r>
      <w:r w:rsidRPr="009614DE">
        <w:rPr>
          <w:rtl/>
          <w:lang w:bidi="fa-IR"/>
        </w:rPr>
        <w:t xml:space="preserve"> كما شرحناه عند ذكر كتابه الموجود عندنا</w:t>
      </w:r>
      <w:r w:rsidR="00810DDC">
        <w:rPr>
          <w:rtl/>
          <w:lang w:bidi="fa-IR"/>
        </w:rPr>
        <w:t>،</w:t>
      </w:r>
      <w:r w:rsidRPr="009614DE">
        <w:rPr>
          <w:rtl/>
          <w:lang w:bidi="fa-IR"/>
        </w:rPr>
        <w:t xml:space="preserve"> في الفائدة</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العلاّمة</w:t>
      </w:r>
      <w:r w:rsidR="00810DDC">
        <w:rPr>
          <w:rtl/>
        </w:rPr>
        <w:t>:</w:t>
      </w:r>
      <w:r w:rsidRPr="009614DE">
        <w:rPr>
          <w:rtl/>
        </w:rPr>
        <w:t xml:space="preserve"> 67 / 2.</w:t>
      </w:r>
    </w:p>
    <w:p w:rsidR="00EB08C7" w:rsidRPr="009614DE" w:rsidRDefault="00EB08C7" w:rsidP="00EB08C7">
      <w:pPr>
        <w:pStyle w:val="libFootnote0"/>
        <w:rPr>
          <w:rtl/>
        </w:rPr>
      </w:pPr>
      <w:r w:rsidRPr="009614DE">
        <w:rPr>
          <w:rtl/>
        </w:rPr>
        <w:t>(2) ما بين المعقوفتين أثبتناه من المصدر</w:t>
      </w:r>
      <w:r w:rsidR="00810DDC">
        <w:rPr>
          <w:rtl/>
        </w:rPr>
        <w:t>،</w:t>
      </w:r>
      <w:r w:rsidRPr="009614DE">
        <w:rPr>
          <w:rtl/>
        </w:rPr>
        <w:t xml:space="preserve"> وهو الموافق لما في منهج المقال</w:t>
      </w:r>
      <w:r w:rsidR="00810DDC">
        <w:rPr>
          <w:rtl/>
        </w:rPr>
        <w:t>:</w:t>
      </w:r>
      <w:r w:rsidRPr="009614DE">
        <w:rPr>
          <w:rtl/>
        </w:rPr>
        <w:t xml:space="preserve"> 132</w:t>
      </w:r>
      <w:r w:rsidR="00810DDC">
        <w:rPr>
          <w:rtl/>
        </w:rPr>
        <w:t>،</w:t>
      </w:r>
      <w:r w:rsidRPr="009614DE">
        <w:rPr>
          <w:rtl/>
        </w:rPr>
        <w:t xml:space="preserve"> ومجمع الرجال 2</w:t>
      </w:r>
      <w:r w:rsidR="00810DDC">
        <w:rPr>
          <w:rtl/>
        </w:rPr>
        <w:t>:</w:t>
      </w:r>
      <w:r w:rsidRPr="009614DE">
        <w:rPr>
          <w:rtl/>
        </w:rPr>
        <w:t xml:space="preserve"> 269</w:t>
      </w:r>
      <w:r w:rsidR="00810DDC">
        <w:rPr>
          <w:rtl/>
        </w:rPr>
        <w:t>،</w:t>
      </w:r>
      <w:r w:rsidRPr="009614DE">
        <w:rPr>
          <w:rtl/>
        </w:rPr>
        <w:t xml:space="preserve"> وفقه الرجال</w:t>
      </w:r>
      <w:r w:rsidR="00810DDC">
        <w:rPr>
          <w:rtl/>
        </w:rPr>
        <w:t>:</w:t>
      </w:r>
      <w:r w:rsidRPr="009614DE">
        <w:rPr>
          <w:rtl/>
        </w:rPr>
        <w:t xml:space="preserve"> 125</w:t>
      </w:r>
      <w:r w:rsidR="00810DDC">
        <w:rPr>
          <w:rtl/>
        </w:rPr>
        <w:t>،</w:t>
      </w:r>
      <w:r w:rsidRPr="009614DE">
        <w:rPr>
          <w:rtl/>
        </w:rPr>
        <w:t xml:space="preserve"> وتنقيح المقال.</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187 / 36.</w:t>
      </w:r>
    </w:p>
    <w:p w:rsidR="00EB08C7" w:rsidRPr="009614DE" w:rsidRDefault="00EB08C7" w:rsidP="00EB08C7">
      <w:pPr>
        <w:pStyle w:val="libFootnote0"/>
        <w:rPr>
          <w:rtl/>
        </w:rPr>
      </w:pPr>
      <w:r w:rsidRPr="009614DE">
        <w:rPr>
          <w:rtl/>
        </w:rPr>
        <w:t>(4) ضبْطُ المقرب فيه اختلاف واسع</w:t>
      </w:r>
      <w:r w:rsidR="00810DDC">
        <w:rPr>
          <w:rtl/>
        </w:rPr>
        <w:t>،</w:t>
      </w:r>
      <w:r w:rsidRPr="009614DE">
        <w:rPr>
          <w:rtl/>
        </w:rPr>
        <w:t xml:space="preserve"> والأشهر هو الضم فالسكون. انظر تنقيح المقال 1</w:t>
      </w:r>
      <w:r w:rsidR="00810DDC">
        <w:rPr>
          <w:rtl/>
        </w:rPr>
        <w:t>:</w:t>
      </w:r>
      <w:r w:rsidRPr="009614DE">
        <w:rPr>
          <w:rtl/>
        </w:rPr>
        <w:t xml:space="preserve"> 12 في ترجمة إبراهيم بن احمد بن محمّد المقري.</w:t>
      </w:r>
    </w:p>
    <w:p w:rsidR="00EB08C7" w:rsidRPr="009614DE" w:rsidRDefault="00EB08C7" w:rsidP="00EB08C7">
      <w:pPr>
        <w:pStyle w:val="libFootnote0"/>
        <w:rPr>
          <w:rtl/>
        </w:rPr>
      </w:pPr>
      <w:r w:rsidRPr="009614DE">
        <w:rPr>
          <w:rtl/>
        </w:rPr>
        <w:t>(5) فهرست الشيخ</w:t>
      </w:r>
      <w:r w:rsidR="00810DDC">
        <w:rPr>
          <w:rtl/>
        </w:rPr>
        <w:t>:</w:t>
      </w:r>
      <w:r w:rsidRPr="009614DE">
        <w:rPr>
          <w:rtl/>
        </w:rPr>
        <w:t xml:space="preserve"> 66 / 270.</w:t>
      </w:r>
    </w:p>
    <w:p w:rsidR="00EB08C7" w:rsidRPr="009614DE" w:rsidRDefault="00EB08C7" w:rsidP="00EB08C7">
      <w:pPr>
        <w:pStyle w:val="libFootnote0"/>
        <w:rPr>
          <w:rtl/>
        </w:rPr>
      </w:pPr>
      <w:r w:rsidRPr="009614DE">
        <w:rPr>
          <w:rtl/>
        </w:rPr>
        <w:t>(6) تهذيب الأحكام 9</w:t>
      </w:r>
      <w:r w:rsidR="00810DDC">
        <w:rPr>
          <w:rtl/>
        </w:rPr>
        <w:t>:</w:t>
      </w:r>
      <w:r w:rsidRPr="009614DE">
        <w:rPr>
          <w:rtl/>
        </w:rPr>
        <w:t xml:space="preserve"> 310 / 1110.</w:t>
      </w:r>
    </w:p>
    <w:p w:rsidR="00EB08C7" w:rsidRPr="009614DE" w:rsidRDefault="00EB08C7" w:rsidP="00EB08C7">
      <w:pPr>
        <w:pStyle w:val="libFootnote0"/>
        <w:rPr>
          <w:rtl/>
        </w:rPr>
      </w:pPr>
      <w:r w:rsidRPr="009614DE">
        <w:rPr>
          <w:rtl/>
        </w:rPr>
        <w:t>(7) في حاشية الأصل</w:t>
      </w:r>
      <w:r w:rsidR="00810DDC">
        <w:rPr>
          <w:rtl/>
        </w:rPr>
        <w:t>:</w:t>
      </w:r>
      <w:r w:rsidRPr="009614DE">
        <w:rPr>
          <w:rtl/>
        </w:rPr>
        <w:t xml:space="preserve"> </w:t>
      </w:r>
      <w:r>
        <w:rPr>
          <w:rtl/>
        </w:rPr>
        <w:t>(</w:t>
      </w:r>
      <w:r w:rsidRPr="009614DE">
        <w:rPr>
          <w:rtl/>
        </w:rPr>
        <w:t>السندي</w:t>
      </w:r>
      <w:r w:rsidR="00810DDC">
        <w:rPr>
          <w:rtl/>
        </w:rPr>
        <w:t>،</w:t>
      </w:r>
      <w:r w:rsidRPr="009614DE">
        <w:rPr>
          <w:rtl/>
        </w:rPr>
        <w:t xml:space="preserve"> السدي رم</w:t>
      </w:r>
      <w:r>
        <w:rPr>
          <w:rtl/>
        </w:rPr>
        <w:t>).</w:t>
      </w:r>
      <w:r w:rsidRPr="009614DE">
        <w:rPr>
          <w:rtl/>
        </w:rPr>
        <w:t xml:space="preserve"> والظاهر اختصاص الرمز </w:t>
      </w:r>
      <w:r>
        <w:rPr>
          <w:rtl/>
        </w:rPr>
        <w:t>(</w:t>
      </w:r>
      <w:r w:rsidRPr="009614DE">
        <w:rPr>
          <w:rtl/>
        </w:rPr>
        <w:t>رم</w:t>
      </w:r>
      <w:r>
        <w:rPr>
          <w:rtl/>
        </w:rPr>
        <w:t>)</w:t>
      </w:r>
      <w:r w:rsidRPr="009614DE">
        <w:rPr>
          <w:rtl/>
        </w:rPr>
        <w:t xml:space="preserve"> بالمصنف</w:t>
      </w:r>
      <w:r w:rsidR="00810DDC">
        <w:rPr>
          <w:rtl/>
        </w:rPr>
        <w:t>؛</w:t>
      </w:r>
      <w:r w:rsidRPr="009614DE">
        <w:rPr>
          <w:rtl/>
        </w:rPr>
        <w:t xml:space="preserve"> لعدم وجود ما يفسره في معجم الرموز والإشارات.</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187 / 32</w:t>
      </w:r>
      <w:r w:rsidR="00810DDC">
        <w:rPr>
          <w:rtl/>
        </w:rPr>
        <w:t>،</w:t>
      </w:r>
      <w:r w:rsidRPr="009614DE">
        <w:rPr>
          <w:rtl/>
        </w:rPr>
        <w:t xml:space="preserve"> وفيه </w:t>
      </w:r>
      <w:r>
        <w:rPr>
          <w:rtl/>
        </w:rPr>
        <w:t>(</w:t>
      </w:r>
      <w:r w:rsidRPr="009614DE">
        <w:rPr>
          <w:rtl/>
        </w:rPr>
        <w:t>السندي</w:t>
      </w:r>
      <w:r>
        <w:rPr>
          <w:rtl/>
        </w:rPr>
        <w:t>)</w:t>
      </w:r>
      <w:r w:rsidR="00810DDC">
        <w:rPr>
          <w:rtl/>
        </w:rPr>
        <w:t>،</w:t>
      </w:r>
      <w:r w:rsidRPr="009614DE">
        <w:rPr>
          <w:rtl/>
        </w:rPr>
        <w:t xml:space="preserve"> ومثل في مجمع الرجال 2</w:t>
      </w:r>
      <w:r w:rsidR="00810DDC">
        <w:rPr>
          <w:rtl/>
        </w:rPr>
        <w:t>:</w:t>
      </w:r>
      <w:r w:rsidRPr="009614DE">
        <w:rPr>
          <w:rtl/>
        </w:rPr>
        <w:t xml:space="preserve"> 270</w:t>
      </w:r>
      <w:r w:rsidR="00810DDC">
        <w:rPr>
          <w:rtl/>
        </w:rPr>
        <w:t>،</w:t>
      </w:r>
      <w:r w:rsidRPr="009614DE">
        <w:rPr>
          <w:rtl/>
        </w:rPr>
        <w:t xml:space="preserve"> ونقد الرجال</w:t>
      </w:r>
      <w:r w:rsidR="00810DDC">
        <w:rPr>
          <w:rtl/>
        </w:rPr>
        <w:t>:</w:t>
      </w:r>
      <w:r w:rsidRPr="009614DE">
        <w:rPr>
          <w:rtl/>
        </w:rPr>
        <w:t xml:space="preserve"> 125</w:t>
      </w:r>
      <w:r w:rsidR="00810DDC">
        <w:rPr>
          <w:rtl/>
        </w:rPr>
        <w:t>،</w:t>
      </w:r>
      <w:r w:rsidRPr="009614DE">
        <w:rPr>
          <w:rtl/>
        </w:rPr>
        <w:t xml:space="preserve"> ومنتهى المقال</w:t>
      </w:r>
      <w:r w:rsidR="00810DDC">
        <w:rPr>
          <w:rtl/>
        </w:rPr>
        <w:t>:</w:t>
      </w:r>
      <w:r w:rsidRPr="009614DE">
        <w:rPr>
          <w:rtl/>
        </w:rPr>
        <w:t xml:space="preserve"> 129</w:t>
      </w:r>
      <w:r w:rsidR="00810DDC">
        <w:rPr>
          <w:rtl/>
        </w:rPr>
        <w:t>،</w:t>
      </w:r>
      <w:r w:rsidRPr="009614DE">
        <w:rPr>
          <w:rtl/>
        </w:rPr>
        <w:t xml:space="preserve"> وفي رجال ابن داود</w:t>
      </w:r>
      <w:r w:rsidR="00810DDC">
        <w:rPr>
          <w:rtl/>
        </w:rPr>
        <w:t>:</w:t>
      </w:r>
      <w:r w:rsidRPr="009614DE">
        <w:rPr>
          <w:rtl/>
        </w:rPr>
        <w:t xml:space="preserve"> 88 / 572 ونسخة من المصدر كما في نقد الرجال</w:t>
      </w:r>
      <w:r w:rsidR="00810DDC">
        <w:rPr>
          <w:rtl/>
        </w:rPr>
        <w:t>:</w:t>
      </w:r>
      <w:r w:rsidRPr="009614DE">
        <w:rPr>
          <w:rtl/>
        </w:rPr>
        <w:t xml:space="preserve"> 125 </w:t>
      </w:r>
      <w:r>
        <w:rPr>
          <w:rtl/>
        </w:rPr>
        <w:t>(</w:t>
      </w:r>
      <w:r w:rsidRPr="009614DE">
        <w:rPr>
          <w:rtl/>
        </w:rPr>
        <w:t>السُّدي</w:t>
      </w:r>
      <w:r>
        <w:rPr>
          <w:rtl/>
        </w:rPr>
        <w:t>)</w:t>
      </w:r>
    </w:p>
    <w:p w:rsidR="00EB08C7" w:rsidRPr="009614DE" w:rsidRDefault="00EB08C7" w:rsidP="00EB08C7">
      <w:pPr>
        <w:pStyle w:val="libFootnote0"/>
        <w:rPr>
          <w:rtl/>
        </w:rPr>
      </w:pPr>
      <w:r w:rsidRPr="009614DE">
        <w:rPr>
          <w:rtl/>
        </w:rPr>
        <w:t>(9) كما في الكافي 7</w:t>
      </w:r>
      <w:r w:rsidR="00810DDC">
        <w:rPr>
          <w:rtl/>
        </w:rPr>
        <w:t>:</w:t>
      </w:r>
      <w:r w:rsidRPr="009614DE">
        <w:rPr>
          <w:rtl/>
        </w:rPr>
        <w:t xml:space="preserve"> 169 / 2</w:t>
      </w:r>
      <w:r w:rsidR="00810DDC">
        <w:rPr>
          <w:rtl/>
        </w:rPr>
        <w:t>،</w:t>
      </w:r>
      <w:r w:rsidRPr="009614DE">
        <w:rPr>
          <w:rtl/>
        </w:rPr>
        <w:t xml:space="preserve"> والتهذيب 5</w:t>
      </w:r>
      <w:r w:rsidR="00810DDC">
        <w:rPr>
          <w:rtl/>
        </w:rPr>
        <w:t>:</w:t>
      </w:r>
      <w:r w:rsidRPr="009614DE">
        <w:rPr>
          <w:rtl/>
        </w:rPr>
        <w:t xml:space="preserve"> 378 / 1319</w:t>
      </w:r>
      <w:r w:rsidR="00810DDC">
        <w:rPr>
          <w:rtl/>
        </w:rPr>
        <w:t>،</w:t>
      </w:r>
      <w:r w:rsidRPr="009614DE">
        <w:rPr>
          <w:rtl/>
        </w:rPr>
        <w:t xml:space="preserve"> والاستبصار 2</w:t>
      </w:r>
      <w:r w:rsidR="00810DDC">
        <w:rPr>
          <w:rtl/>
        </w:rPr>
        <w:t>:</w:t>
      </w:r>
      <w:r w:rsidRPr="009614DE">
        <w:rPr>
          <w:rtl/>
        </w:rPr>
        <w:t xml:space="preserve"> 215 / 739.</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الثانية </w:t>
      </w:r>
      <w:r w:rsidRPr="00EB08C7">
        <w:rPr>
          <w:rStyle w:val="libFootnotenumChar"/>
          <w:rtl/>
        </w:rPr>
        <w:t>(1)</w:t>
      </w:r>
      <w:r>
        <w:rPr>
          <w:rtl/>
        </w:rPr>
        <w:t>.</w:t>
      </w:r>
      <w:r w:rsidRPr="009614DE">
        <w:rPr>
          <w:rtl/>
        </w:rPr>
        <w:t xml:space="preserve"> وفي النجاشي وغيره</w:t>
      </w:r>
      <w:r w:rsidR="00810DDC">
        <w:rPr>
          <w:rtl/>
        </w:rPr>
        <w:t>:</w:t>
      </w:r>
      <w:r w:rsidRPr="009614DE">
        <w:rPr>
          <w:rtl/>
        </w:rPr>
        <w:t xml:space="preserve"> يروي عنه ابن أبي عمير </w:t>
      </w:r>
      <w:r w:rsidRPr="00EB08C7">
        <w:rPr>
          <w:rStyle w:val="libFootnotenumChar"/>
          <w:rtl/>
        </w:rPr>
        <w:t>(2)</w:t>
      </w:r>
      <w:r>
        <w:rPr>
          <w:rtl/>
        </w:rPr>
        <w:t>.</w:t>
      </w:r>
    </w:p>
    <w:p w:rsidR="00EB08C7" w:rsidRPr="00536E69" w:rsidRDefault="00EB08C7" w:rsidP="00536E69">
      <w:pPr>
        <w:pStyle w:val="Heading3"/>
        <w:rPr>
          <w:rStyle w:val="Heading3Char"/>
          <w:rtl/>
        </w:rPr>
      </w:pPr>
      <w:bookmarkStart w:id="864" w:name="_Toc395007977"/>
      <w:r w:rsidRPr="00536E69">
        <w:rPr>
          <w:rStyle w:val="Heading3Char"/>
          <w:rtl/>
        </w:rPr>
        <w:t>[850] خَلاّدُ بن عامر ا</w:t>
      </w:r>
      <w:r w:rsidR="001E4CC7" w:rsidRPr="00536E69">
        <w:rPr>
          <w:rStyle w:val="Heading3Char"/>
          <w:rtl/>
        </w:rPr>
        <w:t>لمـُ</w:t>
      </w:r>
      <w:r w:rsidRPr="00536E69">
        <w:rPr>
          <w:rStyle w:val="Heading3Char"/>
          <w:rtl/>
        </w:rPr>
        <w:t xml:space="preserve">سْلمي </w:t>
      </w:r>
      <w:r w:rsidRPr="00EB08C7">
        <w:rPr>
          <w:rStyle w:val="libFootnotenumChar"/>
          <w:rtl/>
        </w:rPr>
        <w:t>(3)</w:t>
      </w:r>
      <w:r w:rsidR="00810DDC">
        <w:rPr>
          <w:rtl/>
        </w:rPr>
        <w:t>،</w:t>
      </w:r>
      <w:r w:rsidRPr="00536E69">
        <w:rPr>
          <w:rStyle w:val="Heading3Char"/>
          <w:rtl/>
        </w:rPr>
        <w:t xml:space="preserve"> [العَبْديّ </w:t>
      </w:r>
      <w:r w:rsidRPr="00EB08C7">
        <w:rPr>
          <w:rStyle w:val="libFootnotenumChar"/>
          <w:rtl/>
        </w:rPr>
        <w:t>(4)</w:t>
      </w:r>
      <w:r w:rsidRPr="00536E69">
        <w:rPr>
          <w:rStyle w:val="Heading3Char"/>
          <w:rtl/>
        </w:rPr>
        <w:t>]</w:t>
      </w:r>
      <w:r w:rsidR="00810DDC" w:rsidRPr="00536E69">
        <w:rPr>
          <w:rStyle w:val="Heading3Char"/>
          <w:rtl/>
        </w:rPr>
        <w:t>:</w:t>
      </w:r>
      <w:bookmarkEnd w:id="864"/>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(5)</w:t>
      </w:r>
      <w:r>
        <w:rPr>
          <w:rtl/>
          <w:lang w:bidi="fa-IR"/>
        </w:rPr>
        <w:t>.</w:t>
      </w:r>
    </w:p>
    <w:p w:rsidR="00EB08C7" w:rsidRDefault="00EB08C7" w:rsidP="00536E69">
      <w:pPr>
        <w:pStyle w:val="Heading3"/>
        <w:rPr>
          <w:rtl/>
        </w:rPr>
      </w:pPr>
      <w:bookmarkStart w:id="865" w:name="_Toc395007978"/>
      <w:r w:rsidRPr="00DB47B1">
        <w:rPr>
          <w:rtl/>
        </w:rPr>
        <w:t>[851</w:t>
      </w:r>
      <w:r>
        <w:rPr>
          <w:rtl/>
        </w:rPr>
        <w:t>]</w:t>
      </w:r>
      <w:r w:rsidRPr="00DB47B1">
        <w:rPr>
          <w:rtl/>
        </w:rPr>
        <w:t xml:space="preserve"> خَلاّدُ بن عَطِيّة</w:t>
      </w:r>
      <w:r w:rsidR="00810DDC">
        <w:rPr>
          <w:rtl/>
        </w:rPr>
        <w:t>:</w:t>
      </w:r>
      <w:bookmarkEnd w:id="865"/>
    </w:p>
    <w:p w:rsidR="00EB08C7" w:rsidRPr="009614DE" w:rsidRDefault="00EB08C7" w:rsidP="00EB08C7">
      <w:pPr>
        <w:pStyle w:val="libNormal"/>
        <w:rPr>
          <w:rtl/>
        </w:rPr>
      </w:pPr>
      <w:r w:rsidRPr="009614DE">
        <w:rPr>
          <w:rtl/>
        </w:rPr>
        <w:t>مولى غَنِيّ</w:t>
      </w:r>
      <w:r w:rsidR="00810DDC">
        <w:rPr>
          <w:rtl/>
        </w:rPr>
        <w:t>،</w:t>
      </w:r>
      <w:r w:rsidRPr="009614DE">
        <w:rPr>
          <w:rtl/>
        </w:rPr>
        <w:t xml:space="preserve"> الكِسَائي </w:t>
      </w:r>
      <w:r w:rsidRPr="00EB08C7">
        <w:rPr>
          <w:rStyle w:val="libFootnotenumChar"/>
          <w:rtl/>
        </w:rPr>
        <w:t>(6)</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866" w:name="_Toc395007979"/>
      <w:r w:rsidRPr="00DB47B1">
        <w:rPr>
          <w:rtl/>
        </w:rPr>
        <w:t>[852</w:t>
      </w:r>
      <w:r>
        <w:rPr>
          <w:rtl/>
        </w:rPr>
        <w:t>]</w:t>
      </w:r>
      <w:r w:rsidRPr="00DB47B1">
        <w:rPr>
          <w:rtl/>
        </w:rPr>
        <w:t xml:space="preserve"> خَلاّدُ بن عُمَارَة</w:t>
      </w:r>
      <w:r w:rsidR="00810DDC">
        <w:rPr>
          <w:rtl/>
        </w:rPr>
        <w:t>:</w:t>
      </w:r>
      <w:bookmarkEnd w:id="866"/>
    </w:p>
    <w:p w:rsidR="00EB08C7" w:rsidRPr="009614DE" w:rsidRDefault="00EB08C7" w:rsidP="00EB08C7">
      <w:pPr>
        <w:pStyle w:val="libNormal"/>
        <w:rPr>
          <w:rtl/>
        </w:rPr>
      </w:pPr>
      <w:r w:rsidRPr="009614DE">
        <w:rPr>
          <w:rtl/>
        </w:rPr>
        <w:t>عنه</w:t>
      </w:r>
      <w:r w:rsidR="00810DDC">
        <w:rPr>
          <w:rtl/>
        </w:rPr>
        <w:t>:</w:t>
      </w:r>
      <w:r w:rsidRPr="009614DE">
        <w:rPr>
          <w:rtl/>
        </w:rPr>
        <w:t xml:space="preserve"> أحمد بن محمّد بن أبي نصر</w:t>
      </w:r>
      <w:r w:rsidR="00810DDC">
        <w:rPr>
          <w:rtl/>
        </w:rPr>
        <w:t>،</w:t>
      </w:r>
      <w:r w:rsidRPr="009614DE">
        <w:rPr>
          <w:rtl/>
        </w:rPr>
        <w:t xml:space="preserve"> في التهذيب</w:t>
      </w:r>
      <w:r w:rsidR="00810DDC">
        <w:rPr>
          <w:rtl/>
        </w:rPr>
        <w:t>،</w:t>
      </w:r>
      <w:r w:rsidRPr="009614DE">
        <w:rPr>
          <w:rtl/>
        </w:rPr>
        <w:t xml:space="preserve"> في باب الزيادات في الصيام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تقدم شرحه في الفائدة الثانية من فوائد هذه الخاتمة الجزء الأول</w:t>
      </w:r>
      <w:r w:rsidR="00810DDC">
        <w:rPr>
          <w:rtl/>
        </w:rPr>
        <w:t>،</w:t>
      </w:r>
      <w:r w:rsidRPr="009614DE">
        <w:rPr>
          <w:rtl/>
        </w:rPr>
        <w:t xml:space="preserve"> صحيفة</w:t>
      </w:r>
      <w:r w:rsidR="00810DDC">
        <w:rPr>
          <w:rtl/>
        </w:rPr>
        <w:t>:</w:t>
      </w:r>
      <w:r w:rsidRPr="009614DE">
        <w:rPr>
          <w:rtl/>
        </w:rPr>
        <w:t xml:space="preserve"> 84 من الطبعة المحققة.</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154 / 415</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السُّدي</w:t>
      </w:r>
      <w:r>
        <w:rPr>
          <w:rtl/>
        </w:rPr>
        <w:t>)</w:t>
      </w:r>
      <w:r w:rsidR="00810DDC">
        <w:rPr>
          <w:rtl/>
        </w:rPr>
        <w:t>،</w:t>
      </w:r>
      <w:r w:rsidRPr="009614DE">
        <w:rPr>
          <w:rtl/>
        </w:rPr>
        <w:t xml:space="preserve"> وانظر رواية ابن أبي عمير</w:t>
      </w:r>
      <w:r w:rsidR="00810DDC">
        <w:rPr>
          <w:rtl/>
        </w:rPr>
        <w:t>،</w:t>
      </w:r>
      <w:r w:rsidRPr="009614DE">
        <w:rPr>
          <w:rtl/>
        </w:rPr>
        <w:t xml:space="preserve"> عنه</w:t>
      </w:r>
      <w:r w:rsidR="00810DDC">
        <w:rPr>
          <w:rtl/>
        </w:rPr>
        <w:t>،</w:t>
      </w:r>
      <w:r w:rsidRPr="009614DE">
        <w:rPr>
          <w:rtl/>
        </w:rPr>
        <w:t xml:space="preserve"> في الكافي 5</w:t>
      </w:r>
      <w:r w:rsidR="00810DDC">
        <w:rPr>
          <w:rtl/>
        </w:rPr>
        <w:t>:</w:t>
      </w:r>
      <w:r w:rsidRPr="009614DE">
        <w:rPr>
          <w:rtl/>
        </w:rPr>
        <w:t xml:space="preserve"> 447 / 1 وفيها</w:t>
      </w:r>
      <w:r w:rsidR="00810DDC">
        <w:rPr>
          <w:rtl/>
        </w:rPr>
        <w:t>:</w:t>
      </w:r>
      <w:r w:rsidRPr="009614DE">
        <w:rPr>
          <w:rtl/>
        </w:rPr>
        <w:t xml:space="preserve"> </w:t>
      </w:r>
      <w:r>
        <w:rPr>
          <w:rtl/>
        </w:rPr>
        <w:t>(</w:t>
      </w:r>
      <w:r w:rsidRPr="009614DE">
        <w:rPr>
          <w:rtl/>
        </w:rPr>
        <w:t>السندي</w:t>
      </w:r>
      <w:r>
        <w:rPr>
          <w:rtl/>
        </w:rPr>
        <w:t>)</w:t>
      </w:r>
    </w:p>
    <w:p w:rsidR="00EB08C7" w:rsidRPr="009614DE" w:rsidRDefault="00EB08C7" w:rsidP="00EB08C7">
      <w:pPr>
        <w:pStyle w:val="libFootnote0"/>
        <w:rPr>
          <w:rtl/>
        </w:rPr>
      </w:pPr>
      <w:r w:rsidRPr="009614DE">
        <w:rPr>
          <w:rtl/>
        </w:rPr>
        <w:t>(3) ا</w:t>
      </w:r>
      <w:r w:rsidR="001E4CC7">
        <w:rPr>
          <w:rtl/>
        </w:rPr>
        <w:t>لمـُ</w:t>
      </w:r>
      <w:r w:rsidRPr="009614DE">
        <w:rPr>
          <w:rtl/>
        </w:rPr>
        <w:t>سْلي</w:t>
      </w:r>
      <w:r w:rsidR="00810DDC">
        <w:rPr>
          <w:rtl/>
        </w:rPr>
        <w:t>:</w:t>
      </w:r>
      <w:r w:rsidRPr="009614DE">
        <w:rPr>
          <w:rtl/>
        </w:rPr>
        <w:t xml:space="preserve"> بضم الميم وسكون السين المهملة وفتحها كما في أنساب السمعاني 2</w:t>
      </w:r>
      <w:r w:rsidR="00810DDC">
        <w:rPr>
          <w:rtl/>
        </w:rPr>
        <w:t>:</w:t>
      </w:r>
      <w:r w:rsidRPr="009614DE">
        <w:rPr>
          <w:rtl/>
        </w:rPr>
        <w:t xml:space="preserve"> 216.</w:t>
      </w:r>
    </w:p>
    <w:p w:rsidR="00EB08C7" w:rsidRPr="009614DE" w:rsidRDefault="00EB08C7" w:rsidP="00EB08C7">
      <w:pPr>
        <w:pStyle w:val="libFootnote"/>
        <w:rPr>
          <w:rtl/>
          <w:lang w:bidi="fa-IR"/>
        </w:rPr>
      </w:pPr>
      <w:r w:rsidRPr="009614DE">
        <w:rPr>
          <w:rtl/>
        </w:rPr>
        <w:t>وفي المصدر</w:t>
      </w:r>
      <w:r w:rsidR="00810DDC">
        <w:rPr>
          <w:rtl/>
        </w:rPr>
        <w:t>:</w:t>
      </w:r>
      <w:r w:rsidRPr="009614DE">
        <w:rPr>
          <w:rtl/>
        </w:rPr>
        <w:t xml:space="preserve"> </w:t>
      </w:r>
      <w:r>
        <w:rPr>
          <w:rtl/>
        </w:rPr>
        <w:t>(</w:t>
      </w:r>
      <w:r w:rsidRPr="009614DE">
        <w:rPr>
          <w:rtl/>
        </w:rPr>
        <w:t>ا</w:t>
      </w:r>
      <w:r w:rsidR="001E4CC7">
        <w:rPr>
          <w:rtl/>
        </w:rPr>
        <w:t>لمـُ</w:t>
      </w:r>
      <w:r w:rsidRPr="009614DE">
        <w:rPr>
          <w:rtl/>
        </w:rPr>
        <w:t>سْلمِيُّ</w:t>
      </w:r>
      <w:r>
        <w:rPr>
          <w:rtl/>
        </w:rPr>
        <w:t>)</w:t>
      </w:r>
      <w:r w:rsidR="00810DDC">
        <w:rPr>
          <w:rtl/>
        </w:rPr>
        <w:t>،</w:t>
      </w:r>
      <w:r w:rsidRPr="009614DE">
        <w:rPr>
          <w:rtl/>
        </w:rPr>
        <w:t xml:space="preserve"> ومثله في منهج المقال</w:t>
      </w:r>
      <w:r w:rsidR="00810DDC">
        <w:rPr>
          <w:rtl/>
        </w:rPr>
        <w:t>:</w:t>
      </w:r>
      <w:r w:rsidRPr="009614DE">
        <w:rPr>
          <w:rtl/>
        </w:rPr>
        <w:t xml:space="preserve"> 132</w:t>
      </w:r>
      <w:r w:rsidR="00810DDC">
        <w:rPr>
          <w:rtl/>
        </w:rPr>
        <w:t>،</w:t>
      </w:r>
      <w:r w:rsidRPr="009614DE">
        <w:rPr>
          <w:rtl/>
        </w:rPr>
        <w:t xml:space="preserve"> وجامع الرواة 1</w:t>
      </w:r>
      <w:r w:rsidR="00810DDC">
        <w:rPr>
          <w:rtl/>
        </w:rPr>
        <w:t>:</w:t>
      </w:r>
      <w:r w:rsidRPr="009614DE">
        <w:rPr>
          <w:rtl/>
        </w:rPr>
        <w:t xml:space="preserve"> 297. وما في مجمع الرجال 2</w:t>
      </w:r>
      <w:r w:rsidR="00810DDC">
        <w:rPr>
          <w:rtl/>
        </w:rPr>
        <w:t>:</w:t>
      </w:r>
      <w:r w:rsidRPr="009614DE">
        <w:rPr>
          <w:rtl/>
        </w:rPr>
        <w:t xml:space="preserve"> 270</w:t>
      </w:r>
      <w:r w:rsidR="00810DDC">
        <w:rPr>
          <w:rtl/>
        </w:rPr>
        <w:t>،</w:t>
      </w:r>
      <w:r w:rsidRPr="009614DE">
        <w:rPr>
          <w:rtl/>
        </w:rPr>
        <w:t xml:space="preserve"> ونقد الرجال</w:t>
      </w:r>
      <w:r w:rsidR="00810DDC">
        <w:rPr>
          <w:rtl/>
        </w:rPr>
        <w:t>:</w:t>
      </w:r>
      <w:r w:rsidRPr="009614DE">
        <w:rPr>
          <w:rtl/>
        </w:rPr>
        <w:t xml:space="preserve"> 125</w:t>
      </w:r>
      <w:r w:rsidR="00810DDC">
        <w:rPr>
          <w:rtl/>
        </w:rPr>
        <w:t>،</w:t>
      </w:r>
      <w:r w:rsidRPr="009614DE">
        <w:rPr>
          <w:rtl/>
        </w:rPr>
        <w:t xml:space="preserve"> وتنقيح المقال 1</w:t>
      </w:r>
      <w:r w:rsidR="00810DDC">
        <w:rPr>
          <w:rtl/>
        </w:rPr>
        <w:t>:</w:t>
      </w:r>
      <w:r w:rsidRPr="009614DE">
        <w:rPr>
          <w:rtl/>
        </w:rPr>
        <w:t xml:space="preserve"> 400 موافق لما في الأصل.</w:t>
      </w:r>
    </w:p>
    <w:p w:rsidR="00EB08C7" w:rsidRPr="009614DE" w:rsidRDefault="00EB08C7" w:rsidP="00EB08C7">
      <w:pPr>
        <w:pStyle w:val="libFootnote0"/>
        <w:rPr>
          <w:rtl/>
        </w:rPr>
      </w:pPr>
      <w:r w:rsidRPr="009614DE">
        <w:rPr>
          <w:rtl/>
        </w:rPr>
        <w:t>(4) في الأصل والحجرية</w:t>
      </w:r>
      <w:r w:rsidR="00810DDC">
        <w:rPr>
          <w:rtl/>
        </w:rPr>
        <w:t>:</w:t>
      </w:r>
      <w:r w:rsidRPr="009614DE">
        <w:rPr>
          <w:rtl/>
        </w:rPr>
        <w:t xml:space="preserve"> </w:t>
      </w:r>
      <w:r>
        <w:rPr>
          <w:rtl/>
        </w:rPr>
        <w:t>(</w:t>
      </w:r>
      <w:r w:rsidRPr="009614DE">
        <w:rPr>
          <w:rtl/>
        </w:rPr>
        <w:t>العُبَيْدِيُّ</w:t>
      </w:r>
      <w:r>
        <w:rPr>
          <w:rtl/>
        </w:rPr>
        <w:t>)</w:t>
      </w:r>
      <w:r w:rsidR="00810DDC">
        <w:rPr>
          <w:rtl/>
        </w:rPr>
        <w:t>،</w:t>
      </w:r>
      <w:r w:rsidRPr="009614DE">
        <w:rPr>
          <w:rtl/>
        </w:rPr>
        <w:t xml:space="preserve"> وما بين المعقوفتين هو الصحيح الموافق لما في المصدر</w:t>
      </w:r>
      <w:r w:rsidR="00810DDC">
        <w:rPr>
          <w:rtl/>
        </w:rPr>
        <w:t>،</w:t>
      </w:r>
      <w:r w:rsidRPr="009614DE">
        <w:rPr>
          <w:rtl/>
        </w:rPr>
        <w:t xml:space="preserve"> ومنهج المقال</w:t>
      </w:r>
      <w:r w:rsidR="00810DDC">
        <w:rPr>
          <w:rtl/>
        </w:rPr>
        <w:t>:</w:t>
      </w:r>
      <w:r w:rsidRPr="009614DE">
        <w:rPr>
          <w:rtl/>
        </w:rPr>
        <w:t xml:space="preserve"> 132</w:t>
      </w:r>
      <w:r w:rsidR="00810DDC">
        <w:rPr>
          <w:rtl/>
        </w:rPr>
        <w:t>،</w:t>
      </w:r>
      <w:r w:rsidRPr="009614DE">
        <w:rPr>
          <w:rtl/>
        </w:rPr>
        <w:t xml:space="preserve"> ومجمع الرجال 2</w:t>
      </w:r>
      <w:r w:rsidR="00810DDC">
        <w:rPr>
          <w:rtl/>
        </w:rPr>
        <w:t>:</w:t>
      </w:r>
      <w:r w:rsidRPr="009614DE">
        <w:rPr>
          <w:rtl/>
        </w:rPr>
        <w:t xml:space="preserve"> 270</w:t>
      </w:r>
      <w:r w:rsidR="00810DDC">
        <w:rPr>
          <w:rtl/>
        </w:rPr>
        <w:t>،</w:t>
      </w:r>
      <w:r w:rsidRPr="009614DE">
        <w:rPr>
          <w:rtl/>
        </w:rPr>
        <w:t xml:space="preserve"> ونقد الرجال</w:t>
      </w:r>
      <w:r w:rsidR="00810DDC">
        <w:rPr>
          <w:rtl/>
        </w:rPr>
        <w:t>:</w:t>
      </w:r>
      <w:r w:rsidRPr="009614DE">
        <w:rPr>
          <w:rtl/>
        </w:rPr>
        <w:t xml:space="preserve"> 125</w:t>
      </w:r>
      <w:r w:rsidR="00810DDC">
        <w:rPr>
          <w:rtl/>
        </w:rPr>
        <w:t>،</w:t>
      </w:r>
      <w:r w:rsidRPr="009614DE">
        <w:rPr>
          <w:rtl/>
        </w:rPr>
        <w:t xml:space="preserve"> وجامع الرواة 1</w:t>
      </w:r>
      <w:r w:rsidR="00810DDC">
        <w:rPr>
          <w:rtl/>
        </w:rPr>
        <w:t>:</w:t>
      </w:r>
      <w:r w:rsidRPr="009614DE">
        <w:rPr>
          <w:rtl/>
        </w:rPr>
        <w:t xml:space="preserve"> 297</w:t>
      </w:r>
      <w:r w:rsidR="00810DDC">
        <w:rPr>
          <w:rtl/>
        </w:rPr>
        <w:t>،</w:t>
      </w:r>
      <w:r w:rsidRPr="009614DE">
        <w:rPr>
          <w:rtl/>
        </w:rPr>
        <w:t xml:space="preserve"> وتنقيح المقال 1</w:t>
      </w:r>
      <w:r w:rsidR="00810DDC">
        <w:rPr>
          <w:rtl/>
        </w:rPr>
        <w:t>:</w:t>
      </w:r>
      <w:r w:rsidRPr="009614DE">
        <w:rPr>
          <w:rtl/>
        </w:rPr>
        <w:t xml:space="preserve"> 400.</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187 / 39.</w:t>
      </w:r>
    </w:p>
    <w:p w:rsidR="00EB08C7" w:rsidRPr="009614DE" w:rsidRDefault="00EB08C7" w:rsidP="00EB08C7">
      <w:pPr>
        <w:pStyle w:val="libFootnote0"/>
        <w:rPr>
          <w:rtl/>
        </w:rPr>
      </w:pPr>
      <w:r w:rsidRPr="009614DE">
        <w:rPr>
          <w:rtl/>
        </w:rPr>
        <w:t>(6) في المصدر</w:t>
      </w:r>
      <w:r w:rsidR="00810DDC">
        <w:rPr>
          <w:rtl/>
        </w:rPr>
        <w:t>:</w:t>
      </w:r>
      <w:r w:rsidRPr="009614DE">
        <w:rPr>
          <w:rtl/>
        </w:rPr>
        <w:t xml:space="preserve"> </w:t>
      </w:r>
      <w:r>
        <w:rPr>
          <w:rtl/>
        </w:rPr>
        <w:t>(</w:t>
      </w:r>
      <w:r w:rsidRPr="009614DE">
        <w:rPr>
          <w:rtl/>
        </w:rPr>
        <w:t>الكيساني</w:t>
      </w:r>
      <w:r>
        <w:rPr>
          <w:rtl/>
        </w:rPr>
        <w:t>)</w:t>
      </w:r>
      <w:r w:rsidR="00810DDC">
        <w:rPr>
          <w:rtl/>
        </w:rPr>
        <w:t>،</w:t>
      </w:r>
      <w:r w:rsidRPr="009614DE">
        <w:rPr>
          <w:rtl/>
        </w:rPr>
        <w:t xml:space="preserve"> ومثله في مجمع الرجال 2</w:t>
      </w:r>
      <w:r w:rsidR="00810DDC">
        <w:rPr>
          <w:rtl/>
        </w:rPr>
        <w:t>:</w:t>
      </w:r>
      <w:r w:rsidRPr="009614DE">
        <w:rPr>
          <w:rtl/>
        </w:rPr>
        <w:t xml:space="preserve"> 270</w:t>
      </w:r>
      <w:r w:rsidR="00810DDC">
        <w:rPr>
          <w:rtl/>
        </w:rPr>
        <w:t>،</w:t>
      </w:r>
      <w:r w:rsidRPr="009614DE">
        <w:rPr>
          <w:rtl/>
        </w:rPr>
        <w:t xml:space="preserve"> وما في منهج المقال</w:t>
      </w:r>
      <w:r w:rsidR="00810DDC">
        <w:rPr>
          <w:rtl/>
        </w:rPr>
        <w:t>:</w:t>
      </w:r>
      <w:r w:rsidRPr="009614DE">
        <w:rPr>
          <w:rtl/>
        </w:rPr>
        <w:t xml:space="preserve"> 132</w:t>
      </w:r>
      <w:r w:rsidR="00810DDC">
        <w:rPr>
          <w:rtl/>
        </w:rPr>
        <w:t>،</w:t>
      </w:r>
      <w:r w:rsidRPr="009614DE">
        <w:rPr>
          <w:rtl/>
        </w:rPr>
        <w:t xml:space="preserve"> وجامع الرواة 1</w:t>
      </w:r>
      <w:r w:rsidR="00810DDC">
        <w:rPr>
          <w:rtl/>
        </w:rPr>
        <w:t>:</w:t>
      </w:r>
      <w:r w:rsidRPr="009614DE">
        <w:rPr>
          <w:rtl/>
        </w:rPr>
        <w:t xml:space="preserve"> 297</w:t>
      </w:r>
      <w:r w:rsidR="00810DDC">
        <w:rPr>
          <w:rtl/>
        </w:rPr>
        <w:t>،</w:t>
      </w:r>
      <w:r w:rsidRPr="009614DE">
        <w:rPr>
          <w:rtl/>
        </w:rPr>
        <w:t xml:space="preserve"> وتنقيح المقال 1</w:t>
      </w:r>
      <w:r w:rsidR="00810DDC">
        <w:rPr>
          <w:rtl/>
        </w:rPr>
        <w:t>:</w:t>
      </w:r>
      <w:r w:rsidRPr="009614DE">
        <w:rPr>
          <w:rtl/>
        </w:rPr>
        <w:t xml:space="preserve"> 400 موافق لما في الأصل.</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187 / 38.</w:t>
      </w:r>
    </w:p>
    <w:p w:rsidR="00EB08C7" w:rsidRPr="009614DE" w:rsidRDefault="00EB08C7" w:rsidP="00EB08C7">
      <w:pPr>
        <w:pStyle w:val="libFootnote0"/>
        <w:rPr>
          <w:rtl/>
        </w:rPr>
      </w:pPr>
      <w:r w:rsidRPr="009614DE">
        <w:rPr>
          <w:rtl/>
        </w:rPr>
        <w:t>(8) تهذيب الأحكام 4</w:t>
      </w:r>
      <w:r w:rsidR="00810DDC">
        <w:rPr>
          <w:rtl/>
        </w:rPr>
        <w:t>:</w:t>
      </w:r>
      <w:r w:rsidRPr="009614DE">
        <w:rPr>
          <w:rtl/>
        </w:rPr>
        <w:t xml:space="preserve"> 317 / 965.</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867" w:name="_Toc395007980"/>
      <w:r w:rsidRPr="00536E69">
        <w:rPr>
          <w:rStyle w:val="Heading3Char"/>
          <w:rtl/>
        </w:rPr>
        <w:lastRenderedPageBreak/>
        <w:t>[853] خَلاّدُ بن عَمْرُو بن خَالِد</w:t>
      </w:r>
      <w:r w:rsidR="00810DDC" w:rsidRPr="00536E69">
        <w:rPr>
          <w:rStyle w:val="Heading3Char"/>
          <w:rtl/>
        </w:rPr>
        <w:t>،</w:t>
      </w:r>
      <w:r w:rsidRPr="00536E69">
        <w:rPr>
          <w:rStyle w:val="Heading3Char"/>
          <w:rtl/>
        </w:rPr>
        <w:t xml:space="preserve"> الملائني </w:t>
      </w:r>
      <w:r w:rsidRPr="00EB08C7">
        <w:rPr>
          <w:rStyle w:val="libFootnotenumChar"/>
          <w:rtl/>
        </w:rPr>
        <w:t>(1)</w:t>
      </w:r>
      <w:r w:rsidR="00810DDC">
        <w:rPr>
          <w:rtl/>
        </w:rPr>
        <w:t>،</w:t>
      </w:r>
      <w:r w:rsidRPr="00536E69">
        <w:rPr>
          <w:rStyle w:val="Heading3Char"/>
          <w:rtl/>
        </w:rPr>
        <w:t xml:space="preserve"> الكُوفِيّ</w:t>
      </w:r>
      <w:r w:rsidR="00810DDC" w:rsidRPr="00536E69">
        <w:rPr>
          <w:rStyle w:val="Heading3Char"/>
          <w:rtl/>
        </w:rPr>
        <w:t>:</w:t>
      </w:r>
      <w:bookmarkEnd w:id="867"/>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Default="00EB08C7" w:rsidP="00536E69">
      <w:pPr>
        <w:pStyle w:val="Heading3"/>
        <w:rPr>
          <w:rtl/>
        </w:rPr>
      </w:pPr>
      <w:bookmarkStart w:id="868" w:name="_Toc395007981"/>
      <w:r w:rsidRPr="00DB47B1">
        <w:rPr>
          <w:rtl/>
        </w:rPr>
        <w:t>[854</w:t>
      </w:r>
      <w:r>
        <w:rPr>
          <w:rtl/>
        </w:rPr>
        <w:t>]</w:t>
      </w:r>
      <w:r w:rsidRPr="00DB47B1">
        <w:rPr>
          <w:rtl/>
        </w:rPr>
        <w:t xml:space="preserve"> خَلاّدُ بن عَمْرو البَكْريّ</w:t>
      </w:r>
      <w:r w:rsidR="00810DDC">
        <w:rPr>
          <w:rtl/>
        </w:rPr>
        <w:t>،</w:t>
      </w:r>
      <w:r w:rsidRPr="00DB47B1">
        <w:rPr>
          <w:rtl/>
        </w:rPr>
        <w:t xml:space="preserve"> الكُوفِيّ</w:t>
      </w:r>
      <w:r w:rsidR="00810DDC">
        <w:rPr>
          <w:rtl/>
        </w:rPr>
        <w:t>:</w:t>
      </w:r>
      <w:bookmarkEnd w:id="86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Pr="00536E69" w:rsidRDefault="00EB08C7" w:rsidP="00536E69">
      <w:pPr>
        <w:pStyle w:val="Heading3"/>
        <w:rPr>
          <w:rStyle w:val="Heading3Char"/>
          <w:rtl/>
        </w:rPr>
      </w:pPr>
      <w:bookmarkStart w:id="869" w:name="_Toc395007982"/>
      <w:r w:rsidRPr="00536E69">
        <w:rPr>
          <w:rStyle w:val="Heading3Char"/>
          <w:rtl/>
        </w:rPr>
        <w:t xml:space="preserve">[855] خلاّدُ بن عُمَيْر </w:t>
      </w:r>
      <w:r w:rsidRPr="00EB08C7">
        <w:rPr>
          <w:rStyle w:val="libFootnotenumChar"/>
          <w:rtl/>
        </w:rPr>
        <w:t>(4)</w:t>
      </w:r>
      <w:r w:rsidRPr="00536E69">
        <w:rPr>
          <w:rStyle w:val="Heading3Char"/>
          <w:rtl/>
        </w:rPr>
        <w:t xml:space="preserve"> الكِنْديّ</w:t>
      </w:r>
      <w:r w:rsidR="00810DDC" w:rsidRPr="00536E69">
        <w:rPr>
          <w:rStyle w:val="Heading3Char"/>
          <w:rtl/>
        </w:rPr>
        <w:t>:</w:t>
      </w:r>
      <w:bookmarkEnd w:id="869"/>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870" w:name="_Toc395007983"/>
      <w:r w:rsidRPr="00DB47B1">
        <w:rPr>
          <w:rtl/>
        </w:rPr>
        <w:t>[856</w:t>
      </w:r>
      <w:r>
        <w:rPr>
          <w:rtl/>
        </w:rPr>
        <w:t>]</w:t>
      </w:r>
      <w:r w:rsidRPr="00DB47B1">
        <w:rPr>
          <w:rtl/>
        </w:rPr>
        <w:t xml:space="preserve"> خَلاّد بن وَاصلِ بن سُلَيْم التَّمِيميّ</w:t>
      </w:r>
      <w:r w:rsidR="00810DDC">
        <w:rPr>
          <w:rtl/>
        </w:rPr>
        <w:t>،</w:t>
      </w:r>
      <w:r w:rsidRPr="00DB47B1">
        <w:rPr>
          <w:rtl/>
        </w:rPr>
        <w:t xml:space="preserve"> المِنْقَرِيّ</w:t>
      </w:r>
      <w:r w:rsidR="00810DDC">
        <w:rPr>
          <w:rtl/>
        </w:rPr>
        <w:t>،</w:t>
      </w:r>
      <w:r w:rsidRPr="00DB47B1">
        <w:rPr>
          <w:rtl/>
        </w:rPr>
        <w:t xml:space="preserve"> الكُوفِيّ</w:t>
      </w:r>
      <w:r w:rsidR="00810DDC">
        <w:rPr>
          <w:rtl/>
        </w:rPr>
        <w:t>:</w:t>
      </w:r>
      <w:bookmarkEnd w:id="87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871" w:name="_Toc395007984"/>
      <w:r w:rsidRPr="00DB47B1">
        <w:rPr>
          <w:rtl/>
        </w:rPr>
        <w:t>[857</w:t>
      </w:r>
      <w:r>
        <w:rPr>
          <w:rtl/>
        </w:rPr>
        <w:t>]</w:t>
      </w:r>
      <w:r w:rsidRPr="00DB47B1">
        <w:rPr>
          <w:rtl/>
        </w:rPr>
        <w:t xml:space="preserve"> خَلَفُ بن حُوشَب</w:t>
      </w:r>
      <w:r w:rsidR="00810DDC">
        <w:rPr>
          <w:rtl/>
        </w:rPr>
        <w:t>،</w:t>
      </w:r>
      <w:r w:rsidRPr="00DB47B1">
        <w:rPr>
          <w:rtl/>
        </w:rPr>
        <w:t xml:space="preserve"> الكُوفيّ</w:t>
      </w:r>
      <w:r w:rsidR="00810DDC">
        <w:rPr>
          <w:rtl/>
        </w:rPr>
        <w:t>:</w:t>
      </w:r>
      <w:bookmarkEnd w:id="87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872" w:name="_Toc395007985"/>
      <w:r w:rsidRPr="00DB47B1">
        <w:rPr>
          <w:rtl/>
        </w:rPr>
        <w:t>[858</w:t>
      </w:r>
      <w:r>
        <w:rPr>
          <w:rtl/>
        </w:rPr>
        <w:t>]</w:t>
      </w:r>
      <w:r w:rsidRPr="00DB47B1">
        <w:rPr>
          <w:rtl/>
        </w:rPr>
        <w:t xml:space="preserve"> خَلَفُ بن يَاسين بن عَمْرُو الكُوفيُّ</w:t>
      </w:r>
      <w:r w:rsidR="00810DDC">
        <w:rPr>
          <w:rtl/>
        </w:rPr>
        <w:t>،</w:t>
      </w:r>
      <w:r w:rsidRPr="00DB47B1">
        <w:rPr>
          <w:rtl/>
        </w:rPr>
        <w:t xml:space="preserve"> الزيَّات</w:t>
      </w:r>
      <w:r w:rsidR="00810DDC">
        <w:rPr>
          <w:rtl/>
        </w:rPr>
        <w:t>:</w:t>
      </w:r>
      <w:bookmarkEnd w:id="872"/>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حاشية الأصل ومتن الحجرية</w:t>
      </w:r>
      <w:r w:rsidR="00810DDC">
        <w:rPr>
          <w:rtl/>
        </w:rPr>
        <w:t>:</w:t>
      </w:r>
      <w:r w:rsidRPr="009614DE">
        <w:rPr>
          <w:rtl/>
        </w:rPr>
        <w:t xml:space="preserve"> </w:t>
      </w:r>
      <w:r>
        <w:rPr>
          <w:rtl/>
        </w:rPr>
        <w:t>(</w:t>
      </w:r>
      <w:r w:rsidRPr="009614DE">
        <w:rPr>
          <w:rtl/>
        </w:rPr>
        <w:t>المدائني</w:t>
      </w:r>
      <w:r w:rsidR="00810DDC">
        <w:rPr>
          <w:rtl/>
        </w:rPr>
        <w:t>:</w:t>
      </w:r>
      <w:r w:rsidRPr="009614DE">
        <w:rPr>
          <w:rtl/>
        </w:rPr>
        <w:t xml:space="preserve"> نسخة بدل</w:t>
      </w:r>
      <w:r>
        <w:rPr>
          <w:rtl/>
        </w:rPr>
        <w:t>)</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187 / 37 وفيه</w:t>
      </w:r>
      <w:r w:rsidR="00810DDC">
        <w:rPr>
          <w:rtl/>
        </w:rPr>
        <w:t>:</w:t>
      </w:r>
      <w:r w:rsidRPr="009614DE">
        <w:rPr>
          <w:rtl/>
        </w:rPr>
        <w:t xml:space="preserve"> </w:t>
      </w:r>
      <w:r>
        <w:rPr>
          <w:rtl/>
        </w:rPr>
        <w:t>(</w:t>
      </w:r>
      <w:r w:rsidRPr="009614DE">
        <w:rPr>
          <w:rtl/>
        </w:rPr>
        <w:t>الملائي</w:t>
      </w:r>
      <w:r>
        <w:rPr>
          <w:rtl/>
        </w:rPr>
        <w:t>)</w:t>
      </w:r>
      <w:r w:rsidR="00810DDC">
        <w:rPr>
          <w:rtl/>
        </w:rPr>
        <w:t>،</w:t>
      </w:r>
      <w:r w:rsidRPr="009614DE">
        <w:rPr>
          <w:rtl/>
        </w:rPr>
        <w:t xml:space="preserve"> ومثله في منهج المقال</w:t>
      </w:r>
      <w:r w:rsidR="00810DDC">
        <w:rPr>
          <w:rtl/>
        </w:rPr>
        <w:t>:</w:t>
      </w:r>
      <w:r w:rsidRPr="009614DE">
        <w:rPr>
          <w:rtl/>
        </w:rPr>
        <w:t xml:space="preserve"> 132</w:t>
      </w:r>
      <w:r w:rsidR="00810DDC">
        <w:rPr>
          <w:rtl/>
        </w:rPr>
        <w:t>،</w:t>
      </w:r>
      <w:r w:rsidRPr="009614DE">
        <w:rPr>
          <w:rtl/>
        </w:rPr>
        <w:t xml:space="preserve"> ومجمع الرجال 2</w:t>
      </w:r>
      <w:r w:rsidR="00810DDC">
        <w:rPr>
          <w:rtl/>
        </w:rPr>
        <w:t>:</w:t>
      </w:r>
      <w:r w:rsidRPr="009614DE">
        <w:rPr>
          <w:rtl/>
        </w:rPr>
        <w:t xml:space="preserve"> 270</w:t>
      </w:r>
      <w:r w:rsidR="00810DDC">
        <w:rPr>
          <w:rtl/>
        </w:rPr>
        <w:t>،</w:t>
      </w:r>
      <w:r w:rsidRPr="009614DE">
        <w:rPr>
          <w:rtl/>
        </w:rPr>
        <w:t xml:space="preserve"> وجامع الرواة 1</w:t>
      </w:r>
      <w:r w:rsidR="00810DDC">
        <w:rPr>
          <w:rtl/>
        </w:rPr>
        <w:t>:</w:t>
      </w:r>
      <w:r w:rsidRPr="009614DE">
        <w:rPr>
          <w:rtl/>
        </w:rPr>
        <w:t xml:space="preserve"> 297</w:t>
      </w:r>
      <w:r w:rsidR="00810DDC">
        <w:rPr>
          <w:rtl/>
        </w:rPr>
        <w:t>،</w:t>
      </w:r>
      <w:r w:rsidRPr="009614DE">
        <w:rPr>
          <w:rtl/>
        </w:rPr>
        <w:t xml:space="preserve"> وتنقيح المقال.</w:t>
      </w:r>
    </w:p>
    <w:p w:rsidR="00EB08C7" w:rsidRPr="009614DE" w:rsidRDefault="00EB08C7" w:rsidP="00EB08C7">
      <w:pPr>
        <w:pStyle w:val="libFootnote"/>
        <w:rPr>
          <w:rtl/>
          <w:lang w:bidi="fa-IR"/>
        </w:rPr>
      </w:pPr>
      <w:r w:rsidRPr="009614DE">
        <w:rPr>
          <w:rtl/>
        </w:rPr>
        <w:t>وفي نسخة من المصدر كما في جامع الرواة 1</w:t>
      </w:r>
      <w:r w:rsidR="00810DDC">
        <w:rPr>
          <w:rtl/>
        </w:rPr>
        <w:t>:</w:t>
      </w:r>
      <w:r w:rsidRPr="009614DE">
        <w:rPr>
          <w:rtl/>
        </w:rPr>
        <w:t xml:space="preserve"> 297 ورد اللقب كما في الأصل.</w:t>
      </w:r>
    </w:p>
    <w:p w:rsidR="00EB08C7" w:rsidRPr="009614DE" w:rsidRDefault="00EB08C7" w:rsidP="00EB08C7">
      <w:pPr>
        <w:pStyle w:val="libFootnote0"/>
        <w:rPr>
          <w:rtl/>
        </w:rPr>
      </w:pPr>
      <w:r w:rsidRPr="009614DE">
        <w:rPr>
          <w:rtl/>
        </w:rPr>
        <w:t>(3) في المصدر</w:t>
      </w:r>
      <w:r w:rsidR="00810DDC">
        <w:rPr>
          <w:rtl/>
        </w:rPr>
        <w:t>:</w:t>
      </w:r>
      <w:r w:rsidRPr="009614DE">
        <w:rPr>
          <w:rtl/>
        </w:rPr>
        <w:t xml:space="preserve"> </w:t>
      </w:r>
      <w:r>
        <w:rPr>
          <w:rtl/>
        </w:rPr>
        <w:t>(</w:t>
      </w:r>
      <w:r w:rsidRPr="009614DE">
        <w:rPr>
          <w:rtl/>
        </w:rPr>
        <w:t>عمر</w:t>
      </w:r>
      <w:r>
        <w:rPr>
          <w:rtl/>
        </w:rPr>
        <w:t>)</w:t>
      </w:r>
      <w:r w:rsidR="00810DDC">
        <w:rPr>
          <w:rtl/>
        </w:rPr>
        <w:t>،</w:t>
      </w:r>
      <w:r w:rsidRPr="009614DE">
        <w:rPr>
          <w:rtl/>
        </w:rPr>
        <w:t xml:space="preserve"> ومثله في منهج المقال</w:t>
      </w:r>
      <w:r w:rsidR="00810DDC">
        <w:rPr>
          <w:rtl/>
        </w:rPr>
        <w:t>:</w:t>
      </w:r>
      <w:r w:rsidRPr="009614DE">
        <w:rPr>
          <w:rtl/>
        </w:rPr>
        <w:t xml:space="preserve"> 132</w:t>
      </w:r>
      <w:r w:rsidR="00810DDC">
        <w:rPr>
          <w:rtl/>
        </w:rPr>
        <w:t>،</w:t>
      </w:r>
      <w:r w:rsidRPr="009614DE">
        <w:rPr>
          <w:rtl/>
        </w:rPr>
        <w:t xml:space="preserve"> ومجمع الرجال 2</w:t>
      </w:r>
      <w:r w:rsidR="00810DDC">
        <w:rPr>
          <w:rtl/>
        </w:rPr>
        <w:t>:</w:t>
      </w:r>
      <w:r w:rsidRPr="009614DE">
        <w:rPr>
          <w:rtl/>
        </w:rPr>
        <w:t xml:space="preserve"> 270</w:t>
      </w:r>
      <w:r w:rsidR="00810DDC">
        <w:rPr>
          <w:rtl/>
        </w:rPr>
        <w:t>،</w:t>
      </w:r>
      <w:r w:rsidRPr="009614DE">
        <w:rPr>
          <w:rtl/>
        </w:rPr>
        <w:t xml:space="preserve"> وجامع الرواة 1</w:t>
      </w:r>
      <w:r w:rsidR="00810DDC">
        <w:rPr>
          <w:rtl/>
        </w:rPr>
        <w:t>:</w:t>
      </w:r>
      <w:r w:rsidRPr="009614DE">
        <w:rPr>
          <w:rtl/>
        </w:rPr>
        <w:t xml:space="preserve"> 297 ونفس من المصدر أيضاً كما في نفس الرجال</w:t>
      </w:r>
      <w:r w:rsidR="00810DDC">
        <w:rPr>
          <w:rtl/>
        </w:rPr>
        <w:t>:</w:t>
      </w:r>
      <w:r w:rsidRPr="009614DE">
        <w:rPr>
          <w:rtl/>
        </w:rPr>
        <w:t xml:space="preserve"> 125.</w:t>
      </w:r>
    </w:p>
    <w:p w:rsidR="00EB08C7" w:rsidRPr="009614DE" w:rsidRDefault="00EB08C7" w:rsidP="00EB08C7">
      <w:pPr>
        <w:pStyle w:val="libFootnote"/>
        <w:rPr>
          <w:rtl/>
          <w:lang w:bidi="fa-IR"/>
        </w:rPr>
      </w:pPr>
      <w:r w:rsidRPr="009614DE">
        <w:rPr>
          <w:rtl/>
        </w:rPr>
        <w:t>وما في نقد الرجال</w:t>
      </w:r>
      <w:r w:rsidR="00810DDC">
        <w:rPr>
          <w:rtl/>
        </w:rPr>
        <w:t>:</w:t>
      </w:r>
      <w:r w:rsidRPr="009614DE">
        <w:rPr>
          <w:rtl/>
        </w:rPr>
        <w:t xml:space="preserve"> 125</w:t>
      </w:r>
      <w:r w:rsidR="00810DDC">
        <w:rPr>
          <w:rtl/>
        </w:rPr>
        <w:t>،</w:t>
      </w:r>
      <w:r w:rsidRPr="009614DE">
        <w:rPr>
          <w:rtl/>
        </w:rPr>
        <w:t xml:space="preserve"> وتنقيح المقال 1</w:t>
      </w:r>
      <w:r w:rsidR="00810DDC">
        <w:rPr>
          <w:rtl/>
        </w:rPr>
        <w:t>:</w:t>
      </w:r>
      <w:r w:rsidRPr="009614DE">
        <w:rPr>
          <w:rtl/>
        </w:rPr>
        <w:t xml:space="preserve"> 400 موافق لما في الأصل.</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187 / 31.</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187 / 34.</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187 / 33.</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188 / 61.</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188 / 62.</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873" w:name="_Toc395007986"/>
      <w:r w:rsidRPr="00536E69">
        <w:rPr>
          <w:rStyle w:val="Heading3Char"/>
          <w:rtl/>
        </w:rPr>
        <w:lastRenderedPageBreak/>
        <w:t xml:space="preserve">[859] خَيْثَمَةُ </w:t>
      </w:r>
      <w:r w:rsidRPr="00EB08C7">
        <w:rPr>
          <w:rStyle w:val="libFootnotenumChar"/>
          <w:rtl/>
        </w:rPr>
        <w:t>(1)</w:t>
      </w:r>
      <w:r w:rsidRPr="00A05C68">
        <w:rPr>
          <w:rtl/>
        </w:rPr>
        <w:t xml:space="preserve"> </w:t>
      </w:r>
      <w:r w:rsidRPr="00536E69">
        <w:rPr>
          <w:rStyle w:val="Heading3Char"/>
          <w:rtl/>
        </w:rPr>
        <w:t>بن خَدِيج بن الرَّحِيلُ الكُوفيُّ</w:t>
      </w:r>
      <w:r w:rsidR="00810DDC" w:rsidRPr="00536E69">
        <w:rPr>
          <w:rStyle w:val="Heading3Char"/>
          <w:rtl/>
        </w:rPr>
        <w:t>:</w:t>
      </w:r>
      <w:bookmarkEnd w:id="873"/>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Pr="00536E69" w:rsidRDefault="00EB08C7" w:rsidP="00536E69">
      <w:pPr>
        <w:pStyle w:val="Heading3"/>
        <w:rPr>
          <w:rStyle w:val="Heading3Char"/>
          <w:rtl/>
        </w:rPr>
      </w:pPr>
      <w:bookmarkStart w:id="874" w:name="_Toc395007987"/>
      <w:r w:rsidRPr="00536E69">
        <w:rPr>
          <w:rStyle w:val="Heading3Char"/>
          <w:rtl/>
        </w:rPr>
        <w:t xml:space="preserve">[860] خَيْثَمَةُ </w:t>
      </w:r>
      <w:r w:rsidRPr="00EB08C7">
        <w:rPr>
          <w:rStyle w:val="libFootnotenumChar"/>
          <w:rtl/>
        </w:rPr>
        <w:t>(3)</w:t>
      </w:r>
      <w:r w:rsidRPr="00536E69">
        <w:rPr>
          <w:rStyle w:val="Heading3Char"/>
          <w:rtl/>
        </w:rPr>
        <w:t xml:space="preserve"> بن الرَّحِيل بن مُعَاويَةَ الجُعْفِيّ الكُوفيّ</w:t>
      </w:r>
      <w:r w:rsidR="00810DDC" w:rsidRPr="00536E69">
        <w:rPr>
          <w:rStyle w:val="Heading3Char"/>
          <w:rtl/>
        </w:rPr>
        <w:t>:</w:t>
      </w:r>
      <w:bookmarkEnd w:id="874"/>
    </w:p>
    <w:p w:rsidR="00EB08C7" w:rsidRPr="009614DE" w:rsidRDefault="00EB08C7" w:rsidP="00EB08C7">
      <w:pPr>
        <w:pStyle w:val="libNormal"/>
        <w:rPr>
          <w:rtl/>
          <w:lang w:bidi="fa-IR"/>
        </w:rPr>
      </w:pPr>
      <w:r w:rsidRPr="009614DE">
        <w:rPr>
          <w:rtl/>
          <w:lang w:bidi="fa-IR"/>
        </w:rPr>
        <w:t>أبو خَدِيج</w:t>
      </w:r>
      <w:r w:rsidR="00810DDC">
        <w:rPr>
          <w:rtl/>
          <w:lang w:bidi="fa-IR"/>
        </w:rPr>
        <w:t>،</w:t>
      </w:r>
      <w:r w:rsidRPr="009614DE">
        <w:rPr>
          <w:rtl/>
          <w:lang w:bidi="fa-IR"/>
        </w:rPr>
        <w:t xml:space="preserve"> أسْنَدَ عَنْهُ</w:t>
      </w:r>
      <w:r w:rsidR="00810DDC">
        <w:rPr>
          <w:rtl/>
          <w:lang w:bidi="fa-IR"/>
        </w:rPr>
        <w:t>،</w:t>
      </w:r>
      <w:r w:rsidRPr="009614DE">
        <w:rPr>
          <w:rtl/>
          <w:lang w:bidi="fa-IR"/>
        </w:rPr>
        <w:t xml:space="preserve"> من أصحاب الصادق </w:t>
      </w:r>
      <w:r w:rsidRPr="00EB08C7">
        <w:rPr>
          <w:rStyle w:val="libAlaemChar"/>
          <w:rtl/>
        </w:rPr>
        <w:t>عليه‌السلام</w:t>
      </w:r>
      <w:r w:rsidRPr="009614DE">
        <w:rPr>
          <w:rtl/>
          <w:lang w:bidi="fa-IR"/>
        </w:rPr>
        <w:t xml:space="preserve"> </w:t>
      </w:r>
      <w:r w:rsidRPr="00EB08C7">
        <w:rPr>
          <w:rStyle w:val="libFootnotenumChar"/>
          <w:rtl/>
        </w:rPr>
        <w:t>(4)</w:t>
      </w:r>
      <w:r>
        <w:rPr>
          <w:rtl/>
          <w:lang w:bidi="fa-IR"/>
        </w:rPr>
        <w:t>.</w:t>
      </w:r>
    </w:p>
    <w:p w:rsidR="00EB08C7" w:rsidRPr="00536E69" w:rsidRDefault="00EB08C7" w:rsidP="00536E69">
      <w:pPr>
        <w:pStyle w:val="Heading3"/>
        <w:rPr>
          <w:rStyle w:val="Heading3Char"/>
          <w:rtl/>
        </w:rPr>
      </w:pPr>
      <w:bookmarkStart w:id="875" w:name="_Toc395007988"/>
      <w:r w:rsidRPr="00536E69">
        <w:rPr>
          <w:rStyle w:val="Heading3Char"/>
          <w:rtl/>
        </w:rPr>
        <w:t xml:space="preserve">[861] خيثمة </w:t>
      </w:r>
      <w:r w:rsidRPr="00EB08C7">
        <w:rPr>
          <w:rStyle w:val="libFootnotenumChar"/>
          <w:rtl/>
        </w:rPr>
        <w:t>(5)</w:t>
      </w:r>
      <w:r w:rsidRPr="00536E69">
        <w:rPr>
          <w:rStyle w:val="Heading3Char"/>
          <w:rtl/>
        </w:rPr>
        <w:t xml:space="preserve"> بن عَدِي الهَجَرِيّ الكُوفيّ</w:t>
      </w:r>
      <w:r w:rsidR="00810DDC" w:rsidRPr="00536E69">
        <w:rPr>
          <w:rStyle w:val="Heading3Char"/>
          <w:rtl/>
        </w:rPr>
        <w:t>:</w:t>
      </w:r>
      <w:bookmarkEnd w:id="875"/>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(6)</w:t>
      </w:r>
      <w:r>
        <w:rPr>
          <w:rtl/>
          <w:lang w:bidi="fa-IR"/>
        </w:rPr>
        <w:t>.</w:t>
      </w:r>
    </w:p>
    <w:p w:rsidR="00EB08C7" w:rsidRDefault="00EB08C7" w:rsidP="00536E69">
      <w:pPr>
        <w:pStyle w:val="Heading3"/>
        <w:rPr>
          <w:rtl/>
        </w:rPr>
      </w:pPr>
      <w:bookmarkStart w:id="876" w:name="_Toc395007989"/>
      <w:r w:rsidRPr="00DB47B1">
        <w:rPr>
          <w:rtl/>
        </w:rPr>
        <w:t>[862</w:t>
      </w:r>
      <w:r>
        <w:rPr>
          <w:rtl/>
        </w:rPr>
        <w:t>]</w:t>
      </w:r>
      <w:r w:rsidRPr="00DB47B1">
        <w:rPr>
          <w:rtl/>
        </w:rPr>
        <w:t xml:space="preserve"> خَيْرَانِيُّ الخَادِمُ</w:t>
      </w:r>
      <w:r w:rsidR="00810DDC">
        <w:rPr>
          <w:rtl/>
        </w:rPr>
        <w:t>:</w:t>
      </w:r>
      <w:bookmarkEnd w:id="876"/>
    </w:p>
    <w:p w:rsidR="00EB08C7" w:rsidRPr="009614DE" w:rsidRDefault="00EB08C7" w:rsidP="00EB08C7">
      <w:pPr>
        <w:pStyle w:val="libNormal"/>
        <w:rPr>
          <w:rtl/>
        </w:rPr>
      </w:pPr>
      <w:r w:rsidRPr="009614DE">
        <w:rPr>
          <w:rtl/>
        </w:rPr>
        <w:t>هو</w:t>
      </w:r>
      <w:r w:rsidR="00810DDC">
        <w:rPr>
          <w:rtl/>
        </w:rPr>
        <w:t>:</w:t>
      </w:r>
      <w:r w:rsidRPr="009614DE">
        <w:rPr>
          <w:rtl/>
        </w:rPr>
        <w:t xml:space="preserve"> ابن خَيْران الخَادِم</w:t>
      </w:r>
      <w:r w:rsidR="00810DDC">
        <w:rPr>
          <w:rtl/>
        </w:rPr>
        <w:t>،</w:t>
      </w:r>
      <w:r w:rsidRPr="009614DE">
        <w:rPr>
          <w:rtl/>
        </w:rPr>
        <w:t xml:space="preserve"> الثقة</w:t>
      </w:r>
      <w:r w:rsidR="00810DDC">
        <w:rPr>
          <w:rtl/>
        </w:rPr>
        <w:t>،</w:t>
      </w:r>
      <w:r w:rsidRPr="009614DE">
        <w:rPr>
          <w:rtl/>
        </w:rPr>
        <w:t xml:space="preserve"> نُسب إلى أبيه</w:t>
      </w:r>
      <w:r w:rsidR="00810DDC">
        <w:rPr>
          <w:rtl/>
        </w:rPr>
        <w:t>،</w:t>
      </w:r>
      <w:r w:rsidRPr="009614DE">
        <w:rPr>
          <w:rtl/>
        </w:rPr>
        <w:t xml:space="preserve"> روى عنه ثقة الإسلام في الكافي بتوسط الحسين بن محمّد</w:t>
      </w:r>
      <w:r w:rsidR="00810DDC">
        <w:rPr>
          <w:rtl/>
        </w:rPr>
        <w:t>،</w:t>
      </w:r>
      <w:r w:rsidRPr="009614DE">
        <w:rPr>
          <w:rtl/>
        </w:rPr>
        <w:t xml:space="preserve"> في باب الإشارة والنص على أبي جعفر الثاني </w:t>
      </w:r>
      <w:r w:rsidRPr="00EB08C7">
        <w:rPr>
          <w:rStyle w:val="libAlaemChar"/>
          <w:rtl/>
        </w:rPr>
        <w:t>عليه‌السلام</w:t>
      </w:r>
      <w:r w:rsidRPr="009614DE">
        <w:rPr>
          <w:rtl/>
        </w:rPr>
        <w:t xml:space="preserve"> </w:t>
      </w:r>
      <w:r w:rsidRPr="00EB08C7">
        <w:rPr>
          <w:rStyle w:val="libFootnotenumChar"/>
          <w:rtl/>
        </w:rPr>
        <w:t>(7)</w:t>
      </w:r>
      <w:r w:rsidRPr="009614DE">
        <w:rPr>
          <w:rtl/>
        </w:rPr>
        <w:t xml:space="preserve"> والباب الذي يليه </w:t>
      </w:r>
      <w:r w:rsidRPr="00EB08C7">
        <w:rPr>
          <w:rStyle w:val="libFootnotenumChar"/>
          <w:rtl/>
        </w:rPr>
        <w:t>(8)</w:t>
      </w:r>
      <w:r>
        <w:rPr>
          <w:rtl/>
        </w:rPr>
        <w:t>.</w:t>
      </w:r>
      <w:r w:rsidRPr="009614DE">
        <w:rPr>
          <w:rtl/>
        </w:rPr>
        <w:t xml:space="preserve"> ويظهر منه اعتماده عليه. وكذا المفيد في الإرشاد </w:t>
      </w:r>
      <w:r w:rsidRPr="00EB08C7">
        <w:rPr>
          <w:rStyle w:val="libFootnotenumChar"/>
          <w:rtl/>
        </w:rPr>
        <w:t>(9)</w:t>
      </w:r>
      <w:r w:rsidR="00810DDC">
        <w:rPr>
          <w:rtl/>
        </w:rPr>
        <w:t>،</w:t>
      </w:r>
      <w:r w:rsidRPr="009614DE">
        <w:rPr>
          <w:rtl/>
        </w:rPr>
        <w:t xml:space="preserve"> فلاحظ.</w:t>
      </w:r>
    </w:p>
    <w:p w:rsidR="00EB08C7" w:rsidRPr="009614DE" w:rsidRDefault="00EB08C7" w:rsidP="00EB08C7">
      <w:pPr>
        <w:pStyle w:val="libNormal"/>
        <w:rPr>
          <w:rtl/>
        </w:rPr>
      </w:pPr>
      <w:r w:rsidRPr="009614DE">
        <w:rPr>
          <w:rtl/>
        </w:rPr>
        <w:t xml:space="preserve">وقال ابن شهرآشوب في المناقب </w:t>
      </w:r>
      <w:r w:rsidRPr="00EB08C7">
        <w:rPr>
          <w:rStyle w:val="libFootnotenumChar"/>
          <w:rtl/>
        </w:rPr>
        <w:t>(10)</w:t>
      </w:r>
      <w:r w:rsidR="00810DDC">
        <w:rPr>
          <w:rtl/>
        </w:rPr>
        <w:t>،</w:t>
      </w:r>
      <w:r w:rsidRPr="009614DE">
        <w:rPr>
          <w:rtl/>
        </w:rPr>
        <w:t xml:space="preserve"> في باب إمامة الجواد</w:t>
      </w:r>
      <w:r>
        <w:rPr>
          <w:rFonts w:hint="cs"/>
          <w:rtl/>
        </w:rPr>
        <w:t xml:space="preserve"> </w:t>
      </w:r>
      <w:r w:rsidRPr="00EB08C7">
        <w:rPr>
          <w:rStyle w:val="libAlaemChar"/>
          <w:rtl/>
        </w:rPr>
        <w:t>عليه‌السلام</w:t>
      </w:r>
      <w:r w:rsidR="00810DDC">
        <w:rPr>
          <w:rFonts w:hint="cs"/>
          <w:rtl/>
        </w:rPr>
        <w:t xml:space="preserve"> -:</w:t>
      </w:r>
      <w:r w:rsidRPr="009614DE">
        <w:rPr>
          <w:rtl/>
        </w:rPr>
        <w:t xml:space="preserve"> وقد ثبت بقول الثقات إشارة أبيه إليه</w:t>
      </w:r>
      <w:r w:rsidR="00810DDC">
        <w:rPr>
          <w:rtl/>
        </w:rPr>
        <w:t>،</w:t>
      </w:r>
      <w:r w:rsidRPr="009614DE">
        <w:rPr>
          <w:rtl/>
        </w:rPr>
        <w:t xml:space="preserve"> منهم</w:t>
      </w:r>
      <w:r w:rsidR="00810DDC">
        <w:rPr>
          <w:rtl/>
        </w:rPr>
        <w:t>:</w:t>
      </w:r>
      <w:r w:rsidRPr="009614DE">
        <w:rPr>
          <w:rtl/>
        </w:rPr>
        <w:t xml:space="preserve"> عمّه علي بن جعفر</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المصدر</w:t>
      </w:r>
      <w:r w:rsidR="00810DDC">
        <w:rPr>
          <w:rtl/>
        </w:rPr>
        <w:t>:</w:t>
      </w:r>
      <w:r w:rsidRPr="009614DE">
        <w:rPr>
          <w:rtl/>
        </w:rPr>
        <w:t xml:space="preserve"> </w:t>
      </w:r>
      <w:r>
        <w:rPr>
          <w:rtl/>
        </w:rPr>
        <w:t>(</w:t>
      </w:r>
      <w:r w:rsidRPr="009614DE">
        <w:rPr>
          <w:rtl/>
        </w:rPr>
        <w:t>خُثَيْمَةُ</w:t>
      </w:r>
      <w:r>
        <w:rPr>
          <w:rtl/>
        </w:rPr>
        <w:t>)</w:t>
      </w:r>
      <w:r w:rsidRPr="009614DE">
        <w:rPr>
          <w:rtl/>
        </w:rPr>
        <w:t xml:space="preserve"> مصحف </w:t>
      </w:r>
      <w:r>
        <w:rPr>
          <w:rtl/>
        </w:rPr>
        <w:t>(</w:t>
      </w:r>
      <w:r w:rsidRPr="009614DE">
        <w:rPr>
          <w:rtl/>
        </w:rPr>
        <w:t>خَيْثَمَة</w:t>
      </w:r>
      <w:r>
        <w:rPr>
          <w:rtl/>
        </w:rPr>
        <w:t>)</w:t>
      </w:r>
      <w:r w:rsidRPr="009614DE">
        <w:rPr>
          <w:rtl/>
        </w:rPr>
        <w:t xml:space="preserve"> ظاهراً</w:t>
      </w:r>
      <w:r w:rsidR="00810DDC">
        <w:rPr>
          <w:rtl/>
        </w:rPr>
        <w:t>،</w:t>
      </w:r>
      <w:r w:rsidRPr="009614DE">
        <w:rPr>
          <w:rtl/>
        </w:rPr>
        <w:t xml:space="preserve"> انظر</w:t>
      </w:r>
      <w:r w:rsidR="00810DDC">
        <w:rPr>
          <w:rtl/>
        </w:rPr>
        <w:t>:</w:t>
      </w:r>
      <w:r w:rsidRPr="009614DE">
        <w:rPr>
          <w:rtl/>
        </w:rPr>
        <w:t xml:space="preserve"> منهج المقال</w:t>
      </w:r>
      <w:r w:rsidR="00810DDC">
        <w:rPr>
          <w:rtl/>
        </w:rPr>
        <w:t>:</w:t>
      </w:r>
      <w:r w:rsidRPr="009614DE">
        <w:rPr>
          <w:rtl/>
        </w:rPr>
        <w:t xml:space="preserve"> 133</w:t>
      </w:r>
      <w:r w:rsidR="00810DDC">
        <w:rPr>
          <w:rtl/>
        </w:rPr>
        <w:t>،</w:t>
      </w:r>
      <w:r w:rsidRPr="009614DE">
        <w:rPr>
          <w:rtl/>
        </w:rPr>
        <w:t xml:space="preserve"> ومجمع الرجال 2</w:t>
      </w:r>
      <w:r w:rsidR="00810DDC">
        <w:rPr>
          <w:rtl/>
        </w:rPr>
        <w:t>:</w:t>
      </w:r>
      <w:r w:rsidRPr="009614DE">
        <w:rPr>
          <w:rtl/>
        </w:rPr>
        <w:t xml:space="preserve"> 275</w:t>
      </w:r>
      <w:r w:rsidR="00810DDC">
        <w:rPr>
          <w:rtl/>
        </w:rPr>
        <w:t>،</w:t>
      </w:r>
      <w:r w:rsidRPr="009614DE">
        <w:rPr>
          <w:rtl/>
        </w:rPr>
        <w:t xml:space="preserve"> ونقد الرجال</w:t>
      </w:r>
      <w:r w:rsidR="00810DDC">
        <w:rPr>
          <w:rtl/>
        </w:rPr>
        <w:t>:</w:t>
      </w:r>
      <w:r w:rsidRPr="009614DE">
        <w:rPr>
          <w:rtl/>
        </w:rPr>
        <w:t xml:space="preserve"> 126</w:t>
      </w:r>
      <w:r w:rsidR="00810DDC">
        <w:rPr>
          <w:rtl/>
        </w:rPr>
        <w:t>،</w:t>
      </w:r>
      <w:r w:rsidRPr="009614DE">
        <w:rPr>
          <w:rtl/>
        </w:rPr>
        <w:t xml:space="preserve"> وجامع الرواة</w:t>
      </w:r>
      <w:r w:rsidR="00810DDC">
        <w:rPr>
          <w:rtl/>
        </w:rPr>
        <w:t>:</w:t>
      </w:r>
      <w:r w:rsidRPr="009614DE">
        <w:rPr>
          <w:rtl/>
        </w:rPr>
        <w:t xml:space="preserve"> 299</w:t>
      </w:r>
      <w:r w:rsidR="00810DDC">
        <w:rPr>
          <w:rtl/>
        </w:rPr>
        <w:t>،</w:t>
      </w:r>
      <w:r w:rsidRPr="009614DE">
        <w:rPr>
          <w:rtl/>
        </w:rPr>
        <w:t xml:space="preserve"> وتنقيح المقال 1</w:t>
      </w:r>
      <w:r w:rsidR="00810DDC">
        <w:rPr>
          <w:rtl/>
        </w:rPr>
        <w:t>:</w:t>
      </w:r>
      <w:r w:rsidRPr="009614DE">
        <w:rPr>
          <w:rtl/>
        </w:rPr>
        <w:t xml:space="preserve"> 404.</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187 / 41.</w:t>
      </w:r>
    </w:p>
    <w:p w:rsidR="00EB08C7" w:rsidRPr="009614DE" w:rsidRDefault="00EB08C7" w:rsidP="00EB08C7">
      <w:pPr>
        <w:pStyle w:val="libFootnote0"/>
        <w:rPr>
          <w:rtl/>
        </w:rPr>
      </w:pPr>
      <w:r w:rsidRPr="009614DE">
        <w:rPr>
          <w:rtl/>
        </w:rPr>
        <w:t>(3) في المصدر</w:t>
      </w:r>
      <w:r w:rsidR="00810DDC">
        <w:rPr>
          <w:rtl/>
        </w:rPr>
        <w:t>:</w:t>
      </w:r>
      <w:r w:rsidRPr="009614DE">
        <w:rPr>
          <w:rtl/>
        </w:rPr>
        <w:t xml:space="preserve"> </w:t>
      </w:r>
      <w:r>
        <w:rPr>
          <w:rtl/>
        </w:rPr>
        <w:t>(</w:t>
      </w:r>
      <w:r w:rsidRPr="009614DE">
        <w:rPr>
          <w:rtl/>
        </w:rPr>
        <w:t>خُثَيْمة</w:t>
      </w:r>
      <w:r>
        <w:rPr>
          <w:rtl/>
        </w:rPr>
        <w:t>)</w:t>
      </w:r>
      <w:r w:rsidRPr="009614DE">
        <w:rPr>
          <w:rtl/>
        </w:rPr>
        <w:t xml:space="preserve"> والكلام فيه كالكلام في سابقه.</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187 / 43.</w:t>
      </w:r>
    </w:p>
    <w:p w:rsidR="00EB08C7" w:rsidRPr="009614DE" w:rsidRDefault="00EB08C7" w:rsidP="00EB08C7">
      <w:pPr>
        <w:pStyle w:val="libFootnote0"/>
        <w:rPr>
          <w:rtl/>
        </w:rPr>
      </w:pPr>
      <w:r w:rsidRPr="009614DE">
        <w:rPr>
          <w:rtl/>
        </w:rPr>
        <w:t>(5) في المصدر</w:t>
      </w:r>
      <w:r w:rsidR="00810DDC">
        <w:rPr>
          <w:rtl/>
        </w:rPr>
        <w:t>:</w:t>
      </w:r>
      <w:r w:rsidRPr="009614DE">
        <w:rPr>
          <w:rtl/>
        </w:rPr>
        <w:t xml:space="preserve"> </w:t>
      </w:r>
      <w:r>
        <w:rPr>
          <w:rtl/>
        </w:rPr>
        <w:t>(</w:t>
      </w:r>
      <w:r w:rsidRPr="009614DE">
        <w:rPr>
          <w:rtl/>
        </w:rPr>
        <w:t>خُثَيْمَةُ</w:t>
      </w:r>
      <w:r>
        <w:rPr>
          <w:rtl/>
        </w:rPr>
        <w:t>)</w:t>
      </w:r>
      <w:r w:rsidRPr="009614DE">
        <w:rPr>
          <w:rtl/>
        </w:rPr>
        <w:t xml:space="preserve"> وهو كسابقه.</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187 / 42.</w:t>
      </w:r>
    </w:p>
    <w:p w:rsidR="00EB08C7" w:rsidRPr="009614DE" w:rsidRDefault="00EB08C7" w:rsidP="00EB08C7">
      <w:pPr>
        <w:pStyle w:val="libFootnote0"/>
        <w:rPr>
          <w:rtl/>
        </w:rPr>
      </w:pPr>
      <w:r w:rsidRPr="009614DE">
        <w:rPr>
          <w:rtl/>
        </w:rPr>
        <w:t>(7) أُصول الكافي 1</w:t>
      </w:r>
      <w:r w:rsidR="00810DDC">
        <w:rPr>
          <w:rtl/>
        </w:rPr>
        <w:t>:</w:t>
      </w:r>
      <w:r w:rsidRPr="009614DE">
        <w:rPr>
          <w:rtl/>
        </w:rPr>
        <w:t xml:space="preserve"> 258 / 13.</w:t>
      </w:r>
    </w:p>
    <w:p w:rsidR="00EB08C7" w:rsidRPr="009614DE" w:rsidRDefault="00EB08C7" w:rsidP="00EB08C7">
      <w:pPr>
        <w:pStyle w:val="libFootnote0"/>
        <w:rPr>
          <w:rtl/>
        </w:rPr>
      </w:pPr>
      <w:r w:rsidRPr="009614DE">
        <w:rPr>
          <w:rtl/>
        </w:rPr>
        <w:t>(8) أُصول الكافي 1</w:t>
      </w:r>
      <w:r w:rsidR="00810DDC">
        <w:rPr>
          <w:rtl/>
        </w:rPr>
        <w:t>:</w:t>
      </w:r>
      <w:r w:rsidRPr="009614DE">
        <w:rPr>
          <w:rtl/>
        </w:rPr>
        <w:t xml:space="preserve"> 260 / 2.</w:t>
      </w:r>
    </w:p>
    <w:p w:rsidR="00EB08C7" w:rsidRPr="009614DE" w:rsidRDefault="00EB08C7" w:rsidP="00EB08C7">
      <w:pPr>
        <w:pStyle w:val="libFootnote0"/>
        <w:rPr>
          <w:rtl/>
        </w:rPr>
      </w:pPr>
      <w:r w:rsidRPr="009614DE">
        <w:rPr>
          <w:rtl/>
        </w:rPr>
        <w:t>(9) الإرشاد 2</w:t>
      </w:r>
      <w:r w:rsidR="00810DDC">
        <w:rPr>
          <w:rtl/>
        </w:rPr>
        <w:t>:</w:t>
      </w:r>
      <w:r w:rsidRPr="009614DE">
        <w:rPr>
          <w:rtl/>
        </w:rPr>
        <w:t xml:space="preserve"> 298.</w:t>
      </w:r>
    </w:p>
    <w:p w:rsidR="00EB08C7" w:rsidRPr="009614DE" w:rsidRDefault="00EB08C7" w:rsidP="00EB08C7">
      <w:pPr>
        <w:pStyle w:val="libFootnote0"/>
        <w:rPr>
          <w:rtl/>
        </w:rPr>
      </w:pPr>
      <w:r w:rsidRPr="009614DE">
        <w:rPr>
          <w:rtl/>
        </w:rPr>
        <w:t>(10) في الأصل</w:t>
      </w:r>
      <w:r w:rsidR="00810DDC">
        <w:rPr>
          <w:rtl/>
        </w:rPr>
        <w:t>:</w:t>
      </w:r>
      <w:r w:rsidRPr="009614DE">
        <w:rPr>
          <w:rtl/>
        </w:rPr>
        <w:t xml:space="preserve"> </w:t>
      </w:r>
      <w:r>
        <w:rPr>
          <w:rtl/>
        </w:rPr>
        <w:t>(</w:t>
      </w:r>
      <w:r w:rsidRPr="009614DE">
        <w:rPr>
          <w:rtl/>
        </w:rPr>
        <w:t>مناقبه</w:t>
      </w:r>
      <w:r>
        <w:rPr>
          <w:rtl/>
        </w:rPr>
        <w:t>)</w:t>
      </w:r>
      <w:r w:rsidRPr="009614DE">
        <w:rPr>
          <w:rtl/>
        </w:rPr>
        <w:t xml:space="preserve"> أي</w:t>
      </w:r>
      <w:r w:rsidR="00810DDC">
        <w:rPr>
          <w:rtl/>
        </w:rPr>
        <w:t>:</w:t>
      </w:r>
      <w:r w:rsidRPr="009614DE">
        <w:rPr>
          <w:rtl/>
        </w:rPr>
        <w:t xml:space="preserve"> مناقب ابن شهرآشوب</w:t>
      </w:r>
      <w:r w:rsidR="00810DDC">
        <w:rPr>
          <w:rtl/>
        </w:rPr>
        <w:t>،</w:t>
      </w:r>
      <w:r w:rsidRPr="009614DE">
        <w:rPr>
          <w:rtl/>
        </w:rPr>
        <w:t xml:space="preserve"> واخترنا ما في الحجرية وإن كان ما في الأصل صحيحاً أيضاً.</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الصادق </w:t>
      </w:r>
      <w:r w:rsidRPr="00EB08C7">
        <w:rPr>
          <w:rStyle w:val="libAlaemChar"/>
          <w:rtl/>
        </w:rPr>
        <w:t>عليه‌السلام</w:t>
      </w:r>
      <w:r w:rsidRPr="009614DE">
        <w:rPr>
          <w:rtl/>
        </w:rPr>
        <w:t xml:space="preserve"> وصفوان بن يحيى</w:t>
      </w:r>
      <w:r>
        <w:rPr>
          <w:rtl/>
        </w:rPr>
        <w:t>.</w:t>
      </w:r>
      <w:r w:rsidRPr="009614DE">
        <w:rPr>
          <w:rtl/>
        </w:rPr>
        <w:t xml:space="preserve"> إلى أن قال</w:t>
      </w:r>
      <w:r w:rsidR="00810DDC">
        <w:rPr>
          <w:rtl/>
        </w:rPr>
        <w:t>:</w:t>
      </w:r>
      <w:r w:rsidRPr="009614DE">
        <w:rPr>
          <w:rtl/>
        </w:rPr>
        <w:t xml:space="preserve"> والخيراني </w:t>
      </w:r>
      <w:r w:rsidRPr="00EB08C7">
        <w:rPr>
          <w:rStyle w:val="libFootnotenumChar"/>
          <w:rtl/>
        </w:rPr>
        <w:t>(1)</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مناقب ابن شهرآشوب 4</w:t>
      </w:r>
      <w:r w:rsidR="00810DDC">
        <w:rPr>
          <w:rtl/>
        </w:rPr>
        <w:t>:</w:t>
      </w:r>
      <w:r w:rsidRPr="009614DE">
        <w:rPr>
          <w:rtl/>
        </w:rPr>
        <w:t xml:space="preserve"> 380</w:t>
      </w:r>
      <w:r w:rsidR="00810DDC">
        <w:rPr>
          <w:rtl/>
        </w:rPr>
        <w:t>،</w:t>
      </w:r>
      <w:r w:rsidRPr="009614DE">
        <w:rPr>
          <w:rtl/>
        </w:rPr>
        <w:t xml:space="preserve"> ولم نجد اسم الخيراني في الباب المشار إليه</w:t>
      </w:r>
      <w:r w:rsidR="00810DDC">
        <w:rPr>
          <w:rtl/>
        </w:rPr>
        <w:t>،</w:t>
      </w:r>
      <w:r w:rsidRPr="009614DE">
        <w:rPr>
          <w:rtl/>
        </w:rPr>
        <w:t xml:space="preserve"> ولعله سقط من النسخة المطبوعة سهواً.</w:t>
      </w:r>
    </w:p>
    <w:p w:rsidR="00EB08C7" w:rsidRDefault="00EB08C7" w:rsidP="004904FD">
      <w:pPr>
        <w:pStyle w:val="libNormal"/>
        <w:rPr>
          <w:rtl/>
        </w:rPr>
      </w:pPr>
      <w:r>
        <w:rPr>
          <w:rtl/>
        </w:rPr>
        <w:br w:type="page"/>
      </w:r>
    </w:p>
    <w:p w:rsidR="00EB08C7" w:rsidRDefault="00EB08C7" w:rsidP="001E4CC7">
      <w:pPr>
        <w:pStyle w:val="Heading1Center"/>
        <w:rPr>
          <w:rtl/>
        </w:rPr>
      </w:pPr>
      <w:bookmarkStart w:id="877" w:name="_Toc395007990"/>
      <w:r w:rsidRPr="00DB47B1">
        <w:rPr>
          <w:rtl/>
        </w:rPr>
        <w:lastRenderedPageBreak/>
        <w:t>باب الدال</w:t>
      </w:r>
      <w:bookmarkEnd w:id="877"/>
    </w:p>
    <w:p w:rsidR="00EB08C7" w:rsidRDefault="00EB08C7" w:rsidP="00536E69">
      <w:pPr>
        <w:pStyle w:val="Heading3"/>
        <w:rPr>
          <w:rtl/>
        </w:rPr>
      </w:pPr>
      <w:bookmarkStart w:id="878" w:name="_Toc395007991"/>
      <w:r w:rsidRPr="00DB47B1">
        <w:rPr>
          <w:rtl/>
        </w:rPr>
        <w:t>[863</w:t>
      </w:r>
      <w:r>
        <w:rPr>
          <w:rtl/>
        </w:rPr>
        <w:t>]</w:t>
      </w:r>
      <w:r w:rsidRPr="00DB47B1">
        <w:rPr>
          <w:rtl/>
        </w:rPr>
        <w:t xml:space="preserve"> دَاود بن أبي دَاود الدِّجَاجِيُّ الكُوفيُّ</w:t>
      </w:r>
      <w:r w:rsidR="00810DDC">
        <w:rPr>
          <w:rtl/>
        </w:rPr>
        <w:t>:</w:t>
      </w:r>
      <w:bookmarkEnd w:id="87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879" w:name="_Toc395007992"/>
      <w:r w:rsidRPr="00DB47B1">
        <w:rPr>
          <w:rtl/>
        </w:rPr>
        <w:t>[864</w:t>
      </w:r>
      <w:r>
        <w:rPr>
          <w:rtl/>
        </w:rPr>
        <w:t>]</w:t>
      </w:r>
      <w:r w:rsidRPr="00DB47B1">
        <w:rPr>
          <w:rtl/>
        </w:rPr>
        <w:t xml:space="preserve"> دَاود بن أبي عبد الله</w:t>
      </w:r>
      <w:r w:rsidR="00810DDC">
        <w:rPr>
          <w:rtl/>
        </w:rPr>
        <w:t>:</w:t>
      </w:r>
      <w:bookmarkEnd w:id="879"/>
    </w:p>
    <w:p w:rsidR="00EB08C7" w:rsidRPr="009614DE" w:rsidRDefault="00EB08C7" w:rsidP="00EB08C7">
      <w:pPr>
        <w:pStyle w:val="libNormal"/>
        <w:rPr>
          <w:rtl/>
        </w:rPr>
      </w:pPr>
      <w:r w:rsidRPr="009614DE">
        <w:rPr>
          <w:rtl/>
        </w:rPr>
        <w:t>مولى الحسن بن علي بن أبي طالب</w:t>
      </w:r>
      <w:r w:rsidR="00810DDC">
        <w:rPr>
          <w:rtl/>
        </w:rPr>
        <w:t>،</w:t>
      </w:r>
      <w:r w:rsidRPr="009614DE">
        <w:rPr>
          <w:rtl/>
        </w:rPr>
        <w:t xml:space="preserve"> الهاشميّ</w:t>
      </w:r>
      <w:r w:rsidR="00810DDC">
        <w:rPr>
          <w:rtl/>
        </w:rPr>
        <w:t>،</w:t>
      </w:r>
      <w:r w:rsidRPr="009614DE">
        <w:rPr>
          <w:rtl/>
        </w:rPr>
        <w:t xml:space="preserve"> الكوفيّ</w:t>
      </w:r>
      <w:r w:rsidR="00810DDC">
        <w:rPr>
          <w:rtl/>
        </w:rPr>
        <w:t>،</w:t>
      </w:r>
      <w:r w:rsidRPr="009614DE">
        <w:rPr>
          <w:rtl/>
        </w:rPr>
        <w:t xml:space="preserve"> أخو شَقِيق بن أبي عبد الله</w:t>
      </w:r>
      <w:r w:rsidR="00810DDC">
        <w:rPr>
          <w:rtl/>
        </w:rPr>
        <w:t>،</w:t>
      </w:r>
      <w:r w:rsidRPr="009614DE">
        <w:rPr>
          <w:rtl/>
        </w:rPr>
        <w:t xml:space="preserve"> مولى الحسن بن علي</w:t>
      </w:r>
      <w:r w:rsidR="00810DDC">
        <w:rPr>
          <w:rtl/>
        </w:rPr>
        <w:t>،</w:t>
      </w:r>
      <w:r w:rsidRPr="009614DE">
        <w:rPr>
          <w:rtl/>
        </w:rPr>
        <w:t xml:space="preserve"> وكان صفّاراً</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880" w:name="_Toc395007993"/>
      <w:r w:rsidRPr="00DB47B1">
        <w:rPr>
          <w:rtl/>
        </w:rPr>
        <w:t>[865</w:t>
      </w:r>
      <w:r>
        <w:rPr>
          <w:rtl/>
        </w:rPr>
        <w:t>]</w:t>
      </w:r>
      <w:r w:rsidRPr="00DB47B1">
        <w:rPr>
          <w:rtl/>
        </w:rPr>
        <w:t xml:space="preserve"> دَاود بن أبي يحيى</w:t>
      </w:r>
      <w:r w:rsidR="00810DDC">
        <w:rPr>
          <w:rtl/>
        </w:rPr>
        <w:t>:</w:t>
      </w:r>
      <w:bookmarkEnd w:id="880"/>
    </w:p>
    <w:p w:rsidR="00EB08C7" w:rsidRPr="009614DE" w:rsidRDefault="00EB08C7" w:rsidP="00EB08C7">
      <w:pPr>
        <w:pStyle w:val="libNormal"/>
        <w:rPr>
          <w:rtl/>
        </w:rPr>
      </w:pPr>
      <w:r w:rsidRPr="009614DE">
        <w:rPr>
          <w:rtl/>
        </w:rPr>
        <w:t>أبو سليمان اليَشْكُريّ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Pr="00536E69" w:rsidRDefault="00EB08C7" w:rsidP="00536E69">
      <w:pPr>
        <w:pStyle w:val="Heading3"/>
        <w:rPr>
          <w:rStyle w:val="Heading3Char"/>
          <w:rtl/>
        </w:rPr>
      </w:pPr>
      <w:bookmarkStart w:id="881" w:name="_Toc395007994"/>
      <w:r w:rsidRPr="00536E69">
        <w:rPr>
          <w:rStyle w:val="Heading3Char"/>
          <w:rtl/>
        </w:rPr>
        <w:t xml:space="preserve">[866] دَاود بن بِلال بن أُحيْحَة بن جلاح </w:t>
      </w:r>
      <w:r w:rsidRPr="00EB08C7">
        <w:rPr>
          <w:rStyle w:val="libFootnotenumChar"/>
          <w:rtl/>
        </w:rPr>
        <w:t>(4)</w:t>
      </w:r>
      <w:r w:rsidR="00810DDC" w:rsidRPr="00536E69">
        <w:rPr>
          <w:rStyle w:val="Heading3Char"/>
          <w:rtl/>
        </w:rPr>
        <w:t>:</w:t>
      </w:r>
      <w:bookmarkEnd w:id="881"/>
    </w:p>
    <w:p w:rsidR="00EB08C7" w:rsidRPr="009614DE" w:rsidRDefault="00EB08C7" w:rsidP="00EB08C7">
      <w:pPr>
        <w:pStyle w:val="libNormal"/>
        <w:rPr>
          <w:rtl/>
        </w:rPr>
      </w:pPr>
      <w:r w:rsidRPr="009614DE">
        <w:rPr>
          <w:rtl/>
        </w:rPr>
        <w:t>أبو ليلى الأنصاري</w:t>
      </w:r>
      <w:r w:rsidR="00810DDC">
        <w:rPr>
          <w:rtl/>
        </w:rPr>
        <w:t>،</w:t>
      </w:r>
      <w:r w:rsidRPr="009614DE">
        <w:rPr>
          <w:rtl/>
        </w:rPr>
        <w:t xml:space="preserve"> أحد الصحابة المشهورين</w:t>
      </w:r>
      <w:r w:rsidR="00810DDC">
        <w:rPr>
          <w:rtl/>
        </w:rPr>
        <w:t>،</w:t>
      </w:r>
      <w:r w:rsidRPr="009614DE">
        <w:rPr>
          <w:rtl/>
        </w:rPr>
        <w:t xml:space="preserve"> عدّه البرقي من أصفياء أمير المؤمنين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شهد وقعة الجمل</w:t>
      </w:r>
      <w:r w:rsidR="00810DDC">
        <w:rPr>
          <w:rtl/>
        </w:rPr>
        <w:t>،</w:t>
      </w:r>
      <w:r w:rsidRPr="009614DE">
        <w:rPr>
          <w:rtl/>
        </w:rPr>
        <w:t xml:space="preserve"> وقال الذهبي</w:t>
      </w:r>
      <w:r w:rsidR="00810DDC">
        <w:rPr>
          <w:rtl/>
        </w:rPr>
        <w:t>:</w:t>
      </w:r>
      <w:r w:rsidRPr="009614DE">
        <w:rPr>
          <w:rtl/>
        </w:rPr>
        <w:t xml:space="preserve"> قتل بصفين </w:t>
      </w:r>
      <w:r w:rsidRPr="00EB08C7">
        <w:rPr>
          <w:rStyle w:val="libFootnotenumChar"/>
          <w:rtl/>
        </w:rPr>
        <w:t>(6)</w:t>
      </w:r>
      <w:r>
        <w:rPr>
          <w:rtl/>
        </w:rPr>
        <w:t>.</w:t>
      </w:r>
    </w:p>
    <w:p w:rsidR="00EB08C7" w:rsidRDefault="00EB08C7" w:rsidP="00536E69">
      <w:pPr>
        <w:pStyle w:val="Heading3"/>
        <w:rPr>
          <w:rtl/>
        </w:rPr>
      </w:pPr>
      <w:bookmarkStart w:id="882" w:name="_Toc395007995"/>
      <w:r w:rsidRPr="00DB47B1">
        <w:rPr>
          <w:rtl/>
        </w:rPr>
        <w:t>[867</w:t>
      </w:r>
      <w:r>
        <w:rPr>
          <w:rtl/>
        </w:rPr>
        <w:t>]</w:t>
      </w:r>
      <w:r w:rsidRPr="00DB47B1">
        <w:rPr>
          <w:rtl/>
        </w:rPr>
        <w:t xml:space="preserve"> دَاود بن حَبيب</w:t>
      </w:r>
      <w:r w:rsidR="00810DDC">
        <w:rPr>
          <w:rtl/>
        </w:rPr>
        <w:t>:</w:t>
      </w:r>
      <w:bookmarkEnd w:id="882"/>
    </w:p>
    <w:p w:rsidR="00EB08C7" w:rsidRPr="009614DE" w:rsidRDefault="00EB08C7" w:rsidP="00EB08C7">
      <w:pPr>
        <w:pStyle w:val="libNormal"/>
        <w:rPr>
          <w:rtl/>
        </w:rPr>
      </w:pPr>
      <w:r w:rsidRPr="009614DE">
        <w:rPr>
          <w:rtl/>
        </w:rPr>
        <w:t>أبو غَيْلَان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191 / 24</w:t>
      </w:r>
      <w:r w:rsidR="00810DDC">
        <w:rPr>
          <w:rtl/>
        </w:rPr>
        <w:t>،</w:t>
      </w:r>
      <w:r w:rsidRPr="009614DE">
        <w:rPr>
          <w:rtl/>
        </w:rPr>
        <w:t xml:space="preserve"> وفي أصحاب الإمام الباقر </w:t>
      </w:r>
      <w:r w:rsidRPr="00EB08C7">
        <w:rPr>
          <w:rStyle w:val="libAlaemChar"/>
          <w:rtl/>
        </w:rPr>
        <w:t>عليه‌السلام</w:t>
      </w:r>
      <w:r w:rsidR="00810DDC">
        <w:rPr>
          <w:rtl/>
        </w:rPr>
        <w:t>:</w:t>
      </w:r>
      <w:r w:rsidRPr="009614DE">
        <w:rPr>
          <w:rtl/>
        </w:rPr>
        <w:t xml:space="preserve"> 120 / 6</w:t>
      </w:r>
      <w:r w:rsidR="00810DDC">
        <w:rPr>
          <w:rtl/>
        </w:rPr>
        <w:t>:</w:t>
      </w:r>
      <w:r w:rsidRPr="009614DE">
        <w:rPr>
          <w:rtl/>
        </w:rPr>
        <w:t xml:space="preserve"> داود بن الدجاجي الكوفي. والظاهر اتحاده مع صاحب العنوان.</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189 / 1</w:t>
      </w:r>
      <w:r w:rsidR="00810DDC">
        <w:rPr>
          <w:rtl/>
        </w:rPr>
        <w:t>،</w:t>
      </w:r>
      <w:r w:rsidRPr="009614DE">
        <w:rPr>
          <w:rtl/>
        </w:rPr>
        <w:t xml:space="preserve"> وفي هامشه</w:t>
      </w:r>
      <w:r w:rsidR="00810DDC">
        <w:rPr>
          <w:rtl/>
        </w:rPr>
        <w:t>:</w:t>
      </w:r>
      <w:r w:rsidRPr="009614DE">
        <w:rPr>
          <w:rtl/>
        </w:rPr>
        <w:t xml:space="preserve"> </w:t>
      </w:r>
      <w:r>
        <w:rPr>
          <w:rtl/>
        </w:rPr>
        <w:t>(</w:t>
      </w:r>
      <w:r w:rsidRPr="009614DE">
        <w:rPr>
          <w:rtl/>
        </w:rPr>
        <w:t>في بعض النسخ</w:t>
      </w:r>
      <w:r w:rsidR="00810DDC">
        <w:rPr>
          <w:rtl/>
        </w:rPr>
        <w:t>:</w:t>
      </w:r>
      <w:r w:rsidRPr="009614DE">
        <w:rPr>
          <w:rtl/>
        </w:rPr>
        <w:t xml:space="preserve"> الحسين بدل الحسن</w:t>
      </w:r>
      <w:r>
        <w:rPr>
          <w:rtl/>
        </w:rPr>
        <w:t>)</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191 / 29.</w:t>
      </w:r>
    </w:p>
    <w:p w:rsidR="00EB08C7" w:rsidRPr="009614DE" w:rsidRDefault="00EB08C7" w:rsidP="00EB08C7">
      <w:pPr>
        <w:pStyle w:val="libFootnote0"/>
        <w:rPr>
          <w:rtl/>
        </w:rPr>
      </w:pPr>
      <w:r w:rsidRPr="009614DE">
        <w:rPr>
          <w:rtl/>
        </w:rPr>
        <w:t xml:space="preserve">(4) في </w:t>
      </w:r>
      <w:r>
        <w:rPr>
          <w:rtl/>
        </w:rPr>
        <w:t>(</w:t>
      </w:r>
      <w:r w:rsidRPr="009614DE">
        <w:rPr>
          <w:rtl/>
        </w:rPr>
        <w:t>الأصل</w:t>
      </w:r>
      <w:r>
        <w:rPr>
          <w:rtl/>
        </w:rPr>
        <w:t>)</w:t>
      </w:r>
      <w:r w:rsidR="00810DDC">
        <w:rPr>
          <w:rtl/>
        </w:rPr>
        <w:t>:</w:t>
      </w:r>
      <w:r w:rsidRPr="009614DE">
        <w:rPr>
          <w:rtl/>
        </w:rPr>
        <w:t xml:space="preserve"> « وفي اسمه اختلاف كثير</w:t>
      </w:r>
      <w:r w:rsidR="00810DDC">
        <w:rPr>
          <w:rtl/>
        </w:rPr>
        <w:t>،</w:t>
      </w:r>
      <w:r w:rsidRPr="009614DE">
        <w:rPr>
          <w:rtl/>
        </w:rPr>
        <w:t xml:space="preserve"> وهذا هو المشهور »</w:t>
      </w:r>
      <w:r>
        <w:rPr>
          <w:rtl/>
        </w:rPr>
        <w:t>.</w:t>
      </w:r>
      <w:r w:rsidRPr="009614DE">
        <w:rPr>
          <w:rtl/>
        </w:rPr>
        <w:t xml:space="preserve"> منه </w:t>
      </w:r>
      <w:r w:rsidRPr="00EB08C7">
        <w:rPr>
          <w:rStyle w:val="libAlaemChar"/>
          <w:rtl/>
        </w:rPr>
        <w:t>قدس‌سره</w:t>
      </w:r>
    </w:p>
    <w:p w:rsidR="00EB08C7" w:rsidRPr="009614DE" w:rsidRDefault="00EB08C7" w:rsidP="00EB08C7">
      <w:pPr>
        <w:pStyle w:val="libFootnote0"/>
        <w:rPr>
          <w:rtl/>
        </w:rPr>
      </w:pPr>
      <w:r w:rsidRPr="009614DE">
        <w:rPr>
          <w:rtl/>
        </w:rPr>
        <w:t>(5) وقد ذكر هذا الاختلاف في أُسد الغابة 5</w:t>
      </w:r>
      <w:r w:rsidR="00810DDC">
        <w:rPr>
          <w:rtl/>
        </w:rPr>
        <w:t>:</w:t>
      </w:r>
      <w:r w:rsidRPr="009614DE">
        <w:rPr>
          <w:rtl/>
        </w:rPr>
        <w:t xml:space="preserve"> 286</w:t>
      </w:r>
      <w:r w:rsidR="00810DDC">
        <w:rPr>
          <w:rtl/>
        </w:rPr>
        <w:t>،</w:t>
      </w:r>
      <w:r w:rsidRPr="009614DE">
        <w:rPr>
          <w:rtl/>
        </w:rPr>
        <w:t xml:space="preserve"> والإصابة 4</w:t>
      </w:r>
      <w:r w:rsidR="00810DDC">
        <w:rPr>
          <w:rtl/>
        </w:rPr>
        <w:t>:</w:t>
      </w:r>
      <w:r w:rsidRPr="009614DE">
        <w:rPr>
          <w:rtl/>
        </w:rPr>
        <w:t xml:space="preserve"> 169</w:t>
      </w:r>
      <w:r w:rsidR="00810DDC">
        <w:rPr>
          <w:rtl/>
        </w:rPr>
        <w:t>،</w:t>
      </w:r>
      <w:r w:rsidRPr="009614DE">
        <w:rPr>
          <w:rtl/>
        </w:rPr>
        <w:t xml:space="preserve"> فراجع. رجال البرقي</w:t>
      </w:r>
      <w:r w:rsidR="00810DDC">
        <w:rPr>
          <w:rtl/>
        </w:rPr>
        <w:t>:</w:t>
      </w:r>
      <w:r w:rsidRPr="009614DE">
        <w:rPr>
          <w:rtl/>
        </w:rPr>
        <w:t xml:space="preserve"> 3</w:t>
      </w:r>
      <w:r w:rsidR="00810DDC">
        <w:rPr>
          <w:rtl/>
        </w:rPr>
        <w:t>،</w:t>
      </w:r>
      <w:r w:rsidRPr="009614DE">
        <w:rPr>
          <w:rtl/>
        </w:rPr>
        <w:t xml:space="preserve"> اكتفى بذكر الكنية فقط.</w:t>
      </w:r>
    </w:p>
    <w:p w:rsidR="00EB08C7" w:rsidRPr="009614DE" w:rsidRDefault="00EB08C7" w:rsidP="00EB08C7">
      <w:pPr>
        <w:pStyle w:val="libFootnote0"/>
        <w:rPr>
          <w:rtl/>
        </w:rPr>
      </w:pPr>
      <w:r w:rsidRPr="009614DE">
        <w:rPr>
          <w:rtl/>
        </w:rPr>
        <w:t>(6) الكاشف 3</w:t>
      </w:r>
      <w:r w:rsidR="00810DDC">
        <w:rPr>
          <w:rtl/>
        </w:rPr>
        <w:t>:</w:t>
      </w:r>
      <w:r w:rsidRPr="009614DE">
        <w:rPr>
          <w:rtl/>
        </w:rPr>
        <w:t xml:space="preserve"> 329 / 351</w:t>
      </w:r>
      <w:r w:rsidR="00810DDC">
        <w:rPr>
          <w:rtl/>
        </w:rPr>
        <w:t>،</w:t>
      </w:r>
      <w:r w:rsidRPr="009614DE">
        <w:rPr>
          <w:rtl/>
        </w:rPr>
        <w:t xml:space="preserve"> في باب الكنى</w:t>
      </w:r>
      <w:r>
        <w:rPr>
          <w:rtl/>
        </w:rPr>
        <w:t>.</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190 / 20</w:t>
      </w:r>
      <w:r w:rsidR="00810DDC">
        <w:rPr>
          <w:rtl/>
        </w:rPr>
        <w:t>،</w:t>
      </w:r>
      <w:r w:rsidRPr="009614DE">
        <w:rPr>
          <w:rtl/>
        </w:rPr>
        <w:t xml:space="preserve"> وذكره في أصحاب الإمام الباقر </w:t>
      </w:r>
      <w:r w:rsidRPr="00EB08C7">
        <w:rPr>
          <w:rStyle w:val="libAlaemChar"/>
          <w:rtl/>
        </w:rPr>
        <w:t>عليه‌السلام</w:t>
      </w:r>
      <w:r w:rsidR="00810DDC">
        <w:rPr>
          <w:rtl/>
        </w:rPr>
        <w:t>:</w:t>
      </w:r>
      <w:r w:rsidRPr="009614DE">
        <w:rPr>
          <w:rtl/>
        </w:rPr>
        <w:t xml:space="preserve"> 120 / 3.</w:t>
      </w:r>
    </w:p>
    <w:p w:rsidR="00EB08C7" w:rsidRDefault="00EB08C7" w:rsidP="004904FD">
      <w:pPr>
        <w:pStyle w:val="libNormal"/>
        <w:rPr>
          <w:rtl/>
        </w:rPr>
      </w:pPr>
      <w:r>
        <w:rPr>
          <w:rtl/>
        </w:rPr>
        <w:br w:type="page"/>
      </w:r>
    </w:p>
    <w:p w:rsidR="00EB08C7" w:rsidRDefault="00EB08C7" w:rsidP="00536E69">
      <w:pPr>
        <w:pStyle w:val="Heading3"/>
        <w:rPr>
          <w:rtl/>
        </w:rPr>
      </w:pPr>
      <w:bookmarkStart w:id="883" w:name="_Toc395007996"/>
      <w:r w:rsidRPr="00E46B27">
        <w:rPr>
          <w:rtl/>
        </w:rPr>
        <w:lastRenderedPageBreak/>
        <w:t>[868</w:t>
      </w:r>
      <w:r>
        <w:rPr>
          <w:rtl/>
        </w:rPr>
        <w:t>]</w:t>
      </w:r>
      <w:r w:rsidRPr="00E46B27">
        <w:rPr>
          <w:rtl/>
        </w:rPr>
        <w:t xml:space="preserve"> دَاوُد بن حرَّة</w:t>
      </w:r>
      <w:r w:rsidR="00810DDC">
        <w:rPr>
          <w:rtl/>
        </w:rPr>
        <w:t>:</w:t>
      </w:r>
      <w:bookmarkEnd w:id="883"/>
    </w:p>
    <w:p w:rsidR="00EB08C7" w:rsidRPr="009614DE" w:rsidRDefault="00EB08C7" w:rsidP="00EB08C7">
      <w:pPr>
        <w:pStyle w:val="libNormal"/>
        <w:rPr>
          <w:rtl/>
        </w:rPr>
      </w:pPr>
      <w:r w:rsidRPr="009614DE">
        <w:rPr>
          <w:rtl/>
        </w:rPr>
        <w:t>أخو إسحاق بن حرّة</w:t>
      </w:r>
      <w:r w:rsidR="00810DDC">
        <w:rPr>
          <w:rtl/>
        </w:rPr>
        <w:t>،</w:t>
      </w:r>
      <w:r w:rsidRPr="009614DE">
        <w:rPr>
          <w:rtl/>
        </w:rPr>
        <w:t xml:space="preserve"> روى عنهما </w:t>
      </w:r>
      <w:r w:rsidRPr="00EB08C7">
        <w:rPr>
          <w:rStyle w:val="libAlaemChar"/>
          <w:rtl/>
        </w:rPr>
        <w:t>عليهما‌السلام</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884" w:name="_Toc395007997"/>
      <w:r w:rsidRPr="00E46B27">
        <w:rPr>
          <w:rtl/>
        </w:rPr>
        <w:t>[869</w:t>
      </w:r>
      <w:r>
        <w:rPr>
          <w:rtl/>
        </w:rPr>
        <w:t>]</w:t>
      </w:r>
      <w:r w:rsidRPr="00E46B27">
        <w:rPr>
          <w:rtl/>
        </w:rPr>
        <w:t xml:space="preserve"> دَاوُد بن راشد الأبْزَاري الكُوفيّ</w:t>
      </w:r>
      <w:r w:rsidR="00810DDC">
        <w:rPr>
          <w:rtl/>
        </w:rPr>
        <w:t>:</w:t>
      </w:r>
      <w:bookmarkEnd w:id="88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عنه </w:t>
      </w:r>
      <w:r w:rsidRPr="00EB08C7">
        <w:rPr>
          <w:rStyle w:val="libFootnotenumChar"/>
          <w:rtl/>
        </w:rPr>
        <w:t>(2)</w:t>
      </w:r>
      <w:r w:rsidR="00810DDC">
        <w:rPr>
          <w:rtl/>
        </w:rPr>
        <w:t>:</w:t>
      </w:r>
      <w:r w:rsidRPr="009614DE">
        <w:rPr>
          <w:rtl/>
        </w:rPr>
        <w:t xml:space="preserve"> يَحْيَى الحَلَبي</w:t>
      </w:r>
      <w:r w:rsidR="00810DDC">
        <w:rPr>
          <w:rtl/>
        </w:rPr>
        <w:t>،</w:t>
      </w:r>
      <w:r w:rsidRPr="009614DE">
        <w:rPr>
          <w:rtl/>
        </w:rPr>
        <w:t xml:space="preserve"> في التهذيب</w:t>
      </w:r>
      <w:r w:rsidR="00810DDC">
        <w:rPr>
          <w:rtl/>
        </w:rPr>
        <w:t>،</w:t>
      </w:r>
      <w:r w:rsidRPr="009614DE">
        <w:rPr>
          <w:rtl/>
        </w:rPr>
        <w:t xml:space="preserve"> في باب كيفية الصلاة </w:t>
      </w:r>
      <w:r w:rsidRPr="00EB08C7">
        <w:rPr>
          <w:rStyle w:val="libFootnotenumChar"/>
          <w:rtl/>
        </w:rPr>
        <w:t>(3)</w:t>
      </w:r>
      <w:r w:rsidR="00810DDC">
        <w:rPr>
          <w:rtl/>
        </w:rPr>
        <w:t>،</w:t>
      </w:r>
      <w:r w:rsidRPr="009614DE">
        <w:rPr>
          <w:rtl/>
        </w:rPr>
        <w:t xml:space="preserve"> والحكم بن أيمن </w:t>
      </w:r>
      <w:r w:rsidRPr="00EB08C7">
        <w:rPr>
          <w:rStyle w:val="libFootnotenumChar"/>
          <w:rtl/>
        </w:rPr>
        <w:t>(4)</w:t>
      </w:r>
      <w:r w:rsidR="00810DDC">
        <w:rPr>
          <w:rtl/>
        </w:rPr>
        <w:t>،</w:t>
      </w:r>
      <w:r w:rsidRPr="009614DE">
        <w:rPr>
          <w:rtl/>
        </w:rPr>
        <w:t xml:space="preserve"> وثابت ابن شريح </w:t>
      </w:r>
      <w:r w:rsidRPr="00EB08C7">
        <w:rPr>
          <w:rStyle w:val="libFootnotenumChar"/>
          <w:rtl/>
        </w:rPr>
        <w:t>(5)</w:t>
      </w:r>
      <w:r>
        <w:rPr>
          <w:rtl/>
        </w:rPr>
        <w:t>.</w:t>
      </w:r>
    </w:p>
    <w:p w:rsidR="00EB08C7" w:rsidRDefault="00EB08C7" w:rsidP="00536E69">
      <w:pPr>
        <w:pStyle w:val="Heading3"/>
        <w:rPr>
          <w:rtl/>
        </w:rPr>
      </w:pPr>
      <w:bookmarkStart w:id="885" w:name="_Toc395007998"/>
      <w:r w:rsidRPr="00E46B27">
        <w:rPr>
          <w:rtl/>
        </w:rPr>
        <w:t>[870</w:t>
      </w:r>
      <w:r>
        <w:rPr>
          <w:rtl/>
        </w:rPr>
        <w:t>]</w:t>
      </w:r>
      <w:r w:rsidRPr="00E46B27">
        <w:rPr>
          <w:rtl/>
        </w:rPr>
        <w:t xml:space="preserve"> دَاوُد بن الزبْرَقَان البَصْرِيّ</w:t>
      </w:r>
      <w:r w:rsidR="00810DDC">
        <w:rPr>
          <w:rtl/>
        </w:rPr>
        <w:t>:</w:t>
      </w:r>
      <w:bookmarkEnd w:id="885"/>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886" w:name="_Toc395007999"/>
      <w:r w:rsidRPr="00E46B27">
        <w:rPr>
          <w:rtl/>
        </w:rPr>
        <w:t>[871</w:t>
      </w:r>
      <w:r>
        <w:rPr>
          <w:rtl/>
        </w:rPr>
        <w:t>]</w:t>
      </w:r>
      <w:r w:rsidRPr="00E46B27">
        <w:rPr>
          <w:rtl/>
        </w:rPr>
        <w:t xml:space="preserve"> دَاوُد بن سُلَيمان</w:t>
      </w:r>
      <w:r w:rsidR="00810DDC">
        <w:rPr>
          <w:rtl/>
        </w:rPr>
        <w:t>:</w:t>
      </w:r>
      <w:bookmarkEnd w:id="886"/>
    </w:p>
    <w:p w:rsidR="00EB08C7" w:rsidRPr="009614DE" w:rsidRDefault="00EB08C7" w:rsidP="00EB08C7">
      <w:pPr>
        <w:pStyle w:val="libNormal"/>
        <w:rPr>
          <w:rtl/>
        </w:rPr>
      </w:pPr>
      <w:r w:rsidRPr="009614DE">
        <w:rPr>
          <w:rtl/>
        </w:rPr>
        <w:t>أبو عُمَارة البَكْرِيّ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887" w:name="_Toc395008000"/>
      <w:r w:rsidRPr="00E46B27">
        <w:rPr>
          <w:rtl/>
        </w:rPr>
        <w:t>[872</w:t>
      </w:r>
      <w:r>
        <w:rPr>
          <w:rtl/>
        </w:rPr>
        <w:t>]</w:t>
      </w:r>
      <w:r w:rsidRPr="00E46B27">
        <w:rPr>
          <w:rtl/>
        </w:rPr>
        <w:t xml:space="preserve"> دَاوُد بن سُلَيمان بن جعفر</w:t>
      </w:r>
      <w:r w:rsidR="00810DDC">
        <w:rPr>
          <w:rtl/>
        </w:rPr>
        <w:t>:</w:t>
      </w:r>
      <w:bookmarkEnd w:id="887"/>
    </w:p>
    <w:p w:rsidR="00EB08C7" w:rsidRPr="009614DE" w:rsidRDefault="00EB08C7" w:rsidP="00EB08C7">
      <w:pPr>
        <w:pStyle w:val="libNormal"/>
        <w:rPr>
          <w:rtl/>
        </w:rPr>
      </w:pPr>
      <w:r w:rsidRPr="009614DE">
        <w:rPr>
          <w:rtl/>
        </w:rPr>
        <w:t>أبو أحمد القزْوِيني</w:t>
      </w:r>
      <w:r w:rsidR="00810DDC">
        <w:rPr>
          <w:rtl/>
        </w:rPr>
        <w:t>،</w:t>
      </w:r>
      <w:r w:rsidRPr="009614DE">
        <w:rPr>
          <w:rtl/>
        </w:rPr>
        <w:t xml:space="preserve"> في النجاشي</w:t>
      </w:r>
      <w:r w:rsidR="00810DDC">
        <w:rPr>
          <w:rtl/>
        </w:rPr>
        <w:t>:</w:t>
      </w:r>
      <w:r w:rsidRPr="009614DE">
        <w:rPr>
          <w:rtl/>
        </w:rPr>
        <w:t xml:space="preserve"> ذكره ابن نوح في رجاله</w:t>
      </w:r>
      <w:r w:rsidR="00810DDC">
        <w:rPr>
          <w:rtl/>
        </w:rPr>
        <w:t>،</w:t>
      </w:r>
      <w:r w:rsidRPr="009614DE">
        <w:rPr>
          <w:rtl/>
        </w:rPr>
        <w:t xml:space="preserve"> له كتاب عن الرضا </w:t>
      </w:r>
      <w:r w:rsidRPr="00EB08C7">
        <w:rPr>
          <w:rStyle w:val="libAlaemChar"/>
          <w:rtl/>
        </w:rPr>
        <w:t>عليه‌السلام</w:t>
      </w:r>
      <w:r w:rsidRPr="009614DE">
        <w:rPr>
          <w:rtl/>
        </w:rPr>
        <w:t xml:space="preserve"> </w:t>
      </w:r>
      <w:r w:rsidRPr="00EB08C7">
        <w:rPr>
          <w:rStyle w:val="libFootnotenumChar"/>
          <w:rtl/>
        </w:rPr>
        <w:t>(8)</w:t>
      </w:r>
      <w:r>
        <w:rPr>
          <w:rtl/>
        </w:rPr>
        <w:t>.</w:t>
      </w:r>
      <w:r w:rsidRPr="009614DE">
        <w:rPr>
          <w:rtl/>
        </w:rPr>
        <w:t xml:space="preserve"> وفي إرشاد ا</w:t>
      </w:r>
      <w:r w:rsidR="001E4CC7">
        <w:rPr>
          <w:rtl/>
        </w:rPr>
        <w:t>لمـُ</w:t>
      </w:r>
      <w:r w:rsidRPr="009614DE">
        <w:rPr>
          <w:rtl/>
        </w:rPr>
        <w:t>فيد</w:t>
      </w:r>
      <w:r w:rsidR="00810DDC">
        <w:rPr>
          <w:rtl/>
        </w:rPr>
        <w:t>:</w:t>
      </w:r>
      <w:r w:rsidRPr="009614DE">
        <w:rPr>
          <w:rtl/>
        </w:rPr>
        <w:t xml:space="preserve"> فممن روى النصَّ على الرضا علي بن موسى </w:t>
      </w:r>
      <w:r w:rsidRPr="00EB08C7">
        <w:rPr>
          <w:rStyle w:val="libAlaemChar"/>
          <w:rtl/>
        </w:rPr>
        <w:t>عليهما‌السلام</w:t>
      </w:r>
      <w:r w:rsidRPr="009614DE">
        <w:rPr>
          <w:rtl/>
        </w:rPr>
        <w:t xml:space="preserve"> بالإمامة من أبيه</w:t>
      </w:r>
      <w:r w:rsidR="00810DDC">
        <w:rPr>
          <w:rtl/>
        </w:rPr>
        <w:t>،</w:t>
      </w:r>
      <w:r w:rsidRPr="009614DE">
        <w:rPr>
          <w:rtl/>
        </w:rPr>
        <w:t xml:space="preserve"> والإشارة إليه منه بذلك</w:t>
      </w:r>
      <w:r w:rsidR="00810DDC">
        <w:rPr>
          <w:rtl/>
        </w:rPr>
        <w:t>،</w:t>
      </w:r>
      <w:r w:rsidRPr="009614DE">
        <w:rPr>
          <w:rtl/>
        </w:rPr>
        <w:t xml:space="preserve"> من خاصّته</w:t>
      </w:r>
      <w:r w:rsidR="00810DDC">
        <w:rPr>
          <w:rtl/>
        </w:rPr>
        <w:t>،</w:t>
      </w:r>
      <w:r w:rsidRPr="009614DE">
        <w:rPr>
          <w:rtl/>
        </w:rPr>
        <w:t xml:space="preserve"> وثقاته</w:t>
      </w:r>
      <w:r w:rsidR="00810DDC">
        <w:rPr>
          <w:rtl/>
        </w:rPr>
        <w:t>،</w:t>
      </w:r>
      <w:r w:rsidRPr="009614DE">
        <w:rPr>
          <w:rtl/>
        </w:rPr>
        <w:t xml:space="preserve"> وأهل الورع</w:t>
      </w:r>
      <w:r w:rsidR="00810DDC">
        <w:rPr>
          <w:rtl/>
        </w:rPr>
        <w:t>،</w:t>
      </w:r>
      <w:r w:rsidRPr="009614DE">
        <w:rPr>
          <w:rtl/>
        </w:rPr>
        <w:t xml:space="preserve"> والعلم</w:t>
      </w:r>
      <w:r w:rsidR="00810DDC">
        <w:rPr>
          <w:rtl/>
        </w:rPr>
        <w:t>،</w:t>
      </w:r>
      <w:r w:rsidRPr="009614DE">
        <w:rPr>
          <w:rtl/>
        </w:rPr>
        <w:t xml:space="preserve"> والفقه من شيعته</w:t>
      </w:r>
      <w:r w:rsidR="00810DDC">
        <w:rPr>
          <w:rtl/>
        </w:rPr>
        <w:t>:</w:t>
      </w:r>
      <w:r w:rsidRPr="009614DE">
        <w:rPr>
          <w:rtl/>
        </w:rPr>
        <w:t xml:space="preserve"> داود بن كثير. إلى ان قال</w:t>
      </w:r>
      <w:r w:rsidR="00810DDC">
        <w:rPr>
          <w:rtl/>
        </w:rPr>
        <w:t>:</w:t>
      </w:r>
      <w:r w:rsidRPr="009614DE">
        <w:rPr>
          <w:rtl/>
        </w:rPr>
        <w:t xml:space="preserve"> وداود بن سليمان. </w:t>
      </w:r>
      <w:r w:rsidRPr="00EB08C7">
        <w:rPr>
          <w:rStyle w:val="libFootnotenumChar"/>
          <w:rtl/>
        </w:rPr>
        <w:t>(9)</w:t>
      </w:r>
      <w:r w:rsidRPr="009614DE">
        <w:rPr>
          <w:rtl/>
        </w:rPr>
        <w:t xml:space="preserve"> إلى آخره. ثم أخرج ما رواه</w:t>
      </w:r>
      <w:r w:rsidR="00810DDC">
        <w:rPr>
          <w:rtl/>
        </w:rPr>
        <w:t>،</w:t>
      </w:r>
      <w:r w:rsidRPr="009614DE">
        <w:rPr>
          <w:rtl/>
        </w:rPr>
        <w:t xml:space="preserve"> ويقرب</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190 / 17.</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191 / 22.</w:t>
      </w:r>
    </w:p>
    <w:p w:rsidR="00EB08C7" w:rsidRPr="009614DE" w:rsidRDefault="00EB08C7" w:rsidP="00EB08C7">
      <w:pPr>
        <w:pStyle w:val="libFootnote0"/>
        <w:rPr>
          <w:rtl/>
        </w:rPr>
      </w:pPr>
      <w:r w:rsidRPr="009614DE">
        <w:rPr>
          <w:rtl/>
        </w:rPr>
        <w:t>(3) تهذيب الأحكام 2</w:t>
      </w:r>
      <w:r w:rsidR="00810DDC">
        <w:rPr>
          <w:rtl/>
        </w:rPr>
        <w:t>:</w:t>
      </w:r>
      <w:r w:rsidRPr="009614DE">
        <w:rPr>
          <w:rtl/>
        </w:rPr>
        <w:t xml:space="preserve"> 79 / 298.</w:t>
      </w:r>
    </w:p>
    <w:p w:rsidR="00EB08C7" w:rsidRPr="009614DE" w:rsidRDefault="00EB08C7" w:rsidP="00EB08C7">
      <w:pPr>
        <w:pStyle w:val="libFootnote0"/>
        <w:rPr>
          <w:rtl/>
        </w:rPr>
      </w:pPr>
      <w:r w:rsidRPr="009614DE">
        <w:rPr>
          <w:rtl/>
        </w:rPr>
        <w:t>(4) أُصول الكافي 2</w:t>
      </w:r>
      <w:r w:rsidR="00810DDC">
        <w:rPr>
          <w:rtl/>
        </w:rPr>
        <w:t>:</w:t>
      </w:r>
      <w:r w:rsidRPr="009614DE">
        <w:rPr>
          <w:rtl/>
        </w:rPr>
        <w:t xml:space="preserve"> 107 / 14.</w:t>
      </w:r>
    </w:p>
    <w:p w:rsidR="00EB08C7" w:rsidRPr="009614DE" w:rsidRDefault="00EB08C7" w:rsidP="00EB08C7">
      <w:pPr>
        <w:pStyle w:val="libFootnote0"/>
        <w:rPr>
          <w:rtl/>
        </w:rPr>
      </w:pPr>
      <w:r w:rsidRPr="009614DE">
        <w:rPr>
          <w:rtl/>
        </w:rPr>
        <w:t>(5) تهذيب الأحكام 7</w:t>
      </w:r>
      <w:r w:rsidR="00810DDC">
        <w:rPr>
          <w:rtl/>
        </w:rPr>
        <w:t>:</w:t>
      </w:r>
      <w:r w:rsidRPr="009614DE">
        <w:rPr>
          <w:rtl/>
        </w:rPr>
        <w:t xml:space="preserve"> 90 / 385.</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190 / 16.</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191 / 27.</w:t>
      </w:r>
    </w:p>
    <w:p w:rsidR="00EB08C7" w:rsidRPr="009614DE" w:rsidRDefault="00EB08C7" w:rsidP="00EB08C7">
      <w:pPr>
        <w:pStyle w:val="libFootnote0"/>
        <w:rPr>
          <w:rtl/>
        </w:rPr>
      </w:pPr>
      <w:r w:rsidRPr="009614DE">
        <w:rPr>
          <w:rtl/>
        </w:rPr>
        <w:t>(8) رجال النجاشي</w:t>
      </w:r>
      <w:r w:rsidR="00810DDC">
        <w:rPr>
          <w:rtl/>
        </w:rPr>
        <w:t>:</w:t>
      </w:r>
      <w:r w:rsidRPr="009614DE">
        <w:rPr>
          <w:rtl/>
        </w:rPr>
        <w:t xml:space="preserve"> 161 / 426.</w:t>
      </w:r>
    </w:p>
    <w:p w:rsidR="00EB08C7" w:rsidRPr="009614DE" w:rsidRDefault="00EB08C7" w:rsidP="00EB08C7">
      <w:pPr>
        <w:pStyle w:val="libFootnote0"/>
        <w:rPr>
          <w:rtl/>
        </w:rPr>
      </w:pPr>
      <w:r w:rsidRPr="009614DE">
        <w:rPr>
          <w:rtl/>
        </w:rPr>
        <w:t>(9) الإرشاد 2</w:t>
      </w:r>
      <w:r w:rsidR="00810DDC">
        <w:rPr>
          <w:rtl/>
        </w:rPr>
        <w:t>:</w:t>
      </w:r>
      <w:r w:rsidRPr="009614DE">
        <w:rPr>
          <w:rtl/>
        </w:rPr>
        <w:t xml:space="preserve"> 247 248.</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منه ما رواه في الكافي</w:t>
      </w:r>
      <w:r w:rsidR="00810DDC">
        <w:rPr>
          <w:rtl/>
        </w:rPr>
        <w:t>،</w:t>
      </w:r>
      <w:r w:rsidRPr="009614DE">
        <w:rPr>
          <w:rtl/>
        </w:rPr>
        <w:t xml:space="preserve"> عنه </w:t>
      </w:r>
      <w:r w:rsidRPr="00EB08C7">
        <w:rPr>
          <w:rStyle w:val="libFootnotenumChar"/>
          <w:rtl/>
        </w:rPr>
        <w:t>(1)</w:t>
      </w:r>
      <w:r>
        <w:rPr>
          <w:rtl/>
        </w:rPr>
        <w:t>.</w:t>
      </w:r>
    </w:p>
    <w:p w:rsidR="00EB08C7" w:rsidRPr="009614DE" w:rsidRDefault="00EB08C7" w:rsidP="00EB08C7">
      <w:pPr>
        <w:pStyle w:val="libNormal"/>
        <w:rPr>
          <w:rtl/>
        </w:rPr>
      </w:pPr>
      <w:r w:rsidRPr="009614DE">
        <w:rPr>
          <w:rtl/>
        </w:rPr>
        <w:t xml:space="preserve">وتأمّل بعضهم في اتحاد ما في الإرشاد والنَّجاشي </w:t>
      </w:r>
      <w:r w:rsidRPr="00EB08C7">
        <w:rPr>
          <w:rStyle w:val="libFootnotenumChar"/>
          <w:rtl/>
        </w:rPr>
        <w:t>(2)</w:t>
      </w:r>
      <w:r w:rsidR="00810DDC">
        <w:rPr>
          <w:rtl/>
        </w:rPr>
        <w:t>،</w:t>
      </w:r>
      <w:r w:rsidRPr="009614DE">
        <w:rPr>
          <w:rtl/>
        </w:rPr>
        <w:t xml:space="preserve"> وهو في محلّه</w:t>
      </w:r>
      <w:r w:rsidR="00810DDC">
        <w:rPr>
          <w:rtl/>
        </w:rPr>
        <w:t>،</w:t>
      </w:r>
      <w:r w:rsidRPr="009614DE">
        <w:rPr>
          <w:rtl/>
        </w:rPr>
        <w:t xml:space="preserve"> إلاّ أنّ فتح هذا الباب يوجب تطرّق الشبهة في كثير من رجال الأسانيد</w:t>
      </w:r>
      <w:r w:rsidR="00810DDC">
        <w:rPr>
          <w:rtl/>
        </w:rPr>
        <w:t>،</w:t>
      </w:r>
      <w:r w:rsidRPr="009614DE">
        <w:rPr>
          <w:rtl/>
        </w:rPr>
        <w:t xml:space="preserve"> وعملهم على خلافه.</w:t>
      </w:r>
    </w:p>
    <w:p w:rsidR="00EB08C7" w:rsidRDefault="00EB08C7" w:rsidP="00536E69">
      <w:pPr>
        <w:pStyle w:val="Heading3"/>
        <w:rPr>
          <w:rtl/>
        </w:rPr>
      </w:pPr>
      <w:bookmarkStart w:id="888" w:name="_Toc395008001"/>
      <w:r w:rsidRPr="00E46B27">
        <w:rPr>
          <w:rtl/>
        </w:rPr>
        <w:t>[873</w:t>
      </w:r>
      <w:r>
        <w:rPr>
          <w:rtl/>
        </w:rPr>
        <w:t>]</w:t>
      </w:r>
      <w:r w:rsidRPr="00E46B27">
        <w:rPr>
          <w:rtl/>
        </w:rPr>
        <w:t xml:space="preserve"> دَاوُد بن صالح الأزْدِيّ الكُوفِيّ</w:t>
      </w:r>
      <w:r w:rsidR="00810DDC">
        <w:rPr>
          <w:rtl/>
        </w:rPr>
        <w:t>:</w:t>
      </w:r>
      <w:bookmarkEnd w:id="88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889" w:name="_Toc395008002"/>
      <w:r w:rsidRPr="00E46B27">
        <w:rPr>
          <w:rtl/>
        </w:rPr>
        <w:t>[874</w:t>
      </w:r>
      <w:r>
        <w:rPr>
          <w:rtl/>
        </w:rPr>
        <w:t>]</w:t>
      </w:r>
      <w:r w:rsidRPr="00E46B27">
        <w:rPr>
          <w:rtl/>
        </w:rPr>
        <w:t xml:space="preserve"> دَاوُد بن صالح التمِيمي الكُوفِيّ</w:t>
      </w:r>
      <w:r w:rsidR="00810DDC">
        <w:rPr>
          <w:rtl/>
        </w:rPr>
        <w:t>:</w:t>
      </w:r>
      <w:bookmarkEnd w:id="88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890" w:name="_Toc395008003"/>
      <w:r w:rsidRPr="00E46B27">
        <w:rPr>
          <w:rtl/>
        </w:rPr>
        <w:t>[875</w:t>
      </w:r>
      <w:r>
        <w:rPr>
          <w:rtl/>
        </w:rPr>
        <w:t>]</w:t>
      </w:r>
      <w:r w:rsidRPr="00E46B27">
        <w:rPr>
          <w:rtl/>
        </w:rPr>
        <w:t xml:space="preserve"> دَاوُد بن عبد الجبّار</w:t>
      </w:r>
      <w:r w:rsidR="00810DDC">
        <w:rPr>
          <w:rtl/>
        </w:rPr>
        <w:t>:</w:t>
      </w:r>
      <w:bookmarkEnd w:id="890"/>
    </w:p>
    <w:p w:rsidR="00EB08C7" w:rsidRPr="009614DE" w:rsidRDefault="00EB08C7" w:rsidP="00EB08C7">
      <w:pPr>
        <w:pStyle w:val="libNormal"/>
        <w:rPr>
          <w:rtl/>
        </w:rPr>
      </w:pPr>
      <w:r w:rsidRPr="009614DE">
        <w:rPr>
          <w:rtl/>
        </w:rPr>
        <w:t>أبو سُلَيمان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891" w:name="_Toc395008004"/>
      <w:r w:rsidRPr="00E46B27">
        <w:rPr>
          <w:rtl/>
        </w:rPr>
        <w:t>[876</w:t>
      </w:r>
      <w:r>
        <w:rPr>
          <w:rtl/>
        </w:rPr>
        <w:t>]</w:t>
      </w:r>
      <w:r w:rsidRPr="00E46B27">
        <w:rPr>
          <w:rtl/>
        </w:rPr>
        <w:t xml:space="preserve"> دَاوُد بن عبد الرَّحْمن</w:t>
      </w:r>
      <w:r w:rsidR="00810DDC">
        <w:rPr>
          <w:rtl/>
        </w:rPr>
        <w:t>:</w:t>
      </w:r>
      <w:bookmarkEnd w:id="891"/>
    </w:p>
    <w:p w:rsidR="00EB08C7" w:rsidRPr="009614DE" w:rsidRDefault="00EB08C7" w:rsidP="00EB08C7">
      <w:pPr>
        <w:pStyle w:val="libNormal"/>
        <w:rPr>
          <w:rtl/>
        </w:rPr>
      </w:pPr>
      <w:r w:rsidRPr="009614DE">
        <w:rPr>
          <w:rtl/>
        </w:rPr>
        <w:t>أبو سُلَيْمان المكِّيُّ العَطّار</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892" w:name="_Toc395008005"/>
      <w:r w:rsidRPr="00E46B27">
        <w:rPr>
          <w:rtl/>
        </w:rPr>
        <w:t>[877</w:t>
      </w:r>
      <w:r>
        <w:rPr>
          <w:rtl/>
        </w:rPr>
        <w:t>]</w:t>
      </w:r>
      <w:r w:rsidRPr="00E46B27">
        <w:rPr>
          <w:rtl/>
        </w:rPr>
        <w:t xml:space="preserve"> دَاوُد بن عَطَاء ا</w:t>
      </w:r>
      <w:r w:rsidR="001E4CC7">
        <w:rPr>
          <w:rtl/>
        </w:rPr>
        <w:t>لمـَ</w:t>
      </w:r>
      <w:r w:rsidRPr="00E46B27">
        <w:rPr>
          <w:rtl/>
        </w:rPr>
        <w:t>دَنِيّ</w:t>
      </w:r>
      <w:r w:rsidR="00810DDC">
        <w:rPr>
          <w:rtl/>
        </w:rPr>
        <w:t>:</w:t>
      </w:r>
      <w:bookmarkEnd w:id="892"/>
    </w:p>
    <w:p w:rsidR="00EB08C7" w:rsidRPr="009614DE" w:rsidRDefault="00EB08C7" w:rsidP="00EB08C7">
      <w:pPr>
        <w:pStyle w:val="libNormal"/>
        <w:rPr>
          <w:rtl/>
        </w:rPr>
      </w:pPr>
      <w:r w:rsidRPr="009614DE">
        <w:rPr>
          <w:rtl/>
        </w:rPr>
        <w:t>أبو سُلَيمان</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أُصول الكافي 1</w:t>
      </w:r>
      <w:r w:rsidR="00810DDC">
        <w:rPr>
          <w:rtl/>
        </w:rPr>
        <w:t>:</w:t>
      </w:r>
      <w:r w:rsidRPr="009614DE">
        <w:rPr>
          <w:rtl/>
        </w:rPr>
        <w:t xml:space="preserve"> 250 / 11 وفيه داود بن سليمان</w:t>
      </w:r>
      <w:r w:rsidR="00810DDC">
        <w:rPr>
          <w:rtl/>
        </w:rPr>
        <w:t>،</w:t>
      </w:r>
      <w:r w:rsidRPr="009614DE">
        <w:rPr>
          <w:rtl/>
        </w:rPr>
        <w:t xml:space="preserve"> ومثله ما في إرشاد الشيخ المفيد المتقدم</w:t>
      </w:r>
      <w:r w:rsidR="00810DDC">
        <w:rPr>
          <w:rtl/>
        </w:rPr>
        <w:t>،</w:t>
      </w:r>
      <w:r w:rsidRPr="009614DE">
        <w:rPr>
          <w:rtl/>
        </w:rPr>
        <w:t xml:space="preserve"> من غير توصيف ولا تكنية. ولا يعلم منه القزويني المذكور في رجال النجاشي</w:t>
      </w:r>
      <w:r w:rsidR="00810DDC">
        <w:rPr>
          <w:rtl/>
        </w:rPr>
        <w:t>،</w:t>
      </w:r>
      <w:r w:rsidRPr="009614DE">
        <w:rPr>
          <w:rtl/>
        </w:rPr>
        <w:t xml:space="preserve"> علماً ان في جامع الرواة 1</w:t>
      </w:r>
      <w:r w:rsidR="00810DDC">
        <w:rPr>
          <w:rtl/>
        </w:rPr>
        <w:t>:</w:t>
      </w:r>
      <w:r w:rsidRPr="009614DE">
        <w:rPr>
          <w:rtl/>
        </w:rPr>
        <w:t xml:space="preserve"> 304 نسب رواية النص في الكافي إلى داود بن سليمان الحمار الكوفي</w:t>
      </w:r>
      <w:r w:rsidR="00810DDC">
        <w:rPr>
          <w:rtl/>
        </w:rPr>
        <w:t>،</w:t>
      </w:r>
      <w:r w:rsidRPr="009614DE">
        <w:rPr>
          <w:rtl/>
        </w:rPr>
        <w:t xml:space="preserve"> وهو غير القزويني في جامع الرواة.</w:t>
      </w:r>
    </w:p>
    <w:p w:rsidR="00EB08C7" w:rsidRPr="009614DE" w:rsidRDefault="00EB08C7" w:rsidP="00EB08C7">
      <w:pPr>
        <w:pStyle w:val="libFootnote0"/>
        <w:rPr>
          <w:rtl/>
        </w:rPr>
      </w:pPr>
      <w:r w:rsidRPr="009614DE">
        <w:rPr>
          <w:rtl/>
        </w:rPr>
        <w:t xml:space="preserve">(2) المتأمل هو الشيخ الوحيد البهبهاني </w:t>
      </w:r>
      <w:r w:rsidRPr="00EB08C7">
        <w:rPr>
          <w:rStyle w:val="libAlaemChar"/>
          <w:rtl/>
        </w:rPr>
        <w:t>قدس‌سره</w:t>
      </w:r>
      <w:r w:rsidRPr="009614DE">
        <w:rPr>
          <w:rtl/>
        </w:rPr>
        <w:t xml:space="preserve"> كما في تعليقته على منهج المقال</w:t>
      </w:r>
      <w:r w:rsidR="00810DDC">
        <w:rPr>
          <w:rtl/>
        </w:rPr>
        <w:t>:</w:t>
      </w:r>
      <w:r w:rsidRPr="009614DE">
        <w:rPr>
          <w:rtl/>
        </w:rPr>
        <w:t xml:space="preserve"> 135.</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191 / 28.</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191 / 26.</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190 / 10.</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190 / 19.</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191 / 25.</w:t>
      </w:r>
    </w:p>
    <w:p w:rsidR="00EB08C7" w:rsidRDefault="00EB08C7" w:rsidP="004904FD">
      <w:pPr>
        <w:pStyle w:val="libNormal"/>
        <w:rPr>
          <w:rtl/>
        </w:rPr>
      </w:pPr>
      <w:r>
        <w:rPr>
          <w:rtl/>
        </w:rPr>
        <w:br w:type="page"/>
      </w:r>
    </w:p>
    <w:p w:rsidR="00EB08C7" w:rsidRDefault="00EB08C7" w:rsidP="00536E69">
      <w:pPr>
        <w:pStyle w:val="Heading3"/>
        <w:rPr>
          <w:rtl/>
        </w:rPr>
      </w:pPr>
      <w:bookmarkStart w:id="893" w:name="_Toc395008006"/>
      <w:r w:rsidRPr="00E46B27">
        <w:rPr>
          <w:rtl/>
        </w:rPr>
        <w:lastRenderedPageBreak/>
        <w:t>[878</w:t>
      </w:r>
      <w:r>
        <w:rPr>
          <w:rtl/>
        </w:rPr>
        <w:t>]</w:t>
      </w:r>
      <w:r w:rsidRPr="00E46B27">
        <w:rPr>
          <w:rtl/>
        </w:rPr>
        <w:t xml:space="preserve"> دَاوُد بن عِيسى النَّخَعِيّ الكُوفِيّ</w:t>
      </w:r>
      <w:r w:rsidR="00810DDC">
        <w:rPr>
          <w:rtl/>
        </w:rPr>
        <w:t>:</w:t>
      </w:r>
      <w:bookmarkEnd w:id="89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sidR="00810DDC">
        <w:rPr>
          <w:rtl/>
        </w:rPr>
        <w:t>،</w:t>
      </w:r>
      <w:r w:rsidRPr="009614DE">
        <w:rPr>
          <w:rtl/>
        </w:rPr>
        <w:t xml:space="preserve"> عنه</w:t>
      </w:r>
      <w:r w:rsidR="00810DDC">
        <w:rPr>
          <w:rtl/>
        </w:rPr>
        <w:t>:</w:t>
      </w:r>
      <w:r w:rsidRPr="009614DE">
        <w:rPr>
          <w:rtl/>
        </w:rPr>
        <w:t xml:space="preserve"> الحسين بن سعيد</w:t>
      </w:r>
      <w:r w:rsidR="00810DDC">
        <w:rPr>
          <w:rtl/>
        </w:rPr>
        <w:t>،</w:t>
      </w:r>
      <w:r w:rsidRPr="009614DE">
        <w:rPr>
          <w:rtl/>
        </w:rPr>
        <w:t xml:space="preserve"> في التهذيب</w:t>
      </w:r>
      <w:r w:rsidR="00810DDC">
        <w:rPr>
          <w:rtl/>
        </w:rPr>
        <w:t>،</w:t>
      </w:r>
      <w:r w:rsidRPr="009614DE">
        <w:rPr>
          <w:rtl/>
        </w:rPr>
        <w:t xml:space="preserve"> في باب الكفّارة عن خطأ المحرم </w:t>
      </w:r>
      <w:r w:rsidRPr="00EB08C7">
        <w:rPr>
          <w:rStyle w:val="libFootnotenumChar"/>
          <w:rtl/>
        </w:rPr>
        <w:t>(2)</w:t>
      </w:r>
      <w:r>
        <w:rPr>
          <w:rtl/>
        </w:rPr>
        <w:t>.</w:t>
      </w:r>
    </w:p>
    <w:p w:rsidR="00EB08C7" w:rsidRDefault="00EB08C7" w:rsidP="00536E69">
      <w:pPr>
        <w:pStyle w:val="Heading3"/>
        <w:rPr>
          <w:rtl/>
        </w:rPr>
      </w:pPr>
      <w:bookmarkStart w:id="894" w:name="_Toc395008007"/>
      <w:r w:rsidRPr="00E46B27">
        <w:rPr>
          <w:rtl/>
        </w:rPr>
        <w:t>[879</w:t>
      </w:r>
      <w:r>
        <w:rPr>
          <w:rtl/>
        </w:rPr>
        <w:t>]</w:t>
      </w:r>
      <w:r w:rsidRPr="00E46B27">
        <w:rPr>
          <w:rtl/>
        </w:rPr>
        <w:t xml:space="preserve"> دَاوُد الكَرْخِيّ</w:t>
      </w:r>
      <w:r w:rsidR="00810DDC">
        <w:rPr>
          <w:rtl/>
        </w:rPr>
        <w:t>:</w:t>
      </w:r>
      <w:bookmarkEnd w:id="894"/>
    </w:p>
    <w:p w:rsidR="00EB08C7" w:rsidRPr="009614DE" w:rsidRDefault="00EB08C7" w:rsidP="00EB08C7">
      <w:pPr>
        <w:pStyle w:val="libNormal"/>
        <w:rPr>
          <w:rtl/>
        </w:rPr>
      </w:pPr>
      <w:r w:rsidRPr="009614DE">
        <w:rPr>
          <w:rtl/>
        </w:rPr>
        <w:t>عنه</w:t>
      </w:r>
      <w:r w:rsidR="00810DDC">
        <w:rPr>
          <w:rtl/>
        </w:rPr>
        <w:t>:</w:t>
      </w:r>
      <w:r w:rsidRPr="009614DE">
        <w:rPr>
          <w:rtl/>
        </w:rPr>
        <w:t xml:space="preserve"> الحسن بن محبوب</w:t>
      </w:r>
      <w:r w:rsidR="00810DDC">
        <w:rPr>
          <w:rtl/>
        </w:rPr>
        <w:t>،</w:t>
      </w:r>
      <w:r w:rsidRPr="009614DE">
        <w:rPr>
          <w:rtl/>
        </w:rPr>
        <w:t xml:space="preserve"> في الفقيه</w:t>
      </w:r>
      <w:r w:rsidR="00810DDC">
        <w:rPr>
          <w:rtl/>
        </w:rPr>
        <w:t>،</w:t>
      </w:r>
      <w:r w:rsidRPr="009614DE">
        <w:rPr>
          <w:rtl/>
        </w:rPr>
        <w:t xml:space="preserve"> في باب أصناف النِّسَاء </w:t>
      </w:r>
      <w:r w:rsidRPr="00EB08C7">
        <w:rPr>
          <w:rStyle w:val="libFootnotenumChar"/>
          <w:rtl/>
        </w:rPr>
        <w:t>(3)</w:t>
      </w:r>
      <w:r>
        <w:rPr>
          <w:rtl/>
        </w:rPr>
        <w:t>.</w:t>
      </w:r>
    </w:p>
    <w:p w:rsidR="00EB08C7" w:rsidRDefault="00EB08C7" w:rsidP="00536E69">
      <w:pPr>
        <w:pStyle w:val="Heading3"/>
        <w:rPr>
          <w:rtl/>
        </w:rPr>
      </w:pPr>
      <w:bookmarkStart w:id="895" w:name="_Toc395008008"/>
      <w:r w:rsidRPr="00E46B27">
        <w:rPr>
          <w:rtl/>
        </w:rPr>
        <w:t>[880</w:t>
      </w:r>
      <w:r>
        <w:rPr>
          <w:rtl/>
        </w:rPr>
        <w:t>]</w:t>
      </w:r>
      <w:r w:rsidRPr="00E46B27">
        <w:rPr>
          <w:rtl/>
        </w:rPr>
        <w:t xml:space="preserve"> دَاوُد بن نَصِير</w:t>
      </w:r>
      <w:r w:rsidR="00810DDC">
        <w:rPr>
          <w:rtl/>
        </w:rPr>
        <w:t>:</w:t>
      </w:r>
      <w:bookmarkEnd w:id="895"/>
    </w:p>
    <w:p w:rsidR="00EB08C7" w:rsidRPr="009614DE" w:rsidRDefault="00EB08C7" w:rsidP="00EB08C7">
      <w:pPr>
        <w:pStyle w:val="libNormal"/>
        <w:rPr>
          <w:rtl/>
        </w:rPr>
      </w:pPr>
      <w:r w:rsidRPr="009614DE">
        <w:rPr>
          <w:rtl/>
        </w:rPr>
        <w:t>أبو سُلَيمان الطَّائِيّ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sidR="00810DDC">
        <w:rPr>
          <w:rtl/>
        </w:rPr>
        <w:t>،</w:t>
      </w:r>
      <w:r w:rsidRPr="009614DE">
        <w:rPr>
          <w:rtl/>
        </w:rPr>
        <w:t xml:space="preserve"> عنه</w:t>
      </w:r>
      <w:r w:rsidR="00810DDC">
        <w:rPr>
          <w:rtl/>
        </w:rPr>
        <w:t>:</w:t>
      </w:r>
      <w:r w:rsidRPr="009614DE">
        <w:rPr>
          <w:rtl/>
        </w:rPr>
        <w:t xml:space="preserve"> أحمد بن محمّد بن أبي نصر</w:t>
      </w:r>
      <w:r w:rsidR="00810DDC">
        <w:rPr>
          <w:rtl/>
        </w:rPr>
        <w:t>،</w:t>
      </w:r>
      <w:r w:rsidRPr="009614DE">
        <w:rPr>
          <w:rtl/>
        </w:rPr>
        <w:t xml:space="preserve"> في الكافي</w:t>
      </w:r>
      <w:r w:rsidR="00810DDC">
        <w:rPr>
          <w:rtl/>
        </w:rPr>
        <w:t>،</w:t>
      </w:r>
      <w:r w:rsidRPr="009614DE">
        <w:rPr>
          <w:rtl/>
        </w:rPr>
        <w:t xml:space="preserve"> في باب حدّ المحارب </w:t>
      </w:r>
      <w:r w:rsidRPr="00EB08C7">
        <w:rPr>
          <w:rStyle w:val="libFootnotenumChar"/>
          <w:rtl/>
        </w:rPr>
        <w:t>(5)</w:t>
      </w:r>
      <w:r>
        <w:rPr>
          <w:rtl/>
        </w:rPr>
        <w:t>.</w:t>
      </w:r>
      <w:r w:rsidRPr="009614DE">
        <w:rPr>
          <w:rtl/>
        </w:rPr>
        <w:t xml:space="preserve"> وفي التهذيب</w:t>
      </w:r>
      <w:r w:rsidR="00810DDC">
        <w:rPr>
          <w:rtl/>
        </w:rPr>
        <w:t>،</w:t>
      </w:r>
      <w:r w:rsidRPr="009614DE">
        <w:rPr>
          <w:rtl/>
        </w:rPr>
        <w:t xml:space="preserve"> في باب الحدّ في السرقة </w:t>
      </w:r>
      <w:r w:rsidRPr="00EB08C7">
        <w:rPr>
          <w:rStyle w:val="libFootnotenumChar"/>
          <w:rtl/>
        </w:rPr>
        <w:t>(6)</w:t>
      </w:r>
      <w:r>
        <w:rPr>
          <w:rtl/>
        </w:rPr>
        <w:t>.</w:t>
      </w:r>
    </w:p>
    <w:p w:rsidR="00EB08C7" w:rsidRPr="00536E69" w:rsidRDefault="00EB08C7" w:rsidP="00536E69">
      <w:pPr>
        <w:pStyle w:val="Heading3"/>
        <w:rPr>
          <w:rStyle w:val="Heading3Char"/>
          <w:rtl/>
        </w:rPr>
      </w:pPr>
      <w:bookmarkStart w:id="896" w:name="_Toc395008009"/>
      <w:r w:rsidRPr="00536E69">
        <w:rPr>
          <w:rStyle w:val="Heading3Char"/>
          <w:rtl/>
        </w:rPr>
        <w:t xml:space="preserve">[881] دَاوُد بن الوَادِع </w:t>
      </w:r>
      <w:r w:rsidRPr="00EB08C7">
        <w:rPr>
          <w:rStyle w:val="libFootnotenumChar"/>
          <w:rtl/>
        </w:rPr>
        <w:t>(7)</w:t>
      </w:r>
      <w:r w:rsidRPr="00536E69">
        <w:rPr>
          <w:rStyle w:val="Heading3Char"/>
          <w:rtl/>
        </w:rPr>
        <w:t xml:space="preserve"> الكُوفِيّ</w:t>
      </w:r>
      <w:r w:rsidR="00810DDC" w:rsidRPr="00536E69">
        <w:rPr>
          <w:rStyle w:val="Heading3Char"/>
          <w:rtl/>
        </w:rPr>
        <w:t>:</w:t>
      </w:r>
      <w:bookmarkEnd w:id="89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Default="00EB08C7" w:rsidP="00536E69">
      <w:pPr>
        <w:pStyle w:val="Heading3"/>
        <w:rPr>
          <w:rtl/>
        </w:rPr>
      </w:pPr>
      <w:bookmarkStart w:id="897" w:name="_Toc395008010"/>
      <w:r w:rsidRPr="00E46B27">
        <w:rPr>
          <w:rtl/>
        </w:rPr>
        <w:t>[882</w:t>
      </w:r>
      <w:r>
        <w:rPr>
          <w:rtl/>
        </w:rPr>
        <w:t>]</w:t>
      </w:r>
      <w:r w:rsidRPr="00E46B27">
        <w:rPr>
          <w:rtl/>
        </w:rPr>
        <w:t xml:space="preserve"> دَاوُد بن الهَيْثم الأزْدِيّ</w:t>
      </w:r>
      <w:r w:rsidR="00810DDC">
        <w:rPr>
          <w:rtl/>
        </w:rPr>
        <w:t>:</w:t>
      </w:r>
      <w:bookmarkEnd w:id="897"/>
    </w:p>
    <w:p w:rsidR="00EB08C7" w:rsidRPr="009614DE" w:rsidRDefault="00EB08C7" w:rsidP="00EB08C7">
      <w:pPr>
        <w:pStyle w:val="libNormal"/>
        <w:rPr>
          <w:rtl/>
        </w:rPr>
      </w:pPr>
      <w:r w:rsidRPr="009614DE">
        <w:rPr>
          <w:rtl/>
        </w:rPr>
        <w:t>أبو خالد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189 / 6.</w:t>
      </w:r>
    </w:p>
    <w:p w:rsidR="00EB08C7" w:rsidRPr="009614DE" w:rsidRDefault="00EB08C7" w:rsidP="00EB08C7">
      <w:pPr>
        <w:pStyle w:val="libFootnote0"/>
        <w:rPr>
          <w:rtl/>
        </w:rPr>
      </w:pPr>
      <w:r w:rsidRPr="009614DE">
        <w:rPr>
          <w:rtl/>
        </w:rPr>
        <w:t>(2) تهذيب الأحكام 5</w:t>
      </w:r>
      <w:r w:rsidR="00810DDC">
        <w:rPr>
          <w:rtl/>
        </w:rPr>
        <w:t>:</w:t>
      </w:r>
      <w:r w:rsidRPr="009614DE">
        <w:rPr>
          <w:rtl/>
        </w:rPr>
        <w:t xml:space="preserve"> 367 / 1280.</w:t>
      </w:r>
    </w:p>
    <w:p w:rsidR="00EB08C7" w:rsidRPr="009614DE" w:rsidRDefault="00EB08C7" w:rsidP="00EB08C7">
      <w:pPr>
        <w:pStyle w:val="libFootnote0"/>
        <w:rPr>
          <w:rtl/>
        </w:rPr>
      </w:pPr>
      <w:r w:rsidRPr="009614DE">
        <w:rPr>
          <w:rtl/>
        </w:rPr>
        <w:t>(3) الفقيه 3</w:t>
      </w:r>
      <w:r w:rsidR="00810DDC">
        <w:rPr>
          <w:rtl/>
        </w:rPr>
        <w:t>:</w:t>
      </w:r>
      <w:r w:rsidRPr="009614DE">
        <w:rPr>
          <w:rtl/>
        </w:rPr>
        <w:t xml:space="preserve"> 244 / 1158.</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189 / 3.</w:t>
      </w:r>
    </w:p>
    <w:p w:rsidR="00EB08C7" w:rsidRPr="009614DE" w:rsidRDefault="00EB08C7" w:rsidP="00EB08C7">
      <w:pPr>
        <w:pStyle w:val="libFootnote0"/>
        <w:rPr>
          <w:rtl/>
        </w:rPr>
      </w:pPr>
      <w:r w:rsidRPr="009614DE">
        <w:rPr>
          <w:rtl/>
        </w:rPr>
        <w:t>(5) الكافي 7</w:t>
      </w:r>
      <w:r w:rsidR="00810DDC">
        <w:rPr>
          <w:rtl/>
        </w:rPr>
        <w:t>:</w:t>
      </w:r>
      <w:r w:rsidRPr="009614DE">
        <w:rPr>
          <w:rtl/>
        </w:rPr>
        <w:t xml:space="preserve"> 248 / 13.</w:t>
      </w:r>
    </w:p>
    <w:p w:rsidR="00EB08C7" w:rsidRPr="009614DE" w:rsidRDefault="00EB08C7" w:rsidP="00EB08C7">
      <w:pPr>
        <w:pStyle w:val="libFootnote0"/>
        <w:rPr>
          <w:rtl/>
        </w:rPr>
      </w:pPr>
      <w:r w:rsidRPr="009614DE">
        <w:rPr>
          <w:rtl/>
        </w:rPr>
        <w:t>(6) تهذيب الأحكام 10</w:t>
      </w:r>
      <w:r w:rsidR="00810DDC">
        <w:rPr>
          <w:rtl/>
        </w:rPr>
        <w:t>:</w:t>
      </w:r>
      <w:r w:rsidRPr="009614DE">
        <w:rPr>
          <w:rtl/>
        </w:rPr>
        <w:t xml:space="preserve"> 135 / 535.</w:t>
      </w:r>
    </w:p>
    <w:p w:rsidR="00EB08C7" w:rsidRPr="009614DE" w:rsidRDefault="00EB08C7" w:rsidP="00EB08C7">
      <w:pPr>
        <w:pStyle w:val="libFootnote0"/>
        <w:rPr>
          <w:rtl/>
        </w:rPr>
      </w:pPr>
      <w:r w:rsidRPr="009614DE">
        <w:rPr>
          <w:rtl/>
        </w:rPr>
        <w:t>(7) في المصدر</w:t>
      </w:r>
      <w:r w:rsidR="00810DDC">
        <w:rPr>
          <w:rtl/>
        </w:rPr>
        <w:t>:</w:t>
      </w:r>
      <w:r w:rsidRPr="009614DE">
        <w:rPr>
          <w:rtl/>
        </w:rPr>
        <w:t xml:space="preserve"> </w:t>
      </w:r>
      <w:r>
        <w:rPr>
          <w:rtl/>
        </w:rPr>
        <w:t>(</w:t>
      </w:r>
      <w:r w:rsidRPr="009614DE">
        <w:rPr>
          <w:rtl/>
        </w:rPr>
        <w:t>الوارع</w:t>
      </w:r>
      <w:r>
        <w:rPr>
          <w:rtl/>
        </w:rPr>
        <w:t>)</w:t>
      </w:r>
      <w:r w:rsidRPr="009614DE">
        <w:rPr>
          <w:rtl/>
        </w:rPr>
        <w:t xml:space="preserve"> بالراء</w:t>
      </w:r>
      <w:r w:rsidR="00810DDC">
        <w:rPr>
          <w:rtl/>
        </w:rPr>
        <w:t>،</w:t>
      </w:r>
      <w:r w:rsidRPr="009614DE">
        <w:rPr>
          <w:rtl/>
        </w:rPr>
        <w:t xml:space="preserve"> ومثله في منهج المقال</w:t>
      </w:r>
      <w:r w:rsidR="00810DDC">
        <w:rPr>
          <w:rtl/>
        </w:rPr>
        <w:t>:</w:t>
      </w:r>
      <w:r w:rsidRPr="009614DE">
        <w:rPr>
          <w:rtl/>
        </w:rPr>
        <w:t xml:space="preserve"> 137</w:t>
      </w:r>
      <w:r w:rsidR="00810DDC">
        <w:rPr>
          <w:rtl/>
        </w:rPr>
        <w:t>،</w:t>
      </w:r>
      <w:r w:rsidRPr="009614DE">
        <w:rPr>
          <w:rtl/>
        </w:rPr>
        <w:t xml:space="preserve"> ومجمع الرجال 2</w:t>
      </w:r>
      <w:r w:rsidR="00810DDC">
        <w:rPr>
          <w:rtl/>
        </w:rPr>
        <w:t>:</w:t>
      </w:r>
      <w:r w:rsidRPr="009614DE">
        <w:rPr>
          <w:rtl/>
        </w:rPr>
        <w:t xml:space="preserve"> 294</w:t>
      </w:r>
      <w:r w:rsidR="00810DDC">
        <w:rPr>
          <w:rtl/>
        </w:rPr>
        <w:t>،</w:t>
      </w:r>
      <w:r w:rsidRPr="009614DE">
        <w:rPr>
          <w:rtl/>
        </w:rPr>
        <w:t xml:space="preserve"> ونقد الرجال</w:t>
      </w:r>
      <w:r w:rsidR="00810DDC">
        <w:rPr>
          <w:rtl/>
        </w:rPr>
        <w:t>:</w:t>
      </w:r>
      <w:r w:rsidRPr="009614DE">
        <w:rPr>
          <w:rtl/>
        </w:rPr>
        <w:t xml:space="preserve"> 130</w:t>
      </w:r>
      <w:r w:rsidR="00810DDC">
        <w:rPr>
          <w:rtl/>
        </w:rPr>
        <w:t>،</w:t>
      </w:r>
      <w:r w:rsidRPr="009614DE">
        <w:rPr>
          <w:rtl/>
        </w:rPr>
        <w:t xml:space="preserve"> وجامع الرواة 1</w:t>
      </w:r>
      <w:r w:rsidR="00810DDC">
        <w:rPr>
          <w:rtl/>
        </w:rPr>
        <w:t>:</w:t>
      </w:r>
      <w:r w:rsidRPr="009614DE">
        <w:rPr>
          <w:rtl/>
        </w:rPr>
        <w:t xml:space="preserve"> 310</w:t>
      </w:r>
      <w:r w:rsidR="00810DDC">
        <w:rPr>
          <w:rtl/>
        </w:rPr>
        <w:t>،</w:t>
      </w:r>
      <w:r w:rsidRPr="009614DE">
        <w:rPr>
          <w:rtl/>
        </w:rPr>
        <w:t xml:space="preserve"> وتنقيح المقال 1</w:t>
      </w:r>
      <w:r w:rsidR="00810DDC">
        <w:rPr>
          <w:rtl/>
        </w:rPr>
        <w:t>:</w:t>
      </w:r>
      <w:r w:rsidRPr="009614DE">
        <w:rPr>
          <w:rtl/>
        </w:rPr>
        <w:t xml:space="preserve"> 416</w:t>
      </w:r>
      <w:r w:rsidR="00810DDC">
        <w:rPr>
          <w:rtl/>
        </w:rPr>
        <w:t>،</w:t>
      </w:r>
      <w:r w:rsidRPr="009614DE">
        <w:rPr>
          <w:rtl/>
        </w:rPr>
        <w:t xml:space="preserve"> وما في معجم رجال الحديث 7</w:t>
      </w:r>
      <w:r w:rsidR="00810DDC">
        <w:rPr>
          <w:rtl/>
        </w:rPr>
        <w:t>:</w:t>
      </w:r>
      <w:r w:rsidRPr="009614DE">
        <w:rPr>
          <w:rtl/>
        </w:rPr>
        <w:t xml:space="preserve"> 133 موافق للأصل.</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190 / 8.</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190 / 18.</w:t>
      </w:r>
    </w:p>
    <w:p w:rsidR="00EB08C7" w:rsidRDefault="00EB08C7" w:rsidP="004904FD">
      <w:pPr>
        <w:pStyle w:val="libNormal"/>
        <w:rPr>
          <w:rtl/>
        </w:rPr>
      </w:pPr>
      <w:r>
        <w:rPr>
          <w:rtl/>
        </w:rPr>
        <w:br w:type="page"/>
      </w:r>
    </w:p>
    <w:p w:rsidR="00EB08C7" w:rsidRDefault="00EB08C7" w:rsidP="00536E69">
      <w:pPr>
        <w:pStyle w:val="Heading3"/>
        <w:rPr>
          <w:rtl/>
        </w:rPr>
      </w:pPr>
      <w:bookmarkStart w:id="898" w:name="_Toc395008011"/>
      <w:r w:rsidRPr="00E46B27">
        <w:rPr>
          <w:rtl/>
        </w:rPr>
        <w:lastRenderedPageBreak/>
        <w:t>[883</w:t>
      </w:r>
      <w:r>
        <w:rPr>
          <w:rtl/>
        </w:rPr>
        <w:t>]</w:t>
      </w:r>
      <w:r w:rsidRPr="00E46B27">
        <w:rPr>
          <w:rtl/>
        </w:rPr>
        <w:t xml:space="preserve"> دُبيْسُ بن حُمَيْد</w:t>
      </w:r>
      <w:r w:rsidR="00810DDC">
        <w:rPr>
          <w:rtl/>
        </w:rPr>
        <w:t>:</w:t>
      </w:r>
      <w:bookmarkEnd w:id="898"/>
    </w:p>
    <w:p w:rsidR="00EB08C7" w:rsidRPr="009614DE" w:rsidRDefault="00EB08C7" w:rsidP="00EB08C7">
      <w:pPr>
        <w:pStyle w:val="libNormal"/>
        <w:rPr>
          <w:rtl/>
        </w:rPr>
      </w:pPr>
      <w:r w:rsidRPr="009614DE">
        <w:rPr>
          <w:rtl/>
        </w:rPr>
        <w:t>أبو عيسى ا</w:t>
      </w:r>
      <w:r w:rsidR="001E4CC7">
        <w:rPr>
          <w:rtl/>
        </w:rPr>
        <w:t>لمـُ</w:t>
      </w:r>
      <w:r w:rsidRPr="009614DE">
        <w:rPr>
          <w:rtl/>
        </w:rPr>
        <w:t>لاّئِي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899" w:name="_Toc395008012"/>
      <w:r w:rsidRPr="00E46B27">
        <w:rPr>
          <w:rtl/>
        </w:rPr>
        <w:t>[884</w:t>
      </w:r>
      <w:r>
        <w:rPr>
          <w:rtl/>
        </w:rPr>
        <w:t>]</w:t>
      </w:r>
      <w:r w:rsidRPr="00E46B27">
        <w:rPr>
          <w:rtl/>
        </w:rPr>
        <w:t xml:space="preserve"> دُبيْسُ بن يُونس البزّاز الكَرابِيسِيّ الكُوفِيّ</w:t>
      </w:r>
      <w:r w:rsidR="00810DDC">
        <w:rPr>
          <w:rtl/>
        </w:rPr>
        <w:t>:</w:t>
      </w:r>
      <w:bookmarkEnd w:id="89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900" w:name="_Toc395008013"/>
      <w:r w:rsidRPr="00E46B27">
        <w:rPr>
          <w:rtl/>
        </w:rPr>
        <w:t>[885</w:t>
      </w:r>
      <w:r>
        <w:rPr>
          <w:rtl/>
        </w:rPr>
        <w:t>]</w:t>
      </w:r>
      <w:r w:rsidRPr="00E46B27">
        <w:rPr>
          <w:rtl/>
        </w:rPr>
        <w:t xml:space="preserve"> دُرُسْت بن أبي مَنْصُور</w:t>
      </w:r>
      <w:r w:rsidR="00810DDC">
        <w:rPr>
          <w:rtl/>
        </w:rPr>
        <w:t>:</w:t>
      </w:r>
      <w:bookmarkEnd w:id="900"/>
    </w:p>
    <w:p w:rsidR="00EB08C7" w:rsidRPr="009614DE" w:rsidRDefault="00EB08C7" w:rsidP="00EB08C7">
      <w:pPr>
        <w:pStyle w:val="libNormal"/>
        <w:rPr>
          <w:rtl/>
        </w:rPr>
      </w:pPr>
      <w:r w:rsidRPr="009614DE">
        <w:rPr>
          <w:rtl/>
        </w:rPr>
        <w:t xml:space="preserve">صاحب كتاب معتمد في مشيخة الفقيه </w:t>
      </w:r>
      <w:r w:rsidRPr="00EB08C7">
        <w:rPr>
          <w:rStyle w:val="libFootnotenumChar"/>
          <w:rtl/>
        </w:rPr>
        <w:t>(3)</w:t>
      </w:r>
      <w:r>
        <w:rPr>
          <w:rtl/>
        </w:rPr>
        <w:t>.</w:t>
      </w:r>
      <w:r w:rsidRPr="009614DE">
        <w:rPr>
          <w:rtl/>
        </w:rPr>
        <w:t xml:space="preserve"> وفي النجاشي</w:t>
      </w:r>
      <w:r w:rsidR="00810DDC">
        <w:rPr>
          <w:rtl/>
        </w:rPr>
        <w:t>:</w:t>
      </w:r>
      <w:r w:rsidRPr="009614DE">
        <w:rPr>
          <w:rtl/>
        </w:rPr>
        <w:t xml:space="preserve"> له كتاب</w:t>
      </w:r>
      <w:r w:rsidR="00810DDC">
        <w:rPr>
          <w:rtl/>
        </w:rPr>
        <w:t>،</w:t>
      </w:r>
      <w:r w:rsidRPr="009614DE">
        <w:rPr>
          <w:rtl/>
        </w:rPr>
        <w:t xml:space="preserve"> يرويه جماعة. وعدّ منهم</w:t>
      </w:r>
      <w:r w:rsidR="00810DDC">
        <w:rPr>
          <w:rtl/>
        </w:rPr>
        <w:t>:</w:t>
      </w:r>
      <w:r w:rsidRPr="009614DE">
        <w:rPr>
          <w:rtl/>
        </w:rPr>
        <w:t xml:space="preserve"> ابن أبي عمير </w:t>
      </w:r>
      <w:r w:rsidRPr="00EB08C7">
        <w:rPr>
          <w:rStyle w:val="libFootnotenumChar"/>
          <w:rtl/>
        </w:rPr>
        <w:t>(4)</w:t>
      </w:r>
      <w:r>
        <w:rPr>
          <w:rtl/>
        </w:rPr>
        <w:t>.</w:t>
      </w:r>
    </w:p>
    <w:p w:rsidR="00EB08C7" w:rsidRPr="009614DE" w:rsidRDefault="00EB08C7" w:rsidP="00EB08C7">
      <w:pPr>
        <w:pStyle w:val="libNormal"/>
        <w:rPr>
          <w:rtl/>
        </w:rPr>
      </w:pPr>
      <w:r w:rsidRPr="009614DE">
        <w:rPr>
          <w:rtl/>
        </w:rPr>
        <w:t>ويروي عنه أيضاً</w:t>
      </w:r>
      <w:r w:rsidR="00810DDC">
        <w:rPr>
          <w:rtl/>
        </w:rPr>
        <w:t>:</w:t>
      </w:r>
      <w:r w:rsidRPr="009614DE">
        <w:rPr>
          <w:rtl/>
        </w:rPr>
        <w:t xml:space="preserve"> البزنطي </w:t>
      </w:r>
      <w:r w:rsidRPr="00EB08C7">
        <w:rPr>
          <w:rStyle w:val="libFootnotenumChar"/>
          <w:rtl/>
        </w:rPr>
        <w:t>(5)</w:t>
      </w:r>
      <w:r w:rsidR="00810DDC">
        <w:rPr>
          <w:rtl/>
        </w:rPr>
        <w:t>،</w:t>
      </w:r>
      <w:r w:rsidRPr="009614DE">
        <w:rPr>
          <w:rtl/>
        </w:rPr>
        <w:t xml:space="preserve"> ويونس </w:t>
      </w:r>
      <w:r w:rsidRPr="00EB08C7">
        <w:rPr>
          <w:rStyle w:val="libFootnotenumChar"/>
          <w:rtl/>
        </w:rPr>
        <w:t>(6)</w:t>
      </w:r>
      <w:r w:rsidR="00810DDC">
        <w:rPr>
          <w:rtl/>
        </w:rPr>
        <w:t>،</w:t>
      </w:r>
      <w:r w:rsidRPr="009614DE">
        <w:rPr>
          <w:rtl/>
        </w:rPr>
        <w:t xml:space="preserve"> وابن بكير </w:t>
      </w:r>
      <w:r w:rsidRPr="00EB08C7">
        <w:rPr>
          <w:rStyle w:val="libFootnotenumChar"/>
          <w:rtl/>
        </w:rPr>
        <w:t>(7)</w:t>
      </w:r>
      <w:r w:rsidR="00810DDC">
        <w:rPr>
          <w:rtl/>
        </w:rPr>
        <w:t>،</w:t>
      </w:r>
      <w:r w:rsidRPr="009614DE">
        <w:rPr>
          <w:rtl/>
        </w:rPr>
        <w:t xml:space="preserve"> وابن محبوب </w:t>
      </w:r>
      <w:r w:rsidRPr="00EB08C7">
        <w:rPr>
          <w:rStyle w:val="libFootnotenumChar"/>
          <w:rtl/>
        </w:rPr>
        <w:t>(8)</w:t>
      </w:r>
      <w:r w:rsidR="00810DDC">
        <w:rPr>
          <w:rtl/>
        </w:rPr>
        <w:t>،</w:t>
      </w:r>
      <w:r w:rsidRPr="009614DE">
        <w:rPr>
          <w:rtl/>
        </w:rPr>
        <w:t xml:space="preserve"> وجماعة من الأجلاء ذكرناهم في </w:t>
      </w:r>
      <w:r>
        <w:rPr>
          <w:rtl/>
        </w:rPr>
        <w:t>(</w:t>
      </w:r>
      <w:r w:rsidRPr="009614DE">
        <w:rPr>
          <w:rtl/>
        </w:rPr>
        <w:t>قيج</w:t>
      </w:r>
      <w:r>
        <w:rPr>
          <w:rtl/>
        </w:rPr>
        <w:t>)</w:t>
      </w:r>
      <w:r w:rsidRPr="009614DE">
        <w:rPr>
          <w:rtl/>
        </w:rPr>
        <w:t xml:space="preserve"> </w:t>
      </w:r>
      <w:r w:rsidRPr="00EB08C7">
        <w:rPr>
          <w:rStyle w:val="libFootnotenumChar"/>
          <w:rtl/>
        </w:rPr>
        <w:t>(9)</w:t>
      </w:r>
      <w:r w:rsidR="00810DDC">
        <w:rPr>
          <w:rtl/>
        </w:rPr>
        <w:t>،</w:t>
      </w:r>
      <w:r w:rsidRPr="009614DE">
        <w:rPr>
          <w:rtl/>
        </w:rPr>
        <w:t xml:space="preserve"> وضعفنا فيه نسبة الوقف الذي نسبه إليه في أصحاب الكاظم </w:t>
      </w:r>
      <w:r w:rsidRPr="00EB08C7">
        <w:rPr>
          <w:rStyle w:val="libAlaemChar"/>
          <w:rtl/>
        </w:rPr>
        <w:t>عليه‌السلام</w:t>
      </w:r>
      <w:r w:rsidRPr="009614DE">
        <w:rPr>
          <w:rtl/>
        </w:rPr>
        <w:t xml:space="preserve"> </w:t>
      </w:r>
      <w:r w:rsidRPr="00EB08C7">
        <w:rPr>
          <w:rStyle w:val="libFootnotenumChar"/>
          <w:rtl/>
        </w:rPr>
        <w:t>(10)</w:t>
      </w:r>
      <w:r w:rsidRPr="009614DE">
        <w:rPr>
          <w:rtl/>
        </w:rPr>
        <w:t xml:space="preserve"> خاصّة</w:t>
      </w:r>
      <w:r w:rsidR="00810DDC">
        <w:rPr>
          <w:rtl/>
        </w:rPr>
        <w:t>،</w:t>
      </w:r>
      <w:r w:rsidRPr="009614DE">
        <w:rPr>
          <w:rtl/>
        </w:rPr>
        <w:t xml:space="preserve"> فلاحظ.</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191 / 33.</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191 / 34.</w:t>
      </w:r>
    </w:p>
    <w:p w:rsidR="00EB08C7" w:rsidRPr="009614DE" w:rsidRDefault="00EB08C7" w:rsidP="00EB08C7">
      <w:pPr>
        <w:pStyle w:val="libFootnote0"/>
        <w:rPr>
          <w:rtl/>
        </w:rPr>
      </w:pPr>
      <w:r w:rsidRPr="009614DE">
        <w:rPr>
          <w:rtl/>
        </w:rPr>
        <w:t>(3) الفقيه 4</w:t>
      </w:r>
      <w:r w:rsidR="00810DDC">
        <w:rPr>
          <w:rtl/>
        </w:rPr>
        <w:t>:</w:t>
      </w:r>
      <w:r w:rsidRPr="009614DE">
        <w:rPr>
          <w:rtl/>
        </w:rPr>
        <w:t xml:space="preserve"> 78</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(4) رجال النجاشي</w:t>
      </w:r>
      <w:r w:rsidR="00810DDC">
        <w:rPr>
          <w:rtl/>
        </w:rPr>
        <w:t>:</w:t>
      </w:r>
      <w:r w:rsidRPr="009614DE">
        <w:rPr>
          <w:rtl/>
        </w:rPr>
        <w:t xml:space="preserve"> 162 / 430.</w:t>
      </w:r>
    </w:p>
    <w:p w:rsidR="00EB08C7" w:rsidRPr="009614DE" w:rsidRDefault="00EB08C7" w:rsidP="00EB08C7">
      <w:pPr>
        <w:pStyle w:val="libFootnote0"/>
        <w:rPr>
          <w:rtl/>
        </w:rPr>
      </w:pPr>
      <w:r w:rsidRPr="009614DE">
        <w:rPr>
          <w:rtl/>
        </w:rPr>
        <w:t>(5) الكافي 3</w:t>
      </w:r>
      <w:r w:rsidR="00810DDC">
        <w:rPr>
          <w:rtl/>
        </w:rPr>
        <w:t>:</w:t>
      </w:r>
      <w:r w:rsidRPr="009614DE">
        <w:rPr>
          <w:rtl/>
        </w:rPr>
        <w:t xml:space="preserve"> 114 / 7.</w:t>
      </w:r>
    </w:p>
    <w:p w:rsidR="00EB08C7" w:rsidRPr="009614DE" w:rsidRDefault="00EB08C7" w:rsidP="00EB08C7">
      <w:pPr>
        <w:pStyle w:val="libFootnote0"/>
        <w:rPr>
          <w:rtl/>
        </w:rPr>
      </w:pPr>
      <w:r w:rsidRPr="009614DE">
        <w:rPr>
          <w:rtl/>
        </w:rPr>
        <w:t>(6) تهذيب الأحكام 4</w:t>
      </w:r>
      <w:r w:rsidR="00810DDC">
        <w:rPr>
          <w:rtl/>
        </w:rPr>
        <w:t>:</w:t>
      </w:r>
      <w:r w:rsidRPr="009614DE">
        <w:rPr>
          <w:rtl/>
        </w:rPr>
        <w:t xml:space="preserve"> 32 / 81.</w:t>
      </w:r>
    </w:p>
    <w:p w:rsidR="00EB08C7" w:rsidRPr="009614DE" w:rsidRDefault="00EB08C7" w:rsidP="00EB08C7">
      <w:pPr>
        <w:pStyle w:val="libFootnote0"/>
        <w:rPr>
          <w:rtl/>
        </w:rPr>
      </w:pPr>
      <w:r w:rsidRPr="009614DE">
        <w:rPr>
          <w:rtl/>
        </w:rPr>
        <w:t>(7) تهذيب الأحكام 10</w:t>
      </w:r>
      <w:r w:rsidR="00810DDC">
        <w:rPr>
          <w:rtl/>
        </w:rPr>
        <w:t>:</w:t>
      </w:r>
      <w:r w:rsidRPr="009614DE">
        <w:rPr>
          <w:rtl/>
        </w:rPr>
        <w:t xml:space="preserve"> 261 / 1031.</w:t>
      </w:r>
    </w:p>
    <w:p w:rsidR="00EB08C7" w:rsidRPr="009614DE" w:rsidRDefault="00EB08C7" w:rsidP="00EB08C7">
      <w:pPr>
        <w:pStyle w:val="libFootnote0"/>
        <w:rPr>
          <w:rtl/>
        </w:rPr>
      </w:pPr>
      <w:r w:rsidRPr="009614DE">
        <w:rPr>
          <w:rtl/>
        </w:rPr>
        <w:t>(8) أُصول الكافي 1</w:t>
      </w:r>
      <w:r w:rsidR="00810DDC">
        <w:rPr>
          <w:rtl/>
        </w:rPr>
        <w:t>:</w:t>
      </w:r>
      <w:r w:rsidRPr="009614DE">
        <w:rPr>
          <w:rtl/>
        </w:rPr>
        <w:t xml:space="preserve"> 31 / 2.</w:t>
      </w:r>
    </w:p>
    <w:p w:rsidR="00EB08C7" w:rsidRPr="009614DE" w:rsidRDefault="00EB08C7" w:rsidP="00EB08C7">
      <w:pPr>
        <w:pStyle w:val="libFootnote0"/>
        <w:rPr>
          <w:rtl/>
        </w:rPr>
      </w:pPr>
      <w:r w:rsidRPr="009614DE">
        <w:rPr>
          <w:rtl/>
        </w:rPr>
        <w:t>(9) ذكرهم المصنف في ترجمة درست بن أبي منصور</w:t>
      </w:r>
      <w:r w:rsidR="00810DDC">
        <w:rPr>
          <w:rtl/>
        </w:rPr>
        <w:t>،</w:t>
      </w:r>
      <w:r w:rsidRPr="009614DE">
        <w:rPr>
          <w:rtl/>
        </w:rPr>
        <w:t xml:space="preserve"> في الفائدة الخامسة برمز </w:t>
      </w:r>
      <w:r>
        <w:rPr>
          <w:rtl/>
        </w:rPr>
        <w:t>(</w:t>
      </w:r>
      <w:r w:rsidRPr="009614DE">
        <w:rPr>
          <w:rtl/>
        </w:rPr>
        <w:t>قيج</w:t>
      </w:r>
      <w:r>
        <w:rPr>
          <w:rtl/>
        </w:rPr>
        <w:t>)</w:t>
      </w:r>
      <w:r w:rsidRPr="009614DE">
        <w:rPr>
          <w:rtl/>
        </w:rPr>
        <w:t xml:space="preserve"> المساوي لرقم الطريق [113</w:t>
      </w:r>
      <w:r>
        <w:rPr>
          <w:rtl/>
        </w:rPr>
        <w:t>].</w:t>
      </w:r>
    </w:p>
    <w:p w:rsidR="00EB08C7" w:rsidRPr="009614DE" w:rsidRDefault="00EB08C7" w:rsidP="00EB08C7">
      <w:pPr>
        <w:pStyle w:val="libFootnote0"/>
        <w:rPr>
          <w:rtl/>
        </w:rPr>
      </w:pPr>
      <w:r w:rsidRPr="009614DE">
        <w:rPr>
          <w:rtl/>
        </w:rPr>
        <w:t>(10) مستند المصنف في تضعيف نسبة الوقف إلى درست بن أبي منصور هو تأمّل الوحيد في تعليقته على منهج المقال</w:t>
      </w:r>
      <w:r w:rsidR="00810DDC">
        <w:rPr>
          <w:rtl/>
        </w:rPr>
        <w:t>:</w:t>
      </w:r>
      <w:r w:rsidRPr="009614DE">
        <w:rPr>
          <w:rtl/>
        </w:rPr>
        <w:t xml:space="preserve"> 138</w:t>
      </w:r>
      <w:r w:rsidR="00810DDC">
        <w:rPr>
          <w:rtl/>
        </w:rPr>
        <w:t>،</w:t>
      </w:r>
      <w:r w:rsidRPr="009614DE">
        <w:rPr>
          <w:rtl/>
        </w:rPr>
        <w:t xml:space="preserve"> وقد أيّد المنصف ذلك كما مرّ في ترجمته في الفائدة الخامسة بروايته عن الامام الكاظم </w:t>
      </w:r>
      <w:r w:rsidRPr="00EB08C7">
        <w:rPr>
          <w:rStyle w:val="libAlaemChar"/>
          <w:rtl/>
        </w:rPr>
        <w:t>عليه‌السلام</w:t>
      </w:r>
      <w:r w:rsidRPr="009614DE">
        <w:rPr>
          <w:rtl/>
        </w:rPr>
        <w:t xml:space="preserve"> إذ جعلها منافية للوقف</w:t>
      </w:r>
      <w:r w:rsidR="00810DDC">
        <w:rPr>
          <w:rtl/>
        </w:rPr>
        <w:t>،</w:t>
      </w:r>
      <w:r w:rsidRPr="009614DE">
        <w:rPr>
          <w:rtl/>
        </w:rPr>
        <w:t xml:space="preserve"> وهو عجيب منه </w:t>
      </w:r>
      <w:r w:rsidRPr="00EB08C7">
        <w:rPr>
          <w:rStyle w:val="libAlaemChar"/>
          <w:rtl/>
        </w:rPr>
        <w:t>قدس‌سره</w:t>
      </w:r>
      <w:r w:rsidR="00810DDC">
        <w:rPr>
          <w:rtl/>
        </w:rPr>
        <w:t>،</w:t>
      </w:r>
      <w:r w:rsidRPr="009614DE">
        <w:rPr>
          <w:rtl/>
        </w:rPr>
        <w:t xml:space="preserve"> فالواقفية يروون عن الامام الكاظم </w:t>
      </w:r>
      <w:r w:rsidRPr="00EB08C7">
        <w:rPr>
          <w:rStyle w:val="libAlaemChar"/>
          <w:rtl/>
        </w:rPr>
        <w:t>عليه‌السلام</w:t>
      </w:r>
      <w:r w:rsidRPr="009614DE">
        <w:rPr>
          <w:rtl/>
        </w:rPr>
        <w:t xml:space="preserve"> بلا خلاف</w:t>
      </w:r>
      <w:r w:rsidR="00810DDC">
        <w:rPr>
          <w:rtl/>
        </w:rPr>
        <w:t>،</w:t>
      </w:r>
      <w:r w:rsidRPr="009614DE">
        <w:rPr>
          <w:rtl/>
        </w:rPr>
        <w:t xml:space="preserve"> والقول باشتباه الكشّي في رجاله 2</w:t>
      </w:r>
      <w:r w:rsidR="00810DDC">
        <w:rPr>
          <w:rtl/>
        </w:rPr>
        <w:t>:</w:t>
      </w:r>
      <w:r w:rsidRPr="009614DE">
        <w:rPr>
          <w:rtl/>
        </w:rPr>
        <w:t xml:space="preserve"> 830 / 1049 بنسبة الوقف إليه</w:t>
      </w:r>
      <w:r w:rsidR="00810DDC">
        <w:rPr>
          <w:rtl/>
        </w:rPr>
        <w:t>،</w:t>
      </w:r>
      <w:r w:rsidRPr="009614DE">
        <w:rPr>
          <w:rtl/>
        </w:rPr>
        <w:t xml:space="preserve"> ومتابعة الشيخ له في رجاله</w:t>
      </w:r>
      <w:r w:rsidR="00810DDC">
        <w:rPr>
          <w:rtl/>
        </w:rPr>
        <w:t>:</w:t>
      </w:r>
      <w:r w:rsidRPr="009614DE">
        <w:rPr>
          <w:rtl/>
        </w:rPr>
        <w:t xml:space="preserve"> 349 / 3 بدعوى عدم المراجعة بعيد جدّاً</w:t>
      </w:r>
      <w:r w:rsidR="00810DDC">
        <w:rPr>
          <w:rtl/>
        </w:rPr>
        <w:t>،</w:t>
      </w:r>
      <w:r w:rsidRPr="009614DE">
        <w:rPr>
          <w:rtl/>
        </w:rPr>
        <w:t xml:space="preserve"> فلاحظ.</w:t>
      </w:r>
    </w:p>
    <w:p w:rsidR="00EB08C7" w:rsidRDefault="00EB08C7" w:rsidP="004904FD">
      <w:pPr>
        <w:pStyle w:val="libNormal"/>
        <w:rPr>
          <w:rtl/>
        </w:rPr>
      </w:pPr>
      <w:r>
        <w:rPr>
          <w:rtl/>
        </w:rPr>
        <w:br w:type="page"/>
      </w:r>
    </w:p>
    <w:p w:rsidR="00EB08C7" w:rsidRDefault="00EB08C7" w:rsidP="00536E69">
      <w:pPr>
        <w:pStyle w:val="Heading3"/>
        <w:rPr>
          <w:rtl/>
        </w:rPr>
      </w:pPr>
      <w:bookmarkStart w:id="901" w:name="_Toc395008014"/>
      <w:r w:rsidRPr="00E46B27">
        <w:rPr>
          <w:rtl/>
        </w:rPr>
        <w:lastRenderedPageBreak/>
        <w:t>[886</w:t>
      </w:r>
      <w:r>
        <w:rPr>
          <w:rtl/>
        </w:rPr>
        <w:t>]</w:t>
      </w:r>
      <w:r w:rsidRPr="00E46B27">
        <w:rPr>
          <w:rtl/>
        </w:rPr>
        <w:t xml:space="preserve"> دَيْسَمُ بن أبي دَاوُد الكُوفِيّ</w:t>
      </w:r>
      <w:r w:rsidR="00810DDC">
        <w:rPr>
          <w:rtl/>
        </w:rPr>
        <w:t>:</w:t>
      </w:r>
      <w:bookmarkEnd w:id="901"/>
    </w:p>
    <w:p w:rsidR="00EB08C7" w:rsidRPr="009614DE" w:rsidRDefault="00EB08C7" w:rsidP="00EB08C7">
      <w:pPr>
        <w:pStyle w:val="libNormal"/>
        <w:rPr>
          <w:rtl/>
        </w:rPr>
      </w:pPr>
      <w:r w:rsidRPr="009614DE">
        <w:rPr>
          <w:rtl/>
        </w:rPr>
        <w:t>روى عنه</w:t>
      </w:r>
      <w:r w:rsidR="00810DDC">
        <w:rPr>
          <w:rtl/>
        </w:rPr>
        <w:t>:</w:t>
      </w:r>
      <w:r w:rsidRPr="009614DE">
        <w:rPr>
          <w:rtl/>
        </w:rPr>
        <w:t xml:space="preserve"> أبو مريم</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902" w:name="_Toc395008015"/>
      <w:r w:rsidRPr="00E46B27">
        <w:rPr>
          <w:rtl/>
        </w:rPr>
        <w:t>[887</w:t>
      </w:r>
      <w:r>
        <w:rPr>
          <w:rtl/>
        </w:rPr>
        <w:t>]</w:t>
      </w:r>
      <w:r w:rsidRPr="00E46B27">
        <w:rPr>
          <w:rtl/>
        </w:rPr>
        <w:t xml:space="preserve"> دِينَار أبو حَكِيم الأزْدِيّ</w:t>
      </w:r>
      <w:r w:rsidR="00810DDC">
        <w:rPr>
          <w:rtl/>
        </w:rPr>
        <w:t>:</w:t>
      </w:r>
      <w:bookmarkEnd w:id="902"/>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903" w:name="_Toc395008016"/>
      <w:r w:rsidRPr="00E46B27">
        <w:rPr>
          <w:rtl/>
        </w:rPr>
        <w:t>[888</w:t>
      </w:r>
      <w:r>
        <w:rPr>
          <w:rtl/>
        </w:rPr>
        <w:t>]</w:t>
      </w:r>
      <w:r w:rsidRPr="00E46B27">
        <w:rPr>
          <w:rtl/>
        </w:rPr>
        <w:t xml:space="preserve"> دِينار أبو عمرو الأسَدِيّ</w:t>
      </w:r>
      <w:r w:rsidR="00810DDC">
        <w:rPr>
          <w:rtl/>
        </w:rPr>
        <w:t>:</w:t>
      </w:r>
      <w:bookmarkEnd w:id="903"/>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904" w:name="_Toc395008017"/>
      <w:r w:rsidRPr="00E46B27">
        <w:rPr>
          <w:rtl/>
        </w:rPr>
        <w:t>[889</w:t>
      </w:r>
      <w:r>
        <w:rPr>
          <w:rtl/>
        </w:rPr>
        <w:t>]</w:t>
      </w:r>
      <w:r w:rsidRPr="00E46B27">
        <w:rPr>
          <w:rtl/>
        </w:rPr>
        <w:t xml:space="preserve"> دِينَارُ الخَصِيُّ</w:t>
      </w:r>
      <w:r w:rsidR="00810DDC">
        <w:rPr>
          <w:rtl/>
        </w:rPr>
        <w:t>:</w:t>
      </w:r>
      <w:bookmarkEnd w:id="904"/>
    </w:p>
    <w:p w:rsidR="00EB08C7" w:rsidRPr="009614DE" w:rsidRDefault="00EB08C7" w:rsidP="00EB08C7">
      <w:pPr>
        <w:pStyle w:val="libNormal"/>
        <w:rPr>
          <w:rtl/>
        </w:rPr>
      </w:pPr>
      <w:r w:rsidRPr="009614DE">
        <w:rPr>
          <w:rtl/>
        </w:rPr>
        <w:t>في الفقيه</w:t>
      </w:r>
      <w:r w:rsidR="00810DDC">
        <w:rPr>
          <w:rtl/>
        </w:rPr>
        <w:t>،</w:t>
      </w:r>
      <w:r w:rsidRPr="009614DE">
        <w:rPr>
          <w:rtl/>
        </w:rPr>
        <w:t xml:space="preserve"> في باب ميراث الخنثى</w:t>
      </w:r>
      <w:r w:rsidR="00810DDC">
        <w:rPr>
          <w:rtl/>
        </w:rPr>
        <w:t>:</w:t>
      </w:r>
      <w:r w:rsidRPr="009614DE">
        <w:rPr>
          <w:rtl/>
        </w:rPr>
        <w:t xml:space="preserve"> فقال علي </w:t>
      </w:r>
      <w:r w:rsidRPr="00EB08C7">
        <w:rPr>
          <w:rStyle w:val="libAlaemChar"/>
          <w:rtl/>
        </w:rPr>
        <w:t>عليه‌السلام</w:t>
      </w:r>
      <w:r w:rsidR="00810DDC">
        <w:rPr>
          <w:rtl/>
        </w:rPr>
        <w:t>:</w:t>
      </w:r>
      <w:r w:rsidRPr="009614DE">
        <w:rPr>
          <w:rtl/>
        </w:rPr>
        <w:t xml:space="preserve"> عليَّ بدينارِ الخَصِيِّ. وكان من صالحي أهل الكُوفة</w:t>
      </w:r>
      <w:r w:rsidR="00810DDC">
        <w:rPr>
          <w:rtl/>
        </w:rPr>
        <w:t>،</w:t>
      </w:r>
      <w:r w:rsidRPr="009614DE">
        <w:rPr>
          <w:rtl/>
        </w:rPr>
        <w:t xml:space="preserve"> وكان يثقُ </w:t>
      </w:r>
      <w:r w:rsidRPr="00EB08C7">
        <w:rPr>
          <w:rStyle w:val="libFootnotenumChar"/>
          <w:rtl/>
        </w:rPr>
        <w:t>(4)</w:t>
      </w:r>
      <w:r w:rsidRPr="009614DE">
        <w:rPr>
          <w:rtl/>
        </w:rPr>
        <w:t xml:space="preserve"> به. ومثله في الهداية </w:t>
      </w:r>
      <w:r w:rsidRPr="00EB08C7">
        <w:rPr>
          <w:rStyle w:val="libFootnotenumChar"/>
          <w:rtl/>
        </w:rPr>
        <w:t>(5)</w:t>
      </w:r>
      <w:r>
        <w:rPr>
          <w:rtl/>
        </w:rPr>
        <w:t>.</w:t>
      </w:r>
      <w:r w:rsidRPr="009614DE">
        <w:rPr>
          <w:rtl/>
        </w:rPr>
        <w:t xml:space="preserve"> وفي التهذيب</w:t>
      </w:r>
      <w:r w:rsidR="00810DDC">
        <w:rPr>
          <w:rtl/>
        </w:rPr>
        <w:t>،</w:t>
      </w:r>
      <w:r w:rsidRPr="009614DE">
        <w:rPr>
          <w:rtl/>
        </w:rPr>
        <w:t xml:space="preserve"> في الباب المذكور </w:t>
      </w:r>
      <w:r w:rsidRPr="00EB08C7">
        <w:rPr>
          <w:rStyle w:val="libFootnotenumChar"/>
          <w:rtl/>
        </w:rPr>
        <w:t>(6)</w:t>
      </w:r>
      <w:r w:rsidR="00810DDC">
        <w:rPr>
          <w:rtl/>
        </w:rPr>
        <w:t>:</w:t>
      </w:r>
      <w:r w:rsidRPr="009614DE">
        <w:rPr>
          <w:rtl/>
        </w:rPr>
        <w:t xml:space="preserve"> وقال الشيخ</w:t>
      </w:r>
      <w:r w:rsidR="00810DDC">
        <w:rPr>
          <w:rtl/>
        </w:rPr>
        <w:t>:</w:t>
      </w:r>
      <w:r w:rsidRPr="009614DE">
        <w:rPr>
          <w:rtl/>
        </w:rPr>
        <w:t xml:space="preserve"> إنَّه كان مُعَدّلاً </w:t>
      </w:r>
      <w:r w:rsidRPr="00EB08C7">
        <w:rPr>
          <w:rStyle w:val="libFootnotenumChar"/>
          <w:rtl/>
        </w:rPr>
        <w:t>(7)</w:t>
      </w:r>
      <w:r w:rsidR="00810DDC">
        <w:rPr>
          <w:rtl/>
        </w:rPr>
        <w:t>،</w:t>
      </w:r>
      <w:r w:rsidRPr="009614DE">
        <w:rPr>
          <w:rtl/>
        </w:rPr>
        <w:t xml:space="preserve"> ويظهر من دعائم الإسلام</w:t>
      </w:r>
      <w:r w:rsidR="00810DDC">
        <w:rPr>
          <w:rtl/>
        </w:rPr>
        <w:t>،</w:t>
      </w:r>
      <w:r w:rsidRPr="009614DE">
        <w:rPr>
          <w:rtl/>
        </w:rPr>
        <w:t xml:space="preserve"> أنَّه كان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191 / 35.</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191 / 32.</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191 / 31</w:t>
      </w:r>
      <w:r w:rsidR="00810DDC">
        <w:rPr>
          <w:rtl/>
        </w:rPr>
        <w:t>،</w:t>
      </w:r>
      <w:r w:rsidRPr="009614DE">
        <w:rPr>
          <w:rtl/>
        </w:rPr>
        <w:t xml:space="preserve"> وذكره أيضاً في أصحاب الإمام الباقر </w:t>
      </w:r>
      <w:r w:rsidRPr="00EB08C7">
        <w:rPr>
          <w:rStyle w:val="libAlaemChar"/>
          <w:rtl/>
        </w:rPr>
        <w:t>عليه‌السلام</w:t>
      </w:r>
      <w:r w:rsidR="00810DDC">
        <w:rPr>
          <w:rtl/>
        </w:rPr>
        <w:t>:</w:t>
      </w:r>
      <w:r w:rsidRPr="009614DE">
        <w:rPr>
          <w:rtl/>
        </w:rPr>
        <w:t xml:space="preserve"> 120 / 4.</w:t>
      </w:r>
    </w:p>
    <w:p w:rsidR="00EB08C7" w:rsidRPr="009614DE" w:rsidRDefault="00EB08C7" w:rsidP="00EB08C7">
      <w:pPr>
        <w:pStyle w:val="libFootnote0"/>
        <w:rPr>
          <w:rtl/>
        </w:rPr>
      </w:pPr>
      <w:r w:rsidRPr="009614DE">
        <w:rPr>
          <w:rtl/>
        </w:rPr>
        <w:t>(4) الفقيه 4</w:t>
      </w:r>
      <w:r w:rsidR="00810DDC">
        <w:rPr>
          <w:rtl/>
        </w:rPr>
        <w:t>:</w:t>
      </w:r>
      <w:r w:rsidRPr="009614DE">
        <w:rPr>
          <w:rtl/>
        </w:rPr>
        <w:t xml:space="preserve"> 238 239 / 762.</w:t>
      </w:r>
    </w:p>
    <w:p w:rsidR="00EB08C7" w:rsidRPr="009614DE" w:rsidRDefault="00EB08C7" w:rsidP="00EB08C7">
      <w:pPr>
        <w:pStyle w:val="libFootnote0"/>
        <w:rPr>
          <w:rtl/>
        </w:rPr>
      </w:pPr>
      <w:r w:rsidRPr="009614DE">
        <w:rPr>
          <w:rtl/>
        </w:rPr>
        <w:t>(5) المقنع والهداية</w:t>
      </w:r>
      <w:r w:rsidR="00810DDC">
        <w:rPr>
          <w:rtl/>
        </w:rPr>
        <w:t>:</w:t>
      </w:r>
      <w:r w:rsidRPr="009614DE">
        <w:rPr>
          <w:rtl/>
        </w:rPr>
        <w:t xml:space="preserve"> 85 86 / 147</w:t>
      </w:r>
      <w:r w:rsidR="00810DDC">
        <w:rPr>
          <w:rtl/>
        </w:rPr>
        <w:t>،</w:t>
      </w:r>
      <w:r w:rsidRPr="009614DE">
        <w:rPr>
          <w:rtl/>
        </w:rPr>
        <w:t xml:space="preserve"> من الهداية.</w:t>
      </w:r>
    </w:p>
    <w:p w:rsidR="00EB08C7" w:rsidRPr="009614DE" w:rsidRDefault="00EB08C7" w:rsidP="00EB08C7">
      <w:pPr>
        <w:pStyle w:val="libFootnote0"/>
        <w:rPr>
          <w:rtl/>
        </w:rPr>
      </w:pPr>
      <w:r w:rsidRPr="009614DE">
        <w:rPr>
          <w:rtl/>
        </w:rPr>
        <w:t>(6) تهذيب الأحكام 9</w:t>
      </w:r>
      <w:r w:rsidR="00810DDC">
        <w:rPr>
          <w:rtl/>
        </w:rPr>
        <w:t>:</w:t>
      </w:r>
      <w:r w:rsidRPr="009614DE">
        <w:rPr>
          <w:rtl/>
        </w:rPr>
        <w:t xml:space="preserve"> 354 355 / 1271.</w:t>
      </w:r>
    </w:p>
    <w:p w:rsidR="00EB08C7" w:rsidRPr="009614DE" w:rsidRDefault="00EB08C7" w:rsidP="00EB08C7">
      <w:pPr>
        <w:pStyle w:val="libFootnote0"/>
        <w:rPr>
          <w:rtl/>
        </w:rPr>
      </w:pPr>
      <w:r w:rsidRPr="009614DE">
        <w:rPr>
          <w:rtl/>
        </w:rPr>
        <w:t xml:space="preserve">(7) ورد في متن الحديث السابق من التهذيب ذِكر دينار الخصي مع عبارة </w:t>
      </w:r>
      <w:r>
        <w:rPr>
          <w:rtl/>
        </w:rPr>
        <w:t>(</w:t>
      </w:r>
      <w:r w:rsidRPr="009614DE">
        <w:rPr>
          <w:rtl/>
        </w:rPr>
        <w:t>وكان معدلاً</w:t>
      </w:r>
      <w:r>
        <w:rPr>
          <w:rtl/>
        </w:rPr>
        <w:t>)</w:t>
      </w:r>
      <w:r w:rsidR="00810DDC">
        <w:rPr>
          <w:rtl/>
        </w:rPr>
        <w:t>،</w:t>
      </w:r>
      <w:r w:rsidRPr="009614DE">
        <w:rPr>
          <w:rtl/>
        </w:rPr>
        <w:t xml:space="preserve"> ويحتمل صدورها عن أحد رجال سند الحديث</w:t>
      </w:r>
      <w:r w:rsidR="00810DDC">
        <w:rPr>
          <w:rtl/>
        </w:rPr>
        <w:t>،</w:t>
      </w:r>
      <w:r w:rsidRPr="009614DE">
        <w:rPr>
          <w:rtl/>
        </w:rPr>
        <w:t xml:space="preserve"> ولكن نسبتها إلى الشيخ صحيحة على كل حال.</w:t>
      </w:r>
    </w:p>
    <w:p w:rsidR="00EB08C7" w:rsidRDefault="00EB08C7" w:rsidP="00EB08C7">
      <w:pPr>
        <w:pStyle w:val="libFootnote"/>
        <w:rPr>
          <w:rtl/>
        </w:rPr>
      </w:pPr>
      <w:r w:rsidRPr="009614DE">
        <w:rPr>
          <w:rtl/>
        </w:rPr>
        <w:t>والمراد بالمعدّل هنا</w:t>
      </w:r>
      <w:r w:rsidR="00810DDC">
        <w:rPr>
          <w:rtl/>
        </w:rPr>
        <w:t>،</w:t>
      </w:r>
      <w:r w:rsidRPr="009614DE">
        <w:rPr>
          <w:rtl/>
        </w:rPr>
        <w:t xml:space="preserve"> هو من يشهد بصحة شهادة الشاهد الغائب أمام الحاكم</w:t>
      </w:r>
      <w:r w:rsidR="00810DDC">
        <w:rPr>
          <w:rtl/>
        </w:rPr>
        <w:t>،</w:t>
      </w:r>
      <w:r w:rsidRPr="009614DE">
        <w:rPr>
          <w:rtl/>
        </w:rPr>
        <w:t xml:space="preserve"> مع تعديله أي الشهادة بعدالته ولا بُدّ من توفر معدلين اثنين في قبول شهادة الغائب</w:t>
      </w:r>
      <w:r w:rsidR="00810DDC">
        <w:rPr>
          <w:rtl/>
        </w:rPr>
        <w:t>،</w:t>
      </w:r>
      <w:r w:rsidRPr="009614DE">
        <w:rPr>
          <w:rtl/>
        </w:rPr>
        <w:t xml:space="preserve"> وهما فرعان في اصطلاح الفقهاء</w:t>
      </w:r>
      <w:r w:rsidR="00810DDC">
        <w:rPr>
          <w:rtl/>
        </w:rPr>
        <w:t>،</w:t>
      </w:r>
      <w:r w:rsidRPr="009614DE">
        <w:rPr>
          <w:rtl/>
        </w:rPr>
        <w:t xml:space="preserve"> والأصل هو الغائب</w:t>
      </w:r>
      <w:r w:rsidR="00810DDC">
        <w:rPr>
          <w:rtl/>
        </w:rPr>
        <w:t>،</w:t>
      </w:r>
      <w:r w:rsidRPr="009614DE">
        <w:rPr>
          <w:rtl/>
        </w:rPr>
        <w:t xml:space="preserve"> قال المحقق الحلي في شرائع الإسلام 4</w:t>
      </w:r>
      <w:r w:rsidR="00810DDC">
        <w:rPr>
          <w:rtl/>
        </w:rPr>
        <w:t>:</w:t>
      </w:r>
      <w:r w:rsidRPr="009614DE">
        <w:rPr>
          <w:rtl/>
        </w:rPr>
        <w:t xml:space="preserve"> 140 في شهادة الفرع على الأصل</w:t>
      </w:r>
      <w:r w:rsidR="00810DDC">
        <w:rPr>
          <w:rtl/>
        </w:rPr>
        <w:t>:</w:t>
      </w:r>
      <w:r w:rsidRPr="009614DE">
        <w:rPr>
          <w:rtl/>
        </w:rPr>
        <w:t xml:space="preserve"> « ثم الفرعان إنْ سميا</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حجّاماً </w:t>
      </w:r>
      <w:r w:rsidRPr="00EB08C7">
        <w:rPr>
          <w:rStyle w:val="libFootnotenumChar"/>
          <w:rtl/>
        </w:rPr>
        <w:t>(1)</w:t>
      </w:r>
      <w:r>
        <w:rPr>
          <w:rtl/>
        </w:rPr>
        <w:t>.</w:t>
      </w:r>
    </w:p>
    <w:p w:rsidR="00EB08C7" w:rsidRDefault="00EB08C7" w:rsidP="00536E69">
      <w:pPr>
        <w:pStyle w:val="Heading3"/>
        <w:rPr>
          <w:rtl/>
        </w:rPr>
      </w:pPr>
      <w:bookmarkStart w:id="905" w:name="_Toc395008018"/>
      <w:r w:rsidRPr="00E46B27">
        <w:rPr>
          <w:rtl/>
        </w:rPr>
        <w:t>[890</w:t>
      </w:r>
      <w:r>
        <w:rPr>
          <w:rtl/>
        </w:rPr>
        <w:t>]</w:t>
      </w:r>
      <w:r w:rsidRPr="00E46B27">
        <w:rPr>
          <w:rtl/>
        </w:rPr>
        <w:t xml:space="preserve"> دِينَار بن عمرو</w:t>
      </w:r>
      <w:r w:rsidR="00810DDC">
        <w:rPr>
          <w:rtl/>
        </w:rPr>
        <w:t>:</w:t>
      </w:r>
      <w:bookmarkEnd w:id="905"/>
    </w:p>
    <w:p w:rsidR="00EB08C7" w:rsidRPr="009614DE" w:rsidRDefault="00EB08C7" w:rsidP="00EB08C7">
      <w:pPr>
        <w:pStyle w:val="libNormal"/>
        <w:rPr>
          <w:rtl/>
        </w:rPr>
      </w:pPr>
      <w:r w:rsidRPr="009614DE">
        <w:rPr>
          <w:rtl/>
        </w:rPr>
        <w:t>مولى شيبان</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Pr="009614DE" w:rsidRDefault="00EB08C7" w:rsidP="00EB08C7">
      <w:pPr>
        <w:pStyle w:val="libLine"/>
        <w:rPr>
          <w:rtl/>
        </w:rPr>
      </w:pPr>
      <w:r w:rsidRPr="009614DE">
        <w:rPr>
          <w:rtl/>
        </w:rPr>
        <w:t>__________________</w:t>
      </w:r>
    </w:p>
    <w:p w:rsidR="00EB08C7" w:rsidRPr="00E46B27" w:rsidRDefault="00EB08C7" w:rsidP="00EB08C7">
      <w:pPr>
        <w:pStyle w:val="libFootnote0"/>
        <w:rPr>
          <w:rtl/>
        </w:rPr>
      </w:pPr>
      <w:r w:rsidRPr="00E46B27">
        <w:rPr>
          <w:rtl/>
        </w:rPr>
        <w:t>الأصل وعدّلاه قُبِلَ</w:t>
      </w:r>
      <w:r w:rsidR="00810DDC">
        <w:rPr>
          <w:rtl/>
        </w:rPr>
        <w:t>،</w:t>
      </w:r>
      <w:r w:rsidRPr="00E46B27">
        <w:rPr>
          <w:rtl/>
        </w:rPr>
        <w:t xml:space="preserve"> وإن سمياه ولم يُعَدِّلاه</w:t>
      </w:r>
      <w:r w:rsidR="00810DDC">
        <w:rPr>
          <w:rtl/>
        </w:rPr>
        <w:t>،</w:t>
      </w:r>
      <w:r w:rsidRPr="00E46B27">
        <w:rPr>
          <w:rtl/>
        </w:rPr>
        <w:t xml:space="preserve"> سمعها الحاكم وبحث عن الأصل »</w:t>
      </w:r>
      <w:r>
        <w:rPr>
          <w:rtl/>
        </w:rPr>
        <w:t>.</w:t>
      </w:r>
    </w:p>
    <w:p w:rsidR="00EB08C7" w:rsidRPr="009614DE" w:rsidRDefault="00EB08C7" w:rsidP="00EB08C7">
      <w:pPr>
        <w:pStyle w:val="libFootnote"/>
        <w:rPr>
          <w:rtl/>
          <w:lang w:bidi="fa-IR"/>
        </w:rPr>
      </w:pPr>
      <w:r w:rsidRPr="009614DE">
        <w:rPr>
          <w:rtl/>
        </w:rPr>
        <w:t>وقد بحث الفقهاء هذا في كتب الفقه في باب القضاء في الشهادة على الشهادة</w:t>
      </w:r>
      <w:r w:rsidR="00810DDC">
        <w:rPr>
          <w:rtl/>
        </w:rPr>
        <w:t>،</w:t>
      </w:r>
      <w:r w:rsidRPr="009614DE">
        <w:rPr>
          <w:rtl/>
        </w:rPr>
        <w:t xml:space="preserve"> وبالجملة فان المراد هنا وثاقة دينار الخصيّ</w:t>
      </w:r>
      <w:r w:rsidR="00810DDC">
        <w:rPr>
          <w:rtl/>
        </w:rPr>
        <w:t>،</w:t>
      </w:r>
      <w:r w:rsidRPr="009614DE">
        <w:rPr>
          <w:rtl/>
        </w:rPr>
        <w:t xml:space="preserve"> إذ لو لم يكن صادقاً ثقة لما قبلت شهادته أصلاً</w:t>
      </w:r>
      <w:r w:rsidR="00810DDC">
        <w:rPr>
          <w:rtl/>
        </w:rPr>
        <w:t>،</w:t>
      </w:r>
      <w:r w:rsidRPr="009614DE">
        <w:rPr>
          <w:rtl/>
        </w:rPr>
        <w:t xml:space="preserve"> ولما اختير معدلاً في حي</w:t>
      </w:r>
      <w:r>
        <w:rPr>
          <w:rtl/>
        </w:rPr>
        <w:t>اة من هو أ</w:t>
      </w:r>
      <w:r w:rsidRPr="009614DE">
        <w:rPr>
          <w:rtl/>
        </w:rPr>
        <w:t xml:space="preserve">قضى الأمّة </w:t>
      </w:r>
      <w:r>
        <w:rPr>
          <w:rtl/>
        </w:rPr>
        <w:t>(</w:t>
      </w:r>
      <w:r w:rsidRPr="009614DE">
        <w:rPr>
          <w:rtl/>
        </w:rPr>
        <w:t>صلوات الله وسلامه عليه</w:t>
      </w:r>
      <w:r>
        <w:rPr>
          <w:rtl/>
        </w:rPr>
        <w:t>)</w:t>
      </w:r>
    </w:p>
    <w:p w:rsidR="00EB08C7" w:rsidRPr="009614DE" w:rsidRDefault="00EB08C7" w:rsidP="00EB08C7">
      <w:pPr>
        <w:pStyle w:val="libFootnote0"/>
        <w:rPr>
          <w:rtl/>
        </w:rPr>
      </w:pPr>
      <w:r w:rsidRPr="009614DE">
        <w:rPr>
          <w:rtl/>
        </w:rPr>
        <w:t>(1) دعائم الإسلام 2</w:t>
      </w:r>
      <w:r w:rsidR="00810DDC">
        <w:rPr>
          <w:rtl/>
        </w:rPr>
        <w:t>:</w:t>
      </w:r>
      <w:r w:rsidRPr="009614DE">
        <w:rPr>
          <w:rtl/>
        </w:rPr>
        <w:t xml:space="preserve"> 387 388 / 1377.</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191 / 30.</w:t>
      </w:r>
    </w:p>
    <w:p w:rsidR="00EB08C7" w:rsidRDefault="00EB08C7" w:rsidP="004904FD">
      <w:pPr>
        <w:pStyle w:val="libNormal"/>
        <w:rPr>
          <w:rtl/>
        </w:rPr>
      </w:pPr>
      <w:r>
        <w:rPr>
          <w:rtl/>
        </w:rPr>
        <w:br w:type="page"/>
      </w:r>
    </w:p>
    <w:p w:rsidR="00EB08C7" w:rsidRDefault="00EB08C7" w:rsidP="001E4CC7">
      <w:pPr>
        <w:pStyle w:val="Heading1Center"/>
        <w:rPr>
          <w:rtl/>
        </w:rPr>
      </w:pPr>
      <w:bookmarkStart w:id="906" w:name="_Toc395008019"/>
      <w:r w:rsidRPr="00E46B27">
        <w:rPr>
          <w:rtl/>
        </w:rPr>
        <w:lastRenderedPageBreak/>
        <w:t>باب الذال</w:t>
      </w:r>
      <w:bookmarkEnd w:id="906"/>
    </w:p>
    <w:p w:rsidR="00EB08C7" w:rsidRDefault="00EB08C7" w:rsidP="00536E69">
      <w:pPr>
        <w:pStyle w:val="Heading3"/>
        <w:rPr>
          <w:rtl/>
        </w:rPr>
      </w:pPr>
      <w:bookmarkStart w:id="907" w:name="_Toc395008020"/>
      <w:r w:rsidRPr="002F51AE">
        <w:rPr>
          <w:rtl/>
        </w:rPr>
        <w:t>[891</w:t>
      </w:r>
      <w:r>
        <w:rPr>
          <w:rtl/>
        </w:rPr>
        <w:t>]</w:t>
      </w:r>
      <w:r w:rsidRPr="002F51AE">
        <w:rPr>
          <w:rtl/>
        </w:rPr>
        <w:t xml:space="preserve"> ذُبْيَانُ بن حَكِيم الأوْدِيُّ</w:t>
      </w:r>
      <w:r w:rsidR="00810DDC">
        <w:rPr>
          <w:rtl/>
        </w:rPr>
        <w:t>:</w:t>
      </w:r>
      <w:bookmarkEnd w:id="907"/>
    </w:p>
    <w:p w:rsidR="00EB08C7" w:rsidRPr="009614DE" w:rsidRDefault="00EB08C7" w:rsidP="00EB08C7">
      <w:pPr>
        <w:pStyle w:val="libNormal"/>
        <w:rPr>
          <w:rtl/>
        </w:rPr>
      </w:pPr>
      <w:r w:rsidRPr="009614DE">
        <w:rPr>
          <w:rtl/>
        </w:rPr>
        <w:t>يروي عنه من الأجلاّء</w:t>
      </w:r>
      <w:r w:rsidR="00810DDC">
        <w:rPr>
          <w:rtl/>
        </w:rPr>
        <w:t>:</w:t>
      </w:r>
      <w:r w:rsidRPr="009614DE">
        <w:rPr>
          <w:rtl/>
        </w:rPr>
        <w:t xml:space="preserve"> محمّد بن الحسين بن أبي الخطاب </w:t>
      </w:r>
      <w:r w:rsidRPr="00EB08C7">
        <w:rPr>
          <w:rStyle w:val="libFootnotenumChar"/>
          <w:rtl/>
        </w:rPr>
        <w:t>(1)</w:t>
      </w:r>
      <w:r w:rsidR="00810DDC">
        <w:rPr>
          <w:rtl/>
        </w:rPr>
        <w:t>،</w:t>
      </w:r>
      <w:r w:rsidRPr="009614DE">
        <w:rPr>
          <w:rtl/>
        </w:rPr>
        <w:t xml:space="preserve"> والحسن بن علي بن فضال </w:t>
      </w:r>
      <w:r w:rsidRPr="00EB08C7">
        <w:rPr>
          <w:rStyle w:val="libFootnotenumChar"/>
          <w:rtl/>
        </w:rPr>
        <w:t>(2)</w:t>
      </w:r>
      <w:r w:rsidR="00810DDC">
        <w:rPr>
          <w:rtl/>
        </w:rPr>
        <w:t>،</w:t>
      </w:r>
      <w:r w:rsidRPr="009614DE">
        <w:rPr>
          <w:rtl/>
        </w:rPr>
        <w:t xml:space="preserve"> وأحمد بن الحسين بن عبد الملك أبو جعفر الأودي </w:t>
      </w:r>
      <w:r w:rsidRPr="00EB08C7">
        <w:rPr>
          <w:rStyle w:val="libFootnotenumChar"/>
          <w:rtl/>
        </w:rPr>
        <w:t>(3)</w:t>
      </w:r>
      <w:r>
        <w:rPr>
          <w:rtl/>
        </w:rPr>
        <w:t>.</w:t>
      </w:r>
    </w:p>
    <w:p w:rsidR="00EB08C7" w:rsidRPr="009614DE" w:rsidRDefault="00EB08C7" w:rsidP="00EB08C7">
      <w:pPr>
        <w:pStyle w:val="libNormal"/>
        <w:rPr>
          <w:rtl/>
        </w:rPr>
      </w:pPr>
      <w:r w:rsidRPr="009614DE">
        <w:rPr>
          <w:rtl/>
        </w:rPr>
        <w:t>وفي الخلاصة</w:t>
      </w:r>
      <w:r w:rsidR="00810DDC">
        <w:rPr>
          <w:rtl/>
        </w:rPr>
        <w:t>:</w:t>
      </w:r>
      <w:r w:rsidRPr="009614DE">
        <w:rPr>
          <w:rtl/>
        </w:rPr>
        <w:t xml:space="preserve"> أحمد بن يحيى بن حكيم الأودي بالدال المهملة بعد الواو الساكنة الصوفي</w:t>
      </w:r>
      <w:r w:rsidR="00810DDC">
        <w:rPr>
          <w:rtl/>
        </w:rPr>
        <w:t>،</w:t>
      </w:r>
      <w:r w:rsidRPr="009614DE">
        <w:rPr>
          <w:rtl/>
        </w:rPr>
        <w:t xml:space="preserve"> كوفي</w:t>
      </w:r>
      <w:r w:rsidR="00810DDC">
        <w:rPr>
          <w:rtl/>
        </w:rPr>
        <w:t>،</w:t>
      </w:r>
      <w:r w:rsidRPr="009614DE">
        <w:rPr>
          <w:rtl/>
        </w:rPr>
        <w:t xml:space="preserve"> أبو جعفر</w:t>
      </w:r>
      <w:r w:rsidR="00810DDC">
        <w:rPr>
          <w:rtl/>
        </w:rPr>
        <w:t>،</w:t>
      </w:r>
      <w:r w:rsidRPr="009614DE">
        <w:rPr>
          <w:rtl/>
        </w:rPr>
        <w:t xml:space="preserve"> ابن أخي ذُبْيَان</w:t>
      </w:r>
      <w:r w:rsidR="00810DDC">
        <w:rPr>
          <w:rtl/>
        </w:rPr>
        <w:t>،</w:t>
      </w:r>
      <w:r w:rsidRPr="009614DE">
        <w:rPr>
          <w:rtl/>
        </w:rPr>
        <w:t xml:space="preserve"> بالذال المعجمة بعدها باء منقطة تحتها نقطة ساكنة </w:t>
      </w:r>
      <w:r w:rsidRPr="00EB08C7">
        <w:rPr>
          <w:rStyle w:val="libFootnotenumChar"/>
          <w:rtl/>
        </w:rPr>
        <w:t>(4)</w:t>
      </w:r>
      <w:r>
        <w:rPr>
          <w:rtl/>
        </w:rPr>
        <w:t>.</w:t>
      </w:r>
    </w:p>
    <w:p w:rsidR="00EB08C7" w:rsidRPr="009614DE" w:rsidRDefault="00EB08C7" w:rsidP="00EB08C7">
      <w:pPr>
        <w:pStyle w:val="libNormal"/>
        <w:rPr>
          <w:rtl/>
        </w:rPr>
      </w:pPr>
      <w:r w:rsidRPr="009614DE">
        <w:rPr>
          <w:rtl/>
        </w:rPr>
        <w:t>وظاهره</w:t>
      </w:r>
      <w:r w:rsidR="00810DDC">
        <w:rPr>
          <w:rtl/>
        </w:rPr>
        <w:t>:</w:t>
      </w:r>
      <w:r w:rsidRPr="009614DE">
        <w:rPr>
          <w:rtl/>
        </w:rPr>
        <w:t xml:space="preserve"> أنَّه من الرواة المعروفين</w:t>
      </w:r>
      <w:r w:rsidR="00810DDC">
        <w:rPr>
          <w:rtl/>
        </w:rPr>
        <w:t>،</w:t>
      </w:r>
      <w:r w:rsidRPr="009614DE">
        <w:rPr>
          <w:rtl/>
        </w:rPr>
        <w:t xml:space="preserve"> ولذا ذكره في الإيضاح</w:t>
      </w:r>
      <w:r w:rsidR="00810DDC">
        <w:rPr>
          <w:rtl/>
        </w:rPr>
        <w:t>،</w:t>
      </w:r>
      <w:r w:rsidRPr="009614DE">
        <w:rPr>
          <w:rtl/>
        </w:rPr>
        <w:t xml:space="preserve"> فقال</w:t>
      </w:r>
      <w:r w:rsidR="00810DDC">
        <w:rPr>
          <w:rtl/>
        </w:rPr>
        <w:t>:</w:t>
      </w:r>
      <w:r w:rsidRPr="009614DE">
        <w:rPr>
          <w:rtl/>
        </w:rPr>
        <w:t xml:space="preserve"> ذُبْيَان بضمّ الذال المعجمة. </w:t>
      </w:r>
      <w:r w:rsidRPr="00EB08C7">
        <w:rPr>
          <w:rStyle w:val="libFootnotenumChar"/>
          <w:rtl/>
        </w:rPr>
        <w:t>(5)</w:t>
      </w:r>
      <w:r w:rsidRPr="009614DE">
        <w:rPr>
          <w:rtl/>
        </w:rPr>
        <w:t xml:space="preserve"> إلى آخره. وقد قال في أوّله</w:t>
      </w:r>
      <w:r w:rsidR="00810DDC">
        <w:rPr>
          <w:rtl/>
        </w:rPr>
        <w:t>:</w:t>
      </w:r>
      <w:r w:rsidRPr="009614DE">
        <w:rPr>
          <w:rtl/>
        </w:rPr>
        <w:t xml:space="preserve"> إنّني مثبت في هذه الأوراق تحقيق أسماء جماعة من رواتنا </w:t>
      </w:r>
      <w:r w:rsidRPr="00EB08C7">
        <w:rPr>
          <w:rStyle w:val="libFootnotenumChar"/>
          <w:rtl/>
        </w:rPr>
        <w:t>(6)</w:t>
      </w:r>
      <w:r>
        <w:rPr>
          <w:rtl/>
        </w:rPr>
        <w:t>.</w:t>
      </w:r>
      <w:r w:rsidRPr="009614DE">
        <w:rPr>
          <w:rtl/>
        </w:rPr>
        <w:t xml:space="preserve"> وفي التهذيب </w:t>
      </w:r>
      <w:r w:rsidRPr="00EB08C7">
        <w:rPr>
          <w:rStyle w:val="libFootnotenumChar"/>
          <w:rtl/>
        </w:rPr>
        <w:t>(7)</w:t>
      </w:r>
      <w:r w:rsidR="00810DDC">
        <w:rPr>
          <w:rtl/>
        </w:rPr>
        <w:t>،</w:t>
      </w:r>
      <w:r w:rsidRPr="009614DE">
        <w:rPr>
          <w:rtl/>
        </w:rPr>
        <w:t xml:space="preserve"> وفَرْحَةِ الغَرِيّ </w:t>
      </w:r>
      <w:r w:rsidRPr="00EB08C7">
        <w:rPr>
          <w:rStyle w:val="libFootnotenumChar"/>
          <w:rtl/>
        </w:rPr>
        <w:t>(8)</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تهذيب الأحكام 4</w:t>
      </w:r>
      <w:r w:rsidR="00810DDC">
        <w:rPr>
          <w:rtl/>
        </w:rPr>
        <w:t>:</w:t>
      </w:r>
      <w:r w:rsidRPr="009614DE">
        <w:rPr>
          <w:rtl/>
        </w:rPr>
        <w:t xml:space="preserve"> 76 / 216.</w:t>
      </w:r>
    </w:p>
    <w:p w:rsidR="00EB08C7" w:rsidRPr="009614DE" w:rsidRDefault="00EB08C7" w:rsidP="00EB08C7">
      <w:pPr>
        <w:pStyle w:val="libFootnote0"/>
        <w:rPr>
          <w:rtl/>
        </w:rPr>
      </w:pPr>
      <w:r w:rsidRPr="009614DE">
        <w:rPr>
          <w:rtl/>
        </w:rPr>
        <w:t>(2) تهذيب الأحكام 1</w:t>
      </w:r>
      <w:r w:rsidR="00810DDC">
        <w:rPr>
          <w:rtl/>
        </w:rPr>
        <w:t>:</w:t>
      </w:r>
      <w:r w:rsidRPr="009614DE">
        <w:rPr>
          <w:rtl/>
        </w:rPr>
        <w:t xml:space="preserve"> 447 / 1448</w:t>
      </w:r>
      <w:r w:rsidR="00810DDC">
        <w:rPr>
          <w:rtl/>
        </w:rPr>
        <w:t>،</w:t>
      </w:r>
      <w:r w:rsidRPr="009614DE">
        <w:rPr>
          <w:rtl/>
        </w:rPr>
        <w:t xml:space="preserve"> وفيه رواية الحسن بن علي بن فضال عن ذبيان بن حكيم بالواسطة.</w:t>
      </w:r>
    </w:p>
    <w:p w:rsidR="00EB08C7" w:rsidRPr="009614DE" w:rsidRDefault="00EB08C7" w:rsidP="00EB08C7">
      <w:pPr>
        <w:pStyle w:val="libFootnote0"/>
        <w:rPr>
          <w:rtl/>
        </w:rPr>
      </w:pPr>
      <w:r w:rsidRPr="009614DE">
        <w:rPr>
          <w:rtl/>
        </w:rPr>
        <w:t>(3) تهذيب الأحكام 6</w:t>
      </w:r>
      <w:r w:rsidR="00810DDC">
        <w:rPr>
          <w:rtl/>
        </w:rPr>
        <w:t>:</w:t>
      </w:r>
      <w:r w:rsidRPr="009614DE">
        <w:rPr>
          <w:rtl/>
        </w:rPr>
        <w:t xml:space="preserve"> 25 / 53.</w:t>
      </w:r>
    </w:p>
    <w:p w:rsidR="00EB08C7" w:rsidRPr="009614DE" w:rsidRDefault="00EB08C7" w:rsidP="00EB08C7">
      <w:pPr>
        <w:pStyle w:val="libFootnote0"/>
        <w:rPr>
          <w:rtl/>
        </w:rPr>
      </w:pPr>
      <w:r w:rsidRPr="009614DE">
        <w:rPr>
          <w:rtl/>
        </w:rPr>
        <w:t>(4) رجال العلاّمة</w:t>
      </w:r>
      <w:r w:rsidR="00810DDC">
        <w:rPr>
          <w:rtl/>
        </w:rPr>
        <w:t>:</w:t>
      </w:r>
      <w:r w:rsidRPr="009614DE">
        <w:rPr>
          <w:rtl/>
        </w:rPr>
        <w:t xml:space="preserve"> 19 / 40</w:t>
      </w:r>
      <w:r w:rsidR="00810DDC">
        <w:rPr>
          <w:rtl/>
        </w:rPr>
        <w:t>،</w:t>
      </w:r>
      <w:r w:rsidRPr="009614DE">
        <w:rPr>
          <w:rtl/>
        </w:rPr>
        <w:t xml:space="preserve"> وفيه كلمة </w:t>
      </w:r>
      <w:r>
        <w:rPr>
          <w:rtl/>
        </w:rPr>
        <w:t>(</w:t>
      </w:r>
      <w:r w:rsidRPr="009614DE">
        <w:rPr>
          <w:rtl/>
        </w:rPr>
        <w:t>ثقة</w:t>
      </w:r>
      <w:r>
        <w:rPr>
          <w:rtl/>
        </w:rPr>
        <w:t>)</w:t>
      </w:r>
      <w:r w:rsidRPr="009614DE">
        <w:rPr>
          <w:rtl/>
        </w:rPr>
        <w:t xml:space="preserve"> بعد قوله</w:t>
      </w:r>
      <w:r w:rsidR="00810DDC">
        <w:rPr>
          <w:rtl/>
        </w:rPr>
        <w:t>:</w:t>
      </w:r>
      <w:r w:rsidRPr="009614DE">
        <w:rPr>
          <w:rtl/>
        </w:rPr>
        <w:t xml:space="preserve"> </w:t>
      </w:r>
      <w:r>
        <w:rPr>
          <w:rtl/>
        </w:rPr>
        <w:t>(</w:t>
      </w:r>
      <w:r w:rsidRPr="009614DE">
        <w:rPr>
          <w:rtl/>
        </w:rPr>
        <w:t>نقطة ساكنة</w:t>
      </w:r>
      <w:r>
        <w:rPr>
          <w:rtl/>
        </w:rPr>
        <w:t>)</w:t>
      </w:r>
      <w:r w:rsidR="00810DDC">
        <w:rPr>
          <w:rtl/>
        </w:rPr>
        <w:t>،</w:t>
      </w:r>
      <w:r w:rsidRPr="009614DE">
        <w:rPr>
          <w:rtl/>
        </w:rPr>
        <w:t xml:space="preserve"> والظاهر أنها غير موجودة في نسخة المحدث النوري</w:t>
      </w:r>
      <w:r w:rsidR="00810DDC">
        <w:rPr>
          <w:rtl/>
        </w:rPr>
        <w:t>،</w:t>
      </w:r>
      <w:r w:rsidRPr="009614DE">
        <w:rPr>
          <w:rtl/>
        </w:rPr>
        <w:t xml:space="preserve"> وإلاّ لما أهملها.</w:t>
      </w:r>
    </w:p>
    <w:p w:rsidR="00EB08C7" w:rsidRPr="009614DE" w:rsidRDefault="00EB08C7" w:rsidP="00EB08C7">
      <w:pPr>
        <w:pStyle w:val="libFootnote0"/>
        <w:rPr>
          <w:rtl/>
        </w:rPr>
      </w:pPr>
      <w:r w:rsidRPr="009614DE">
        <w:rPr>
          <w:rtl/>
        </w:rPr>
        <w:t>(5) إيضاح الاشتباه</w:t>
      </w:r>
      <w:r w:rsidR="00810DDC">
        <w:rPr>
          <w:rtl/>
        </w:rPr>
        <w:t>:</w:t>
      </w:r>
      <w:r w:rsidRPr="009614DE">
        <w:rPr>
          <w:rtl/>
        </w:rPr>
        <w:t xml:space="preserve"> 182 / 276.</w:t>
      </w:r>
    </w:p>
    <w:p w:rsidR="00EB08C7" w:rsidRPr="009614DE" w:rsidRDefault="00EB08C7" w:rsidP="00EB08C7">
      <w:pPr>
        <w:pStyle w:val="libFootnote0"/>
        <w:rPr>
          <w:rtl/>
        </w:rPr>
      </w:pPr>
      <w:r w:rsidRPr="009614DE">
        <w:rPr>
          <w:rtl/>
        </w:rPr>
        <w:t>(6) إيضاح الاشتباه</w:t>
      </w:r>
      <w:r w:rsidR="00810DDC">
        <w:rPr>
          <w:rtl/>
        </w:rPr>
        <w:t>:</w:t>
      </w:r>
      <w:r w:rsidRPr="009614DE">
        <w:rPr>
          <w:rtl/>
        </w:rPr>
        <w:t xml:space="preserve"> 77</w:t>
      </w:r>
      <w:r w:rsidR="00810DDC">
        <w:rPr>
          <w:rtl/>
        </w:rPr>
        <w:t>،</w:t>
      </w:r>
      <w:r w:rsidRPr="009614DE">
        <w:rPr>
          <w:rtl/>
        </w:rPr>
        <w:t xml:space="preserve"> من المقدمة.</w:t>
      </w:r>
    </w:p>
    <w:p w:rsidR="00EB08C7" w:rsidRPr="009614DE" w:rsidRDefault="00EB08C7" w:rsidP="00EB08C7">
      <w:pPr>
        <w:pStyle w:val="libFootnote0"/>
        <w:rPr>
          <w:rtl/>
        </w:rPr>
      </w:pPr>
      <w:r w:rsidRPr="009614DE">
        <w:rPr>
          <w:rtl/>
        </w:rPr>
        <w:t>(7) تهذيب الأحكام 6</w:t>
      </w:r>
      <w:r w:rsidR="00810DDC">
        <w:rPr>
          <w:rtl/>
        </w:rPr>
        <w:t>:</w:t>
      </w:r>
      <w:r w:rsidRPr="009614DE">
        <w:rPr>
          <w:rtl/>
        </w:rPr>
        <w:t xml:space="preserve"> 25 / 53.</w:t>
      </w:r>
    </w:p>
    <w:p w:rsidR="00EB08C7" w:rsidRPr="009614DE" w:rsidRDefault="00EB08C7" w:rsidP="00EB08C7">
      <w:pPr>
        <w:pStyle w:val="libFootnote0"/>
        <w:rPr>
          <w:rtl/>
        </w:rPr>
      </w:pPr>
      <w:r w:rsidRPr="009614DE">
        <w:rPr>
          <w:rtl/>
        </w:rPr>
        <w:t>(8) فرحة الغري</w:t>
      </w:r>
      <w:r w:rsidR="00810DDC">
        <w:rPr>
          <w:rtl/>
        </w:rPr>
        <w:t>:</w:t>
      </w:r>
      <w:r w:rsidRPr="009614DE">
        <w:rPr>
          <w:rtl/>
        </w:rPr>
        <w:t xml:space="preserve"> 80</w:t>
      </w:r>
      <w:r w:rsidR="00810DDC">
        <w:rPr>
          <w:rtl/>
        </w:rPr>
        <w:t>،</w:t>
      </w:r>
      <w:r w:rsidRPr="009614DE">
        <w:rPr>
          <w:rtl/>
        </w:rPr>
        <w:t xml:space="preserve"> وفيه</w:t>
      </w:r>
      <w:r w:rsidR="00810DDC">
        <w:rPr>
          <w:rtl/>
        </w:rPr>
        <w:t>:</w:t>
      </w:r>
      <w:r w:rsidRPr="009614DE">
        <w:rPr>
          <w:rtl/>
        </w:rPr>
        <w:t xml:space="preserve"> دينار بالراء بن حكيم</w:t>
      </w:r>
      <w:r w:rsidR="00810DDC">
        <w:rPr>
          <w:rtl/>
        </w:rPr>
        <w:t>،</w:t>
      </w:r>
      <w:r w:rsidRPr="009614DE">
        <w:rPr>
          <w:rtl/>
        </w:rPr>
        <w:t xml:space="preserve"> والظاهر من كتب الرجال اتحاده مع ذبيان بن حكيم.</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وغيرهما </w:t>
      </w:r>
      <w:r w:rsidRPr="00EB08C7">
        <w:rPr>
          <w:rStyle w:val="libFootnotenumChar"/>
          <w:rtl/>
        </w:rPr>
        <w:t>(1)</w:t>
      </w:r>
      <w:r w:rsidR="00810DDC">
        <w:rPr>
          <w:rtl/>
        </w:rPr>
        <w:t>:</w:t>
      </w:r>
      <w:r w:rsidRPr="009614DE">
        <w:rPr>
          <w:rtl/>
        </w:rPr>
        <w:t xml:space="preserve"> زيارة لأمير المؤمنين </w:t>
      </w:r>
      <w:r w:rsidRPr="00EB08C7">
        <w:rPr>
          <w:rStyle w:val="libAlaemChar"/>
          <w:rtl/>
        </w:rPr>
        <w:t>عليه‌السلام</w:t>
      </w:r>
      <w:r w:rsidRPr="009614DE">
        <w:rPr>
          <w:rtl/>
        </w:rPr>
        <w:t xml:space="preserve"> هو راويها</w:t>
      </w:r>
      <w:r w:rsidR="00810DDC">
        <w:rPr>
          <w:rtl/>
        </w:rPr>
        <w:t>،</w:t>
      </w:r>
      <w:r w:rsidRPr="009614DE">
        <w:rPr>
          <w:rtl/>
        </w:rPr>
        <w:t xml:space="preserve"> ولا يرويها إلاّ الخُلَّص من شيعتهم.</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بحار الأنوار 100</w:t>
      </w:r>
      <w:r w:rsidR="00810DDC">
        <w:rPr>
          <w:rtl/>
        </w:rPr>
        <w:t>:</w:t>
      </w:r>
      <w:r w:rsidRPr="009614DE">
        <w:rPr>
          <w:rtl/>
        </w:rPr>
        <w:t xml:space="preserve"> 271 / 14 عن فرحة الغري</w:t>
      </w:r>
      <w:r w:rsidR="00810DDC">
        <w:rPr>
          <w:rtl/>
        </w:rPr>
        <w:t>،</w:t>
      </w:r>
      <w:r w:rsidRPr="009614DE">
        <w:rPr>
          <w:rtl/>
        </w:rPr>
        <w:t xml:space="preserve"> وفيه</w:t>
      </w:r>
      <w:r w:rsidR="00810DDC">
        <w:rPr>
          <w:rtl/>
        </w:rPr>
        <w:t>:</w:t>
      </w:r>
      <w:r w:rsidRPr="009614DE">
        <w:rPr>
          <w:rtl/>
        </w:rPr>
        <w:t xml:space="preserve"> </w:t>
      </w:r>
      <w:r>
        <w:rPr>
          <w:rtl/>
        </w:rPr>
        <w:t>(</w:t>
      </w:r>
      <w:r w:rsidRPr="009614DE">
        <w:rPr>
          <w:rtl/>
        </w:rPr>
        <w:t>دينار</w:t>
      </w:r>
      <w:r>
        <w:rPr>
          <w:rtl/>
        </w:rPr>
        <w:t>)</w:t>
      </w:r>
      <w:r w:rsidRPr="009614DE">
        <w:rPr>
          <w:rtl/>
        </w:rPr>
        <w:t xml:space="preserve"> بدلاً عن </w:t>
      </w:r>
      <w:r>
        <w:rPr>
          <w:rtl/>
        </w:rPr>
        <w:t>(</w:t>
      </w:r>
      <w:r w:rsidRPr="009614DE">
        <w:rPr>
          <w:rtl/>
        </w:rPr>
        <w:t>ذبيان</w:t>
      </w:r>
      <w:r>
        <w:rPr>
          <w:rtl/>
        </w:rPr>
        <w:t>)</w:t>
      </w:r>
      <w:r w:rsidR="00810DDC">
        <w:rPr>
          <w:rtl/>
        </w:rPr>
        <w:t>،</w:t>
      </w:r>
      <w:r w:rsidRPr="009614DE">
        <w:rPr>
          <w:rtl/>
        </w:rPr>
        <w:t xml:space="preserve"> فلاحظ.</w:t>
      </w:r>
    </w:p>
    <w:p w:rsidR="00EB08C7" w:rsidRDefault="00EB08C7" w:rsidP="004904FD">
      <w:pPr>
        <w:pStyle w:val="libNormal"/>
        <w:rPr>
          <w:rtl/>
        </w:rPr>
      </w:pPr>
      <w:r>
        <w:rPr>
          <w:rtl/>
        </w:rPr>
        <w:br w:type="page"/>
      </w:r>
    </w:p>
    <w:p w:rsidR="00EB08C7" w:rsidRPr="002F51AE" w:rsidRDefault="00EB08C7" w:rsidP="001E4CC7">
      <w:pPr>
        <w:pStyle w:val="Heading1Center"/>
        <w:rPr>
          <w:rtl/>
        </w:rPr>
      </w:pPr>
      <w:bookmarkStart w:id="908" w:name="_Toc395008021"/>
      <w:r w:rsidRPr="002F51AE">
        <w:rPr>
          <w:rtl/>
        </w:rPr>
        <w:lastRenderedPageBreak/>
        <w:t>باب الراء</w:t>
      </w:r>
      <w:bookmarkEnd w:id="908"/>
    </w:p>
    <w:p w:rsidR="00EB08C7" w:rsidRDefault="00EB08C7" w:rsidP="00536E69">
      <w:pPr>
        <w:pStyle w:val="Heading3"/>
        <w:rPr>
          <w:rtl/>
        </w:rPr>
      </w:pPr>
      <w:bookmarkStart w:id="909" w:name="_Toc395008022"/>
      <w:r w:rsidRPr="002F51AE">
        <w:rPr>
          <w:rtl/>
        </w:rPr>
        <w:t>[892</w:t>
      </w:r>
      <w:r>
        <w:rPr>
          <w:rtl/>
        </w:rPr>
        <w:t>]</w:t>
      </w:r>
      <w:r w:rsidRPr="002F51AE">
        <w:rPr>
          <w:rtl/>
        </w:rPr>
        <w:t xml:space="preserve"> رَاشِد أبو مُعَاذ الأزْدِيّ الكُوفيّ</w:t>
      </w:r>
      <w:r w:rsidR="00810DDC">
        <w:rPr>
          <w:rtl/>
        </w:rPr>
        <w:t>:</w:t>
      </w:r>
      <w:bookmarkEnd w:id="90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910" w:name="_Toc395008023"/>
      <w:r w:rsidRPr="002F51AE">
        <w:rPr>
          <w:rtl/>
        </w:rPr>
        <w:t>[893</w:t>
      </w:r>
      <w:r>
        <w:rPr>
          <w:rtl/>
        </w:rPr>
        <w:t>]</w:t>
      </w:r>
      <w:r w:rsidRPr="002F51AE">
        <w:rPr>
          <w:rtl/>
        </w:rPr>
        <w:t xml:space="preserve"> رَاشِدُ بن سَعْد الفَزَارِيّ</w:t>
      </w:r>
      <w:r w:rsidR="00810DDC">
        <w:rPr>
          <w:rtl/>
        </w:rPr>
        <w:t>:</w:t>
      </w:r>
      <w:bookmarkEnd w:id="910"/>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أبو سلمة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911" w:name="_Toc395008024"/>
      <w:r w:rsidRPr="002F51AE">
        <w:rPr>
          <w:rtl/>
        </w:rPr>
        <w:t>[894</w:t>
      </w:r>
      <w:r>
        <w:rPr>
          <w:rtl/>
        </w:rPr>
        <w:t>]</w:t>
      </w:r>
      <w:r w:rsidRPr="002F51AE">
        <w:rPr>
          <w:rtl/>
        </w:rPr>
        <w:t xml:space="preserve"> رَافع بن أَشْرش الهَمْدَانِيّ الكُوفيّ</w:t>
      </w:r>
      <w:r w:rsidR="00810DDC">
        <w:rPr>
          <w:rtl/>
        </w:rPr>
        <w:t>:</w:t>
      </w:r>
      <w:bookmarkEnd w:id="91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Pr="00536E69" w:rsidRDefault="00EB08C7" w:rsidP="00536E69">
      <w:pPr>
        <w:pStyle w:val="Heading3"/>
        <w:rPr>
          <w:rStyle w:val="Heading3Char"/>
          <w:rtl/>
        </w:rPr>
      </w:pPr>
      <w:bookmarkStart w:id="912" w:name="_Toc395008025"/>
      <w:r w:rsidRPr="00536E69">
        <w:rPr>
          <w:rStyle w:val="Heading3Char"/>
          <w:rtl/>
        </w:rPr>
        <w:t xml:space="preserve">[895] رَباحُ </w:t>
      </w:r>
      <w:r w:rsidRPr="00EB08C7">
        <w:rPr>
          <w:rStyle w:val="libFootnotenumChar"/>
          <w:rtl/>
        </w:rPr>
        <w:t>(5)</w:t>
      </w:r>
      <w:r w:rsidRPr="00536E69">
        <w:rPr>
          <w:rStyle w:val="Heading3Char"/>
          <w:rtl/>
        </w:rPr>
        <w:t xml:space="preserve"> بن أبي نَصْر السَّكُونِيّ الكُوفيّ</w:t>
      </w:r>
      <w:r w:rsidR="00810DDC" w:rsidRPr="00536E69">
        <w:rPr>
          <w:rStyle w:val="Heading3Char"/>
          <w:rtl/>
        </w:rPr>
        <w:t>:</w:t>
      </w:r>
      <w:bookmarkEnd w:id="912"/>
    </w:p>
    <w:p w:rsidR="00EB08C7" w:rsidRPr="009614DE" w:rsidRDefault="00EB08C7" w:rsidP="00EB08C7">
      <w:pPr>
        <w:pStyle w:val="libNormal"/>
        <w:rPr>
          <w:rtl/>
        </w:rPr>
      </w:pPr>
      <w:r w:rsidRPr="009614DE">
        <w:rPr>
          <w:rtl/>
        </w:rPr>
        <w:t>مولاهم</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sidR="00810DDC">
        <w:rPr>
          <w:rtl/>
        </w:rPr>
        <w:t>،</w:t>
      </w:r>
      <w:r w:rsidRPr="009614DE">
        <w:rPr>
          <w:rtl/>
        </w:rPr>
        <w:t xml:space="preserve"> عنه</w:t>
      </w:r>
      <w:r w:rsidR="00810DDC">
        <w:rPr>
          <w:rtl/>
        </w:rPr>
        <w:t>:</w:t>
      </w:r>
      <w:r w:rsidRPr="009614DE">
        <w:rPr>
          <w:rtl/>
        </w:rPr>
        <w:t xml:space="preserve"> عاصم بن حميد </w:t>
      </w:r>
      <w:r w:rsidRPr="00EB08C7">
        <w:rPr>
          <w:rStyle w:val="libFootnotenumChar"/>
          <w:rtl/>
        </w:rPr>
        <w:t>(7)</w:t>
      </w:r>
      <w:r w:rsidR="00810DDC">
        <w:rPr>
          <w:rtl/>
        </w:rPr>
        <w:t>،</w:t>
      </w:r>
      <w:r w:rsidRPr="009614DE">
        <w:rPr>
          <w:rtl/>
        </w:rPr>
        <w:t xml:space="preserve"> وأخوه مِهران </w:t>
      </w:r>
      <w:r w:rsidRPr="00EB08C7">
        <w:rPr>
          <w:rStyle w:val="libFootnotenumChar"/>
          <w:rtl/>
        </w:rPr>
        <w:t>(8)</w:t>
      </w:r>
      <w:r>
        <w:rPr>
          <w:rtl/>
        </w:rPr>
        <w:t>.</w:t>
      </w:r>
    </w:p>
    <w:p w:rsidR="00EB08C7" w:rsidRPr="00536E69" w:rsidRDefault="00EB08C7" w:rsidP="00536E69">
      <w:pPr>
        <w:pStyle w:val="Heading3"/>
        <w:rPr>
          <w:rStyle w:val="Heading3Char"/>
          <w:rtl/>
        </w:rPr>
      </w:pPr>
      <w:bookmarkStart w:id="913" w:name="_Toc395008026"/>
      <w:r w:rsidRPr="00536E69">
        <w:rPr>
          <w:rStyle w:val="Heading3Char"/>
          <w:rtl/>
        </w:rPr>
        <w:t>[896] رَباحُ</w:t>
      </w:r>
      <w:r w:rsidRPr="00A05C68">
        <w:rPr>
          <w:rtl/>
        </w:rPr>
        <w:t xml:space="preserve"> </w:t>
      </w:r>
      <w:r w:rsidRPr="00EB08C7">
        <w:rPr>
          <w:rStyle w:val="libFootnotenumChar"/>
          <w:rtl/>
        </w:rPr>
        <w:t>(9)</w:t>
      </w:r>
      <w:r w:rsidRPr="00536E69">
        <w:rPr>
          <w:rStyle w:val="Heading3Char"/>
          <w:rtl/>
        </w:rPr>
        <w:t xml:space="preserve"> بن الأسْودِ التَّمِيميّ</w:t>
      </w:r>
      <w:r w:rsidR="00810DDC" w:rsidRPr="00536E69">
        <w:rPr>
          <w:rStyle w:val="Heading3Char"/>
          <w:rtl/>
        </w:rPr>
        <w:t>:</w:t>
      </w:r>
      <w:bookmarkEnd w:id="913"/>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(10)</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w:t>
      </w:r>
      <w:r>
        <w:rPr>
          <w:rFonts w:hint="cs"/>
          <w:rtl/>
        </w:rPr>
        <w:t>1</w:t>
      </w:r>
      <w:r w:rsidRPr="009614DE">
        <w:rPr>
          <w:rtl/>
        </w:rPr>
        <w:t>) رجال الشيخ</w:t>
      </w:r>
      <w:r w:rsidR="00810DDC">
        <w:rPr>
          <w:rtl/>
        </w:rPr>
        <w:t>:</w:t>
      </w:r>
      <w:r w:rsidRPr="009614DE">
        <w:rPr>
          <w:rtl/>
        </w:rPr>
        <w:t xml:space="preserve"> 194 / 45.</w:t>
      </w:r>
    </w:p>
    <w:p w:rsidR="00EB08C7" w:rsidRPr="009614DE" w:rsidRDefault="00EB08C7" w:rsidP="00EB08C7">
      <w:pPr>
        <w:pStyle w:val="libFootnote0"/>
        <w:rPr>
          <w:rtl/>
        </w:rPr>
      </w:pPr>
      <w:r w:rsidRPr="009614DE">
        <w:rPr>
          <w:rtl/>
        </w:rPr>
        <w:t>(</w:t>
      </w:r>
      <w:r>
        <w:rPr>
          <w:rFonts w:hint="cs"/>
          <w:rtl/>
        </w:rPr>
        <w:t>2</w:t>
      </w:r>
      <w:r w:rsidRPr="009614DE">
        <w:rPr>
          <w:rtl/>
        </w:rPr>
        <w:t>) رجال الشيخ</w:t>
      </w:r>
      <w:r w:rsidR="00810DDC">
        <w:rPr>
          <w:rtl/>
        </w:rPr>
        <w:t>:</w:t>
      </w:r>
      <w:r w:rsidRPr="009614DE">
        <w:rPr>
          <w:rtl/>
        </w:rPr>
        <w:t xml:space="preserve"> 194 / 44.</w:t>
      </w:r>
    </w:p>
    <w:p w:rsidR="00EB08C7" w:rsidRPr="009614DE" w:rsidRDefault="00EB08C7" w:rsidP="00EB08C7">
      <w:pPr>
        <w:pStyle w:val="libFootnote0"/>
        <w:rPr>
          <w:rtl/>
        </w:rPr>
      </w:pPr>
      <w:r w:rsidRPr="009614DE">
        <w:rPr>
          <w:rtl/>
        </w:rPr>
        <w:t>(</w:t>
      </w:r>
      <w:r>
        <w:rPr>
          <w:rFonts w:hint="cs"/>
          <w:rtl/>
        </w:rPr>
        <w:t>3</w:t>
      </w:r>
      <w:r w:rsidRPr="009614DE">
        <w:rPr>
          <w:rtl/>
        </w:rPr>
        <w:t>) رجال الشيخ</w:t>
      </w:r>
      <w:r w:rsidR="00810DDC">
        <w:rPr>
          <w:rtl/>
        </w:rPr>
        <w:t>:</w:t>
      </w:r>
      <w:r w:rsidRPr="009614DE">
        <w:rPr>
          <w:rtl/>
        </w:rPr>
        <w:t xml:space="preserve"> 194 / 48.</w:t>
      </w:r>
    </w:p>
    <w:p w:rsidR="00EB08C7" w:rsidRPr="009614DE" w:rsidRDefault="00EB08C7" w:rsidP="00EB08C7">
      <w:pPr>
        <w:pStyle w:val="libFootnote0"/>
        <w:rPr>
          <w:rtl/>
        </w:rPr>
      </w:pPr>
      <w:r w:rsidRPr="009614DE">
        <w:rPr>
          <w:rtl/>
        </w:rPr>
        <w:t>(</w:t>
      </w:r>
      <w:r>
        <w:rPr>
          <w:rFonts w:hint="cs"/>
          <w:rtl/>
        </w:rPr>
        <w:t>4</w:t>
      </w:r>
      <w:r w:rsidRPr="009614DE">
        <w:rPr>
          <w:rtl/>
        </w:rPr>
        <w:t>) في المصدر</w:t>
      </w:r>
      <w:r w:rsidR="00810DDC">
        <w:rPr>
          <w:rtl/>
        </w:rPr>
        <w:t>:</w:t>
      </w:r>
      <w:r w:rsidRPr="009614DE">
        <w:rPr>
          <w:rtl/>
        </w:rPr>
        <w:t xml:space="preserve"> </w:t>
      </w:r>
      <w:r>
        <w:rPr>
          <w:rtl/>
        </w:rPr>
        <w:t>(</w:t>
      </w:r>
      <w:r w:rsidRPr="009614DE">
        <w:rPr>
          <w:rtl/>
        </w:rPr>
        <w:t>رياح</w:t>
      </w:r>
      <w:r>
        <w:rPr>
          <w:rtl/>
        </w:rPr>
        <w:t>)</w:t>
      </w:r>
      <w:r w:rsidRPr="009614DE">
        <w:rPr>
          <w:rtl/>
        </w:rPr>
        <w:t xml:space="preserve"> بالياء المثناة من تحت</w:t>
      </w:r>
      <w:r w:rsidR="00810DDC">
        <w:rPr>
          <w:rtl/>
        </w:rPr>
        <w:t>،</w:t>
      </w:r>
      <w:r w:rsidRPr="009614DE">
        <w:rPr>
          <w:rtl/>
        </w:rPr>
        <w:t xml:space="preserve"> وفي هامشه نقلاً عن بعض النسخ </w:t>
      </w:r>
      <w:r>
        <w:rPr>
          <w:rtl/>
        </w:rPr>
        <w:t>(</w:t>
      </w:r>
      <w:r w:rsidRPr="009614DE">
        <w:rPr>
          <w:rtl/>
        </w:rPr>
        <w:t>رباح</w:t>
      </w:r>
      <w:r>
        <w:rPr>
          <w:rtl/>
        </w:rPr>
        <w:t>)</w:t>
      </w:r>
      <w:r w:rsidRPr="009614DE">
        <w:rPr>
          <w:rtl/>
        </w:rPr>
        <w:t xml:space="preserve"> بالباء الموحدة</w:t>
      </w:r>
      <w:r w:rsidR="00810DDC">
        <w:rPr>
          <w:rtl/>
        </w:rPr>
        <w:t>،</w:t>
      </w:r>
      <w:r w:rsidRPr="009614DE">
        <w:rPr>
          <w:rtl/>
        </w:rPr>
        <w:t xml:space="preserve"> والظاهر صحته</w:t>
      </w:r>
      <w:r w:rsidR="00810DDC">
        <w:rPr>
          <w:rtl/>
        </w:rPr>
        <w:t>؛</w:t>
      </w:r>
      <w:r w:rsidRPr="009614DE">
        <w:rPr>
          <w:rtl/>
        </w:rPr>
        <w:t xml:space="preserve"> إذ أورده الشيخ كذلك في أصحاب الإمام الصادق </w:t>
      </w:r>
      <w:r w:rsidRPr="00EB08C7">
        <w:rPr>
          <w:rStyle w:val="libAlaemChar"/>
          <w:rtl/>
        </w:rPr>
        <w:t>عليه‌السلام</w:t>
      </w:r>
      <w:r w:rsidRPr="009614DE">
        <w:rPr>
          <w:rtl/>
        </w:rPr>
        <w:t xml:space="preserve"> في ترجمة عمر بن أبي نصر السكوني</w:t>
      </w:r>
      <w:r w:rsidR="00810DDC">
        <w:rPr>
          <w:rtl/>
        </w:rPr>
        <w:t>:</w:t>
      </w:r>
      <w:r w:rsidRPr="009614DE">
        <w:rPr>
          <w:rtl/>
        </w:rPr>
        <w:t xml:space="preserve"> 253 / 488</w:t>
      </w:r>
      <w:r w:rsidR="00810DDC">
        <w:rPr>
          <w:rtl/>
        </w:rPr>
        <w:t>،</w:t>
      </w:r>
      <w:r w:rsidRPr="009614DE">
        <w:rPr>
          <w:rtl/>
        </w:rPr>
        <w:t xml:space="preserve"> قال</w:t>
      </w:r>
      <w:r w:rsidR="00810DDC">
        <w:rPr>
          <w:rtl/>
        </w:rPr>
        <w:t>:</w:t>
      </w:r>
      <w:r w:rsidRPr="009614DE">
        <w:rPr>
          <w:rtl/>
        </w:rPr>
        <w:t xml:space="preserve"> </w:t>
      </w:r>
      <w:r>
        <w:rPr>
          <w:rtl/>
        </w:rPr>
        <w:t>(</w:t>
      </w:r>
      <w:r w:rsidRPr="009614DE">
        <w:rPr>
          <w:rtl/>
        </w:rPr>
        <w:t>وأخوه رباح</w:t>
      </w:r>
      <w:r>
        <w:rPr>
          <w:rtl/>
        </w:rPr>
        <w:t>)</w:t>
      </w:r>
      <w:r w:rsidR="00810DDC">
        <w:rPr>
          <w:rtl/>
        </w:rPr>
        <w:t>،</w:t>
      </w:r>
      <w:r w:rsidRPr="009614DE">
        <w:rPr>
          <w:rtl/>
        </w:rPr>
        <w:t xml:space="preserve"> كما ذكر بعنوان</w:t>
      </w:r>
      <w:r w:rsidR="00810DDC">
        <w:rPr>
          <w:rtl/>
        </w:rPr>
        <w:t>:</w:t>
      </w:r>
      <w:r w:rsidRPr="009614DE">
        <w:rPr>
          <w:rtl/>
        </w:rPr>
        <w:t xml:space="preserve"> </w:t>
      </w:r>
      <w:r>
        <w:rPr>
          <w:rtl/>
        </w:rPr>
        <w:t>(</w:t>
      </w:r>
      <w:r w:rsidRPr="009614DE">
        <w:rPr>
          <w:rtl/>
        </w:rPr>
        <w:t>رباح</w:t>
      </w:r>
      <w:r>
        <w:rPr>
          <w:rtl/>
        </w:rPr>
        <w:t>)</w:t>
      </w:r>
      <w:r w:rsidRPr="009614DE">
        <w:rPr>
          <w:rtl/>
        </w:rPr>
        <w:t xml:space="preserve"> بالباء الموحدة في رجال البرقي في أصحاب الصادق </w:t>
      </w:r>
      <w:r w:rsidRPr="00EB08C7">
        <w:rPr>
          <w:rStyle w:val="libAlaemChar"/>
          <w:rtl/>
        </w:rPr>
        <w:t>عليه‌السلام</w:t>
      </w:r>
      <w:r w:rsidR="00810DDC">
        <w:rPr>
          <w:rtl/>
        </w:rPr>
        <w:t>:</w:t>
      </w:r>
      <w:r w:rsidRPr="009614DE">
        <w:rPr>
          <w:rtl/>
        </w:rPr>
        <w:t xml:space="preserve"> 41</w:t>
      </w:r>
      <w:r w:rsidR="00810DDC">
        <w:rPr>
          <w:rtl/>
        </w:rPr>
        <w:t>،</w:t>
      </w:r>
      <w:r w:rsidRPr="009614DE">
        <w:rPr>
          <w:rtl/>
        </w:rPr>
        <w:t xml:space="preserve"> ومثله في مجمع الرجال 3</w:t>
      </w:r>
      <w:r w:rsidR="00810DDC">
        <w:rPr>
          <w:rtl/>
        </w:rPr>
        <w:t>:</w:t>
      </w:r>
      <w:r w:rsidRPr="009614DE">
        <w:rPr>
          <w:rtl/>
        </w:rPr>
        <w:t xml:space="preserve"> 6</w:t>
      </w:r>
      <w:r w:rsidR="00810DDC">
        <w:rPr>
          <w:rtl/>
        </w:rPr>
        <w:t>،</w:t>
      </w:r>
      <w:r w:rsidRPr="009614DE">
        <w:rPr>
          <w:rtl/>
        </w:rPr>
        <w:t xml:space="preserve"> ونقد الرجال</w:t>
      </w:r>
      <w:r w:rsidR="00810DDC">
        <w:rPr>
          <w:rtl/>
        </w:rPr>
        <w:t>:</w:t>
      </w:r>
      <w:r w:rsidRPr="009614DE">
        <w:rPr>
          <w:rtl/>
        </w:rPr>
        <w:t xml:space="preserve"> 132</w:t>
      </w:r>
      <w:r w:rsidR="00810DDC">
        <w:rPr>
          <w:rtl/>
        </w:rPr>
        <w:t>،</w:t>
      </w:r>
      <w:r w:rsidRPr="009614DE">
        <w:rPr>
          <w:rtl/>
        </w:rPr>
        <w:t xml:space="preserve"> وجامع الرواة 1</w:t>
      </w:r>
      <w:r w:rsidR="00810DDC">
        <w:rPr>
          <w:rtl/>
        </w:rPr>
        <w:t>:</w:t>
      </w:r>
      <w:r w:rsidRPr="009614DE">
        <w:rPr>
          <w:rtl/>
        </w:rPr>
        <w:t xml:space="preserve"> 313</w:t>
      </w:r>
      <w:r w:rsidR="00810DDC">
        <w:rPr>
          <w:rtl/>
        </w:rPr>
        <w:t>،</w:t>
      </w:r>
      <w:r w:rsidRPr="009614DE">
        <w:rPr>
          <w:rtl/>
        </w:rPr>
        <w:t xml:space="preserve"> وتنقيح المقال 1</w:t>
      </w:r>
      <w:r w:rsidR="00810DDC">
        <w:rPr>
          <w:rtl/>
        </w:rPr>
        <w:t>:</w:t>
      </w:r>
      <w:r w:rsidRPr="009614DE">
        <w:rPr>
          <w:rtl/>
        </w:rPr>
        <w:t xml:space="preserve"> 422 وغيرها</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w:t>
      </w:r>
      <w:r>
        <w:rPr>
          <w:rFonts w:hint="cs"/>
          <w:rtl/>
        </w:rPr>
        <w:t>5</w:t>
      </w:r>
      <w:r w:rsidRPr="009614DE">
        <w:rPr>
          <w:rtl/>
        </w:rPr>
        <w:t>) رجال الشيخ</w:t>
      </w:r>
      <w:r w:rsidR="00810DDC">
        <w:rPr>
          <w:rtl/>
        </w:rPr>
        <w:t>:</w:t>
      </w:r>
      <w:r w:rsidRPr="009614DE">
        <w:rPr>
          <w:rtl/>
        </w:rPr>
        <w:t xml:space="preserve"> 194 / 34.</w:t>
      </w:r>
    </w:p>
    <w:p w:rsidR="00EB08C7" w:rsidRPr="009614DE" w:rsidRDefault="00EB08C7" w:rsidP="00EB08C7">
      <w:pPr>
        <w:pStyle w:val="libFootnote0"/>
        <w:rPr>
          <w:rtl/>
        </w:rPr>
      </w:pPr>
      <w:r w:rsidRPr="009614DE">
        <w:rPr>
          <w:rtl/>
        </w:rPr>
        <w:t>(</w:t>
      </w:r>
      <w:r>
        <w:rPr>
          <w:rFonts w:hint="cs"/>
          <w:rtl/>
        </w:rPr>
        <w:t>6</w:t>
      </w:r>
      <w:r w:rsidRPr="009614DE">
        <w:rPr>
          <w:rtl/>
        </w:rPr>
        <w:t>) تهذيب الأحكام 5</w:t>
      </w:r>
      <w:r w:rsidR="00810DDC">
        <w:rPr>
          <w:rtl/>
        </w:rPr>
        <w:t>:</w:t>
      </w:r>
      <w:r w:rsidRPr="009614DE">
        <w:rPr>
          <w:rtl/>
        </w:rPr>
        <w:t xml:space="preserve"> 59 / 187.</w:t>
      </w:r>
    </w:p>
    <w:p w:rsidR="00EB08C7" w:rsidRPr="009614DE" w:rsidRDefault="00EB08C7" w:rsidP="00EB08C7">
      <w:pPr>
        <w:pStyle w:val="libFootnote0"/>
        <w:rPr>
          <w:rtl/>
        </w:rPr>
      </w:pPr>
      <w:r w:rsidRPr="009614DE">
        <w:rPr>
          <w:rtl/>
        </w:rPr>
        <w:t>(</w:t>
      </w:r>
      <w:r>
        <w:rPr>
          <w:rFonts w:hint="cs"/>
          <w:rtl/>
        </w:rPr>
        <w:t>7</w:t>
      </w:r>
      <w:r w:rsidRPr="009614DE">
        <w:rPr>
          <w:rtl/>
        </w:rPr>
        <w:t>) الكافي 4</w:t>
      </w:r>
      <w:r w:rsidR="00810DDC">
        <w:rPr>
          <w:rtl/>
        </w:rPr>
        <w:t>:</w:t>
      </w:r>
      <w:r w:rsidRPr="009614DE">
        <w:rPr>
          <w:rtl/>
        </w:rPr>
        <w:t xml:space="preserve"> 22 / 3 / 5</w:t>
      </w:r>
      <w:r w:rsidR="00810DDC">
        <w:rPr>
          <w:rtl/>
        </w:rPr>
        <w:t>،</w:t>
      </w:r>
      <w:r w:rsidRPr="009614DE">
        <w:rPr>
          <w:rtl/>
        </w:rPr>
        <w:t xml:space="preserve"> والضمير في</w:t>
      </w:r>
      <w:r w:rsidR="00810DDC">
        <w:rPr>
          <w:rtl/>
        </w:rPr>
        <w:t>:</w:t>
      </w:r>
      <w:r w:rsidRPr="009614DE">
        <w:rPr>
          <w:rtl/>
        </w:rPr>
        <w:t xml:space="preserve"> </w:t>
      </w:r>
      <w:r>
        <w:rPr>
          <w:rtl/>
        </w:rPr>
        <w:t>(</w:t>
      </w:r>
      <w:r w:rsidRPr="009614DE">
        <w:rPr>
          <w:rtl/>
        </w:rPr>
        <w:t>وأخوه</w:t>
      </w:r>
      <w:r>
        <w:rPr>
          <w:rtl/>
        </w:rPr>
        <w:t>)</w:t>
      </w:r>
      <w:r w:rsidRPr="009614DE">
        <w:rPr>
          <w:rtl/>
        </w:rPr>
        <w:t xml:space="preserve"> راجع إلى صاحب العنوان</w:t>
      </w:r>
      <w:r w:rsidR="00810DDC">
        <w:rPr>
          <w:rtl/>
        </w:rPr>
        <w:t>،</w:t>
      </w:r>
      <w:r w:rsidRPr="009614DE">
        <w:rPr>
          <w:rtl/>
        </w:rPr>
        <w:t xml:space="preserve"> وهو السكوني.</w:t>
      </w:r>
    </w:p>
    <w:p w:rsidR="00EB08C7" w:rsidRPr="009614DE" w:rsidRDefault="00EB08C7" w:rsidP="00EB08C7">
      <w:pPr>
        <w:pStyle w:val="libFootnote0"/>
        <w:rPr>
          <w:rtl/>
        </w:rPr>
      </w:pPr>
      <w:r w:rsidRPr="009614DE">
        <w:rPr>
          <w:rtl/>
        </w:rPr>
        <w:t>(</w:t>
      </w:r>
      <w:r>
        <w:rPr>
          <w:rFonts w:hint="cs"/>
          <w:rtl/>
        </w:rPr>
        <w:t>8</w:t>
      </w:r>
      <w:r w:rsidRPr="009614DE">
        <w:rPr>
          <w:rtl/>
        </w:rPr>
        <w:t>) في المصدر</w:t>
      </w:r>
      <w:r w:rsidR="00810DDC">
        <w:rPr>
          <w:rtl/>
        </w:rPr>
        <w:t>:</w:t>
      </w:r>
      <w:r w:rsidRPr="009614DE">
        <w:rPr>
          <w:rtl/>
        </w:rPr>
        <w:t xml:space="preserve"> </w:t>
      </w:r>
      <w:r>
        <w:rPr>
          <w:rtl/>
        </w:rPr>
        <w:t>(</w:t>
      </w:r>
      <w:r w:rsidRPr="009614DE">
        <w:rPr>
          <w:rtl/>
        </w:rPr>
        <w:t>رياح</w:t>
      </w:r>
      <w:r>
        <w:rPr>
          <w:rtl/>
        </w:rPr>
        <w:t>)</w:t>
      </w:r>
      <w:r w:rsidRPr="009614DE">
        <w:rPr>
          <w:rtl/>
        </w:rPr>
        <w:t xml:space="preserve"> بالياء المثناة من تحت</w:t>
      </w:r>
      <w:r w:rsidR="00810DDC">
        <w:rPr>
          <w:rtl/>
        </w:rPr>
        <w:t>،</w:t>
      </w:r>
      <w:r w:rsidRPr="009614DE">
        <w:rPr>
          <w:rtl/>
        </w:rPr>
        <w:t xml:space="preserve"> وفي هامشه نقلاً عن بعض النسخ</w:t>
      </w:r>
      <w:r w:rsidR="00810DDC">
        <w:rPr>
          <w:rtl/>
        </w:rPr>
        <w:t xml:space="preserve"> -:</w:t>
      </w:r>
      <w:r w:rsidRPr="009614DE">
        <w:rPr>
          <w:rtl/>
        </w:rPr>
        <w:t xml:space="preserve"> </w:t>
      </w:r>
      <w:r>
        <w:rPr>
          <w:rtl/>
        </w:rPr>
        <w:t>(</w:t>
      </w:r>
      <w:r w:rsidRPr="009614DE">
        <w:rPr>
          <w:rtl/>
        </w:rPr>
        <w:t>رباح</w:t>
      </w:r>
      <w:r>
        <w:rPr>
          <w:rtl/>
        </w:rPr>
        <w:t>)</w:t>
      </w:r>
      <w:r w:rsidRPr="009614DE">
        <w:rPr>
          <w:rtl/>
        </w:rPr>
        <w:t xml:space="preserve"> بالباء الموحدة</w:t>
      </w:r>
      <w:r w:rsidR="00810DDC">
        <w:rPr>
          <w:rtl/>
        </w:rPr>
        <w:t>،</w:t>
      </w:r>
      <w:r w:rsidRPr="009614DE">
        <w:rPr>
          <w:rtl/>
        </w:rPr>
        <w:t xml:space="preserve"> والظاهر صحته لنقله كذلك في مجمع الرجال 3 / 6</w:t>
      </w:r>
      <w:r w:rsidR="00810DDC">
        <w:rPr>
          <w:rtl/>
        </w:rPr>
        <w:t>،</w:t>
      </w:r>
      <w:r w:rsidRPr="009614DE">
        <w:rPr>
          <w:rtl/>
        </w:rPr>
        <w:t xml:space="preserve"> ومنهج المقال</w:t>
      </w:r>
      <w:r w:rsidR="00810DDC">
        <w:rPr>
          <w:rtl/>
        </w:rPr>
        <w:t>:</w:t>
      </w:r>
      <w:r w:rsidRPr="009614DE">
        <w:rPr>
          <w:rtl/>
        </w:rPr>
        <w:t xml:space="preserve"> 138</w:t>
      </w:r>
      <w:r w:rsidR="00810DDC">
        <w:rPr>
          <w:rtl/>
        </w:rPr>
        <w:t>،</w:t>
      </w:r>
      <w:r w:rsidRPr="009614DE">
        <w:rPr>
          <w:rtl/>
        </w:rPr>
        <w:t xml:space="preserve"> وجامع الرواة 1</w:t>
      </w:r>
      <w:r w:rsidR="00810DDC">
        <w:rPr>
          <w:rtl/>
        </w:rPr>
        <w:t>:</w:t>
      </w:r>
      <w:r w:rsidRPr="009614DE">
        <w:rPr>
          <w:rtl/>
        </w:rPr>
        <w:t xml:space="preserve"> 315</w:t>
      </w:r>
      <w:r w:rsidR="00810DDC">
        <w:rPr>
          <w:rtl/>
        </w:rPr>
        <w:t>،</w:t>
      </w:r>
      <w:r w:rsidRPr="009614DE">
        <w:rPr>
          <w:rtl/>
        </w:rPr>
        <w:t xml:space="preserve"> وتنقيح المقال 1</w:t>
      </w:r>
      <w:r w:rsidR="00810DDC">
        <w:rPr>
          <w:rtl/>
        </w:rPr>
        <w:t>:</w:t>
      </w:r>
      <w:r w:rsidRPr="009614DE">
        <w:rPr>
          <w:rtl/>
        </w:rPr>
        <w:t xml:space="preserve"> 315.</w:t>
      </w:r>
    </w:p>
    <w:p w:rsidR="00EB08C7" w:rsidRPr="009614DE" w:rsidRDefault="00EB08C7" w:rsidP="00EB08C7">
      <w:pPr>
        <w:pStyle w:val="libFootnote0"/>
        <w:rPr>
          <w:rtl/>
        </w:rPr>
      </w:pPr>
      <w:r w:rsidRPr="009614DE">
        <w:rPr>
          <w:rtl/>
        </w:rPr>
        <w:t>(</w:t>
      </w:r>
      <w:r>
        <w:rPr>
          <w:rFonts w:hint="cs"/>
          <w:rtl/>
        </w:rPr>
        <w:t>9</w:t>
      </w:r>
      <w:r w:rsidRPr="009614DE">
        <w:rPr>
          <w:rtl/>
        </w:rPr>
        <w:t>) رجال الشيخ</w:t>
      </w:r>
      <w:r w:rsidR="00810DDC">
        <w:rPr>
          <w:rtl/>
        </w:rPr>
        <w:t>:</w:t>
      </w:r>
      <w:r w:rsidRPr="009614DE">
        <w:rPr>
          <w:rtl/>
        </w:rPr>
        <w:t xml:space="preserve"> 194 / 35.</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914" w:name="_Toc395008027"/>
      <w:r w:rsidRPr="00536E69">
        <w:rPr>
          <w:rStyle w:val="Heading3Char"/>
          <w:rtl/>
        </w:rPr>
        <w:lastRenderedPageBreak/>
        <w:t xml:space="preserve">[897] رَبَاحُ </w:t>
      </w:r>
      <w:r w:rsidRPr="00EB08C7">
        <w:rPr>
          <w:rStyle w:val="libFootnotenumChar"/>
          <w:rtl/>
        </w:rPr>
        <w:t>(1)</w:t>
      </w:r>
      <w:r w:rsidRPr="00536E69">
        <w:rPr>
          <w:rStyle w:val="Heading3Char"/>
          <w:rtl/>
        </w:rPr>
        <w:t xml:space="preserve"> بن عَاصِم التَّمِيمي السَّعْديّ</w:t>
      </w:r>
      <w:r w:rsidR="00810DDC" w:rsidRPr="00536E69">
        <w:rPr>
          <w:rStyle w:val="Heading3Char"/>
          <w:rtl/>
        </w:rPr>
        <w:t>:</w:t>
      </w:r>
      <w:bookmarkEnd w:id="914"/>
    </w:p>
    <w:p w:rsidR="00EB08C7" w:rsidRPr="009614DE" w:rsidRDefault="00EB08C7" w:rsidP="00EB08C7">
      <w:pPr>
        <w:pStyle w:val="libNormal"/>
        <w:rPr>
          <w:rtl/>
          <w:lang w:bidi="fa-IR"/>
        </w:rPr>
      </w:pPr>
      <w:r w:rsidRPr="009614DE">
        <w:rPr>
          <w:rtl/>
          <w:lang w:bidi="fa-IR"/>
        </w:rPr>
        <w:t>مولاهم</w:t>
      </w:r>
      <w:r w:rsidR="00810DDC">
        <w:rPr>
          <w:rtl/>
          <w:lang w:bidi="fa-IR"/>
        </w:rPr>
        <w:t>،</w:t>
      </w:r>
      <w:r w:rsidRPr="009614DE">
        <w:rPr>
          <w:rtl/>
          <w:lang w:bidi="fa-IR"/>
        </w:rPr>
        <w:t xml:space="preserve"> كوفي</w:t>
      </w:r>
      <w:r w:rsidR="00810DDC">
        <w:rPr>
          <w:rtl/>
          <w:lang w:bidi="fa-IR"/>
        </w:rPr>
        <w:t>،</w:t>
      </w:r>
      <w:r w:rsidRPr="009614DE">
        <w:rPr>
          <w:rtl/>
          <w:lang w:bidi="fa-IR"/>
        </w:rPr>
        <w:t xml:space="preserve"> 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Default="00EB08C7" w:rsidP="00536E69">
      <w:pPr>
        <w:pStyle w:val="Heading3"/>
        <w:rPr>
          <w:rtl/>
        </w:rPr>
      </w:pPr>
      <w:bookmarkStart w:id="915" w:name="_Toc395008028"/>
      <w:r w:rsidRPr="002F51AE">
        <w:rPr>
          <w:rtl/>
        </w:rPr>
        <w:t>[898</w:t>
      </w:r>
      <w:r>
        <w:rPr>
          <w:rtl/>
        </w:rPr>
        <w:t>]</w:t>
      </w:r>
      <w:r w:rsidRPr="002F51AE">
        <w:rPr>
          <w:rtl/>
        </w:rPr>
        <w:t xml:space="preserve"> رِبْعِيُّ بن أحمرَ العِجْلِيّ الكُوفيّ</w:t>
      </w:r>
      <w:r w:rsidR="00810DDC">
        <w:rPr>
          <w:rtl/>
        </w:rPr>
        <w:t>:</w:t>
      </w:r>
      <w:bookmarkEnd w:id="91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Pr="00536E69" w:rsidRDefault="00EB08C7" w:rsidP="00536E69">
      <w:pPr>
        <w:pStyle w:val="Heading3"/>
        <w:rPr>
          <w:rStyle w:val="Heading3Char"/>
          <w:rtl/>
        </w:rPr>
      </w:pPr>
      <w:bookmarkStart w:id="916" w:name="_Toc395008029"/>
      <w:r w:rsidRPr="00536E69">
        <w:rPr>
          <w:rStyle w:val="Heading3Char"/>
          <w:rtl/>
        </w:rPr>
        <w:t xml:space="preserve">[899] رِبْعِيُّ بن خِرَاشٍ </w:t>
      </w:r>
      <w:r w:rsidRPr="00EB08C7">
        <w:rPr>
          <w:rStyle w:val="libFootnotenumChar"/>
          <w:rtl/>
        </w:rPr>
        <w:t>(4)</w:t>
      </w:r>
      <w:r w:rsidRPr="00536E69">
        <w:rPr>
          <w:rStyle w:val="Heading3Char"/>
          <w:rtl/>
        </w:rPr>
        <w:t xml:space="preserve"> العَبْسِيُّ</w:t>
      </w:r>
      <w:r w:rsidR="00810DDC" w:rsidRPr="00536E69">
        <w:rPr>
          <w:rStyle w:val="Heading3Char"/>
          <w:rtl/>
        </w:rPr>
        <w:t>:</w:t>
      </w:r>
      <w:bookmarkEnd w:id="916"/>
    </w:p>
    <w:p w:rsidR="00EB08C7" w:rsidRPr="009614DE" w:rsidRDefault="00EB08C7" w:rsidP="00EB08C7">
      <w:pPr>
        <w:pStyle w:val="libNormal"/>
        <w:rPr>
          <w:rtl/>
        </w:rPr>
      </w:pPr>
      <w:r w:rsidRPr="009614DE">
        <w:rPr>
          <w:rtl/>
        </w:rPr>
        <w:t>في رجال البرقي</w:t>
      </w:r>
      <w:r w:rsidR="00810DDC">
        <w:rPr>
          <w:rtl/>
        </w:rPr>
        <w:t>:</w:t>
      </w:r>
      <w:r w:rsidRPr="009614DE">
        <w:rPr>
          <w:rtl/>
        </w:rPr>
        <w:t xml:space="preserve"> ومن خواص أمير المؤمنين </w:t>
      </w:r>
      <w:r w:rsidRPr="00EB08C7">
        <w:rPr>
          <w:rStyle w:val="libAlaemChar"/>
          <w:rtl/>
        </w:rPr>
        <w:t>عليه‌السلام</w:t>
      </w:r>
      <w:r>
        <w:rPr>
          <w:rtl/>
        </w:rPr>
        <w:t>.</w:t>
      </w:r>
      <w:r w:rsidRPr="009614DE">
        <w:rPr>
          <w:rtl/>
        </w:rPr>
        <w:t xml:space="preserve"> وعدّ جماعة</w:t>
      </w:r>
      <w:r w:rsidR="00810DDC">
        <w:rPr>
          <w:rtl/>
        </w:rPr>
        <w:t>،</w:t>
      </w:r>
      <w:r w:rsidRPr="009614DE">
        <w:rPr>
          <w:rtl/>
        </w:rPr>
        <w:t xml:space="preserve"> إلى أن قال</w:t>
      </w:r>
      <w:r w:rsidR="00810DDC">
        <w:rPr>
          <w:rtl/>
        </w:rPr>
        <w:t>:</w:t>
      </w:r>
      <w:r w:rsidRPr="009614DE">
        <w:rPr>
          <w:rtl/>
        </w:rPr>
        <w:t xml:space="preserve"> ورِبْعِي</w:t>
      </w:r>
      <w:r w:rsidR="00810DDC">
        <w:rPr>
          <w:rtl/>
        </w:rPr>
        <w:t>،</w:t>
      </w:r>
      <w:r w:rsidRPr="009614DE">
        <w:rPr>
          <w:rtl/>
        </w:rPr>
        <w:t xml:space="preserve"> ومْسعُود ابنا خِرَاشٍ العبسيان </w:t>
      </w:r>
      <w:r w:rsidRPr="00EB08C7">
        <w:rPr>
          <w:rStyle w:val="libFootnotenumChar"/>
          <w:rtl/>
        </w:rPr>
        <w:t>(5)</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المصدر</w:t>
      </w:r>
      <w:r w:rsidR="00810DDC">
        <w:rPr>
          <w:rtl/>
        </w:rPr>
        <w:t>:</w:t>
      </w:r>
      <w:r w:rsidRPr="009614DE">
        <w:rPr>
          <w:rtl/>
        </w:rPr>
        <w:t xml:space="preserve"> </w:t>
      </w:r>
      <w:r>
        <w:rPr>
          <w:rtl/>
        </w:rPr>
        <w:t>(</w:t>
      </w:r>
      <w:r w:rsidRPr="009614DE">
        <w:rPr>
          <w:rtl/>
        </w:rPr>
        <w:t>رياح</w:t>
      </w:r>
      <w:r>
        <w:rPr>
          <w:rtl/>
        </w:rPr>
        <w:t>)</w:t>
      </w:r>
      <w:r w:rsidRPr="009614DE">
        <w:rPr>
          <w:rtl/>
        </w:rPr>
        <w:t xml:space="preserve"> بالياء المثناة من تحت</w:t>
      </w:r>
      <w:r w:rsidR="00810DDC">
        <w:rPr>
          <w:rtl/>
        </w:rPr>
        <w:t>،</w:t>
      </w:r>
      <w:r w:rsidRPr="009614DE">
        <w:rPr>
          <w:rtl/>
        </w:rPr>
        <w:t xml:space="preserve"> وفي هامشه نقلاً عن بعض النسخ</w:t>
      </w:r>
      <w:r w:rsidR="00810DDC">
        <w:rPr>
          <w:rtl/>
        </w:rPr>
        <w:t xml:space="preserve"> -:</w:t>
      </w:r>
      <w:r w:rsidRPr="009614DE">
        <w:rPr>
          <w:rtl/>
        </w:rPr>
        <w:t xml:space="preserve"> </w:t>
      </w:r>
      <w:r>
        <w:rPr>
          <w:rtl/>
        </w:rPr>
        <w:t>(</w:t>
      </w:r>
      <w:r w:rsidRPr="009614DE">
        <w:rPr>
          <w:rtl/>
        </w:rPr>
        <w:t>رباح</w:t>
      </w:r>
      <w:r>
        <w:rPr>
          <w:rtl/>
        </w:rPr>
        <w:t>)</w:t>
      </w:r>
      <w:r w:rsidRPr="009614DE">
        <w:rPr>
          <w:rtl/>
        </w:rPr>
        <w:t xml:space="preserve"> بالباء الموحدة</w:t>
      </w:r>
      <w:r w:rsidR="00810DDC">
        <w:rPr>
          <w:rtl/>
        </w:rPr>
        <w:t>،</w:t>
      </w:r>
      <w:r w:rsidRPr="009614DE">
        <w:rPr>
          <w:rtl/>
        </w:rPr>
        <w:t xml:space="preserve"> والظاهر صحته لنقله كذلك في مجمع الرجال</w:t>
      </w:r>
      <w:r w:rsidR="00810DDC">
        <w:rPr>
          <w:rtl/>
        </w:rPr>
        <w:t>:</w:t>
      </w:r>
      <w:r w:rsidRPr="009614DE">
        <w:rPr>
          <w:rtl/>
        </w:rPr>
        <w:t xml:space="preserve"> 3 / 6</w:t>
      </w:r>
      <w:r w:rsidR="00810DDC">
        <w:rPr>
          <w:rtl/>
        </w:rPr>
        <w:t>،</w:t>
      </w:r>
      <w:r w:rsidRPr="009614DE">
        <w:rPr>
          <w:rtl/>
        </w:rPr>
        <w:t xml:space="preserve"> ومنهج المقال</w:t>
      </w:r>
      <w:r w:rsidR="00810DDC">
        <w:rPr>
          <w:rtl/>
        </w:rPr>
        <w:t>:</w:t>
      </w:r>
      <w:r w:rsidRPr="009614DE">
        <w:rPr>
          <w:rtl/>
        </w:rPr>
        <w:t xml:space="preserve"> 138</w:t>
      </w:r>
      <w:r w:rsidR="00810DDC">
        <w:rPr>
          <w:rtl/>
        </w:rPr>
        <w:t>،</w:t>
      </w:r>
      <w:r w:rsidRPr="009614DE">
        <w:rPr>
          <w:rtl/>
        </w:rPr>
        <w:t xml:space="preserve"> وجامع الرواة 1</w:t>
      </w:r>
      <w:r w:rsidR="00810DDC">
        <w:rPr>
          <w:rtl/>
        </w:rPr>
        <w:t>:</w:t>
      </w:r>
      <w:r w:rsidRPr="009614DE">
        <w:rPr>
          <w:rtl/>
        </w:rPr>
        <w:t xml:space="preserve"> 315</w:t>
      </w:r>
      <w:r w:rsidR="00810DDC">
        <w:rPr>
          <w:rtl/>
        </w:rPr>
        <w:t>،</w:t>
      </w:r>
      <w:r w:rsidRPr="009614DE">
        <w:rPr>
          <w:rtl/>
        </w:rPr>
        <w:t xml:space="preserve"> وتنقيح المقال 1</w:t>
      </w:r>
      <w:r w:rsidR="00810DDC">
        <w:rPr>
          <w:rtl/>
        </w:rPr>
        <w:t>:</w:t>
      </w:r>
      <w:r w:rsidRPr="009614DE">
        <w:rPr>
          <w:rtl/>
        </w:rPr>
        <w:t xml:space="preserve"> 315.</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194 / 36.</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194 / 40.</w:t>
      </w:r>
    </w:p>
    <w:p w:rsidR="00EB08C7" w:rsidRPr="009614DE" w:rsidRDefault="00EB08C7" w:rsidP="00EB08C7">
      <w:pPr>
        <w:pStyle w:val="libFootnote0"/>
        <w:rPr>
          <w:rtl/>
        </w:rPr>
      </w:pPr>
      <w:r w:rsidRPr="009614DE">
        <w:rPr>
          <w:rtl/>
        </w:rPr>
        <w:t xml:space="preserve">(4) اختلفت كتب الرجال والتراجم في اسم والد ربعي هذا بين </w:t>
      </w:r>
      <w:r>
        <w:rPr>
          <w:rtl/>
        </w:rPr>
        <w:t>(</w:t>
      </w:r>
      <w:r w:rsidRPr="009614DE">
        <w:rPr>
          <w:rtl/>
        </w:rPr>
        <w:t>خراش</w:t>
      </w:r>
      <w:r>
        <w:rPr>
          <w:rtl/>
        </w:rPr>
        <w:t>)</w:t>
      </w:r>
      <w:r w:rsidRPr="009614DE">
        <w:rPr>
          <w:rtl/>
        </w:rPr>
        <w:t xml:space="preserve"> </w:t>
      </w:r>
      <w:r>
        <w:rPr>
          <w:rtl/>
        </w:rPr>
        <w:t>و (</w:t>
      </w:r>
      <w:r w:rsidRPr="009614DE">
        <w:rPr>
          <w:rtl/>
        </w:rPr>
        <w:t>حراش</w:t>
      </w:r>
      <w:r>
        <w:rPr>
          <w:rtl/>
        </w:rPr>
        <w:t>)</w:t>
      </w:r>
      <w:r w:rsidRPr="009614DE">
        <w:rPr>
          <w:rtl/>
        </w:rPr>
        <w:t xml:space="preserve"> فقد ورد الأول بالخاء المعجمة في رجال البرقي</w:t>
      </w:r>
      <w:r w:rsidR="00810DDC">
        <w:rPr>
          <w:rtl/>
        </w:rPr>
        <w:t>:</w:t>
      </w:r>
      <w:r w:rsidRPr="009614DE">
        <w:rPr>
          <w:rtl/>
        </w:rPr>
        <w:t xml:space="preserve"> 5</w:t>
      </w:r>
      <w:r w:rsidR="00810DDC">
        <w:rPr>
          <w:rtl/>
        </w:rPr>
        <w:t>،</w:t>
      </w:r>
      <w:r w:rsidRPr="009614DE">
        <w:rPr>
          <w:rtl/>
        </w:rPr>
        <w:t xml:space="preserve"> ورجال العلاّمة</w:t>
      </w:r>
      <w:r w:rsidR="00810DDC">
        <w:rPr>
          <w:rtl/>
        </w:rPr>
        <w:t>:</w:t>
      </w:r>
      <w:r w:rsidRPr="009614DE">
        <w:rPr>
          <w:rtl/>
        </w:rPr>
        <w:t xml:space="preserve"> 193 في باب الكنى</w:t>
      </w:r>
      <w:r w:rsidR="00810DDC">
        <w:rPr>
          <w:rtl/>
        </w:rPr>
        <w:t>،</w:t>
      </w:r>
      <w:r w:rsidRPr="009614DE">
        <w:rPr>
          <w:rtl/>
        </w:rPr>
        <w:t xml:space="preserve"> ورجال ابن داود</w:t>
      </w:r>
      <w:r w:rsidR="00810DDC">
        <w:rPr>
          <w:rtl/>
        </w:rPr>
        <w:t>:</w:t>
      </w:r>
      <w:r w:rsidRPr="009614DE">
        <w:rPr>
          <w:rtl/>
        </w:rPr>
        <w:t xml:space="preserve"> 93 / 609</w:t>
      </w:r>
      <w:r w:rsidR="00810DDC">
        <w:rPr>
          <w:rtl/>
        </w:rPr>
        <w:t>،</w:t>
      </w:r>
      <w:r w:rsidRPr="009614DE">
        <w:rPr>
          <w:rtl/>
        </w:rPr>
        <w:t xml:space="preserve"> وتلخيص المقال « الوسيط »</w:t>
      </w:r>
      <w:r w:rsidR="00810DDC">
        <w:rPr>
          <w:rtl/>
        </w:rPr>
        <w:t>:</w:t>
      </w:r>
      <w:r w:rsidRPr="009614DE">
        <w:rPr>
          <w:rtl/>
        </w:rPr>
        <w:t xml:space="preserve"> 89</w:t>
      </w:r>
      <w:r w:rsidR="00810DDC">
        <w:rPr>
          <w:rtl/>
        </w:rPr>
        <w:t>،</w:t>
      </w:r>
      <w:r w:rsidRPr="009614DE">
        <w:rPr>
          <w:rtl/>
        </w:rPr>
        <w:t xml:space="preserve"> ومنهج المقال</w:t>
      </w:r>
      <w:r w:rsidR="00810DDC">
        <w:rPr>
          <w:rtl/>
        </w:rPr>
        <w:t>:</w:t>
      </w:r>
      <w:r w:rsidRPr="009614DE">
        <w:rPr>
          <w:rtl/>
        </w:rPr>
        <w:t xml:space="preserve"> 333 في ترجمة أخيه مسعود</w:t>
      </w:r>
      <w:r w:rsidR="00810DDC">
        <w:rPr>
          <w:rtl/>
        </w:rPr>
        <w:t>،</w:t>
      </w:r>
      <w:r w:rsidRPr="009614DE">
        <w:rPr>
          <w:rtl/>
        </w:rPr>
        <w:t xml:space="preserve"> وتعليقة الوحيد الخطية ورقة</w:t>
      </w:r>
      <w:r w:rsidR="00810DDC">
        <w:rPr>
          <w:rtl/>
        </w:rPr>
        <w:t>:</w:t>
      </w:r>
      <w:r w:rsidRPr="009614DE">
        <w:rPr>
          <w:rtl/>
        </w:rPr>
        <w:t xml:space="preserve"> 160 / ب</w:t>
      </w:r>
      <w:r w:rsidR="00810DDC">
        <w:rPr>
          <w:rtl/>
        </w:rPr>
        <w:t>،</w:t>
      </w:r>
      <w:r w:rsidRPr="009614DE">
        <w:rPr>
          <w:rtl/>
        </w:rPr>
        <w:t xml:space="preserve"> ومنتهى المقال</w:t>
      </w:r>
      <w:r w:rsidR="00810DDC">
        <w:rPr>
          <w:rtl/>
        </w:rPr>
        <w:t>:</w:t>
      </w:r>
      <w:r w:rsidRPr="009614DE">
        <w:rPr>
          <w:rtl/>
        </w:rPr>
        <w:t xml:space="preserve"> 135</w:t>
      </w:r>
      <w:r w:rsidR="00810DDC">
        <w:rPr>
          <w:rtl/>
        </w:rPr>
        <w:t>،</w:t>
      </w:r>
      <w:r w:rsidRPr="009614DE">
        <w:rPr>
          <w:rtl/>
        </w:rPr>
        <w:t xml:space="preserve"> وتنقيح المقال 1</w:t>
      </w:r>
      <w:r w:rsidR="00810DDC">
        <w:rPr>
          <w:rtl/>
        </w:rPr>
        <w:t>:</w:t>
      </w:r>
      <w:r w:rsidRPr="009614DE">
        <w:rPr>
          <w:rtl/>
        </w:rPr>
        <w:t xml:space="preserve"> 423</w:t>
      </w:r>
      <w:r w:rsidR="00810DDC">
        <w:rPr>
          <w:rtl/>
        </w:rPr>
        <w:t>،</w:t>
      </w:r>
      <w:r w:rsidRPr="009614DE">
        <w:rPr>
          <w:rtl/>
        </w:rPr>
        <w:t xml:space="preserve"> ومعجم رجال الحديث 7</w:t>
      </w:r>
      <w:r w:rsidR="00810DDC">
        <w:rPr>
          <w:rtl/>
        </w:rPr>
        <w:t>:</w:t>
      </w:r>
      <w:r w:rsidRPr="009614DE">
        <w:rPr>
          <w:rtl/>
        </w:rPr>
        <w:t xml:space="preserve"> 161</w:t>
      </w:r>
      <w:r w:rsidR="00810DDC">
        <w:rPr>
          <w:rtl/>
        </w:rPr>
        <w:t>،</w:t>
      </w:r>
      <w:r w:rsidRPr="009614DE">
        <w:rPr>
          <w:rtl/>
        </w:rPr>
        <w:t xml:space="preserve"> وقاموس الرجال 4</w:t>
      </w:r>
      <w:r w:rsidR="00810DDC">
        <w:rPr>
          <w:rtl/>
        </w:rPr>
        <w:t>:</w:t>
      </w:r>
      <w:r w:rsidRPr="009614DE">
        <w:rPr>
          <w:rtl/>
        </w:rPr>
        <w:t xml:space="preserve"> 323.</w:t>
      </w:r>
    </w:p>
    <w:p w:rsidR="00EB08C7" w:rsidRPr="009614DE" w:rsidRDefault="00EB08C7" w:rsidP="00EB08C7">
      <w:pPr>
        <w:pStyle w:val="libFootnote"/>
        <w:rPr>
          <w:rtl/>
          <w:lang w:bidi="fa-IR"/>
        </w:rPr>
      </w:pPr>
      <w:r w:rsidRPr="009614DE">
        <w:rPr>
          <w:rtl/>
        </w:rPr>
        <w:t>وكذلك في جمهرة النسب</w:t>
      </w:r>
      <w:r w:rsidR="00810DDC">
        <w:rPr>
          <w:rtl/>
        </w:rPr>
        <w:t>:</w:t>
      </w:r>
      <w:r w:rsidRPr="009614DE">
        <w:rPr>
          <w:rtl/>
        </w:rPr>
        <w:t xml:space="preserve"> 450</w:t>
      </w:r>
      <w:r w:rsidR="00810DDC">
        <w:rPr>
          <w:rtl/>
        </w:rPr>
        <w:t>،</w:t>
      </w:r>
      <w:r w:rsidRPr="009614DE">
        <w:rPr>
          <w:rtl/>
        </w:rPr>
        <w:t xml:space="preserve"> وحلية الأولياء 4</w:t>
      </w:r>
      <w:r w:rsidR="00810DDC">
        <w:rPr>
          <w:rtl/>
        </w:rPr>
        <w:t>:</w:t>
      </w:r>
      <w:r w:rsidRPr="009614DE">
        <w:rPr>
          <w:rtl/>
        </w:rPr>
        <w:t xml:space="preserve"> 367 371 / 228.</w:t>
      </w:r>
    </w:p>
    <w:p w:rsidR="00EB08C7" w:rsidRPr="009614DE" w:rsidRDefault="00EB08C7" w:rsidP="00EB08C7">
      <w:pPr>
        <w:pStyle w:val="libFootnote"/>
        <w:rPr>
          <w:rtl/>
          <w:lang w:bidi="fa-IR"/>
        </w:rPr>
      </w:pPr>
      <w:r w:rsidRPr="009614DE">
        <w:rPr>
          <w:rtl/>
        </w:rPr>
        <w:t xml:space="preserve">وورد الثاني بالحاء المهملة في حاشية تلخيص المقال </w:t>
      </w:r>
      <w:r>
        <w:rPr>
          <w:rtl/>
        </w:rPr>
        <w:t>(</w:t>
      </w:r>
      <w:r w:rsidRPr="009614DE">
        <w:rPr>
          <w:rtl/>
        </w:rPr>
        <w:t>الوسيط</w:t>
      </w:r>
      <w:r>
        <w:rPr>
          <w:rtl/>
        </w:rPr>
        <w:t>)</w:t>
      </w:r>
      <w:r w:rsidR="00810DDC">
        <w:rPr>
          <w:rtl/>
        </w:rPr>
        <w:t>:</w:t>
      </w:r>
      <w:r w:rsidRPr="009614DE">
        <w:rPr>
          <w:rtl/>
        </w:rPr>
        <w:t xml:space="preserve"> 89 نقلاً عن الذهبي وابن حجر</w:t>
      </w:r>
      <w:r w:rsidR="00810DDC">
        <w:rPr>
          <w:rtl/>
        </w:rPr>
        <w:t xml:space="preserve"> -،</w:t>
      </w:r>
      <w:r w:rsidRPr="009614DE">
        <w:rPr>
          <w:rtl/>
        </w:rPr>
        <w:t xml:space="preserve"> وكذلك في الطبقات الكبرى 6</w:t>
      </w:r>
      <w:r w:rsidR="00810DDC">
        <w:rPr>
          <w:rtl/>
        </w:rPr>
        <w:t>:</w:t>
      </w:r>
      <w:r w:rsidRPr="009614DE">
        <w:rPr>
          <w:rtl/>
        </w:rPr>
        <w:t xml:space="preserve"> 127</w:t>
      </w:r>
      <w:r w:rsidR="00810DDC">
        <w:rPr>
          <w:rtl/>
        </w:rPr>
        <w:t>،</w:t>
      </w:r>
      <w:r w:rsidRPr="009614DE">
        <w:rPr>
          <w:rtl/>
        </w:rPr>
        <w:t xml:space="preserve"> وتاريخ بغداد 8</w:t>
      </w:r>
      <w:r w:rsidR="00810DDC">
        <w:rPr>
          <w:rtl/>
        </w:rPr>
        <w:t>:</w:t>
      </w:r>
      <w:r w:rsidRPr="009614DE">
        <w:rPr>
          <w:rtl/>
        </w:rPr>
        <w:t xml:space="preserve"> 433 / 4540</w:t>
      </w:r>
      <w:r w:rsidR="00810DDC">
        <w:rPr>
          <w:rtl/>
        </w:rPr>
        <w:t>،</w:t>
      </w:r>
      <w:r w:rsidRPr="009614DE">
        <w:rPr>
          <w:rtl/>
        </w:rPr>
        <w:t xml:space="preserve"> وتهذيب الكمال 9</w:t>
      </w:r>
      <w:r w:rsidR="00810DDC">
        <w:rPr>
          <w:rtl/>
        </w:rPr>
        <w:t>:</w:t>
      </w:r>
      <w:r w:rsidRPr="009614DE">
        <w:rPr>
          <w:rtl/>
        </w:rPr>
        <w:t xml:space="preserve"> 54 / 1850</w:t>
      </w:r>
      <w:r w:rsidR="00810DDC">
        <w:rPr>
          <w:rtl/>
        </w:rPr>
        <w:t>،</w:t>
      </w:r>
      <w:r w:rsidRPr="009614DE">
        <w:rPr>
          <w:rtl/>
        </w:rPr>
        <w:t xml:space="preserve"> والوافي بالوفيات 14</w:t>
      </w:r>
      <w:r w:rsidR="00810DDC">
        <w:rPr>
          <w:rtl/>
        </w:rPr>
        <w:t>:</w:t>
      </w:r>
      <w:r w:rsidRPr="009614DE">
        <w:rPr>
          <w:rtl/>
        </w:rPr>
        <w:t xml:space="preserve"> 78 / 89</w:t>
      </w:r>
      <w:r w:rsidR="00810DDC">
        <w:rPr>
          <w:rtl/>
        </w:rPr>
        <w:t>،</w:t>
      </w:r>
      <w:r w:rsidRPr="009614DE">
        <w:rPr>
          <w:rtl/>
        </w:rPr>
        <w:t xml:space="preserve"> ووفيات الأعيان 2</w:t>
      </w:r>
      <w:r w:rsidR="00810DDC">
        <w:rPr>
          <w:rtl/>
        </w:rPr>
        <w:t>:</w:t>
      </w:r>
      <w:r w:rsidRPr="009614DE">
        <w:rPr>
          <w:rtl/>
        </w:rPr>
        <w:t xml:space="preserve"> 300 / 236</w:t>
      </w:r>
      <w:r w:rsidR="00810DDC">
        <w:rPr>
          <w:rtl/>
        </w:rPr>
        <w:t>،</w:t>
      </w:r>
      <w:r w:rsidRPr="009614DE">
        <w:rPr>
          <w:rtl/>
        </w:rPr>
        <w:t xml:space="preserve"> وسير أعلام النبلاء 4</w:t>
      </w:r>
      <w:r w:rsidR="00810DDC">
        <w:rPr>
          <w:rtl/>
        </w:rPr>
        <w:t>:</w:t>
      </w:r>
      <w:r w:rsidRPr="009614DE">
        <w:rPr>
          <w:rtl/>
        </w:rPr>
        <w:t xml:space="preserve"> 359 / 139</w:t>
      </w:r>
      <w:r w:rsidR="00810DDC">
        <w:rPr>
          <w:rtl/>
        </w:rPr>
        <w:t>،</w:t>
      </w:r>
      <w:r w:rsidRPr="009614DE">
        <w:rPr>
          <w:rtl/>
        </w:rPr>
        <w:t xml:space="preserve"> والكاشف 1</w:t>
      </w:r>
      <w:r w:rsidR="00810DDC">
        <w:rPr>
          <w:rtl/>
        </w:rPr>
        <w:t>:</w:t>
      </w:r>
      <w:r w:rsidRPr="009614DE">
        <w:rPr>
          <w:rtl/>
        </w:rPr>
        <w:t xml:space="preserve"> 243 / 28</w:t>
      </w:r>
      <w:r w:rsidR="00810DDC">
        <w:rPr>
          <w:rtl/>
        </w:rPr>
        <w:t>،</w:t>
      </w:r>
      <w:r w:rsidRPr="009614DE">
        <w:rPr>
          <w:rtl/>
        </w:rPr>
        <w:t xml:space="preserve"> وتهذيب التهذيب 3</w:t>
      </w:r>
      <w:r w:rsidR="00810DDC">
        <w:rPr>
          <w:rtl/>
        </w:rPr>
        <w:t>:</w:t>
      </w:r>
      <w:r w:rsidRPr="009614DE">
        <w:rPr>
          <w:rtl/>
        </w:rPr>
        <w:t xml:space="preserve"> 205 / 458</w:t>
      </w:r>
      <w:r w:rsidR="00810DDC">
        <w:rPr>
          <w:rtl/>
        </w:rPr>
        <w:t>،</w:t>
      </w:r>
      <w:r w:rsidRPr="009614DE">
        <w:rPr>
          <w:rtl/>
        </w:rPr>
        <w:t xml:space="preserve"> وتقريب التهذيب 1</w:t>
      </w:r>
      <w:r w:rsidR="00810DDC">
        <w:rPr>
          <w:rtl/>
        </w:rPr>
        <w:t>:</w:t>
      </w:r>
      <w:r w:rsidRPr="009614DE">
        <w:rPr>
          <w:rtl/>
        </w:rPr>
        <w:t xml:space="preserve"> 243 / 28</w:t>
      </w:r>
      <w:r w:rsidR="00810DDC">
        <w:rPr>
          <w:rtl/>
        </w:rPr>
        <w:t>،</w:t>
      </w:r>
      <w:r w:rsidRPr="009614DE">
        <w:rPr>
          <w:rtl/>
        </w:rPr>
        <w:t xml:space="preserve"> وسوف ترد بعض المصادر في الهوامش اللاحقة الخاصة بمتن ترجمته</w:t>
      </w:r>
      <w:r w:rsidR="00810DDC">
        <w:rPr>
          <w:rtl/>
        </w:rPr>
        <w:t>،</w:t>
      </w:r>
      <w:r w:rsidRPr="009614DE">
        <w:rPr>
          <w:rtl/>
        </w:rPr>
        <w:t xml:space="preserve"> من دون الإشارة إلى ما بينها من اختلاف لاستيفائه هنا</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(5) رجال البرقي</w:t>
      </w:r>
      <w:r w:rsidR="00810DDC">
        <w:rPr>
          <w:rtl/>
        </w:rPr>
        <w:t>:</w:t>
      </w:r>
      <w:r w:rsidRPr="009614DE">
        <w:rPr>
          <w:rtl/>
        </w:rPr>
        <w:t xml:space="preserve"> 5.</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وفي آخر القسم الأوّل من الخلاصة</w:t>
      </w:r>
      <w:r w:rsidR="00810DDC">
        <w:rPr>
          <w:rtl/>
        </w:rPr>
        <w:t>:</w:t>
      </w:r>
      <w:r w:rsidRPr="009614DE">
        <w:rPr>
          <w:rtl/>
        </w:rPr>
        <w:t xml:space="preserve"> ومن خواص أمير المؤمنين </w:t>
      </w:r>
      <w:r w:rsidRPr="00EB08C7">
        <w:rPr>
          <w:rStyle w:val="libAlaemChar"/>
          <w:rtl/>
        </w:rPr>
        <w:t>عليه‌السلام</w:t>
      </w:r>
      <w:r>
        <w:rPr>
          <w:rtl/>
        </w:rPr>
        <w:t>.</w:t>
      </w:r>
      <w:r w:rsidRPr="009614DE">
        <w:rPr>
          <w:rtl/>
        </w:rPr>
        <w:t xml:space="preserve"> </w:t>
      </w:r>
      <w:r w:rsidRPr="00EB08C7">
        <w:rPr>
          <w:rStyle w:val="libFootnotenumChar"/>
          <w:rtl/>
        </w:rPr>
        <w:t>(1)</w:t>
      </w:r>
      <w:r w:rsidRPr="009614DE">
        <w:rPr>
          <w:rtl/>
        </w:rPr>
        <w:t xml:space="preserve"> وذكر مثله</w:t>
      </w:r>
      <w:r w:rsidR="00810DDC">
        <w:rPr>
          <w:rtl/>
        </w:rPr>
        <w:t>،</w:t>
      </w:r>
      <w:r w:rsidRPr="009614DE">
        <w:rPr>
          <w:rtl/>
        </w:rPr>
        <w:t xml:space="preserve"> وذكره ابن داود أيضاً في القسم الأوَّل </w:t>
      </w:r>
      <w:r w:rsidRPr="00EB08C7">
        <w:rPr>
          <w:rStyle w:val="libFootnotenumChar"/>
          <w:rtl/>
        </w:rPr>
        <w:t>(2)</w:t>
      </w:r>
      <w:r>
        <w:rPr>
          <w:rtl/>
        </w:rPr>
        <w:t>.</w:t>
      </w:r>
    </w:p>
    <w:p w:rsidR="00EB08C7" w:rsidRPr="009614DE" w:rsidRDefault="00EB08C7" w:rsidP="00EB08C7">
      <w:pPr>
        <w:pStyle w:val="libNormal"/>
        <w:rPr>
          <w:rtl/>
        </w:rPr>
      </w:pPr>
      <w:r w:rsidRPr="009614DE">
        <w:rPr>
          <w:rtl/>
        </w:rPr>
        <w:t>ومن العجيب بعد ذلك ما في تلخيص السيّد</w:t>
      </w:r>
      <w:r w:rsidR="00810DDC">
        <w:rPr>
          <w:rtl/>
        </w:rPr>
        <w:t>،</w:t>
      </w:r>
      <w:r w:rsidRPr="009614DE">
        <w:rPr>
          <w:rtl/>
        </w:rPr>
        <w:t xml:space="preserve"> حيث قال</w:t>
      </w:r>
      <w:r w:rsidR="00810DDC">
        <w:rPr>
          <w:rtl/>
        </w:rPr>
        <w:t>:</w:t>
      </w:r>
      <w:r w:rsidRPr="009614DE">
        <w:rPr>
          <w:rtl/>
        </w:rPr>
        <w:t xml:space="preserve"> رِبعِيُّ بن خِرَاش</w:t>
      </w:r>
      <w:r w:rsidR="00810DDC">
        <w:rPr>
          <w:rtl/>
        </w:rPr>
        <w:t>،</w:t>
      </w:r>
      <w:r w:rsidRPr="009614DE">
        <w:rPr>
          <w:rtl/>
        </w:rPr>
        <w:t xml:space="preserve"> في رجال ابن داود لا غير</w:t>
      </w:r>
      <w:r w:rsidR="00810DDC">
        <w:rPr>
          <w:rtl/>
        </w:rPr>
        <w:t>،</w:t>
      </w:r>
      <w:r w:rsidRPr="009614DE">
        <w:rPr>
          <w:rtl/>
        </w:rPr>
        <w:t xml:space="preserve"> وقد ذكره العامّة</w:t>
      </w:r>
      <w:r w:rsidR="00810DDC">
        <w:rPr>
          <w:rtl/>
        </w:rPr>
        <w:t>،</w:t>
      </w:r>
      <w:r w:rsidRPr="009614DE">
        <w:rPr>
          <w:rtl/>
        </w:rPr>
        <w:t xml:space="preserve"> وقالوا</w:t>
      </w:r>
      <w:r w:rsidR="00810DDC">
        <w:rPr>
          <w:rtl/>
        </w:rPr>
        <w:t>:</w:t>
      </w:r>
      <w:r w:rsidRPr="009614DE">
        <w:rPr>
          <w:rtl/>
        </w:rPr>
        <w:t xml:space="preserve"> عابدٌ ورعٌ لم يكذب في الإسلام</w:t>
      </w:r>
      <w:r w:rsidR="00810DDC">
        <w:rPr>
          <w:rtl/>
        </w:rPr>
        <w:t>،</w:t>
      </w:r>
      <w:r w:rsidRPr="009614DE">
        <w:rPr>
          <w:rtl/>
        </w:rPr>
        <w:t xml:space="preserve"> من </w:t>
      </w:r>
      <w:r>
        <w:rPr>
          <w:rtl/>
        </w:rPr>
        <w:t>[</w:t>
      </w:r>
      <w:r w:rsidRPr="009614DE">
        <w:rPr>
          <w:rtl/>
        </w:rPr>
        <w:t xml:space="preserve">جلّه </w:t>
      </w:r>
      <w:r w:rsidRPr="00EB08C7">
        <w:rPr>
          <w:rStyle w:val="libFootnotenumChar"/>
          <w:rtl/>
        </w:rPr>
        <w:t>(3)</w:t>
      </w:r>
      <w:r>
        <w:rPr>
          <w:rtl/>
        </w:rPr>
        <w:t>]</w:t>
      </w:r>
      <w:r w:rsidRPr="009614DE">
        <w:rPr>
          <w:rtl/>
        </w:rPr>
        <w:t xml:space="preserve"> التابعين</w:t>
      </w:r>
      <w:r w:rsidR="00810DDC">
        <w:rPr>
          <w:rtl/>
        </w:rPr>
        <w:t>،</w:t>
      </w:r>
      <w:r w:rsidRPr="009614DE">
        <w:rPr>
          <w:rtl/>
        </w:rPr>
        <w:t xml:space="preserve"> وكبارهم</w:t>
      </w:r>
      <w:r w:rsidR="00810DDC">
        <w:rPr>
          <w:rtl/>
        </w:rPr>
        <w:t>،</w:t>
      </w:r>
      <w:r w:rsidRPr="009614DE">
        <w:rPr>
          <w:rtl/>
        </w:rPr>
        <w:t xml:space="preserve"> روى عن علي </w:t>
      </w:r>
      <w:r w:rsidRPr="00EB08C7">
        <w:rPr>
          <w:rStyle w:val="libAlaemChar"/>
          <w:rtl/>
        </w:rPr>
        <w:t>عليه‌السلام</w:t>
      </w:r>
      <w:r w:rsidRPr="009614DE">
        <w:rPr>
          <w:rtl/>
        </w:rPr>
        <w:t xml:space="preserve"> مات سنة إحدى ومائة</w:t>
      </w:r>
      <w:r w:rsidR="00810DDC">
        <w:rPr>
          <w:rtl/>
        </w:rPr>
        <w:t>،</w:t>
      </w:r>
      <w:r w:rsidRPr="009614DE">
        <w:rPr>
          <w:rtl/>
        </w:rPr>
        <w:t xml:space="preserve"> وقال في الحاشية</w:t>
      </w:r>
      <w:r w:rsidR="00810DDC">
        <w:rPr>
          <w:rtl/>
        </w:rPr>
        <w:t>:</w:t>
      </w:r>
      <w:r w:rsidRPr="009614DE">
        <w:rPr>
          <w:rtl/>
        </w:rPr>
        <w:t xml:space="preserve"> قال الذهبي </w:t>
      </w:r>
      <w:r w:rsidRPr="00EB08C7">
        <w:rPr>
          <w:rStyle w:val="libFootnotenumChar"/>
          <w:rtl/>
        </w:rPr>
        <w:t>(4)</w:t>
      </w:r>
      <w:r w:rsidR="00810DDC">
        <w:rPr>
          <w:rtl/>
        </w:rPr>
        <w:t>:</w:t>
      </w:r>
      <w:r w:rsidRPr="009614DE">
        <w:rPr>
          <w:rtl/>
        </w:rPr>
        <w:t xml:space="preserve"> رِبعِيّ بن خِرَاش</w:t>
      </w:r>
      <w:r w:rsidR="00810DDC">
        <w:rPr>
          <w:rtl/>
        </w:rPr>
        <w:t>،</w:t>
      </w:r>
      <w:r w:rsidRPr="009614DE">
        <w:rPr>
          <w:rtl/>
        </w:rPr>
        <w:t xml:space="preserve"> أبو مريم العَبْسِي</w:t>
      </w:r>
      <w:r w:rsidR="00810DDC">
        <w:rPr>
          <w:rtl/>
        </w:rPr>
        <w:t>،</w:t>
      </w:r>
      <w:r w:rsidRPr="009614DE">
        <w:rPr>
          <w:rtl/>
        </w:rPr>
        <w:t xml:space="preserve"> سمع عمر</w:t>
      </w:r>
      <w:r w:rsidR="00810DDC">
        <w:rPr>
          <w:rtl/>
        </w:rPr>
        <w:t>،</w:t>
      </w:r>
      <w:r w:rsidRPr="009614DE">
        <w:rPr>
          <w:rtl/>
        </w:rPr>
        <w:t xml:space="preserve"> وابن مسعود </w:t>
      </w:r>
      <w:r>
        <w:rPr>
          <w:rtl/>
        </w:rPr>
        <w:t>[</w:t>
      </w:r>
      <w:r w:rsidRPr="009614DE">
        <w:rPr>
          <w:rtl/>
        </w:rPr>
        <w:t>و</w:t>
      </w:r>
      <w:r>
        <w:rPr>
          <w:rtl/>
        </w:rPr>
        <w:t>]</w:t>
      </w:r>
      <w:r w:rsidRPr="009614DE">
        <w:rPr>
          <w:rtl/>
        </w:rPr>
        <w:t xml:space="preserve"> عنه</w:t>
      </w:r>
      <w:r w:rsidR="00810DDC">
        <w:rPr>
          <w:rtl/>
        </w:rPr>
        <w:t>:</w:t>
      </w:r>
      <w:r w:rsidRPr="009614DE">
        <w:rPr>
          <w:rtl/>
        </w:rPr>
        <w:t xml:space="preserve"> منصور</w:t>
      </w:r>
      <w:r w:rsidR="00810DDC">
        <w:rPr>
          <w:rtl/>
        </w:rPr>
        <w:t>،</w:t>
      </w:r>
      <w:r w:rsidRPr="009614DE">
        <w:rPr>
          <w:rtl/>
        </w:rPr>
        <w:t xml:space="preserve"> وأبو مالك الأشْجَعِي</w:t>
      </w:r>
      <w:r w:rsidR="00810DDC">
        <w:rPr>
          <w:rtl/>
        </w:rPr>
        <w:t>،</w:t>
      </w:r>
      <w:r w:rsidRPr="009614DE">
        <w:rPr>
          <w:rtl/>
        </w:rPr>
        <w:t xml:space="preserve"> قانتٌ لله</w:t>
      </w:r>
      <w:r w:rsidR="00810DDC">
        <w:rPr>
          <w:rtl/>
        </w:rPr>
        <w:t>،</w:t>
      </w:r>
      <w:r w:rsidRPr="009614DE">
        <w:rPr>
          <w:rtl/>
        </w:rPr>
        <w:t xml:space="preserve"> لم يكذّب قطّ</w:t>
      </w:r>
      <w:r w:rsidR="00810DDC">
        <w:rPr>
          <w:rtl/>
        </w:rPr>
        <w:t>،</w:t>
      </w:r>
      <w:r w:rsidRPr="009614DE">
        <w:rPr>
          <w:rtl/>
        </w:rPr>
        <w:t xml:space="preserve"> توفي سنة 104. وفي التقريب </w:t>
      </w:r>
      <w:r w:rsidRPr="00EB08C7">
        <w:rPr>
          <w:rStyle w:val="libFootnotenumChar"/>
          <w:rtl/>
        </w:rPr>
        <w:t>(5)</w:t>
      </w:r>
      <w:r w:rsidRPr="009614DE">
        <w:rPr>
          <w:rtl/>
        </w:rPr>
        <w:t xml:space="preserve"> بعد الترجمة</w:t>
      </w:r>
      <w:r w:rsidR="00810DDC">
        <w:rPr>
          <w:rtl/>
        </w:rPr>
        <w:t xml:space="preserve"> -:</w:t>
      </w:r>
      <w:r w:rsidRPr="009614DE">
        <w:rPr>
          <w:rtl/>
        </w:rPr>
        <w:t xml:space="preserve"> ثقة</w:t>
      </w:r>
      <w:r w:rsidR="00810DDC">
        <w:rPr>
          <w:rtl/>
        </w:rPr>
        <w:t>،</w:t>
      </w:r>
      <w:r w:rsidRPr="009614DE">
        <w:rPr>
          <w:rtl/>
        </w:rPr>
        <w:t xml:space="preserve"> عابد</w:t>
      </w:r>
      <w:r w:rsidR="00810DDC">
        <w:rPr>
          <w:rtl/>
        </w:rPr>
        <w:t>،</w:t>
      </w:r>
      <w:r w:rsidRPr="009614DE">
        <w:rPr>
          <w:rtl/>
        </w:rPr>
        <w:t xml:space="preserve"> مخضرم</w:t>
      </w:r>
      <w:r w:rsidR="00810DDC">
        <w:rPr>
          <w:rtl/>
        </w:rPr>
        <w:t>،</w:t>
      </w:r>
      <w:r w:rsidRPr="009614DE">
        <w:rPr>
          <w:rtl/>
        </w:rPr>
        <w:t xml:space="preserve"> من الثانية </w:t>
      </w:r>
      <w:r w:rsidRPr="00EB08C7">
        <w:rPr>
          <w:rStyle w:val="libFootnotenumChar"/>
          <w:rtl/>
        </w:rPr>
        <w:t>(6)</w:t>
      </w:r>
      <w:r>
        <w:rPr>
          <w:rtl/>
        </w:rPr>
        <w:t>.</w:t>
      </w:r>
    </w:p>
    <w:p w:rsidR="00EB08C7" w:rsidRPr="00536E69" w:rsidRDefault="00EB08C7" w:rsidP="00536E69">
      <w:pPr>
        <w:pStyle w:val="Heading3"/>
        <w:rPr>
          <w:rStyle w:val="Heading3Char"/>
          <w:rtl/>
        </w:rPr>
      </w:pPr>
      <w:bookmarkStart w:id="917" w:name="_Toc395008030"/>
      <w:r w:rsidRPr="00536E69">
        <w:rPr>
          <w:rStyle w:val="Heading3Char"/>
          <w:rtl/>
        </w:rPr>
        <w:t xml:space="preserve">[900] الرَّبيع بن [أحمر </w:t>
      </w:r>
      <w:r w:rsidRPr="00EB08C7">
        <w:rPr>
          <w:rStyle w:val="libFootnotenumChar"/>
          <w:rtl/>
        </w:rPr>
        <w:t>(7)</w:t>
      </w:r>
      <w:r w:rsidRPr="00536E69">
        <w:rPr>
          <w:rStyle w:val="Heading3Char"/>
          <w:rtl/>
        </w:rPr>
        <w:t>] الأمَويّ</w:t>
      </w:r>
      <w:r w:rsidR="00810DDC" w:rsidRPr="00536E69">
        <w:rPr>
          <w:rStyle w:val="Heading3Char"/>
          <w:rtl/>
        </w:rPr>
        <w:t>:</w:t>
      </w:r>
      <w:bookmarkEnd w:id="917"/>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Default="00EB08C7" w:rsidP="00536E69">
      <w:pPr>
        <w:pStyle w:val="Heading3"/>
        <w:rPr>
          <w:rtl/>
        </w:rPr>
      </w:pPr>
      <w:bookmarkStart w:id="918" w:name="_Toc395008031"/>
      <w:r w:rsidRPr="002F51AE">
        <w:rPr>
          <w:rtl/>
        </w:rPr>
        <w:t>[901</w:t>
      </w:r>
      <w:r>
        <w:rPr>
          <w:rtl/>
        </w:rPr>
        <w:t>]</w:t>
      </w:r>
      <w:r w:rsidRPr="002F51AE">
        <w:rPr>
          <w:rtl/>
        </w:rPr>
        <w:t xml:space="preserve"> الرَّبيعُ بن الأسْحَم الشَّيْبَانِيّ</w:t>
      </w:r>
      <w:r w:rsidR="00810DDC">
        <w:rPr>
          <w:rtl/>
        </w:rPr>
        <w:t>:</w:t>
      </w:r>
      <w:bookmarkEnd w:id="918"/>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العلاّمة</w:t>
      </w:r>
      <w:r w:rsidR="00810DDC">
        <w:rPr>
          <w:rtl/>
        </w:rPr>
        <w:t>:</w:t>
      </w:r>
      <w:r w:rsidRPr="009614DE">
        <w:rPr>
          <w:rtl/>
        </w:rPr>
        <w:t xml:space="preserve"> 193 في باب الكنى</w:t>
      </w:r>
      <w:r>
        <w:rPr>
          <w:rtl/>
        </w:rPr>
        <w:t>.</w:t>
      </w:r>
    </w:p>
    <w:p w:rsidR="00EB08C7" w:rsidRPr="009614DE" w:rsidRDefault="00EB08C7" w:rsidP="00EB08C7">
      <w:pPr>
        <w:pStyle w:val="libFootnote0"/>
        <w:rPr>
          <w:rtl/>
        </w:rPr>
      </w:pPr>
      <w:r w:rsidRPr="009614DE">
        <w:rPr>
          <w:rtl/>
        </w:rPr>
        <w:t>(2) رجال ابن داود</w:t>
      </w:r>
      <w:r w:rsidR="00810DDC">
        <w:rPr>
          <w:rtl/>
        </w:rPr>
        <w:t>:</w:t>
      </w:r>
      <w:r w:rsidRPr="009614DE">
        <w:rPr>
          <w:rtl/>
        </w:rPr>
        <w:t xml:space="preserve"> 93 / 609.</w:t>
      </w:r>
    </w:p>
    <w:p w:rsidR="00EB08C7" w:rsidRPr="009614DE" w:rsidRDefault="00EB08C7" w:rsidP="00EB08C7">
      <w:pPr>
        <w:pStyle w:val="libFootnote0"/>
        <w:rPr>
          <w:rtl/>
        </w:rPr>
      </w:pPr>
      <w:r w:rsidRPr="009614DE">
        <w:rPr>
          <w:rtl/>
        </w:rPr>
        <w:t>(3) في الأصل والحجرية</w:t>
      </w:r>
      <w:r w:rsidR="00810DDC">
        <w:rPr>
          <w:rtl/>
        </w:rPr>
        <w:t>:</w:t>
      </w:r>
      <w:r w:rsidRPr="009614DE">
        <w:rPr>
          <w:rtl/>
        </w:rPr>
        <w:t xml:space="preserve"> </w:t>
      </w:r>
      <w:r>
        <w:rPr>
          <w:rtl/>
        </w:rPr>
        <w:t>(</w:t>
      </w:r>
      <w:r w:rsidRPr="009614DE">
        <w:rPr>
          <w:rtl/>
        </w:rPr>
        <w:t>جملة</w:t>
      </w:r>
      <w:r>
        <w:rPr>
          <w:rtl/>
        </w:rPr>
        <w:t>)</w:t>
      </w:r>
      <w:r w:rsidR="00810DDC">
        <w:rPr>
          <w:rtl/>
        </w:rPr>
        <w:t>،</w:t>
      </w:r>
      <w:r w:rsidRPr="009614DE">
        <w:rPr>
          <w:rtl/>
        </w:rPr>
        <w:t xml:space="preserve"> وما ذكرناه بين المعقوفتين هو المناسب لضرورة السياف.</w:t>
      </w:r>
    </w:p>
    <w:p w:rsidR="00EB08C7" w:rsidRPr="009614DE" w:rsidRDefault="00EB08C7" w:rsidP="00EB08C7">
      <w:pPr>
        <w:pStyle w:val="libFootnote0"/>
        <w:rPr>
          <w:rtl/>
        </w:rPr>
      </w:pPr>
      <w:r w:rsidRPr="009614DE">
        <w:rPr>
          <w:rtl/>
        </w:rPr>
        <w:t>(4) الكاشف 1</w:t>
      </w:r>
      <w:r w:rsidR="00810DDC">
        <w:rPr>
          <w:rtl/>
        </w:rPr>
        <w:t>:</w:t>
      </w:r>
      <w:r w:rsidRPr="009614DE">
        <w:rPr>
          <w:rtl/>
        </w:rPr>
        <w:t xml:space="preserve"> 243 / 28.</w:t>
      </w:r>
    </w:p>
    <w:p w:rsidR="00EB08C7" w:rsidRPr="009614DE" w:rsidRDefault="00EB08C7" w:rsidP="00EB08C7">
      <w:pPr>
        <w:pStyle w:val="libFootnote0"/>
        <w:rPr>
          <w:rtl/>
        </w:rPr>
      </w:pPr>
      <w:r w:rsidRPr="009614DE">
        <w:rPr>
          <w:rtl/>
        </w:rPr>
        <w:t>(5) تقريب التهذيب 1</w:t>
      </w:r>
      <w:r w:rsidR="00810DDC">
        <w:rPr>
          <w:rtl/>
        </w:rPr>
        <w:t>:</w:t>
      </w:r>
      <w:r w:rsidRPr="009614DE">
        <w:rPr>
          <w:rtl/>
        </w:rPr>
        <w:t xml:space="preserve"> 243 / 28.</w:t>
      </w:r>
    </w:p>
    <w:p w:rsidR="00EB08C7" w:rsidRPr="009614DE" w:rsidRDefault="00EB08C7" w:rsidP="00EB08C7">
      <w:pPr>
        <w:pStyle w:val="libFootnote0"/>
        <w:rPr>
          <w:rtl/>
        </w:rPr>
      </w:pPr>
      <w:r w:rsidRPr="009614DE">
        <w:rPr>
          <w:rtl/>
        </w:rPr>
        <w:t xml:space="preserve">(6) تلخيص المقال </w:t>
      </w:r>
      <w:r>
        <w:rPr>
          <w:rtl/>
        </w:rPr>
        <w:t>(</w:t>
      </w:r>
      <w:r w:rsidRPr="009614DE">
        <w:rPr>
          <w:rtl/>
        </w:rPr>
        <w:t>الوسيط</w:t>
      </w:r>
      <w:r>
        <w:rPr>
          <w:rtl/>
        </w:rPr>
        <w:t>)</w:t>
      </w:r>
      <w:r w:rsidR="00810DDC">
        <w:rPr>
          <w:rtl/>
        </w:rPr>
        <w:t>:</w:t>
      </w:r>
      <w:r w:rsidRPr="009614DE">
        <w:rPr>
          <w:rtl/>
        </w:rPr>
        <w:t xml:space="preserve"> 89 من الحاشية.</w:t>
      </w:r>
    </w:p>
    <w:p w:rsidR="00EB08C7" w:rsidRPr="009614DE" w:rsidRDefault="00EB08C7" w:rsidP="00EB08C7">
      <w:pPr>
        <w:pStyle w:val="libFootnote0"/>
        <w:rPr>
          <w:rtl/>
        </w:rPr>
      </w:pPr>
      <w:r w:rsidRPr="009614DE">
        <w:rPr>
          <w:rtl/>
        </w:rPr>
        <w:t>(7) في الأصل والحجرية وجامع الرواة 1</w:t>
      </w:r>
      <w:r w:rsidR="00810DDC">
        <w:rPr>
          <w:rtl/>
        </w:rPr>
        <w:t>:</w:t>
      </w:r>
      <w:r w:rsidRPr="009614DE">
        <w:rPr>
          <w:rtl/>
        </w:rPr>
        <w:t xml:space="preserve"> 316</w:t>
      </w:r>
      <w:r w:rsidR="00810DDC">
        <w:rPr>
          <w:rtl/>
        </w:rPr>
        <w:t>:</w:t>
      </w:r>
      <w:r w:rsidRPr="009614DE">
        <w:rPr>
          <w:rtl/>
        </w:rPr>
        <w:t xml:space="preserve"> </w:t>
      </w:r>
      <w:r>
        <w:rPr>
          <w:rtl/>
        </w:rPr>
        <w:t>(</w:t>
      </w:r>
      <w:r w:rsidRPr="009614DE">
        <w:rPr>
          <w:rtl/>
        </w:rPr>
        <w:t>أحمد</w:t>
      </w:r>
      <w:r>
        <w:rPr>
          <w:rtl/>
        </w:rPr>
        <w:t>)</w:t>
      </w:r>
      <w:r w:rsidRPr="009614DE">
        <w:rPr>
          <w:rtl/>
        </w:rPr>
        <w:t xml:space="preserve"> بالدال المهملة</w:t>
      </w:r>
      <w:r w:rsidR="00810DDC">
        <w:rPr>
          <w:rtl/>
        </w:rPr>
        <w:t>،</w:t>
      </w:r>
      <w:r w:rsidRPr="009614DE">
        <w:rPr>
          <w:rtl/>
        </w:rPr>
        <w:t xml:space="preserve"> وما أثبتناه بين المعقوفتين هو الصحيح الموافق لما في المصدر</w:t>
      </w:r>
      <w:r w:rsidR="00810DDC">
        <w:rPr>
          <w:rtl/>
        </w:rPr>
        <w:t>،</w:t>
      </w:r>
      <w:r w:rsidRPr="009614DE">
        <w:rPr>
          <w:rtl/>
        </w:rPr>
        <w:t xml:space="preserve"> ومنهج المقال</w:t>
      </w:r>
      <w:r w:rsidR="00810DDC">
        <w:rPr>
          <w:rtl/>
        </w:rPr>
        <w:t>:</w:t>
      </w:r>
      <w:r w:rsidRPr="009614DE">
        <w:rPr>
          <w:rtl/>
        </w:rPr>
        <w:t xml:space="preserve"> 139</w:t>
      </w:r>
      <w:r w:rsidR="00810DDC">
        <w:rPr>
          <w:rtl/>
        </w:rPr>
        <w:t>،</w:t>
      </w:r>
      <w:r w:rsidRPr="009614DE">
        <w:rPr>
          <w:rtl/>
        </w:rPr>
        <w:t xml:space="preserve"> ومجمع الرجال 3</w:t>
      </w:r>
      <w:r w:rsidR="00810DDC">
        <w:rPr>
          <w:rtl/>
        </w:rPr>
        <w:t>:</w:t>
      </w:r>
      <w:r w:rsidRPr="009614DE">
        <w:rPr>
          <w:rtl/>
        </w:rPr>
        <w:t xml:space="preserve"> 8</w:t>
      </w:r>
      <w:r w:rsidR="00810DDC">
        <w:rPr>
          <w:rtl/>
        </w:rPr>
        <w:t>،</w:t>
      </w:r>
      <w:r w:rsidRPr="009614DE">
        <w:rPr>
          <w:rtl/>
        </w:rPr>
        <w:t xml:space="preserve"> ونقد الرجال</w:t>
      </w:r>
      <w:r w:rsidR="00810DDC">
        <w:rPr>
          <w:rtl/>
        </w:rPr>
        <w:t>:</w:t>
      </w:r>
      <w:r w:rsidRPr="009614DE">
        <w:rPr>
          <w:rtl/>
        </w:rPr>
        <w:t xml:space="preserve"> 132</w:t>
      </w:r>
      <w:r w:rsidR="00810DDC">
        <w:rPr>
          <w:rtl/>
        </w:rPr>
        <w:t>،</w:t>
      </w:r>
      <w:r w:rsidRPr="009614DE">
        <w:rPr>
          <w:rtl/>
        </w:rPr>
        <w:t xml:space="preserve"> وتنقيح المقال 1</w:t>
      </w:r>
      <w:r w:rsidR="00810DDC">
        <w:rPr>
          <w:rtl/>
        </w:rPr>
        <w:t>:</w:t>
      </w:r>
      <w:r w:rsidRPr="009614DE">
        <w:rPr>
          <w:rtl/>
        </w:rPr>
        <w:t xml:space="preserve"> 424</w:t>
      </w:r>
      <w:r w:rsidR="00810DDC">
        <w:rPr>
          <w:rtl/>
        </w:rPr>
        <w:t>،</w:t>
      </w:r>
      <w:r w:rsidRPr="009614DE">
        <w:rPr>
          <w:rtl/>
        </w:rPr>
        <w:t xml:space="preserve"> والظاهر اعتماد المصنف على جامع الرواة كما لاحظناه في غير هذا المورد مراراً</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192 / 14.</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192 / 10.</w:t>
      </w:r>
    </w:p>
    <w:p w:rsidR="00EB08C7" w:rsidRDefault="00EB08C7" w:rsidP="004904FD">
      <w:pPr>
        <w:pStyle w:val="libNormal"/>
        <w:rPr>
          <w:rtl/>
        </w:rPr>
      </w:pPr>
      <w:r>
        <w:rPr>
          <w:rtl/>
        </w:rPr>
        <w:br w:type="page"/>
      </w:r>
    </w:p>
    <w:p w:rsidR="00EB08C7" w:rsidRDefault="00EB08C7" w:rsidP="00536E69">
      <w:pPr>
        <w:pStyle w:val="Heading3"/>
        <w:rPr>
          <w:rtl/>
        </w:rPr>
      </w:pPr>
      <w:bookmarkStart w:id="919" w:name="_Toc395008032"/>
      <w:r w:rsidRPr="002F51AE">
        <w:rPr>
          <w:rtl/>
        </w:rPr>
        <w:lastRenderedPageBreak/>
        <w:t>[902</w:t>
      </w:r>
      <w:r>
        <w:rPr>
          <w:rtl/>
        </w:rPr>
        <w:t>]</w:t>
      </w:r>
      <w:r w:rsidRPr="002F51AE">
        <w:rPr>
          <w:rtl/>
        </w:rPr>
        <w:t xml:space="preserve"> الرَّبِيعُ بن الأسْود اللَّيْثي الكُوفيّ</w:t>
      </w:r>
      <w:r w:rsidR="00810DDC">
        <w:rPr>
          <w:rtl/>
        </w:rPr>
        <w:t>:</w:t>
      </w:r>
      <w:bookmarkEnd w:id="91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920" w:name="_Toc395008033"/>
      <w:r w:rsidRPr="002F51AE">
        <w:rPr>
          <w:rtl/>
        </w:rPr>
        <w:t>[903</w:t>
      </w:r>
      <w:r>
        <w:rPr>
          <w:rtl/>
        </w:rPr>
        <w:t>]</w:t>
      </w:r>
      <w:r w:rsidRPr="002F51AE">
        <w:rPr>
          <w:rtl/>
        </w:rPr>
        <w:t xml:space="preserve"> الرَّبيع بن بَدْر البَصْرِي</w:t>
      </w:r>
      <w:r w:rsidR="00810DDC">
        <w:rPr>
          <w:rtl/>
        </w:rPr>
        <w:t>:</w:t>
      </w:r>
      <w:bookmarkEnd w:id="92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921" w:name="_Toc395008034"/>
      <w:r w:rsidRPr="002F51AE">
        <w:rPr>
          <w:rtl/>
        </w:rPr>
        <w:t>[904</w:t>
      </w:r>
      <w:r>
        <w:rPr>
          <w:rtl/>
        </w:rPr>
        <w:t>]</w:t>
      </w:r>
      <w:r w:rsidRPr="002F51AE">
        <w:rPr>
          <w:rtl/>
        </w:rPr>
        <w:t xml:space="preserve"> الرَّبيع بن الحَاجِب</w:t>
      </w:r>
      <w:r w:rsidR="00810DDC">
        <w:rPr>
          <w:rtl/>
        </w:rPr>
        <w:t>:</w:t>
      </w:r>
      <w:bookmarkEnd w:id="92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922" w:name="_Toc395008035"/>
      <w:r w:rsidRPr="002F51AE">
        <w:rPr>
          <w:rtl/>
        </w:rPr>
        <w:t>[905</w:t>
      </w:r>
      <w:r>
        <w:rPr>
          <w:rtl/>
        </w:rPr>
        <w:t>]</w:t>
      </w:r>
      <w:r w:rsidRPr="002F51AE">
        <w:rPr>
          <w:rtl/>
        </w:rPr>
        <w:t xml:space="preserve"> الرَّبيع بن حبيب العَبْسِيّ الكُوفيّ</w:t>
      </w:r>
      <w:r w:rsidR="00810DDC">
        <w:rPr>
          <w:rtl/>
        </w:rPr>
        <w:t>:</w:t>
      </w:r>
      <w:bookmarkEnd w:id="92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Pr="00536E69" w:rsidRDefault="00EB08C7" w:rsidP="00536E69">
      <w:pPr>
        <w:pStyle w:val="Heading3"/>
        <w:rPr>
          <w:rStyle w:val="Heading3Char"/>
          <w:rtl/>
        </w:rPr>
      </w:pPr>
      <w:bookmarkStart w:id="923" w:name="_Toc395008036"/>
      <w:r w:rsidRPr="00536E69">
        <w:rPr>
          <w:rStyle w:val="Heading3Char"/>
          <w:rtl/>
        </w:rPr>
        <w:t xml:space="preserve">[906] الرَّبيع بن الرُّكَيْن بن الرَّبيع بن عُمَيْلةَ [الفَزاريّ </w:t>
      </w:r>
      <w:r w:rsidRPr="00EB08C7">
        <w:rPr>
          <w:rStyle w:val="libFootnotenumChar"/>
          <w:rtl/>
        </w:rPr>
        <w:t>(5)</w:t>
      </w:r>
      <w:r w:rsidRPr="00536E69">
        <w:rPr>
          <w:rStyle w:val="Heading3Char"/>
          <w:rtl/>
        </w:rPr>
        <w:t>] الكُوفيّ</w:t>
      </w:r>
      <w:r w:rsidR="00810DDC" w:rsidRPr="00536E69">
        <w:rPr>
          <w:rStyle w:val="Heading3Char"/>
          <w:rtl/>
        </w:rPr>
        <w:t>:</w:t>
      </w:r>
      <w:bookmarkEnd w:id="923"/>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193 / 18.</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192 / 11.</w:t>
      </w:r>
    </w:p>
    <w:p w:rsidR="00EB08C7" w:rsidRPr="002F51AE" w:rsidRDefault="00EB08C7" w:rsidP="00EB08C7">
      <w:pPr>
        <w:pStyle w:val="libFootnote0"/>
        <w:rPr>
          <w:rtl/>
        </w:rPr>
      </w:pPr>
      <w:r w:rsidRPr="002F51AE">
        <w:rPr>
          <w:rtl/>
        </w:rPr>
        <w:t>(3) رجال الشيخ</w:t>
      </w:r>
      <w:r w:rsidR="00810DDC">
        <w:rPr>
          <w:rtl/>
        </w:rPr>
        <w:t>:</w:t>
      </w:r>
      <w:r w:rsidRPr="002F51AE">
        <w:rPr>
          <w:rtl/>
        </w:rPr>
        <w:t xml:space="preserve"> 192 / 16</w:t>
      </w:r>
      <w:r w:rsidR="00810DDC">
        <w:rPr>
          <w:rtl/>
        </w:rPr>
        <w:t>،</w:t>
      </w:r>
      <w:r w:rsidRPr="002F51AE">
        <w:rPr>
          <w:rtl/>
        </w:rPr>
        <w:t xml:space="preserve"> وفيه</w:t>
      </w:r>
      <w:r w:rsidR="00810DDC">
        <w:rPr>
          <w:rtl/>
        </w:rPr>
        <w:t>:</w:t>
      </w:r>
      <w:r w:rsidRPr="002F51AE">
        <w:rPr>
          <w:rtl/>
        </w:rPr>
        <w:t xml:space="preserve"> </w:t>
      </w:r>
      <w:r>
        <w:rPr>
          <w:rtl/>
        </w:rPr>
        <w:t>(</w:t>
      </w:r>
      <w:r w:rsidRPr="002F51AE">
        <w:rPr>
          <w:rtl/>
        </w:rPr>
        <w:t>الربيع الحاجب</w:t>
      </w:r>
      <w:r>
        <w:rPr>
          <w:rtl/>
        </w:rPr>
        <w:t>)</w:t>
      </w:r>
      <w:r w:rsidR="00810DDC">
        <w:rPr>
          <w:rtl/>
        </w:rPr>
        <w:t>،</w:t>
      </w:r>
      <w:r w:rsidRPr="002F51AE">
        <w:rPr>
          <w:rtl/>
        </w:rPr>
        <w:t xml:space="preserve"> ومثله في مجمع الرجال 3</w:t>
      </w:r>
      <w:r w:rsidR="00810DDC">
        <w:rPr>
          <w:rtl/>
        </w:rPr>
        <w:t>:</w:t>
      </w:r>
      <w:r w:rsidRPr="002F51AE">
        <w:rPr>
          <w:rtl/>
        </w:rPr>
        <w:t xml:space="preserve"> 8</w:t>
      </w:r>
      <w:r w:rsidR="00810DDC">
        <w:rPr>
          <w:rtl/>
        </w:rPr>
        <w:t>،</w:t>
      </w:r>
      <w:r w:rsidRPr="002F51AE">
        <w:rPr>
          <w:rtl/>
        </w:rPr>
        <w:t xml:space="preserve"> ولعله هو الصحيح</w:t>
      </w:r>
      <w:r w:rsidR="00810DDC">
        <w:rPr>
          <w:rtl/>
        </w:rPr>
        <w:t>،</w:t>
      </w:r>
      <w:r w:rsidRPr="002F51AE">
        <w:rPr>
          <w:rtl/>
        </w:rPr>
        <w:t xml:space="preserve"> وما في منهج المقال</w:t>
      </w:r>
      <w:r w:rsidR="00810DDC">
        <w:rPr>
          <w:rtl/>
        </w:rPr>
        <w:t>:</w:t>
      </w:r>
      <w:r w:rsidRPr="002F51AE">
        <w:rPr>
          <w:rtl/>
        </w:rPr>
        <w:t xml:space="preserve"> 139</w:t>
      </w:r>
      <w:r w:rsidR="00810DDC">
        <w:rPr>
          <w:rtl/>
        </w:rPr>
        <w:t>،</w:t>
      </w:r>
      <w:r w:rsidRPr="002F51AE">
        <w:rPr>
          <w:rtl/>
        </w:rPr>
        <w:t xml:space="preserve"> وجامع الرواة 1</w:t>
      </w:r>
      <w:r w:rsidR="00810DDC">
        <w:rPr>
          <w:rtl/>
        </w:rPr>
        <w:t>:</w:t>
      </w:r>
      <w:r w:rsidRPr="002F51AE">
        <w:rPr>
          <w:rFonts w:hint="cs"/>
          <w:rtl/>
        </w:rPr>
        <w:t xml:space="preserve"> </w:t>
      </w:r>
      <w:r w:rsidRPr="002F51AE">
        <w:rPr>
          <w:rtl/>
        </w:rPr>
        <w:t>316</w:t>
      </w:r>
      <w:r w:rsidR="00810DDC">
        <w:rPr>
          <w:rtl/>
        </w:rPr>
        <w:t>،</w:t>
      </w:r>
      <w:r w:rsidRPr="002F51AE">
        <w:rPr>
          <w:rtl/>
        </w:rPr>
        <w:t xml:space="preserve"> وتنقيح المقال 1</w:t>
      </w:r>
      <w:r w:rsidR="00810DDC">
        <w:rPr>
          <w:rtl/>
        </w:rPr>
        <w:t>:</w:t>
      </w:r>
      <w:r w:rsidRPr="002F51AE">
        <w:rPr>
          <w:rtl/>
        </w:rPr>
        <w:t xml:space="preserve"> 424 موافق لما في الأصل.</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192 / 3</w:t>
      </w:r>
      <w:r w:rsidR="00810DDC">
        <w:rPr>
          <w:rtl/>
        </w:rPr>
        <w:t>،</w:t>
      </w:r>
      <w:r w:rsidRPr="009614DE">
        <w:rPr>
          <w:rtl/>
        </w:rPr>
        <w:t xml:space="preserve"> و: 121 / 2 في أصحاب الإمام الباقر </w:t>
      </w:r>
      <w:r w:rsidRPr="00EB08C7">
        <w:rPr>
          <w:rStyle w:val="libAlaemChar"/>
          <w:rtl/>
        </w:rPr>
        <w:t>عليه‌السلام</w:t>
      </w:r>
      <w:r w:rsidR="00810DDC">
        <w:rPr>
          <w:rtl/>
        </w:rPr>
        <w:t>،</w:t>
      </w:r>
      <w:r w:rsidRPr="009614DE">
        <w:rPr>
          <w:rtl/>
        </w:rPr>
        <w:t xml:space="preserve"> ورجال البرقي</w:t>
      </w:r>
      <w:r w:rsidR="00810DDC">
        <w:rPr>
          <w:rtl/>
        </w:rPr>
        <w:t>:</w:t>
      </w:r>
      <w:r w:rsidRPr="009614DE">
        <w:rPr>
          <w:rtl/>
        </w:rPr>
        <w:t xml:space="preserve"> 40.</w:t>
      </w:r>
    </w:p>
    <w:p w:rsidR="00EB08C7" w:rsidRPr="009614DE" w:rsidRDefault="00EB08C7" w:rsidP="00EB08C7">
      <w:pPr>
        <w:pStyle w:val="libFootnote0"/>
        <w:rPr>
          <w:rtl/>
        </w:rPr>
      </w:pPr>
      <w:r w:rsidRPr="009614DE">
        <w:rPr>
          <w:rtl/>
        </w:rPr>
        <w:t>(5) في الأصل والحجرية</w:t>
      </w:r>
      <w:r w:rsidR="00810DDC">
        <w:rPr>
          <w:rtl/>
        </w:rPr>
        <w:t>:</w:t>
      </w:r>
      <w:r w:rsidRPr="009614DE">
        <w:rPr>
          <w:rtl/>
        </w:rPr>
        <w:t xml:space="preserve"> </w:t>
      </w:r>
      <w:r>
        <w:rPr>
          <w:rtl/>
        </w:rPr>
        <w:t>(</w:t>
      </w:r>
      <w:r w:rsidRPr="009614DE">
        <w:rPr>
          <w:rtl/>
        </w:rPr>
        <w:t>الفرازي</w:t>
      </w:r>
      <w:r>
        <w:rPr>
          <w:rtl/>
        </w:rPr>
        <w:t>)</w:t>
      </w:r>
      <w:r w:rsidR="00810DDC">
        <w:rPr>
          <w:rtl/>
        </w:rPr>
        <w:t>،</w:t>
      </w:r>
      <w:r w:rsidRPr="009614DE">
        <w:rPr>
          <w:rtl/>
        </w:rPr>
        <w:t xml:space="preserve"> وما أثبتناه بين المعقوفتين هو الصحيح الموافق لما في المصدر</w:t>
      </w:r>
      <w:r w:rsidR="00810DDC">
        <w:rPr>
          <w:rtl/>
        </w:rPr>
        <w:t>،</w:t>
      </w:r>
      <w:r w:rsidRPr="009614DE">
        <w:rPr>
          <w:rtl/>
        </w:rPr>
        <w:t xml:space="preserve"> ومنهج المقال</w:t>
      </w:r>
      <w:r w:rsidR="00810DDC">
        <w:rPr>
          <w:rtl/>
        </w:rPr>
        <w:t>:</w:t>
      </w:r>
      <w:r w:rsidRPr="009614DE">
        <w:rPr>
          <w:rtl/>
        </w:rPr>
        <w:t xml:space="preserve"> 139</w:t>
      </w:r>
      <w:r w:rsidR="00810DDC">
        <w:rPr>
          <w:rtl/>
        </w:rPr>
        <w:t>،</w:t>
      </w:r>
      <w:r w:rsidRPr="009614DE">
        <w:rPr>
          <w:rtl/>
        </w:rPr>
        <w:t xml:space="preserve"> ومجمع الرجال 3</w:t>
      </w:r>
      <w:r w:rsidR="00810DDC">
        <w:rPr>
          <w:rtl/>
        </w:rPr>
        <w:t>:</w:t>
      </w:r>
      <w:r w:rsidRPr="009614DE">
        <w:rPr>
          <w:rtl/>
        </w:rPr>
        <w:t xml:space="preserve"> 8</w:t>
      </w:r>
      <w:r w:rsidR="00810DDC">
        <w:rPr>
          <w:rtl/>
        </w:rPr>
        <w:t>،</w:t>
      </w:r>
      <w:r w:rsidRPr="009614DE">
        <w:rPr>
          <w:rtl/>
        </w:rPr>
        <w:t xml:space="preserve"> ونقد الرجال</w:t>
      </w:r>
      <w:r w:rsidR="00810DDC">
        <w:rPr>
          <w:rtl/>
        </w:rPr>
        <w:t>:</w:t>
      </w:r>
      <w:r w:rsidRPr="009614DE">
        <w:rPr>
          <w:rtl/>
        </w:rPr>
        <w:t xml:space="preserve"> 132</w:t>
      </w:r>
      <w:r w:rsidR="00810DDC">
        <w:rPr>
          <w:rtl/>
        </w:rPr>
        <w:t>،</w:t>
      </w:r>
      <w:r w:rsidRPr="009614DE">
        <w:rPr>
          <w:rtl/>
        </w:rPr>
        <w:t xml:space="preserve"> ومنتهى المقال</w:t>
      </w:r>
      <w:r w:rsidR="00810DDC">
        <w:rPr>
          <w:rtl/>
        </w:rPr>
        <w:t>:</w:t>
      </w:r>
      <w:r w:rsidRPr="009614DE">
        <w:rPr>
          <w:rtl/>
        </w:rPr>
        <w:t xml:space="preserve"> 136</w:t>
      </w:r>
      <w:r w:rsidR="00810DDC">
        <w:rPr>
          <w:rtl/>
        </w:rPr>
        <w:t>،</w:t>
      </w:r>
      <w:r w:rsidRPr="009614DE">
        <w:rPr>
          <w:rtl/>
        </w:rPr>
        <w:t xml:space="preserve"> وتنقيح المقال 1</w:t>
      </w:r>
      <w:r w:rsidR="00810DDC">
        <w:rPr>
          <w:rtl/>
        </w:rPr>
        <w:t>:</w:t>
      </w:r>
      <w:r w:rsidRPr="009614DE">
        <w:rPr>
          <w:rtl/>
        </w:rPr>
        <w:t xml:space="preserve"> 426</w:t>
      </w:r>
      <w:r w:rsidR="00810DDC">
        <w:rPr>
          <w:rtl/>
        </w:rPr>
        <w:t>،</w:t>
      </w:r>
      <w:r w:rsidRPr="009614DE">
        <w:rPr>
          <w:rtl/>
        </w:rPr>
        <w:t xml:space="preserve"> ومعجم رجال الحديث 7</w:t>
      </w:r>
      <w:r w:rsidR="00810DDC">
        <w:rPr>
          <w:rtl/>
        </w:rPr>
        <w:t>:</w:t>
      </w:r>
      <w:r w:rsidRPr="009614DE">
        <w:rPr>
          <w:rtl/>
        </w:rPr>
        <w:t xml:space="preserve"> 170.</w:t>
      </w:r>
    </w:p>
    <w:p w:rsidR="00EB08C7" w:rsidRPr="009614DE" w:rsidRDefault="00EB08C7" w:rsidP="00EB08C7">
      <w:pPr>
        <w:pStyle w:val="libFootnote"/>
        <w:rPr>
          <w:rtl/>
          <w:lang w:bidi="fa-IR"/>
        </w:rPr>
      </w:pPr>
      <w:r w:rsidRPr="009614DE">
        <w:rPr>
          <w:rtl/>
        </w:rPr>
        <w:t>وفي الأخير</w:t>
      </w:r>
      <w:r w:rsidR="00810DDC">
        <w:rPr>
          <w:rtl/>
        </w:rPr>
        <w:t>:</w:t>
      </w:r>
      <w:r w:rsidRPr="009614DE">
        <w:rPr>
          <w:rtl/>
        </w:rPr>
        <w:t xml:space="preserve"> </w:t>
      </w:r>
      <w:r>
        <w:rPr>
          <w:rtl/>
        </w:rPr>
        <w:t>(</w:t>
      </w:r>
      <w:r w:rsidRPr="009614DE">
        <w:rPr>
          <w:rtl/>
        </w:rPr>
        <w:t>عقيلة</w:t>
      </w:r>
      <w:r>
        <w:rPr>
          <w:rtl/>
        </w:rPr>
        <w:t>)</w:t>
      </w:r>
      <w:r w:rsidRPr="009614DE">
        <w:rPr>
          <w:rtl/>
        </w:rPr>
        <w:t xml:space="preserve"> بدلاً من </w:t>
      </w:r>
      <w:r>
        <w:rPr>
          <w:rtl/>
        </w:rPr>
        <w:t>(</w:t>
      </w:r>
      <w:r w:rsidRPr="009614DE">
        <w:rPr>
          <w:rtl/>
        </w:rPr>
        <w:t>عُمَيْلَة</w:t>
      </w:r>
      <w:r>
        <w:rPr>
          <w:rtl/>
        </w:rPr>
        <w:t>)</w:t>
      </w:r>
      <w:r w:rsidR="00810DDC">
        <w:rPr>
          <w:rtl/>
        </w:rPr>
        <w:t>:</w:t>
      </w:r>
      <w:r w:rsidRPr="009614DE">
        <w:rPr>
          <w:rtl/>
        </w:rPr>
        <w:t xml:space="preserve"> والصحيح ما في الأصل.</w:t>
      </w:r>
    </w:p>
    <w:p w:rsidR="00EB08C7" w:rsidRPr="009614DE" w:rsidRDefault="00EB08C7" w:rsidP="00EB08C7">
      <w:pPr>
        <w:pStyle w:val="libFootnote"/>
        <w:rPr>
          <w:rtl/>
          <w:lang w:bidi="fa-IR"/>
        </w:rPr>
      </w:pPr>
      <w:r w:rsidRPr="009614DE">
        <w:rPr>
          <w:rtl/>
        </w:rPr>
        <w:t>والرَّبيعُ بن عُمَيْلَة الفزاري الكوفي</w:t>
      </w:r>
      <w:r w:rsidR="00810DDC">
        <w:rPr>
          <w:rtl/>
        </w:rPr>
        <w:t>،</w:t>
      </w:r>
      <w:r w:rsidRPr="009614DE">
        <w:rPr>
          <w:rtl/>
        </w:rPr>
        <w:t xml:space="preserve"> هو أخو نُسَيْر بن عُمَيْلَة</w:t>
      </w:r>
      <w:r w:rsidR="00810DDC">
        <w:rPr>
          <w:rtl/>
        </w:rPr>
        <w:t>،</w:t>
      </w:r>
      <w:r w:rsidRPr="009614DE">
        <w:rPr>
          <w:rtl/>
        </w:rPr>
        <w:t xml:space="preserve"> روى عن عبد الله بن مسعود</w:t>
      </w:r>
      <w:r w:rsidR="00810DDC">
        <w:rPr>
          <w:rtl/>
        </w:rPr>
        <w:t>،</w:t>
      </w:r>
      <w:r w:rsidRPr="009614DE">
        <w:rPr>
          <w:rtl/>
        </w:rPr>
        <w:t xml:space="preserve"> وعمار بن ياسر</w:t>
      </w:r>
      <w:r w:rsidR="00810DDC">
        <w:rPr>
          <w:rtl/>
        </w:rPr>
        <w:t>،</w:t>
      </w:r>
      <w:r w:rsidRPr="009614DE">
        <w:rPr>
          <w:rtl/>
        </w:rPr>
        <w:t xml:space="preserve"> وأبيه عُمَيْلَة</w:t>
      </w:r>
      <w:r w:rsidR="00810DDC">
        <w:rPr>
          <w:rtl/>
        </w:rPr>
        <w:t>،</w:t>
      </w:r>
      <w:r w:rsidRPr="009614DE">
        <w:rPr>
          <w:rtl/>
        </w:rPr>
        <w:t xml:space="preserve"> وأخيه نُسَير بن عُمَيْلَة وغيرهم</w:t>
      </w:r>
      <w:r w:rsidR="00810DDC">
        <w:rPr>
          <w:rtl/>
        </w:rPr>
        <w:t>،</w:t>
      </w:r>
      <w:r w:rsidRPr="009614DE">
        <w:rPr>
          <w:rtl/>
        </w:rPr>
        <w:t xml:space="preserve"> وأخرج له أصحاب الصحاح الستة من أهل السنة سوى البخاري</w:t>
      </w:r>
      <w:r w:rsidR="00810DDC">
        <w:rPr>
          <w:rtl/>
        </w:rPr>
        <w:t>،</w:t>
      </w:r>
      <w:r w:rsidRPr="009614DE">
        <w:rPr>
          <w:rtl/>
        </w:rPr>
        <w:t xml:space="preserve"> ووثقه علماؤهم مما يحتمل كونه منهم لندرة توثيقهم لمن يسمونهم</w:t>
      </w:r>
      <w:r>
        <w:rPr>
          <w:rtl/>
        </w:rPr>
        <w:t xml:space="preserve"> بـ (</w:t>
      </w:r>
      <w:r w:rsidRPr="009614DE">
        <w:rPr>
          <w:rtl/>
        </w:rPr>
        <w:t>الرافضة</w:t>
      </w:r>
      <w:r>
        <w:rPr>
          <w:rtl/>
        </w:rPr>
        <w:t>)!</w:t>
      </w:r>
      <w:r w:rsidRPr="009614DE">
        <w:rPr>
          <w:rtl/>
        </w:rPr>
        <w:t xml:space="preserve"> لرفضهم الباطل.</w:t>
      </w:r>
    </w:p>
    <w:p w:rsidR="00EB08C7" w:rsidRPr="009614DE" w:rsidRDefault="00EB08C7" w:rsidP="00EB08C7">
      <w:pPr>
        <w:pStyle w:val="libFootnote"/>
        <w:rPr>
          <w:rtl/>
          <w:lang w:bidi="fa-IR"/>
        </w:rPr>
      </w:pPr>
      <w:r w:rsidRPr="009614DE">
        <w:rPr>
          <w:rtl/>
        </w:rPr>
        <w:t>له ترجمة في تهذيب الكمال 9</w:t>
      </w:r>
      <w:r w:rsidR="00810DDC">
        <w:rPr>
          <w:rtl/>
        </w:rPr>
        <w:t>:</w:t>
      </w:r>
      <w:r w:rsidRPr="009614DE">
        <w:rPr>
          <w:rtl/>
        </w:rPr>
        <w:t xml:space="preserve"> 96 / 1867 وغيره</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192 / 1</w:t>
      </w:r>
      <w:r w:rsidR="00810DDC">
        <w:rPr>
          <w:rtl/>
        </w:rPr>
        <w:t>،</w:t>
      </w:r>
      <w:r w:rsidRPr="009614DE">
        <w:rPr>
          <w:rtl/>
        </w:rPr>
        <w:t xml:space="preserve"> وأبو الربيع هذا من أصحاب الإمام الصادق </w:t>
      </w:r>
      <w:r w:rsidRPr="00EB08C7">
        <w:rPr>
          <w:rStyle w:val="libAlaemChar"/>
          <w:rtl/>
        </w:rPr>
        <w:t>عليه‌السلام</w:t>
      </w:r>
      <w:r w:rsidRPr="009614DE">
        <w:rPr>
          <w:rtl/>
        </w:rPr>
        <w:t xml:space="preserve"> أيضاً كما سيأتي برقم [986</w:t>
      </w:r>
      <w:r>
        <w:rPr>
          <w:rtl/>
        </w:rPr>
        <w:t>].</w:t>
      </w:r>
    </w:p>
    <w:p w:rsidR="00EB08C7" w:rsidRDefault="00EB08C7" w:rsidP="004904FD">
      <w:pPr>
        <w:pStyle w:val="libNormal"/>
        <w:rPr>
          <w:rtl/>
        </w:rPr>
      </w:pPr>
      <w:r>
        <w:rPr>
          <w:rtl/>
        </w:rPr>
        <w:br w:type="page"/>
      </w:r>
    </w:p>
    <w:p w:rsidR="00EB08C7" w:rsidRDefault="00EB08C7" w:rsidP="00536E69">
      <w:pPr>
        <w:pStyle w:val="Heading3"/>
        <w:rPr>
          <w:rtl/>
        </w:rPr>
      </w:pPr>
      <w:bookmarkStart w:id="924" w:name="_Toc395008037"/>
      <w:r w:rsidRPr="002F51AE">
        <w:rPr>
          <w:rtl/>
        </w:rPr>
        <w:lastRenderedPageBreak/>
        <w:t>[907</w:t>
      </w:r>
      <w:r>
        <w:rPr>
          <w:rtl/>
        </w:rPr>
        <w:t>]</w:t>
      </w:r>
      <w:r w:rsidRPr="002F51AE">
        <w:rPr>
          <w:rtl/>
        </w:rPr>
        <w:t xml:space="preserve"> الرَّبيع بن زِياد الضَّبِّيُّ الكُوفيّ</w:t>
      </w:r>
      <w:r w:rsidR="00810DDC">
        <w:rPr>
          <w:rtl/>
        </w:rPr>
        <w:t>:</w:t>
      </w:r>
      <w:bookmarkEnd w:id="924"/>
    </w:p>
    <w:p w:rsidR="00EB08C7" w:rsidRPr="009614DE" w:rsidRDefault="00EB08C7" w:rsidP="00EB08C7">
      <w:pPr>
        <w:pStyle w:val="libNormal"/>
        <w:rPr>
          <w:rtl/>
        </w:rPr>
      </w:pPr>
      <w:r w:rsidRPr="009614DE">
        <w:rPr>
          <w:rtl/>
        </w:rPr>
        <w:t>سكن البصرة</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925" w:name="_Toc395008038"/>
      <w:r w:rsidRPr="002F51AE">
        <w:rPr>
          <w:rtl/>
        </w:rPr>
        <w:t>[908</w:t>
      </w:r>
      <w:r>
        <w:rPr>
          <w:rtl/>
        </w:rPr>
        <w:t>]</w:t>
      </w:r>
      <w:r w:rsidRPr="002F51AE">
        <w:rPr>
          <w:rtl/>
        </w:rPr>
        <w:t xml:space="preserve"> الرَّبيع بن زيد الكِنْديّ البَصْرِيّ</w:t>
      </w:r>
      <w:r w:rsidR="00810DDC">
        <w:rPr>
          <w:rtl/>
        </w:rPr>
        <w:t>:</w:t>
      </w:r>
      <w:bookmarkEnd w:id="925"/>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926" w:name="_Toc395008039"/>
      <w:r w:rsidRPr="002F51AE">
        <w:rPr>
          <w:rtl/>
        </w:rPr>
        <w:t>[909</w:t>
      </w:r>
      <w:r>
        <w:rPr>
          <w:rtl/>
        </w:rPr>
        <w:t>]</w:t>
      </w:r>
      <w:r w:rsidRPr="002F51AE">
        <w:rPr>
          <w:rtl/>
        </w:rPr>
        <w:t xml:space="preserve"> الرَّبيعُ بن سَعْد الجُعْفِيّ</w:t>
      </w:r>
      <w:r w:rsidR="00810DDC">
        <w:rPr>
          <w:rtl/>
        </w:rPr>
        <w:t>:</w:t>
      </w:r>
      <w:bookmarkEnd w:id="926"/>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خَزَّازٌ</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sidRPr="009614DE">
        <w:rPr>
          <w:rtl/>
        </w:rPr>
        <w:t xml:space="preserve"> يروي عنه الجليل</w:t>
      </w:r>
      <w:r w:rsidR="00810DDC">
        <w:rPr>
          <w:rtl/>
        </w:rPr>
        <w:t>:</w:t>
      </w:r>
      <w:r w:rsidRPr="009614DE">
        <w:rPr>
          <w:rtl/>
        </w:rPr>
        <w:t xml:space="preserve"> أحمد بن النضر</w:t>
      </w:r>
      <w:r w:rsidR="00810DDC">
        <w:rPr>
          <w:rtl/>
        </w:rPr>
        <w:t>،</w:t>
      </w:r>
      <w:r w:rsidRPr="009614DE">
        <w:rPr>
          <w:rtl/>
        </w:rPr>
        <w:t xml:space="preserve"> عن أبيه</w:t>
      </w:r>
      <w:r w:rsidR="00810DDC">
        <w:rPr>
          <w:rtl/>
        </w:rPr>
        <w:t>،</w:t>
      </w:r>
      <w:r w:rsidRPr="009614DE">
        <w:rPr>
          <w:rtl/>
        </w:rPr>
        <w:t xml:space="preserve"> عن أبيه الربيع</w:t>
      </w:r>
      <w:r w:rsidR="00810DDC">
        <w:rPr>
          <w:rtl/>
        </w:rPr>
        <w:t>،</w:t>
      </w:r>
      <w:r w:rsidRPr="009614DE">
        <w:rPr>
          <w:rtl/>
        </w:rPr>
        <w:t xml:space="preserve"> في الكافي </w:t>
      </w:r>
      <w:r w:rsidRPr="00EB08C7">
        <w:rPr>
          <w:rStyle w:val="libFootnotenumChar"/>
          <w:rtl/>
        </w:rPr>
        <w:t>(4)</w:t>
      </w:r>
      <w:r>
        <w:rPr>
          <w:rtl/>
        </w:rPr>
        <w:t>.</w:t>
      </w:r>
    </w:p>
    <w:p w:rsidR="00EB08C7" w:rsidRDefault="00EB08C7" w:rsidP="00536E69">
      <w:pPr>
        <w:pStyle w:val="Heading3"/>
        <w:rPr>
          <w:rtl/>
        </w:rPr>
      </w:pPr>
      <w:bookmarkStart w:id="927" w:name="_Toc395008040"/>
      <w:r w:rsidRPr="002F51AE">
        <w:rPr>
          <w:rtl/>
        </w:rPr>
        <w:t>[910</w:t>
      </w:r>
      <w:r>
        <w:rPr>
          <w:rtl/>
        </w:rPr>
        <w:t>]</w:t>
      </w:r>
      <w:r w:rsidRPr="002F51AE">
        <w:rPr>
          <w:rtl/>
        </w:rPr>
        <w:t xml:space="preserve"> الرَّبيع بن سَهْل بن الرَّبيع الفَزَارِيّ الكُوفيّ</w:t>
      </w:r>
      <w:r w:rsidR="00810DDC">
        <w:rPr>
          <w:rtl/>
        </w:rPr>
        <w:t>:</w:t>
      </w:r>
      <w:bookmarkEnd w:id="92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928" w:name="_Toc395008041"/>
      <w:r w:rsidRPr="002F51AE">
        <w:rPr>
          <w:rtl/>
        </w:rPr>
        <w:t>[911</w:t>
      </w:r>
      <w:r>
        <w:rPr>
          <w:rtl/>
        </w:rPr>
        <w:t>]</w:t>
      </w:r>
      <w:r w:rsidRPr="002F51AE">
        <w:rPr>
          <w:rtl/>
        </w:rPr>
        <w:t xml:space="preserve"> الرَّبيع بن عَاصم</w:t>
      </w:r>
      <w:r w:rsidR="00810DDC">
        <w:rPr>
          <w:rtl/>
        </w:rPr>
        <w:t>:</w:t>
      </w:r>
      <w:bookmarkEnd w:id="928"/>
    </w:p>
    <w:p w:rsidR="00EB08C7" w:rsidRPr="009614DE" w:rsidRDefault="00EB08C7" w:rsidP="00EB08C7">
      <w:pPr>
        <w:pStyle w:val="libNormal"/>
        <w:rPr>
          <w:rtl/>
        </w:rPr>
      </w:pPr>
      <w:r w:rsidRPr="009614DE">
        <w:rPr>
          <w:rtl/>
        </w:rPr>
        <w:t xml:space="preserve">أبو حَمّاد </w:t>
      </w:r>
      <w:r>
        <w:rPr>
          <w:rtl/>
        </w:rPr>
        <w:t>[</w:t>
      </w:r>
      <w:r w:rsidRPr="009614DE">
        <w:rPr>
          <w:rtl/>
        </w:rPr>
        <w:t xml:space="preserve">الأزْدِيّ </w:t>
      </w:r>
      <w:r w:rsidRPr="00EB08C7">
        <w:rPr>
          <w:rStyle w:val="libFootnotenumChar"/>
          <w:rtl/>
        </w:rPr>
        <w:t>(6)</w:t>
      </w:r>
      <w:r>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192 / 9.</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192 / 7.</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192 / 2.</w:t>
      </w:r>
    </w:p>
    <w:p w:rsidR="00EB08C7" w:rsidRPr="009614DE" w:rsidRDefault="00EB08C7" w:rsidP="00EB08C7">
      <w:pPr>
        <w:pStyle w:val="libFootnote0"/>
        <w:rPr>
          <w:rtl/>
        </w:rPr>
      </w:pPr>
      <w:r w:rsidRPr="009614DE">
        <w:rPr>
          <w:rtl/>
        </w:rPr>
        <w:t>(4) أُصول الكافي 2</w:t>
      </w:r>
      <w:r w:rsidR="00810DDC">
        <w:rPr>
          <w:rtl/>
        </w:rPr>
        <w:t>:</w:t>
      </w:r>
      <w:r w:rsidRPr="009614DE">
        <w:rPr>
          <w:rtl/>
        </w:rPr>
        <w:t xml:space="preserve"> 86 / 8</w:t>
      </w:r>
      <w:r w:rsidR="00810DDC">
        <w:rPr>
          <w:rtl/>
        </w:rPr>
        <w:t>،</w:t>
      </w:r>
      <w:r w:rsidRPr="009614DE">
        <w:rPr>
          <w:rtl/>
        </w:rPr>
        <w:t xml:space="preserve"> وفيه رواية أحمد بن النضر عن جدّه الربيع رأساً بلا توسط أبيه بينهما.</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193 / 4</w:t>
      </w:r>
      <w:r w:rsidR="00810DDC">
        <w:rPr>
          <w:rtl/>
        </w:rPr>
        <w:t>،</w:t>
      </w:r>
      <w:r w:rsidRPr="009614DE">
        <w:rPr>
          <w:rtl/>
        </w:rPr>
        <w:t xml:space="preserve"> وقال في</w:t>
      </w:r>
      <w:r w:rsidR="00810DDC">
        <w:rPr>
          <w:rtl/>
        </w:rPr>
        <w:t>:</w:t>
      </w:r>
      <w:r w:rsidRPr="009614DE">
        <w:rPr>
          <w:rtl/>
        </w:rPr>
        <w:t xml:space="preserve"> 193 / 17</w:t>
      </w:r>
      <w:r w:rsidR="00810DDC">
        <w:rPr>
          <w:rtl/>
        </w:rPr>
        <w:t>:</w:t>
      </w:r>
      <w:r w:rsidRPr="009614DE">
        <w:rPr>
          <w:rtl/>
        </w:rPr>
        <w:t xml:space="preserve"> الربيع بن سهل الفزاري الكوفي</w:t>
      </w:r>
      <w:r w:rsidR="00810DDC">
        <w:rPr>
          <w:rtl/>
        </w:rPr>
        <w:t>،</w:t>
      </w:r>
      <w:r w:rsidRPr="009614DE">
        <w:rPr>
          <w:rtl/>
        </w:rPr>
        <w:t xml:space="preserve"> واحتمل الاتحاد في منهج المقال</w:t>
      </w:r>
      <w:r w:rsidR="00810DDC">
        <w:rPr>
          <w:rtl/>
        </w:rPr>
        <w:t>:</w:t>
      </w:r>
      <w:r w:rsidRPr="009614DE">
        <w:rPr>
          <w:rtl/>
        </w:rPr>
        <w:t xml:space="preserve"> 139</w:t>
      </w:r>
      <w:r w:rsidR="00810DDC">
        <w:rPr>
          <w:rtl/>
        </w:rPr>
        <w:t>،</w:t>
      </w:r>
      <w:r w:rsidRPr="009614DE">
        <w:rPr>
          <w:rtl/>
        </w:rPr>
        <w:t xml:space="preserve"> واستظهره في معجم رجال الحديث 7</w:t>
      </w:r>
      <w:r w:rsidR="00810DDC">
        <w:rPr>
          <w:rtl/>
        </w:rPr>
        <w:t>:</w:t>
      </w:r>
      <w:r w:rsidRPr="009614DE">
        <w:rPr>
          <w:rtl/>
        </w:rPr>
        <w:t xml:space="preserve"> 172</w:t>
      </w:r>
      <w:r w:rsidR="00810DDC">
        <w:rPr>
          <w:rtl/>
        </w:rPr>
        <w:t>،</w:t>
      </w:r>
      <w:r w:rsidRPr="009614DE">
        <w:rPr>
          <w:rtl/>
        </w:rPr>
        <w:t xml:space="preserve"> وجزم به في قاموس الرجال 4</w:t>
      </w:r>
      <w:r w:rsidR="00810DDC">
        <w:rPr>
          <w:rtl/>
        </w:rPr>
        <w:t>:</w:t>
      </w:r>
      <w:r w:rsidRPr="009614DE">
        <w:rPr>
          <w:rtl/>
        </w:rPr>
        <w:t xml:space="preserve"> 341 </w:t>
      </w:r>
      <w:r>
        <w:rPr>
          <w:rtl/>
        </w:rPr>
        <w:t>و 3</w:t>
      </w:r>
      <w:r w:rsidRPr="009614DE">
        <w:rPr>
          <w:rtl/>
        </w:rPr>
        <w:t>45</w:t>
      </w:r>
      <w:r w:rsidR="00810DDC">
        <w:rPr>
          <w:rtl/>
        </w:rPr>
        <w:t>،</w:t>
      </w:r>
      <w:r w:rsidRPr="009614DE">
        <w:rPr>
          <w:rtl/>
        </w:rPr>
        <w:t xml:space="preserve"> والظاهر من سكوت المصنف هنا وعدم ذكره للربيع بن سهل الفزاري الكوفي هو القول بالاتحاد أيضاً</w:t>
      </w:r>
      <w:r w:rsidR="00810DDC">
        <w:rPr>
          <w:rtl/>
        </w:rPr>
        <w:t>،</w:t>
      </w:r>
      <w:r w:rsidRPr="009614DE">
        <w:rPr>
          <w:rtl/>
        </w:rPr>
        <w:t xml:space="preserve"> وفي النفس من القول بالاتحاد شيء لعدم الفصل الطويل بينهما إذ وقع الاسمان في صفحة واحدة من رجال الشيخ</w:t>
      </w:r>
      <w:r w:rsidR="00810DDC">
        <w:rPr>
          <w:rtl/>
        </w:rPr>
        <w:t>،</w:t>
      </w:r>
      <w:r w:rsidRPr="009614DE">
        <w:rPr>
          <w:rtl/>
        </w:rPr>
        <w:t xml:space="preserve"> والسهو في مثل هذا مستبعد عن مقام الشيخ </w:t>
      </w:r>
      <w:r w:rsidRPr="00EB08C7">
        <w:rPr>
          <w:rStyle w:val="libAlaemChar"/>
          <w:rtl/>
        </w:rPr>
        <w:t>قدس‌سره</w:t>
      </w:r>
      <w:r w:rsidRPr="009614DE">
        <w:rPr>
          <w:rtl/>
        </w:rPr>
        <w:t xml:space="preserve"> والله العالم.</w:t>
      </w:r>
    </w:p>
    <w:p w:rsidR="00EB08C7" w:rsidRPr="009614DE" w:rsidRDefault="00EB08C7" w:rsidP="00EB08C7">
      <w:pPr>
        <w:pStyle w:val="libFootnote0"/>
        <w:rPr>
          <w:rtl/>
        </w:rPr>
      </w:pPr>
      <w:r w:rsidRPr="009614DE">
        <w:rPr>
          <w:rtl/>
        </w:rPr>
        <w:t>(6) في الأصل والحجرية</w:t>
      </w:r>
      <w:r w:rsidR="00810DDC">
        <w:rPr>
          <w:rtl/>
        </w:rPr>
        <w:t>:</w:t>
      </w:r>
      <w:r w:rsidRPr="009614DE">
        <w:rPr>
          <w:rtl/>
        </w:rPr>
        <w:t xml:space="preserve"> </w:t>
      </w:r>
      <w:r>
        <w:rPr>
          <w:rtl/>
        </w:rPr>
        <w:t>(</w:t>
      </w:r>
      <w:r w:rsidRPr="009614DE">
        <w:rPr>
          <w:rtl/>
        </w:rPr>
        <w:t>الأهوازي</w:t>
      </w:r>
      <w:r>
        <w:rPr>
          <w:rtl/>
        </w:rPr>
        <w:t>)</w:t>
      </w:r>
      <w:r w:rsidRPr="009614DE">
        <w:rPr>
          <w:rtl/>
        </w:rPr>
        <w:t xml:space="preserve"> وما أثبتناه بين المعقوفتين من المصدر</w:t>
      </w:r>
      <w:r w:rsidR="00810DDC">
        <w:rPr>
          <w:rtl/>
        </w:rPr>
        <w:t>،</w:t>
      </w:r>
      <w:r w:rsidRPr="009614DE">
        <w:rPr>
          <w:rtl/>
        </w:rPr>
        <w:t xml:space="preserve"> ومثله في منهج المقال</w:t>
      </w:r>
      <w:r w:rsidR="00810DDC">
        <w:rPr>
          <w:rtl/>
        </w:rPr>
        <w:t>:</w:t>
      </w:r>
      <w:r w:rsidRPr="009614DE">
        <w:rPr>
          <w:rtl/>
        </w:rPr>
        <w:t xml:space="preserve"> 139</w:t>
      </w:r>
      <w:r w:rsidR="00810DDC">
        <w:rPr>
          <w:rtl/>
        </w:rPr>
        <w:t>،</w:t>
      </w:r>
      <w:r w:rsidRPr="009614DE">
        <w:rPr>
          <w:rtl/>
        </w:rPr>
        <w:t xml:space="preserve"> ومجمع الرجال 3</w:t>
      </w:r>
      <w:r w:rsidR="00810DDC">
        <w:rPr>
          <w:rtl/>
        </w:rPr>
        <w:t>:</w:t>
      </w:r>
      <w:r w:rsidRPr="009614DE">
        <w:rPr>
          <w:rtl/>
        </w:rPr>
        <w:t xml:space="preserve"> 9</w:t>
      </w:r>
      <w:r w:rsidR="00810DDC">
        <w:rPr>
          <w:rtl/>
        </w:rPr>
        <w:t>،</w:t>
      </w:r>
      <w:r w:rsidRPr="009614DE">
        <w:rPr>
          <w:rtl/>
        </w:rPr>
        <w:t xml:space="preserve"> ونقد الرجال</w:t>
      </w:r>
      <w:r w:rsidR="00810DDC">
        <w:rPr>
          <w:rtl/>
        </w:rPr>
        <w:t>:</w:t>
      </w:r>
      <w:r w:rsidRPr="009614DE">
        <w:rPr>
          <w:rtl/>
        </w:rPr>
        <w:t xml:space="preserve"> 133</w:t>
      </w:r>
      <w:r w:rsidR="00810DDC">
        <w:rPr>
          <w:rtl/>
        </w:rPr>
        <w:t>،</w:t>
      </w:r>
      <w:r w:rsidRPr="009614DE">
        <w:rPr>
          <w:rtl/>
        </w:rPr>
        <w:t xml:space="preserve"> وتنقيح المقال 1</w:t>
      </w:r>
      <w:r w:rsidR="00810DDC">
        <w:rPr>
          <w:rtl/>
        </w:rPr>
        <w:t>:</w:t>
      </w:r>
      <w:r w:rsidRPr="009614DE">
        <w:rPr>
          <w:rtl/>
        </w:rPr>
        <w:t xml:space="preserve"> 427</w:t>
      </w:r>
      <w:r w:rsidR="00810DDC">
        <w:rPr>
          <w:rtl/>
        </w:rPr>
        <w:t>،</w:t>
      </w:r>
      <w:r w:rsidRPr="009614DE">
        <w:rPr>
          <w:rtl/>
        </w:rPr>
        <w:t xml:space="preserve"> وما في جامع الرواة 1</w:t>
      </w:r>
      <w:r w:rsidR="00810DDC">
        <w:rPr>
          <w:rtl/>
        </w:rPr>
        <w:t>:</w:t>
      </w:r>
      <w:r w:rsidRPr="009614DE">
        <w:rPr>
          <w:rtl/>
        </w:rPr>
        <w:t xml:space="preserve"> 317 موافق للأصل</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193 / 19.</w:t>
      </w:r>
    </w:p>
    <w:p w:rsidR="00EB08C7" w:rsidRDefault="00EB08C7" w:rsidP="004904FD">
      <w:pPr>
        <w:pStyle w:val="libNormal"/>
        <w:rPr>
          <w:rtl/>
        </w:rPr>
      </w:pPr>
      <w:r>
        <w:rPr>
          <w:rtl/>
        </w:rPr>
        <w:br w:type="page"/>
      </w:r>
    </w:p>
    <w:p w:rsidR="00EB08C7" w:rsidRDefault="00EB08C7" w:rsidP="00536E69">
      <w:pPr>
        <w:pStyle w:val="Heading3"/>
        <w:rPr>
          <w:rtl/>
        </w:rPr>
      </w:pPr>
      <w:bookmarkStart w:id="929" w:name="_Toc395008042"/>
      <w:r w:rsidRPr="005F4ECB">
        <w:rPr>
          <w:rtl/>
        </w:rPr>
        <w:lastRenderedPageBreak/>
        <w:t>[912</w:t>
      </w:r>
      <w:r>
        <w:rPr>
          <w:rtl/>
        </w:rPr>
        <w:t>]</w:t>
      </w:r>
      <w:r w:rsidRPr="005F4ECB">
        <w:rPr>
          <w:rtl/>
        </w:rPr>
        <w:t xml:space="preserve"> الرَّبيع بن عبد الرَّحْمن الأسَدِيُّ</w:t>
      </w:r>
      <w:r w:rsidR="00810DDC">
        <w:rPr>
          <w:rtl/>
        </w:rPr>
        <w:t>:</w:t>
      </w:r>
      <w:bookmarkEnd w:id="929"/>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930" w:name="_Toc395008043"/>
      <w:r w:rsidRPr="005F4ECB">
        <w:rPr>
          <w:rtl/>
        </w:rPr>
        <w:t>[913</w:t>
      </w:r>
      <w:r>
        <w:rPr>
          <w:rtl/>
        </w:rPr>
        <w:t>]</w:t>
      </w:r>
      <w:r w:rsidRPr="005F4ECB">
        <w:rPr>
          <w:rtl/>
        </w:rPr>
        <w:t xml:space="preserve"> الرَّبيع بن عَطِيَّة الْكِلَابِيُّ الكُوفيّ</w:t>
      </w:r>
      <w:r w:rsidR="00810DDC">
        <w:rPr>
          <w:rtl/>
        </w:rPr>
        <w:t>:</w:t>
      </w:r>
      <w:bookmarkEnd w:id="93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931" w:name="_Toc395008044"/>
      <w:r w:rsidRPr="005F4ECB">
        <w:rPr>
          <w:rtl/>
        </w:rPr>
        <w:t>[914</w:t>
      </w:r>
      <w:r>
        <w:rPr>
          <w:rtl/>
        </w:rPr>
        <w:t>]</w:t>
      </w:r>
      <w:r w:rsidRPr="005F4ECB">
        <w:rPr>
          <w:rtl/>
        </w:rPr>
        <w:t xml:space="preserve"> الرَّبيعُ بن القَاسِم البَجَلِيُّ</w:t>
      </w:r>
      <w:r w:rsidR="00810DDC">
        <w:rPr>
          <w:rtl/>
        </w:rPr>
        <w:t>:</w:t>
      </w:r>
      <w:bookmarkEnd w:id="931"/>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r w:rsidRPr="009614DE">
        <w:rPr>
          <w:rtl/>
        </w:rPr>
        <w:t xml:space="preserve"> عنه</w:t>
      </w:r>
      <w:r w:rsidR="00810DDC">
        <w:rPr>
          <w:rtl/>
        </w:rPr>
        <w:t>:</w:t>
      </w:r>
      <w:r w:rsidRPr="009614DE">
        <w:rPr>
          <w:rtl/>
        </w:rPr>
        <w:t xml:space="preserve"> أبان بن عُثْمَان</w:t>
      </w:r>
      <w:r w:rsidR="00810DDC">
        <w:rPr>
          <w:rtl/>
        </w:rPr>
        <w:t>،</w:t>
      </w:r>
      <w:r w:rsidRPr="009614DE">
        <w:rPr>
          <w:rtl/>
        </w:rPr>
        <w:t xml:space="preserve"> في الكافي</w:t>
      </w:r>
      <w:r w:rsidR="00810DDC">
        <w:rPr>
          <w:rtl/>
        </w:rPr>
        <w:t>،</w:t>
      </w:r>
      <w:r w:rsidRPr="009614DE">
        <w:rPr>
          <w:rtl/>
        </w:rPr>
        <w:t xml:space="preserve"> في باب استبراء الأمَةِ </w:t>
      </w:r>
      <w:r w:rsidRPr="00EB08C7">
        <w:rPr>
          <w:rStyle w:val="libFootnotenumChar"/>
          <w:rtl/>
        </w:rPr>
        <w:t>(4)</w:t>
      </w:r>
      <w:r w:rsidR="00810DDC">
        <w:rPr>
          <w:rtl/>
        </w:rPr>
        <w:t>،</w:t>
      </w:r>
      <w:r w:rsidRPr="009614DE">
        <w:rPr>
          <w:rtl/>
        </w:rPr>
        <w:t xml:space="preserve"> وفي التهذيب</w:t>
      </w:r>
      <w:r w:rsidR="00810DDC">
        <w:rPr>
          <w:rtl/>
        </w:rPr>
        <w:t>،</w:t>
      </w:r>
      <w:r w:rsidRPr="009614DE">
        <w:rPr>
          <w:rtl/>
        </w:rPr>
        <w:t xml:space="preserve"> في باب لُحوق الأولادِ بالآباءِ </w:t>
      </w:r>
      <w:r w:rsidRPr="00EB08C7">
        <w:rPr>
          <w:rStyle w:val="libFootnotenumChar"/>
          <w:rtl/>
        </w:rPr>
        <w:t>(5)</w:t>
      </w:r>
      <w:r>
        <w:rPr>
          <w:rtl/>
        </w:rPr>
        <w:t>.</w:t>
      </w:r>
    </w:p>
    <w:p w:rsidR="00EB08C7" w:rsidRDefault="00EB08C7" w:rsidP="00536E69">
      <w:pPr>
        <w:pStyle w:val="Heading3"/>
        <w:rPr>
          <w:rtl/>
        </w:rPr>
      </w:pPr>
      <w:bookmarkStart w:id="932" w:name="_Toc395008045"/>
      <w:r w:rsidRPr="005F4ECB">
        <w:rPr>
          <w:rtl/>
        </w:rPr>
        <w:t>[915</w:t>
      </w:r>
      <w:r>
        <w:rPr>
          <w:rtl/>
        </w:rPr>
        <w:t>]</w:t>
      </w:r>
      <w:r w:rsidRPr="005F4ECB">
        <w:rPr>
          <w:rtl/>
        </w:rPr>
        <w:t xml:space="preserve"> الرَّبيعُ بن مُحمّد ا</w:t>
      </w:r>
      <w:r w:rsidR="001E4CC7">
        <w:rPr>
          <w:rtl/>
        </w:rPr>
        <w:t>لمـُ</w:t>
      </w:r>
      <w:r w:rsidRPr="005F4ECB">
        <w:rPr>
          <w:rtl/>
        </w:rPr>
        <w:t>سَلِّي الكُوفيّ</w:t>
      </w:r>
      <w:r w:rsidR="00810DDC">
        <w:rPr>
          <w:rtl/>
        </w:rPr>
        <w:t>:</w:t>
      </w:r>
      <w:bookmarkEnd w:id="93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sidRPr="009614DE">
        <w:rPr>
          <w:rtl/>
        </w:rPr>
        <w:t xml:space="preserve"> عنه</w:t>
      </w:r>
      <w:r w:rsidR="00810DDC">
        <w:rPr>
          <w:rtl/>
        </w:rPr>
        <w:t>:</w:t>
      </w:r>
      <w:r w:rsidRPr="009614DE">
        <w:rPr>
          <w:rtl/>
        </w:rPr>
        <w:t xml:space="preserve"> الحسن بن محبوب</w:t>
      </w:r>
      <w:r w:rsidR="00810DDC">
        <w:rPr>
          <w:rtl/>
        </w:rPr>
        <w:t>،</w:t>
      </w:r>
      <w:r w:rsidRPr="009614DE">
        <w:rPr>
          <w:rtl/>
        </w:rPr>
        <w:t xml:space="preserve"> في الكافي</w:t>
      </w:r>
      <w:r w:rsidR="00810DDC">
        <w:rPr>
          <w:rtl/>
        </w:rPr>
        <w:t>،</w:t>
      </w:r>
      <w:r w:rsidRPr="009614DE">
        <w:rPr>
          <w:rtl/>
        </w:rPr>
        <w:t xml:space="preserve"> في باب مواليد الأئمة </w:t>
      </w:r>
      <w:r w:rsidRPr="00EB08C7">
        <w:rPr>
          <w:rStyle w:val="libAlaemChar"/>
          <w:rtl/>
        </w:rPr>
        <w:t>عليهم‌السلام</w:t>
      </w:r>
      <w:r w:rsidRPr="009614DE">
        <w:rPr>
          <w:rtl/>
        </w:rPr>
        <w:t xml:space="preserve"> </w:t>
      </w:r>
      <w:r w:rsidRPr="00EB08C7">
        <w:rPr>
          <w:rStyle w:val="libFootnotenumChar"/>
          <w:rtl/>
        </w:rPr>
        <w:t>(7)</w:t>
      </w:r>
      <w:r w:rsidRPr="009614DE">
        <w:rPr>
          <w:rtl/>
        </w:rPr>
        <w:t xml:space="preserve"> وعلي بن الحكم </w:t>
      </w:r>
      <w:r w:rsidRPr="00EB08C7">
        <w:rPr>
          <w:rStyle w:val="libFootnotenumChar"/>
          <w:rtl/>
        </w:rPr>
        <w:t>(8)</w:t>
      </w:r>
      <w:r w:rsidR="00810DDC">
        <w:rPr>
          <w:rtl/>
        </w:rPr>
        <w:t>،</w:t>
      </w:r>
      <w:r w:rsidRPr="009614DE">
        <w:rPr>
          <w:rtl/>
        </w:rPr>
        <w:t xml:space="preserve"> وعبّاس بن عامر </w:t>
      </w:r>
      <w:r w:rsidRPr="00EB08C7">
        <w:rPr>
          <w:rStyle w:val="libFootnotenumChar"/>
          <w:rtl/>
        </w:rPr>
        <w:t>(9)</w:t>
      </w:r>
      <w:r>
        <w:rPr>
          <w:rtl/>
        </w:rPr>
        <w:t>.</w:t>
      </w:r>
    </w:p>
    <w:p w:rsidR="00EB08C7" w:rsidRDefault="00EB08C7" w:rsidP="00536E69">
      <w:pPr>
        <w:pStyle w:val="Heading3"/>
        <w:rPr>
          <w:rtl/>
        </w:rPr>
      </w:pPr>
      <w:bookmarkStart w:id="933" w:name="_Toc395008046"/>
      <w:r w:rsidRPr="005F4ECB">
        <w:rPr>
          <w:rtl/>
        </w:rPr>
        <w:t>[916</w:t>
      </w:r>
      <w:r>
        <w:rPr>
          <w:rtl/>
        </w:rPr>
        <w:t>]</w:t>
      </w:r>
      <w:r w:rsidRPr="005F4ECB">
        <w:rPr>
          <w:rtl/>
        </w:rPr>
        <w:t xml:space="preserve"> الرَّبيعُ بن يَزِيد</w:t>
      </w:r>
      <w:r w:rsidR="00810DDC">
        <w:rPr>
          <w:rtl/>
        </w:rPr>
        <w:t>:</w:t>
      </w:r>
      <w:bookmarkEnd w:id="933"/>
    </w:p>
    <w:p w:rsidR="00EB08C7" w:rsidRPr="009614DE" w:rsidRDefault="00EB08C7" w:rsidP="00EB08C7">
      <w:pPr>
        <w:pStyle w:val="libNormal"/>
        <w:rPr>
          <w:rtl/>
        </w:rPr>
      </w:pPr>
      <w:r w:rsidRPr="009614DE">
        <w:rPr>
          <w:rtl/>
        </w:rPr>
        <w:t>عنه</w:t>
      </w:r>
      <w:r w:rsidR="00810DDC">
        <w:rPr>
          <w:rtl/>
        </w:rPr>
        <w:t>:</w:t>
      </w:r>
      <w:r w:rsidRPr="009614DE">
        <w:rPr>
          <w:rtl/>
        </w:rPr>
        <w:t xml:space="preserve"> حَمّاد بن عُثْمَان</w:t>
      </w:r>
      <w:r w:rsidR="00810DDC">
        <w:rPr>
          <w:rtl/>
        </w:rPr>
        <w:t>،</w:t>
      </w:r>
      <w:r w:rsidRPr="009614DE">
        <w:rPr>
          <w:rtl/>
        </w:rPr>
        <w:t xml:space="preserve"> في الكافي</w:t>
      </w:r>
      <w:r w:rsidR="00810DDC">
        <w:rPr>
          <w:rtl/>
        </w:rPr>
        <w:t>،</w:t>
      </w:r>
      <w:r w:rsidRPr="009614DE">
        <w:rPr>
          <w:rtl/>
        </w:rPr>
        <w:t xml:space="preserve"> في باب كِفاية العِيال</w:t>
      </w:r>
      <w:r w:rsidR="00810DDC">
        <w:rPr>
          <w:rtl/>
        </w:rPr>
        <w:t>،</w:t>
      </w:r>
      <w:r w:rsidRPr="009614DE">
        <w:rPr>
          <w:rtl/>
        </w:rPr>
        <w:t xml:space="preserve"> في كتاب الزّكاة </w:t>
      </w:r>
      <w:r w:rsidRPr="00EB08C7">
        <w:rPr>
          <w:rStyle w:val="libFootnotenumChar"/>
          <w:rtl/>
        </w:rPr>
        <w:t>(10)</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192 / 13</w:t>
      </w:r>
      <w:r w:rsidR="00810DDC">
        <w:rPr>
          <w:rtl/>
        </w:rPr>
        <w:t>،</w:t>
      </w:r>
      <w:r w:rsidRPr="009614DE">
        <w:rPr>
          <w:rtl/>
        </w:rPr>
        <w:t xml:space="preserve"> ورجال البرقي</w:t>
      </w:r>
      <w:r w:rsidR="00810DDC">
        <w:rPr>
          <w:rtl/>
        </w:rPr>
        <w:t>:</w:t>
      </w:r>
      <w:r w:rsidRPr="009614DE">
        <w:rPr>
          <w:rtl/>
        </w:rPr>
        <w:t xml:space="preserve"> 40.</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192 / 15.</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192 / 8</w:t>
      </w:r>
      <w:r w:rsidR="00810DDC">
        <w:rPr>
          <w:rtl/>
        </w:rPr>
        <w:t>،</w:t>
      </w:r>
      <w:r w:rsidRPr="009614DE">
        <w:rPr>
          <w:rtl/>
        </w:rPr>
        <w:t xml:space="preserve"> ورجال البرقي</w:t>
      </w:r>
      <w:r w:rsidR="00810DDC">
        <w:rPr>
          <w:rtl/>
        </w:rPr>
        <w:t>:</w:t>
      </w:r>
      <w:r w:rsidRPr="009614DE">
        <w:rPr>
          <w:rtl/>
        </w:rPr>
        <w:t xml:space="preserve"> 40.</w:t>
      </w:r>
    </w:p>
    <w:p w:rsidR="00EB08C7" w:rsidRPr="009614DE" w:rsidRDefault="00EB08C7" w:rsidP="00EB08C7">
      <w:pPr>
        <w:pStyle w:val="libFootnote0"/>
        <w:rPr>
          <w:rtl/>
        </w:rPr>
      </w:pPr>
      <w:r w:rsidRPr="009614DE">
        <w:rPr>
          <w:rtl/>
        </w:rPr>
        <w:t>(4) الكافي 5</w:t>
      </w:r>
      <w:r w:rsidR="00810DDC">
        <w:rPr>
          <w:rtl/>
        </w:rPr>
        <w:t>:</w:t>
      </w:r>
      <w:r w:rsidRPr="009614DE">
        <w:rPr>
          <w:rtl/>
        </w:rPr>
        <w:t xml:space="preserve"> 473 / 5.</w:t>
      </w:r>
    </w:p>
    <w:p w:rsidR="00EB08C7" w:rsidRPr="009614DE" w:rsidRDefault="00EB08C7" w:rsidP="00EB08C7">
      <w:pPr>
        <w:pStyle w:val="libFootnote0"/>
        <w:rPr>
          <w:rtl/>
        </w:rPr>
      </w:pPr>
      <w:r w:rsidRPr="009614DE">
        <w:rPr>
          <w:rtl/>
        </w:rPr>
        <w:t>(5) تهذيب الأحكام 8</w:t>
      </w:r>
      <w:r w:rsidR="00810DDC">
        <w:rPr>
          <w:rtl/>
        </w:rPr>
        <w:t>:</w:t>
      </w:r>
      <w:r w:rsidRPr="009614DE">
        <w:rPr>
          <w:rtl/>
        </w:rPr>
        <w:t xml:space="preserve"> 170 / 593.</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192 / 5.</w:t>
      </w:r>
    </w:p>
    <w:p w:rsidR="00EB08C7" w:rsidRPr="009614DE" w:rsidRDefault="00EB08C7" w:rsidP="00EB08C7">
      <w:pPr>
        <w:pStyle w:val="libFootnote0"/>
        <w:rPr>
          <w:rtl/>
        </w:rPr>
      </w:pPr>
      <w:r w:rsidRPr="009614DE">
        <w:rPr>
          <w:rtl/>
        </w:rPr>
        <w:t>(7) أُصول الكافي 1</w:t>
      </w:r>
      <w:r w:rsidR="00810DDC">
        <w:rPr>
          <w:rtl/>
        </w:rPr>
        <w:t>:</w:t>
      </w:r>
      <w:r w:rsidRPr="009614DE">
        <w:rPr>
          <w:rtl/>
        </w:rPr>
        <w:t xml:space="preserve"> 318 / 4.</w:t>
      </w:r>
    </w:p>
    <w:p w:rsidR="00EB08C7" w:rsidRPr="009614DE" w:rsidRDefault="00EB08C7" w:rsidP="00EB08C7">
      <w:pPr>
        <w:pStyle w:val="libFootnote0"/>
        <w:rPr>
          <w:rtl/>
        </w:rPr>
      </w:pPr>
      <w:r w:rsidRPr="009614DE">
        <w:rPr>
          <w:rtl/>
        </w:rPr>
        <w:t>(8) الكافي 3</w:t>
      </w:r>
      <w:r w:rsidR="00810DDC">
        <w:rPr>
          <w:rtl/>
        </w:rPr>
        <w:t>:</w:t>
      </w:r>
      <w:r w:rsidRPr="009614DE">
        <w:rPr>
          <w:rtl/>
        </w:rPr>
        <w:t xml:space="preserve"> 260 / 37.</w:t>
      </w:r>
    </w:p>
    <w:p w:rsidR="00EB08C7" w:rsidRPr="009614DE" w:rsidRDefault="00EB08C7" w:rsidP="00EB08C7">
      <w:pPr>
        <w:pStyle w:val="libFootnote0"/>
        <w:rPr>
          <w:rtl/>
        </w:rPr>
      </w:pPr>
      <w:r w:rsidRPr="009614DE">
        <w:rPr>
          <w:rtl/>
        </w:rPr>
        <w:t>(9) تهذيب الأحكام 1</w:t>
      </w:r>
      <w:r w:rsidR="00810DDC">
        <w:rPr>
          <w:rtl/>
        </w:rPr>
        <w:t>:</w:t>
      </w:r>
      <w:r w:rsidRPr="009614DE">
        <w:rPr>
          <w:rtl/>
        </w:rPr>
        <w:t xml:space="preserve"> 377 / 1163.</w:t>
      </w:r>
    </w:p>
    <w:p w:rsidR="00EB08C7" w:rsidRPr="009614DE" w:rsidRDefault="00EB08C7" w:rsidP="00EB08C7">
      <w:pPr>
        <w:pStyle w:val="libFootnote0"/>
        <w:rPr>
          <w:rtl/>
        </w:rPr>
      </w:pPr>
      <w:r w:rsidRPr="009614DE">
        <w:rPr>
          <w:rtl/>
        </w:rPr>
        <w:t>(10) الكافي 4</w:t>
      </w:r>
      <w:r w:rsidR="00810DDC">
        <w:rPr>
          <w:rtl/>
        </w:rPr>
        <w:t>:</w:t>
      </w:r>
      <w:r w:rsidRPr="009614DE">
        <w:rPr>
          <w:rtl/>
        </w:rPr>
        <w:t xml:space="preserve"> 11 / 4.</w:t>
      </w:r>
    </w:p>
    <w:p w:rsidR="00EB08C7" w:rsidRDefault="00EB08C7" w:rsidP="004904FD">
      <w:pPr>
        <w:pStyle w:val="libNormal"/>
        <w:rPr>
          <w:rtl/>
        </w:rPr>
      </w:pPr>
      <w:r>
        <w:rPr>
          <w:rtl/>
        </w:rPr>
        <w:br w:type="page"/>
      </w:r>
    </w:p>
    <w:p w:rsidR="00EB08C7" w:rsidRDefault="00EB08C7" w:rsidP="00536E69">
      <w:pPr>
        <w:pStyle w:val="Heading3"/>
        <w:rPr>
          <w:rtl/>
        </w:rPr>
      </w:pPr>
      <w:bookmarkStart w:id="934" w:name="_Toc395008047"/>
      <w:r w:rsidRPr="005F4ECB">
        <w:rPr>
          <w:rtl/>
        </w:rPr>
        <w:lastRenderedPageBreak/>
        <w:t>[917</w:t>
      </w:r>
      <w:r>
        <w:rPr>
          <w:rtl/>
        </w:rPr>
        <w:t>]</w:t>
      </w:r>
      <w:r w:rsidRPr="005F4ECB">
        <w:rPr>
          <w:rtl/>
        </w:rPr>
        <w:t xml:space="preserve"> رَبِيعَةُ بن سُمَيْع</w:t>
      </w:r>
      <w:r w:rsidR="00810DDC">
        <w:rPr>
          <w:rtl/>
        </w:rPr>
        <w:t>:</w:t>
      </w:r>
      <w:bookmarkEnd w:id="934"/>
    </w:p>
    <w:p w:rsidR="00EB08C7" w:rsidRPr="009614DE" w:rsidRDefault="00EB08C7" w:rsidP="00EB08C7">
      <w:pPr>
        <w:pStyle w:val="libNormal"/>
        <w:rPr>
          <w:rtl/>
        </w:rPr>
      </w:pPr>
      <w:r w:rsidRPr="009614DE">
        <w:rPr>
          <w:rtl/>
        </w:rPr>
        <w:t xml:space="preserve">عن أمير المؤمنين </w:t>
      </w:r>
      <w:r w:rsidRPr="00EB08C7">
        <w:rPr>
          <w:rStyle w:val="libAlaemChar"/>
          <w:rtl/>
        </w:rPr>
        <w:t>عليه‌السلام</w:t>
      </w:r>
      <w:r w:rsidRPr="009614DE">
        <w:rPr>
          <w:rtl/>
        </w:rPr>
        <w:t xml:space="preserve"> له كتاب في زكوات النعم</w:t>
      </w:r>
      <w:r w:rsidR="00810DDC">
        <w:rPr>
          <w:rtl/>
        </w:rPr>
        <w:t>،</w:t>
      </w:r>
      <w:r w:rsidRPr="009614DE">
        <w:rPr>
          <w:rtl/>
        </w:rPr>
        <w:t xml:space="preserve"> أخبرني الحسين بن عبيد الله وغيره</w:t>
      </w:r>
      <w:r w:rsidR="00810DDC">
        <w:rPr>
          <w:rtl/>
        </w:rPr>
        <w:t>،</w:t>
      </w:r>
      <w:r w:rsidRPr="009614DE">
        <w:rPr>
          <w:rtl/>
        </w:rPr>
        <w:t xml:space="preserve"> عن جعفر بن محمّد بن قولويه</w:t>
      </w:r>
      <w:r w:rsidR="00810DDC">
        <w:rPr>
          <w:rtl/>
        </w:rPr>
        <w:t>،</w:t>
      </w:r>
      <w:r w:rsidRPr="009614DE">
        <w:rPr>
          <w:rtl/>
        </w:rPr>
        <w:t xml:space="preserve"> قال</w:t>
      </w:r>
      <w:r w:rsidR="00810DDC">
        <w:rPr>
          <w:rtl/>
        </w:rPr>
        <w:t>:</w:t>
      </w:r>
      <w:r w:rsidRPr="009614DE">
        <w:rPr>
          <w:rtl/>
        </w:rPr>
        <w:t xml:space="preserve"> حدثني أبي وسائر شيوخي</w:t>
      </w:r>
      <w:r w:rsidR="00810DDC">
        <w:rPr>
          <w:rtl/>
        </w:rPr>
        <w:t>،</w:t>
      </w:r>
      <w:r w:rsidRPr="009614DE">
        <w:rPr>
          <w:rtl/>
        </w:rPr>
        <w:t xml:space="preserve"> عن سعد بن عبد الله</w:t>
      </w:r>
      <w:r w:rsidR="00810DDC">
        <w:rPr>
          <w:rtl/>
        </w:rPr>
        <w:t>،</w:t>
      </w:r>
      <w:r w:rsidRPr="009614DE">
        <w:rPr>
          <w:rtl/>
        </w:rPr>
        <w:t xml:space="preserve"> عن أحمد بن محمّد بن عيسى</w:t>
      </w:r>
      <w:r w:rsidR="00810DDC">
        <w:rPr>
          <w:rtl/>
        </w:rPr>
        <w:t>،</w:t>
      </w:r>
      <w:r w:rsidRPr="009614DE">
        <w:rPr>
          <w:rtl/>
        </w:rPr>
        <w:t xml:space="preserve"> عن محمّد ابن أبي عمير</w:t>
      </w:r>
      <w:r w:rsidR="00810DDC">
        <w:rPr>
          <w:rtl/>
        </w:rPr>
        <w:t>،</w:t>
      </w:r>
      <w:r w:rsidRPr="009614DE">
        <w:rPr>
          <w:rtl/>
        </w:rPr>
        <w:t xml:space="preserve"> قال</w:t>
      </w:r>
      <w:r w:rsidR="00810DDC">
        <w:rPr>
          <w:rtl/>
        </w:rPr>
        <w:t>:</w:t>
      </w:r>
      <w:r w:rsidRPr="009614DE">
        <w:rPr>
          <w:rtl/>
        </w:rPr>
        <w:t xml:space="preserve"> حدثنا عبد الله بن المغيرة</w:t>
      </w:r>
      <w:r w:rsidR="00810DDC">
        <w:rPr>
          <w:rtl/>
        </w:rPr>
        <w:t>،</w:t>
      </w:r>
      <w:r w:rsidRPr="009614DE">
        <w:rPr>
          <w:rtl/>
        </w:rPr>
        <w:t xml:space="preserve"> قال</w:t>
      </w:r>
      <w:r w:rsidR="00810DDC">
        <w:rPr>
          <w:rtl/>
        </w:rPr>
        <w:t>:</w:t>
      </w:r>
      <w:r w:rsidRPr="009614DE">
        <w:rPr>
          <w:rtl/>
        </w:rPr>
        <w:t xml:space="preserve"> حدثنا مُقَرِّن</w:t>
      </w:r>
      <w:r w:rsidR="00810DDC">
        <w:rPr>
          <w:rtl/>
        </w:rPr>
        <w:t>،</w:t>
      </w:r>
      <w:r w:rsidRPr="009614DE">
        <w:rPr>
          <w:rtl/>
        </w:rPr>
        <w:t xml:space="preserve"> عن جَدّه رَبيعَة بن سُمَيْع</w:t>
      </w:r>
      <w:r w:rsidR="00810DDC">
        <w:rPr>
          <w:rtl/>
        </w:rPr>
        <w:t>،</w:t>
      </w:r>
      <w:r w:rsidRPr="009614DE">
        <w:rPr>
          <w:rtl/>
        </w:rPr>
        <w:t xml:space="preserve"> عن أمير المؤمنين </w:t>
      </w:r>
      <w:r w:rsidRPr="00EB08C7">
        <w:rPr>
          <w:rStyle w:val="libAlaemChar"/>
          <w:rtl/>
        </w:rPr>
        <w:t>عليه‌السلام</w:t>
      </w:r>
      <w:r w:rsidRPr="009614DE">
        <w:rPr>
          <w:rtl/>
        </w:rPr>
        <w:t xml:space="preserve"> أنَّه كتب له في صدقات النِّعَم وما يؤخذ من ذلك</w:t>
      </w:r>
      <w:r w:rsidR="00810DDC">
        <w:rPr>
          <w:rtl/>
        </w:rPr>
        <w:t>،</w:t>
      </w:r>
      <w:r w:rsidRPr="009614DE">
        <w:rPr>
          <w:rtl/>
        </w:rPr>
        <w:t xml:space="preserve"> وذكر الكتاب </w:t>
      </w:r>
      <w:r w:rsidRPr="00EB08C7">
        <w:rPr>
          <w:rStyle w:val="libFootnotenumChar"/>
          <w:rtl/>
        </w:rPr>
        <w:t>(1)</w:t>
      </w:r>
      <w:r>
        <w:rPr>
          <w:rtl/>
        </w:rPr>
        <w:t>.</w:t>
      </w:r>
    </w:p>
    <w:p w:rsidR="00EB08C7" w:rsidRDefault="00EB08C7" w:rsidP="00EB08C7">
      <w:pPr>
        <w:pStyle w:val="libNormal"/>
        <w:rPr>
          <w:rtl/>
        </w:rPr>
      </w:pPr>
      <w:r w:rsidRPr="009614DE">
        <w:rPr>
          <w:rtl/>
        </w:rPr>
        <w:t>كذا في النجاشي</w:t>
      </w:r>
      <w:r w:rsidR="00810DDC">
        <w:rPr>
          <w:rtl/>
        </w:rPr>
        <w:t>،</w:t>
      </w:r>
      <w:r w:rsidRPr="009614DE">
        <w:rPr>
          <w:rtl/>
        </w:rPr>
        <w:t xml:space="preserve"> في أوَّل الكتاب قبل دخوله في الأبواب</w:t>
      </w:r>
      <w:r w:rsidR="00810DDC">
        <w:rPr>
          <w:rtl/>
        </w:rPr>
        <w:t>،</w:t>
      </w:r>
      <w:r w:rsidRPr="009614DE">
        <w:rPr>
          <w:rtl/>
        </w:rPr>
        <w:t xml:space="preserve"> فإنَّه قال في الخطبة</w:t>
      </w:r>
      <w:r w:rsidR="00810DDC">
        <w:rPr>
          <w:rtl/>
        </w:rPr>
        <w:t>:</w:t>
      </w:r>
      <w:r w:rsidRPr="009614DE">
        <w:rPr>
          <w:rtl/>
        </w:rPr>
        <w:t xml:space="preserve"> وقد جعلت للأسماء أبواباً على الحروف</w:t>
      </w:r>
      <w:r w:rsidR="00810DDC">
        <w:rPr>
          <w:rtl/>
        </w:rPr>
        <w:t>،</w:t>
      </w:r>
      <w:r w:rsidRPr="009614DE">
        <w:rPr>
          <w:rtl/>
        </w:rPr>
        <w:t xml:space="preserve"> ليهون على الملتمس لاسم مخصوص منها</w:t>
      </w:r>
      <w:r w:rsidR="00810DDC">
        <w:rPr>
          <w:rtl/>
        </w:rPr>
        <w:t>،</w:t>
      </w:r>
      <w:r w:rsidRPr="009614DE">
        <w:rPr>
          <w:rtl/>
        </w:rPr>
        <w:t xml:space="preserve"> </w:t>
      </w:r>
      <w:r>
        <w:rPr>
          <w:rtl/>
        </w:rPr>
        <w:t>[</w:t>
      </w:r>
      <w:r w:rsidRPr="009614DE">
        <w:rPr>
          <w:rtl/>
        </w:rPr>
        <w:t>وها أنا</w:t>
      </w:r>
      <w:r>
        <w:rPr>
          <w:rtl/>
        </w:rPr>
        <w:t>]</w:t>
      </w:r>
      <w:r w:rsidRPr="009614DE">
        <w:rPr>
          <w:rtl/>
        </w:rPr>
        <w:t xml:space="preserve"> أذكر المتقدمين </w:t>
      </w:r>
      <w:r>
        <w:rPr>
          <w:rtl/>
        </w:rPr>
        <w:t>[</w:t>
      </w:r>
      <w:r w:rsidRPr="009614DE">
        <w:rPr>
          <w:rtl/>
        </w:rPr>
        <w:t>في التصنيف</w:t>
      </w:r>
      <w:r>
        <w:rPr>
          <w:rtl/>
        </w:rPr>
        <w:t>]</w:t>
      </w:r>
      <w:r w:rsidRPr="009614DE">
        <w:rPr>
          <w:rtl/>
        </w:rPr>
        <w:t xml:space="preserve"> من سلفنا الصالحين </w:t>
      </w:r>
      <w:r w:rsidRPr="00EB08C7">
        <w:rPr>
          <w:rStyle w:val="libFootnotenumChar"/>
          <w:rtl/>
        </w:rPr>
        <w:t>(2)</w:t>
      </w:r>
      <w:r w:rsidR="00810DDC">
        <w:rPr>
          <w:rtl/>
        </w:rPr>
        <w:t>،</w:t>
      </w:r>
      <w:r w:rsidRPr="009614DE">
        <w:rPr>
          <w:rtl/>
        </w:rPr>
        <w:t xml:space="preserve"> وهي أسماء قليلة </w:t>
      </w:r>
      <w:r w:rsidRPr="00EB08C7">
        <w:rPr>
          <w:rStyle w:val="libFootnotenumChar"/>
          <w:rtl/>
        </w:rPr>
        <w:t>(3)</w:t>
      </w:r>
      <w:r w:rsidR="00810DDC">
        <w:rPr>
          <w:rtl/>
        </w:rPr>
        <w:t>،</w:t>
      </w:r>
      <w:r>
        <w:rPr>
          <w:rtl/>
        </w:rPr>
        <w:t xml:space="preserve"> انتهى</w:t>
      </w:r>
    </w:p>
    <w:p w:rsidR="00EB08C7" w:rsidRPr="009614DE" w:rsidRDefault="00EB08C7" w:rsidP="00EB08C7">
      <w:pPr>
        <w:pStyle w:val="libNormal"/>
        <w:rPr>
          <w:rtl/>
        </w:rPr>
      </w:pPr>
      <w:r w:rsidRPr="009614DE">
        <w:rPr>
          <w:rtl/>
        </w:rPr>
        <w:t>والذين ذكرهم من المتقدمين خمسة</w:t>
      </w:r>
      <w:r w:rsidR="00810DDC">
        <w:rPr>
          <w:rtl/>
        </w:rPr>
        <w:t>،</w:t>
      </w:r>
      <w:r w:rsidRPr="009614DE">
        <w:rPr>
          <w:rtl/>
        </w:rPr>
        <w:t xml:space="preserve"> ثانيها</w:t>
      </w:r>
      <w:r w:rsidR="00810DDC">
        <w:rPr>
          <w:rtl/>
        </w:rPr>
        <w:t>:</w:t>
      </w:r>
      <w:r w:rsidRPr="009614DE">
        <w:rPr>
          <w:rtl/>
        </w:rPr>
        <w:t xml:space="preserve"> ربيعة</w:t>
      </w:r>
      <w:r w:rsidR="00810DDC">
        <w:rPr>
          <w:rtl/>
        </w:rPr>
        <w:t>،</w:t>
      </w:r>
      <w:r w:rsidRPr="009614DE">
        <w:rPr>
          <w:rtl/>
        </w:rPr>
        <w:t xml:space="preserve"> وصريحةُ أنّه من الصلحاء</w:t>
      </w:r>
      <w:r w:rsidR="00810DDC">
        <w:rPr>
          <w:rtl/>
        </w:rPr>
        <w:t>،</w:t>
      </w:r>
      <w:r w:rsidRPr="009614DE">
        <w:rPr>
          <w:rtl/>
        </w:rPr>
        <w:t xml:space="preserve"> وكفاه بذلك مدحاً</w:t>
      </w:r>
      <w:r w:rsidR="00810DDC">
        <w:rPr>
          <w:rtl/>
        </w:rPr>
        <w:t>،</w:t>
      </w:r>
      <w:r w:rsidRPr="009614DE">
        <w:rPr>
          <w:rtl/>
        </w:rPr>
        <w:t xml:space="preserve"> مضافاً إلى وجود ابن أبي عمير</w:t>
      </w:r>
      <w:r w:rsidR="00810DDC">
        <w:rPr>
          <w:rtl/>
        </w:rPr>
        <w:t>،</w:t>
      </w:r>
      <w:r w:rsidRPr="009614DE">
        <w:rPr>
          <w:rtl/>
        </w:rPr>
        <w:t xml:space="preserve"> وعبد الله في السند</w:t>
      </w:r>
      <w:r w:rsidR="00810DDC">
        <w:rPr>
          <w:rtl/>
        </w:rPr>
        <w:t>،</w:t>
      </w:r>
      <w:r w:rsidRPr="009614DE">
        <w:rPr>
          <w:rtl/>
        </w:rPr>
        <w:t xml:space="preserve"> ورواية المشايخ كتابه.</w:t>
      </w:r>
    </w:p>
    <w:p w:rsidR="00EB08C7" w:rsidRDefault="00EB08C7" w:rsidP="00536E69">
      <w:pPr>
        <w:pStyle w:val="Heading3"/>
        <w:rPr>
          <w:rtl/>
        </w:rPr>
      </w:pPr>
      <w:bookmarkStart w:id="935" w:name="_Toc395008048"/>
      <w:r w:rsidRPr="005F4ECB">
        <w:rPr>
          <w:rtl/>
        </w:rPr>
        <w:t>[918</w:t>
      </w:r>
      <w:r>
        <w:rPr>
          <w:rtl/>
        </w:rPr>
        <w:t>]</w:t>
      </w:r>
      <w:r w:rsidRPr="005F4ECB">
        <w:rPr>
          <w:rtl/>
        </w:rPr>
        <w:t xml:space="preserve"> رَبِيعةُ بن نَاجِد الأسَدِيّ الأزْدِيّ</w:t>
      </w:r>
      <w:r w:rsidR="00810DDC">
        <w:rPr>
          <w:rtl/>
        </w:rPr>
        <w:t>:</w:t>
      </w:r>
      <w:bookmarkEnd w:id="935"/>
    </w:p>
    <w:p w:rsidR="00EB08C7" w:rsidRPr="009614DE" w:rsidRDefault="00EB08C7" w:rsidP="00EB08C7">
      <w:pPr>
        <w:pStyle w:val="libNormal"/>
        <w:rPr>
          <w:rtl/>
        </w:rPr>
      </w:pPr>
      <w:r w:rsidRPr="009614DE">
        <w:rPr>
          <w:rtl/>
        </w:rPr>
        <w:t>عربيٌّ كُوفيٌّ</w:t>
      </w:r>
      <w:r w:rsidR="00810DDC">
        <w:rPr>
          <w:rtl/>
        </w:rPr>
        <w:t>،</w:t>
      </w:r>
      <w:r w:rsidRPr="009614DE">
        <w:rPr>
          <w:rtl/>
        </w:rPr>
        <w:t xml:space="preserve"> من أصحاب علي </w:t>
      </w:r>
      <w:r w:rsidRPr="00EB08C7">
        <w:rPr>
          <w:rStyle w:val="libAlaemChar"/>
          <w:rtl/>
        </w:rPr>
        <w:t>عليه‌السلام</w:t>
      </w:r>
      <w:r w:rsidRPr="009614DE">
        <w:rPr>
          <w:rtl/>
        </w:rPr>
        <w:t xml:space="preserve"> في رجال الشيخ </w:t>
      </w:r>
      <w:r w:rsidRPr="00EB08C7">
        <w:rPr>
          <w:rStyle w:val="libFootnotenumChar"/>
          <w:rtl/>
        </w:rPr>
        <w:t>(4)</w:t>
      </w:r>
      <w:r>
        <w:rPr>
          <w:rtl/>
        </w:rPr>
        <w:t>.</w:t>
      </w:r>
      <w:r w:rsidRPr="009614DE">
        <w:rPr>
          <w:rtl/>
        </w:rPr>
        <w:t xml:space="preserve"> عدّه البرقي في رجاله </w:t>
      </w:r>
      <w:r w:rsidRPr="00EB08C7">
        <w:rPr>
          <w:rStyle w:val="libFootnotenumChar"/>
          <w:rtl/>
        </w:rPr>
        <w:t>(5)</w:t>
      </w:r>
      <w:r w:rsidR="00810DDC">
        <w:rPr>
          <w:rtl/>
        </w:rPr>
        <w:t>،</w:t>
      </w:r>
      <w:r w:rsidRPr="009614DE">
        <w:rPr>
          <w:rtl/>
        </w:rPr>
        <w:t xml:space="preserve"> والعلاّمة في آخر الخلاصة من أولياء أمير المؤمنين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النجاشي</w:t>
      </w:r>
      <w:r w:rsidR="00810DDC">
        <w:rPr>
          <w:rtl/>
        </w:rPr>
        <w:t>:</w:t>
      </w:r>
      <w:r w:rsidRPr="009614DE">
        <w:rPr>
          <w:rtl/>
        </w:rPr>
        <w:t xml:space="preserve"> 7 8 / 3.</w:t>
      </w:r>
    </w:p>
    <w:p w:rsidR="00EB08C7" w:rsidRPr="009614DE" w:rsidRDefault="00EB08C7" w:rsidP="00EB08C7">
      <w:pPr>
        <w:pStyle w:val="libFootnote0"/>
        <w:rPr>
          <w:rtl/>
        </w:rPr>
      </w:pPr>
      <w:r w:rsidRPr="009614DE">
        <w:rPr>
          <w:rtl/>
        </w:rPr>
        <w:t>(2) في المصدر</w:t>
      </w:r>
      <w:r w:rsidR="00810DDC">
        <w:rPr>
          <w:rtl/>
        </w:rPr>
        <w:t>:</w:t>
      </w:r>
      <w:r w:rsidRPr="009614DE">
        <w:rPr>
          <w:rtl/>
        </w:rPr>
        <w:t xml:space="preserve"> </w:t>
      </w:r>
      <w:r>
        <w:rPr>
          <w:rtl/>
        </w:rPr>
        <w:t>(</w:t>
      </w:r>
      <w:r w:rsidRPr="009614DE">
        <w:rPr>
          <w:rtl/>
        </w:rPr>
        <w:t>من سلفنا الصالح</w:t>
      </w:r>
      <w:r>
        <w:rPr>
          <w:rtl/>
        </w:rPr>
        <w:t>)</w:t>
      </w:r>
    </w:p>
    <w:p w:rsidR="00EB08C7" w:rsidRPr="009614DE" w:rsidRDefault="00EB08C7" w:rsidP="00EB08C7">
      <w:pPr>
        <w:pStyle w:val="libFootnote0"/>
        <w:rPr>
          <w:rtl/>
        </w:rPr>
      </w:pPr>
      <w:r w:rsidRPr="009614DE">
        <w:rPr>
          <w:rtl/>
        </w:rPr>
        <w:t>(3) رجال النجاشي</w:t>
      </w:r>
      <w:r w:rsidR="00810DDC">
        <w:rPr>
          <w:rtl/>
        </w:rPr>
        <w:t>:</w:t>
      </w:r>
      <w:r w:rsidRPr="009614DE">
        <w:rPr>
          <w:rtl/>
        </w:rPr>
        <w:t xml:space="preserve"> 5</w:t>
      </w:r>
      <w:r w:rsidR="00810DDC">
        <w:rPr>
          <w:rtl/>
        </w:rPr>
        <w:t>،</w:t>
      </w:r>
      <w:r w:rsidRPr="009614DE">
        <w:rPr>
          <w:rtl/>
        </w:rPr>
        <w:t xml:space="preserve"> من المقدمة</w:t>
      </w:r>
      <w:r w:rsidR="00810DDC">
        <w:rPr>
          <w:rtl/>
        </w:rPr>
        <w:t>،</w:t>
      </w:r>
      <w:r w:rsidRPr="009614DE">
        <w:rPr>
          <w:rtl/>
        </w:rPr>
        <w:t xml:space="preserve"> وما بين المعقوفات منه.</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41 / 2.</w:t>
      </w:r>
    </w:p>
    <w:p w:rsidR="00EB08C7" w:rsidRPr="009614DE" w:rsidRDefault="00EB08C7" w:rsidP="00EB08C7">
      <w:pPr>
        <w:pStyle w:val="libFootnote0"/>
        <w:rPr>
          <w:rtl/>
        </w:rPr>
      </w:pPr>
      <w:r w:rsidRPr="009614DE">
        <w:rPr>
          <w:rtl/>
        </w:rPr>
        <w:t>(5) رجال البرقي</w:t>
      </w:r>
      <w:r w:rsidR="00810DDC">
        <w:rPr>
          <w:rtl/>
        </w:rPr>
        <w:t>:</w:t>
      </w:r>
      <w:r w:rsidRPr="009614DE">
        <w:rPr>
          <w:rtl/>
        </w:rPr>
        <w:t xml:space="preserve"> 6</w:t>
      </w:r>
      <w:r w:rsidR="00810DDC">
        <w:rPr>
          <w:rtl/>
        </w:rPr>
        <w:t>،</w:t>
      </w:r>
      <w:r w:rsidRPr="009614DE">
        <w:rPr>
          <w:rtl/>
        </w:rPr>
        <w:t xml:space="preserve"> وفيه</w:t>
      </w:r>
      <w:r w:rsidR="00810DDC">
        <w:rPr>
          <w:rtl/>
        </w:rPr>
        <w:t>:</w:t>
      </w:r>
      <w:r w:rsidRPr="009614DE">
        <w:rPr>
          <w:rtl/>
        </w:rPr>
        <w:t xml:space="preserve"> ربيع بن ناجذ بالذال المعجمة.</w:t>
      </w:r>
    </w:p>
    <w:p w:rsidR="00EB08C7" w:rsidRDefault="00EB08C7" w:rsidP="00EB08C7">
      <w:pPr>
        <w:pStyle w:val="libFootnote0"/>
        <w:rPr>
          <w:rtl/>
        </w:rPr>
      </w:pPr>
      <w:r w:rsidRPr="009614DE">
        <w:rPr>
          <w:rtl/>
        </w:rPr>
        <w:t>(6) رجال العلاّمة</w:t>
      </w:r>
      <w:r w:rsidR="00810DDC">
        <w:rPr>
          <w:rtl/>
        </w:rPr>
        <w:t>:</w:t>
      </w:r>
      <w:r w:rsidRPr="009614DE">
        <w:rPr>
          <w:rtl/>
        </w:rPr>
        <w:t xml:space="preserve"> 194</w:t>
      </w:r>
      <w:r w:rsidR="00810DDC">
        <w:rPr>
          <w:rtl/>
        </w:rPr>
        <w:t>،</w:t>
      </w:r>
      <w:r w:rsidRPr="009614DE">
        <w:rPr>
          <w:rtl/>
        </w:rPr>
        <w:t xml:space="preserve"> وفيه كما مرّ عن رجال البرقي</w:t>
      </w:r>
      <w:r w:rsidR="00810DDC">
        <w:rPr>
          <w:rtl/>
        </w:rPr>
        <w:t>،</w:t>
      </w:r>
      <w:r w:rsidRPr="009614DE">
        <w:rPr>
          <w:rtl/>
        </w:rPr>
        <w:t xml:space="preserve"> ومثله في مجمع الرجال</w:t>
      </w:r>
    </w:p>
    <w:p w:rsidR="00EB08C7" w:rsidRDefault="00EB08C7" w:rsidP="004904FD">
      <w:pPr>
        <w:pStyle w:val="libNormal"/>
        <w:rPr>
          <w:rtl/>
        </w:rPr>
      </w:pPr>
      <w:r>
        <w:rPr>
          <w:rtl/>
        </w:rPr>
        <w:br w:type="page"/>
      </w:r>
    </w:p>
    <w:p w:rsidR="00EB08C7" w:rsidRDefault="00EB08C7" w:rsidP="00536E69">
      <w:pPr>
        <w:pStyle w:val="Heading3"/>
        <w:rPr>
          <w:rtl/>
        </w:rPr>
      </w:pPr>
      <w:bookmarkStart w:id="936" w:name="_Toc395008049"/>
      <w:r w:rsidRPr="005F4ECB">
        <w:rPr>
          <w:rtl/>
        </w:rPr>
        <w:lastRenderedPageBreak/>
        <w:t>[919</w:t>
      </w:r>
      <w:r>
        <w:rPr>
          <w:rtl/>
        </w:rPr>
        <w:t>]</w:t>
      </w:r>
      <w:r w:rsidRPr="005F4ECB">
        <w:rPr>
          <w:rtl/>
        </w:rPr>
        <w:t xml:space="preserve"> رَبِيعة بن يَزِيد الهَمْدانِيّ الكُوفيّ</w:t>
      </w:r>
      <w:r w:rsidR="00810DDC">
        <w:rPr>
          <w:rtl/>
        </w:rPr>
        <w:t>:</w:t>
      </w:r>
      <w:bookmarkEnd w:id="93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937" w:name="_Toc395008050"/>
      <w:r w:rsidRPr="005F4ECB">
        <w:rPr>
          <w:rtl/>
        </w:rPr>
        <w:t>[920</w:t>
      </w:r>
      <w:r>
        <w:rPr>
          <w:rtl/>
        </w:rPr>
        <w:t>]</w:t>
      </w:r>
      <w:r w:rsidRPr="005F4ECB">
        <w:rPr>
          <w:rtl/>
        </w:rPr>
        <w:t xml:space="preserve"> رَجَاء بن الأسْوَد الطَّائِيّ</w:t>
      </w:r>
      <w:r w:rsidR="00810DDC">
        <w:rPr>
          <w:rtl/>
        </w:rPr>
        <w:t>:</w:t>
      </w:r>
      <w:bookmarkEnd w:id="93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938" w:name="_Toc395008051"/>
      <w:r w:rsidRPr="005F4ECB">
        <w:rPr>
          <w:rtl/>
        </w:rPr>
        <w:t>[921</w:t>
      </w:r>
      <w:r>
        <w:rPr>
          <w:rtl/>
        </w:rPr>
        <w:t>]</w:t>
      </w:r>
      <w:r w:rsidRPr="005F4ECB">
        <w:rPr>
          <w:rtl/>
        </w:rPr>
        <w:t xml:space="preserve"> الرَّحِيل بن مُعَاوِيَة بن خَدِيج الجُعْفِي الكُوفيّ</w:t>
      </w:r>
      <w:r w:rsidR="00810DDC">
        <w:rPr>
          <w:rtl/>
        </w:rPr>
        <w:t>:</w:t>
      </w:r>
      <w:bookmarkEnd w:id="938"/>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939" w:name="_Toc395008052"/>
      <w:r w:rsidRPr="005F4ECB">
        <w:rPr>
          <w:rtl/>
        </w:rPr>
        <w:t>[922</w:t>
      </w:r>
      <w:r>
        <w:rPr>
          <w:rtl/>
        </w:rPr>
        <w:t>]</w:t>
      </w:r>
      <w:r w:rsidRPr="005F4ECB">
        <w:rPr>
          <w:rtl/>
        </w:rPr>
        <w:t xml:space="preserve"> رِزَامُ بن مُسلم</w:t>
      </w:r>
      <w:r w:rsidR="00810DDC">
        <w:rPr>
          <w:rtl/>
        </w:rPr>
        <w:t>:</w:t>
      </w:r>
      <w:bookmarkEnd w:id="939"/>
    </w:p>
    <w:p w:rsidR="00EB08C7" w:rsidRPr="009614DE" w:rsidRDefault="00EB08C7" w:rsidP="00EB08C7">
      <w:pPr>
        <w:pStyle w:val="libNormal"/>
        <w:rPr>
          <w:rtl/>
        </w:rPr>
      </w:pPr>
      <w:r w:rsidRPr="009614DE">
        <w:rPr>
          <w:rtl/>
        </w:rPr>
        <w:t>مولى خالد بن عبد الله القَسْريّ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r w:rsidRPr="009614DE">
        <w:rPr>
          <w:rtl/>
        </w:rPr>
        <w:t xml:space="preserve"> قال رضي الدين علي بن طاوس في فلاح السائل</w:t>
      </w:r>
      <w:r w:rsidR="00810DDC">
        <w:rPr>
          <w:rtl/>
        </w:rPr>
        <w:t>:</w:t>
      </w:r>
      <w:r w:rsidRPr="009614DE">
        <w:rPr>
          <w:rtl/>
        </w:rPr>
        <w:t xml:space="preserve"> ذكر الكراجكي في كنز الفوائد</w:t>
      </w:r>
      <w:r w:rsidR="00810DDC">
        <w:rPr>
          <w:rtl/>
        </w:rPr>
        <w:t>،</w:t>
      </w:r>
      <w:r w:rsidRPr="009614DE">
        <w:rPr>
          <w:rtl/>
        </w:rPr>
        <w:t xml:space="preserve"> قال</w:t>
      </w:r>
      <w:r w:rsidR="00810DDC">
        <w:rPr>
          <w:rtl/>
        </w:rPr>
        <w:t>:</w:t>
      </w:r>
      <w:r w:rsidRPr="009614DE">
        <w:rPr>
          <w:rtl/>
        </w:rPr>
        <w:t xml:space="preserve"> جاء في الحديث أنَّ أبا جعفر المنصور خرج في يوم جمعة متوكِّئاً على يد الصادق جعفر بن محمّد </w:t>
      </w:r>
      <w:r w:rsidRPr="00EB08C7">
        <w:rPr>
          <w:rStyle w:val="libAlaemChar"/>
          <w:rtl/>
        </w:rPr>
        <w:t>عليهما‌السلام</w:t>
      </w:r>
      <w:r w:rsidRPr="009614DE">
        <w:rPr>
          <w:rtl/>
        </w:rPr>
        <w:t xml:space="preserve"> فقال رجل يقال له رزام مولى خالد بن عبد الله</w:t>
      </w:r>
      <w:r w:rsidR="00810DDC">
        <w:rPr>
          <w:rtl/>
        </w:rPr>
        <w:t>:</w:t>
      </w:r>
      <w:r w:rsidRPr="009614DE">
        <w:rPr>
          <w:rtl/>
        </w:rPr>
        <w:t xml:space="preserve"> من هذا الذي بلغ من خطره ما يعتمد أمير المؤمنين على يده</w:t>
      </w:r>
      <w:r>
        <w:rPr>
          <w:rtl/>
        </w:rPr>
        <w:t>؟</w:t>
      </w:r>
      <w:r w:rsidRPr="009614DE">
        <w:rPr>
          <w:rtl/>
        </w:rPr>
        <w:t xml:space="preserve"> فقيل له</w:t>
      </w:r>
      <w:r w:rsidR="00810DDC">
        <w:rPr>
          <w:rtl/>
        </w:rPr>
        <w:t>:</w:t>
      </w:r>
      <w:r w:rsidRPr="009614DE">
        <w:rPr>
          <w:rtl/>
        </w:rPr>
        <w:t xml:space="preserve"> هذا أبو عبد الله جعفر بن محمّد</w:t>
      </w:r>
    </w:p>
    <w:p w:rsidR="00EB08C7" w:rsidRPr="009614DE" w:rsidRDefault="00EB08C7" w:rsidP="00EB08C7">
      <w:pPr>
        <w:pStyle w:val="libLine"/>
        <w:rPr>
          <w:rtl/>
        </w:rPr>
      </w:pPr>
      <w:r w:rsidRPr="009614DE">
        <w:rPr>
          <w:rtl/>
        </w:rPr>
        <w:t>__________________</w:t>
      </w:r>
    </w:p>
    <w:p w:rsidR="00EB08C7" w:rsidRPr="005F4ECB" w:rsidRDefault="00EB08C7" w:rsidP="00EB08C7">
      <w:pPr>
        <w:pStyle w:val="libFootnote0"/>
        <w:rPr>
          <w:rtl/>
        </w:rPr>
      </w:pPr>
      <w:r w:rsidRPr="005F4ECB">
        <w:rPr>
          <w:rtl/>
        </w:rPr>
        <w:t>3</w:t>
      </w:r>
      <w:r w:rsidR="00810DDC">
        <w:rPr>
          <w:rtl/>
        </w:rPr>
        <w:t>:</w:t>
      </w:r>
      <w:r w:rsidRPr="005F4ECB">
        <w:rPr>
          <w:rtl/>
        </w:rPr>
        <w:t xml:space="preserve"> 11</w:t>
      </w:r>
      <w:r w:rsidR="00810DDC">
        <w:rPr>
          <w:rtl/>
        </w:rPr>
        <w:t>،</w:t>
      </w:r>
      <w:r w:rsidRPr="005F4ECB">
        <w:rPr>
          <w:rtl/>
        </w:rPr>
        <w:t xml:space="preserve"> وما في منهج المقال</w:t>
      </w:r>
      <w:r w:rsidR="00810DDC">
        <w:rPr>
          <w:rtl/>
        </w:rPr>
        <w:t>:</w:t>
      </w:r>
      <w:r w:rsidRPr="005F4ECB">
        <w:rPr>
          <w:rtl/>
        </w:rPr>
        <w:t xml:space="preserve"> 139</w:t>
      </w:r>
      <w:r w:rsidR="00810DDC">
        <w:rPr>
          <w:rtl/>
        </w:rPr>
        <w:t>،</w:t>
      </w:r>
      <w:r w:rsidRPr="005F4ECB">
        <w:rPr>
          <w:rtl/>
        </w:rPr>
        <w:t xml:space="preserve"> ونقد الرجال</w:t>
      </w:r>
      <w:r w:rsidR="00810DDC">
        <w:rPr>
          <w:rtl/>
        </w:rPr>
        <w:t>:</w:t>
      </w:r>
      <w:r w:rsidRPr="005F4ECB">
        <w:rPr>
          <w:rtl/>
        </w:rPr>
        <w:t xml:space="preserve"> 133 وتنقيح المقال 1</w:t>
      </w:r>
      <w:r w:rsidR="00810DDC">
        <w:rPr>
          <w:rtl/>
        </w:rPr>
        <w:t>:</w:t>
      </w:r>
      <w:r w:rsidRPr="005F4ECB">
        <w:rPr>
          <w:rtl/>
        </w:rPr>
        <w:t xml:space="preserve"> 428 موافق للأصل ورجال الشيخ</w:t>
      </w:r>
      <w:r w:rsidR="00810DDC">
        <w:rPr>
          <w:rtl/>
        </w:rPr>
        <w:t>،</w:t>
      </w:r>
      <w:r w:rsidRPr="005F4ECB">
        <w:rPr>
          <w:rtl/>
        </w:rPr>
        <w:t xml:space="preserve"> وقد جمعت سائر هذه الاختلافات في معجم رجال الحديث 7</w:t>
      </w:r>
      <w:r w:rsidR="00810DDC">
        <w:rPr>
          <w:rtl/>
        </w:rPr>
        <w:t>:</w:t>
      </w:r>
      <w:r w:rsidRPr="005F4ECB">
        <w:rPr>
          <w:rtl/>
        </w:rPr>
        <w:t xml:space="preserve"> 176 </w:t>
      </w:r>
      <w:r>
        <w:rPr>
          <w:rtl/>
        </w:rPr>
        <w:t>و 1</w:t>
      </w:r>
      <w:r w:rsidRPr="005F4ECB">
        <w:rPr>
          <w:rtl/>
        </w:rPr>
        <w:t>79 وجعلت لمسمّىً واحدٍ</w:t>
      </w:r>
      <w:r w:rsidR="00810DDC">
        <w:rPr>
          <w:rtl/>
        </w:rPr>
        <w:t>،</w:t>
      </w:r>
      <w:r w:rsidRPr="005F4ECB">
        <w:rPr>
          <w:rtl/>
        </w:rPr>
        <w:t xml:space="preserve"> وهو الصواب.</w:t>
      </w:r>
    </w:p>
    <w:p w:rsidR="00EB08C7" w:rsidRPr="009614DE" w:rsidRDefault="00EB08C7" w:rsidP="00EB08C7">
      <w:pPr>
        <w:pStyle w:val="libNormal"/>
        <w:rPr>
          <w:rtl/>
          <w:lang w:bidi="fa-IR"/>
        </w:rPr>
      </w:pPr>
      <w:r w:rsidRPr="00EB08C7">
        <w:rPr>
          <w:rStyle w:val="libFootnoteChar"/>
          <w:rtl/>
        </w:rPr>
        <w:t xml:space="preserve">ثم أن الشيخ </w:t>
      </w:r>
      <w:r w:rsidRPr="00EB08C7">
        <w:rPr>
          <w:rStyle w:val="libAlaemChar"/>
          <w:rtl/>
        </w:rPr>
        <w:t>قدس‌سره</w:t>
      </w:r>
      <w:r w:rsidRPr="00EB08C7">
        <w:rPr>
          <w:rStyle w:val="libFootnoteChar"/>
          <w:rtl/>
        </w:rPr>
        <w:t xml:space="preserve"> قد ذكر رجلاً آخر بعنوان (ربيعة بن ناجد ابن كثير أبو صادف الكوفي) في أصحاب الإمام الباقر </w:t>
      </w:r>
      <w:r w:rsidRPr="00EB08C7">
        <w:rPr>
          <w:rStyle w:val="libAlaemChar"/>
          <w:rtl/>
        </w:rPr>
        <w:t>عليه‌السلام</w:t>
      </w:r>
      <w:r w:rsidR="00810DDC">
        <w:rPr>
          <w:rStyle w:val="libFootnoteChar"/>
          <w:rtl/>
        </w:rPr>
        <w:t>،</w:t>
      </w:r>
      <w:r w:rsidRPr="00EB08C7">
        <w:rPr>
          <w:rStyle w:val="libFootnoteChar"/>
          <w:rtl/>
        </w:rPr>
        <w:t xml:space="preserve"> قال</w:t>
      </w:r>
      <w:r w:rsidR="00810DDC">
        <w:rPr>
          <w:rStyle w:val="libFootnoteChar"/>
          <w:rtl/>
        </w:rPr>
        <w:t>:</w:t>
      </w:r>
      <w:r w:rsidRPr="00EB08C7">
        <w:rPr>
          <w:rStyle w:val="libFootnoteChar"/>
          <w:rtl/>
        </w:rPr>
        <w:t xml:space="preserve"> وروى عن أبي عبد الله </w:t>
      </w:r>
      <w:r w:rsidRPr="00EB08C7">
        <w:rPr>
          <w:rStyle w:val="libAlaemChar"/>
          <w:rtl/>
        </w:rPr>
        <w:t>عليه‌السلام</w:t>
      </w:r>
      <w:r w:rsidR="00810DDC">
        <w:rPr>
          <w:rStyle w:val="libFootnoteChar"/>
          <w:rtl/>
        </w:rPr>
        <w:t>:</w:t>
      </w:r>
      <w:r w:rsidRPr="00EB08C7">
        <w:rPr>
          <w:rStyle w:val="libFootnoteChar"/>
          <w:rtl/>
        </w:rPr>
        <w:t xml:space="preserve"> 121 / 3</w:t>
      </w:r>
      <w:r w:rsidR="00810DDC">
        <w:rPr>
          <w:rStyle w:val="libFootnoteChar"/>
          <w:rtl/>
        </w:rPr>
        <w:t>،</w:t>
      </w:r>
      <w:r w:rsidRPr="00EB08C7">
        <w:rPr>
          <w:rStyle w:val="libFootnoteChar"/>
          <w:rtl/>
        </w:rPr>
        <w:t xml:space="preserve"> ولم يذكره الشيخ الحر في الفائدة الأخيرة من فوائد خاتمة الوسائل</w:t>
      </w:r>
      <w:r w:rsidR="00810DDC">
        <w:rPr>
          <w:rStyle w:val="libFootnoteChar"/>
          <w:rtl/>
        </w:rPr>
        <w:t>،</w:t>
      </w:r>
      <w:r w:rsidRPr="00EB08C7">
        <w:rPr>
          <w:rStyle w:val="libFootnoteChar"/>
          <w:rtl/>
        </w:rPr>
        <w:t xml:space="preserve"> ولم يستدرك به النوري على الشيخ الحر!! وقد وقع الاختلاف في رسمه نظير ما وقع في رسم الأوّل</w:t>
      </w:r>
      <w:r w:rsidR="00810DDC">
        <w:rPr>
          <w:rStyle w:val="libFootnoteChar"/>
          <w:rtl/>
        </w:rPr>
        <w:t>،</w:t>
      </w:r>
      <w:r w:rsidRPr="00EB08C7">
        <w:rPr>
          <w:rStyle w:val="libFootnoteChar"/>
          <w:rtl/>
        </w:rPr>
        <w:t xml:space="preserve"> فلاحظ.</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193 / 20.</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195 / 54.</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195 / 53.</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195 / 56</w:t>
      </w:r>
      <w:r w:rsidR="00810DDC">
        <w:rPr>
          <w:rtl/>
        </w:rPr>
        <w:t>،</w:t>
      </w:r>
      <w:r w:rsidRPr="009614DE">
        <w:rPr>
          <w:rtl/>
        </w:rPr>
        <w:t xml:space="preserve"> ورجال البرقي</w:t>
      </w:r>
      <w:r w:rsidR="00810DDC">
        <w:rPr>
          <w:rtl/>
        </w:rPr>
        <w:t>:</w:t>
      </w:r>
      <w:r w:rsidRPr="009614DE">
        <w:rPr>
          <w:rtl/>
        </w:rPr>
        <w:t xml:space="preserve"> 45.</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الصادق </w:t>
      </w:r>
      <w:r w:rsidRPr="00EB08C7">
        <w:rPr>
          <w:rStyle w:val="libAlaemChar"/>
          <w:rtl/>
        </w:rPr>
        <w:t>عليهما‌السلام</w:t>
      </w:r>
      <w:r w:rsidRPr="009614DE">
        <w:rPr>
          <w:rtl/>
        </w:rPr>
        <w:t xml:space="preserve"> فقال انّي والله ما علمت</w:t>
      </w:r>
      <w:r w:rsidR="00810DDC">
        <w:rPr>
          <w:rtl/>
        </w:rPr>
        <w:t>،</w:t>
      </w:r>
      <w:r w:rsidRPr="009614DE">
        <w:rPr>
          <w:rtl/>
        </w:rPr>
        <w:t xml:space="preserve"> لوددت أنَّ خدّ أبي جعفر نعلٌ لجعفر </w:t>
      </w:r>
      <w:r w:rsidRPr="00EB08C7">
        <w:rPr>
          <w:rStyle w:val="libAlaemChar"/>
          <w:rtl/>
        </w:rPr>
        <w:t>عليه‌السلام</w:t>
      </w:r>
      <w:r w:rsidRPr="009614DE">
        <w:rPr>
          <w:rtl/>
        </w:rPr>
        <w:t xml:space="preserve"> ثم قام فوقف بين يدي المنصور</w:t>
      </w:r>
      <w:r w:rsidR="00810DDC">
        <w:rPr>
          <w:rtl/>
        </w:rPr>
        <w:t>،</w:t>
      </w:r>
      <w:r w:rsidRPr="009614DE">
        <w:rPr>
          <w:rtl/>
        </w:rPr>
        <w:t xml:space="preserve"> فقال له</w:t>
      </w:r>
      <w:r w:rsidR="00810DDC">
        <w:rPr>
          <w:rtl/>
        </w:rPr>
        <w:t>:</w:t>
      </w:r>
      <w:r w:rsidRPr="009614DE">
        <w:rPr>
          <w:rtl/>
        </w:rPr>
        <w:t xml:space="preserve"> أسألُ يا أمير المؤمنين</w:t>
      </w:r>
      <w:r>
        <w:rPr>
          <w:rtl/>
        </w:rPr>
        <w:t>؟</w:t>
      </w:r>
      <w:r w:rsidRPr="009614DE">
        <w:rPr>
          <w:rtl/>
        </w:rPr>
        <w:t xml:space="preserve"> فقال له المنصور</w:t>
      </w:r>
      <w:r w:rsidR="00810DDC">
        <w:rPr>
          <w:rtl/>
        </w:rPr>
        <w:t>:</w:t>
      </w:r>
      <w:r w:rsidRPr="009614DE">
        <w:rPr>
          <w:rtl/>
        </w:rPr>
        <w:t xml:space="preserve"> سل هذا</w:t>
      </w:r>
      <w:r w:rsidR="00810DDC">
        <w:rPr>
          <w:rtl/>
        </w:rPr>
        <w:t>،</w:t>
      </w:r>
      <w:r w:rsidRPr="009614DE">
        <w:rPr>
          <w:rtl/>
        </w:rPr>
        <w:t xml:space="preserve"> فقال</w:t>
      </w:r>
      <w:r w:rsidR="00810DDC">
        <w:rPr>
          <w:rtl/>
        </w:rPr>
        <w:t>:</w:t>
      </w:r>
      <w:r w:rsidRPr="009614DE">
        <w:rPr>
          <w:rtl/>
        </w:rPr>
        <w:t xml:space="preserve"> إنّي اريدك بالسؤال</w:t>
      </w:r>
      <w:r w:rsidR="00810DDC">
        <w:rPr>
          <w:rtl/>
        </w:rPr>
        <w:t>،</w:t>
      </w:r>
      <w:r w:rsidRPr="009614DE">
        <w:rPr>
          <w:rtl/>
        </w:rPr>
        <w:t xml:space="preserve"> فقال له المنصور</w:t>
      </w:r>
      <w:r w:rsidR="00810DDC">
        <w:rPr>
          <w:rtl/>
        </w:rPr>
        <w:t>:</w:t>
      </w:r>
      <w:r w:rsidRPr="009614DE">
        <w:rPr>
          <w:rtl/>
        </w:rPr>
        <w:t xml:space="preserve"> سل هذا</w:t>
      </w:r>
      <w:r w:rsidR="00810DDC">
        <w:rPr>
          <w:rtl/>
        </w:rPr>
        <w:t>،</w:t>
      </w:r>
      <w:r w:rsidRPr="009614DE">
        <w:rPr>
          <w:rtl/>
        </w:rPr>
        <w:t xml:space="preserve"> فالتفتَ رِزام إلى الإمام جعفر بن محمّد </w:t>
      </w:r>
      <w:r w:rsidRPr="00EB08C7">
        <w:rPr>
          <w:rStyle w:val="libAlaemChar"/>
          <w:rtl/>
        </w:rPr>
        <w:t>عليهما‌السلام</w:t>
      </w:r>
      <w:r w:rsidRPr="009614DE">
        <w:rPr>
          <w:rtl/>
        </w:rPr>
        <w:t xml:space="preserve"> فقال له</w:t>
      </w:r>
      <w:r w:rsidR="00810DDC">
        <w:rPr>
          <w:rtl/>
        </w:rPr>
        <w:t>:</w:t>
      </w:r>
      <w:r w:rsidRPr="009614DE">
        <w:rPr>
          <w:rtl/>
        </w:rPr>
        <w:t xml:space="preserve"> أخبرني عن الصلاة وحدودها</w:t>
      </w:r>
      <w:r>
        <w:rPr>
          <w:rtl/>
        </w:rPr>
        <w:t>؟</w:t>
      </w:r>
      <w:r w:rsidRPr="009614DE">
        <w:rPr>
          <w:rtl/>
        </w:rPr>
        <w:t xml:space="preserve"> فقال له الصادق </w:t>
      </w:r>
      <w:r>
        <w:rPr>
          <w:rtl/>
        </w:rPr>
        <w:t>(</w:t>
      </w:r>
      <w:r w:rsidRPr="009614DE">
        <w:rPr>
          <w:rtl/>
        </w:rPr>
        <w:t>صلوات الله عليه</w:t>
      </w:r>
      <w:r>
        <w:rPr>
          <w:rtl/>
        </w:rPr>
        <w:t>)</w:t>
      </w:r>
      <w:r w:rsidR="00810DDC">
        <w:rPr>
          <w:rtl/>
        </w:rPr>
        <w:t>:</w:t>
      </w:r>
      <w:r w:rsidRPr="009614DE">
        <w:rPr>
          <w:rtl/>
        </w:rPr>
        <w:t xml:space="preserve"> « للصلاة أربعة آلاف حدّ لست تؤاخذ بها » فقال</w:t>
      </w:r>
      <w:r w:rsidR="00810DDC">
        <w:rPr>
          <w:rtl/>
        </w:rPr>
        <w:t>:</w:t>
      </w:r>
      <w:r w:rsidRPr="009614DE">
        <w:rPr>
          <w:rtl/>
        </w:rPr>
        <w:t xml:space="preserve"> أخبرني بما لا يحل تركه ولا تتم الصلاة إلاّ به</w:t>
      </w:r>
      <w:r>
        <w:rPr>
          <w:rtl/>
        </w:rPr>
        <w:t>؟</w:t>
      </w:r>
      <w:r w:rsidRPr="009614DE">
        <w:rPr>
          <w:rtl/>
        </w:rPr>
        <w:t xml:space="preserve"> فقال أبو عبد الله </w:t>
      </w:r>
      <w:r w:rsidRPr="00EB08C7">
        <w:rPr>
          <w:rStyle w:val="libAlaemChar"/>
          <w:rtl/>
        </w:rPr>
        <w:t>عليه‌السلام</w:t>
      </w:r>
      <w:r w:rsidR="00810DDC">
        <w:rPr>
          <w:rtl/>
        </w:rPr>
        <w:t>:</w:t>
      </w:r>
      <w:r w:rsidRPr="009614DE">
        <w:rPr>
          <w:rtl/>
        </w:rPr>
        <w:t xml:space="preserve"> « لا تتم الصّلاة إلاّ لذي طُهرٍ سابغٍ وتمامٍ بالغٍ غير نازغٍ ولا زائغٍ »</w:t>
      </w:r>
      <w:r>
        <w:rPr>
          <w:rtl/>
        </w:rPr>
        <w:t>.</w:t>
      </w:r>
      <w:r w:rsidRPr="009614DE">
        <w:rPr>
          <w:rtl/>
        </w:rPr>
        <w:t xml:space="preserve"> </w:t>
      </w:r>
      <w:r w:rsidRPr="00EB08C7">
        <w:rPr>
          <w:rStyle w:val="libFootnotenumChar"/>
          <w:rtl/>
        </w:rPr>
        <w:t>(1)</w:t>
      </w:r>
      <w:r w:rsidRPr="009614DE">
        <w:rPr>
          <w:rtl/>
        </w:rPr>
        <w:t xml:space="preserve"> الحديث </w:t>
      </w:r>
      <w:r w:rsidRPr="00EB08C7">
        <w:rPr>
          <w:rStyle w:val="libFootnotenumChar"/>
          <w:rtl/>
        </w:rPr>
        <w:t>(2)</w:t>
      </w:r>
      <w:r>
        <w:rPr>
          <w:rtl/>
        </w:rPr>
        <w:t>.</w:t>
      </w:r>
    </w:p>
    <w:p w:rsidR="00EB08C7" w:rsidRPr="009614DE" w:rsidRDefault="00EB08C7" w:rsidP="00EB08C7">
      <w:pPr>
        <w:pStyle w:val="libNormal"/>
        <w:rPr>
          <w:rtl/>
        </w:rPr>
      </w:pPr>
      <w:r w:rsidRPr="009614DE">
        <w:rPr>
          <w:rtl/>
        </w:rPr>
        <w:t>وقد مرّ في باب تأكّد استحباب الخشوع في الصلاة</w:t>
      </w:r>
      <w:r w:rsidR="00810DDC">
        <w:rPr>
          <w:rtl/>
        </w:rPr>
        <w:t>،</w:t>
      </w:r>
      <w:r w:rsidRPr="009614DE">
        <w:rPr>
          <w:rtl/>
        </w:rPr>
        <w:t xml:space="preserve"> من أبواب أفعال الصلاة </w:t>
      </w:r>
      <w:r w:rsidRPr="00EB08C7">
        <w:rPr>
          <w:rStyle w:val="libFootnotenumChar"/>
          <w:rtl/>
        </w:rPr>
        <w:t>(3)</w:t>
      </w:r>
      <w:r>
        <w:rPr>
          <w:rtl/>
        </w:rPr>
        <w:t>.</w:t>
      </w:r>
      <w:r w:rsidRPr="009614DE">
        <w:rPr>
          <w:rtl/>
        </w:rPr>
        <w:t xml:space="preserve"> وفيه إشارة إلى علوّ مقامه</w:t>
      </w:r>
      <w:r w:rsidR="00810DDC">
        <w:rPr>
          <w:rtl/>
        </w:rPr>
        <w:t>،</w:t>
      </w:r>
      <w:r w:rsidRPr="009614DE">
        <w:rPr>
          <w:rtl/>
        </w:rPr>
        <w:t xml:space="preserve"> وقابليّته لتلقي المطالب العالية.</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فلاح السائل</w:t>
      </w:r>
      <w:r w:rsidR="00810DDC">
        <w:rPr>
          <w:rtl/>
        </w:rPr>
        <w:t>:</w:t>
      </w:r>
      <w:r w:rsidRPr="009614DE">
        <w:rPr>
          <w:rtl/>
        </w:rPr>
        <w:t xml:space="preserve"> 23 25</w:t>
      </w:r>
      <w:r w:rsidR="00810DDC">
        <w:rPr>
          <w:rtl/>
        </w:rPr>
        <w:t>،</w:t>
      </w:r>
      <w:r w:rsidRPr="009614DE">
        <w:rPr>
          <w:rtl/>
        </w:rPr>
        <w:t xml:space="preserve"> وانظر كنز الفوائد 2</w:t>
      </w:r>
      <w:r w:rsidR="00810DDC">
        <w:rPr>
          <w:rtl/>
        </w:rPr>
        <w:t>:</w:t>
      </w:r>
      <w:r w:rsidRPr="009614DE">
        <w:rPr>
          <w:rtl/>
        </w:rPr>
        <w:t xml:space="preserve"> 223 224 تحت عنوان</w:t>
      </w:r>
      <w:r w:rsidR="00810DDC">
        <w:rPr>
          <w:rtl/>
        </w:rPr>
        <w:t>:</w:t>
      </w:r>
      <w:r w:rsidRPr="009614DE">
        <w:rPr>
          <w:rtl/>
        </w:rPr>
        <w:t xml:space="preserve"> </w:t>
      </w:r>
      <w:r>
        <w:rPr>
          <w:rtl/>
        </w:rPr>
        <w:t>(</w:t>
      </w:r>
      <w:r w:rsidRPr="009614DE">
        <w:rPr>
          <w:rtl/>
        </w:rPr>
        <w:t>النصوص المفقودة منن كنز الفوائد</w:t>
      </w:r>
      <w:r>
        <w:rPr>
          <w:rtl/>
        </w:rPr>
        <w:t>)</w:t>
      </w:r>
      <w:r w:rsidRPr="009614DE">
        <w:rPr>
          <w:rtl/>
        </w:rPr>
        <w:t xml:space="preserve"> للوقوف على الاختلاف الحاصل في ضبط ألفاظ الحديث.</w:t>
      </w:r>
    </w:p>
    <w:p w:rsidR="00EB08C7" w:rsidRPr="009614DE" w:rsidRDefault="00EB08C7" w:rsidP="00EB08C7">
      <w:pPr>
        <w:pStyle w:val="libFootnote0"/>
        <w:rPr>
          <w:rtl/>
        </w:rPr>
      </w:pPr>
      <w:r w:rsidRPr="009614DE">
        <w:rPr>
          <w:rtl/>
        </w:rPr>
        <w:t xml:space="preserve">(2) في حاشية </w:t>
      </w:r>
      <w:r>
        <w:rPr>
          <w:rtl/>
        </w:rPr>
        <w:t>(</w:t>
      </w:r>
      <w:r w:rsidRPr="009614DE">
        <w:rPr>
          <w:rtl/>
        </w:rPr>
        <w:t>الأصل</w:t>
      </w:r>
      <w:r>
        <w:rPr>
          <w:rtl/>
        </w:rPr>
        <w:t>)</w:t>
      </w:r>
      <w:r w:rsidR="00810DDC">
        <w:rPr>
          <w:rtl/>
        </w:rPr>
        <w:t>:</w:t>
      </w:r>
      <w:r w:rsidRPr="009614DE">
        <w:rPr>
          <w:rtl/>
        </w:rPr>
        <w:t xml:space="preserve"> « تمامه</w:t>
      </w:r>
      <w:r w:rsidR="00810DDC">
        <w:rPr>
          <w:rtl/>
        </w:rPr>
        <w:t>:</w:t>
      </w:r>
      <w:r w:rsidRPr="009614DE">
        <w:rPr>
          <w:rtl/>
        </w:rPr>
        <w:t xml:space="preserve"> عرف فوقف</w:t>
      </w:r>
      <w:r w:rsidR="00810DDC">
        <w:rPr>
          <w:rtl/>
        </w:rPr>
        <w:t>،</w:t>
      </w:r>
      <w:r w:rsidRPr="009614DE">
        <w:rPr>
          <w:rtl/>
        </w:rPr>
        <w:t xml:space="preserve"> واخبت فثبت</w:t>
      </w:r>
      <w:r w:rsidR="00810DDC">
        <w:rPr>
          <w:rtl/>
        </w:rPr>
        <w:t>،</w:t>
      </w:r>
      <w:r w:rsidRPr="009614DE">
        <w:rPr>
          <w:rtl/>
        </w:rPr>
        <w:t xml:space="preserve"> فهو واقف بين اليأس والطمع</w:t>
      </w:r>
      <w:r w:rsidR="00810DDC">
        <w:rPr>
          <w:rtl/>
        </w:rPr>
        <w:t>،</w:t>
      </w:r>
      <w:r w:rsidRPr="009614DE">
        <w:rPr>
          <w:rtl/>
        </w:rPr>
        <w:t xml:space="preserve"> والصبر والجزع</w:t>
      </w:r>
      <w:r w:rsidR="00810DDC">
        <w:rPr>
          <w:rtl/>
        </w:rPr>
        <w:t>،</w:t>
      </w:r>
      <w:r w:rsidRPr="009614DE">
        <w:rPr>
          <w:rtl/>
        </w:rPr>
        <w:t xml:space="preserve"> كأنَّ الوعد له صُنِع</w:t>
      </w:r>
      <w:r w:rsidR="00810DDC">
        <w:rPr>
          <w:rtl/>
        </w:rPr>
        <w:t>،</w:t>
      </w:r>
      <w:r w:rsidRPr="009614DE">
        <w:rPr>
          <w:rtl/>
        </w:rPr>
        <w:t xml:space="preserve"> والوعيد به وقع بذل </w:t>
      </w:r>
      <w:r>
        <w:rPr>
          <w:rtl/>
        </w:rPr>
        <w:t>(</w:t>
      </w:r>
      <w:r w:rsidRPr="009614DE">
        <w:rPr>
          <w:rtl/>
        </w:rPr>
        <w:t>يذل نسخة بدل</w:t>
      </w:r>
      <w:r>
        <w:rPr>
          <w:rtl/>
        </w:rPr>
        <w:t>)</w:t>
      </w:r>
      <w:r w:rsidRPr="009614DE">
        <w:rPr>
          <w:rtl/>
        </w:rPr>
        <w:t xml:space="preserve"> عرضه</w:t>
      </w:r>
      <w:r w:rsidR="00810DDC">
        <w:rPr>
          <w:rtl/>
        </w:rPr>
        <w:t>،</w:t>
      </w:r>
      <w:r w:rsidRPr="009614DE">
        <w:rPr>
          <w:rtl/>
        </w:rPr>
        <w:t xml:space="preserve"> ويمثل غرضه</w:t>
      </w:r>
      <w:r w:rsidR="00810DDC">
        <w:rPr>
          <w:rtl/>
        </w:rPr>
        <w:t>،</w:t>
      </w:r>
      <w:r w:rsidRPr="009614DE">
        <w:rPr>
          <w:rtl/>
        </w:rPr>
        <w:t xml:space="preserve"> وبذل في الله المهجة</w:t>
      </w:r>
      <w:r w:rsidR="00810DDC">
        <w:rPr>
          <w:rtl/>
        </w:rPr>
        <w:t>،</w:t>
      </w:r>
      <w:r w:rsidRPr="009614DE">
        <w:rPr>
          <w:rtl/>
        </w:rPr>
        <w:t xml:space="preserve"> وتنكب عن المحجّة</w:t>
      </w:r>
      <w:r w:rsidR="00810DDC">
        <w:rPr>
          <w:rtl/>
        </w:rPr>
        <w:t>،</w:t>
      </w:r>
      <w:r w:rsidRPr="009614DE">
        <w:rPr>
          <w:rtl/>
        </w:rPr>
        <w:t xml:space="preserve"> غير مرتغم بارتغام</w:t>
      </w:r>
      <w:r w:rsidR="00810DDC">
        <w:rPr>
          <w:rtl/>
        </w:rPr>
        <w:t>،</w:t>
      </w:r>
      <w:r w:rsidRPr="009614DE">
        <w:rPr>
          <w:rtl/>
        </w:rPr>
        <w:t xml:space="preserve"> يقطع علائق الاهتمام بعين من له قصد</w:t>
      </w:r>
      <w:r w:rsidR="00810DDC">
        <w:rPr>
          <w:rtl/>
        </w:rPr>
        <w:t>،</w:t>
      </w:r>
      <w:r w:rsidRPr="009614DE">
        <w:rPr>
          <w:rtl/>
        </w:rPr>
        <w:t xml:space="preserve"> وإليه وفد</w:t>
      </w:r>
      <w:r w:rsidR="00810DDC">
        <w:rPr>
          <w:rtl/>
        </w:rPr>
        <w:t>،</w:t>
      </w:r>
      <w:r w:rsidRPr="009614DE">
        <w:rPr>
          <w:rtl/>
        </w:rPr>
        <w:t xml:space="preserve"> ومنه استرفد</w:t>
      </w:r>
      <w:r w:rsidR="00810DDC">
        <w:rPr>
          <w:rtl/>
        </w:rPr>
        <w:t>،</w:t>
      </w:r>
      <w:r w:rsidRPr="009614DE">
        <w:rPr>
          <w:rtl/>
        </w:rPr>
        <w:t xml:space="preserve"> فإذا أتى بذلك كانت هي الصلاة التي بها أُمِر</w:t>
      </w:r>
      <w:r w:rsidR="00810DDC">
        <w:rPr>
          <w:rtl/>
        </w:rPr>
        <w:t>،</w:t>
      </w:r>
      <w:r w:rsidRPr="009614DE">
        <w:rPr>
          <w:rtl/>
        </w:rPr>
        <w:t xml:space="preserve"> وعنها أُخبر</w:t>
      </w:r>
      <w:r w:rsidR="00810DDC">
        <w:rPr>
          <w:rtl/>
        </w:rPr>
        <w:t>،</w:t>
      </w:r>
      <w:r w:rsidRPr="009614DE">
        <w:rPr>
          <w:rtl/>
        </w:rPr>
        <w:t xml:space="preserve"> وأنَّها هي الصلاة التي تنهى عن الفحشاء والمنكر.</w:t>
      </w:r>
    </w:p>
    <w:p w:rsidR="00EB08C7" w:rsidRPr="009614DE" w:rsidRDefault="00EB08C7" w:rsidP="00EB08C7">
      <w:pPr>
        <w:pStyle w:val="libNormal"/>
        <w:rPr>
          <w:rtl/>
          <w:lang w:bidi="fa-IR"/>
        </w:rPr>
      </w:pPr>
      <w:r w:rsidRPr="00EB08C7">
        <w:rPr>
          <w:rStyle w:val="libFootnoteChar"/>
          <w:rtl/>
        </w:rPr>
        <w:t xml:space="preserve">فالتفت المنصور إلى أبي عبد الله </w:t>
      </w:r>
      <w:r w:rsidRPr="00EB08C7">
        <w:rPr>
          <w:rStyle w:val="libAlaemChar"/>
          <w:rtl/>
        </w:rPr>
        <w:t>عليه‌السلام</w:t>
      </w:r>
      <w:r w:rsidRPr="00EB08C7">
        <w:rPr>
          <w:rStyle w:val="libFootnoteChar"/>
          <w:rtl/>
        </w:rPr>
        <w:t xml:space="preserve"> فقال</w:t>
      </w:r>
      <w:r w:rsidR="00810DDC">
        <w:rPr>
          <w:rStyle w:val="libFootnoteChar"/>
          <w:rtl/>
        </w:rPr>
        <w:t>:</w:t>
      </w:r>
      <w:r w:rsidRPr="00EB08C7">
        <w:rPr>
          <w:rStyle w:val="libFootnoteChar"/>
          <w:rtl/>
        </w:rPr>
        <w:t xml:space="preserve"> يا أبا عبد الله! لا نزال من بحرك نغترف</w:t>
      </w:r>
      <w:r w:rsidR="00810DDC">
        <w:rPr>
          <w:rStyle w:val="libFootnoteChar"/>
          <w:rtl/>
        </w:rPr>
        <w:t>،</w:t>
      </w:r>
      <w:r w:rsidRPr="00EB08C7">
        <w:rPr>
          <w:rStyle w:val="libFootnoteChar"/>
          <w:rtl/>
        </w:rPr>
        <w:t xml:space="preserve"> وإليك نزدلف</w:t>
      </w:r>
      <w:r w:rsidR="00810DDC">
        <w:rPr>
          <w:rStyle w:val="libFootnoteChar"/>
          <w:rtl/>
        </w:rPr>
        <w:t>،</w:t>
      </w:r>
      <w:r w:rsidRPr="00EB08C7">
        <w:rPr>
          <w:rStyle w:val="libFootnoteChar"/>
          <w:rtl/>
        </w:rPr>
        <w:t xml:space="preserve"> تُبصِّرُ من العمى</w:t>
      </w:r>
      <w:r w:rsidR="00810DDC">
        <w:rPr>
          <w:rStyle w:val="libFootnoteChar"/>
          <w:rtl/>
        </w:rPr>
        <w:t>،</w:t>
      </w:r>
      <w:r w:rsidRPr="00EB08C7">
        <w:rPr>
          <w:rStyle w:val="libFootnoteChar"/>
          <w:rtl/>
        </w:rPr>
        <w:t xml:space="preserve"> ونجلوا بنورك الطخياء</w:t>
      </w:r>
      <w:r w:rsidR="00810DDC">
        <w:rPr>
          <w:rStyle w:val="libFootnoteChar"/>
          <w:rtl/>
        </w:rPr>
        <w:t>،</w:t>
      </w:r>
      <w:r w:rsidRPr="00EB08C7">
        <w:rPr>
          <w:rStyle w:val="libFootnoteChar"/>
          <w:rtl/>
        </w:rPr>
        <w:t xml:space="preserve"> فنحن نعوم في سبحاتِ قدرك</w:t>
      </w:r>
      <w:r w:rsidR="00810DDC">
        <w:rPr>
          <w:rStyle w:val="libFootnoteChar"/>
          <w:rtl/>
        </w:rPr>
        <w:t>،</w:t>
      </w:r>
      <w:r w:rsidRPr="00EB08C7">
        <w:rPr>
          <w:rStyle w:val="libFootnoteChar"/>
          <w:rtl/>
        </w:rPr>
        <w:t xml:space="preserve"> وطامي بحرك. منه </w:t>
      </w:r>
      <w:r w:rsidRPr="00EB08C7">
        <w:rPr>
          <w:rStyle w:val="libAlaemChar"/>
          <w:rtl/>
        </w:rPr>
        <w:t>قدس‌سره</w:t>
      </w:r>
    </w:p>
    <w:p w:rsidR="00EB08C7" w:rsidRDefault="00EB08C7" w:rsidP="00EB08C7">
      <w:pPr>
        <w:pStyle w:val="libFootnote0"/>
        <w:rPr>
          <w:rtl/>
        </w:rPr>
      </w:pPr>
      <w:r w:rsidRPr="009614DE">
        <w:rPr>
          <w:rtl/>
        </w:rPr>
        <w:t>(3) مستدرك الوسائل 4</w:t>
      </w:r>
      <w:r w:rsidR="00810DDC">
        <w:rPr>
          <w:rtl/>
        </w:rPr>
        <w:t>:</w:t>
      </w:r>
      <w:r w:rsidRPr="009614DE">
        <w:rPr>
          <w:rtl/>
        </w:rPr>
        <w:t xml:space="preserve"> 91 91 / 4212 باب (2) من أبواب أفعال الصلاة</w:t>
      </w:r>
      <w:r w:rsidR="00810DDC">
        <w:rPr>
          <w:rtl/>
        </w:rPr>
        <w:t>،</w:t>
      </w:r>
      <w:r w:rsidRPr="009614DE">
        <w:rPr>
          <w:rtl/>
        </w:rPr>
        <w:t xml:space="preserve"> وفيه اختلاف يسير عما أورده المصنف هنا</w:t>
      </w:r>
      <w:r w:rsidR="00810DDC">
        <w:rPr>
          <w:rtl/>
        </w:rPr>
        <w:t>،</w:t>
      </w:r>
      <w:r w:rsidRPr="009614DE">
        <w:rPr>
          <w:rtl/>
        </w:rPr>
        <w:t xml:space="preserve"> وأورد جزءاً منه في موضعين آخرين من المستدرك</w:t>
      </w:r>
      <w:r w:rsidR="00810DDC">
        <w:rPr>
          <w:rtl/>
        </w:rPr>
        <w:t>،</w:t>
      </w:r>
      <w:r w:rsidRPr="009614DE">
        <w:rPr>
          <w:rtl/>
        </w:rPr>
        <w:t xml:space="preserve"> أحدهما في الباب الثاني من أبواب الوضوء 1</w:t>
      </w:r>
      <w:r w:rsidR="00810DDC">
        <w:rPr>
          <w:rtl/>
        </w:rPr>
        <w:t>:</w:t>
      </w:r>
      <w:r w:rsidRPr="009614DE">
        <w:rPr>
          <w:rtl/>
        </w:rPr>
        <w:t xml:space="preserve"> 290 / 639</w:t>
      </w:r>
      <w:r w:rsidR="00810DDC">
        <w:rPr>
          <w:rtl/>
        </w:rPr>
        <w:t>،</w:t>
      </w:r>
      <w:r w:rsidRPr="009614DE">
        <w:rPr>
          <w:rtl/>
        </w:rPr>
        <w:t xml:space="preserve"> والآخر</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وفي الكشّي</w:t>
      </w:r>
      <w:r w:rsidR="00810DDC">
        <w:rPr>
          <w:rtl/>
        </w:rPr>
        <w:t>،</w:t>
      </w:r>
      <w:r w:rsidRPr="009614DE">
        <w:rPr>
          <w:rtl/>
        </w:rPr>
        <w:t xml:space="preserve"> بإسناده عن رزام مولى خالد القسري</w:t>
      </w:r>
      <w:r w:rsidR="00810DDC">
        <w:rPr>
          <w:rtl/>
        </w:rPr>
        <w:t>،</w:t>
      </w:r>
      <w:r w:rsidRPr="009614DE">
        <w:rPr>
          <w:rtl/>
        </w:rPr>
        <w:t xml:space="preserve"> قال</w:t>
      </w:r>
      <w:r w:rsidR="00810DDC">
        <w:rPr>
          <w:rtl/>
        </w:rPr>
        <w:t>:</w:t>
      </w:r>
      <w:r w:rsidRPr="009614DE">
        <w:rPr>
          <w:rtl/>
        </w:rPr>
        <w:t xml:space="preserve"> كنت أُعذب بعد ما خرج منها </w:t>
      </w:r>
      <w:r w:rsidRPr="00EB08C7">
        <w:rPr>
          <w:rStyle w:val="libFootnotenumChar"/>
          <w:rtl/>
        </w:rPr>
        <w:t>(1)</w:t>
      </w:r>
      <w:r w:rsidRPr="009614DE">
        <w:rPr>
          <w:rtl/>
        </w:rPr>
        <w:t xml:space="preserve"> محمّد بن خالد</w:t>
      </w:r>
      <w:r w:rsidR="00810DDC">
        <w:rPr>
          <w:rtl/>
        </w:rPr>
        <w:t>،</w:t>
      </w:r>
      <w:r w:rsidRPr="009614DE">
        <w:rPr>
          <w:rtl/>
        </w:rPr>
        <w:t xml:space="preserve"> فكان صاحب العذاب يعلّقني بالسقف ويرجع إلى أهله ويغلق عليّ الباب</w:t>
      </w:r>
      <w:r w:rsidR="00810DDC">
        <w:rPr>
          <w:rtl/>
        </w:rPr>
        <w:t>،</w:t>
      </w:r>
      <w:r w:rsidRPr="009614DE">
        <w:rPr>
          <w:rtl/>
        </w:rPr>
        <w:t xml:space="preserve"> وكان أهل البيت إذا انصرف خلوّا الحبل عنّي ويخلّوني أقعد على الأرض</w:t>
      </w:r>
      <w:r w:rsidR="00810DDC">
        <w:rPr>
          <w:rtl/>
        </w:rPr>
        <w:t>،</w:t>
      </w:r>
      <w:r w:rsidRPr="009614DE">
        <w:rPr>
          <w:rtl/>
        </w:rPr>
        <w:t xml:space="preserve"> حتى إذا دنا مجيئه علّقوني. فوالله أني كذلك ذات يوم إذا رقعة وقعت من الكُوة إليّ من الطريق فأخذتها</w:t>
      </w:r>
      <w:r w:rsidR="00810DDC">
        <w:rPr>
          <w:rtl/>
        </w:rPr>
        <w:t>،</w:t>
      </w:r>
      <w:r w:rsidRPr="009614DE">
        <w:rPr>
          <w:rtl/>
        </w:rPr>
        <w:t xml:space="preserve"> فإذا هي مشدودة بحصاة</w:t>
      </w:r>
      <w:r w:rsidR="00810DDC">
        <w:rPr>
          <w:rtl/>
        </w:rPr>
        <w:t>،</w:t>
      </w:r>
      <w:r w:rsidRPr="009614DE">
        <w:rPr>
          <w:rtl/>
        </w:rPr>
        <w:t xml:space="preserve"> فنظرت فيها فاذا خطّ أبي عبد الله </w:t>
      </w:r>
      <w:r w:rsidRPr="00EB08C7">
        <w:rPr>
          <w:rStyle w:val="libAlaemChar"/>
          <w:rtl/>
        </w:rPr>
        <w:t>عليه‌السلام</w:t>
      </w:r>
      <w:r w:rsidRPr="009614DE">
        <w:rPr>
          <w:rtl/>
        </w:rPr>
        <w:t xml:space="preserve"> فاذا</w:t>
      </w:r>
      <w:r w:rsidR="00810DDC">
        <w:rPr>
          <w:rtl/>
        </w:rPr>
        <w:t>:</w:t>
      </w:r>
    </w:p>
    <w:p w:rsidR="00EB08C7" w:rsidRPr="009614DE" w:rsidRDefault="00EB08C7" w:rsidP="00EB08C7">
      <w:pPr>
        <w:pStyle w:val="libNormal"/>
        <w:rPr>
          <w:rtl/>
        </w:rPr>
      </w:pPr>
      <w:r w:rsidRPr="009614DE">
        <w:rPr>
          <w:rtl/>
        </w:rPr>
        <w:t>بسم الله الرحمن الرحيم « قل يا رِزامُ</w:t>
      </w:r>
      <w:r w:rsidR="00810DDC">
        <w:rPr>
          <w:rtl/>
        </w:rPr>
        <w:t>:</w:t>
      </w:r>
      <w:r w:rsidRPr="009614DE">
        <w:rPr>
          <w:rtl/>
        </w:rPr>
        <w:t xml:space="preserve"> يا كائِناً قبلَ كل شيءٍ ويَا كائناً بَعْدَ كُل شَيءٍ ويا مُكونَ كل شيءٍ ألبسني درعَكَ الحَصينةَ مِن شرِّ جميعِ خَلقِكَ »</w:t>
      </w:r>
      <w:r>
        <w:rPr>
          <w:rtl/>
        </w:rPr>
        <w:t>.</w:t>
      </w:r>
    </w:p>
    <w:p w:rsidR="00EB08C7" w:rsidRPr="009614DE" w:rsidRDefault="00EB08C7" w:rsidP="00EB08C7">
      <w:pPr>
        <w:pStyle w:val="libNormal"/>
        <w:rPr>
          <w:rtl/>
        </w:rPr>
      </w:pPr>
      <w:r w:rsidRPr="009614DE">
        <w:rPr>
          <w:rtl/>
        </w:rPr>
        <w:t>قال رزام</w:t>
      </w:r>
      <w:r w:rsidR="00810DDC">
        <w:rPr>
          <w:rtl/>
        </w:rPr>
        <w:t>:</w:t>
      </w:r>
      <w:r w:rsidRPr="009614DE">
        <w:rPr>
          <w:rtl/>
        </w:rPr>
        <w:t xml:space="preserve"> فقلت ذلك</w:t>
      </w:r>
      <w:r w:rsidR="00810DDC">
        <w:rPr>
          <w:rtl/>
        </w:rPr>
        <w:t>،</w:t>
      </w:r>
      <w:r w:rsidRPr="009614DE">
        <w:rPr>
          <w:rtl/>
        </w:rPr>
        <w:t xml:space="preserve"> فما عاد إلىَّ شيءٌ من العذاب بعد ذلك </w:t>
      </w:r>
      <w:r w:rsidRPr="00EB08C7">
        <w:rPr>
          <w:rStyle w:val="libFootnotenumChar"/>
          <w:rtl/>
        </w:rPr>
        <w:t>(2)</w:t>
      </w:r>
      <w:r>
        <w:rPr>
          <w:rtl/>
        </w:rPr>
        <w:t>.</w:t>
      </w:r>
    </w:p>
    <w:p w:rsidR="00EB08C7" w:rsidRPr="00536E69" w:rsidRDefault="00EB08C7" w:rsidP="00536E69">
      <w:pPr>
        <w:pStyle w:val="Heading3"/>
        <w:rPr>
          <w:rStyle w:val="Heading3Char"/>
          <w:rtl/>
        </w:rPr>
      </w:pPr>
      <w:bookmarkStart w:id="940" w:name="_Toc395008053"/>
      <w:r w:rsidRPr="00536E69">
        <w:rPr>
          <w:rStyle w:val="Heading3Char"/>
          <w:rtl/>
        </w:rPr>
        <w:t xml:space="preserve">[923] رُزَيقُ </w:t>
      </w:r>
      <w:r w:rsidRPr="00EB08C7">
        <w:rPr>
          <w:rStyle w:val="libFootnotenumChar"/>
          <w:rtl/>
        </w:rPr>
        <w:t>(3)</w:t>
      </w:r>
      <w:r w:rsidR="00810DDC" w:rsidRPr="00536E69">
        <w:rPr>
          <w:rStyle w:val="Heading3Char"/>
          <w:rtl/>
        </w:rPr>
        <w:t>:</w:t>
      </w:r>
      <w:bookmarkEnd w:id="940"/>
    </w:p>
    <w:p w:rsidR="00EB08C7" w:rsidRPr="009614DE" w:rsidRDefault="00EB08C7" w:rsidP="00EB08C7">
      <w:pPr>
        <w:pStyle w:val="libNormal"/>
        <w:rPr>
          <w:rtl/>
        </w:rPr>
      </w:pPr>
      <w:r w:rsidRPr="009614DE">
        <w:rPr>
          <w:rtl/>
        </w:rPr>
        <w:t>أبو العباس</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قيل</w:t>
      </w:r>
      <w:r w:rsidR="00810DDC">
        <w:rPr>
          <w:rtl/>
        </w:rPr>
        <w:t>:</w:t>
      </w:r>
      <w:r w:rsidRPr="009614DE">
        <w:rPr>
          <w:rtl/>
        </w:rPr>
        <w:t xml:space="preserve"> هو بعينه</w:t>
      </w:r>
    </w:p>
    <w:p w:rsidR="00EB08C7" w:rsidRPr="009614DE" w:rsidRDefault="00EB08C7" w:rsidP="00EB08C7">
      <w:pPr>
        <w:pStyle w:val="libLine"/>
        <w:rPr>
          <w:rtl/>
        </w:rPr>
      </w:pPr>
      <w:r w:rsidRPr="009614DE">
        <w:rPr>
          <w:rtl/>
        </w:rPr>
        <w:t>__________________</w:t>
      </w:r>
    </w:p>
    <w:p w:rsidR="00EB08C7" w:rsidRPr="00035454" w:rsidRDefault="00EB08C7" w:rsidP="00EB08C7">
      <w:pPr>
        <w:pStyle w:val="libFootnote0"/>
        <w:rPr>
          <w:rtl/>
        </w:rPr>
      </w:pPr>
      <w:r w:rsidRPr="00035454">
        <w:rPr>
          <w:rtl/>
        </w:rPr>
        <w:t>في الباب السادس والأربعين من أبواب الوضوء أيضاً 1</w:t>
      </w:r>
      <w:r w:rsidR="00810DDC">
        <w:rPr>
          <w:rtl/>
        </w:rPr>
        <w:t>:</w:t>
      </w:r>
      <w:r w:rsidRPr="00035454">
        <w:rPr>
          <w:rtl/>
        </w:rPr>
        <w:t xml:space="preserve"> 350 / 818.</w:t>
      </w:r>
    </w:p>
    <w:p w:rsidR="00EB08C7" w:rsidRPr="009614DE" w:rsidRDefault="00EB08C7" w:rsidP="00EB08C7">
      <w:pPr>
        <w:pStyle w:val="libNormal"/>
        <w:rPr>
          <w:rtl/>
          <w:lang w:bidi="fa-IR"/>
        </w:rPr>
      </w:pPr>
      <w:r w:rsidRPr="00EB08C7">
        <w:rPr>
          <w:rStyle w:val="libFootnoteChar"/>
          <w:rtl/>
        </w:rPr>
        <w:t>ونقله في بحار الأنوار 84</w:t>
      </w:r>
      <w:r w:rsidR="00810DDC">
        <w:rPr>
          <w:rStyle w:val="libFootnoteChar"/>
          <w:rtl/>
        </w:rPr>
        <w:t>:</w:t>
      </w:r>
      <w:r w:rsidRPr="00EB08C7">
        <w:rPr>
          <w:rStyle w:val="libFootnoteChar"/>
          <w:rtl/>
        </w:rPr>
        <w:t xml:space="preserve"> 250 252 / 45 باب (37) من كتاب الصلاة</w:t>
      </w:r>
      <w:r w:rsidR="00810DDC">
        <w:rPr>
          <w:rStyle w:val="libFootnoteChar"/>
          <w:rtl/>
        </w:rPr>
        <w:t>،</w:t>
      </w:r>
      <w:r w:rsidRPr="00EB08C7">
        <w:rPr>
          <w:rStyle w:val="libFootnoteChar"/>
          <w:rtl/>
        </w:rPr>
        <w:t xml:space="preserve"> عن فلاح السائل. وقد أشار المجلسي </w:t>
      </w:r>
      <w:r w:rsidRPr="00EB08C7">
        <w:rPr>
          <w:rStyle w:val="libAlaemChar"/>
          <w:rtl/>
        </w:rPr>
        <w:t>رحمه‌الله</w:t>
      </w:r>
      <w:r w:rsidRPr="00EB08C7">
        <w:rPr>
          <w:rStyle w:val="libFootnoteChar"/>
          <w:rtl/>
        </w:rPr>
        <w:t xml:space="preserve"> إلى اختلاف الألفاظ في بعض النسخ مبيناً معناها على ما هي عليه من الاختلاف</w:t>
      </w:r>
      <w:r w:rsidR="00810DDC">
        <w:rPr>
          <w:rStyle w:val="libFootnoteChar"/>
          <w:rtl/>
        </w:rPr>
        <w:t>،</w:t>
      </w:r>
      <w:r w:rsidRPr="00EB08C7">
        <w:rPr>
          <w:rStyle w:val="libFootnoteChar"/>
          <w:rtl/>
        </w:rPr>
        <w:t xml:space="preserve"> فراجع.</w:t>
      </w:r>
    </w:p>
    <w:p w:rsidR="00EB08C7" w:rsidRPr="009614DE" w:rsidRDefault="00EB08C7" w:rsidP="00EB08C7">
      <w:pPr>
        <w:pStyle w:val="libFootnote0"/>
        <w:rPr>
          <w:rtl/>
        </w:rPr>
      </w:pPr>
      <w:r w:rsidRPr="009614DE">
        <w:rPr>
          <w:rtl/>
        </w:rPr>
        <w:t xml:space="preserve">(1) في حاشية </w:t>
      </w:r>
      <w:r>
        <w:rPr>
          <w:rtl/>
        </w:rPr>
        <w:t>(</w:t>
      </w:r>
      <w:r w:rsidRPr="009614DE">
        <w:rPr>
          <w:rtl/>
        </w:rPr>
        <w:t>الأصل</w:t>
      </w:r>
      <w:r>
        <w:rPr>
          <w:rtl/>
        </w:rPr>
        <w:t>)</w:t>
      </w:r>
      <w:r w:rsidR="00810DDC">
        <w:rPr>
          <w:rtl/>
        </w:rPr>
        <w:t>:</w:t>
      </w:r>
      <w:r w:rsidRPr="009614DE">
        <w:rPr>
          <w:rtl/>
        </w:rPr>
        <w:t xml:space="preserve"> </w:t>
      </w:r>
      <w:r>
        <w:rPr>
          <w:rtl/>
        </w:rPr>
        <w:t>(</w:t>
      </w:r>
      <w:r w:rsidRPr="009614DE">
        <w:rPr>
          <w:rtl/>
        </w:rPr>
        <w:t>أي</w:t>
      </w:r>
      <w:r w:rsidR="00810DDC">
        <w:rPr>
          <w:rtl/>
        </w:rPr>
        <w:t>:</w:t>
      </w:r>
      <w:r w:rsidRPr="009614DE">
        <w:rPr>
          <w:rtl/>
        </w:rPr>
        <w:t xml:space="preserve"> من المدينة</w:t>
      </w:r>
      <w:r>
        <w:rPr>
          <w:rtl/>
        </w:rPr>
        <w:t>).</w:t>
      </w:r>
      <w:r w:rsidRPr="009614DE">
        <w:rPr>
          <w:rtl/>
        </w:rPr>
        <w:t xml:space="preserve"> وفي متن الحجرية تحت لفظ </w:t>
      </w:r>
      <w:r>
        <w:rPr>
          <w:rtl/>
        </w:rPr>
        <w:t>(</w:t>
      </w:r>
      <w:r w:rsidRPr="009614DE">
        <w:rPr>
          <w:rtl/>
        </w:rPr>
        <w:t>منها</w:t>
      </w:r>
      <w:r>
        <w:rPr>
          <w:rtl/>
        </w:rPr>
        <w:t>)</w:t>
      </w:r>
      <w:r w:rsidR="00810DDC">
        <w:rPr>
          <w:rtl/>
        </w:rPr>
        <w:t xml:space="preserve"> -:</w:t>
      </w:r>
      <w:r w:rsidRPr="009614DE">
        <w:rPr>
          <w:rtl/>
        </w:rPr>
        <w:t xml:space="preserve"> </w:t>
      </w:r>
      <w:r>
        <w:rPr>
          <w:rtl/>
        </w:rPr>
        <w:t>(</w:t>
      </w:r>
      <w:r w:rsidRPr="009614DE">
        <w:rPr>
          <w:rtl/>
        </w:rPr>
        <w:t>يعني المدينة</w:t>
      </w:r>
      <w:r>
        <w:rPr>
          <w:rtl/>
        </w:rPr>
        <w:t>)</w:t>
      </w:r>
    </w:p>
    <w:p w:rsidR="00EB08C7" w:rsidRPr="009614DE" w:rsidRDefault="00EB08C7" w:rsidP="00EB08C7">
      <w:pPr>
        <w:pStyle w:val="libFootnote0"/>
        <w:rPr>
          <w:rtl/>
        </w:rPr>
      </w:pPr>
      <w:r w:rsidRPr="009614DE">
        <w:rPr>
          <w:rtl/>
        </w:rPr>
        <w:t>(2) رجال الكشّي 2</w:t>
      </w:r>
      <w:r w:rsidR="00810DDC">
        <w:rPr>
          <w:rtl/>
        </w:rPr>
        <w:t>:</w:t>
      </w:r>
      <w:r w:rsidRPr="009614DE">
        <w:rPr>
          <w:rtl/>
        </w:rPr>
        <w:t xml:space="preserve"> 632 / 633</w:t>
      </w:r>
      <w:r w:rsidR="00810DDC">
        <w:rPr>
          <w:rtl/>
        </w:rPr>
        <w:t>،</w:t>
      </w:r>
      <w:r w:rsidRPr="009614DE">
        <w:rPr>
          <w:rtl/>
        </w:rPr>
        <w:t xml:space="preserve"> باختلاف يسير.</w:t>
      </w:r>
    </w:p>
    <w:p w:rsidR="00EB08C7" w:rsidRPr="009614DE" w:rsidRDefault="00EB08C7" w:rsidP="00EB08C7">
      <w:pPr>
        <w:pStyle w:val="libFootnote0"/>
        <w:rPr>
          <w:rtl/>
        </w:rPr>
      </w:pPr>
      <w:r w:rsidRPr="009614DE">
        <w:rPr>
          <w:rtl/>
        </w:rPr>
        <w:t>(3) ضبط العلاّمة في توضيح الاشتباه</w:t>
      </w:r>
      <w:r w:rsidR="00810DDC">
        <w:rPr>
          <w:rtl/>
        </w:rPr>
        <w:t>:</w:t>
      </w:r>
      <w:r w:rsidRPr="009614DE">
        <w:rPr>
          <w:rtl/>
        </w:rPr>
        <w:t xml:space="preserve"> 186 / 285 بضم الراء</w:t>
      </w:r>
      <w:r w:rsidR="00810DDC">
        <w:rPr>
          <w:rtl/>
        </w:rPr>
        <w:t>،</w:t>
      </w:r>
      <w:r w:rsidRPr="009614DE">
        <w:rPr>
          <w:rtl/>
        </w:rPr>
        <w:t xml:space="preserve"> وذكره الشيخ في الفهرست</w:t>
      </w:r>
      <w:r w:rsidR="00810DDC">
        <w:rPr>
          <w:rtl/>
        </w:rPr>
        <w:t>:</w:t>
      </w:r>
      <w:r w:rsidRPr="009614DE">
        <w:rPr>
          <w:rtl/>
        </w:rPr>
        <w:t xml:space="preserve"> 74 / 311 في باب الزاي بعنوان زريق بتقديم الزاي على الراء</w:t>
      </w:r>
      <w:r w:rsidR="00810DDC">
        <w:rPr>
          <w:rtl/>
        </w:rPr>
        <w:t xml:space="preserve"> -،</w:t>
      </w:r>
      <w:r w:rsidRPr="009614DE">
        <w:rPr>
          <w:rtl/>
        </w:rPr>
        <w:t xml:space="preserve"> وقد أكد ابن داود في رجاله صحة ما في الفهرست. رجال ابن داود</w:t>
      </w:r>
      <w:r w:rsidR="00810DDC">
        <w:rPr>
          <w:rtl/>
        </w:rPr>
        <w:t>:</w:t>
      </w:r>
      <w:r w:rsidRPr="009614DE">
        <w:rPr>
          <w:rtl/>
        </w:rPr>
        <w:t xml:space="preserve"> 97 / 631.</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194 / 43.</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رُزيق ابن الزبَيْرِ الخَلْقَانِيّ </w:t>
      </w:r>
      <w:r w:rsidRPr="00EB08C7">
        <w:rPr>
          <w:rStyle w:val="libFootnotenumChar"/>
          <w:rtl/>
        </w:rPr>
        <w:t>(1)</w:t>
      </w:r>
      <w:r w:rsidRPr="009614DE">
        <w:rPr>
          <w:rtl/>
        </w:rPr>
        <w:t xml:space="preserve"> الذي ذكره قبله بفاصلة ترجمة </w:t>
      </w:r>
      <w:r w:rsidRPr="00EB08C7">
        <w:rPr>
          <w:rStyle w:val="libFootnotenumChar"/>
          <w:rtl/>
        </w:rPr>
        <w:t>(2)</w:t>
      </w:r>
      <w:r w:rsidR="00810DDC">
        <w:rPr>
          <w:rtl/>
        </w:rPr>
        <w:t>،</w:t>
      </w:r>
      <w:r w:rsidRPr="009614DE">
        <w:rPr>
          <w:rtl/>
        </w:rPr>
        <w:t xml:space="preserve"> وفيه بعد </w:t>
      </w:r>
      <w:r w:rsidRPr="00EB08C7">
        <w:rPr>
          <w:rStyle w:val="libFootnotenumChar"/>
          <w:rtl/>
        </w:rPr>
        <w:t>(3)</w:t>
      </w:r>
      <w:r>
        <w:rPr>
          <w:rtl/>
        </w:rPr>
        <w:t>.</w:t>
      </w:r>
    </w:p>
    <w:p w:rsidR="00EB08C7" w:rsidRPr="009614DE" w:rsidRDefault="00EB08C7" w:rsidP="00EB08C7">
      <w:pPr>
        <w:pStyle w:val="libNormal"/>
        <w:rPr>
          <w:rtl/>
        </w:rPr>
      </w:pPr>
      <w:r w:rsidRPr="009614DE">
        <w:rPr>
          <w:rtl/>
        </w:rPr>
        <w:t>عنه</w:t>
      </w:r>
      <w:r w:rsidR="00810DDC">
        <w:rPr>
          <w:rtl/>
        </w:rPr>
        <w:t>:</w:t>
      </w:r>
      <w:r w:rsidRPr="009614DE">
        <w:rPr>
          <w:rtl/>
        </w:rPr>
        <w:t xml:space="preserve"> جعفر بن بشير</w:t>
      </w:r>
      <w:r w:rsidR="00810DDC">
        <w:rPr>
          <w:rtl/>
        </w:rPr>
        <w:t>،</w:t>
      </w:r>
      <w:r w:rsidRPr="009614DE">
        <w:rPr>
          <w:rtl/>
        </w:rPr>
        <w:t xml:space="preserve"> مرّتين في كتاب الروضة </w:t>
      </w:r>
      <w:r w:rsidRPr="00EB08C7">
        <w:rPr>
          <w:rStyle w:val="libFootnotenumChar"/>
          <w:rtl/>
        </w:rPr>
        <w:t>(4)</w:t>
      </w:r>
      <w:r>
        <w:rPr>
          <w:rtl/>
        </w:rPr>
        <w:t>.</w:t>
      </w:r>
    </w:p>
    <w:p w:rsidR="00EB08C7" w:rsidRPr="00536E69" w:rsidRDefault="00EB08C7" w:rsidP="00536E69">
      <w:pPr>
        <w:pStyle w:val="Heading3"/>
        <w:rPr>
          <w:rStyle w:val="Heading3Char"/>
          <w:rtl/>
        </w:rPr>
      </w:pPr>
      <w:bookmarkStart w:id="941" w:name="_Toc395008054"/>
      <w:r w:rsidRPr="00536E69">
        <w:rPr>
          <w:rStyle w:val="Heading3Char"/>
          <w:rtl/>
        </w:rPr>
        <w:t xml:space="preserve">[924] رَزينُ </w:t>
      </w:r>
      <w:r w:rsidRPr="00EB08C7">
        <w:rPr>
          <w:rStyle w:val="libFootnotenumChar"/>
          <w:rtl/>
        </w:rPr>
        <w:t>(5)</w:t>
      </w:r>
      <w:r w:rsidRPr="00A05C68">
        <w:rPr>
          <w:rtl/>
        </w:rPr>
        <w:t xml:space="preserve"> </w:t>
      </w:r>
      <w:r w:rsidRPr="00536E69">
        <w:rPr>
          <w:rStyle w:val="Heading3Char"/>
          <w:rtl/>
        </w:rPr>
        <w:t>الأبْزارِيّ الكُوفيّ</w:t>
      </w:r>
      <w:r w:rsidR="00810DDC" w:rsidRPr="00536E69">
        <w:rPr>
          <w:rStyle w:val="Heading3Char"/>
          <w:rtl/>
        </w:rPr>
        <w:t>:</w:t>
      </w:r>
      <w:bookmarkEnd w:id="94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942" w:name="_Toc395008055"/>
      <w:r w:rsidRPr="00035454">
        <w:rPr>
          <w:rtl/>
        </w:rPr>
        <w:t>[925</w:t>
      </w:r>
      <w:r>
        <w:rPr>
          <w:rtl/>
        </w:rPr>
        <w:t>]</w:t>
      </w:r>
      <w:r w:rsidRPr="00035454">
        <w:rPr>
          <w:rtl/>
        </w:rPr>
        <w:t xml:space="preserve"> رَزِينُ بن أُسَيد الكُوفيّ</w:t>
      </w:r>
      <w:r w:rsidR="00810DDC">
        <w:rPr>
          <w:rtl/>
        </w:rPr>
        <w:t>:</w:t>
      </w:r>
      <w:bookmarkEnd w:id="942"/>
    </w:p>
    <w:p w:rsidR="00EB08C7" w:rsidRPr="009614DE" w:rsidRDefault="00EB08C7" w:rsidP="00EB08C7">
      <w:pPr>
        <w:pStyle w:val="libNormal"/>
        <w:rPr>
          <w:rtl/>
        </w:rPr>
      </w:pPr>
      <w:r w:rsidRPr="009614DE">
        <w:rPr>
          <w:rtl/>
        </w:rPr>
        <w:t>صاحبُ الرُّمانِ</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536E69" w:rsidRDefault="00EB08C7" w:rsidP="00536E69">
      <w:pPr>
        <w:pStyle w:val="Heading3"/>
        <w:rPr>
          <w:rStyle w:val="Heading3Char"/>
          <w:rtl/>
        </w:rPr>
      </w:pPr>
      <w:bookmarkStart w:id="943" w:name="_Toc395008056"/>
      <w:r w:rsidRPr="00536E69">
        <w:rPr>
          <w:rStyle w:val="Heading3Char"/>
          <w:rtl/>
        </w:rPr>
        <w:t xml:space="preserve">[926] رَزِينُ بن [أنسَ </w:t>
      </w:r>
      <w:r w:rsidRPr="00EB08C7">
        <w:rPr>
          <w:rStyle w:val="libFootnotenumChar"/>
          <w:rtl/>
        </w:rPr>
        <w:t>(8)</w:t>
      </w:r>
      <w:r w:rsidRPr="00536E69">
        <w:rPr>
          <w:rStyle w:val="Heading3Char"/>
          <w:rtl/>
        </w:rPr>
        <w:t>] الكَلْبِيّ الكُوفيّ</w:t>
      </w:r>
      <w:r w:rsidR="00810DDC" w:rsidRPr="00536E69">
        <w:rPr>
          <w:rStyle w:val="Heading3Char"/>
          <w:rtl/>
        </w:rPr>
        <w:t>:</w:t>
      </w:r>
      <w:bookmarkEnd w:id="94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القائل هو الوحيد في تعليقته على منهج المقال</w:t>
      </w:r>
      <w:r w:rsidR="00810DDC">
        <w:rPr>
          <w:rtl/>
        </w:rPr>
        <w:t>:</w:t>
      </w:r>
      <w:r w:rsidRPr="009614DE">
        <w:rPr>
          <w:rtl/>
        </w:rPr>
        <w:t xml:space="preserve"> 140</w:t>
      </w:r>
      <w:r w:rsidR="00810DDC">
        <w:rPr>
          <w:rtl/>
        </w:rPr>
        <w:t>،</w:t>
      </w:r>
      <w:r w:rsidRPr="009614DE">
        <w:rPr>
          <w:rtl/>
        </w:rPr>
        <w:t xml:space="preserve"> ولعله بسبب قول النجاشي</w:t>
      </w:r>
      <w:r w:rsidR="00810DDC">
        <w:rPr>
          <w:rtl/>
        </w:rPr>
        <w:t>:</w:t>
      </w:r>
      <w:r w:rsidRPr="009614DE">
        <w:rPr>
          <w:rtl/>
        </w:rPr>
        <w:t xml:space="preserve"> 168 / 442</w:t>
      </w:r>
      <w:r w:rsidR="00810DDC">
        <w:rPr>
          <w:rtl/>
        </w:rPr>
        <w:t>:</w:t>
      </w:r>
      <w:r w:rsidRPr="009614DE">
        <w:rPr>
          <w:rtl/>
        </w:rPr>
        <w:t xml:space="preserve"> « رزيق بن الزبير الخلقاني أبو العباس »</w:t>
      </w:r>
      <w:r>
        <w:rPr>
          <w:rtl/>
        </w:rPr>
        <w:t>.</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194 / 41.</w:t>
      </w:r>
    </w:p>
    <w:p w:rsidR="00EB08C7" w:rsidRPr="009614DE" w:rsidRDefault="00EB08C7" w:rsidP="00EB08C7">
      <w:pPr>
        <w:pStyle w:val="libFootnote0"/>
        <w:rPr>
          <w:rtl/>
        </w:rPr>
      </w:pPr>
      <w:r w:rsidRPr="009614DE">
        <w:rPr>
          <w:rtl/>
        </w:rPr>
        <w:t>(3) لعدم الفصل الطويل بين الاسمين في رجال الشيخ.</w:t>
      </w:r>
    </w:p>
    <w:p w:rsidR="00EB08C7" w:rsidRPr="009614DE" w:rsidRDefault="00EB08C7" w:rsidP="00EB08C7">
      <w:pPr>
        <w:pStyle w:val="libFootnote0"/>
        <w:rPr>
          <w:rtl/>
        </w:rPr>
      </w:pPr>
      <w:r w:rsidRPr="009614DE">
        <w:rPr>
          <w:rtl/>
        </w:rPr>
        <w:t>(4) الكافي 8</w:t>
      </w:r>
      <w:r w:rsidR="00810DDC">
        <w:rPr>
          <w:rtl/>
        </w:rPr>
        <w:t>:</w:t>
      </w:r>
      <w:r w:rsidRPr="009614DE">
        <w:rPr>
          <w:rtl/>
        </w:rPr>
        <w:t xml:space="preserve"> 217 / 266</w:t>
      </w:r>
      <w:r w:rsidR="00810DDC">
        <w:rPr>
          <w:rtl/>
        </w:rPr>
        <w:t>،</w:t>
      </w:r>
      <w:r w:rsidRPr="009614DE">
        <w:rPr>
          <w:rtl/>
        </w:rPr>
        <w:t xml:space="preserve"> 8</w:t>
      </w:r>
      <w:r w:rsidR="00810DDC">
        <w:rPr>
          <w:rtl/>
        </w:rPr>
        <w:t>:</w:t>
      </w:r>
      <w:r w:rsidRPr="009614DE">
        <w:rPr>
          <w:rtl/>
        </w:rPr>
        <w:t xml:space="preserve"> 218 / 267.</w:t>
      </w:r>
    </w:p>
    <w:p w:rsidR="00EB08C7" w:rsidRPr="009614DE" w:rsidRDefault="00EB08C7" w:rsidP="00EB08C7">
      <w:pPr>
        <w:pStyle w:val="libFootnote0"/>
        <w:rPr>
          <w:rtl/>
        </w:rPr>
      </w:pPr>
      <w:r w:rsidRPr="009614DE">
        <w:rPr>
          <w:rtl/>
        </w:rPr>
        <w:t xml:space="preserve">(5) وضبط بعضهم </w:t>
      </w:r>
      <w:r>
        <w:rPr>
          <w:rtl/>
        </w:rPr>
        <w:t>(</w:t>
      </w:r>
      <w:r w:rsidRPr="009614DE">
        <w:rPr>
          <w:rtl/>
        </w:rPr>
        <w:t>رزين</w:t>
      </w:r>
      <w:r>
        <w:rPr>
          <w:rtl/>
        </w:rPr>
        <w:t>)</w:t>
      </w:r>
      <w:r w:rsidRPr="009614DE">
        <w:rPr>
          <w:rtl/>
        </w:rPr>
        <w:t xml:space="preserve"> على وزن </w:t>
      </w:r>
      <w:r>
        <w:rPr>
          <w:rtl/>
        </w:rPr>
        <w:t>(</w:t>
      </w:r>
      <w:r w:rsidRPr="009614DE">
        <w:rPr>
          <w:rtl/>
        </w:rPr>
        <w:t>فُعَيل</w:t>
      </w:r>
      <w:r>
        <w:rPr>
          <w:rtl/>
        </w:rPr>
        <w:t>)</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193 / 30 و: 121 / 8 في أصحاب الإمام الباقر </w:t>
      </w:r>
      <w:r w:rsidRPr="00EB08C7">
        <w:rPr>
          <w:rStyle w:val="libAlaemChar"/>
          <w:rtl/>
        </w:rPr>
        <w:t>عليه‌السلام</w:t>
      </w:r>
      <w:r w:rsidRPr="009614DE">
        <w:rPr>
          <w:rtl/>
        </w:rPr>
        <w:t xml:space="preserve"> وكذا في رجال البرقي</w:t>
      </w:r>
      <w:r w:rsidR="00810DDC">
        <w:rPr>
          <w:rtl/>
        </w:rPr>
        <w:t>:</w:t>
      </w:r>
      <w:r w:rsidRPr="009614DE">
        <w:rPr>
          <w:rtl/>
        </w:rPr>
        <w:t xml:space="preserve"> 13.</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193 / 31.</w:t>
      </w:r>
    </w:p>
    <w:p w:rsidR="00EB08C7" w:rsidRPr="009614DE" w:rsidRDefault="00EB08C7" w:rsidP="00EB08C7">
      <w:pPr>
        <w:pStyle w:val="libFootnote0"/>
        <w:rPr>
          <w:rtl/>
        </w:rPr>
      </w:pPr>
      <w:r w:rsidRPr="009614DE">
        <w:rPr>
          <w:rtl/>
        </w:rPr>
        <w:t>(8) في الأصل والحجرية</w:t>
      </w:r>
      <w:r w:rsidR="00810DDC">
        <w:rPr>
          <w:rtl/>
        </w:rPr>
        <w:t>:</w:t>
      </w:r>
      <w:r w:rsidRPr="009614DE">
        <w:rPr>
          <w:rtl/>
        </w:rPr>
        <w:t xml:space="preserve"> </w:t>
      </w:r>
      <w:r>
        <w:rPr>
          <w:rtl/>
        </w:rPr>
        <w:t>(</w:t>
      </w:r>
      <w:r w:rsidRPr="009614DE">
        <w:rPr>
          <w:rtl/>
        </w:rPr>
        <w:t>أسد</w:t>
      </w:r>
      <w:r>
        <w:rPr>
          <w:rtl/>
        </w:rPr>
        <w:t>)</w:t>
      </w:r>
      <w:r w:rsidR="00810DDC">
        <w:rPr>
          <w:rtl/>
        </w:rPr>
        <w:t>،</w:t>
      </w:r>
      <w:r w:rsidRPr="009614DE">
        <w:rPr>
          <w:rtl/>
        </w:rPr>
        <w:t xml:space="preserve"> وما بين العضادتين هو الصحيح الموافق لما في المصدر</w:t>
      </w:r>
      <w:r w:rsidR="00810DDC">
        <w:rPr>
          <w:rtl/>
        </w:rPr>
        <w:t>،</w:t>
      </w:r>
      <w:r w:rsidRPr="009614DE">
        <w:rPr>
          <w:rtl/>
        </w:rPr>
        <w:t xml:space="preserve"> ومنهج المقال</w:t>
      </w:r>
      <w:r w:rsidR="00810DDC">
        <w:rPr>
          <w:rtl/>
        </w:rPr>
        <w:t>:</w:t>
      </w:r>
      <w:r w:rsidRPr="009614DE">
        <w:rPr>
          <w:rtl/>
        </w:rPr>
        <w:t xml:space="preserve"> 140</w:t>
      </w:r>
      <w:r w:rsidR="00810DDC">
        <w:rPr>
          <w:rtl/>
        </w:rPr>
        <w:t>،</w:t>
      </w:r>
      <w:r w:rsidRPr="009614DE">
        <w:rPr>
          <w:rtl/>
        </w:rPr>
        <w:t xml:space="preserve"> ومجمع الرجال</w:t>
      </w:r>
      <w:r w:rsidR="00810DDC">
        <w:rPr>
          <w:rtl/>
        </w:rPr>
        <w:t>:</w:t>
      </w:r>
      <w:r w:rsidRPr="009614DE">
        <w:rPr>
          <w:rtl/>
        </w:rPr>
        <w:t xml:space="preserve"> 3</w:t>
      </w:r>
      <w:r w:rsidR="00810DDC">
        <w:rPr>
          <w:rtl/>
        </w:rPr>
        <w:t>:</w:t>
      </w:r>
      <w:r w:rsidRPr="009614DE">
        <w:rPr>
          <w:rtl/>
        </w:rPr>
        <w:t xml:space="preserve"> 14</w:t>
      </w:r>
      <w:r w:rsidR="00810DDC">
        <w:rPr>
          <w:rtl/>
        </w:rPr>
        <w:t>،</w:t>
      </w:r>
      <w:r w:rsidRPr="009614DE">
        <w:rPr>
          <w:rtl/>
        </w:rPr>
        <w:t xml:space="preserve"> ونقد الرجال</w:t>
      </w:r>
      <w:r w:rsidR="00810DDC">
        <w:rPr>
          <w:rtl/>
        </w:rPr>
        <w:t>:</w:t>
      </w:r>
      <w:r w:rsidRPr="009614DE">
        <w:rPr>
          <w:rtl/>
        </w:rPr>
        <w:t xml:space="preserve"> 134 وجامع الرواة 1</w:t>
      </w:r>
      <w:r w:rsidR="00810DDC">
        <w:rPr>
          <w:rtl/>
        </w:rPr>
        <w:t>:</w:t>
      </w:r>
      <w:r w:rsidRPr="009614DE">
        <w:rPr>
          <w:rtl/>
        </w:rPr>
        <w:t xml:space="preserve"> 319</w:t>
      </w:r>
      <w:r w:rsidR="00810DDC">
        <w:rPr>
          <w:rtl/>
        </w:rPr>
        <w:t>،</w:t>
      </w:r>
      <w:r w:rsidRPr="009614DE">
        <w:rPr>
          <w:rtl/>
        </w:rPr>
        <w:t xml:space="preserve"> وتنقيح المقال 1</w:t>
      </w:r>
      <w:r w:rsidR="00810DDC">
        <w:rPr>
          <w:rtl/>
        </w:rPr>
        <w:t>:</w:t>
      </w:r>
      <w:r w:rsidRPr="009614DE">
        <w:rPr>
          <w:rtl/>
        </w:rPr>
        <w:t xml:space="preserve"> 430</w:t>
      </w:r>
      <w:r w:rsidR="00810DDC">
        <w:rPr>
          <w:rtl/>
        </w:rPr>
        <w:t>،</w:t>
      </w:r>
      <w:r w:rsidRPr="009614DE">
        <w:rPr>
          <w:rtl/>
        </w:rPr>
        <w:t xml:space="preserve"> ومعجم رجال الحديث 7</w:t>
      </w:r>
      <w:r w:rsidR="00810DDC">
        <w:rPr>
          <w:rtl/>
        </w:rPr>
        <w:t>:</w:t>
      </w:r>
      <w:r w:rsidRPr="009614DE">
        <w:rPr>
          <w:rtl/>
        </w:rPr>
        <w:t xml:space="preserve"> 188.</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193 / 33</w:t>
      </w:r>
      <w:r w:rsidR="00810DDC">
        <w:rPr>
          <w:rtl/>
        </w:rPr>
        <w:t>،</w:t>
      </w:r>
      <w:r w:rsidRPr="009614DE">
        <w:rPr>
          <w:rtl/>
        </w:rPr>
        <w:t xml:space="preserve"> وأعاد ذكره مرة أُخرى في أصحاب الإمام الصدق </w:t>
      </w:r>
      <w:r w:rsidRPr="00EB08C7">
        <w:rPr>
          <w:rStyle w:val="libAlaemChar"/>
          <w:rtl/>
        </w:rPr>
        <w:t>عليه‌السلام</w:t>
      </w:r>
      <w:r w:rsidR="00810DDC">
        <w:rPr>
          <w:rtl/>
        </w:rPr>
        <w:t>:</w:t>
      </w:r>
      <w:r w:rsidRPr="009614DE">
        <w:rPr>
          <w:rtl/>
        </w:rPr>
        <w:t xml:space="preserve"> 195 / 55 من غير وصفه</w:t>
      </w:r>
      <w:r>
        <w:rPr>
          <w:rtl/>
        </w:rPr>
        <w:t xml:space="preserve"> بـ (</w:t>
      </w:r>
      <w:r w:rsidRPr="009614DE">
        <w:rPr>
          <w:rtl/>
        </w:rPr>
        <w:t>الكوفي</w:t>
      </w:r>
      <w:r>
        <w:rPr>
          <w:rtl/>
        </w:rPr>
        <w:t>)</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944" w:name="_Toc395008057"/>
      <w:r w:rsidRPr="00536E69">
        <w:rPr>
          <w:rStyle w:val="Heading3Char"/>
          <w:rtl/>
        </w:rPr>
        <w:lastRenderedPageBreak/>
        <w:t>[927] رزين</w:t>
      </w:r>
      <w:r w:rsidR="00810DDC" w:rsidRPr="00536E69">
        <w:rPr>
          <w:rStyle w:val="Heading3Char"/>
          <w:rtl/>
        </w:rPr>
        <w:t>،</w:t>
      </w:r>
      <w:r w:rsidRPr="00536E69">
        <w:rPr>
          <w:rStyle w:val="Heading3Char"/>
          <w:rtl/>
        </w:rPr>
        <w:t xml:space="preserve"> بيّاعُ الأنماط الكُوفِيّ </w:t>
      </w:r>
      <w:r w:rsidRPr="00EB08C7">
        <w:rPr>
          <w:rStyle w:val="libFootnotenumChar"/>
          <w:rtl/>
        </w:rPr>
        <w:t>(1)</w:t>
      </w:r>
      <w:r w:rsidR="00810DDC">
        <w:rPr>
          <w:rtl/>
        </w:rPr>
        <w:t>:</w:t>
      </w:r>
      <w:bookmarkEnd w:id="944"/>
    </w:p>
    <w:p w:rsidR="00EB08C7"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sidRPr="009614DE">
        <w:rPr>
          <w:rtl/>
          <w:lang w:bidi="fa-IR"/>
        </w:rPr>
        <w:t xml:space="preserve"> عنه</w:t>
      </w:r>
      <w:r w:rsidR="00810DDC">
        <w:rPr>
          <w:rtl/>
          <w:lang w:bidi="fa-IR"/>
        </w:rPr>
        <w:t>:</w:t>
      </w:r>
      <w:r w:rsidRPr="009614DE">
        <w:rPr>
          <w:rtl/>
          <w:lang w:bidi="fa-IR"/>
        </w:rPr>
        <w:t xml:space="preserve"> ابن أبي عمير</w:t>
      </w:r>
      <w:r w:rsidR="00810DDC">
        <w:rPr>
          <w:rtl/>
          <w:lang w:bidi="fa-IR"/>
        </w:rPr>
        <w:t>،</w:t>
      </w:r>
      <w:r w:rsidRPr="009614DE">
        <w:rPr>
          <w:rtl/>
          <w:lang w:bidi="fa-IR"/>
        </w:rPr>
        <w:t xml:space="preserve"> كما صرّح به في التعليقة </w:t>
      </w:r>
      <w:r w:rsidRPr="00EB08C7">
        <w:rPr>
          <w:rStyle w:val="libFootnotenumChar"/>
          <w:rtl/>
        </w:rPr>
        <w:t>(3)</w:t>
      </w:r>
      <w:r w:rsidR="00810DDC">
        <w:rPr>
          <w:rtl/>
          <w:lang w:bidi="fa-IR"/>
        </w:rPr>
        <w:t>،</w:t>
      </w:r>
      <w:r w:rsidRPr="009614DE">
        <w:rPr>
          <w:rtl/>
          <w:lang w:bidi="fa-IR"/>
        </w:rPr>
        <w:t xml:space="preserve"> وأبان بن عثمان</w:t>
      </w:r>
      <w:r w:rsidR="00810DDC">
        <w:rPr>
          <w:rtl/>
          <w:lang w:bidi="fa-IR"/>
        </w:rPr>
        <w:t>،</w:t>
      </w:r>
      <w:r w:rsidRPr="009614DE">
        <w:rPr>
          <w:rtl/>
          <w:lang w:bidi="fa-IR"/>
        </w:rPr>
        <w:t xml:space="preserve"> في التهذيب</w:t>
      </w:r>
      <w:r w:rsidR="00810DDC">
        <w:rPr>
          <w:rtl/>
          <w:lang w:bidi="fa-IR"/>
        </w:rPr>
        <w:t>،</w:t>
      </w:r>
      <w:r w:rsidRPr="009614DE">
        <w:rPr>
          <w:rtl/>
          <w:lang w:bidi="fa-IR"/>
        </w:rPr>
        <w:t xml:space="preserve"> في باب من أحلَّ اللهُ نكاحه من النساء</w:t>
      </w:r>
      <w:r w:rsidR="00810DDC">
        <w:rPr>
          <w:rtl/>
          <w:lang w:bidi="fa-IR"/>
        </w:rPr>
        <w:t>،</w:t>
      </w:r>
      <w:r w:rsidRPr="009614DE">
        <w:rPr>
          <w:rtl/>
          <w:lang w:bidi="fa-IR"/>
        </w:rPr>
        <w:t xml:space="preserve"> ثلاث مرات </w:t>
      </w:r>
      <w:r w:rsidRPr="00EB08C7">
        <w:rPr>
          <w:rStyle w:val="libFootnotenumChar"/>
          <w:rtl/>
        </w:rPr>
        <w:t>(4)</w:t>
      </w:r>
    </w:p>
    <w:p w:rsidR="00EB08C7" w:rsidRPr="009614DE" w:rsidRDefault="00EB08C7" w:rsidP="00EB08C7">
      <w:pPr>
        <w:pStyle w:val="libNormal"/>
        <w:rPr>
          <w:rtl/>
          <w:lang w:bidi="fa-IR"/>
        </w:rPr>
      </w:pPr>
      <w:r w:rsidRPr="009614DE">
        <w:rPr>
          <w:rtl/>
          <w:lang w:bidi="fa-IR"/>
        </w:rPr>
        <w:t>وفي الكافي</w:t>
      </w:r>
      <w:r w:rsidR="00810DDC">
        <w:rPr>
          <w:rtl/>
          <w:lang w:bidi="fa-IR"/>
        </w:rPr>
        <w:t>،</w:t>
      </w:r>
      <w:r w:rsidRPr="009614DE">
        <w:rPr>
          <w:rtl/>
          <w:lang w:bidi="fa-IR"/>
        </w:rPr>
        <w:t xml:space="preserve"> في باب القول عند الإصباح والإمساء</w:t>
      </w:r>
      <w:r w:rsidR="00810DDC">
        <w:rPr>
          <w:rtl/>
          <w:lang w:bidi="fa-IR"/>
        </w:rPr>
        <w:t>،</w:t>
      </w:r>
      <w:r w:rsidRPr="009614DE">
        <w:rPr>
          <w:rtl/>
          <w:lang w:bidi="fa-IR"/>
        </w:rPr>
        <w:t xml:space="preserve"> في الصحيح</w:t>
      </w:r>
      <w:r w:rsidR="00810DDC">
        <w:rPr>
          <w:rtl/>
          <w:lang w:bidi="fa-IR"/>
        </w:rPr>
        <w:t>،</w:t>
      </w:r>
      <w:r w:rsidRPr="009614DE">
        <w:rPr>
          <w:rtl/>
          <w:lang w:bidi="fa-IR"/>
        </w:rPr>
        <w:t xml:space="preserve"> عن ابن أبي عمير</w:t>
      </w:r>
      <w:r w:rsidR="00810DDC">
        <w:rPr>
          <w:rtl/>
          <w:lang w:bidi="fa-IR"/>
        </w:rPr>
        <w:t>،</w:t>
      </w:r>
      <w:r w:rsidRPr="009614DE">
        <w:rPr>
          <w:rtl/>
          <w:lang w:bidi="fa-IR"/>
        </w:rPr>
        <w:t xml:space="preserve"> عن الحسين </w:t>
      </w:r>
      <w:r w:rsidRPr="00EB08C7">
        <w:rPr>
          <w:rStyle w:val="libFootnotenumChar"/>
          <w:rtl/>
        </w:rPr>
        <w:t>(5)</w:t>
      </w:r>
      <w:r w:rsidRPr="009614DE">
        <w:rPr>
          <w:rtl/>
          <w:lang w:bidi="fa-IR"/>
        </w:rPr>
        <w:t xml:space="preserve"> بن عطيّة</w:t>
      </w:r>
      <w:r w:rsidR="00810DDC">
        <w:rPr>
          <w:rtl/>
          <w:lang w:bidi="fa-IR"/>
        </w:rPr>
        <w:t>،</w:t>
      </w:r>
      <w:r w:rsidRPr="009614DE">
        <w:rPr>
          <w:rtl/>
          <w:lang w:bidi="fa-IR"/>
        </w:rPr>
        <w:t xml:space="preserve"> عن رَزيِن صاحب الأنماط</w:t>
      </w:r>
      <w:r w:rsidR="00810DDC">
        <w:rPr>
          <w:rtl/>
          <w:lang w:bidi="fa-IR"/>
        </w:rPr>
        <w:t>،</w:t>
      </w:r>
      <w:r w:rsidRPr="009614DE">
        <w:rPr>
          <w:rtl/>
          <w:lang w:bidi="fa-IR"/>
        </w:rPr>
        <w:t xml:space="preserve"> عن أحدهما </w:t>
      </w:r>
      <w:r w:rsidRPr="00EB08C7">
        <w:rPr>
          <w:rStyle w:val="libAlaemChar"/>
          <w:rtl/>
        </w:rPr>
        <w:t>عليهما‌السلام</w:t>
      </w:r>
      <w:r w:rsidRPr="009614DE">
        <w:rPr>
          <w:rtl/>
          <w:lang w:bidi="fa-IR"/>
        </w:rPr>
        <w:t xml:space="preserve"> قال</w:t>
      </w:r>
      <w:r w:rsidR="00810DDC">
        <w:rPr>
          <w:rtl/>
          <w:lang w:bidi="fa-IR"/>
        </w:rPr>
        <w:t>:</w:t>
      </w:r>
      <w:r w:rsidRPr="009614DE">
        <w:rPr>
          <w:rtl/>
          <w:lang w:bidi="fa-IR"/>
        </w:rPr>
        <w:t xml:space="preserve"> من قال</w:t>
      </w:r>
      <w:r w:rsidR="00810DDC">
        <w:rPr>
          <w:rtl/>
          <w:lang w:bidi="fa-IR"/>
        </w:rPr>
        <w:t>:</w:t>
      </w:r>
      <w:r w:rsidRPr="009614DE">
        <w:rPr>
          <w:rtl/>
          <w:lang w:bidi="fa-IR"/>
        </w:rPr>
        <w:t xml:space="preserve"> اللهم إنّي أشهدُك. إلى أن قال</w:t>
      </w:r>
      <w:r w:rsidR="00810DDC">
        <w:rPr>
          <w:rtl/>
          <w:lang w:bidi="fa-IR"/>
        </w:rPr>
        <w:t>:</w:t>
      </w:r>
      <w:r w:rsidRPr="009614DE">
        <w:rPr>
          <w:rtl/>
          <w:lang w:bidi="fa-IR"/>
        </w:rPr>
        <w:t xml:space="preserve"> وعليّاً والحسن والحسين وفلاناً وفلاناً</w:t>
      </w:r>
      <w:r w:rsidR="00810DDC">
        <w:rPr>
          <w:rtl/>
          <w:lang w:bidi="fa-IR"/>
        </w:rPr>
        <w:t>،</w:t>
      </w:r>
      <w:r w:rsidRPr="009614DE">
        <w:rPr>
          <w:rtl/>
          <w:lang w:bidi="fa-IR"/>
        </w:rPr>
        <w:t xml:space="preserve"> حتى ينتهي إليه أئمّتي وأوليائي</w:t>
      </w:r>
      <w:r w:rsidR="00810DDC">
        <w:rPr>
          <w:rtl/>
          <w:lang w:bidi="fa-IR"/>
        </w:rPr>
        <w:t>،</w:t>
      </w:r>
      <w:r w:rsidRPr="009614DE">
        <w:rPr>
          <w:rtl/>
          <w:lang w:bidi="fa-IR"/>
        </w:rPr>
        <w:t xml:space="preserve"> على ذلك أحيى</w:t>
      </w:r>
      <w:r w:rsidR="00810DDC">
        <w:rPr>
          <w:rtl/>
          <w:lang w:bidi="fa-IR"/>
        </w:rPr>
        <w:t>،</w:t>
      </w:r>
      <w:r w:rsidRPr="009614DE">
        <w:rPr>
          <w:rtl/>
          <w:lang w:bidi="fa-IR"/>
        </w:rPr>
        <w:t xml:space="preserve"> وعليه أموت</w:t>
      </w:r>
      <w:r w:rsidR="00810DDC">
        <w:rPr>
          <w:rtl/>
          <w:lang w:bidi="fa-IR"/>
        </w:rPr>
        <w:t>،</w:t>
      </w:r>
      <w:r w:rsidRPr="009614DE">
        <w:rPr>
          <w:rtl/>
          <w:lang w:bidi="fa-IR"/>
        </w:rPr>
        <w:t xml:space="preserve"> وعليه أُبعث يوم القيامة</w:t>
      </w:r>
      <w:r w:rsidR="00810DDC">
        <w:rPr>
          <w:rtl/>
          <w:lang w:bidi="fa-IR"/>
        </w:rPr>
        <w:t>،</w:t>
      </w:r>
      <w:r w:rsidRPr="009614DE">
        <w:rPr>
          <w:rtl/>
          <w:lang w:bidi="fa-IR"/>
        </w:rPr>
        <w:t xml:space="preserve"> وأبرأ من فلان</w:t>
      </w:r>
      <w:r w:rsidR="00810DDC">
        <w:rPr>
          <w:rtl/>
          <w:lang w:bidi="fa-IR"/>
        </w:rPr>
        <w:t>،</w:t>
      </w:r>
      <w:r w:rsidRPr="009614DE">
        <w:rPr>
          <w:rtl/>
          <w:lang w:bidi="fa-IR"/>
        </w:rPr>
        <w:t xml:space="preserve"> وفلان</w:t>
      </w:r>
      <w:r w:rsidR="00810DDC">
        <w:rPr>
          <w:rtl/>
          <w:lang w:bidi="fa-IR"/>
        </w:rPr>
        <w:t>،</w:t>
      </w:r>
      <w:r w:rsidRPr="009614DE">
        <w:rPr>
          <w:rtl/>
          <w:lang w:bidi="fa-IR"/>
        </w:rPr>
        <w:t xml:space="preserve"> وفلان</w:t>
      </w:r>
      <w:r w:rsidR="00810DDC">
        <w:rPr>
          <w:rtl/>
          <w:lang w:bidi="fa-IR"/>
        </w:rPr>
        <w:t>،</w:t>
      </w:r>
      <w:r w:rsidRPr="009614DE">
        <w:rPr>
          <w:rtl/>
          <w:lang w:bidi="fa-IR"/>
        </w:rPr>
        <w:t xml:space="preserve"> فإن مات في ليلته دخل الجنّة </w:t>
      </w:r>
      <w:r w:rsidRPr="00EB08C7">
        <w:rPr>
          <w:rStyle w:val="libFootnotenumChar"/>
          <w:rtl/>
        </w:rPr>
        <w:t>(6)</w:t>
      </w:r>
      <w:r>
        <w:rPr>
          <w:rtl/>
          <w:lang w:bidi="fa-IR"/>
        </w:rPr>
        <w:t>.</w:t>
      </w:r>
      <w:r w:rsidRPr="009614DE">
        <w:rPr>
          <w:rtl/>
          <w:lang w:bidi="fa-IR"/>
        </w:rPr>
        <w:t xml:space="preserve"> وفيه من الدلالة على خلوصه في التشيع ما لا يخفى</w:t>
      </w:r>
      <w:r>
        <w:rPr>
          <w:rtl/>
          <w:lang w:bidi="fa-IR"/>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رزين هذا هو ابن حبيب الجهني الكوفي الرماني بياع الأنماط</w:t>
      </w:r>
      <w:r w:rsidR="00810DDC">
        <w:rPr>
          <w:rtl/>
        </w:rPr>
        <w:t>،</w:t>
      </w:r>
      <w:r w:rsidRPr="009614DE">
        <w:rPr>
          <w:rtl/>
        </w:rPr>
        <w:t xml:space="preserve"> روى في جامع الترمذي حديث أُم سلمة المشهور من أنها رأت في المنام رسول الله </w:t>
      </w:r>
      <w:r w:rsidRPr="00EB08C7">
        <w:rPr>
          <w:rStyle w:val="libAlaemChar"/>
          <w:rtl/>
        </w:rPr>
        <w:t>صلى‌الله‌عليه‌وآله‌وسلم</w:t>
      </w:r>
      <w:r w:rsidRPr="009614DE">
        <w:rPr>
          <w:rtl/>
        </w:rPr>
        <w:t xml:space="preserve"> وعلى رأسه ولحيته التراب</w:t>
      </w:r>
      <w:r w:rsidR="00810DDC">
        <w:rPr>
          <w:rtl/>
        </w:rPr>
        <w:t>،</w:t>
      </w:r>
      <w:r w:rsidRPr="009614DE">
        <w:rPr>
          <w:rtl/>
        </w:rPr>
        <w:t xml:space="preserve"> فقالت</w:t>
      </w:r>
      <w:r w:rsidR="00810DDC">
        <w:rPr>
          <w:rtl/>
        </w:rPr>
        <w:t>:</w:t>
      </w:r>
      <w:r w:rsidRPr="009614DE">
        <w:rPr>
          <w:rtl/>
        </w:rPr>
        <w:t xml:space="preserve"> مالك يا رسول الله</w:t>
      </w:r>
      <w:r>
        <w:rPr>
          <w:rtl/>
        </w:rPr>
        <w:t>؟!</w:t>
      </w:r>
      <w:r w:rsidRPr="009614DE">
        <w:rPr>
          <w:rtl/>
        </w:rPr>
        <w:t xml:space="preserve"> قال </w:t>
      </w:r>
      <w:r w:rsidRPr="00EB08C7">
        <w:rPr>
          <w:rStyle w:val="libAlaemChar"/>
          <w:rtl/>
        </w:rPr>
        <w:t>صلى‌الله‌عليه‌وآله‌وسلم</w:t>
      </w:r>
      <w:r w:rsidR="00810DDC">
        <w:rPr>
          <w:rtl/>
        </w:rPr>
        <w:t>:</w:t>
      </w:r>
      <w:r w:rsidRPr="009614DE">
        <w:rPr>
          <w:rtl/>
        </w:rPr>
        <w:t xml:space="preserve"> شهدت قتل الحسين آنفاً.</w:t>
      </w:r>
    </w:p>
    <w:p w:rsidR="00EB08C7" w:rsidRPr="009614DE" w:rsidRDefault="00EB08C7" w:rsidP="00EB08C7">
      <w:pPr>
        <w:pStyle w:val="libFootnote"/>
        <w:rPr>
          <w:rtl/>
          <w:lang w:bidi="fa-IR"/>
        </w:rPr>
      </w:pPr>
      <w:r w:rsidRPr="009614DE">
        <w:rPr>
          <w:rtl/>
        </w:rPr>
        <w:t>صحيح الترمذي 5</w:t>
      </w:r>
      <w:r w:rsidR="00810DDC">
        <w:rPr>
          <w:rtl/>
        </w:rPr>
        <w:t>:</w:t>
      </w:r>
      <w:r w:rsidRPr="009614DE">
        <w:rPr>
          <w:rtl/>
        </w:rPr>
        <w:t xml:space="preserve"> 657 / 3771.</w:t>
      </w:r>
    </w:p>
    <w:p w:rsidR="00EB08C7" w:rsidRPr="009614DE" w:rsidRDefault="00EB08C7" w:rsidP="00EB08C7">
      <w:pPr>
        <w:pStyle w:val="libFootnote"/>
        <w:rPr>
          <w:rtl/>
          <w:lang w:bidi="fa-IR"/>
        </w:rPr>
      </w:pPr>
      <w:r w:rsidRPr="009614DE">
        <w:rPr>
          <w:rtl/>
        </w:rPr>
        <w:t>ولرزين هذا ترجمة في تهذيب الكمال 9</w:t>
      </w:r>
      <w:r w:rsidR="00810DDC">
        <w:rPr>
          <w:rtl/>
        </w:rPr>
        <w:t>:</w:t>
      </w:r>
      <w:r w:rsidRPr="009614DE">
        <w:rPr>
          <w:rtl/>
        </w:rPr>
        <w:t xml:space="preserve"> 187 / 1908 وكذا في أكثر كتب الرجال السنية</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193 / 26</w:t>
      </w:r>
      <w:r w:rsidR="00810DDC">
        <w:rPr>
          <w:rtl/>
        </w:rPr>
        <w:t>،</w:t>
      </w:r>
      <w:r w:rsidRPr="009614DE">
        <w:rPr>
          <w:rtl/>
        </w:rPr>
        <w:t xml:space="preserve"> وذكره أيضاً في أصحاب الإمام الباقر </w:t>
      </w:r>
      <w:r w:rsidRPr="00EB08C7">
        <w:rPr>
          <w:rStyle w:val="libAlaemChar"/>
          <w:rtl/>
        </w:rPr>
        <w:t>عليه‌السلام</w:t>
      </w:r>
      <w:r w:rsidR="00810DDC">
        <w:rPr>
          <w:rtl/>
        </w:rPr>
        <w:t>:</w:t>
      </w:r>
      <w:r w:rsidRPr="009614DE">
        <w:rPr>
          <w:rtl/>
        </w:rPr>
        <w:t xml:space="preserve"> 121 / 9</w:t>
      </w:r>
      <w:r w:rsidR="00810DDC">
        <w:rPr>
          <w:rtl/>
        </w:rPr>
        <w:t>،</w:t>
      </w:r>
      <w:r w:rsidRPr="009614DE">
        <w:rPr>
          <w:rtl/>
        </w:rPr>
        <w:t xml:space="preserve"> وكذلك البرقي في رجاله</w:t>
      </w:r>
      <w:r w:rsidR="00810DDC">
        <w:rPr>
          <w:rtl/>
        </w:rPr>
        <w:t>:</w:t>
      </w:r>
      <w:r w:rsidRPr="009614DE">
        <w:rPr>
          <w:rtl/>
        </w:rPr>
        <w:t xml:space="preserve"> 13.</w:t>
      </w:r>
    </w:p>
    <w:p w:rsidR="00EB08C7" w:rsidRPr="009614DE" w:rsidRDefault="00EB08C7" w:rsidP="00EB08C7">
      <w:pPr>
        <w:pStyle w:val="libFootnote0"/>
        <w:rPr>
          <w:rtl/>
        </w:rPr>
      </w:pPr>
      <w:r w:rsidRPr="009614DE">
        <w:rPr>
          <w:rtl/>
        </w:rPr>
        <w:t>(3) تعليقة الوحيد على منهج المقال</w:t>
      </w:r>
      <w:r w:rsidR="00810DDC">
        <w:rPr>
          <w:rtl/>
        </w:rPr>
        <w:t>:</w:t>
      </w:r>
      <w:r w:rsidRPr="009614DE">
        <w:rPr>
          <w:rtl/>
        </w:rPr>
        <w:t xml:space="preserve"> 140</w:t>
      </w:r>
      <w:r w:rsidR="00810DDC">
        <w:rPr>
          <w:rtl/>
        </w:rPr>
        <w:t>،</w:t>
      </w:r>
      <w:r w:rsidRPr="009614DE">
        <w:rPr>
          <w:rtl/>
        </w:rPr>
        <w:t xml:space="preserve"> وانظر رواية ابن أبي عمير عنه بالواسطة في أُصول الكافي 2</w:t>
      </w:r>
      <w:r w:rsidR="00810DDC">
        <w:rPr>
          <w:rtl/>
        </w:rPr>
        <w:t>:</w:t>
      </w:r>
      <w:r w:rsidRPr="009614DE">
        <w:rPr>
          <w:rtl/>
        </w:rPr>
        <w:t xml:space="preserve"> 379 / 3.</w:t>
      </w:r>
    </w:p>
    <w:p w:rsidR="00EB08C7" w:rsidRPr="009614DE" w:rsidRDefault="00EB08C7" w:rsidP="00EB08C7">
      <w:pPr>
        <w:pStyle w:val="libFootnote0"/>
        <w:rPr>
          <w:rtl/>
        </w:rPr>
      </w:pPr>
      <w:r w:rsidRPr="009614DE">
        <w:rPr>
          <w:rtl/>
        </w:rPr>
        <w:t>(4) تهذيب الأحكام 7</w:t>
      </w:r>
      <w:r w:rsidR="00810DDC">
        <w:rPr>
          <w:rtl/>
        </w:rPr>
        <w:t>:</w:t>
      </w:r>
      <w:r w:rsidRPr="009614DE">
        <w:rPr>
          <w:rtl/>
        </w:rPr>
        <w:t xml:space="preserve"> 278 279 / 1181 1183.</w:t>
      </w:r>
    </w:p>
    <w:p w:rsidR="00EB08C7" w:rsidRPr="009614DE" w:rsidRDefault="00EB08C7" w:rsidP="00EB08C7">
      <w:pPr>
        <w:pStyle w:val="libFootnote0"/>
        <w:rPr>
          <w:rtl/>
        </w:rPr>
      </w:pPr>
      <w:r w:rsidRPr="009614DE">
        <w:rPr>
          <w:rtl/>
        </w:rPr>
        <w:t xml:space="preserve">(5) كُتب في الأصل والحجرية فوق كلمة </w:t>
      </w:r>
      <w:r>
        <w:rPr>
          <w:rtl/>
        </w:rPr>
        <w:t>(</w:t>
      </w:r>
      <w:r w:rsidRPr="009614DE">
        <w:rPr>
          <w:rtl/>
        </w:rPr>
        <w:t>الحسين</w:t>
      </w:r>
      <w:r>
        <w:rPr>
          <w:rtl/>
        </w:rPr>
        <w:t>)</w:t>
      </w:r>
      <w:r w:rsidR="00810DDC">
        <w:rPr>
          <w:rtl/>
        </w:rPr>
        <w:t>:</w:t>
      </w:r>
      <w:r w:rsidRPr="009614DE">
        <w:rPr>
          <w:rtl/>
        </w:rPr>
        <w:t xml:space="preserve"> </w:t>
      </w:r>
      <w:r>
        <w:rPr>
          <w:rtl/>
        </w:rPr>
        <w:t>(</w:t>
      </w:r>
      <w:r w:rsidRPr="009614DE">
        <w:rPr>
          <w:rtl/>
        </w:rPr>
        <w:t>الحسن</w:t>
      </w:r>
      <w:r>
        <w:rPr>
          <w:rtl/>
        </w:rPr>
        <w:t>)</w:t>
      </w:r>
      <w:r w:rsidR="00810DDC">
        <w:rPr>
          <w:rtl/>
        </w:rPr>
        <w:t>،</w:t>
      </w:r>
      <w:r w:rsidRPr="009614DE">
        <w:rPr>
          <w:rtl/>
        </w:rPr>
        <w:t xml:space="preserve"> وهو الموافق لما في المصدر.</w:t>
      </w:r>
    </w:p>
    <w:p w:rsidR="00EB08C7" w:rsidRPr="009614DE" w:rsidRDefault="00EB08C7" w:rsidP="00EB08C7">
      <w:pPr>
        <w:pStyle w:val="libFootnote0"/>
        <w:rPr>
          <w:rtl/>
        </w:rPr>
      </w:pPr>
      <w:r w:rsidRPr="009614DE">
        <w:rPr>
          <w:rtl/>
        </w:rPr>
        <w:t>(6) أُصول الكافي 2</w:t>
      </w:r>
      <w:r w:rsidR="00810DDC">
        <w:rPr>
          <w:rtl/>
        </w:rPr>
        <w:t>:</w:t>
      </w:r>
      <w:r w:rsidRPr="009614DE">
        <w:rPr>
          <w:rtl/>
        </w:rPr>
        <w:t xml:space="preserve"> 379 / 3.</w:t>
      </w:r>
    </w:p>
    <w:p w:rsidR="00EB08C7" w:rsidRDefault="00EB08C7" w:rsidP="004904FD">
      <w:pPr>
        <w:pStyle w:val="libNormal"/>
        <w:rPr>
          <w:rtl/>
        </w:rPr>
      </w:pPr>
      <w:r>
        <w:rPr>
          <w:rtl/>
        </w:rPr>
        <w:br w:type="page"/>
      </w:r>
    </w:p>
    <w:p w:rsidR="00EB08C7" w:rsidRDefault="00EB08C7" w:rsidP="00536E69">
      <w:pPr>
        <w:pStyle w:val="Heading3"/>
        <w:rPr>
          <w:rtl/>
        </w:rPr>
      </w:pPr>
      <w:bookmarkStart w:id="945" w:name="_Toc395008058"/>
      <w:r w:rsidRPr="00843814">
        <w:rPr>
          <w:rtl/>
        </w:rPr>
        <w:lastRenderedPageBreak/>
        <w:t>[928</w:t>
      </w:r>
      <w:r>
        <w:rPr>
          <w:rtl/>
        </w:rPr>
        <w:t>]</w:t>
      </w:r>
      <w:r w:rsidRPr="00843814">
        <w:rPr>
          <w:rtl/>
        </w:rPr>
        <w:t xml:space="preserve"> رَزِينُ بن عبدِ ربِّه الكُوفيّ</w:t>
      </w:r>
      <w:r w:rsidR="00810DDC">
        <w:rPr>
          <w:rtl/>
        </w:rPr>
        <w:t>:</w:t>
      </w:r>
      <w:bookmarkEnd w:id="945"/>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Pr="00536E69" w:rsidRDefault="00EB08C7" w:rsidP="00536E69">
      <w:pPr>
        <w:pStyle w:val="Heading3"/>
        <w:rPr>
          <w:rStyle w:val="Heading3Char"/>
          <w:rtl/>
        </w:rPr>
      </w:pPr>
      <w:bookmarkStart w:id="946" w:name="_Toc395008059"/>
      <w:r w:rsidRPr="00536E69">
        <w:rPr>
          <w:rStyle w:val="Heading3Char"/>
          <w:rtl/>
        </w:rPr>
        <w:t xml:space="preserve">[929] رَزِينُ بن عَدِيِّ الأسَدِي </w:t>
      </w:r>
      <w:r w:rsidRPr="00EB08C7">
        <w:rPr>
          <w:rStyle w:val="libFootnotenumChar"/>
          <w:rtl/>
        </w:rPr>
        <w:t>(2)</w:t>
      </w:r>
      <w:r w:rsidRPr="00536E69">
        <w:rPr>
          <w:rStyle w:val="Heading3Char"/>
          <w:rtl/>
        </w:rPr>
        <w:t xml:space="preserve"> الكُوفيّ</w:t>
      </w:r>
      <w:r w:rsidR="00810DDC" w:rsidRPr="00536E69">
        <w:rPr>
          <w:rStyle w:val="Heading3Char"/>
          <w:rtl/>
        </w:rPr>
        <w:t>:</w:t>
      </w:r>
      <w:bookmarkEnd w:id="94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947" w:name="_Toc395008060"/>
      <w:r w:rsidRPr="00843814">
        <w:rPr>
          <w:rtl/>
        </w:rPr>
        <w:t>[930</w:t>
      </w:r>
      <w:r>
        <w:rPr>
          <w:rtl/>
        </w:rPr>
        <w:t>]</w:t>
      </w:r>
      <w:r w:rsidRPr="00843814">
        <w:rPr>
          <w:rtl/>
        </w:rPr>
        <w:t xml:space="preserve"> رَزِينُ بن عَليّ الأزْدِي الكُوفيّ</w:t>
      </w:r>
      <w:r w:rsidR="00810DDC">
        <w:rPr>
          <w:rtl/>
        </w:rPr>
        <w:t>:</w:t>
      </w:r>
      <w:bookmarkEnd w:id="94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948" w:name="_Toc395008061"/>
      <w:r w:rsidRPr="00843814">
        <w:rPr>
          <w:rtl/>
        </w:rPr>
        <w:t>[931</w:t>
      </w:r>
      <w:r>
        <w:rPr>
          <w:rtl/>
        </w:rPr>
        <w:t>]</w:t>
      </w:r>
      <w:r w:rsidRPr="00843814">
        <w:rPr>
          <w:rtl/>
        </w:rPr>
        <w:t xml:space="preserve"> رَزِينُ الكُوفيّ</w:t>
      </w:r>
      <w:r w:rsidR="00810DDC">
        <w:rPr>
          <w:rtl/>
        </w:rPr>
        <w:t>:</w:t>
      </w:r>
      <w:bookmarkEnd w:id="94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949" w:name="_Toc395008062"/>
      <w:r w:rsidRPr="00843814">
        <w:rPr>
          <w:rtl/>
        </w:rPr>
        <w:t>[932</w:t>
      </w:r>
      <w:r>
        <w:rPr>
          <w:rtl/>
        </w:rPr>
        <w:t>]</w:t>
      </w:r>
      <w:r w:rsidRPr="00843814">
        <w:rPr>
          <w:rtl/>
        </w:rPr>
        <w:t xml:space="preserve"> رِفَاعةُ بن أبي رِفاعة الهَمْدَانِيّ</w:t>
      </w:r>
      <w:r w:rsidR="00810DDC">
        <w:rPr>
          <w:rtl/>
        </w:rPr>
        <w:t>:</w:t>
      </w:r>
      <w:bookmarkEnd w:id="949"/>
    </w:p>
    <w:p w:rsidR="00EB08C7" w:rsidRPr="009614DE" w:rsidRDefault="00EB08C7" w:rsidP="00EB08C7">
      <w:pPr>
        <w:pStyle w:val="libNormal"/>
        <w:rPr>
          <w:rtl/>
        </w:rPr>
      </w:pPr>
      <w:r w:rsidRPr="009614DE">
        <w:rPr>
          <w:rtl/>
        </w:rPr>
        <w:t xml:space="preserve">دفع عليٌّ </w:t>
      </w:r>
      <w:r w:rsidRPr="00EB08C7">
        <w:rPr>
          <w:rStyle w:val="libAlaemChar"/>
          <w:rtl/>
        </w:rPr>
        <w:t>عليه‌السلام</w:t>
      </w:r>
      <w:r w:rsidRPr="009614DE">
        <w:rPr>
          <w:rtl/>
        </w:rPr>
        <w:t xml:space="preserve"> إليه راية هَمْدان يوم خرج إلى صِفّين</w:t>
      </w:r>
      <w:r w:rsidR="00810DDC">
        <w:rPr>
          <w:rtl/>
        </w:rPr>
        <w:t>،</w:t>
      </w:r>
      <w:r w:rsidRPr="009614DE">
        <w:rPr>
          <w:rtl/>
        </w:rPr>
        <w:t xml:space="preserve"> كذا في أصحاب علي </w:t>
      </w:r>
      <w:r w:rsidRPr="00EB08C7">
        <w:rPr>
          <w:rStyle w:val="libAlaemChar"/>
          <w:rtl/>
        </w:rPr>
        <w:t>عليه‌السلام</w:t>
      </w:r>
      <w:r w:rsidRPr="009614DE">
        <w:rPr>
          <w:rtl/>
        </w:rPr>
        <w:t xml:space="preserve"> من رجال الشيخ</w:t>
      </w:r>
      <w:r w:rsidR="00810DDC">
        <w:rPr>
          <w:rtl/>
        </w:rPr>
        <w:t>،</w:t>
      </w:r>
      <w:r w:rsidRPr="009614DE">
        <w:rPr>
          <w:rtl/>
        </w:rPr>
        <w:t xml:space="preserve"> في ترجمة أبي الجَوْشاءِ </w:t>
      </w:r>
      <w:r w:rsidRPr="00EB08C7">
        <w:rPr>
          <w:rStyle w:val="libFootnotenumChar"/>
          <w:rtl/>
        </w:rPr>
        <w:t>(6)</w:t>
      </w:r>
      <w:r>
        <w:rPr>
          <w:rtl/>
        </w:rPr>
        <w:t>.</w:t>
      </w:r>
    </w:p>
    <w:p w:rsidR="00EB08C7" w:rsidRDefault="00EB08C7" w:rsidP="00536E69">
      <w:pPr>
        <w:pStyle w:val="Heading3"/>
        <w:rPr>
          <w:rtl/>
        </w:rPr>
      </w:pPr>
      <w:bookmarkStart w:id="950" w:name="_Toc395008063"/>
      <w:r w:rsidRPr="001F4A58">
        <w:rPr>
          <w:rtl/>
        </w:rPr>
        <w:t>[933</w:t>
      </w:r>
      <w:r>
        <w:rPr>
          <w:rtl/>
        </w:rPr>
        <w:t>]</w:t>
      </w:r>
      <w:r w:rsidRPr="001F4A58">
        <w:rPr>
          <w:rtl/>
        </w:rPr>
        <w:t xml:space="preserve"> رِفَاعَةُ بن شَدّاد</w:t>
      </w:r>
      <w:r w:rsidR="00810DDC">
        <w:rPr>
          <w:rtl/>
        </w:rPr>
        <w:t>:</w:t>
      </w:r>
      <w:bookmarkEnd w:id="950"/>
    </w:p>
    <w:p w:rsidR="00EB08C7" w:rsidRPr="009614DE" w:rsidRDefault="00EB08C7" w:rsidP="00EB08C7">
      <w:pPr>
        <w:pStyle w:val="libNormal"/>
        <w:rPr>
          <w:rtl/>
        </w:rPr>
      </w:pPr>
      <w:r w:rsidRPr="009614DE">
        <w:rPr>
          <w:rtl/>
        </w:rPr>
        <w:t xml:space="preserve">من أصحاب عليّ والحَسنِ </w:t>
      </w:r>
      <w:r w:rsidRPr="00EB08C7">
        <w:rPr>
          <w:rStyle w:val="libAlaemChar"/>
          <w:rtl/>
        </w:rPr>
        <w:t>عليهما‌السلام</w:t>
      </w:r>
      <w:r w:rsidRPr="009614DE">
        <w:rPr>
          <w:rtl/>
        </w:rPr>
        <w:t xml:space="preserve"> في رجال الشيخ </w:t>
      </w:r>
      <w:r w:rsidRPr="00EB08C7">
        <w:rPr>
          <w:rStyle w:val="libFootnotenumChar"/>
          <w:rtl/>
        </w:rPr>
        <w:t>(7)</w:t>
      </w:r>
      <w:r w:rsidR="00810DDC">
        <w:rPr>
          <w:rtl/>
        </w:rPr>
        <w:t>،</w:t>
      </w:r>
      <w:r w:rsidRPr="009614DE">
        <w:rPr>
          <w:rtl/>
        </w:rPr>
        <w:t xml:space="preserve"> وفي كتاب دعائم الإسلام</w:t>
      </w:r>
      <w:r w:rsidR="00810DDC">
        <w:rPr>
          <w:rtl/>
        </w:rPr>
        <w:t>:</w:t>
      </w:r>
      <w:r w:rsidRPr="009614DE">
        <w:rPr>
          <w:rtl/>
        </w:rPr>
        <w:t xml:space="preserve"> عن أمير المؤمنين </w:t>
      </w:r>
      <w:r w:rsidRPr="00EB08C7">
        <w:rPr>
          <w:rStyle w:val="libAlaemChar"/>
          <w:rtl/>
        </w:rPr>
        <w:t>عليه‌السلام</w:t>
      </w:r>
      <w:r w:rsidRPr="009614DE">
        <w:rPr>
          <w:rtl/>
        </w:rPr>
        <w:t xml:space="preserve"> أنّه كتب إلى رِفَاعة لما استقضاه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193 / 28.</w:t>
      </w:r>
    </w:p>
    <w:p w:rsidR="00EB08C7" w:rsidRPr="009614DE" w:rsidRDefault="00EB08C7" w:rsidP="00EB08C7">
      <w:pPr>
        <w:pStyle w:val="libFootnote0"/>
        <w:rPr>
          <w:rtl/>
        </w:rPr>
      </w:pPr>
      <w:r w:rsidRPr="009614DE">
        <w:rPr>
          <w:rtl/>
        </w:rPr>
        <w:t>(2) في المصدر</w:t>
      </w:r>
      <w:r w:rsidR="00810DDC">
        <w:rPr>
          <w:rtl/>
        </w:rPr>
        <w:t>:</w:t>
      </w:r>
      <w:r w:rsidRPr="009614DE">
        <w:rPr>
          <w:rtl/>
        </w:rPr>
        <w:t xml:space="preserve"> </w:t>
      </w:r>
      <w:r>
        <w:rPr>
          <w:rtl/>
        </w:rPr>
        <w:t>(</w:t>
      </w:r>
      <w:r w:rsidRPr="009614DE">
        <w:rPr>
          <w:rtl/>
        </w:rPr>
        <w:t>الأزدي</w:t>
      </w:r>
      <w:r>
        <w:rPr>
          <w:rtl/>
        </w:rPr>
        <w:t>)</w:t>
      </w:r>
      <w:r w:rsidRPr="009614DE">
        <w:rPr>
          <w:rtl/>
        </w:rPr>
        <w:t xml:space="preserve"> بدلاً من </w:t>
      </w:r>
      <w:r>
        <w:rPr>
          <w:rtl/>
        </w:rPr>
        <w:t>(</w:t>
      </w:r>
      <w:r w:rsidRPr="009614DE">
        <w:rPr>
          <w:rtl/>
        </w:rPr>
        <w:t>الأسدي</w:t>
      </w:r>
      <w:r>
        <w:rPr>
          <w:rtl/>
        </w:rPr>
        <w:t>)</w:t>
      </w:r>
      <w:r w:rsidR="00810DDC">
        <w:rPr>
          <w:rtl/>
        </w:rPr>
        <w:t>،</w:t>
      </w:r>
      <w:r w:rsidRPr="009614DE">
        <w:rPr>
          <w:rtl/>
        </w:rPr>
        <w:t xml:space="preserve"> ومثله في مجمع الرجال 3</w:t>
      </w:r>
      <w:r w:rsidR="00810DDC">
        <w:rPr>
          <w:rtl/>
        </w:rPr>
        <w:t>:</w:t>
      </w:r>
      <w:r w:rsidRPr="009614DE">
        <w:rPr>
          <w:rtl/>
        </w:rPr>
        <w:t xml:space="preserve"> 14 ومنهج المقال</w:t>
      </w:r>
      <w:r w:rsidR="00810DDC">
        <w:rPr>
          <w:rtl/>
        </w:rPr>
        <w:t>:</w:t>
      </w:r>
      <w:r w:rsidRPr="009614DE">
        <w:rPr>
          <w:rtl/>
        </w:rPr>
        <w:t xml:space="preserve"> 140</w:t>
      </w:r>
      <w:r w:rsidR="00810DDC">
        <w:rPr>
          <w:rtl/>
        </w:rPr>
        <w:t>،</w:t>
      </w:r>
      <w:r w:rsidRPr="009614DE">
        <w:rPr>
          <w:rtl/>
        </w:rPr>
        <w:t xml:space="preserve"> ونسخة بدل من المصدر كما في نقد الرجال</w:t>
      </w:r>
      <w:r w:rsidR="00810DDC">
        <w:rPr>
          <w:rtl/>
        </w:rPr>
        <w:t>:</w:t>
      </w:r>
      <w:r w:rsidRPr="009614DE">
        <w:rPr>
          <w:rtl/>
        </w:rPr>
        <w:t xml:space="preserve"> 134.</w:t>
      </w:r>
    </w:p>
    <w:p w:rsidR="00EB08C7" w:rsidRPr="009614DE" w:rsidRDefault="00EB08C7" w:rsidP="00EB08C7">
      <w:pPr>
        <w:pStyle w:val="libFootnote"/>
        <w:rPr>
          <w:rtl/>
          <w:lang w:bidi="fa-IR"/>
        </w:rPr>
      </w:pPr>
      <w:r w:rsidRPr="009614DE">
        <w:rPr>
          <w:rtl/>
        </w:rPr>
        <w:t>وما في الأصل موافق لما في نقد الرجال</w:t>
      </w:r>
      <w:r w:rsidR="00810DDC">
        <w:rPr>
          <w:rtl/>
        </w:rPr>
        <w:t>:</w:t>
      </w:r>
      <w:r w:rsidRPr="009614DE">
        <w:rPr>
          <w:rtl/>
        </w:rPr>
        <w:t xml:space="preserve"> 134 ونسخة بدل من المصدر كما في منهج المقال</w:t>
      </w:r>
      <w:r w:rsidR="00810DDC">
        <w:rPr>
          <w:rtl/>
        </w:rPr>
        <w:t>:</w:t>
      </w:r>
      <w:r w:rsidRPr="009614DE">
        <w:rPr>
          <w:rtl/>
        </w:rPr>
        <w:t xml:space="preserve"> 140</w:t>
      </w:r>
      <w:r w:rsidR="00810DDC">
        <w:rPr>
          <w:rtl/>
        </w:rPr>
        <w:t>،</w:t>
      </w:r>
      <w:r w:rsidRPr="009614DE">
        <w:rPr>
          <w:rtl/>
        </w:rPr>
        <w:t xml:space="preserve"> وجامع الرواة 1</w:t>
      </w:r>
      <w:r w:rsidR="00810DDC">
        <w:rPr>
          <w:rtl/>
        </w:rPr>
        <w:t>:</w:t>
      </w:r>
      <w:r w:rsidRPr="009614DE">
        <w:rPr>
          <w:rtl/>
        </w:rPr>
        <w:t xml:space="preserve"> 319</w:t>
      </w:r>
      <w:r w:rsidR="00810DDC">
        <w:rPr>
          <w:rtl/>
        </w:rPr>
        <w:t>،</w:t>
      </w:r>
      <w:r w:rsidRPr="009614DE">
        <w:rPr>
          <w:rtl/>
        </w:rPr>
        <w:t xml:space="preserve"> وتنقيح المقال 1</w:t>
      </w:r>
      <w:r w:rsidR="00810DDC">
        <w:rPr>
          <w:rtl/>
        </w:rPr>
        <w:t>:</w:t>
      </w:r>
      <w:r w:rsidRPr="009614DE">
        <w:rPr>
          <w:rtl/>
        </w:rPr>
        <w:t xml:space="preserve"> 430.</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193 / 32.</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193 / 27.</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193 / 29.</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65 / 40.</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41 / 5 و: 68 / 2.</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على الأهواز كتاباً فيه</w:t>
      </w:r>
      <w:r w:rsidR="00810DDC">
        <w:rPr>
          <w:rtl/>
        </w:rPr>
        <w:t>:</w:t>
      </w:r>
      <w:r w:rsidRPr="009614DE">
        <w:rPr>
          <w:rtl/>
        </w:rPr>
        <w:t xml:space="preserve"> ذَرِ الْمَطامِعَ</w:t>
      </w:r>
      <w:r w:rsidR="00810DDC">
        <w:rPr>
          <w:rtl/>
        </w:rPr>
        <w:t>،</w:t>
      </w:r>
      <w:r w:rsidRPr="009614DE">
        <w:rPr>
          <w:rtl/>
        </w:rPr>
        <w:t xml:space="preserve"> وخالِفِ الْهَوى </w:t>
      </w:r>
      <w:r w:rsidRPr="00EB08C7">
        <w:rPr>
          <w:rStyle w:val="libFootnotenumChar"/>
          <w:rtl/>
        </w:rPr>
        <w:t>(1)</w:t>
      </w:r>
      <w:r>
        <w:rPr>
          <w:rtl/>
        </w:rPr>
        <w:t>.</w:t>
      </w:r>
      <w:r w:rsidRPr="009614DE">
        <w:rPr>
          <w:rtl/>
        </w:rPr>
        <w:t xml:space="preserve"> وهو كتاب شريف مشتمل على كثير من أحكام القضاء فرّقه </w:t>
      </w:r>
      <w:r w:rsidRPr="00EB08C7">
        <w:rPr>
          <w:rStyle w:val="libFootnotenumChar"/>
          <w:rtl/>
        </w:rPr>
        <w:t>(2)</w:t>
      </w:r>
      <w:r w:rsidRPr="009614DE">
        <w:rPr>
          <w:rtl/>
        </w:rPr>
        <w:t xml:space="preserve"> القاضي فيه </w:t>
      </w:r>
      <w:r w:rsidRPr="00EB08C7">
        <w:rPr>
          <w:rStyle w:val="libFootnotenumChar"/>
          <w:rtl/>
        </w:rPr>
        <w:t>(3)</w:t>
      </w:r>
      <w:r w:rsidR="00810DDC">
        <w:rPr>
          <w:rtl/>
        </w:rPr>
        <w:t xml:space="preserve"> - </w:t>
      </w:r>
      <w:r>
        <w:rPr>
          <w:rtl/>
        </w:rPr>
        <w:t>[</w:t>
      </w:r>
      <w:r w:rsidRPr="009614DE">
        <w:rPr>
          <w:rtl/>
        </w:rPr>
        <w:t>و</w:t>
      </w:r>
      <w:r>
        <w:rPr>
          <w:rtl/>
        </w:rPr>
        <w:t>]</w:t>
      </w:r>
      <w:r w:rsidRPr="009614DE">
        <w:rPr>
          <w:rtl/>
        </w:rPr>
        <w:t xml:space="preserve"> يظهر منه</w:t>
      </w:r>
      <w:r w:rsidR="00810DDC">
        <w:rPr>
          <w:rtl/>
        </w:rPr>
        <w:t>:</w:t>
      </w:r>
      <w:r w:rsidRPr="009614DE">
        <w:rPr>
          <w:rtl/>
        </w:rPr>
        <w:t xml:space="preserve"> قربه منه </w:t>
      </w:r>
      <w:r w:rsidRPr="00EB08C7">
        <w:rPr>
          <w:rStyle w:val="libFootnotenumChar"/>
          <w:rtl/>
        </w:rPr>
        <w:t>(4)</w:t>
      </w:r>
      <w:r w:rsidR="00810DDC">
        <w:rPr>
          <w:rtl/>
        </w:rPr>
        <w:t>،</w:t>
      </w:r>
      <w:r w:rsidRPr="009614DE">
        <w:rPr>
          <w:rtl/>
        </w:rPr>
        <w:t xml:space="preserve"> واختصاصه به</w:t>
      </w:r>
      <w:r w:rsidR="00810DDC">
        <w:rPr>
          <w:rtl/>
        </w:rPr>
        <w:t>،</w:t>
      </w:r>
      <w:r w:rsidRPr="009614DE">
        <w:rPr>
          <w:rtl/>
        </w:rPr>
        <w:t xml:space="preserve"> مع أنَّ القاضي المنصوب منه </w:t>
      </w:r>
      <w:r w:rsidRPr="00EB08C7">
        <w:rPr>
          <w:rStyle w:val="libAlaemChar"/>
          <w:rtl/>
        </w:rPr>
        <w:t>عليه‌السلام</w:t>
      </w:r>
      <w:r w:rsidRPr="009614DE">
        <w:rPr>
          <w:rtl/>
        </w:rPr>
        <w:t xml:space="preserve"> لا يفقد العدالة</w:t>
      </w:r>
      <w:r w:rsidR="00810DDC">
        <w:rPr>
          <w:rtl/>
        </w:rPr>
        <w:t>،</w:t>
      </w:r>
      <w:r w:rsidRPr="009614DE">
        <w:rPr>
          <w:rtl/>
        </w:rPr>
        <w:t xml:space="preserve"> وهو من العِصابة الذين جَهَّزوا أبا ذرّ في الرَّبَذَةِ</w:t>
      </w:r>
      <w:r w:rsidR="00810DDC">
        <w:rPr>
          <w:rtl/>
        </w:rPr>
        <w:t>،</w:t>
      </w:r>
      <w:r w:rsidRPr="009614DE">
        <w:rPr>
          <w:rtl/>
        </w:rPr>
        <w:t xml:space="preserve"> وحضروا غسله وكفنه والصلاة عليه ودفنه</w:t>
      </w:r>
      <w:r w:rsidR="00810DDC">
        <w:rPr>
          <w:rtl/>
        </w:rPr>
        <w:t>،</w:t>
      </w:r>
      <w:r w:rsidRPr="009614DE">
        <w:rPr>
          <w:rtl/>
        </w:rPr>
        <w:t xml:space="preserve"> وقد مدحهم النبيّ </w:t>
      </w:r>
      <w:r w:rsidRPr="00EB08C7">
        <w:rPr>
          <w:rStyle w:val="libAlaemChar"/>
          <w:rtl/>
        </w:rPr>
        <w:t>صلى‌الله‌عليه‌وآله‌وسلم</w:t>
      </w:r>
      <w:r w:rsidRPr="009614DE">
        <w:rPr>
          <w:rtl/>
        </w:rPr>
        <w:t xml:space="preserve"> كما هو مسطور في الأخبار والسيَر </w:t>
      </w:r>
      <w:r w:rsidRPr="00EB08C7">
        <w:rPr>
          <w:rStyle w:val="libFootnotenumChar"/>
          <w:rtl/>
        </w:rPr>
        <w:t>(5)</w:t>
      </w:r>
      <w:r>
        <w:rPr>
          <w:rtl/>
        </w:rPr>
        <w:t>.</w:t>
      </w:r>
    </w:p>
    <w:p w:rsidR="00EB08C7" w:rsidRPr="009614DE" w:rsidRDefault="00EB08C7" w:rsidP="00EB08C7">
      <w:pPr>
        <w:pStyle w:val="libNormal"/>
        <w:rPr>
          <w:rtl/>
        </w:rPr>
      </w:pPr>
      <w:r w:rsidRPr="009614DE">
        <w:rPr>
          <w:rtl/>
        </w:rPr>
        <w:t>وفي مناقب ابن شهرآشوب</w:t>
      </w:r>
      <w:r w:rsidR="00810DDC">
        <w:rPr>
          <w:rtl/>
        </w:rPr>
        <w:t>:</w:t>
      </w:r>
      <w:r w:rsidRPr="009614DE">
        <w:rPr>
          <w:rtl/>
        </w:rPr>
        <w:t xml:space="preserve"> إنَّه ارتجز في يوم الجَمَل</w:t>
      </w:r>
      <w:r w:rsidR="00810DDC">
        <w:rPr>
          <w:rtl/>
        </w:rPr>
        <w:t>،</w:t>
      </w:r>
      <w:r w:rsidRPr="009614DE">
        <w:rPr>
          <w:rtl/>
        </w:rPr>
        <w:t xml:space="preserve"> وكان يقول</w:t>
      </w:r>
      <w:r w:rsidR="00810DDC">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EB08C7" w:rsidRPr="009614DE" w:rsidTr="006A1E42">
        <w:trPr>
          <w:tblCellSpacing w:w="15" w:type="dxa"/>
          <w:jc w:val="center"/>
        </w:trPr>
        <w:tc>
          <w:tcPr>
            <w:tcW w:w="2362" w:type="pct"/>
            <w:vAlign w:val="center"/>
          </w:tcPr>
          <w:p w:rsidR="00EB08C7" w:rsidRPr="009614DE" w:rsidRDefault="00EB08C7" w:rsidP="00EB08C7">
            <w:pPr>
              <w:pStyle w:val="libPoem"/>
            </w:pPr>
            <w:r w:rsidRPr="009614DE">
              <w:rPr>
                <w:rtl/>
              </w:rPr>
              <w:t>إنَّ الَّذِينَ قَطَعُوا الوَسِيلَة</w:t>
            </w:r>
            <w:r w:rsidRPr="00EB08C7">
              <w:rPr>
                <w:rStyle w:val="libPoemTiniChar0"/>
                <w:rtl/>
              </w:rPr>
              <w:br/>
              <w:t> </w:t>
            </w:r>
          </w:p>
        </w:tc>
        <w:tc>
          <w:tcPr>
            <w:tcW w:w="196" w:type="pct"/>
            <w:vAlign w:val="center"/>
          </w:tcPr>
          <w:p w:rsidR="00EB08C7" w:rsidRPr="009614DE" w:rsidRDefault="00EB08C7" w:rsidP="006A1E42">
            <w:pPr>
              <w:rPr>
                <w:lang w:bidi="fa-IR"/>
              </w:rPr>
            </w:pPr>
          </w:p>
        </w:tc>
        <w:tc>
          <w:tcPr>
            <w:tcW w:w="2361" w:type="pct"/>
            <w:vAlign w:val="center"/>
          </w:tcPr>
          <w:p w:rsidR="00EB08C7" w:rsidRPr="009614DE" w:rsidRDefault="00EB08C7" w:rsidP="00EB08C7">
            <w:pPr>
              <w:pStyle w:val="libPoem"/>
            </w:pPr>
            <w:r>
              <w:rPr>
                <w:rtl/>
              </w:rPr>
              <w:t>وَ</w:t>
            </w:r>
            <w:r w:rsidRPr="009614DE">
              <w:rPr>
                <w:rtl/>
              </w:rPr>
              <w:t xml:space="preserve">نَازعُوا </w:t>
            </w:r>
            <w:r>
              <w:rPr>
                <w:rtl/>
              </w:rPr>
              <w:t>[</w:t>
            </w:r>
            <w:r w:rsidRPr="009614DE">
              <w:rPr>
                <w:rtl/>
              </w:rPr>
              <w:t>على</w:t>
            </w:r>
            <w:r>
              <w:rPr>
                <w:rtl/>
              </w:rPr>
              <w:t>]</w:t>
            </w:r>
            <w:r w:rsidRPr="009614DE">
              <w:rPr>
                <w:rtl/>
              </w:rPr>
              <w:t xml:space="preserve"> عليّ الفَضِيلَة</w:t>
            </w:r>
            <w:r w:rsidRPr="00EB08C7">
              <w:rPr>
                <w:rStyle w:val="libPoemTiniChar0"/>
                <w:rtl/>
              </w:rPr>
              <w:br/>
              <w:t> </w:t>
            </w:r>
          </w:p>
        </w:tc>
      </w:tr>
      <w:tr w:rsidR="00EB08C7" w:rsidRPr="009614DE" w:rsidTr="006A1E42">
        <w:trPr>
          <w:tblCellSpacing w:w="15" w:type="dxa"/>
          <w:jc w:val="center"/>
        </w:trPr>
        <w:tc>
          <w:tcPr>
            <w:tcW w:w="0" w:type="auto"/>
            <w:gridSpan w:val="3"/>
            <w:vAlign w:val="center"/>
          </w:tcPr>
          <w:p w:rsidR="00EB08C7" w:rsidRPr="009614DE" w:rsidRDefault="00EB08C7" w:rsidP="00EB08C7">
            <w:pPr>
              <w:pStyle w:val="libPoemCenter"/>
            </w:pPr>
            <w:r w:rsidRPr="009614DE">
              <w:rPr>
                <w:rtl/>
              </w:rPr>
              <w:t>فِي حَرْبِهِ كَالنَعْجَةِ الأكِيلة</w:t>
            </w:r>
            <w:r w:rsidRPr="00EB08C7">
              <w:rPr>
                <w:rStyle w:val="libFootnotenumChar"/>
                <w:rtl/>
              </w:rPr>
              <w:t>(6)</w:t>
            </w:r>
            <w:r w:rsidRPr="009614DE">
              <w:rPr>
                <w:rtl/>
              </w:rPr>
              <w:t xml:space="preserve"> </w:t>
            </w:r>
          </w:p>
        </w:tc>
      </w:tr>
    </w:tbl>
    <w:p w:rsidR="00EB08C7" w:rsidRPr="009614DE" w:rsidRDefault="00EB08C7" w:rsidP="00EB08C7">
      <w:pPr>
        <w:pStyle w:val="libNormal"/>
        <w:rPr>
          <w:rtl/>
        </w:rPr>
      </w:pPr>
      <w:r w:rsidRPr="009614DE">
        <w:rPr>
          <w:rtl/>
        </w:rPr>
        <w:t>وفي كتاب نصر بن مزاحم</w:t>
      </w:r>
      <w:r w:rsidR="00810DDC">
        <w:rPr>
          <w:rtl/>
        </w:rPr>
        <w:t>،</w:t>
      </w:r>
      <w:r w:rsidRPr="009614DE">
        <w:rPr>
          <w:rtl/>
        </w:rPr>
        <w:t xml:space="preserve"> مُسْنَداً</w:t>
      </w:r>
      <w:r w:rsidR="00810DDC">
        <w:rPr>
          <w:rtl/>
        </w:rPr>
        <w:t>:</w:t>
      </w:r>
      <w:r w:rsidRPr="009614DE">
        <w:rPr>
          <w:rtl/>
        </w:rPr>
        <w:t xml:space="preserve"> إنَّ علياً </w:t>
      </w:r>
      <w:r w:rsidRPr="00EB08C7">
        <w:rPr>
          <w:rStyle w:val="libAlaemChar"/>
          <w:rtl/>
        </w:rPr>
        <w:t>عليه‌السلام</w:t>
      </w:r>
      <w:r w:rsidRPr="009614DE">
        <w:rPr>
          <w:rtl/>
        </w:rPr>
        <w:t xml:space="preserve"> ومعاوية</w:t>
      </w:r>
      <w:r w:rsidR="00810DDC">
        <w:rPr>
          <w:rtl/>
        </w:rPr>
        <w:t>،</w:t>
      </w:r>
      <w:r w:rsidRPr="009614DE">
        <w:rPr>
          <w:rtl/>
        </w:rPr>
        <w:t xml:space="preserve"> عقدا الألوية</w:t>
      </w:r>
      <w:r w:rsidR="00810DDC">
        <w:rPr>
          <w:rtl/>
        </w:rPr>
        <w:t>،</w:t>
      </w:r>
      <w:r w:rsidRPr="009614DE">
        <w:rPr>
          <w:rtl/>
        </w:rPr>
        <w:t xml:space="preserve"> وأمَّرا الأُمراء</w:t>
      </w:r>
      <w:r w:rsidR="00810DDC">
        <w:rPr>
          <w:rtl/>
        </w:rPr>
        <w:t>،</w:t>
      </w:r>
      <w:r w:rsidRPr="009614DE">
        <w:rPr>
          <w:rtl/>
        </w:rPr>
        <w:t xml:space="preserve"> قال</w:t>
      </w:r>
      <w:r w:rsidR="00810DDC">
        <w:rPr>
          <w:rtl/>
        </w:rPr>
        <w:t>:</w:t>
      </w:r>
      <w:r w:rsidRPr="009614DE">
        <w:rPr>
          <w:rtl/>
        </w:rPr>
        <w:t xml:space="preserve"> واسْتعْملَ عليٌّ </w:t>
      </w:r>
      <w:r w:rsidRPr="00EB08C7">
        <w:rPr>
          <w:rStyle w:val="libAlaemChar"/>
          <w:rtl/>
        </w:rPr>
        <w:t>عليه‌السلام</w:t>
      </w:r>
      <w:r w:rsidRPr="009614DE">
        <w:rPr>
          <w:rtl/>
        </w:rPr>
        <w:t xml:space="preserve"> على الخيل</w:t>
      </w:r>
      <w:r w:rsidR="00810DDC">
        <w:rPr>
          <w:rtl/>
        </w:rPr>
        <w:t>:</w:t>
      </w:r>
      <w:r w:rsidRPr="009614DE">
        <w:rPr>
          <w:rtl/>
        </w:rPr>
        <w:t xml:space="preserve"> عمّارَ بن ياسر. إلى أن قال</w:t>
      </w:r>
      <w:r w:rsidR="00810DDC">
        <w:rPr>
          <w:rtl/>
        </w:rPr>
        <w:t>:</w:t>
      </w:r>
      <w:r w:rsidRPr="009614DE">
        <w:rPr>
          <w:rtl/>
        </w:rPr>
        <w:t xml:space="preserve"> وعلى بَجيلة</w:t>
      </w:r>
      <w:r w:rsidR="00810DDC">
        <w:rPr>
          <w:rtl/>
        </w:rPr>
        <w:t>:</w:t>
      </w:r>
      <w:r w:rsidRPr="009614DE">
        <w:rPr>
          <w:rtl/>
        </w:rPr>
        <w:t xml:space="preserve"> رِفَاعةَ بن شَدّاد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دعائم الإسلام 2</w:t>
      </w:r>
      <w:r w:rsidR="00810DDC">
        <w:rPr>
          <w:rtl/>
        </w:rPr>
        <w:t>:</w:t>
      </w:r>
      <w:r w:rsidRPr="009614DE">
        <w:rPr>
          <w:rtl/>
        </w:rPr>
        <w:t xml:space="preserve"> 534 / 1899.</w:t>
      </w:r>
    </w:p>
    <w:p w:rsidR="00EB08C7" w:rsidRPr="009614DE" w:rsidRDefault="00EB08C7" w:rsidP="00EB08C7">
      <w:pPr>
        <w:pStyle w:val="libFootnote0"/>
        <w:rPr>
          <w:rtl/>
        </w:rPr>
      </w:pPr>
      <w:r w:rsidRPr="009614DE">
        <w:rPr>
          <w:rtl/>
        </w:rPr>
        <w:t>(2) في الحجرية</w:t>
      </w:r>
      <w:r w:rsidR="00810DDC">
        <w:rPr>
          <w:rtl/>
        </w:rPr>
        <w:t>:</w:t>
      </w:r>
      <w:r w:rsidRPr="009614DE">
        <w:rPr>
          <w:rtl/>
        </w:rPr>
        <w:t xml:space="preserve"> </w:t>
      </w:r>
      <w:r>
        <w:rPr>
          <w:rtl/>
        </w:rPr>
        <w:t>(</w:t>
      </w:r>
      <w:r w:rsidRPr="009614DE">
        <w:rPr>
          <w:rtl/>
        </w:rPr>
        <w:t>مزَّقه</w:t>
      </w:r>
      <w:r>
        <w:rPr>
          <w:rtl/>
        </w:rPr>
        <w:t>)</w:t>
      </w:r>
      <w:r w:rsidRPr="009614DE">
        <w:rPr>
          <w:rtl/>
        </w:rPr>
        <w:t xml:space="preserve"> وهو مصحف </w:t>
      </w:r>
      <w:r>
        <w:rPr>
          <w:rtl/>
        </w:rPr>
        <w:t>(</w:t>
      </w:r>
      <w:r w:rsidRPr="009614DE">
        <w:rPr>
          <w:rtl/>
        </w:rPr>
        <w:t>فرَّقه</w:t>
      </w:r>
      <w:r>
        <w:rPr>
          <w:rtl/>
        </w:rPr>
        <w:t>)</w:t>
      </w:r>
    </w:p>
    <w:p w:rsidR="00EB08C7" w:rsidRPr="009614DE" w:rsidRDefault="00EB08C7" w:rsidP="00EB08C7">
      <w:pPr>
        <w:pStyle w:val="libFootnote0"/>
        <w:rPr>
          <w:rtl/>
        </w:rPr>
      </w:pPr>
      <w:r w:rsidRPr="009614DE">
        <w:rPr>
          <w:rtl/>
        </w:rPr>
        <w:t>(3) أي</w:t>
      </w:r>
      <w:r w:rsidR="00810DDC">
        <w:rPr>
          <w:rtl/>
        </w:rPr>
        <w:t>:</w:t>
      </w:r>
      <w:r w:rsidRPr="009614DE">
        <w:rPr>
          <w:rtl/>
        </w:rPr>
        <w:t xml:space="preserve"> فرّقه القاضي أبو حنيفة النعمان في كتابه</w:t>
      </w:r>
      <w:r w:rsidR="00810DDC">
        <w:rPr>
          <w:rtl/>
        </w:rPr>
        <w:t>:</w:t>
      </w:r>
      <w:r w:rsidRPr="009614DE">
        <w:rPr>
          <w:rtl/>
        </w:rPr>
        <w:t xml:space="preserve"> </w:t>
      </w:r>
      <w:r>
        <w:rPr>
          <w:rtl/>
        </w:rPr>
        <w:t>(</w:t>
      </w:r>
      <w:r w:rsidRPr="009614DE">
        <w:rPr>
          <w:rtl/>
        </w:rPr>
        <w:t>دعائم الإسلام</w:t>
      </w:r>
      <w:r>
        <w:rPr>
          <w:rtl/>
        </w:rPr>
        <w:t>)</w:t>
      </w:r>
      <w:r w:rsidR="00810DDC">
        <w:rPr>
          <w:rtl/>
        </w:rPr>
        <w:t>،</w:t>
      </w:r>
      <w:r w:rsidRPr="009614DE">
        <w:rPr>
          <w:rtl/>
        </w:rPr>
        <w:t xml:space="preserve"> فقد ذكر القاضي فيه ما كتبه أمير المؤمنين علي </w:t>
      </w:r>
      <w:r w:rsidRPr="00EB08C7">
        <w:rPr>
          <w:rStyle w:val="libAlaemChar"/>
          <w:rtl/>
        </w:rPr>
        <w:t>عليه‌السلام</w:t>
      </w:r>
      <w:r w:rsidRPr="009614DE">
        <w:rPr>
          <w:rtl/>
        </w:rPr>
        <w:t xml:space="preserve"> إلى رفاعة خمسة عشر مرة فيما أحصيناه</w:t>
      </w:r>
      <w:r w:rsidR="00810DDC">
        <w:rPr>
          <w:rtl/>
        </w:rPr>
        <w:t xml:space="preserve"> -،</w:t>
      </w:r>
      <w:r w:rsidRPr="009614DE">
        <w:rPr>
          <w:rtl/>
        </w:rPr>
        <w:t xml:space="preserve"> ويظهر من بعضها أنها كتبت إليه وهو لم يكن قاضياً</w:t>
      </w:r>
      <w:r w:rsidR="00810DDC">
        <w:rPr>
          <w:rtl/>
        </w:rPr>
        <w:t>،</w:t>
      </w:r>
      <w:r w:rsidRPr="009614DE">
        <w:rPr>
          <w:rtl/>
        </w:rPr>
        <w:t xml:space="preserve"> وبعضها. بعد استقضائه.</w:t>
      </w:r>
    </w:p>
    <w:p w:rsidR="00EB08C7" w:rsidRPr="009614DE" w:rsidRDefault="00EB08C7" w:rsidP="00EB08C7">
      <w:pPr>
        <w:pStyle w:val="libFootnote"/>
        <w:rPr>
          <w:rtl/>
          <w:lang w:bidi="fa-IR"/>
        </w:rPr>
      </w:pPr>
      <w:r w:rsidRPr="009614DE">
        <w:rPr>
          <w:rtl/>
        </w:rPr>
        <w:t>انظر دعائم الإسلام</w:t>
      </w:r>
      <w:r w:rsidR="00810DDC">
        <w:rPr>
          <w:rtl/>
        </w:rPr>
        <w:t>،</w:t>
      </w:r>
      <w:r w:rsidRPr="009614DE">
        <w:rPr>
          <w:rtl/>
        </w:rPr>
        <w:t xml:space="preserve"> الجزء الثاني</w:t>
      </w:r>
      <w:r w:rsidR="00810DDC">
        <w:rPr>
          <w:rtl/>
        </w:rPr>
        <w:t>:</w:t>
      </w:r>
      <w:r w:rsidRPr="009614DE">
        <w:rPr>
          <w:rtl/>
        </w:rPr>
        <w:t xml:space="preserve"> 36 / 80 و: 38 / 86 و: 176 / 634 و: 25</w:t>
      </w:r>
      <w:r w:rsidR="00810DDC">
        <w:rPr>
          <w:rtl/>
        </w:rPr>
        <w:t>:</w:t>
      </w:r>
      <w:r w:rsidRPr="009614DE">
        <w:rPr>
          <w:rtl/>
        </w:rPr>
        <w:t xml:space="preserve"> 982 و: 442 / 1541 و: 445 / 1543 و: 459 / 1619 و: 487 / 1741 و: 499 / 1782 و: 530 / 1882 و: 531 / 1890 </w:t>
      </w:r>
      <w:r>
        <w:rPr>
          <w:rtl/>
        </w:rPr>
        <w:t>و 5</w:t>
      </w:r>
      <w:r w:rsidRPr="009614DE">
        <w:rPr>
          <w:rtl/>
        </w:rPr>
        <w:t>32 / 1892 و: 537 / 1909.</w:t>
      </w:r>
    </w:p>
    <w:p w:rsidR="00EB08C7" w:rsidRPr="009614DE" w:rsidRDefault="00EB08C7" w:rsidP="00EB08C7">
      <w:pPr>
        <w:pStyle w:val="libFootnote0"/>
        <w:rPr>
          <w:rtl/>
        </w:rPr>
      </w:pPr>
      <w:r w:rsidRPr="009614DE">
        <w:rPr>
          <w:rtl/>
        </w:rPr>
        <w:t>(4) أي</w:t>
      </w:r>
      <w:r w:rsidR="00810DDC">
        <w:rPr>
          <w:rtl/>
        </w:rPr>
        <w:t>:</w:t>
      </w:r>
      <w:r w:rsidRPr="009614DE">
        <w:rPr>
          <w:rtl/>
        </w:rPr>
        <w:t xml:space="preserve"> ويظهر من كتاب أمير المؤمنين </w:t>
      </w:r>
      <w:r w:rsidRPr="00EB08C7">
        <w:rPr>
          <w:rStyle w:val="libAlaemChar"/>
          <w:rtl/>
        </w:rPr>
        <w:t>عليه‌السلام</w:t>
      </w:r>
      <w:r w:rsidRPr="009614DE">
        <w:rPr>
          <w:rtl/>
        </w:rPr>
        <w:t xml:space="preserve"> قرب رفاعة منه </w:t>
      </w:r>
      <w:r w:rsidRPr="00EB08C7">
        <w:rPr>
          <w:rStyle w:val="libAlaemChar"/>
          <w:rtl/>
        </w:rPr>
        <w:t>عليه‌السلام</w:t>
      </w:r>
    </w:p>
    <w:p w:rsidR="00EB08C7" w:rsidRPr="009614DE" w:rsidRDefault="00EB08C7" w:rsidP="00EB08C7">
      <w:pPr>
        <w:pStyle w:val="libFootnote0"/>
        <w:rPr>
          <w:rtl/>
        </w:rPr>
      </w:pPr>
      <w:r w:rsidRPr="009614DE">
        <w:rPr>
          <w:rtl/>
        </w:rPr>
        <w:t>(5) رجال الكشّي 1</w:t>
      </w:r>
      <w:r w:rsidR="00810DDC">
        <w:rPr>
          <w:rtl/>
        </w:rPr>
        <w:t>:</w:t>
      </w:r>
      <w:r w:rsidRPr="009614DE">
        <w:rPr>
          <w:rtl/>
        </w:rPr>
        <w:t xml:space="preserve"> 283 / 118.</w:t>
      </w:r>
    </w:p>
    <w:p w:rsidR="00EB08C7" w:rsidRPr="009614DE" w:rsidRDefault="00EB08C7" w:rsidP="00EB08C7">
      <w:pPr>
        <w:pStyle w:val="libFootnote0"/>
        <w:rPr>
          <w:rtl/>
        </w:rPr>
      </w:pPr>
      <w:r w:rsidRPr="009614DE">
        <w:rPr>
          <w:rtl/>
        </w:rPr>
        <w:t>(6) مناقب ابن شهرآشوب 3</w:t>
      </w:r>
      <w:r w:rsidR="00810DDC">
        <w:rPr>
          <w:rtl/>
        </w:rPr>
        <w:t>:</w:t>
      </w:r>
      <w:r w:rsidRPr="009614DE">
        <w:rPr>
          <w:rtl/>
        </w:rPr>
        <w:t xml:space="preserve"> 161</w:t>
      </w:r>
      <w:r w:rsidR="00810DDC">
        <w:rPr>
          <w:rtl/>
        </w:rPr>
        <w:t>،</w:t>
      </w:r>
      <w:r w:rsidRPr="009614DE">
        <w:rPr>
          <w:rtl/>
        </w:rPr>
        <w:t xml:space="preserve"> وما بين المعقوفتين منه.</w:t>
      </w:r>
    </w:p>
    <w:p w:rsidR="00EB08C7" w:rsidRPr="009614DE" w:rsidRDefault="00EB08C7" w:rsidP="00EB08C7">
      <w:pPr>
        <w:pStyle w:val="libFootnote0"/>
        <w:rPr>
          <w:rtl/>
        </w:rPr>
      </w:pPr>
      <w:r w:rsidRPr="009614DE">
        <w:rPr>
          <w:rtl/>
        </w:rPr>
        <w:t>(7) وقعة صفين</w:t>
      </w:r>
      <w:r w:rsidR="00810DDC">
        <w:rPr>
          <w:rtl/>
        </w:rPr>
        <w:t>:</w:t>
      </w:r>
      <w:r w:rsidRPr="009614DE">
        <w:rPr>
          <w:rtl/>
        </w:rPr>
        <w:t xml:space="preserve"> 205.</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 xml:space="preserve">وفيه في أحوال المجتبى </w:t>
      </w:r>
      <w:r w:rsidRPr="00EB08C7">
        <w:rPr>
          <w:rStyle w:val="libAlaemChar"/>
          <w:rtl/>
        </w:rPr>
        <w:t>عليه‌السلام</w:t>
      </w:r>
      <w:r w:rsidR="00810DDC">
        <w:rPr>
          <w:rtl/>
        </w:rPr>
        <w:t>:</w:t>
      </w:r>
      <w:r w:rsidRPr="009614DE">
        <w:rPr>
          <w:rtl/>
        </w:rPr>
        <w:t xml:space="preserve"> ومن أصحاب الحسن بن علي </w:t>
      </w:r>
      <w:r w:rsidRPr="00EB08C7">
        <w:rPr>
          <w:rStyle w:val="libAlaemChar"/>
          <w:rtl/>
        </w:rPr>
        <w:t>عليهما‌السلام</w:t>
      </w:r>
      <w:r w:rsidR="00810DDC">
        <w:rPr>
          <w:rtl/>
        </w:rPr>
        <w:t>:</w:t>
      </w:r>
      <w:r w:rsidRPr="009614DE">
        <w:rPr>
          <w:rtl/>
        </w:rPr>
        <w:t xml:space="preserve"> عبد الله بن جعفر الطيّار. إلى أن قال</w:t>
      </w:r>
      <w:r w:rsidR="00810DDC">
        <w:rPr>
          <w:rtl/>
        </w:rPr>
        <w:t>:</w:t>
      </w:r>
      <w:r w:rsidRPr="009614DE">
        <w:rPr>
          <w:rtl/>
        </w:rPr>
        <w:t xml:space="preserve"> وأصحابه من خواص أبيه</w:t>
      </w:r>
      <w:r w:rsidR="00810DDC">
        <w:rPr>
          <w:rtl/>
        </w:rPr>
        <w:t>،</w:t>
      </w:r>
      <w:r w:rsidRPr="009614DE">
        <w:rPr>
          <w:rtl/>
        </w:rPr>
        <w:t xml:space="preserve"> مثل حُجْر وَرشِيد وَرِفَاعة. </w:t>
      </w:r>
      <w:r w:rsidRPr="00EB08C7">
        <w:rPr>
          <w:rStyle w:val="libFootnotenumChar"/>
          <w:rtl/>
        </w:rPr>
        <w:t>(1)</w:t>
      </w:r>
      <w:r w:rsidRPr="009614DE">
        <w:rPr>
          <w:rtl/>
        </w:rPr>
        <w:t xml:space="preserve"> إلى آخره.</w:t>
      </w:r>
    </w:p>
    <w:p w:rsidR="00EB08C7" w:rsidRPr="009614DE" w:rsidRDefault="00EB08C7" w:rsidP="00EB08C7">
      <w:pPr>
        <w:pStyle w:val="libNormal"/>
        <w:rPr>
          <w:rtl/>
        </w:rPr>
      </w:pPr>
      <w:r w:rsidRPr="009614DE">
        <w:rPr>
          <w:rtl/>
        </w:rPr>
        <w:t>وفي إرشاد المفيد</w:t>
      </w:r>
      <w:r w:rsidR="00810DDC">
        <w:rPr>
          <w:rtl/>
        </w:rPr>
        <w:t>،</w:t>
      </w:r>
      <w:r w:rsidRPr="009614DE">
        <w:rPr>
          <w:rtl/>
        </w:rPr>
        <w:t xml:space="preserve"> وغيره</w:t>
      </w:r>
      <w:r w:rsidR="00810DDC">
        <w:rPr>
          <w:rtl/>
        </w:rPr>
        <w:t>:</w:t>
      </w:r>
      <w:r w:rsidRPr="009614DE">
        <w:rPr>
          <w:rtl/>
        </w:rPr>
        <w:t xml:space="preserve"> إنَّ أوّل كتابٍ كتبَهُ الشِّيعةُ إلى أبي عبد الله </w:t>
      </w:r>
      <w:r w:rsidRPr="00EB08C7">
        <w:rPr>
          <w:rStyle w:val="libAlaemChar"/>
          <w:rtl/>
        </w:rPr>
        <w:t>عليه‌السلام</w:t>
      </w:r>
      <w:r w:rsidRPr="009614DE">
        <w:rPr>
          <w:rtl/>
        </w:rPr>
        <w:t xml:space="preserve"> </w:t>
      </w:r>
      <w:r w:rsidR="001E4CC7">
        <w:rPr>
          <w:rtl/>
        </w:rPr>
        <w:t>لمـّ</w:t>
      </w:r>
      <w:r w:rsidRPr="009614DE">
        <w:rPr>
          <w:rtl/>
        </w:rPr>
        <w:t>ا اجتمعوا في منزل سليمان بن صرد</w:t>
      </w:r>
      <w:r w:rsidR="00810DDC">
        <w:rPr>
          <w:rtl/>
        </w:rPr>
        <w:t>،</w:t>
      </w:r>
      <w:r w:rsidRPr="009614DE">
        <w:rPr>
          <w:rtl/>
        </w:rPr>
        <w:t xml:space="preserve"> فيه</w:t>
      </w:r>
      <w:r w:rsidR="00810DDC">
        <w:rPr>
          <w:rtl/>
        </w:rPr>
        <w:t>:</w:t>
      </w:r>
    </w:p>
    <w:p w:rsidR="00EB08C7" w:rsidRPr="009614DE" w:rsidRDefault="00EB08C7" w:rsidP="00EB08C7">
      <w:pPr>
        <w:pStyle w:val="libNormal"/>
        <w:rPr>
          <w:rtl/>
        </w:rPr>
      </w:pPr>
      <w:r w:rsidRPr="009614DE">
        <w:rPr>
          <w:rtl/>
        </w:rPr>
        <w:t>بسم الله الرحمن الرحيم.</w:t>
      </w:r>
    </w:p>
    <w:p w:rsidR="00EB08C7" w:rsidRPr="009614DE" w:rsidRDefault="00EB08C7" w:rsidP="00EB08C7">
      <w:pPr>
        <w:pStyle w:val="libNormal"/>
        <w:rPr>
          <w:rtl/>
        </w:rPr>
      </w:pPr>
      <w:r w:rsidRPr="009614DE">
        <w:rPr>
          <w:rtl/>
        </w:rPr>
        <w:t xml:space="preserve">للحسين بن علي </w:t>
      </w:r>
      <w:r w:rsidRPr="00EB08C7">
        <w:rPr>
          <w:rStyle w:val="libAlaemChar"/>
          <w:rtl/>
        </w:rPr>
        <w:t>عليهما‌السلام</w:t>
      </w:r>
      <w:r w:rsidRPr="009614DE">
        <w:rPr>
          <w:rtl/>
        </w:rPr>
        <w:t xml:space="preserve"> من سليمان بن صُرَد</w:t>
      </w:r>
      <w:r w:rsidR="00810DDC">
        <w:rPr>
          <w:rtl/>
        </w:rPr>
        <w:t>،</w:t>
      </w:r>
      <w:r w:rsidRPr="009614DE">
        <w:rPr>
          <w:rtl/>
        </w:rPr>
        <w:t xml:space="preserve"> وا</w:t>
      </w:r>
      <w:r w:rsidR="001E4CC7">
        <w:rPr>
          <w:rtl/>
        </w:rPr>
        <w:t>لمـُ</w:t>
      </w:r>
      <w:r w:rsidRPr="009614DE">
        <w:rPr>
          <w:rtl/>
        </w:rPr>
        <w:t>سَيّب بن نَجَبَة</w:t>
      </w:r>
      <w:r w:rsidR="00810DDC">
        <w:rPr>
          <w:rtl/>
        </w:rPr>
        <w:t>،</w:t>
      </w:r>
      <w:r w:rsidRPr="009614DE">
        <w:rPr>
          <w:rtl/>
        </w:rPr>
        <w:t xml:space="preserve"> وَرِفاعة بن شَدَّاد البَجَليّ</w:t>
      </w:r>
      <w:r w:rsidR="00810DDC">
        <w:rPr>
          <w:rtl/>
        </w:rPr>
        <w:t>،</w:t>
      </w:r>
      <w:r w:rsidRPr="009614DE">
        <w:rPr>
          <w:rtl/>
        </w:rPr>
        <w:t xml:space="preserve"> وحبيب بن مظَاهِر وشيعتهِ المؤمنين. </w:t>
      </w:r>
      <w:r w:rsidRPr="00EB08C7">
        <w:rPr>
          <w:rStyle w:val="libFootnotenumChar"/>
          <w:rtl/>
        </w:rPr>
        <w:t>(2)</w:t>
      </w:r>
      <w:r w:rsidRPr="009614DE">
        <w:rPr>
          <w:rtl/>
        </w:rPr>
        <w:t xml:space="preserve"> إلى آخره.</w:t>
      </w:r>
    </w:p>
    <w:p w:rsidR="00EB08C7" w:rsidRPr="009614DE" w:rsidRDefault="00EB08C7" w:rsidP="00EB08C7">
      <w:pPr>
        <w:pStyle w:val="libNormal"/>
        <w:rPr>
          <w:rtl/>
        </w:rPr>
      </w:pPr>
      <w:r w:rsidRPr="009614DE">
        <w:rPr>
          <w:rtl/>
        </w:rPr>
        <w:t>وقالوا</w:t>
      </w:r>
      <w:r w:rsidR="00810DDC">
        <w:rPr>
          <w:rtl/>
        </w:rPr>
        <w:t>:</w:t>
      </w:r>
      <w:r w:rsidRPr="009614DE">
        <w:rPr>
          <w:rtl/>
        </w:rPr>
        <w:t xml:space="preserve"> </w:t>
      </w:r>
      <w:r w:rsidR="001E4CC7">
        <w:rPr>
          <w:rtl/>
        </w:rPr>
        <w:t>لمـّ</w:t>
      </w:r>
      <w:r w:rsidRPr="009614DE">
        <w:rPr>
          <w:rtl/>
        </w:rPr>
        <w:t xml:space="preserve">ا نزل </w:t>
      </w:r>
      <w:r w:rsidRPr="00EB08C7">
        <w:rPr>
          <w:rStyle w:val="libAlaemChar"/>
          <w:rtl/>
        </w:rPr>
        <w:t>عليه‌السلام</w:t>
      </w:r>
      <w:r w:rsidRPr="009614DE">
        <w:rPr>
          <w:rtl/>
        </w:rPr>
        <w:t xml:space="preserve"> كربلاء</w:t>
      </w:r>
      <w:r w:rsidR="00810DDC">
        <w:rPr>
          <w:rtl/>
        </w:rPr>
        <w:t>،</w:t>
      </w:r>
      <w:r w:rsidRPr="009614DE">
        <w:rPr>
          <w:rtl/>
        </w:rPr>
        <w:t xml:space="preserve"> كتب إلى أشراف الكوفة ممّن كان يظن أنه على رأيه</w:t>
      </w:r>
      <w:r w:rsidR="00810DDC">
        <w:rPr>
          <w:rtl/>
        </w:rPr>
        <w:t>:</w:t>
      </w:r>
    </w:p>
    <w:p w:rsidR="00EB08C7" w:rsidRPr="009614DE" w:rsidRDefault="00EB08C7" w:rsidP="00EB08C7">
      <w:pPr>
        <w:pStyle w:val="libNormal"/>
        <w:rPr>
          <w:rtl/>
        </w:rPr>
      </w:pPr>
      <w:r w:rsidRPr="009614DE">
        <w:rPr>
          <w:rtl/>
        </w:rPr>
        <w:t>بسم الله الرحمن الرحيم.</w:t>
      </w:r>
    </w:p>
    <w:p w:rsidR="00EB08C7" w:rsidRPr="009614DE" w:rsidRDefault="00EB08C7" w:rsidP="00EB08C7">
      <w:pPr>
        <w:pStyle w:val="libNormal"/>
        <w:rPr>
          <w:rtl/>
        </w:rPr>
      </w:pPr>
      <w:r w:rsidRPr="009614DE">
        <w:rPr>
          <w:rtl/>
        </w:rPr>
        <w:t>من الحسين بن علي</w:t>
      </w:r>
      <w:r w:rsidR="00810DDC">
        <w:rPr>
          <w:rtl/>
        </w:rPr>
        <w:t>،</w:t>
      </w:r>
      <w:r w:rsidRPr="009614DE">
        <w:rPr>
          <w:rtl/>
        </w:rPr>
        <w:t xml:space="preserve"> إلى سُليمان بن صُرَد</w:t>
      </w:r>
      <w:r w:rsidR="00810DDC">
        <w:rPr>
          <w:rtl/>
        </w:rPr>
        <w:t>،</w:t>
      </w:r>
      <w:r w:rsidRPr="009614DE">
        <w:rPr>
          <w:rtl/>
        </w:rPr>
        <w:t xml:space="preserve"> وا</w:t>
      </w:r>
      <w:r w:rsidR="001E4CC7">
        <w:rPr>
          <w:rtl/>
        </w:rPr>
        <w:t>لمـُ</w:t>
      </w:r>
      <w:r w:rsidRPr="009614DE">
        <w:rPr>
          <w:rtl/>
        </w:rPr>
        <w:t>سَّيب بن نَجية</w:t>
      </w:r>
      <w:r w:rsidR="00810DDC">
        <w:rPr>
          <w:rtl/>
        </w:rPr>
        <w:t>،</w:t>
      </w:r>
      <w:r w:rsidRPr="009614DE">
        <w:rPr>
          <w:rtl/>
        </w:rPr>
        <w:t xml:space="preserve"> ورفاعة بن شدَّاد</w:t>
      </w:r>
      <w:r w:rsidR="00810DDC">
        <w:rPr>
          <w:rtl/>
        </w:rPr>
        <w:t>،</w:t>
      </w:r>
      <w:r w:rsidRPr="009614DE">
        <w:rPr>
          <w:rtl/>
        </w:rPr>
        <w:t xml:space="preserve"> وعبد الله بن وَال</w:t>
      </w:r>
      <w:r w:rsidR="00810DDC">
        <w:rPr>
          <w:rtl/>
        </w:rPr>
        <w:t>،</w:t>
      </w:r>
      <w:r w:rsidRPr="009614DE">
        <w:rPr>
          <w:rtl/>
        </w:rPr>
        <w:t xml:space="preserve"> وجماعة المؤمنين </w:t>
      </w:r>
      <w:r w:rsidRPr="00EB08C7">
        <w:rPr>
          <w:rStyle w:val="libFootnotenumChar"/>
          <w:rtl/>
        </w:rPr>
        <w:t>(3)</w:t>
      </w:r>
      <w:r>
        <w:rPr>
          <w:rtl/>
        </w:rPr>
        <w:t>.</w:t>
      </w:r>
      <w:r w:rsidRPr="009614DE">
        <w:rPr>
          <w:rtl/>
        </w:rPr>
        <w:t xml:space="preserve"> إلى آخره.</w:t>
      </w:r>
    </w:p>
    <w:p w:rsidR="00EB08C7" w:rsidRDefault="00EB08C7" w:rsidP="00536E69">
      <w:pPr>
        <w:pStyle w:val="Heading3"/>
        <w:rPr>
          <w:rtl/>
        </w:rPr>
      </w:pPr>
      <w:bookmarkStart w:id="951" w:name="_Toc395008064"/>
      <w:r w:rsidRPr="001F4A58">
        <w:rPr>
          <w:rtl/>
        </w:rPr>
        <w:t>[934</w:t>
      </w:r>
      <w:r>
        <w:rPr>
          <w:rtl/>
        </w:rPr>
        <w:t>]</w:t>
      </w:r>
      <w:r w:rsidRPr="001F4A58">
        <w:rPr>
          <w:rtl/>
        </w:rPr>
        <w:t xml:space="preserve"> رفاعة بن محمّد الحَضْرَمِي</w:t>
      </w:r>
      <w:r w:rsidR="00810DDC">
        <w:rPr>
          <w:rtl/>
        </w:rPr>
        <w:t>:</w:t>
      </w:r>
      <w:bookmarkEnd w:id="95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sidRPr="009614DE">
        <w:rPr>
          <w:rtl/>
        </w:rPr>
        <w:t xml:space="preserve"> وثقه ابن داود </w:t>
      </w:r>
      <w:r w:rsidRPr="00EB08C7">
        <w:rPr>
          <w:rStyle w:val="libFootnotenumChar"/>
          <w:rtl/>
        </w:rPr>
        <w:t>(5)</w:t>
      </w:r>
      <w:r w:rsidRPr="009614DE">
        <w:rPr>
          <w:rtl/>
        </w:rPr>
        <w:t xml:space="preserve"> صريحاً.</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مناقب ابن شهرآشوب 4</w:t>
      </w:r>
      <w:r w:rsidR="00810DDC">
        <w:rPr>
          <w:rtl/>
        </w:rPr>
        <w:t>:</w:t>
      </w:r>
      <w:r w:rsidRPr="009614DE">
        <w:rPr>
          <w:rtl/>
        </w:rPr>
        <w:t xml:space="preserve"> 40.</w:t>
      </w:r>
    </w:p>
    <w:p w:rsidR="00EB08C7" w:rsidRPr="009614DE" w:rsidRDefault="00EB08C7" w:rsidP="00EB08C7">
      <w:pPr>
        <w:pStyle w:val="libFootnote0"/>
        <w:rPr>
          <w:rtl/>
        </w:rPr>
      </w:pPr>
      <w:r w:rsidRPr="009614DE">
        <w:rPr>
          <w:rtl/>
        </w:rPr>
        <w:t>(2) الإرشاد 2</w:t>
      </w:r>
      <w:r w:rsidR="00810DDC">
        <w:rPr>
          <w:rtl/>
        </w:rPr>
        <w:t>:</w:t>
      </w:r>
      <w:r w:rsidRPr="009614DE">
        <w:rPr>
          <w:rtl/>
        </w:rPr>
        <w:t xml:space="preserve"> 36 37</w:t>
      </w:r>
      <w:r w:rsidR="00810DDC">
        <w:rPr>
          <w:rtl/>
        </w:rPr>
        <w:t>،</w:t>
      </w:r>
      <w:r w:rsidRPr="009614DE">
        <w:rPr>
          <w:rtl/>
        </w:rPr>
        <w:t xml:space="preserve"> وتاريخ الطبري 5</w:t>
      </w:r>
      <w:r w:rsidR="00810DDC">
        <w:rPr>
          <w:rtl/>
        </w:rPr>
        <w:t>:</w:t>
      </w:r>
      <w:r w:rsidRPr="009614DE">
        <w:rPr>
          <w:rtl/>
        </w:rPr>
        <w:t xml:space="preserve"> 352</w:t>
      </w:r>
      <w:r w:rsidR="00810DDC">
        <w:rPr>
          <w:rtl/>
        </w:rPr>
        <w:t>،</w:t>
      </w:r>
      <w:r w:rsidRPr="009614DE">
        <w:rPr>
          <w:rtl/>
        </w:rPr>
        <w:t xml:space="preserve"> ومناقب ابن شهرآشوب 4</w:t>
      </w:r>
      <w:r w:rsidR="00810DDC">
        <w:rPr>
          <w:rtl/>
        </w:rPr>
        <w:t>:</w:t>
      </w:r>
      <w:r w:rsidRPr="009614DE">
        <w:rPr>
          <w:rtl/>
        </w:rPr>
        <w:t xml:space="preserve"> 89.</w:t>
      </w:r>
    </w:p>
    <w:p w:rsidR="00EB08C7" w:rsidRPr="009614DE" w:rsidRDefault="00EB08C7" w:rsidP="00EB08C7">
      <w:pPr>
        <w:pStyle w:val="libFootnote0"/>
        <w:rPr>
          <w:rtl/>
        </w:rPr>
      </w:pPr>
      <w:r w:rsidRPr="009614DE">
        <w:rPr>
          <w:rtl/>
        </w:rPr>
        <w:t xml:space="preserve">(3) مقتل الحسين </w:t>
      </w:r>
      <w:r w:rsidRPr="00EB08C7">
        <w:rPr>
          <w:rStyle w:val="libAlaemChar"/>
          <w:rtl/>
        </w:rPr>
        <w:t>عليه‌السلام</w:t>
      </w:r>
      <w:r w:rsidRPr="009614DE">
        <w:rPr>
          <w:rtl/>
        </w:rPr>
        <w:t xml:space="preserve"> أو</w:t>
      </w:r>
      <w:r w:rsidR="00810DDC">
        <w:rPr>
          <w:rtl/>
        </w:rPr>
        <w:t>:</w:t>
      </w:r>
      <w:r w:rsidRPr="009614DE">
        <w:rPr>
          <w:rtl/>
        </w:rPr>
        <w:t xml:space="preserve"> </w:t>
      </w:r>
      <w:r>
        <w:rPr>
          <w:rtl/>
        </w:rPr>
        <w:t>(</w:t>
      </w:r>
      <w:r w:rsidRPr="009614DE">
        <w:rPr>
          <w:rtl/>
        </w:rPr>
        <w:t>اللهوف في قتلى الطفوف</w:t>
      </w:r>
      <w:r>
        <w:rPr>
          <w:rtl/>
        </w:rPr>
        <w:t>)</w:t>
      </w:r>
      <w:r w:rsidR="00810DDC">
        <w:rPr>
          <w:rtl/>
        </w:rPr>
        <w:t>:</w:t>
      </w:r>
      <w:r w:rsidRPr="009614DE">
        <w:rPr>
          <w:rtl/>
        </w:rPr>
        <w:t xml:space="preserve"> 31</w:t>
      </w:r>
      <w:r w:rsidR="00810DDC">
        <w:rPr>
          <w:rtl/>
        </w:rPr>
        <w:t>،</w:t>
      </w:r>
      <w:r w:rsidRPr="009614DE">
        <w:rPr>
          <w:rtl/>
        </w:rPr>
        <w:t xml:space="preserve"> باختلاف يسير.</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194 / 38.</w:t>
      </w:r>
    </w:p>
    <w:p w:rsidR="00EB08C7" w:rsidRPr="009614DE" w:rsidRDefault="00EB08C7" w:rsidP="00EB08C7">
      <w:pPr>
        <w:pStyle w:val="libFootnote0"/>
        <w:rPr>
          <w:rtl/>
        </w:rPr>
      </w:pPr>
      <w:r w:rsidRPr="009614DE">
        <w:rPr>
          <w:rtl/>
        </w:rPr>
        <w:t>(5) رجال ابن داود</w:t>
      </w:r>
      <w:r w:rsidR="00810DDC">
        <w:rPr>
          <w:rtl/>
        </w:rPr>
        <w:t>:</w:t>
      </w:r>
      <w:r w:rsidRPr="009614DE">
        <w:rPr>
          <w:rtl/>
        </w:rPr>
        <w:t xml:space="preserve"> 95 / 616.</w:t>
      </w:r>
    </w:p>
    <w:p w:rsidR="00EB08C7" w:rsidRDefault="00EB08C7" w:rsidP="004904FD">
      <w:pPr>
        <w:pStyle w:val="libNormal"/>
        <w:rPr>
          <w:rtl/>
        </w:rPr>
      </w:pPr>
      <w:r>
        <w:rPr>
          <w:rtl/>
        </w:rPr>
        <w:br w:type="page"/>
      </w:r>
    </w:p>
    <w:p w:rsidR="00EB08C7" w:rsidRDefault="00EB08C7" w:rsidP="00536E69">
      <w:pPr>
        <w:pStyle w:val="Heading3"/>
        <w:rPr>
          <w:rtl/>
        </w:rPr>
      </w:pPr>
      <w:bookmarkStart w:id="952" w:name="_Toc395008065"/>
      <w:r w:rsidRPr="001F4A58">
        <w:rPr>
          <w:rtl/>
        </w:rPr>
        <w:lastRenderedPageBreak/>
        <w:t>[935</w:t>
      </w:r>
      <w:r>
        <w:rPr>
          <w:rtl/>
        </w:rPr>
        <w:t>]</w:t>
      </w:r>
      <w:r w:rsidRPr="001F4A58">
        <w:rPr>
          <w:rtl/>
        </w:rPr>
        <w:t xml:space="preserve"> رُفَيْدُ مولى بني هُبَيْرةَ</w:t>
      </w:r>
      <w:r w:rsidR="00810DDC">
        <w:rPr>
          <w:rtl/>
        </w:rPr>
        <w:t>:</w:t>
      </w:r>
      <w:bookmarkEnd w:id="95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sidR="00810DDC">
        <w:rPr>
          <w:rtl/>
        </w:rPr>
        <w:t>،</w:t>
      </w:r>
      <w:r w:rsidRPr="009614DE">
        <w:rPr>
          <w:rtl/>
        </w:rPr>
        <w:t xml:space="preserve"> وفي أصحاب الباقر </w:t>
      </w:r>
      <w:r w:rsidRPr="00EB08C7">
        <w:rPr>
          <w:rStyle w:val="libAlaemChar"/>
          <w:rtl/>
        </w:rPr>
        <w:t>عليه‌السلام</w:t>
      </w:r>
      <w:r w:rsidRPr="009614DE">
        <w:rPr>
          <w:rtl/>
        </w:rPr>
        <w:t xml:space="preserve"> </w:t>
      </w:r>
      <w:r w:rsidRPr="00EB08C7">
        <w:rPr>
          <w:rStyle w:val="libFootnotenumChar"/>
          <w:rtl/>
        </w:rPr>
        <w:t>(2)</w:t>
      </w:r>
      <w:r w:rsidR="00810DDC">
        <w:rPr>
          <w:rtl/>
        </w:rPr>
        <w:t>،</w:t>
      </w:r>
      <w:r w:rsidRPr="009614DE">
        <w:rPr>
          <w:rtl/>
        </w:rPr>
        <w:t xml:space="preserve"> روى عنه وعن أبي عبد الله </w:t>
      </w:r>
      <w:r w:rsidRPr="00EB08C7">
        <w:rPr>
          <w:rStyle w:val="libAlaemChar"/>
          <w:rtl/>
        </w:rPr>
        <w:t>عليهما‌السلام</w:t>
      </w:r>
      <w:r w:rsidRPr="009614DE">
        <w:rPr>
          <w:rtl/>
        </w:rPr>
        <w:t xml:space="preserve"> </w:t>
      </w:r>
      <w:r w:rsidRPr="00EB08C7">
        <w:rPr>
          <w:rStyle w:val="libFootnotenumChar"/>
          <w:rtl/>
        </w:rPr>
        <w:t>(3)</w:t>
      </w:r>
      <w:r>
        <w:rPr>
          <w:rtl/>
        </w:rPr>
        <w:t>.</w:t>
      </w:r>
    </w:p>
    <w:p w:rsidR="00EB08C7" w:rsidRPr="009614DE" w:rsidRDefault="00EB08C7" w:rsidP="00EB08C7">
      <w:pPr>
        <w:pStyle w:val="libNormal"/>
        <w:rPr>
          <w:rtl/>
        </w:rPr>
      </w:pPr>
      <w:r w:rsidRPr="009614DE">
        <w:rPr>
          <w:rtl/>
        </w:rPr>
        <w:t>روى عنه</w:t>
      </w:r>
      <w:r w:rsidR="00810DDC">
        <w:rPr>
          <w:rtl/>
        </w:rPr>
        <w:t>:</w:t>
      </w:r>
      <w:r w:rsidRPr="009614DE">
        <w:rPr>
          <w:rtl/>
        </w:rPr>
        <w:t xml:space="preserve"> أبو خالد القماط </w:t>
      </w:r>
      <w:r w:rsidRPr="00EB08C7">
        <w:rPr>
          <w:rStyle w:val="libFootnotenumChar"/>
          <w:rtl/>
        </w:rPr>
        <w:t>(4)</w:t>
      </w:r>
      <w:r w:rsidR="00810DDC">
        <w:rPr>
          <w:rtl/>
        </w:rPr>
        <w:t>،</w:t>
      </w:r>
      <w:r w:rsidRPr="009614DE">
        <w:rPr>
          <w:rtl/>
        </w:rPr>
        <w:t xml:space="preserve"> وفي الكافي</w:t>
      </w:r>
      <w:r w:rsidR="00810DDC">
        <w:rPr>
          <w:rtl/>
        </w:rPr>
        <w:t>:</w:t>
      </w:r>
      <w:r w:rsidRPr="009614DE">
        <w:rPr>
          <w:rtl/>
        </w:rPr>
        <w:t xml:space="preserve"> عن رُفَيد مولى يزيد بن عمر بن هبيرة</w:t>
      </w:r>
      <w:r w:rsidR="00810DDC">
        <w:rPr>
          <w:rtl/>
        </w:rPr>
        <w:t>،</w:t>
      </w:r>
      <w:r w:rsidRPr="009614DE">
        <w:rPr>
          <w:rtl/>
        </w:rPr>
        <w:t xml:space="preserve"> قال</w:t>
      </w:r>
      <w:r w:rsidR="00810DDC">
        <w:rPr>
          <w:rtl/>
        </w:rPr>
        <w:t>:</w:t>
      </w:r>
      <w:r w:rsidRPr="009614DE">
        <w:rPr>
          <w:rtl/>
        </w:rPr>
        <w:t xml:space="preserve"> سخط عَلَيَّ ابن هبيرة وحلف عليّ ليقتلني</w:t>
      </w:r>
      <w:r w:rsidR="00810DDC">
        <w:rPr>
          <w:rtl/>
        </w:rPr>
        <w:t>،</w:t>
      </w:r>
      <w:r w:rsidRPr="009614DE">
        <w:rPr>
          <w:rtl/>
        </w:rPr>
        <w:t xml:space="preserve"> فهربت منه وعذت بأبي عبد الله </w:t>
      </w:r>
      <w:r w:rsidRPr="00EB08C7">
        <w:rPr>
          <w:rStyle w:val="libAlaemChar"/>
          <w:rtl/>
        </w:rPr>
        <w:t>عليه‌السلام</w:t>
      </w:r>
      <w:r w:rsidRPr="009614DE">
        <w:rPr>
          <w:rtl/>
        </w:rPr>
        <w:t xml:space="preserve"> فأعلمته خبري</w:t>
      </w:r>
      <w:r w:rsidR="00810DDC">
        <w:rPr>
          <w:rtl/>
        </w:rPr>
        <w:t>،</w:t>
      </w:r>
      <w:r w:rsidRPr="009614DE">
        <w:rPr>
          <w:rtl/>
        </w:rPr>
        <w:t xml:space="preserve"> فقال لي</w:t>
      </w:r>
      <w:r w:rsidR="00810DDC">
        <w:rPr>
          <w:rtl/>
        </w:rPr>
        <w:t>:</w:t>
      </w:r>
      <w:r w:rsidRPr="009614DE">
        <w:rPr>
          <w:rtl/>
        </w:rPr>
        <w:t xml:space="preserve"> انصرف إليه واقرأه منّي السَّلام</w:t>
      </w:r>
      <w:r w:rsidR="00810DDC">
        <w:rPr>
          <w:rtl/>
        </w:rPr>
        <w:t>،</w:t>
      </w:r>
      <w:r w:rsidRPr="009614DE">
        <w:rPr>
          <w:rtl/>
        </w:rPr>
        <w:t xml:space="preserve"> وقل له</w:t>
      </w:r>
      <w:r w:rsidR="00810DDC">
        <w:rPr>
          <w:rtl/>
        </w:rPr>
        <w:t>:</w:t>
      </w:r>
      <w:r w:rsidRPr="009614DE">
        <w:rPr>
          <w:rtl/>
        </w:rPr>
        <w:t xml:space="preserve"> إنّي قد آجَرْتُ عليك مولاك رُفَيْداً</w:t>
      </w:r>
      <w:r w:rsidR="00810DDC">
        <w:rPr>
          <w:rtl/>
        </w:rPr>
        <w:t>،</w:t>
      </w:r>
      <w:r w:rsidRPr="009614DE">
        <w:rPr>
          <w:rtl/>
        </w:rPr>
        <w:t xml:space="preserve"> فلا تَهِجْهُ بِسُوءٍ</w:t>
      </w:r>
      <w:r w:rsidR="00810DDC">
        <w:rPr>
          <w:rtl/>
        </w:rPr>
        <w:t>،</w:t>
      </w:r>
      <w:r w:rsidRPr="009614DE">
        <w:rPr>
          <w:rtl/>
        </w:rPr>
        <w:t xml:space="preserve"> فقلتُ له</w:t>
      </w:r>
      <w:r w:rsidR="00810DDC">
        <w:rPr>
          <w:rtl/>
        </w:rPr>
        <w:t>:</w:t>
      </w:r>
      <w:r w:rsidRPr="009614DE">
        <w:rPr>
          <w:rtl/>
        </w:rPr>
        <w:t xml:space="preserve"> جُعِلْتُ فِداك شامِيٌّ خَبيثُ الرأيِ</w:t>
      </w:r>
      <w:r w:rsidR="00810DDC">
        <w:rPr>
          <w:rtl/>
        </w:rPr>
        <w:t>،</w:t>
      </w:r>
      <w:r w:rsidRPr="009614DE">
        <w:rPr>
          <w:rtl/>
        </w:rPr>
        <w:t xml:space="preserve"> فقال</w:t>
      </w:r>
      <w:r w:rsidR="00810DDC">
        <w:rPr>
          <w:rtl/>
        </w:rPr>
        <w:t>:</w:t>
      </w:r>
      <w:r w:rsidRPr="009614DE">
        <w:rPr>
          <w:rtl/>
        </w:rPr>
        <w:t xml:space="preserve"> اذْهَبْ إليهِ كما أقولُ لكَ</w:t>
      </w:r>
      <w:r w:rsidR="00810DDC">
        <w:rPr>
          <w:rtl/>
        </w:rPr>
        <w:t>،</w:t>
      </w:r>
      <w:r w:rsidRPr="009614DE">
        <w:rPr>
          <w:rtl/>
        </w:rPr>
        <w:t xml:space="preserve"> فأَقْبَلتُ فَلمّا كنت في بعضِ البَوادِي اسْتَقْبَلَني أَعْرابِيٌّ</w:t>
      </w:r>
      <w:r w:rsidR="00810DDC">
        <w:rPr>
          <w:rtl/>
        </w:rPr>
        <w:t>،</w:t>
      </w:r>
      <w:r w:rsidRPr="009614DE">
        <w:rPr>
          <w:rtl/>
        </w:rPr>
        <w:t xml:space="preserve"> فقال</w:t>
      </w:r>
      <w:r w:rsidR="00810DDC">
        <w:rPr>
          <w:rtl/>
        </w:rPr>
        <w:t>:</w:t>
      </w:r>
      <w:r w:rsidRPr="009614DE">
        <w:rPr>
          <w:rtl/>
        </w:rPr>
        <w:t xml:space="preserve"> أَينَ تذهبُ</w:t>
      </w:r>
      <w:r>
        <w:rPr>
          <w:rtl/>
        </w:rPr>
        <w:t>؟</w:t>
      </w:r>
      <w:r w:rsidRPr="009614DE">
        <w:rPr>
          <w:rtl/>
        </w:rPr>
        <w:t xml:space="preserve"> إنّي أَرى وَجْهَ مَقْتولٍ</w:t>
      </w:r>
      <w:r>
        <w:rPr>
          <w:rtl/>
        </w:rPr>
        <w:t>!</w:t>
      </w:r>
      <w:r w:rsidRPr="009614DE">
        <w:rPr>
          <w:rtl/>
        </w:rPr>
        <w:t xml:space="preserve"> ثُمَّ قَالَ </w:t>
      </w:r>
      <w:r>
        <w:rPr>
          <w:rtl/>
        </w:rPr>
        <w:t>[</w:t>
      </w:r>
      <w:r w:rsidRPr="009614DE">
        <w:rPr>
          <w:rtl/>
        </w:rPr>
        <w:t>لي</w:t>
      </w:r>
      <w:r>
        <w:rPr>
          <w:rtl/>
        </w:rPr>
        <w:t>]</w:t>
      </w:r>
      <w:r w:rsidR="00810DDC">
        <w:rPr>
          <w:rtl/>
        </w:rPr>
        <w:t>:</w:t>
      </w:r>
      <w:r w:rsidRPr="009614DE">
        <w:rPr>
          <w:rtl/>
        </w:rPr>
        <w:t xml:space="preserve"> اخْرُجْ يدكَ</w:t>
      </w:r>
      <w:r w:rsidR="00810DDC">
        <w:rPr>
          <w:rtl/>
        </w:rPr>
        <w:t>،</w:t>
      </w:r>
      <w:r w:rsidRPr="009614DE">
        <w:rPr>
          <w:rtl/>
        </w:rPr>
        <w:t xml:space="preserve"> ففعلتُ</w:t>
      </w:r>
      <w:r w:rsidR="00810DDC">
        <w:rPr>
          <w:rtl/>
        </w:rPr>
        <w:t>،</w:t>
      </w:r>
      <w:r w:rsidRPr="009614DE">
        <w:rPr>
          <w:rtl/>
        </w:rPr>
        <w:t xml:space="preserve"> فقال</w:t>
      </w:r>
      <w:r w:rsidR="00810DDC">
        <w:rPr>
          <w:rtl/>
        </w:rPr>
        <w:t>:</w:t>
      </w:r>
      <w:r w:rsidRPr="009614DE">
        <w:rPr>
          <w:rtl/>
        </w:rPr>
        <w:t xml:space="preserve"> </w:t>
      </w:r>
      <w:r>
        <w:rPr>
          <w:rtl/>
        </w:rPr>
        <w:t>[</w:t>
      </w:r>
      <w:r w:rsidRPr="009614DE">
        <w:rPr>
          <w:rtl/>
        </w:rPr>
        <w:t>يَدُ</w:t>
      </w:r>
      <w:r>
        <w:rPr>
          <w:rtl/>
        </w:rPr>
        <w:t>]</w:t>
      </w:r>
      <w:r w:rsidRPr="009614DE">
        <w:rPr>
          <w:rtl/>
        </w:rPr>
        <w:t xml:space="preserve"> مقتولٍ</w:t>
      </w:r>
      <w:r w:rsidR="00810DDC">
        <w:rPr>
          <w:rtl/>
        </w:rPr>
        <w:t>،</w:t>
      </w:r>
      <w:r w:rsidRPr="009614DE">
        <w:rPr>
          <w:rtl/>
        </w:rPr>
        <w:t xml:space="preserve"> ثم قال </w:t>
      </w:r>
      <w:r>
        <w:rPr>
          <w:rtl/>
        </w:rPr>
        <w:t>[</w:t>
      </w:r>
      <w:r w:rsidRPr="009614DE">
        <w:rPr>
          <w:rtl/>
        </w:rPr>
        <w:t>لي</w:t>
      </w:r>
      <w:r>
        <w:rPr>
          <w:rtl/>
        </w:rPr>
        <w:t>]</w:t>
      </w:r>
      <w:r w:rsidR="00810DDC">
        <w:rPr>
          <w:rtl/>
        </w:rPr>
        <w:t>:</w:t>
      </w:r>
      <w:r w:rsidRPr="009614DE">
        <w:rPr>
          <w:rtl/>
        </w:rPr>
        <w:t xml:space="preserve"> أَبْرِزْ رِجْلَكَ</w:t>
      </w:r>
      <w:r w:rsidR="00810DDC">
        <w:rPr>
          <w:rtl/>
        </w:rPr>
        <w:t>،</w:t>
      </w:r>
      <w:r w:rsidRPr="009614DE">
        <w:rPr>
          <w:rtl/>
        </w:rPr>
        <w:t xml:space="preserve"> فأَبْرَزْتُ رِجْلِي</w:t>
      </w:r>
      <w:r w:rsidR="00810DDC">
        <w:rPr>
          <w:rtl/>
        </w:rPr>
        <w:t>،</w:t>
      </w:r>
      <w:r w:rsidRPr="009614DE">
        <w:rPr>
          <w:rtl/>
        </w:rPr>
        <w:t xml:space="preserve"> فقال</w:t>
      </w:r>
      <w:r w:rsidR="00810DDC">
        <w:rPr>
          <w:rtl/>
        </w:rPr>
        <w:t>:</w:t>
      </w:r>
      <w:r w:rsidRPr="009614DE">
        <w:rPr>
          <w:rtl/>
        </w:rPr>
        <w:t xml:space="preserve"> رِجْلُ</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194 / 49</w:t>
      </w:r>
      <w:r w:rsidR="00810DDC">
        <w:rPr>
          <w:rtl/>
        </w:rPr>
        <w:t>،</w:t>
      </w:r>
      <w:r w:rsidRPr="009614DE">
        <w:rPr>
          <w:rtl/>
        </w:rPr>
        <w:t xml:space="preserve"> وفيه</w:t>
      </w:r>
      <w:r w:rsidR="00810DDC">
        <w:rPr>
          <w:rtl/>
        </w:rPr>
        <w:t>:</w:t>
      </w:r>
      <w:r w:rsidRPr="009614DE">
        <w:rPr>
          <w:rtl/>
        </w:rPr>
        <w:t xml:space="preserve"> رفيد مولى أبي هبيرة</w:t>
      </w:r>
      <w:r w:rsidR="00810DDC">
        <w:rPr>
          <w:rtl/>
        </w:rPr>
        <w:t>،</w:t>
      </w:r>
      <w:r w:rsidRPr="009614DE">
        <w:rPr>
          <w:rtl/>
        </w:rPr>
        <w:t xml:space="preserve"> والظاهر انه محرف </w:t>
      </w:r>
      <w:r>
        <w:rPr>
          <w:rtl/>
        </w:rPr>
        <w:t>(</w:t>
      </w:r>
      <w:r w:rsidRPr="009614DE">
        <w:rPr>
          <w:rtl/>
        </w:rPr>
        <w:t>بني هبيرة</w:t>
      </w:r>
      <w:r>
        <w:rPr>
          <w:rtl/>
        </w:rPr>
        <w:t>)</w:t>
      </w:r>
      <w:r w:rsidRPr="009614DE">
        <w:rPr>
          <w:rtl/>
        </w:rPr>
        <w:t xml:space="preserve"> كما سنوضحه في الهامش الآتي.</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121 / 4 وفيه </w:t>
      </w:r>
      <w:r>
        <w:rPr>
          <w:rtl/>
        </w:rPr>
        <w:t>(</w:t>
      </w:r>
      <w:r w:rsidRPr="009614DE">
        <w:rPr>
          <w:rtl/>
        </w:rPr>
        <w:t>بني</w:t>
      </w:r>
      <w:r>
        <w:rPr>
          <w:rtl/>
        </w:rPr>
        <w:t>)</w:t>
      </w:r>
      <w:r w:rsidRPr="009614DE">
        <w:rPr>
          <w:rtl/>
        </w:rPr>
        <w:t xml:space="preserve"> مكان </w:t>
      </w:r>
      <w:r>
        <w:rPr>
          <w:rtl/>
        </w:rPr>
        <w:t>(</w:t>
      </w:r>
      <w:r w:rsidRPr="009614DE">
        <w:rPr>
          <w:rtl/>
        </w:rPr>
        <w:t>أبي</w:t>
      </w:r>
      <w:r>
        <w:rPr>
          <w:rtl/>
        </w:rPr>
        <w:t>)</w:t>
      </w:r>
      <w:r w:rsidRPr="009614DE">
        <w:rPr>
          <w:rtl/>
        </w:rPr>
        <w:t xml:space="preserve"> كما في الأصل وهو الصحيح الموافق لما في مجمع الرجال 3</w:t>
      </w:r>
      <w:r w:rsidR="00810DDC">
        <w:rPr>
          <w:rtl/>
        </w:rPr>
        <w:t>:</w:t>
      </w:r>
      <w:r w:rsidRPr="009614DE">
        <w:rPr>
          <w:rtl/>
        </w:rPr>
        <w:t xml:space="preserve"> 18</w:t>
      </w:r>
      <w:r w:rsidR="00810DDC">
        <w:rPr>
          <w:rtl/>
        </w:rPr>
        <w:t>،</w:t>
      </w:r>
      <w:r w:rsidRPr="009614DE">
        <w:rPr>
          <w:rtl/>
        </w:rPr>
        <w:t xml:space="preserve"> ونقد الرجال</w:t>
      </w:r>
      <w:r w:rsidR="00810DDC">
        <w:rPr>
          <w:rtl/>
        </w:rPr>
        <w:t>:</w:t>
      </w:r>
      <w:r w:rsidRPr="009614DE">
        <w:rPr>
          <w:rtl/>
        </w:rPr>
        <w:t xml:space="preserve"> 135 وجامع الرواة 1</w:t>
      </w:r>
      <w:r w:rsidR="00810DDC">
        <w:rPr>
          <w:rtl/>
        </w:rPr>
        <w:t>:</w:t>
      </w:r>
      <w:r w:rsidRPr="009614DE">
        <w:rPr>
          <w:rtl/>
        </w:rPr>
        <w:t xml:space="preserve"> 321.</w:t>
      </w:r>
    </w:p>
    <w:p w:rsidR="00EB08C7" w:rsidRPr="009614DE" w:rsidRDefault="00EB08C7" w:rsidP="00EB08C7">
      <w:pPr>
        <w:pStyle w:val="libFootnote"/>
        <w:rPr>
          <w:rtl/>
          <w:lang w:bidi="fa-IR"/>
        </w:rPr>
      </w:pPr>
      <w:r w:rsidRPr="009614DE">
        <w:rPr>
          <w:rtl/>
        </w:rPr>
        <w:t>وفي أُصول الكافي 1</w:t>
      </w:r>
      <w:r w:rsidR="00810DDC">
        <w:rPr>
          <w:rtl/>
        </w:rPr>
        <w:t>:</w:t>
      </w:r>
      <w:r w:rsidRPr="009614DE">
        <w:rPr>
          <w:rtl/>
        </w:rPr>
        <w:t xml:space="preserve"> 294 / 3</w:t>
      </w:r>
      <w:r w:rsidR="00810DDC">
        <w:rPr>
          <w:rtl/>
        </w:rPr>
        <w:t>:</w:t>
      </w:r>
      <w:r w:rsidRPr="009614DE">
        <w:rPr>
          <w:rtl/>
        </w:rPr>
        <w:t xml:space="preserve"> </w:t>
      </w:r>
      <w:r>
        <w:rPr>
          <w:rtl/>
        </w:rPr>
        <w:t>(</w:t>
      </w:r>
      <w:r w:rsidRPr="009614DE">
        <w:rPr>
          <w:rtl/>
        </w:rPr>
        <w:t>رفيد مولى يزيد بن عمرو بن هبيرة</w:t>
      </w:r>
      <w:r>
        <w:rPr>
          <w:rtl/>
        </w:rPr>
        <w:t>)</w:t>
      </w:r>
      <w:r w:rsidRPr="009614DE">
        <w:rPr>
          <w:rtl/>
        </w:rPr>
        <w:t xml:space="preserve"> ومنه يعلم ان نسبة الولاء إلى بني هبيرة لا إلى أبي هبيرة</w:t>
      </w:r>
      <w:r w:rsidR="00810DDC">
        <w:rPr>
          <w:rtl/>
        </w:rPr>
        <w:t>،</w:t>
      </w:r>
      <w:r w:rsidRPr="009614DE">
        <w:rPr>
          <w:rtl/>
        </w:rPr>
        <w:t xml:space="preserve"> ثم الصحيح في الاسم هو</w:t>
      </w:r>
      <w:r w:rsidR="00810DDC">
        <w:rPr>
          <w:rtl/>
        </w:rPr>
        <w:t>:</w:t>
      </w:r>
      <w:r w:rsidRPr="009614DE">
        <w:rPr>
          <w:rtl/>
        </w:rPr>
        <w:t xml:space="preserve"> يزيد بن عمر بن هبيرة كما يظهر من ترجمته في كثير من كتب العامة.</w:t>
      </w:r>
    </w:p>
    <w:p w:rsidR="00EB08C7" w:rsidRPr="009614DE" w:rsidRDefault="00EB08C7" w:rsidP="00EB08C7">
      <w:pPr>
        <w:pStyle w:val="libFootnote"/>
        <w:rPr>
          <w:rtl/>
          <w:lang w:bidi="fa-IR"/>
        </w:rPr>
      </w:pPr>
      <w:r w:rsidRPr="009614DE">
        <w:rPr>
          <w:rtl/>
        </w:rPr>
        <w:t>وقد كان يزيد نائباً لمروان الحمار آخر طغاة بني أُمية</w:t>
      </w:r>
      <w:r w:rsidR="00810DDC">
        <w:rPr>
          <w:rtl/>
        </w:rPr>
        <w:t>،</w:t>
      </w:r>
      <w:r w:rsidRPr="009614DE">
        <w:rPr>
          <w:rtl/>
        </w:rPr>
        <w:t xml:space="preserve"> وأميراً على العراقين البصرة والكوفة هلك على أيدي العباسيين بواسط سنة 132 ه‍</w:t>
      </w:r>
      <w:r w:rsidR="00810DDC">
        <w:rPr>
          <w:rtl/>
        </w:rPr>
        <w:t>،</w:t>
      </w:r>
      <w:r w:rsidRPr="009614DE">
        <w:rPr>
          <w:rtl/>
        </w:rPr>
        <w:t xml:space="preserve"> وكان أبوه عمر نائباً ليزيد بن عبد الملك</w:t>
      </w:r>
      <w:r w:rsidR="00810DDC">
        <w:rPr>
          <w:rtl/>
        </w:rPr>
        <w:t>،</w:t>
      </w:r>
      <w:r w:rsidRPr="009614DE">
        <w:rPr>
          <w:rtl/>
        </w:rPr>
        <w:t xml:space="preserve"> وأميراً على العراقين أيضاً</w:t>
      </w:r>
      <w:r w:rsidR="00810DDC">
        <w:rPr>
          <w:rtl/>
        </w:rPr>
        <w:t>،</w:t>
      </w:r>
      <w:r w:rsidRPr="009614DE">
        <w:rPr>
          <w:rtl/>
        </w:rPr>
        <w:t xml:space="preserve"> ومات بحدود سنة 107 ه‍.</w:t>
      </w:r>
    </w:p>
    <w:p w:rsidR="00EB08C7" w:rsidRPr="009614DE" w:rsidRDefault="00EB08C7" w:rsidP="00EB08C7">
      <w:pPr>
        <w:pStyle w:val="libFootnote"/>
        <w:rPr>
          <w:rtl/>
          <w:lang w:bidi="fa-IR"/>
        </w:rPr>
      </w:pPr>
      <w:r w:rsidRPr="009614DE">
        <w:rPr>
          <w:rtl/>
        </w:rPr>
        <w:t>انظر ترجمتهما في سير أعلام النبلاء 6</w:t>
      </w:r>
      <w:r w:rsidR="00810DDC">
        <w:rPr>
          <w:rtl/>
        </w:rPr>
        <w:t>:</w:t>
      </w:r>
      <w:r w:rsidRPr="009614DE">
        <w:rPr>
          <w:rtl/>
        </w:rPr>
        <w:t xml:space="preserve"> 207 / 103 للابن</w:t>
      </w:r>
      <w:r w:rsidR="00810DDC">
        <w:rPr>
          <w:rtl/>
        </w:rPr>
        <w:t>،</w:t>
      </w:r>
      <w:r w:rsidRPr="009614DE">
        <w:rPr>
          <w:rtl/>
        </w:rPr>
        <w:t xml:space="preserve"> </w:t>
      </w:r>
      <w:r>
        <w:rPr>
          <w:rtl/>
        </w:rPr>
        <w:t>و 4</w:t>
      </w:r>
      <w:r w:rsidR="00810DDC">
        <w:rPr>
          <w:rtl/>
        </w:rPr>
        <w:t>:</w:t>
      </w:r>
      <w:r w:rsidRPr="009614DE">
        <w:rPr>
          <w:rtl/>
        </w:rPr>
        <w:t xml:space="preserve"> 562 / 221 للأب.</w:t>
      </w:r>
    </w:p>
    <w:p w:rsidR="00EB08C7" w:rsidRPr="009614DE" w:rsidRDefault="00EB08C7" w:rsidP="00EB08C7">
      <w:pPr>
        <w:pStyle w:val="libFootnote0"/>
        <w:rPr>
          <w:rtl/>
        </w:rPr>
      </w:pPr>
      <w:r w:rsidRPr="009614DE">
        <w:rPr>
          <w:rtl/>
        </w:rPr>
        <w:t>(3) بصائر الدرجات 8</w:t>
      </w:r>
      <w:r w:rsidR="00810DDC">
        <w:rPr>
          <w:rtl/>
        </w:rPr>
        <w:t>:</w:t>
      </w:r>
      <w:r w:rsidRPr="009614DE">
        <w:rPr>
          <w:rtl/>
        </w:rPr>
        <w:t xml:space="preserve"> 204 / 10</w:t>
      </w:r>
      <w:r w:rsidR="00810DDC">
        <w:rPr>
          <w:rtl/>
        </w:rPr>
        <w:t>،</w:t>
      </w:r>
      <w:r w:rsidRPr="009614DE">
        <w:rPr>
          <w:rtl/>
        </w:rPr>
        <w:t xml:space="preserve"> والاختصاص</w:t>
      </w:r>
      <w:r w:rsidR="00810DDC">
        <w:rPr>
          <w:rtl/>
        </w:rPr>
        <w:t>:</w:t>
      </w:r>
      <w:r w:rsidRPr="009614DE">
        <w:rPr>
          <w:rtl/>
        </w:rPr>
        <w:t xml:space="preserve"> 332.</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121 / 4.</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مقتولٍ</w:t>
      </w:r>
      <w:r w:rsidR="00810DDC">
        <w:rPr>
          <w:rtl/>
        </w:rPr>
        <w:t>،</w:t>
      </w:r>
      <w:r w:rsidRPr="009614DE">
        <w:rPr>
          <w:rtl/>
        </w:rPr>
        <w:t xml:space="preserve"> ثم قال </w:t>
      </w:r>
      <w:r>
        <w:rPr>
          <w:rtl/>
        </w:rPr>
        <w:t>[</w:t>
      </w:r>
      <w:r w:rsidRPr="009614DE">
        <w:rPr>
          <w:rtl/>
        </w:rPr>
        <w:t>لي</w:t>
      </w:r>
      <w:r>
        <w:rPr>
          <w:rtl/>
        </w:rPr>
        <w:t>]</w:t>
      </w:r>
      <w:r w:rsidR="00810DDC">
        <w:rPr>
          <w:rtl/>
        </w:rPr>
        <w:t>:</w:t>
      </w:r>
      <w:r w:rsidRPr="009614DE">
        <w:rPr>
          <w:rtl/>
        </w:rPr>
        <w:t xml:space="preserve"> أَبْرِزْ جَسَدَكَ</w:t>
      </w:r>
      <w:r w:rsidR="00810DDC">
        <w:rPr>
          <w:rtl/>
        </w:rPr>
        <w:t>،</w:t>
      </w:r>
      <w:r w:rsidRPr="009614DE">
        <w:rPr>
          <w:rtl/>
        </w:rPr>
        <w:t xml:space="preserve"> ففعلتُ</w:t>
      </w:r>
      <w:r w:rsidR="00810DDC">
        <w:rPr>
          <w:rtl/>
        </w:rPr>
        <w:t>،</w:t>
      </w:r>
      <w:r w:rsidRPr="009614DE">
        <w:rPr>
          <w:rtl/>
        </w:rPr>
        <w:t xml:space="preserve"> فقال</w:t>
      </w:r>
      <w:r w:rsidR="00810DDC">
        <w:rPr>
          <w:rtl/>
        </w:rPr>
        <w:t>:</w:t>
      </w:r>
      <w:r w:rsidRPr="009614DE">
        <w:rPr>
          <w:rtl/>
        </w:rPr>
        <w:t xml:space="preserve"> جَسَدُ مقتولٍ</w:t>
      </w:r>
      <w:r w:rsidR="00810DDC">
        <w:rPr>
          <w:rtl/>
        </w:rPr>
        <w:t>،</w:t>
      </w:r>
      <w:r w:rsidRPr="009614DE">
        <w:rPr>
          <w:rtl/>
        </w:rPr>
        <w:t xml:space="preserve"> ثم قال لي</w:t>
      </w:r>
      <w:r w:rsidR="00810DDC">
        <w:rPr>
          <w:rtl/>
        </w:rPr>
        <w:t>:</w:t>
      </w:r>
      <w:r w:rsidRPr="009614DE">
        <w:rPr>
          <w:rtl/>
        </w:rPr>
        <w:t xml:space="preserve"> اخْرُجْ لسِانَكَ</w:t>
      </w:r>
      <w:r w:rsidR="00810DDC">
        <w:rPr>
          <w:rtl/>
        </w:rPr>
        <w:t>،</w:t>
      </w:r>
      <w:r w:rsidRPr="009614DE">
        <w:rPr>
          <w:rtl/>
        </w:rPr>
        <w:t xml:space="preserve"> ففعلت</w:t>
      </w:r>
      <w:r w:rsidR="00810DDC">
        <w:rPr>
          <w:rtl/>
        </w:rPr>
        <w:t>،</w:t>
      </w:r>
      <w:r w:rsidRPr="009614DE">
        <w:rPr>
          <w:rtl/>
        </w:rPr>
        <w:t xml:space="preserve"> فقال لي</w:t>
      </w:r>
      <w:r w:rsidR="00810DDC">
        <w:rPr>
          <w:rtl/>
        </w:rPr>
        <w:t>:</w:t>
      </w:r>
      <w:r w:rsidRPr="009614DE">
        <w:rPr>
          <w:rtl/>
        </w:rPr>
        <w:t xml:space="preserve"> امْضِ</w:t>
      </w:r>
      <w:r w:rsidR="00810DDC">
        <w:rPr>
          <w:rtl/>
        </w:rPr>
        <w:t>،</w:t>
      </w:r>
      <w:r w:rsidRPr="009614DE">
        <w:rPr>
          <w:rtl/>
        </w:rPr>
        <w:t xml:space="preserve"> فلا بَأْسَ عليكَ</w:t>
      </w:r>
      <w:r w:rsidR="00810DDC">
        <w:rPr>
          <w:rtl/>
        </w:rPr>
        <w:t>،</w:t>
      </w:r>
      <w:r w:rsidRPr="009614DE">
        <w:rPr>
          <w:rtl/>
        </w:rPr>
        <w:t xml:space="preserve"> فَإنَّ في لِسانِكَ رِسالَةً لو أتَيْتَ بها الجبالَ الرَّاوسِي لانْقَادَتْ </w:t>
      </w:r>
      <w:r>
        <w:rPr>
          <w:rtl/>
        </w:rPr>
        <w:t>[</w:t>
      </w:r>
      <w:r w:rsidRPr="009614DE">
        <w:rPr>
          <w:rtl/>
        </w:rPr>
        <w:t>لكَ</w:t>
      </w:r>
      <w:r>
        <w:rPr>
          <w:rtl/>
        </w:rPr>
        <w:t>].</w:t>
      </w:r>
    </w:p>
    <w:p w:rsidR="00EB08C7" w:rsidRPr="009614DE" w:rsidRDefault="00EB08C7" w:rsidP="00EB08C7">
      <w:pPr>
        <w:pStyle w:val="libNormal"/>
        <w:rPr>
          <w:rtl/>
        </w:rPr>
      </w:pPr>
      <w:r w:rsidRPr="009614DE">
        <w:rPr>
          <w:rtl/>
        </w:rPr>
        <w:t>قال</w:t>
      </w:r>
      <w:r w:rsidR="00810DDC">
        <w:rPr>
          <w:rtl/>
        </w:rPr>
        <w:t>:</w:t>
      </w:r>
      <w:r w:rsidRPr="009614DE">
        <w:rPr>
          <w:rtl/>
        </w:rPr>
        <w:t xml:space="preserve"> فَجِئْتُ حتّى وقفتُ على بابِ ابْنِ هُبَيْرَةَ</w:t>
      </w:r>
      <w:r w:rsidR="00810DDC">
        <w:rPr>
          <w:rtl/>
        </w:rPr>
        <w:t>،</w:t>
      </w:r>
      <w:r w:rsidRPr="009614DE">
        <w:rPr>
          <w:rtl/>
        </w:rPr>
        <w:t xml:space="preserve"> فاسْتأذَنْتُ</w:t>
      </w:r>
      <w:r w:rsidR="00810DDC">
        <w:rPr>
          <w:rtl/>
        </w:rPr>
        <w:t>،</w:t>
      </w:r>
      <w:r w:rsidRPr="009614DE">
        <w:rPr>
          <w:rtl/>
        </w:rPr>
        <w:t xml:space="preserve"> فلمّا دخلتُ عليهِ قال</w:t>
      </w:r>
      <w:r w:rsidR="00810DDC">
        <w:rPr>
          <w:rtl/>
        </w:rPr>
        <w:t>:</w:t>
      </w:r>
      <w:r w:rsidRPr="009614DE">
        <w:rPr>
          <w:rtl/>
        </w:rPr>
        <w:t xml:space="preserve"> أَتَتْكَ بخائِنٍ رِجْلاهُ </w:t>
      </w:r>
      <w:r w:rsidRPr="00EB08C7">
        <w:rPr>
          <w:rStyle w:val="libFootnotenumChar"/>
          <w:rtl/>
        </w:rPr>
        <w:t>(1)</w:t>
      </w:r>
      <w:r w:rsidR="00810DDC">
        <w:rPr>
          <w:rtl/>
        </w:rPr>
        <w:t>،</w:t>
      </w:r>
      <w:r w:rsidRPr="009614DE">
        <w:rPr>
          <w:rtl/>
        </w:rPr>
        <w:t xml:space="preserve"> يَا غُلامُ النَّطْعَ والسَّيْفَ</w:t>
      </w:r>
      <w:r w:rsidR="00810DDC">
        <w:rPr>
          <w:rtl/>
        </w:rPr>
        <w:t>،</w:t>
      </w:r>
      <w:r w:rsidRPr="009614DE">
        <w:rPr>
          <w:rtl/>
        </w:rPr>
        <w:t xml:space="preserve"> ثم أمَرَ بِي فَكُتِّفْتُ وَشُدَّ رأسي</w:t>
      </w:r>
      <w:r w:rsidR="00810DDC">
        <w:rPr>
          <w:rtl/>
        </w:rPr>
        <w:t>،</w:t>
      </w:r>
      <w:r w:rsidRPr="009614DE">
        <w:rPr>
          <w:rtl/>
        </w:rPr>
        <w:t xml:space="preserve"> وقامَ عَلَيَّ السَّيَّافُ لِيَضْرِبَ عُنُقي</w:t>
      </w:r>
      <w:r w:rsidR="00810DDC">
        <w:rPr>
          <w:rtl/>
        </w:rPr>
        <w:t>،</w:t>
      </w:r>
      <w:r w:rsidRPr="009614DE">
        <w:rPr>
          <w:rtl/>
        </w:rPr>
        <w:t xml:space="preserve"> فقلتُ</w:t>
      </w:r>
      <w:r w:rsidR="00810DDC">
        <w:rPr>
          <w:rtl/>
        </w:rPr>
        <w:t>:</w:t>
      </w:r>
      <w:r w:rsidRPr="009614DE">
        <w:rPr>
          <w:rtl/>
        </w:rPr>
        <w:t xml:space="preserve"> أَيُّها الأمير لَمْ تَظْفَرَ بِي عَنْوَةً وإنَّمَا جِئْتُكَ من ذاتِ نَفسِي وَهاهُنَا أمْرٌ أَذْكُرهُ لَكَ ثُمَّ أَنْتَ وَشَأْنُكَ.</w:t>
      </w:r>
    </w:p>
    <w:p w:rsidR="00EB08C7" w:rsidRPr="009614DE" w:rsidRDefault="00EB08C7" w:rsidP="00EB08C7">
      <w:pPr>
        <w:pStyle w:val="libNormal"/>
        <w:rPr>
          <w:rtl/>
        </w:rPr>
      </w:pPr>
      <w:r w:rsidRPr="009614DE">
        <w:rPr>
          <w:rtl/>
        </w:rPr>
        <w:t>فقالَ</w:t>
      </w:r>
      <w:r w:rsidR="00810DDC">
        <w:rPr>
          <w:rtl/>
        </w:rPr>
        <w:t>:</w:t>
      </w:r>
      <w:r w:rsidRPr="009614DE">
        <w:rPr>
          <w:rtl/>
        </w:rPr>
        <w:t xml:space="preserve"> قل</w:t>
      </w:r>
      <w:r w:rsidR="00810DDC">
        <w:rPr>
          <w:rtl/>
        </w:rPr>
        <w:t>،</w:t>
      </w:r>
      <w:r w:rsidRPr="009614DE">
        <w:rPr>
          <w:rtl/>
        </w:rPr>
        <w:t xml:space="preserve"> فَقُلْتُ</w:t>
      </w:r>
      <w:r w:rsidR="00810DDC">
        <w:rPr>
          <w:rtl/>
        </w:rPr>
        <w:t>:</w:t>
      </w:r>
      <w:r w:rsidRPr="009614DE">
        <w:rPr>
          <w:rtl/>
        </w:rPr>
        <w:t xml:space="preserve"> أَخلنِي</w:t>
      </w:r>
      <w:r w:rsidR="00810DDC">
        <w:rPr>
          <w:rtl/>
        </w:rPr>
        <w:t>،</w:t>
      </w:r>
      <w:r w:rsidRPr="009614DE">
        <w:rPr>
          <w:rtl/>
        </w:rPr>
        <w:t xml:space="preserve"> فَأَمَرَ مَنْ حَضَرَ فَخَرَجُوا</w:t>
      </w:r>
      <w:r w:rsidR="00810DDC">
        <w:rPr>
          <w:rtl/>
        </w:rPr>
        <w:t>،</w:t>
      </w:r>
      <w:r w:rsidRPr="009614DE">
        <w:rPr>
          <w:rtl/>
        </w:rPr>
        <w:t xml:space="preserve"> فَقُلْتُ لَهُ</w:t>
      </w:r>
      <w:r w:rsidR="00810DDC">
        <w:rPr>
          <w:rtl/>
        </w:rPr>
        <w:t>:</w:t>
      </w:r>
      <w:r w:rsidRPr="009614DE">
        <w:rPr>
          <w:rtl/>
        </w:rPr>
        <w:t xml:space="preserve"> جَعْفَرُ بن مُحَمّدٍ يُقْرِؤكَ السَّلَامَ ويقولُ لَكَ</w:t>
      </w:r>
      <w:r w:rsidR="00810DDC">
        <w:rPr>
          <w:rtl/>
        </w:rPr>
        <w:t>:</w:t>
      </w:r>
      <w:r w:rsidRPr="009614DE">
        <w:rPr>
          <w:rtl/>
        </w:rPr>
        <w:t xml:space="preserve"> قَدْ آجَرْتَ عَليكَ مَوْلَاكَ رُفَيْدا</w:t>
      </w:r>
      <w:r w:rsidR="00810DDC">
        <w:rPr>
          <w:rtl/>
        </w:rPr>
        <w:t>،</w:t>
      </w:r>
      <w:r w:rsidRPr="009614DE">
        <w:rPr>
          <w:rtl/>
        </w:rPr>
        <w:t xml:space="preserve"> فَلا تَهِجْهُ بِسُوءٍ</w:t>
      </w:r>
      <w:r w:rsidR="00810DDC">
        <w:rPr>
          <w:rtl/>
        </w:rPr>
        <w:t>،</w:t>
      </w:r>
      <w:r w:rsidRPr="009614DE">
        <w:rPr>
          <w:rtl/>
        </w:rPr>
        <w:t xml:space="preserve"> فقال</w:t>
      </w:r>
      <w:r w:rsidR="00810DDC">
        <w:rPr>
          <w:rtl/>
        </w:rPr>
        <w:t>:</w:t>
      </w:r>
      <w:r w:rsidRPr="009614DE">
        <w:rPr>
          <w:rtl/>
        </w:rPr>
        <w:t xml:space="preserve"> اللهُ</w:t>
      </w:r>
      <w:r w:rsidR="00810DDC">
        <w:rPr>
          <w:rtl/>
        </w:rPr>
        <w:t>،</w:t>
      </w:r>
      <w:r w:rsidRPr="009614DE">
        <w:rPr>
          <w:rtl/>
        </w:rPr>
        <w:t xml:space="preserve"> لَقَدْ قَالَ لَكَ جَعْفَرٌ هذِهِ ا</w:t>
      </w:r>
      <w:r w:rsidR="001E4CC7">
        <w:rPr>
          <w:rtl/>
        </w:rPr>
        <w:t>لمـَ</w:t>
      </w:r>
      <w:r w:rsidRPr="009614DE">
        <w:rPr>
          <w:rtl/>
        </w:rPr>
        <w:t>قالَةَ وَأَقْرَأَنِي السَّلَام</w:t>
      </w:r>
      <w:r>
        <w:rPr>
          <w:rtl/>
        </w:rPr>
        <w:t>؟</w:t>
      </w:r>
      <w:r w:rsidRPr="009614DE">
        <w:rPr>
          <w:rtl/>
        </w:rPr>
        <w:t xml:space="preserve"> فَحَلَفْتُ </w:t>
      </w:r>
      <w:r>
        <w:rPr>
          <w:rtl/>
        </w:rPr>
        <w:t>[</w:t>
      </w:r>
      <w:r w:rsidRPr="009614DE">
        <w:rPr>
          <w:rtl/>
        </w:rPr>
        <w:t>له</w:t>
      </w:r>
      <w:r>
        <w:rPr>
          <w:rtl/>
        </w:rPr>
        <w:t>]</w:t>
      </w:r>
      <w:r w:rsidR="00810DDC">
        <w:rPr>
          <w:rtl/>
        </w:rPr>
        <w:t>،</w:t>
      </w:r>
      <w:r w:rsidRPr="009614DE">
        <w:rPr>
          <w:rtl/>
        </w:rPr>
        <w:t xml:space="preserve"> فَرَدّها عَلَيّ ثَلَاثاً</w:t>
      </w:r>
      <w:r w:rsidR="00810DDC">
        <w:rPr>
          <w:rtl/>
        </w:rPr>
        <w:t>،</w:t>
      </w:r>
      <w:r w:rsidRPr="009614DE">
        <w:rPr>
          <w:rtl/>
        </w:rPr>
        <w:t xml:space="preserve"> ثُمَّ حَلَّ أَكْتَافِي</w:t>
      </w:r>
      <w:r w:rsidR="00810DDC">
        <w:rPr>
          <w:rtl/>
        </w:rPr>
        <w:t>،</w:t>
      </w:r>
      <w:r w:rsidRPr="009614DE">
        <w:rPr>
          <w:rtl/>
        </w:rPr>
        <w:t xml:space="preserve"> ثمَّ قالَ</w:t>
      </w:r>
      <w:r w:rsidR="00810DDC">
        <w:rPr>
          <w:rtl/>
        </w:rPr>
        <w:t>:</w:t>
      </w:r>
      <w:r w:rsidRPr="009614DE">
        <w:rPr>
          <w:rtl/>
        </w:rPr>
        <w:t xml:space="preserve"> لا يقْنِعُنِي مِنْكَ حَتَّى تَفْعَلَ بِي ما فَعَلْتُ بِكَ</w:t>
      </w:r>
      <w:r w:rsidR="00810DDC">
        <w:rPr>
          <w:rtl/>
        </w:rPr>
        <w:t>،</w:t>
      </w:r>
      <w:r w:rsidRPr="009614DE">
        <w:rPr>
          <w:rtl/>
        </w:rPr>
        <w:t xml:space="preserve"> فقلت</w:t>
      </w:r>
      <w:r w:rsidR="00810DDC">
        <w:rPr>
          <w:rtl/>
        </w:rPr>
        <w:t>:</w:t>
      </w:r>
      <w:r w:rsidRPr="009614DE">
        <w:rPr>
          <w:rtl/>
        </w:rPr>
        <w:t xml:space="preserve"> مَا تَنْطَلِقُ يَدِي بذلكَ</w:t>
      </w:r>
      <w:r w:rsidR="00810DDC">
        <w:rPr>
          <w:rtl/>
        </w:rPr>
        <w:t>،</w:t>
      </w:r>
      <w:r w:rsidRPr="009614DE">
        <w:rPr>
          <w:rtl/>
        </w:rPr>
        <w:t xml:space="preserve"> ولا تطِيبُ بِهِ نَفْسِي</w:t>
      </w:r>
      <w:r w:rsidR="00810DDC">
        <w:rPr>
          <w:rtl/>
        </w:rPr>
        <w:t>،</w:t>
      </w:r>
      <w:r w:rsidRPr="009614DE">
        <w:rPr>
          <w:rtl/>
        </w:rPr>
        <w:t xml:space="preserve"> فَقالَ</w:t>
      </w:r>
      <w:r w:rsidR="00810DDC">
        <w:rPr>
          <w:rtl/>
        </w:rPr>
        <w:t>:</w:t>
      </w:r>
      <w:r w:rsidRPr="009614DE">
        <w:rPr>
          <w:rtl/>
        </w:rPr>
        <w:t xml:space="preserve"> والله</w:t>
      </w:r>
      <w:r w:rsidR="00810DDC">
        <w:rPr>
          <w:rtl/>
        </w:rPr>
        <w:t>،</w:t>
      </w:r>
      <w:r w:rsidRPr="009614DE">
        <w:rPr>
          <w:rtl/>
        </w:rPr>
        <w:t xml:space="preserve"> ما يُقْنِعُنِي إلاّ ذَاكَ</w:t>
      </w:r>
      <w:r w:rsidR="00810DDC">
        <w:rPr>
          <w:rtl/>
        </w:rPr>
        <w:t>،</w:t>
      </w:r>
      <w:r w:rsidRPr="009614DE">
        <w:rPr>
          <w:rtl/>
        </w:rPr>
        <w:t xml:space="preserve"> ففعلتُ بهِ كما فَعَلَ بِي وَأَطْلَقْتُهُ</w:t>
      </w:r>
      <w:r w:rsidR="00810DDC">
        <w:rPr>
          <w:rtl/>
        </w:rPr>
        <w:t>،</w:t>
      </w:r>
      <w:r w:rsidRPr="009614DE">
        <w:rPr>
          <w:rtl/>
        </w:rPr>
        <w:t xml:space="preserve"> فنَاوَلَنِي خَاتَمَهُ وقالَ</w:t>
      </w:r>
      <w:r w:rsidR="00810DDC">
        <w:rPr>
          <w:rtl/>
        </w:rPr>
        <w:t>:</w:t>
      </w:r>
      <w:r w:rsidRPr="009614DE">
        <w:rPr>
          <w:rtl/>
        </w:rPr>
        <w:t xml:space="preserve"> أُمُورِي في يَدِكَ فَدَبِّرْ فيها ما شِئْتَ </w:t>
      </w:r>
      <w:r w:rsidRPr="00EB08C7">
        <w:rPr>
          <w:rStyle w:val="libFootnotenumChar"/>
          <w:rtl/>
        </w:rPr>
        <w:t>(2)</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كذا في الأصل والحجرية والمصدر أيضاً</w:t>
      </w:r>
      <w:r w:rsidR="00810DDC">
        <w:rPr>
          <w:rtl/>
        </w:rPr>
        <w:t>،</w:t>
      </w:r>
      <w:r w:rsidRPr="009614DE">
        <w:rPr>
          <w:rtl/>
        </w:rPr>
        <w:t xml:space="preserve"> والصحيح</w:t>
      </w:r>
      <w:r w:rsidR="00810DDC">
        <w:rPr>
          <w:rtl/>
        </w:rPr>
        <w:t>:</w:t>
      </w:r>
      <w:r w:rsidRPr="009614DE">
        <w:rPr>
          <w:rtl/>
        </w:rPr>
        <w:t xml:space="preserve"> </w:t>
      </w:r>
      <w:r>
        <w:rPr>
          <w:rtl/>
        </w:rPr>
        <w:t>(</w:t>
      </w:r>
      <w:r w:rsidRPr="009614DE">
        <w:rPr>
          <w:rtl/>
        </w:rPr>
        <w:t>أتتك بحائن بالحاء المهملة رجلاه</w:t>
      </w:r>
      <w:r>
        <w:rPr>
          <w:rtl/>
        </w:rPr>
        <w:t>)</w:t>
      </w:r>
      <w:r w:rsidR="00810DDC">
        <w:rPr>
          <w:rtl/>
        </w:rPr>
        <w:t>،</w:t>
      </w:r>
      <w:r w:rsidRPr="009614DE">
        <w:rPr>
          <w:rtl/>
        </w:rPr>
        <w:t xml:space="preserve"> وهو من أمثال العرب المشهورة</w:t>
      </w:r>
      <w:r w:rsidR="00810DDC">
        <w:rPr>
          <w:rtl/>
        </w:rPr>
        <w:t>،</w:t>
      </w:r>
      <w:r w:rsidRPr="009614DE">
        <w:rPr>
          <w:rtl/>
        </w:rPr>
        <w:t xml:space="preserve"> يضرب مثلاً للرجل الذي يسعى إلى المكروه حتى يقع فيه</w:t>
      </w:r>
      <w:r w:rsidR="00810DDC">
        <w:rPr>
          <w:rtl/>
        </w:rPr>
        <w:t>،</w:t>
      </w:r>
      <w:r w:rsidRPr="009614DE">
        <w:rPr>
          <w:rtl/>
        </w:rPr>
        <w:t xml:space="preserve"> وأوّل من قاله الحارث بن جبلة الغساني</w:t>
      </w:r>
      <w:r w:rsidR="00810DDC">
        <w:rPr>
          <w:rtl/>
        </w:rPr>
        <w:t>،</w:t>
      </w:r>
      <w:r w:rsidRPr="009614DE">
        <w:rPr>
          <w:rtl/>
        </w:rPr>
        <w:t xml:space="preserve"> وقيل</w:t>
      </w:r>
      <w:r w:rsidR="00810DDC">
        <w:rPr>
          <w:rtl/>
        </w:rPr>
        <w:t>:</w:t>
      </w:r>
      <w:r w:rsidRPr="009614DE">
        <w:rPr>
          <w:rtl/>
        </w:rPr>
        <w:t xml:space="preserve"> عبيد بن الأبرص.</w:t>
      </w:r>
    </w:p>
    <w:p w:rsidR="00EB08C7" w:rsidRPr="009614DE" w:rsidRDefault="00EB08C7" w:rsidP="00EB08C7">
      <w:pPr>
        <w:pStyle w:val="libFootnote"/>
        <w:rPr>
          <w:rtl/>
          <w:lang w:bidi="fa-IR"/>
        </w:rPr>
      </w:pPr>
      <w:r w:rsidRPr="009614DE">
        <w:rPr>
          <w:rtl/>
        </w:rPr>
        <w:t>والحائن</w:t>
      </w:r>
      <w:r w:rsidR="00810DDC">
        <w:rPr>
          <w:rtl/>
        </w:rPr>
        <w:t>:</w:t>
      </w:r>
      <w:r w:rsidRPr="009614DE">
        <w:rPr>
          <w:rtl/>
        </w:rPr>
        <w:t xml:space="preserve"> هو من حان أجله</w:t>
      </w:r>
      <w:r w:rsidR="00810DDC">
        <w:rPr>
          <w:rtl/>
        </w:rPr>
        <w:t>،</w:t>
      </w:r>
      <w:r w:rsidRPr="009614DE">
        <w:rPr>
          <w:rtl/>
        </w:rPr>
        <w:t xml:space="preserve"> أي</w:t>
      </w:r>
      <w:r w:rsidR="00810DDC">
        <w:rPr>
          <w:rtl/>
        </w:rPr>
        <w:t>:</w:t>
      </w:r>
      <w:r w:rsidRPr="009614DE">
        <w:rPr>
          <w:rtl/>
        </w:rPr>
        <w:t xml:space="preserve"> دنا واقترب.</w:t>
      </w:r>
    </w:p>
    <w:p w:rsidR="00EB08C7" w:rsidRPr="009614DE" w:rsidRDefault="00EB08C7" w:rsidP="00EB08C7">
      <w:pPr>
        <w:pStyle w:val="libFootnote"/>
        <w:rPr>
          <w:rtl/>
          <w:lang w:bidi="fa-IR"/>
        </w:rPr>
      </w:pPr>
      <w:r w:rsidRPr="009614DE">
        <w:rPr>
          <w:rtl/>
        </w:rPr>
        <w:t>انظر</w:t>
      </w:r>
      <w:r w:rsidR="00810DDC">
        <w:rPr>
          <w:rtl/>
        </w:rPr>
        <w:t>:</w:t>
      </w:r>
      <w:r w:rsidRPr="009614DE">
        <w:rPr>
          <w:rtl/>
        </w:rPr>
        <w:t xml:space="preserve"> مجمع الأمثال للميداني 1</w:t>
      </w:r>
      <w:r w:rsidR="00810DDC">
        <w:rPr>
          <w:rtl/>
        </w:rPr>
        <w:t>:</w:t>
      </w:r>
      <w:r w:rsidRPr="009614DE">
        <w:rPr>
          <w:rtl/>
        </w:rPr>
        <w:t xml:space="preserve"> 21 / 57 الطبعة القديمة</w:t>
      </w:r>
      <w:r w:rsidR="00810DDC">
        <w:rPr>
          <w:rtl/>
        </w:rPr>
        <w:t>،</w:t>
      </w:r>
      <w:r w:rsidRPr="009614DE">
        <w:rPr>
          <w:rtl/>
        </w:rPr>
        <w:t xml:space="preserve"> </w:t>
      </w:r>
      <w:r>
        <w:rPr>
          <w:rtl/>
        </w:rPr>
        <w:t>و 1</w:t>
      </w:r>
      <w:r w:rsidR="00810DDC">
        <w:rPr>
          <w:rtl/>
        </w:rPr>
        <w:t>:</w:t>
      </w:r>
      <w:r w:rsidRPr="009614DE">
        <w:rPr>
          <w:rtl/>
        </w:rPr>
        <w:t xml:space="preserve"> 33 / 57 الطبعة المحققة</w:t>
      </w:r>
      <w:r w:rsidR="00810DDC">
        <w:rPr>
          <w:rtl/>
        </w:rPr>
        <w:t>،</w:t>
      </w:r>
      <w:r w:rsidRPr="009614DE">
        <w:rPr>
          <w:rtl/>
        </w:rPr>
        <w:t xml:space="preserve"> والمستقصى من أمثال العرب 1</w:t>
      </w:r>
      <w:r w:rsidR="00810DDC">
        <w:rPr>
          <w:rtl/>
        </w:rPr>
        <w:t>:</w:t>
      </w:r>
      <w:r w:rsidRPr="009614DE">
        <w:rPr>
          <w:rtl/>
        </w:rPr>
        <w:t xml:space="preserve"> 37 / 26</w:t>
      </w:r>
      <w:r w:rsidR="00810DDC">
        <w:rPr>
          <w:rtl/>
        </w:rPr>
        <w:t>،</w:t>
      </w:r>
      <w:r w:rsidRPr="009614DE">
        <w:rPr>
          <w:rtl/>
        </w:rPr>
        <w:t xml:space="preserve"> وجمهرة الأمثال 1</w:t>
      </w:r>
      <w:r w:rsidR="00810DDC">
        <w:rPr>
          <w:rtl/>
        </w:rPr>
        <w:t>:</w:t>
      </w:r>
      <w:r w:rsidRPr="009614DE">
        <w:rPr>
          <w:rtl/>
        </w:rPr>
        <w:t xml:space="preserve"> 119 / 114 </w:t>
      </w:r>
      <w:r>
        <w:rPr>
          <w:rtl/>
        </w:rPr>
        <w:t>و 1</w:t>
      </w:r>
      <w:r w:rsidR="00810DDC">
        <w:rPr>
          <w:rtl/>
        </w:rPr>
        <w:t>:</w:t>
      </w:r>
      <w:r w:rsidRPr="009614DE">
        <w:rPr>
          <w:rtl/>
        </w:rPr>
        <w:t xml:space="preserve"> 360 في آخر المثل رقم / 540.</w:t>
      </w:r>
    </w:p>
    <w:p w:rsidR="00EB08C7" w:rsidRPr="009614DE" w:rsidRDefault="00EB08C7" w:rsidP="00EB08C7">
      <w:pPr>
        <w:pStyle w:val="libFootnote0"/>
        <w:rPr>
          <w:rtl/>
        </w:rPr>
      </w:pPr>
      <w:r w:rsidRPr="009614DE">
        <w:rPr>
          <w:rtl/>
        </w:rPr>
        <w:t>(2) أُصول الكافي 1</w:t>
      </w:r>
      <w:r w:rsidR="00810DDC">
        <w:rPr>
          <w:rtl/>
        </w:rPr>
        <w:t>:</w:t>
      </w:r>
      <w:r w:rsidRPr="009614DE">
        <w:rPr>
          <w:rtl/>
        </w:rPr>
        <w:t xml:space="preserve"> 473 / 3 بتفاوت يسير.</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953" w:name="_Toc395008066"/>
      <w:r w:rsidRPr="00536E69">
        <w:rPr>
          <w:rStyle w:val="Heading3Char"/>
          <w:rtl/>
        </w:rPr>
        <w:lastRenderedPageBreak/>
        <w:t xml:space="preserve">[936] رُفيع </w:t>
      </w:r>
      <w:r w:rsidRPr="00EB08C7">
        <w:rPr>
          <w:rStyle w:val="libFootnotenumChar"/>
          <w:rtl/>
        </w:rPr>
        <w:t>(1)</w:t>
      </w:r>
      <w:r w:rsidRPr="00536E69">
        <w:rPr>
          <w:rStyle w:val="Heading3Char"/>
          <w:rtl/>
        </w:rPr>
        <w:t xml:space="preserve"> مولى بني سَكُون</w:t>
      </w:r>
      <w:r w:rsidR="00810DDC" w:rsidRPr="00536E69">
        <w:rPr>
          <w:rStyle w:val="Heading3Char"/>
          <w:rtl/>
        </w:rPr>
        <w:t>:</w:t>
      </w:r>
      <w:bookmarkEnd w:id="953"/>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Default="00EB08C7" w:rsidP="00536E69">
      <w:pPr>
        <w:pStyle w:val="Heading3"/>
        <w:rPr>
          <w:rtl/>
        </w:rPr>
      </w:pPr>
      <w:bookmarkStart w:id="954" w:name="_Toc395008067"/>
      <w:r w:rsidRPr="001F4A58">
        <w:rPr>
          <w:rtl/>
        </w:rPr>
        <w:t>[937</w:t>
      </w:r>
      <w:r>
        <w:rPr>
          <w:rtl/>
        </w:rPr>
        <w:t>]</w:t>
      </w:r>
      <w:r w:rsidRPr="001F4A58">
        <w:rPr>
          <w:rtl/>
        </w:rPr>
        <w:t xml:space="preserve"> رَقَبَةُ بن مَصْقَلَة</w:t>
      </w:r>
      <w:r w:rsidR="00810DDC">
        <w:rPr>
          <w:rtl/>
        </w:rPr>
        <w:t>:</w:t>
      </w:r>
      <w:bookmarkEnd w:id="954"/>
    </w:p>
    <w:p w:rsidR="00EB08C7" w:rsidRPr="009614DE" w:rsidRDefault="00EB08C7" w:rsidP="00EB08C7">
      <w:pPr>
        <w:pStyle w:val="libNormal"/>
        <w:rPr>
          <w:rtl/>
        </w:rPr>
      </w:pPr>
      <w:r w:rsidRPr="009614DE">
        <w:rPr>
          <w:rtl/>
        </w:rPr>
        <w:t>في التهذيب</w:t>
      </w:r>
      <w:r w:rsidR="00810DDC">
        <w:rPr>
          <w:rtl/>
        </w:rPr>
        <w:t>،</w:t>
      </w:r>
      <w:r w:rsidRPr="009614DE">
        <w:rPr>
          <w:rtl/>
        </w:rPr>
        <w:t xml:space="preserve"> بإسناده عن الحسين بن سعيد</w:t>
      </w:r>
      <w:r w:rsidR="00810DDC">
        <w:rPr>
          <w:rtl/>
        </w:rPr>
        <w:t>،</w:t>
      </w:r>
      <w:r w:rsidRPr="009614DE">
        <w:rPr>
          <w:rtl/>
        </w:rPr>
        <w:t xml:space="preserve"> عن علي ابن إسماعيل الميثمي</w:t>
      </w:r>
      <w:r w:rsidR="00810DDC">
        <w:rPr>
          <w:rtl/>
        </w:rPr>
        <w:t>،</w:t>
      </w:r>
      <w:r w:rsidRPr="009614DE">
        <w:rPr>
          <w:rtl/>
        </w:rPr>
        <w:t xml:space="preserve"> عن فُضَيْل الرَّسَّان</w:t>
      </w:r>
      <w:r w:rsidR="00810DDC">
        <w:rPr>
          <w:rtl/>
        </w:rPr>
        <w:t>،</w:t>
      </w:r>
      <w:r w:rsidRPr="009614DE">
        <w:rPr>
          <w:rtl/>
        </w:rPr>
        <w:t xml:space="preserve"> عن رَقَبة بن مَصْقَلَة</w:t>
      </w:r>
      <w:r w:rsidR="00810DDC">
        <w:rPr>
          <w:rtl/>
        </w:rPr>
        <w:t>،</w:t>
      </w:r>
      <w:r w:rsidRPr="009614DE">
        <w:rPr>
          <w:rtl/>
        </w:rPr>
        <w:t xml:space="preserve"> قال</w:t>
      </w:r>
      <w:r w:rsidR="00810DDC">
        <w:rPr>
          <w:rtl/>
        </w:rPr>
        <w:t>:</w:t>
      </w:r>
      <w:r w:rsidRPr="009614DE">
        <w:rPr>
          <w:rtl/>
        </w:rPr>
        <w:t xml:space="preserve"> دخلت على أبي جعفر </w:t>
      </w:r>
      <w:r w:rsidRPr="00EB08C7">
        <w:rPr>
          <w:rStyle w:val="libAlaemChar"/>
          <w:rtl/>
        </w:rPr>
        <w:t>عليه‌السلام</w:t>
      </w:r>
      <w:r w:rsidRPr="009614DE">
        <w:rPr>
          <w:rtl/>
        </w:rPr>
        <w:t xml:space="preserve"> فسألته عن أشياء</w:t>
      </w:r>
      <w:r w:rsidR="00810DDC">
        <w:rPr>
          <w:rtl/>
        </w:rPr>
        <w:t>،</w:t>
      </w:r>
      <w:r w:rsidRPr="009614DE">
        <w:rPr>
          <w:rtl/>
        </w:rPr>
        <w:t xml:space="preserve"> فقال</w:t>
      </w:r>
      <w:r w:rsidR="00810DDC">
        <w:rPr>
          <w:rtl/>
        </w:rPr>
        <w:t>:</w:t>
      </w:r>
      <w:r w:rsidRPr="009614DE">
        <w:rPr>
          <w:rtl/>
        </w:rPr>
        <w:t xml:space="preserve"> إنِّي أراكَ مِمَّن يُفْتي في مَسجِد العراق</w:t>
      </w:r>
      <w:r w:rsidR="00810DDC">
        <w:rPr>
          <w:rtl/>
        </w:rPr>
        <w:t>،</w:t>
      </w:r>
      <w:r w:rsidRPr="009614DE">
        <w:rPr>
          <w:rtl/>
        </w:rPr>
        <w:t xml:space="preserve"> فقلتُ</w:t>
      </w:r>
      <w:r w:rsidR="00810DDC">
        <w:rPr>
          <w:rtl/>
        </w:rPr>
        <w:t>:</w:t>
      </w:r>
      <w:r w:rsidRPr="009614DE">
        <w:rPr>
          <w:rtl/>
        </w:rPr>
        <w:t xml:space="preserve"> نعم</w:t>
      </w:r>
      <w:r w:rsidR="00810DDC">
        <w:rPr>
          <w:rtl/>
        </w:rPr>
        <w:t>،</w:t>
      </w:r>
      <w:r w:rsidRPr="009614DE">
        <w:rPr>
          <w:rtl/>
        </w:rPr>
        <w:t xml:space="preserve"> قال</w:t>
      </w:r>
      <w:r w:rsidR="00810DDC">
        <w:rPr>
          <w:rtl/>
        </w:rPr>
        <w:t>:</w:t>
      </w:r>
      <w:r w:rsidRPr="009614DE">
        <w:rPr>
          <w:rtl/>
        </w:rPr>
        <w:t xml:space="preserve"> فقال لي</w:t>
      </w:r>
      <w:r w:rsidR="00810DDC">
        <w:rPr>
          <w:rtl/>
        </w:rPr>
        <w:t>:</w:t>
      </w:r>
      <w:r w:rsidRPr="009614DE">
        <w:rPr>
          <w:rtl/>
        </w:rPr>
        <w:t xml:space="preserve"> فَمن أنت</w:t>
      </w:r>
      <w:r>
        <w:rPr>
          <w:rtl/>
        </w:rPr>
        <w:t>؟</w:t>
      </w:r>
      <w:r w:rsidRPr="009614DE">
        <w:rPr>
          <w:rtl/>
        </w:rPr>
        <w:t xml:space="preserve"> فقلت</w:t>
      </w:r>
      <w:r w:rsidR="00810DDC">
        <w:rPr>
          <w:rtl/>
        </w:rPr>
        <w:t>:</w:t>
      </w:r>
      <w:r w:rsidRPr="009614DE">
        <w:rPr>
          <w:rtl/>
        </w:rPr>
        <w:t xml:space="preserve"> ابن عمّ الصَّعْصَعَة</w:t>
      </w:r>
      <w:r w:rsidR="00810DDC">
        <w:rPr>
          <w:rtl/>
        </w:rPr>
        <w:t>،</w:t>
      </w:r>
      <w:r w:rsidRPr="009614DE">
        <w:rPr>
          <w:rtl/>
        </w:rPr>
        <w:t xml:space="preserve"> فقال</w:t>
      </w:r>
      <w:r w:rsidR="00810DDC">
        <w:rPr>
          <w:rtl/>
        </w:rPr>
        <w:t>:</w:t>
      </w:r>
      <w:r w:rsidRPr="009614DE">
        <w:rPr>
          <w:rtl/>
        </w:rPr>
        <w:t xml:space="preserve"> مرحباً بك يا ابن عمّ صَعْصعَة</w:t>
      </w:r>
      <w:r w:rsidR="00810DDC">
        <w:rPr>
          <w:rtl/>
        </w:rPr>
        <w:t>،</w:t>
      </w:r>
      <w:r w:rsidRPr="009614DE">
        <w:rPr>
          <w:rtl/>
        </w:rPr>
        <w:t xml:space="preserve"> فقالت له</w:t>
      </w:r>
      <w:r w:rsidR="00810DDC">
        <w:rPr>
          <w:rtl/>
        </w:rPr>
        <w:t>:</w:t>
      </w:r>
      <w:r w:rsidRPr="009614DE">
        <w:rPr>
          <w:rtl/>
        </w:rPr>
        <w:t xml:space="preserve"> ما تقول في المسح على الخفين</w:t>
      </w:r>
      <w:r>
        <w:rPr>
          <w:rtl/>
        </w:rPr>
        <w:t>؟</w:t>
      </w:r>
      <w:r w:rsidRPr="009614DE">
        <w:rPr>
          <w:rtl/>
        </w:rPr>
        <w:t xml:space="preserve"> فقال</w:t>
      </w:r>
      <w:r w:rsidR="00810DDC">
        <w:rPr>
          <w:rtl/>
        </w:rPr>
        <w:t>:</w:t>
      </w:r>
      <w:r w:rsidRPr="009614DE">
        <w:rPr>
          <w:rtl/>
        </w:rPr>
        <w:t xml:space="preserve"> كان عمر يراه ثلاثاً للمسافر ويوماً وليلةً ل</w:t>
      </w:r>
      <w:r w:rsidR="001E4CC7">
        <w:rPr>
          <w:rtl/>
        </w:rPr>
        <w:t>لمـُ</w:t>
      </w:r>
      <w:r w:rsidRPr="009614DE">
        <w:rPr>
          <w:rtl/>
        </w:rPr>
        <w:t>قيم</w:t>
      </w:r>
      <w:r w:rsidR="00810DDC">
        <w:rPr>
          <w:rtl/>
        </w:rPr>
        <w:t>،</w:t>
      </w:r>
      <w:r w:rsidRPr="009614DE">
        <w:rPr>
          <w:rtl/>
        </w:rPr>
        <w:t xml:space="preserve"> وكان أبي </w:t>
      </w:r>
      <w:r w:rsidRPr="00EB08C7">
        <w:rPr>
          <w:rStyle w:val="libAlaemChar"/>
          <w:rtl/>
        </w:rPr>
        <w:t>عليه‌السلام</w:t>
      </w:r>
      <w:r w:rsidRPr="009614DE">
        <w:rPr>
          <w:rtl/>
        </w:rPr>
        <w:t xml:space="preserve"> لا يراه في سفر ولا حضر</w:t>
      </w:r>
      <w:r w:rsidR="00810DDC">
        <w:rPr>
          <w:rtl/>
        </w:rPr>
        <w:t>،</w:t>
      </w:r>
      <w:r w:rsidRPr="009614DE">
        <w:rPr>
          <w:rtl/>
        </w:rPr>
        <w:t xml:space="preserve"> فلما خرجت من عنده فقمت على عتبة الباب</w:t>
      </w:r>
      <w:r w:rsidR="00810DDC">
        <w:rPr>
          <w:rtl/>
        </w:rPr>
        <w:t>،</w:t>
      </w:r>
      <w:r w:rsidRPr="009614DE">
        <w:rPr>
          <w:rtl/>
        </w:rPr>
        <w:t xml:space="preserve"> فقال لي</w:t>
      </w:r>
      <w:r w:rsidR="00810DDC">
        <w:rPr>
          <w:rtl/>
        </w:rPr>
        <w:t>:</w:t>
      </w:r>
      <w:r w:rsidRPr="009614DE">
        <w:rPr>
          <w:rtl/>
        </w:rPr>
        <w:t xml:space="preserve"> أقْبِل يا ابن عمّ صَعْصَعَة</w:t>
      </w:r>
      <w:r w:rsidR="00810DDC">
        <w:rPr>
          <w:rtl/>
        </w:rPr>
        <w:t>،</w:t>
      </w:r>
      <w:r w:rsidRPr="009614DE">
        <w:rPr>
          <w:rtl/>
        </w:rPr>
        <w:t xml:space="preserve"> فأقبلت عليه</w:t>
      </w:r>
      <w:r w:rsidR="00810DDC">
        <w:rPr>
          <w:rtl/>
        </w:rPr>
        <w:t>،</w:t>
      </w:r>
      <w:r w:rsidRPr="009614DE">
        <w:rPr>
          <w:rtl/>
        </w:rPr>
        <w:t xml:space="preserve"> فقال</w:t>
      </w:r>
      <w:r w:rsidR="00810DDC">
        <w:rPr>
          <w:rtl/>
        </w:rPr>
        <w:t>:</w:t>
      </w:r>
      <w:r w:rsidRPr="009614DE">
        <w:rPr>
          <w:rtl/>
        </w:rPr>
        <w:t xml:space="preserve"> إنَّ القوم كانوا يقولون برأيِهم فيخطئون ويصيبون</w:t>
      </w:r>
      <w:r w:rsidR="00810DDC">
        <w:rPr>
          <w:rtl/>
        </w:rPr>
        <w:t>،</w:t>
      </w:r>
      <w:r w:rsidRPr="009614DE">
        <w:rPr>
          <w:rtl/>
        </w:rPr>
        <w:t xml:space="preserve"> وكان أبي عبد الله </w:t>
      </w:r>
      <w:r w:rsidRPr="00EB08C7">
        <w:rPr>
          <w:rStyle w:val="libAlaemChar"/>
          <w:rtl/>
        </w:rPr>
        <w:t>عليه‌السلام</w:t>
      </w:r>
      <w:r w:rsidRPr="009614DE">
        <w:rPr>
          <w:rtl/>
        </w:rPr>
        <w:t xml:space="preserve"> لا يقول برأيه </w:t>
      </w:r>
      <w:r w:rsidRPr="00EB08C7">
        <w:rPr>
          <w:rStyle w:val="libFootnotenumChar"/>
          <w:rtl/>
        </w:rPr>
        <w:t>(3)</w:t>
      </w:r>
      <w:r>
        <w:rPr>
          <w:rtl/>
        </w:rPr>
        <w:t>.</w:t>
      </w:r>
    </w:p>
    <w:p w:rsidR="00EB08C7" w:rsidRDefault="00EB08C7" w:rsidP="00536E69">
      <w:pPr>
        <w:pStyle w:val="Heading3"/>
        <w:rPr>
          <w:rtl/>
        </w:rPr>
      </w:pPr>
      <w:bookmarkStart w:id="955" w:name="_Toc395008068"/>
      <w:r w:rsidRPr="001F4A58">
        <w:rPr>
          <w:rtl/>
        </w:rPr>
        <w:t>[938</w:t>
      </w:r>
      <w:r>
        <w:rPr>
          <w:rtl/>
        </w:rPr>
        <w:t>]</w:t>
      </w:r>
      <w:r w:rsidRPr="001F4A58">
        <w:rPr>
          <w:rtl/>
        </w:rPr>
        <w:t xml:space="preserve"> رَقيمِ بن عبد الرَّحمن الأزْديّ</w:t>
      </w:r>
      <w:r w:rsidR="00810DDC">
        <w:rPr>
          <w:rtl/>
        </w:rPr>
        <w:t>:</w:t>
      </w:r>
      <w:bookmarkEnd w:id="955"/>
    </w:p>
    <w:p w:rsidR="00EB08C7" w:rsidRPr="009614DE" w:rsidRDefault="00EB08C7" w:rsidP="00EB08C7">
      <w:pPr>
        <w:pStyle w:val="libNormal"/>
        <w:rPr>
          <w:rtl/>
        </w:rPr>
      </w:pPr>
      <w:r w:rsidRPr="009614DE">
        <w:rPr>
          <w:rtl/>
        </w:rPr>
        <w:t>أبو محمّد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956" w:name="_Toc395008069"/>
      <w:r w:rsidRPr="001F4A58">
        <w:rPr>
          <w:rtl/>
        </w:rPr>
        <w:t>[939</w:t>
      </w:r>
      <w:r>
        <w:rPr>
          <w:rtl/>
        </w:rPr>
        <w:t>]</w:t>
      </w:r>
      <w:r w:rsidRPr="001F4A58">
        <w:rPr>
          <w:rtl/>
        </w:rPr>
        <w:t xml:space="preserve"> رَقِيم بن عبدِ الله الكُوفيّ</w:t>
      </w:r>
      <w:r w:rsidR="00810DDC">
        <w:rPr>
          <w:rtl/>
        </w:rPr>
        <w:t>:</w:t>
      </w:r>
      <w:bookmarkEnd w:id="95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حاشية الأصل</w:t>
      </w:r>
      <w:r w:rsidR="00810DDC">
        <w:rPr>
          <w:rtl/>
        </w:rPr>
        <w:t>:</w:t>
      </w:r>
      <w:r w:rsidRPr="009614DE">
        <w:rPr>
          <w:rtl/>
        </w:rPr>
        <w:t xml:space="preserve"> </w:t>
      </w:r>
      <w:r>
        <w:rPr>
          <w:rtl/>
        </w:rPr>
        <w:t>(</w:t>
      </w:r>
      <w:r w:rsidRPr="009614DE">
        <w:rPr>
          <w:rtl/>
        </w:rPr>
        <w:t>رقيع</w:t>
      </w:r>
      <w:r w:rsidR="00810DDC">
        <w:rPr>
          <w:rtl/>
        </w:rPr>
        <w:t>:</w:t>
      </w:r>
      <w:r w:rsidRPr="009614DE">
        <w:rPr>
          <w:rtl/>
        </w:rPr>
        <w:t xml:space="preserve"> نسخة بدل</w:t>
      </w:r>
      <w:r>
        <w:rPr>
          <w:rtl/>
        </w:rPr>
        <w:t>).</w:t>
      </w:r>
      <w:r w:rsidRPr="009614DE">
        <w:rPr>
          <w:rtl/>
        </w:rPr>
        <w:t xml:space="preserve"> وقد ورد بالقاف في مجمع الرجال أيضاً 3</w:t>
      </w:r>
      <w:r w:rsidR="00810DDC">
        <w:rPr>
          <w:rtl/>
        </w:rPr>
        <w:t>:</w:t>
      </w:r>
      <w:r w:rsidRPr="009614DE">
        <w:rPr>
          <w:rtl/>
        </w:rPr>
        <w:t xml:space="preserve"> 18.</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195 / 58.</w:t>
      </w:r>
    </w:p>
    <w:p w:rsidR="00EB08C7" w:rsidRPr="009614DE" w:rsidRDefault="00EB08C7" w:rsidP="00EB08C7">
      <w:pPr>
        <w:pStyle w:val="libFootnote0"/>
        <w:rPr>
          <w:rtl/>
        </w:rPr>
      </w:pPr>
      <w:r w:rsidRPr="009614DE">
        <w:rPr>
          <w:rtl/>
        </w:rPr>
        <w:t>(3) تهذيب الأحكام 1</w:t>
      </w:r>
      <w:r w:rsidR="00810DDC">
        <w:rPr>
          <w:rtl/>
        </w:rPr>
        <w:t>:</w:t>
      </w:r>
      <w:r w:rsidRPr="009614DE">
        <w:rPr>
          <w:rtl/>
        </w:rPr>
        <w:t xml:space="preserve"> 361 / 19</w:t>
      </w:r>
      <w:r w:rsidR="00810DDC">
        <w:rPr>
          <w:rtl/>
        </w:rPr>
        <w:t>،</w:t>
      </w:r>
      <w:r w:rsidRPr="009614DE">
        <w:rPr>
          <w:rtl/>
        </w:rPr>
        <w:t xml:space="preserve"> ولرقبة بن مصقلة ترجمة في تهذيب الكمال 9</w:t>
      </w:r>
      <w:r w:rsidR="00810DDC">
        <w:rPr>
          <w:rtl/>
        </w:rPr>
        <w:t>:</w:t>
      </w:r>
      <w:r w:rsidRPr="009614DE">
        <w:rPr>
          <w:rtl/>
        </w:rPr>
        <w:t xml:space="preserve"> 219 / 1923.</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195 / 59.</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194 / 52.</w:t>
      </w:r>
    </w:p>
    <w:p w:rsidR="00EB08C7" w:rsidRDefault="00EB08C7" w:rsidP="004904FD">
      <w:pPr>
        <w:pStyle w:val="libNormal"/>
        <w:rPr>
          <w:rtl/>
        </w:rPr>
      </w:pPr>
      <w:r>
        <w:rPr>
          <w:rtl/>
        </w:rPr>
        <w:br w:type="page"/>
      </w:r>
    </w:p>
    <w:p w:rsidR="00EB08C7" w:rsidRDefault="00EB08C7" w:rsidP="00536E69">
      <w:pPr>
        <w:pStyle w:val="Heading3"/>
        <w:rPr>
          <w:rtl/>
        </w:rPr>
      </w:pPr>
      <w:bookmarkStart w:id="957" w:name="_Toc395008070"/>
      <w:r w:rsidRPr="00B7286E">
        <w:rPr>
          <w:rtl/>
        </w:rPr>
        <w:lastRenderedPageBreak/>
        <w:t>[940</w:t>
      </w:r>
      <w:r>
        <w:rPr>
          <w:rtl/>
        </w:rPr>
        <w:t>]</w:t>
      </w:r>
      <w:r w:rsidRPr="00B7286E">
        <w:rPr>
          <w:rtl/>
        </w:rPr>
        <w:t xml:space="preserve"> رُكَيْنُ بن رَبِيع</w:t>
      </w:r>
      <w:r w:rsidR="00810DDC">
        <w:rPr>
          <w:rtl/>
        </w:rPr>
        <w:t>:</w:t>
      </w:r>
      <w:bookmarkEnd w:id="95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958" w:name="_Toc395008071"/>
      <w:r w:rsidRPr="00B7286E">
        <w:rPr>
          <w:rtl/>
        </w:rPr>
        <w:t>[941</w:t>
      </w:r>
      <w:r>
        <w:rPr>
          <w:rtl/>
        </w:rPr>
        <w:t>]</w:t>
      </w:r>
      <w:r w:rsidRPr="00B7286E">
        <w:rPr>
          <w:rtl/>
        </w:rPr>
        <w:t xml:space="preserve"> رُكَيْنُ بن سُوَيْدِ الكِلَابِيّ الجُعْفِيّ</w:t>
      </w:r>
      <w:r w:rsidR="00810DDC">
        <w:rPr>
          <w:rtl/>
        </w:rPr>
        <w:t>:</w:t>
      </w:r>
      <w:bookmarkEnd w:id="958"/>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Pr="00536E69" w:rsidRDefault="00EB08C7" w:rsidP="00536E69">
      <w:pPr>
        <w:pStyle w:val="Heading3"/>
        <w:rPr>
          <w:rStyle w:val="Heading3Char"/>
          <w:rtl/>
        </w:rPr>
      </w:pPr>
      <w:bookmarkStart w:id="959" w:name="_Toc395008072"/>
      <w:r w:rsidRPr="00536E69">
        <w:rPr>
          <w:rStyle w:val="Heading3Char"/>
          <w:rtl/>
        </w:rPr>
        <w:t xml:space="preserve">[942] رُمَيْلَةُ </w:t>
      </w:r>
      <w:r w:rsidRPr="00EB08C7">
        <w:rPr>
          <w:rStyle w:val="libFootnotenumChar"/>
          <w:rtl/>
        </w:rPr>
        <w:t>(3)</w:t>
      </w:r>
      <w:r w:rsidR="00810DDC" w:rsidRPr="00536E69">
        <w:rPr>
          <w:rStyle w:val="Heading3Char"/>
          <w:rtl/>
        </w:rPr>
        <w:t>:</w:t>
      </w:r>
      <w:bookmarkEnd w:id="959"/>
    </w:p>
    <w:p w:rsidR="00EB08C7" w:rsidRPr="009614DE" w:rsidRDefault="00EB08C7" w:rsidP="00EB08C7">
      <w:pPr>
        <w:pStyle w:val="libNormal"/>
        <w:rPr>
          <w:rtl/>
        </w:rPr>
      </w:pPr>
      <w:r w:rsidRPr="009614DE">
        <w:rPr>
          <w:rtl/>
        </w:rPr>
        <w:t xml:space="preserve">من أصحاب أمير المؤمنين </w:t>
      </w:r>
      <w:r w:rsidRPr="00EB08C7">
        <w:rPr>
          <w:rStyle w:val="libAlaemChar"/>
          <w:rtl/>
        </w:rPr>
        <w:t>عليه‌السلام</w:t>
      </w:r>
      <w:r w:rsidRPr="009614DE">
        <w:rPr>
          <w:rtl/>
        </w:rPr>
        <w:t xml:space="preserve"> </w:t>
      </w:r>
      <w:r w:rsidRPr="00EB08C7">
        <w:rPr>
          <w:rStyle w:val="libFootnotenumChar"/>
          <w:rtl/>
        </w:rPr>
        <w:t>(4)</w:t>
      </w:r>
      <w:r w:rsidR="00810DDC">
        <w:rPr>
          <w:rtl/>
        </w:rPr>
        <w:t>،</w:t>
      </w:r>
      <w:r w:rsidRPr="009614DE">
        <w:rPr>
          <w:rtl/>
        </w:rPr>
        <w:t xml:space="preserve"> وثقه ابن داود </w:t>
      </w:r>
      <w:r w:rsidRPr="00EB08C7">
        <w:rPr>
          <w:rStyle w:val="libFootnotenumChar"/>
          <w:rtl/>
        </w:rPr>
        <w:t>(5)</w:t>
      </w:r>
      <w:r w:rsidR="00810DDC">
        <w:rPr>
          <w:rtl/>
        </w:rPr>
        <w:t>،</w:t>
      </w:r>
      <w:r w:rsidRPr="009614DE">
        <w:rPr>
          <w:rtl/>
        </w:rPr>
        <w:t xml:space="preserve"> وفي الكشّي</w:t>
      </w:r>
      <w:r w:rsidR="00810DDC">
        <w:rPr>
          <w:rtl/>
        </w:rPr>
        <w:t>،</w:t>
      </w:r>
      <w:r w:rsidRPr="009614DE">
        <w:rPr>
          <w:rtl/>
        </w:rPr>
        <w:t xml:space="preserve"> خبر بسندين فيه مدح عظيم له</w:t>
      </w:r>
      <w:r w:rsidR="00810DDC">
        <w:rPr>
          <w:rtl/>
        </w:rPr>
        <w:t>،</w:t>
      </w:r>
      <w:r w:rsidRPr="009614DE">
        <w:rPr>
          <w:rtl/>
        </w:rPr>
        <w:t xml:space="preserve"> وإن كان هو راويهِ </w:t>
      </w:r>
      <w:r w:rsidRPr="00EB08C7">
        <w:rPr>
          <w:rStyle w:val="libFootnotenumChar"/>
          <w:rtl/>
        </w:rPr>
        <w:t>(6)</w:t>
      </w:r>
      <w:r w:rsidR="00810DDC">
        <w:rPr>
          <w:rtl/>
        </w:rPr>
        <w:t>،</w:t>
      </w:r>
      <w:r w:rsidRPr="009614DE">
        <w:rPr>
          <w:rtl/>
        </w:rPr>
        <w:t xml:space="preserve"> ووهم من أثبته في الباب الآتي </w:t>
      </w:r>
      <w:r w:rsidRPr="00EB08C7">
        <w:rPr>
          <w:rStyle w:val="libFootnotenumChar"/>
          <w:rtl/>
        </w:rPr>
        <w:t>(7)</w:t>
      </w:r>
      <w:r>
        <w:rPr>
          <w:rtl/>
        </w:rPr>
        <w:t>.</w:t>
      </w:r>
    </w:p>
    <w:p w:rsidR="00EB08C7" w:rsidRDefault="00EB08C7" w:rsidP="00536E69">
      <w:pPr>
        <w:pStyle w:val="Heading3"/>
        <w:rPr>
          <w:rtl/>
        </w:rPr>
      </w:pPr>
      <w:bookmarkStart w:id="960" w:name="_Toc395008073"/>
      <w:r w:rsidRPr="00B7286E">
        <w:rPr>
          <w:rtl/>
        </w:rPr>
        <w:t>[943</w:t>
      </w:r>
      <w:r>
        <w:rPr>
          <w:rtl/>
        </w:rPr>
        <w:t>]</w:t>
      </w:r>
      <w:r w:rsidRPr="00B7286E">
        <w:rPr>
          <w:rtl/>
        </w:rPr>
        <w:t xml:space="preserve"> رَوْحُ بن سَائِبِ اليَشْكُرِيّ</w:t>
      </w:r>
      <w:r w:rsidR="00810DDC">
        <w:rPr>
          <w:rtl/>
        </w:rPr>
        <w:t>:</w:t>
      </w:r>
      <w:bookmarkEnd w:id="960"/>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Default="00EB08C7" w:rsidP="00536E69">
      <w:pPr>
        <w:pStyle w:val="Heading3"/>
        <w:rPr>
          <w:rtl/>
        </w:rPr>
      </w:pPr>
      <w:bookmarkStart w:id="961" w:name="_Toc395008074"/>
      <w:r w:rsidRPr="00B7286E">
        <w:rPr>
          <w:rtl/>
        </w:rPr>
        <w:t>[944</w:t>
      </w:r>
      <w:r>
        <w:rPr>
          <w:rtl/>
        </w:rPr>
        <w:t>]</w:t>
      </w:r>
      <w:r w:rsidRPr="00B7286E">
        <w:rPr>
          <w:rtl/>
        </w:rPr>
        <w:t xml:space="preserve"> رَوْحُ بن القَاسِم</w:t>
      </w:r>
      <w:r w:rsidR="00810DDC">
        <w:rPr>
          <w:rtl/>
        </w:rPr>
        <w:t>:</w:t>
      </w:r>
      <w:bookmarkEnd w:id="96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193 / 24</w:t>
      </w:r>
      <w:r w:rsidR="00810DDC">
        <w:rPr>
          <w:rtl/>
        </w:rPr>
        <w:t>،</w:t>
      </w:r>
      <w:r w:rsidRPr="009614DE">
        <w:rPr>
          <w:rtl/>
        </w:rPr>
        <w:t xml:space="preserve"> وله ترجمة في تهذيب الكمال 9</w:t>
      </w:r>
      <w:r w:rsidR="00810DDC">
        <w:rPr>
          <w:rtl/>
        </w:rPr>
        <w:t>:</w:t>
      </w:r>
      <w:r w:rsidRPr="009614DE">
        <w:rPr>
          <w:rtl/>
        </w:rPr>
        <w:t xml:space="preserve"> 224 / 1925.</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193 / 25.</w:t>
      </w:r>
    </w:p>
    <w:p w:rsidR="00EB08C7" w:rsidRPr="009614DE" w:rsidRDefault="00EB08C7" w:rsidP="00EB08C7">
      <w:pPr>
        <w:pStyle w:val="libFootnote0"/>
        <w:rPr>
          <w:rtl/>
        </w:rPr>
      </w:pPr>
      <w:r w:rsidRPr="009614DE">
        <w:rPr>
          <w:rtl/>
        </w:rPr>
        <w:t>(3) في المصدر</w:t>
      </w:r>
      <w:r w:rsidR="00810DDC">
        <w:rPr>
          <w:rtl/>
        </w:rPr>
        <w:t>:</w:t>
      </w:r>
      <w:r w:rsidRPr="009614DE">
        <w:rPr>
          <w:rtl/>
        </w:rPr>
        <w:t xml:space="preserve"> </w:t>
      </w:r>
      <w:r>
        <w:rPr>
          <w:rtl/>
        </w:rPr>
        <w:t>(</w:t>
      </w:r>
      <w:r w:rsidRPr="009614DE">
        <w:rPr>
          <w:rtl/>
        </w:rPr>
        <w:t>زميلة</w:t>
      </w:r>
      <w:r>
        <w:rPr>
          <w:rtl/>
        </w:rPr>
        <w:t>)</w:t>
      </w:r>
      <w:r w:rsidR="00810DDC">
        <w:rPr>
          <w:rtl/>
        </w:rPr>
        <w:t>،</w:t>
      </w:r>
      <w:r w:rsidRPr="009614DE">
        <w:rPr>
          <w:rtl/>
        </w:rPr>
        <w:t xml:space="preserve"> ومثله في رجال ابن داود</w:t>
      </w:r>
      <w:r w:rsidR="00810DDC">
        <w:rPr>
          <w:rtl/>
        </w:rPr>
        <w:t>:</w:t>
      </w:r>
      <w:r w:rsidRPr="009614DE">
        <w:rPr>
          <w:rtl/>
        </w:rPr>
        <w:t xml:space="preserve"> 98 / 645. وما في رجال الكشّي 1</w:t>
      </w:r>
      <w:r w:rsidR="00810DDC">
        <w:rPr>
          <w:rtl/>
        </w:rPr>
        <w:t>:</w:t>
      </w:r>
      <w:r w:rsidRPr="009614DE">
        <w:rPr>
          <w:rtl/>
        </w:rPr>
        <w:t xml:space="preserve"> 319 / 162</w:t>
      </w:r>
      <w:r w:rsidR="00810DDC">
        <w:rPr>
          <w:rtl/>
        </w:rPr>
        <w:t>،</w:t>
      </w:r>
      <w:r w:rsidRPr="009614DE">
        <w:rPr>
          <w:rtl/>
        </w:rPr>
        <w:t xml:space="preserve"> ورجال العلاّمة</w:t>
      </w:r>
      <w:r w:rsidR="00810DDC">
        <w:rPr>
          <w:rtl/>
        </w:rPr>
        <w:t>:</w:t>
      </w:r>
      <w:r w:rsidRPr="009614DE">
        <w:rPr>
          <w:rtl/>
        </w:rPr>
        <w:t xml:space="preserve"> 78 موافق لما في الأصل.</w:t>
      </w:r>
    </w:p>
    <w:p w:rsidR="00EB08C7" w:rsidRPr="009614DE" w:rsidRDefault="00EB08C7" w:rsidP="00EB08C7">
      <w:pPr>
        <w:pStyle w:val="libFootnote"/>
        <w:rPr>
          <w:rtl/>
          <w:lang w:bidi="fa-IR"/>
        </w:rPr>
      </w:pPr>
      <w:r w:rsidRPr="009614DE">
        <w:rPr>
          <w:rtl/>
        </w:rPr>
        <w:t>وقد ورد الاسمين معاً بالراء تارة</w:t>
      </w:r>
      <w:r w:rsidR="00810DDC">
        <w:rPr>
          <w:rtl/>
        </w:rPr>
        <w:t>،</w:t>
      </w:r>
      <w:r w:rsidRPr="009614DE">
        <w:rPr>
          <w:rtl/>
        </w:rPr>
        <w:t xml:space="preserve"> والزاي أُخرى في منهج المقال</w:t>
      </w:r>
      <w:r w:rsidR="00810DDC">
        <w:rPr>
          <w:rtl/>
        </w:rPr>
        <w:t>:</w:t>
      </w:r>
      <w:r w:rsidRPr="009614DE">
        <w:rPr>
          <w:rtl/>
        </w:rPr>
        <w:t xml:space="preserve"> 141 </w:t>
      </w:r>
      <w:r>
        <w:rPr>
          <w:rtl/>
        </w:rPr>
        <w:t>و 1</w:t>
      </w:r>
      <w:r w:rsidRPr="009614DE">
        <w:rPr>
          <w:rtl/>
        </w:rPr>
        <w:t>50</w:t>
      </w:r>
      <w:r w:rsidR="00810DDC">
        <w:rPr>
          <w:rtl/>
        </w:rPr>
        <w:t>،</w:t>
      </w:r>
      <w:r w:rsidRPr="009614DE">
        <w:rPr>
          <w:rtl/>
        </w:rPr>
        <w:t xml:space="preserve"> ومجمع الرجال 3</w:t>
      </w:r>
      <w:r w:rsidR="00810DDC">
        <w:rPr>
          <w:rtl/>
        </w:rPr>
        <w:t>:</w:t>
      </w:r>
      <w:r w:rsidRPr="009614DE">
        <w:rPr>
          <w:rtl/>
        </w:rPr>
        <w:t xml:space="preserve"> 19 </w:t>
      </w:r>
      <w:r>
        <w:rPr>
          <w:rtl/>
        </w:rPr>
        <w:t>و 6</w:t>
      </w:r>
      <w:r w:rsidRPr="009614DE">
        <w:rPr>
          <w:rtl/>
        </w:rPr>
        <w:t>3</w:t>
      </w:r>
      <w:r w:rsidR="00810DDC">
        <w:rPr>
          <w:rtl/>
        </w:rPr>
        <w:t>،</w:t>
      </w:r>
      <w:r w:rsidRPr="009614DE">
        <w:rPr>
          <w:rtl/>
        </w:rPr>
        <w:t xml:space="preserve"> ونقد الرجال</w:t>
      </w:r>
      <w:r w:rsidR="00810DDC">
        <w:rPr>
          <w:rtl/>
        </w:rPr>
        <w:t>:</w:t>
      </w:r>
      <w:r w:rsidRPr="009614DE">
        <w:rPr>
          <w:rtl/>
        </w:rPr>
        <w:t xml:space="preserve"> 135 </w:t>
      </w:r>
      <w:r>
        <w:rPr>
          <w:rtl/>
        </w:rPr>
        <w:t>و 1</w:t>
      </w:r>
      <w:r w:rsidRPr="009614DE">
        <w:rPr>
          <w:rtl/>
        </w:rPr>
        <w:t>40</w:t>
      </w:r>
      <w:r w:rsidR="00810DDC">
        <w:rPr>
          <w:rtl/>
        </w:rPr>
        <w:t>،</w:t>
      </w:r>
      <w:r w:rsidRPr="009614DE">
        <w:rPr>
          <w:rtl/>
        </w:rPr>
        <w:t xml:space="preserve"> وجامع الرواة 1</w:t>
      </w:r>
      <w:r w:rsidR="00810DDC">
        <w:rPr>
          <w:rtl/>
        </w:rPr>
        <w:t>:</w:t>
      </w:r>
      <w:r w:rsidRPr="009614DE">
        <w:rPr>
          <w:rtl/>
        </w:rPr>
        <w:t xml:space="preserve"> 322 </w:t>
      </w:r>
      <w:r>
        <w:rPr>
          <w:rtl/>
        </w:rPr>
        <w:t>و 3</w:t>
      </w:r>
      <w:r w:rsidRPr="009614DE">
        <w:rPr>
          <w:rtl/>
        </w:rPr>
        <w:t>34</w:t>
      </w:r>
      <w:r w:rsidR="00810DDC">
        <w:rPr>
          <w:rtl/>
        </w:rPr>
        <w:t>،</w:t>
      </w:r>
      <w:r w:rsidRPr="009614DE">
        <w:rPr>
          <w:rtl/>
        </w:rPr>
        <w:t xml:space="preserve"> وتنقيح المقال 1</w:t>
      </w:r>
      <w:r w:rsidR="00810DDC">
        <w:rPr>
          <w:rtl/>
        </w:rPr>
        <w:t>:</w:t>
      </w:r>
      <w:r w:rsidRPr="009614DE">
        <w:rPr>
          <w:rtl/>
        </w:rPr>
        <w:t xml:space="preserve"> 434 </w:t>
      </w:r>
      <w:r>
        <w:rPr>
          <w:rtl/>
        </w:rPr>
        <w:t>و 4</w:t>
      </w:r>
      <w:r w:rsidRPr="009614DE">
        <w:rPr>
          <w:rtl/>
        </w:rPr>
        <w:t>52.</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42 / 11.</w:t>
      </w:r>
    </w:p>
    <w:p w:rsidR="00EB08C7" w:rsidRPr="009614DE" w:rsidRDefault="00EB08C7" w:rsidP="00EB08C7">
      <w:pPr>
        <w:pStyle w:val="libFootnote0"/>
        <w:rPr>
          <w:rtl/>
        </w:rPr>
      </w:pPr>
      <w:r w:rsidRPr="009614DE">
        <w:rPr>
          <w:rtl/>
        </w:rPr>
        <w:t>(5) رجال ابن داود</w:t>
      </w:r>
      <w:r w:rsidR="00810DDC">
        <w:rPr>
          <w:rtl/>
        </w:rPr>
        <w:t>:</w:t>
      </w:r>
      <w:r w:rsidRPr="009614DE">
        <w:rPr>
          <w:rtl/>
        </w:rPr>
        <w:t xml:space="preserve"> 98 / 645</w:t>
      </w:r>
      <w:r w:rsidR="00810DDC">
        <w:rPr>
          <w:rtl/>
        </w:rPr>
        <w:t>،</w:t>
      </w:r>
      <w:r w:rsidRPr="009614DE">
        <w:rPr>
          <w:rtl/>
        </w:rPr>
        <w:t xml:space="preserve"> أثبته في باب الزاي</w:t>
      </w:r>
      <w:r w:rsidR="00810DDC">
        <w:rPr>
          <w:rtl/>
        </w:rPr>
        <w:t>،</w:t>
      </w:r>
      <w:r w:rsidRPr="009614DE">
        <w:rPr>
          <w:rtl/>
        </w:rPr>
        <w:t xml:space="preserve"> نقلاً عن الكشّي</w:t>
      </w:r>
      <w:r w:rsidR="00810DDC">
        <w:rPr>
          <w:rtl/>
        </w:rPr>
        <w:t>،</w:t>
      </w:r>
      <w:r w:rsidRPr="009614DE">
        <w:rPr>
          <w:rtl/>
        </w:rPr>
        <w:t xml:space="preserve"> وفي الأخير أثبته بالراء كما سيأتي.</w:t>
      </w:r>
    </w:p>
    <w:p w:rsidR="00EB08C7" w:rsidRPr="009614DE" w:rsidRDefault="00EB08C7" w:rsidP="00EB08C7">
      <w:pPr>
        <w:pStyle w:val="libFootnote0"/>
        <w:rPr>
          <w:rtl/>
        </w:rPr>
      </w:pPr>
      <w:r w:rsidRPr="009614DE">
        <w:rPr>
          <w:rtl/>
        </w:rPr>
        <w:t>(6) رجال الكشّي 1</w:t>
      </w:r>
      <w:r w:rsidR="00810DDC">
        <w:rPr>
          <w:rtl/>
        </w:rPr>
        <w:t>:</w:t>
      </w:r>
      <w:r w:rsidRPr="009614DE">
        <w:rPr>
          <w:rtl/>
        </w:rPr>
        <w:t xml:space="preserve"> 319 / 162 وأثبته بالراء بدل الزاي</w:t>
      </w:r>
      <w:r w:rsidR="00810DDC">
        <w:rPr>
          <w:rtl/>
        </w:rPr>
        <w:t>،</w:t>
      </w:r>
      <w:r w:rsidRPr="009614DE">
        <w:rPr>
          <w:rtl/>
        </w:rPr>
        <w:t xml:space="preserve"> ويظهر من كتب الرجال اختلاف نسخ الكشّي في ضبطه بين الراء تارة والزاي اخرى</w:t>
      </w:r>
      <w:r>
        <w:rPr>
          <w:rtl/>
        </w:rPr>
        <w:t>.</w:t>
      </w:r>
    </w:p>
    <w:p w:rsidR="00EB08C7" w:rsidRPr="009614DE" w:rsidRDefault="00EB08C7" w:rsidP="00EB08C7">
      <w:pPr>
        <w:pStyle w:val="libFootnote0"/>
        <w:rPr>
          <w:rtl/>
        </w:rPr>
      </w:pPr>
      <w:r w:rsidRPr="009614DE">
        <w:rPr>
          <w:rtl/>
        </w:rPr>
        <w:t>(7) تقدم من أثبته بباب الزاي اعتماداً على نسخ رجال الشيخ والكشّي.</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193 / 23.</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193 / 21.</w:t>
      </w:r>
    </w:p>
    <w:p w:rsidR="00EB08C7" w:rsidRDefault="00EB08C7" w:rsidP="004904FD">
      <w:pPr>
        <w:pStyle w:val="libNormal"/>
        <w:rPr>
          <w:rtl/>
        </w:rPr>
      </w:pPr>
      <w:r>
        <w:rPr>
          <w:rtl/>
        </w:rPr>
        <w:br w:type="page"/>
      </w:r>
    </w:p>
    <w:p w:rsidR="00EB08C7" w:rsidRDefault="00EB08C7" w:rsidP="001E4CC7">
      <w:pPr>
        <w:pStyle w:val="Heading1Center"/>
        <w:rPr>
          <w:rtl/>
        </w:rPr>
      </w:pPr>
      <w:bookmarkStart w:id="962" w:name="_Toc395008075"/>
      <w:r w:rsidRPr="00B7286E">
        <w:rPr>
          <w:rtl/>
        </w:rPr>
        <w:lastRenderedPageBreak/>
        <w:t>باب الزاي</w:t>
      </w:r>
      <w:bookmarkEnd w:id="962"/>
    </w:p>
    <w:p w:rsidR="00EB08C7" w:rsidRDefault="00EB08C7" w:rsidP="00536E69">
      <w:pPr>
        <w:pStyle w:val="Heading3"/>
        <w:rPr>
          <w:rtl/>
        </w:rPr>
      </w:pPr>
      <w:bookmarkStart w:id="963" w:name="_Toc395008076"/>
      <w:r w:rsidRPr="00B7286E">
        <w:rPr>
          <w:rtl/>
        </w:rPr>
        <w:t>[945</w:t>
      </w:r>
      <w:r>
        <w:rPr>
          <w:rtl/>
        </w:rPr>
        <w:t>]</w:t>
      </w:r>
      <w:r w:rsidRPr="00B7286E">
        <w:rPr>
          <w:rtl/>
        </w:rPr>
        <w:t xml:space="preserve"> زَافِر بن سُلَيْمَان الكُوفِيّ</w:t>
      </w:r>
      <w:r w:rsidR="00810DDC">
        <w:rPr>
          <w:rtl/>
        </w:rPr>
        <w:t>:</w:t>
      </w:r>
      <w:bookmarkEnd w:id="96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964" w:name="_Toc395008077"/>
      <w:r w:rsidRPr="00B7286E">
        <w:rPr>
          <w:rtl/>
        </w:rPr>
        <w:t>[946</w:t>
      </w:r>
      <w:r>
        <w:rPr>
          <w:rtl/>
        </w:rPr>
        <w:t>]</w:t>
      </w:r>
      <w:r w:rsidRPr="00B7286E">
        <w:rPr>
          <w:rtl/>
        </w:rPr>
        <w:t xml:space="preserve"> زَاهِر بن الأسْوَدِ الطَّائِي</w:t>
      </w:r>
      <w:r w:rsidR="00810DDC">
        <w:rPr>
          <w:rtl/>
        </w:rPr>
        <w:t>:</w:t>
      </w:r>
      <w:bookmarkEnd w:id="964"/>
    </w:p>
    <w:p w:rsidR="00EB08C7" w:rsidRPr="009614DE" w:rsidRDefault="00EB08C7" w:rsidP="00EB08C7">
      <w:pPr>
        <w:pStyle w:val="libNormal"/>
        <w:rPr>
          <w:rtl/>
        </w:rPr>
      </w:pPr>
      <w:r w:rsidRPr="009614DE">
        <w:rPr>
          <w:rtl/>
        </w:rPr>
        <w:t>أبو عمارة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965" w:name="_Toc395008078"/>
      <w:r w:rsidRPr="00B7286E">
        <w:rPr>
          <w:rtl/>
        </w:rPr>
        <w:t>[947</w:t>
      </w:r>
      <w:r>
        <w:rPr>
          <w:rtl/>
        </w:rPr>
        <w:t>]</w:t>
      </w:r>
      <w:r w:rsidRPr="00B7286E">
        <w:rPr>
          <w:rtl/>
        </w:rPr>
        <w:t xml:space="preserve"> زَاهِر مَوْلى عَمْرُو بن الحَمِقِ الخُزَاعِيّ</w:t>
      </w:r>
      <w:r w:rsidR="00810DDC">
        <w:rPr>
          <w:rtl/>
        </w:rPr>
        <w:t>:</w:t>
      </w:r>
      <w:bookmarkEnd w:id="965"/>
    </w:p>
    <w:p w:rsidR="00EB08C7" w:rsidRPr="009614DE" w:rsidRDefault="00EB08C7" w:rsidP="00EB08C7">
      <w:pPr>
        <w:pStyle w:val="libNormal"/>
        <w:rPr>
          <w:rtl/>
        </w:rPr>
      </w:pPr>
      <w:r w:rsidRPr="009614DE">
        <w:rPr>
          <w:rtl/>
        </w:rPr>
        <w:t>مِنَ ا</w:t>
      </w:r>
      <w:r w:rsidR="001E4CC7">
        <w:rPr>
          <w:rtl/>
        </w:rPr>
        <w:t>لمـُ</w:t>
      </w:r>
      <w:r w:rsidRPr="009614DE">
        <w:rPr>
          <w:rtl/>
        </w:rPr>
        <w:t>ستشهدينَ في يومِ الطَّفّ</w:t>
      </w:r>
      <w:r w:rsidR="00810DDC">
        <w:rPr>
          <w:rtl/>
        </w:rPr>
        <w:t>،</w:t>
      </w:r>
      <w:r w:rsidRPr="009614DE">
        <w:rPr>
          <w:rtl/>
        </w:rPr>
        <w:t xml:space="preserve"> في الحملة الأُولى بين يَدَي أبو عبد الله </w:t>
      </w:r>
      <w:r w:rsidRPr="00EB08C7">
        <w:rPr>
          <w:rStyle w:val="libAlaemChar"/>
          <w:rtl/>
        </w:rPr>
        <w:t>عليه‌السلام</w:t>
      </w:r>
      <w:r w:rsidRPr="009614DE">
        <w:rPr>
          <w:rtl/>
        </w:rPr>
        <w:t xml:space="preserve"> وهو جدّ محمّد بن سِنَان.</w:t>
      </w:r>
    </w:p>
    <w:p w:rsidR="00EB08C7" w:rsidRPr="009614DE" w:rsidRDefault="00EB08C7" w:rsidP="00EB08C7">
      <w:pPr>
        <w:pStyle w:val="libNormal"/>
        <w:rPr>
          <w:rtl/>
        </w:rPr>
      </w:pPr>
      <w:r w:rsidRPr="009614DE">
        <w:rPr>
          <w:rtl/>
        </w:rPr>
        <w:t xml:space="preserve">أشرنا إلى بعض ما ورد فيه في </w:t>
      </w:r>
      <w:r>
        <w:rPr>
          <w:rtl/>
        </w:rPr>
        <w:t>(</w:t>
      </w:r>
      <w:r w:rsidRPr="009614DE">
        <w:rPr>
          <w:rtl/>
        </w:rPr>
        <w:t>كو</w:t>
      </w:r>
      <w:r>
        <w:rPr>
          <w:rtl/>
        </w:rPr>
        <w:t>)</w:t>
      </w:r>
      <w:r w:rsidR="00810DDC">
        <w:rPr>
          <w:rtl/>
        </w:rPr>
        <w:t>،</w:t>
      </w:r>
      <w:r w:rsidRPr="009614DE">
        <w:rPr>
          <w:rtl/>
        </w:rPr>
        <w:t xml:space="preserve"> في ترجمة محمد بن سَنَان </w:t>
      </w:r>
      <w:r w:rsidRPr="00EB08C7">
        <w:rPr>
          <w:rStyle w:val="libFootnotenumChar"/>
          <w:rtl/>
        </w:rPr>
        <w:t>(3)</w:t>
      </w:r>
      <w:r>
        <w:rPr>
          <w:rtl/>
        </w:rPr>
        <w:t>.</w:t>
      </w:r>
    </w:p>
    <w:p w:rsidR="00EB08C7" w:rsidRPr="00536E69" w:rsidRDefault="00EB08C7" w:rsidP="00536E69">
      <w:pPr>
        <w:pStyle w:val="Heading3"/>
        <w:rPr>
          <w:rStyle w:val="Heading3Char"/>
          <w:rtl/>
        </w:rPr>
      </w:pPr>
      <w:bookmarkStart w:id="966" w:name="_Toc395008079"/>
      <w:r w:rsidRPr="00536E69">
        <w:rPr>
          <w:rStyle w:val="Heading3Char"/>
          <w:rtl/>
        </w:rPr>
        <w:t xml:space="preserve">[948] زَائِدَةُ بن عَمْرُو الهَمْدَانِيّ النَّاعِظي </w:t>
      </w:r>
      <w:r w:rsidRPr="00EB08C7">
        <w:rPr>
          <w:rStyle w:val="libFootnotenumChar"/>
          <w:rtl/>
        </w:rPr>
        <w:t>(4)</w:t>
      </w:r>
      <w:r w:rsidRPr="00536E69">
        <w:rPr>
          <w:rStyle w:val="Heading3Char"/>
          <w:rtl/>
        </w:rPr>
        <w:t xml:space="preserve"> الكوفيّ</w:t>
      </w:r>
      <w:r w:rsidR="00810DDC" w:rsidRPr="00536E69">
        <w:rPr>
          <w:rStyle w:val="Heading3Char"/>
          <w:rtl/>
        </w:rPr>
        <w:t>:</w:t>
      </w:r>
      <w:bookmarkEnd w:id="966"/>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967" w:name="_Toc395008080"/>
      <w:r w:rsidRPr="00B7286E">
        <w:rPr>
          <w:rtl/>
        </w:rPr>
        <w:t>[949</w:t>
      </w:r>
      <w:r>
        <w:rPr>
          <w:rtl/>
        </w:rPr>
        <w:t>]</w:t>
      </w:r>
      <w:r w:rsidRPr="00B7286E">
        <w:rPr>
          <w:rtl/>
        </w:rPr>
        <w:t xml:space="preserve"> زَائِدَةُ بن قُدَامَة</w:t>
      </w:r>
      <w:r w:rsidR="00810DDC">
        <w:rPr>
          <w:rtl/>
        </w:rPr>
        <w:t>:</w:t>
      </w:r>
      <w:bookmarkEnd w:id="967"/>
    </w:p>
    <w:p w:rsidR="00EB08C7" w:rsidRPr="009614DE" w:rsidRDefault="00EB08C7" w:rsidP="00EB08C7">
      <w:pPr>
        <w:pStyle w:val="libNormal"/>
        <w:rPr>
          <w:rtl/>
        </w:rPr>
      </w:pPr>
      <w:r w:rsidRPr="009614DE">
        <w:rPr>
          <w:rtl/>
        </w:rPr>
        <w:t xml:space="preserve">ذكره الشيخ في أصحاب الباقر </w:t>
      </w:r>
      <w:r w:rsidRPr="00EB08C7">
        <w:rPr>
          <w:rStyle w:val="libAlaemChar"/>
          <w:rtl/>
        </w:rPr>
        <w:t>عليه‌السلام</w:t>
      </w:r>
      <w:r w:rsidRPr="009614DE">
        <w:rPr>
          <w:rtl/>
        </w:rPr>
        <w:t xml:space="preserve"> </w:t>
      </w:r>
      <w:r w:rsidRPr="00EB08C7">
        <w:rPr>
          <w:rStyle w:val="libFootnotenumChar"/>
          <w:rtl/>
        </w:rPr>
        <w:t>(6)</w:t>
      </w:r>
      <w:r w:rsidR="00810DDC">
        <w:rPr>
          <w:rtl/>
        </w:rPr>
        <w:t>،</w:t>
      </w:r>
      <w:r w:rsidRPr="009614DE">
        <w:rPr>
          <w:rtl/>
        </w:rPr>
        <w:t xml:space="preserve"> والظاهر</w:t>
      </w:r>
      <w:r w:rsidR="00810DDC">
        <w:rPr>
          <w:rtl/>
        </w:rPr>
        <w:t>:</w:t>
      </w:r>
      <w:r w:rsidRPr="009614DE">
        <w:rPr>
          <w:rtl/>
        </w:rPr>
        <w:t xml:space="preserve"> أنَّهُ صاحبُ الخبرِ المعروفِ الموجودِ في كامل الزيارة </w:t>
      </w:r>
      <w:r w:rsidRPr="00EB08C7">
        <w:rPr>
          <w:rStyle w:val="libFootnotenumChar"/>
          <w:rtl/>
        </w:rPr>
        <w:t>(7)</w:t>
      </w:r>
      <w:r w:rsidR="00810DDC">
        <w:rPr>
          <w:rtl/>
        </w:rPr>
        <w:t>،</w:t>
      </w:r>
      <w:r w:rsidRPr="009614DE">
        <w:rPr>
          <w:rtl/>
        </w:rPr>
        <w:t xml:space="preserve"> على الشرح المتقدم في ترجمة صاحبه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202 / 102.</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202 / 101.</w:t>
      </w:r>
    </w:p>
    <w:p w:rsidR="00EB08C7" w:rsidRPr="009614DE" w:rsidRDefault="00EB08C7" w:rsidP="00EB08C7">
      <w:pPr>
        <w:pStyle w:val="libFootnote0"/>
        <w:rPr>
          <w:rtl/>
        </w:rPr>
      </w:pPr>
      <w:r w:rsidRPr="009614DE">
        <w:rPr>
          <w:rtl/>
        </w:rPr>
        <w:t xml:space="preserve">(3) تقدم في الفائدة الخامسة برمز </w:t>
      </w:r>
      <w:r>
        <w:rPr>
          <w:rtl/>
        </w:rPr>
        <w:t>(</w:t>
      </w:r>
      <w:r w:rsidRPr="009614DE">
        <w:rPr>
          <w:rtl/>
        </w:rPr>
        <w:t>كو</w:t>
      </w:r>
      <w:r>
        <w:rPr>
          <w:rtl/>
        </w:rPr>
        <w:t>)</w:t>
      </w:r>
      <w:r w:rsidRPr="009614DE">
        <w:rPr>
          <w:rtl/>
        </w:rPr>
        <w:t xml:space="preserve"> المساوي لرقم الطريق [26</w:t>
      </w:r>
      <w:r>
        <w:rPr>
          <w:rtl/>
        </w:rPr>
        <w:t>].</w:t>
      </w:r>
    </w:p>
    <w:p w:rsidR="00EB08C7" w:rsidRPr="009614DE" w:rsidRDefault="00EB08C7" w:rsidP="00EB08C7">
      <w:pPr>
        <w:pStyle w:val="libFootnote0"/>
        <w:rPr>
          <w:rtl/>
        </w:rPr>
      </w:pPr>
      <w:r w:rsidRPr="009614DE">
        <w:rPr>
          <w:rtl/>
        </w:rPr>
        <w:t>(4) في معجم رجال الحديث 7 / 214</w:t>
      </w:r>
      <w:r w:rsidR="00810DDC">
        <w:rPr>
          <w:rtl/>
        </w:rPr>
        <w:t>:</w:t>
      </w:r>
      <w:r w:rsidRPr="009614DE">
        <w:rPr>
          <w:rtl/>
        </w:rPr>
        <w:t xml:space="preserve"> </w:t>
      </w:r>
      <w:r>
        <w:rPr>
          <w:rtl/>
        </w:rPr>
        <w:t>(</w:t>
      </w:r>
      <w:r w:rsidRPr="009614DE">
        <w:rPr>
          <w:rtl/>
        </w:rPr>
        <w:t>الواعظي</w:t>
      </w:r>
      <w:r>
        <w:rPr>
          <w:rtl/>
        </w:rPr>
        <w:t>)</w:t>
      </w:r>
      <w:r w:rsidR="00810DDC">
        <w:rPr>
          <w:rtl/>
        </w:rPr>
        <w:t>،</w:t>
      </w:r>
      <w:r w:rsidRPr="009614DE">
        <w:rPr>
          <w:rtl/>
        </w:rPr>
        <w:t xml:space="preserve"> وما في الأصل موافق لما في المصدر</w:t>
      </w:r>
      <w:r w:rsidR="00810DDC">
        <w:rPr>
          <w:rtl/>
        </w:rPr>
        <w:t>،</w:t>
      </w:r>
      <w:r w:rsidRPr="009614DE">
        <w:rPr>
          <w:rtl/>
        </w:rPr>
        <w:t xml:space="preserve"> ومنهج المقال</w:t>
      </w:r>
      <w:r w:rsidR="00810DDC">
        <w:rPr>
          <w:rtl/>
        </w:rPr>
        <w:t>:</w:t>
      </w:r>
      <w:r w:rsidRPr="009614DE">
        <w:rPr>
          <w:rtl/>
        </w:rPr>
        <w:t xml:space="preserve"> 142</w:t>
      </w:r>
      <w:r w:rsidR="00810DDC">
        <w:rPr>
          <w:rtl/>
        </w:rPr>
        <w:t>،</w:t>
      </w:r>
      <w:r w:rsidRPr="009614DE">
        <w:rPr>
          <w:rtl/>
        </w:rPr>
        <w:t xml:space="preserve"> ومجمع الرجال 3</w:t>
      </w:r>
      <w:r w:rsidR="00810DDC">
        <w:rPr>
          <w:rtl/>
        </w:rPr>
        <w:t>:</w:t>
      </w:r>
      <w:r w:rsidRPr="009614DE">
        <w:rPr>
          <w:rtl/>
        </w:rPr>
        <w:t xml:space="preserve"> 24</w:t>
      </w:r>
      <w:r w:rsidR="00810DDC">
        <w:rPr>
          <w:rtl/>
        </w:rPr>
        <w:t>،</w:t>
      </w:r>
      <w:r w:rsidRPr="009614DE">
        <w:rPr>
          <w:rtl/>
        </w:rPr>
        <w:t xml:space="preserve"> وجامع الرواة 1</w:t>
      </w:r>
      <w:r w:rsidR="00810DDC">
        <w:rPr>
          <w:rtl/>
        </w:rPr>
        <w:t>:</w:t>
      </w:r>
      <w:r w:rsidRPr="009614DE">
        <w:rPr>
          <w:rtl/>
        </w:rPr>
        <w:t xml:space="preserve"> 324</w:t>
      </w:r>
      <w:r w:rsidR="00810DDC">
        <w:rPr>
          <w:rtl/>
        </w:rPr>
        <w:t>،</w:t>
      </w:r>
      <w:r w:rsidRPr="009614DE">
        <w:rPr>
          <w:rtl/>
        </w:rPr>
        <w:t xml:space="preserve"> وتنقيح المقال 1</w:t>
      </w:r>
      <w:r w:rsidR="00810DDC">
        <w:rPr>
          <w:rtl/>
        </w:rPr>
        <w:t>:</w:t>
      </w:r>
      <w:r w:rsidRPr="009614DE">
        <w:rPr>
          <w:rtl/>
        </w:rPr>
        <w:t xml:space="preserve"> 437.</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199 / 60.</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123 / 15.</w:t>
      </w:r>
    </w:p>
    <w:p w:rsidR="00EB08C7" w:rsidRPr="009614DE" w:rsidRDefault="00EB08C7" w:rsidP="00EB08C7">
      <w:pPr>
        <w:pStyle w:val="libFootnote0"/>
        <w:rPr>
          <w:rtl/>
        </w:rPr>
      </w:pPr>
      <w:r w:rsidRPr="009614DE">
        <w:rPr>
          <w:rtl/>
        </w:rPr>
        <w:t>(7) كامل الزيارات</w:t>
      </w:r>
      <w:r w:rsidR="00810DDC">
        <w:rPr>
          <w:rtl/>
        </w:rPr>
        <w:t>:</w:t>
      </w:r>
      <w:r w:rsidRPr="009614DE">
        <w:rPr>
          <w:rtl/>
        </w:rPr>
        <w:t xml:space="preserve"> 259 / باب 88.</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في الفائدة الثالثة</w:t>
      </w:r>
      <w:r w:rsidR="00810DDC">
        <w:rPr>
          <w:rtl/>
        </w:rPr>
        <w:t>،</w:t>
      </w:r>
      <w:r w:rsidRPr="009614DE">
        <w:rPr>
          <w:rtl/>
        </w:rPr>
        <w:t xml:space="preserve"> المروي بسندين</w:t>
      </w:r>
      <w:r w:rsidR="00810DDC">
        <w:rPr>
          <w:rtl/>
        </w:rPr>
        <w:t>،</w:t>
      </w:r>
      <w:r w:rsidRPr="009614DE">
        <w:rPr>
          <w:rtl/>
        </w:rPr>
        <w:t xml:space="preserve"> المشتمل متنه على الأخبار ببعض ما يكون فكان</w:t>
      </w:r>
      <w:r w:rsidR="00810DDC">
        <w:rPr>
          <w:rtl/>
        </w:rPr>
        <w:t>،</w:t>
      </w:r>
      <w:r w:rsidRPr="009614DE">
        <w:rPr>
          <w:rtl/>
        </w:rPr>
        <w:t xml:space="preserve"> وبمطالب تشهد بصحته واعتباره. وفيه مدح عظيم لزائدة </w:t>
      </w:r>
      <w:r w:rsidRPr="00EB08C7">
        <w:rPr>
          <w:rStyle w:val="libFootnotenumChar"/>
          <w:rtl/>
        </w:rPr>
        <w:t>(1)</w:t>
      </w:r>
      <w:r w:rsidR="00810DDC">
        <w:rPr>
          <w:rtl/>
        </w:rPr>
        <w:t>،</w:t>
      </w:r>
      <w:r w:rsidRPr="009614DE">
        <w:rPr>
          <w:rtl/>
        </w:rPr>
        <w:t xml:space="preserve"> فلاحظ.</w:t>
      </w:r>
    </w:p>
    <w:p w:rsidR="00EB08C7" w:rsidRDefault="00EB08C7" w:rsidP="00536E69">
      <w:pPr>
        <w:pStyle w:val="Heading3"/>
        <w:rPr>
          <w:rtl/>
        </w:rPr>
      </w:pPr>
      <w:bookmarkStart w:id="968" w:name="_Toc395008081"/>
      <w:r w:rsidRPr="00B7286E">
        <w:rPr>
          <w:rtl/>
        </w:rPr>
        <w:t>[950</w:t>
      </w:r>
      <w:r>
        <w:rPr>
          <w:rtl/>
        </w:rPr>
        <w:t>]</w:t>
      </w:r>
      <w:r w:rsidRPr="00B7286E">
        <w:rPr>
          <w:rtl/>
        </w:rPr>
        <w:t xml:space="preserve"> زَائدةُ بن مُوسَى الكِنْدِيّ الكوفيّ</w:t>
      </w:r>
      <w:r w:rsidR="00810DDC">
        <w:rPr>
          <w:rtl/>
        </w:rPr>
        <w:t>:</w:t>
      </w:r>
      <w:bookmarkEnd w:id="96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969" w:name="_Toc395008082"/>
      <w:r w:rsidRPr="00B7286E">
        <w:rPr>
          <w:rtl/>
        </w:rPr>
        <w:t>[951</w:t>
      </w:r>
      <w:r>
        <w:rPr>
          <w:rtl/>
        </w:rPr>
        <w:t>]</w:t>
      </w:r>
      <w:r w:rsidRPr="00B7286E">
        <w:rPr>
          <w:rtl/>
        </w:rPr>
        <w:t xml:space="preserve"> زَحْرُ بن زياد</w:t>
      </w:r>
      <w:r w:rsidR="00810DDC">
        <w:rPr>
          <w:rtl/>
        </w:rPr>
        <w:t>:</w:t>
      </w:r>
      <w:bookmarkEnd w:id="969"/>
    </w:p>
    <w:p w:rsidR="00EB08C7" w:rsidRPr="009614DE" w:rsidRDefault="00EB08C7" w:rsidP="00EB08C7">
      <w:pPr>
        <w:pStyle w:val="libNormal"/>
        <w:rPr>
          <w:rtl/>
        </w:rPr>
      </w:pPr>
      <w:r w:rsidRPr="009614DE">
        <w:rPr>
          <w:rtl/>
        </w:rPr>
        <w:t xml:space="preserve">أبو </w:t>
      </w:r>
      <w:r>
        <w:rPr>
          <w:rtl/>
        </w:rPr>
        <w:t>[</w:t>
      </w:r>
      <w:r w:rsidRPr="009614DE">
        <w:rPr>
          <w:rtl/>
        </w:rPr>
        <w:t xml:space="preserve">الحُصَين </w:t>
      </w:r>
      <w:r w:rsidRPr="00EB08C7">
        <w:rPr>
          <w:rStyle w:val="libFootnotenumChar"/>
          <w:rtl/>
        </w:rPr>
        <w:t>(3)</w:t>
      </w:r>
      <w:r>
        <w:rPr>
          <w:rtl/>
        </w:rPr>
        <w:t>]</w:t>
      </w:r>
      <w:r w:rsidRPr="009614DE">
        <w:rPr>
          <w:rtl/>
        </w:rPr>
        <w:t xml:space="preserve"> الأسَدِيّ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Pr="00536E69" w:rsidRDefault="00EB08C7" w:rsidP="00536E69">
      <w:pPr>
        <w:pStyle w:val="Heading3"/>
        <w:rPr>
          <w:rStyle w:val="Heading3Char"/>
          <w:rtl/>
        </w:rPr>
      </w:pPr>
      <w:bookmarkStart w:id="970" w:name="_Toc395008083"/>
      <w:r w:rsidRPr="00536E69">
        <w:rPr>
          <w:rStyle w:val="Heading3Char"/>
          <w:rtl/>
        </w:rPr>
        <w:t xml:space="preserve">[952] زَحْرُ </w:t>
      </w:r>
      <w:r w:rsidRPr="00EB08C7">
        <w:rPr>
          <w:rStyle w:val="libFootnotenumChar"/>
          <w:rtl/>
        </w:rPr>
        <w:t>(5)</w:t>
      </w:r>
      <w:r w:rsidRPr="00A05C68">
        <w:rPr>
          <w:rtl/>
        </w:rPr>
        <w:t xml:space="preserve"> </w:t>
      </w:r>
      <w:r w:rsidRPr="00536E69">
        <w:rPr>
          <w:rStyle w:val="Heading3Char"/>
          <w:rtl/>
        </w:rPr>
        <w:t>بن مَالِك</w:t>
      </w:r>
      <w:r w:rsidR="00810DDC" w:rsidRPr="00536E69">
        <w:rPr>
          <w:rStyle w:val="Heading3Char"/>
          <w:rtl/>
        </w:rPr>
        <w:t>:</w:t>
      </w:r>
      <w:bookmarkEnd w:id="970"/>
    </w:p>
    <w:p w:rsidR="00EB08C7" w:rsidRPr="009614DE" w:rsidRDefault="00EB08C7" w:rsidP="00EB08C7">
      <w:pPr>
        <w:pStyle w:val="libNormal"/>
        <w:rPr>
          <w:rtl/>
        </w:rPr>
      </w:pPr>
      <w:r w:rsidRPr="009614DE">
        <w:rPr>
          <w:rtl/>
        </w:rPr>
        <w:t>أبو زِيَاد الغَنَوِيّ</w:t>
      </w:r>
      <w:r w:rsidR="00810DDC">
        <w:rPr>
          <w:rtl/>
        </w:rPr>
        <w:t>،</w:t>
      </w:r>
      <w:r w:rsidRPr="009614DE">
        <w:rPr>
          <w:rtl/>
        </w:rPr>
        <w:t xml:space="preserve"> 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971" w:name="_Toc395008084"/>
      <w:r w:rsidRPr="00B7286E">
        <w:rPr>
          <w:rtl/>
        </w:rPr>
        <w:t>[953</w:t>
      </w:r>
      <w:r>
        <w:rPr>
          <w:rtl/>
        </w:rPr>
        <w:t>]</w:t>
      </w:r>
      <w:r w:rsidRPr="00B7286E">
        <w:rPr>
          <w:rtl/>
        </w:rPr>
        <w:t xml:space="preserve"> زحْرُ بن النعْمَان الأسَدِيّ</w:t>
      </w:r>
      <w:r w:rsidR="00810DDC">
        <w:rPr>
          <w:rtl/>
        </w:rPr>
        <w:t>:</w:t>
      </w:r>
      <w:bookmarkEnd w:id="971"/>
    </w:p>
    <w:p w:rsidR="00EB08C7" w:rsidRPr="009614DE" w:rsidRDefault="00EB08C7" w:rsidP="00EB08C7">
      <w:pPr>
        <w:pStyle w:val="libNormal"/>
        <w:rPr>
          <w:rtl/>
        </w:rPr>
      </w:pPr>
      <w:r w:rsidRPr="009614DE">
        <w:rPr>
          <w:rtl/>
        </w:rPr>
        <w:t>أبو الخطاب</w:t>
      </w:r>
      <w:r w:rsidR="00810DDC">
        <w:rPr>
          <w:rtl/>
        </w:rPr>
        <w:t>،</w:t>
      </w:r>
      <w:r w:rsidRPr="009614DE">
        <w:rPr>
          <w:rtl/>
        </w:rPr>
        <w:t xml:space="preserve"> مولى</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972" w:name="_Toc395008085"/>
      <w:r w:rsidRPr="00B7286E">
        <w:rPr>
          <w:rtl/>
        </w:rPr>
        <w:t>[954</w:t>
      </w:r>
      <w:r>
        <w:rPr>
          <w:rtl/>
        </w:rPr>
        <w:t>]</w:t>
      </w:r>
      <w:r w:rsidRPr="00B7286E">
        <w:rPr>
          <w:rtl/>
        </w:rPr>
        <w:t xml:space="preserve"> زُرَارَة بن لَطِيَفة</w:t>
      </w:r>
      <w:r w:rsidR="00810DDC">
        <w:rPr>
          <w:rtl/>
        </w:rPr>
        <w:t>:</w:t>
      </w:r>
      <w:bookmarkEnd w:id="972"/>
    </w:p>
    <w:p w:rsidR="00EB08C7" w:rsidRPr="009614DE" w:rsidRDefault="00EB08C7" w:rsidP="00EB08C7">
      <w:pPr>
        <w:pStyle w:val="libNormal"/>
        <w:rPr>
          <w:rtl/>
        </w:rPr>
      </w:pPr>
      <w:r w:rsidRPr="009614DE">
        <w:rPr>
          <w:rtl/>
        </w:rPr>
        <w:t>أبو عامر الحَضْرَمِيّ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انظر الفائدة الثالثة </w:t>
      </w:r>
      <w:r>
        <w:rPr>
          <w:rtl/>
        </w:rPr>
        <w:t>(</w:t>
      </w:r>
      <w:r w:rsidRPr="009614DE">
        <w:rPr>
          <w:rtl/>
        </w:rPr>
        <w:t>الجزء الثالث</w:t>
      </w:r>
      <w:r>
        <w:rPr>
          <w:rtl/>
        </w:rPr>
        <w:t>)</w:t>
      </w:r>
      <w:r w:rsidRPr="009614DE">
        <w:rPr>
          <w:rtl/>
        </w:rPr>
        <w:t xml:space="preserve"> صحيفة</w:t>
      </w:r>
      <w:r w:rsidR="00810DDC">
        <w:rPr>
          <w:rtl/>
        </w:rPr>
        <w:t>:</w:t>
      </w:r>
      <w:r w:rsidRPr="009614DE">
        <w:rPr>
          <w:rtl/>
        </w:rPr>
        <w:t xml:space="preserve"> في ترجمة ابن قولويه.</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199 / 59.</w:t>
      </w:r>
    </w:p>
    <w:p w:rsidR="00EB08C7" w:rsidRPr="009614DE" w:rsidRDefault="00EB08C7" w:rsidP="00EB08C7">
      <w:pPr>
        <w:pStyle w:val="libFootnote0"/>
        <w:rPr>
          <w:rtl/>
        </w:rPr>
      </w:pPr>
      <w:r w:rsidRPr="009614DE">
        <w:rPr>
          <w:rtl/>
        </w:rPr>
        <w:t>(3) في الأصل والحجرية</w:t>
      </w:r>
      <w:r w:rsidR="00810DDC">
        <w:rPr>
          <w:rtl/>
        </w:rPr>
        <w:t>:</w:t>
      </w:r>
      <w:r w:rsidRPr="009614DE">
        <w:rPr>
          <w:rtl/>
        </w:rPr>
        <w:t xml:space="preserve"> </w:t>
      </w:r>
      <w:r>
        <w:rPr>
          <w:rtl/>
        </w:rPr>
        <w:t>(</w:t>
      </w:r>
      <w:r w:rsidRPr="009614DE">
        <w:rPr>
          <w:rtl/>
        </w:rPr>
        <w:t>الحسين</w:t>
      </w:r>
      <w:r>
        <w:rPr>
          <w:rtl/>
        </w:rPr>
        <w:t>)</w:t>
      </w:r>
      <w:r w:rsidRPr="009614DE">
        <w:rPr>
          <w:rtl/>
        </w:rPr>
        <w:t xml:space="preserve"> ومثله في منهج المقال</w:t>
      </w:r>
      <w:r w:rsidR="00810DDC">
        <w:rPr>
          <w:rtl/>
        </w:rPr>
        <w:t>:</w:t>
      </w:r>
      <w:r w:rsidRPr="009614DE">
        <w:rPr>
          <w:rtl/>
        </w:rPr>
        <w:t xml:space="preserve"> 142 وما بين المعقوفتين هو الصحيح الموافق لما في المصدر</w:t>
      </w:r>
      <w:r w:rsidR="00810DDC">
        <w:rPr>
          <w:rtl/>
        </w:rPr>
        <w:t>،</w:t>
      </w:r>
      <w:r w:rsidRPr="009614DE">
        <w:rPr>
          <w:rtl/>
        </w:rPr>
        <w:t xml:space="preserve"> ومجمع الرجال 3</w:t>
      </w:r>
      <w:r w:rsidR="00810DDC">
        <w:rPr>
          <w:rtl/>
        </w:rPr>
        <w:t>:</w:t>
      </w:r>
      <w:r w:rsidRPr="009614DE">
        <w:rPr>
          <w:rtl/>
        </w:rPr>
        <w:t xml:space="preserve"> 25</w:t>
      </w:r>
      <w:r w:rsidR="00810DDC">
        <w:rPr>
          <w:rtl/>
        </w:rPr>
        <w:t>،</w:t>
      </w:r>
      <w:r w:rsidRPr="009614DE">
        <w:rPr>
          <w:rtl/>
        </w:rPr>
        <w:t xml:space="preserve"> ونقد الرجال</w:t>
      </w:r>
      <w:r w:rsidR="00810DDC">
        <w:rPr>
          <w:rtl/>
        </w:rPr>
        <w:t>:</w:t>
      </w:r>
      <w:r w:rsidRPr="009614DE">
        <w:rPr>
          <w:rtl/>
        </w:rPr>
        <w:t xml:space="preserve"> 136</w:t>
      </w:r>
      <w:r w:rsidR="00810DDC">
        <w:rPr>
          <w:rtl/>
        </w:rPr>
        <w:t>،</w:t>
      </w:r>
      <w:r w:rsidRPr="009614DE">
        <w:rPr>
          <w:rtl/>
        </w:rPr>
        <w:t xml:space="preserve"> وجامع الرواة 1</w:t>
      </w:r>
      <w:r w:rsidR="00810DDC">
        <w:rPr>
          <w:rtl/>
        </w:rPr>
        <w:t>:</w:t>
      </w:r>
      <w:r w:rsidRPr="009614DE">
        <w:rPr>
          <w:rtl/>
        </w:rPr>
        <w:t xml:space="preserve"> 324</w:t>
      </w:r>
      <w:r w:rsidR="00810DDC">
        <w:rPr>
          <w:rtl/>
        </w:rPr>
        <w:t>،</w:t>
      </w:r>
      <w:r w:rsidRPr="009614DE">
        <w:rPr>
          <w:rtl/>
        </w:rPr>
        <w:t xml:space="preserve"> ومنتهى المقال</w:t>
      </w:r>
      <w:r w:rsidR="00810DDC">
        <w:rPr>
          <w:rtl/>
        </w:rPr>
        <w:t>:</w:t>
      </w:r>
      <w:r w:rsidRPr="009614DE">
        <w:rPr>
          <w:rtl/>
        </w:rPr>
        <w:t xml:space="preserve"> 137</w:t>
      </w:r>
      <w:r w:rsidR="00810DDC">
        <w:rPr>
          <w:rtl/>
        </w:rPr>
        <w:t>،</w:t>
      </w:r>
      <w:r w:rsidRPr="009614DE">
        <w:rPr>
          <w:rtl/>
        </w:rPr>
        <w:t xml:space="preserve"> وتنقيح المقال 1</w:t>
      </w:r>
      <w:r w:rsidR="00810DDC">
        <w:rPr>
          <w:rtl/>
        </w:rPr>
        <w:t>:</w:t>
      </w:r>
      <w:r w:rsidRPr="009614DE">
        <w:rPr>
          <w:rtl/>
        </w:rPr>
        <w:t xml:space="preserve"> 438</w:t>
      </w:r>
      <w:r w:rsidR="00810DDC">
        <w:rPr>
          <w:rtl/>
        </w:rPr>
        <w:t>،</w:t>
      </w:r>
      <w:r w:rsidRPr="009614DE">
        <w:rPr>
          <w:rtl/>
        </w:rPr>
        <w:t xml:space="preserve"> ومعجم رجال الحديث 7</w:t>
      </w:r>
      <w:r w:rsidR="00810DDC">
        <w:rPr>
          <w:rtl/>
        </w:rPr>
        <w:t>:</w:t>
      </w:r>
      <w:r w:rsidRPr="009614DE">
        <w:rPr>
          <w:rtl/>
        </w:rPr>
        <w:t xml:space="preserve"> 216</w:t>
      </w:r>
      <w:r w:rsidR="00810DDC">
        <w:rPr>
          <w:rtl/>
        </w:rPr>
        <w:t>،</w:t>
      </w:r>
      <w:r w:rsidRPr="009614DE">
        <w:rPr>
          <w:rtl/>
        </w:rPr>
        <w:t xml:space="preserve"> وقاموس الرجال 4</w:t>
      </w:r>
      <w:r w:rsidR="00810DDC">
        <w:rPr>
          <w:rtl/>
        </w:rPr>
        <w:t>:</w:t>
      </w:r>
      <w:r w:rsidRPr="009614DE">
        <w:rPr>
          <w:rtl/>
        </w:rPr>
        <w:t xml:space="preserve"> 412.</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201 / 93.</w:t>
      </w:r>
    </w:p>
    <w:p w:rsidR="00EB08C7" w:rsidRPr="009614DE" w:rsidRDefault="00EB08C7" w:rsidP="00EB08C7">
      <w:pPr>
        <w:pStyle w:val="libFootnote0"/>
        <w:rPr>
          <w:rtl/>
        </w:rPr>
      </w:pPr>
      <w:r w:rsidRPr="009614DE">
        <w:rPr>
          <w:rtl/>
        </w:rPr>
        <w:t>(5) في المصدر</w:t>
      </w:r>
      <w:r w:rsidR="00810DDC">
        <w:rPr>
          <w:rtl/>
        </w:rPr>
        <w:t>:</w:t>
      </w:r>
      <w:r w:rsidRPr="009614DE">
        <w:rPr>
          <w:rtl/>
        </w:rPr>
        <w:t xml:space="preserve"> </w:t>
      </w:r>
      <w:r>
        <w:rPr>
          <w:rtl/>
        </w:rPr>
        <w:t>(</w:t>
      </w:r>
      <w:r w:rsidRPr="009614DE">
        <w:rPr>
          <w:rtl/>
        </w:rPr>
        <w:t>زجر</w:t>
      </w:r>
      <w:r>
        <w:rPr>
          <w:rtl/>
        </w:rPr>
        <w:t>)</w:t>
      </w:r>
      <w:r w:rsidRPr="009614DE">
        <w:rPr>
          <w:rtl/>
        </w:rPr>
        <w:t xml:space="preserve"> بالزاي ثم الجيم</w:t>
      </w:r>
      <w:r w:rsidR="00810DDC">
        <w:rPr>
          <w:rtl/>
        </w:rPr>
        <w:t>،</w:t>
      </w:r>
      <w:r w:rsidRPr="009614DE">
        <w:rPr>
          <w:rtl/>
        </w:rPr>
        <w:t xml:space="preserve"> ومثله في تنقيح المقال 1</w:t>
      </w:r>
      <w:r w:rsidR="00810DDC">
        <w:rPr>
          <w:rtl/>
        </w:rPr>
        <w:t>:</w:t>
      </w:r>
      <w:r w:rsidRPr="009614DE">
        <w:rPr>
          <w:rtl/>
        </w:rPr>
        <w:t xml:space="preserve"> 348 ونسخة من المصدر كما في نقد الرجال</w:t>
      </w:r>
      <w:r w:rsidR="00810DDC">
        <w:rPr>
          <w:rtl/>
        </w:rPr>
        <w:t>:</w:t>
      </w:r>
      <w:r w:rsidRPr="009614DE">
        <w:rPr>
          <w:rtl/>
        </w:rPr>
        <w:t xml:space="preserve"> 136</w:t>
      </w:r>
      <w:r w:rsidR="00810DDC">
        <w:rPr>
          <w:rtl/>
        </w:rPr>
        <w:t>،</w:t>
      </w:r>
      <w:r w:rsidRPr="009614DE">
        <w:rPr>
          <w:rtl/>
        </w:rPr>
        <w:t xml:space="preserve"> وما في الأصل موافق لما في منهج المقال</w:t>
      </w:r>
      <w:r w:rsidR="00810DDC">
        <w:rPr>
          <w:rtl/>
        </w:rPr>
        <w:t>:</w:t>
      </w:r>
      <w:r w:rsidRPr="009614DE">
        <w:rPr>
          <w:rtl/>
        </w:rPr>
        <w:t xml:space="preserve"> 142</w:t>
      </w:r>
      <w:r w:rsidR="00810DDC">
        <w:rPr>
          <w:rtl/>
        </w:rPr>
        <w:t>،</w:t>
      </w:r>
      <w:r w:rsidRPr="009614DE">
        <w:rPr>
          <w:rtl/>
        </w:rPr>
        <w:t xml:space="preserve"> ومجمع الرجال 3</w:t>
      </w:r>
      <w:r w:rsidR="00810DDC">
        <w:rPr>
          <w:rtl/>
        </w:rPr>
        <w:t>:</w:t>
      </w:r>
      <w:r w:rsidRPr="009614DE">
        <w:rPr>
          <w:rtl/>
        </w:rPr>
        <w:t xml:space="preserve"> 25</w:t>
      </w:r>
      <w:r w:rsidR="00810DDC">
        <w:rPr>
          <w:rtl/>
        </w:rPr>
        <w:t>،</w:t>
      </w:r>
      <w:r w:rsidRPr="009614DE">
        <w:rPr>
          <w:rtl/>
        </w:rPr>
        <w:t xml:space="preserve"> وجامع الرواة 1</w:t>
      </w:r>
      <w:r w:rsidR="00810DDC">
        <w:rPr>
          <w:rtl/>
        </w:rPr>
        <w:t>:</w:t>
      </w:r>
      <w:r w:rsidRPr="009614DE">
        <w:rPr>
          <w:rtl/>
        </w:rPr>
        <w:t xml:space="preserve"> 324</w:t>
      </w:r>
      <w:r w:rsidR="00810DDC">
        <w:rPr>
          <w:rtl/>
        </w:rPr>
        <w:t>،</w:t>
      </w:r>
      <w:r w:rsidRPr="009614DE">
        <w:rPr>
          <w:rtl/>
        </w:rPr>
        <w:t xml:space="preserve"> ونقد الرجال</w:t>
      </w:r>
      <w:r w:rsidR="00810DDC">
        <w:rPr>
          <w:rtl/>
        </w:rPr>
        <w:t>:</w:t>
      </w:r>
      <w:r w:rsidRPr="009614DE">
        <w:rPr>
          <w:rtl/>
        </w:rPr>
        <w:t xml:space="preserve"> 136.</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201 / 94.</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201 / 92.</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201 / 91.</w:t>
      </w:r>
    </w:p>
    <w:p w:rsidR="00EB08C7" w:rsidRDefault="00EB08C7" w:rsidP="004904FD">
      <w:pPr>
        <w:pStyle w:val="libNormal"/>
        <w:rPr>
          <w:rtl/>
        </w:rPr>
      </w:pPr>
      <w:r>
        <w:rPr>
          <w:rtl/>
        </w:rPr>
        <w:br w:type="page"/>
      </w:r>
    </w:p>
    <w:p w:rsidR="00EB08C7" w:rsidRDefault="00EB08C7" w:rsidP="00536E69">
      <w:pPr>
        <w:pStyle w:val="Heading3"/>
        <w:rPr>
          <w:rtl/>
        </w:rPr>
      </w:pPr>
      <w:bookmarkStart w:id="973" w:name="_Toc395008086"/>
      <w:r w:rsidRPr="00B7286E">
        <w:rPr>
          <w:rtl/>
        </w:rPr>
        <w:lastRenderedPageBreak/>
        <w:t>[955</w:t>
      </w:r>
      <w:r>
        <w:rPr>
          <w:rtl/>
        </w:rPr>
        <w:t>]</w:t>
      </w:r>
      <w:r w:rsidRPr="00B7286E">
        <w:rPr>
          <w:rtl/>
        </w:rPr>
        <w:t xml:space="preserve"> زُفَرُ بن سُوَيْد الجُعْفِيّ</w:t>
      </w:r>
      <w:r w:rsidR="00810DDC">
        <w:rPr>
          <w:rtl/>
        </w:rPr>
        <w:t>:</w:t>
      </w:r>
      <w:bookmarkEnd w:id="973"/>
    </w:p>
    <w:p w:rsidR="00EB08C7" w:rsidRPr="009614DE" w:rsidRDefault="00EB08C7" w:rsidP="00EB08C7">
      <w:pPr>
        <w:pStyle w:val="libNormal"/>
        <w:rPr>
          <w:rtl/>
        </w:rPr>
      </w:pPr>
      <w:r w:rsidRPr="009614DE">
        <w:rPr>
          <w:rtl/>
        </w:rPr>
        <w:t>مولاهم</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974" w:name="_Toc395008087"/>
      <w:r w:rsidRPr="00B7286E">
        <w:rPr>
          <w:rtl/>
        </w:rPr>
        <w:t>[956</w:t>
      </w:r>
      <w:r>
        <w:rPr>
          <w:rtl/>
        </w:rPr>
        <w:t>]</w:t>
      </w:r>
      <w:r w:rsidRPr="00B7286E">
        <w:rPr>
          <w:rtl/>
        </w:rPr>
        <w:t xml:space="preserve"> زُفَرُ بن النُّعْمَان</w:t>
      </w:r>
      <w:r w:rsidR="00810DDC">
        <w:rPr>
          <w:rtl/>
        </w:rPr>
        <w:t>:</w:t>
      </w:r>
      <w:bookmarkEnd w:id="974"/>
    </w:p>
    <w:p w:rsidR="00EB08C7" w:rsidRPr="009614DE" w:rsidRDefault="00EB08C7" w:rsidP="00EB08C7">
      <w:pPr>
        <w:pStyle w:val="libNormal"/>
        <w:rPr>
          <w:rtl/>
        </w:rPr>
      </w:pPr>
      <w:r w:rsidRPr="009614DE">
        <w:rPr>
          <w:rtl/>
        </w:rPr>
        <w:t>أبو الأزْهَر العِجْلِيّ</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975" w:name="_Toc395008088"/>
      <w:r w:rsidRPr="00B7286E">
        <w:rPr>
          <w:rtl/>
        </w:rPr>
        <w:t>[957</w:t>
      </w:r>
      <w:r>
        <w:rPr>
          <w:rtl/>
        </w:rPr>
        <w:t>]</w:t>
      </w:r>
      <w:r w:rsidRPr="00B7286E">
        <w:rPr>
          <w:rtl/>
        </w:rPr>
        <w:t xml:space="preserve"> زُفَر بن الهُذَيل</w:t>
      </w:r>
      <w:r w:rsidR="00810DDC">
        <w:rPr>
          <w:rtl/>
        </w:rPr>
        <w:t>:</w:t>
      </w:r>
      <w:bookmarkEnd w:id="975"/>
    </w:p>
    <w:p w:rsidR="00EB08C7" w:rsidRPr="009614DE" w:rsidRDefault="00EB08C7" w:rsidP="00EB08C7">
      <w:pPr>
        <w:pStyle w:val="libNormal"/>
        <w:rPr>
          <w:rtl/>
        </w:rPr>
      </w:pPr>
      <w:r w:rsidRPr="009614DE">
        <w:rPr>
          <w:rtl/>
        </w:rPr>
        <w:t xml:space="preserve">أبو الهذيل التَّمِيميّ العَنْبَرِيّ الكُوفيّ. من أصحاب الصادق </w:t>
      </w:r>
      <w:r w:rsidRPr="00EB08C7">
        <w:rPr>
          <w:rStyle w:val="libAlaemChar"/>
          <w:rtl/>
        </w:rPr>
        <w:t>عليه‌السلام</w:t>
      </w:r>
      <w:r w:rsidRPr="009614DE">
        <w:rPr>
          <w:rtl/>
        </w:rPr>
        <w:t xml:space="preserve"> </w:t>
      </w:r>
      <w:r w:rsidRPr="00EB08C7">
        <w:rPr>
          <w:rStyle w:val="libFootnotenumChar"/>
          <w:rtl/>
        </w:rPr>
        <w:t>(3)</w:t>
      </w:r>
      <w:r w:rsidRPr="009614DE">
        <w:rPr>
          <w:rtl/>
        </w:rPr>
        <w:t xml:space="preserve"> وفي رجال البرقي</w:t>
      </w:r>
      <w:r w:rsidR="00810DDC">
        <w:rPr>
          <w:rtl/>
        </w:rPr>
        <w:t>:</w:t>
      </w:r>
      <w:r w:rsidRPr="009614DE">
        <w:rPr>
          <w:rtl/>
        </w:rPr>
        <w:t xml:space="preserve"> عامي </w:t>
      </w:r>
      <w:r w:rsidRPr="00EB08C7">
        <w:rPr>
          <w:rStyle w:val="libFootnotenumChar"/>
          <w:rtl/>
        </w:rPr>
        <w:t>(4)</w:t>
      </w:r>
      <w:r>
        <w:rPr>
          <w:rtl/>
        </w:rPr>
        <w:t>.</w:t>
      </w:r>
    </w:p>
    <w:p w:rsidR="00EB08C7" w:rsidRDefault="00EB08C7" w:rsidP="00536E69">
      <w:pPr>
        <w:pStyle w:val="Heading3"/>
        <w:rPr>
          <w:rtl/>
        </w:rPr>
      </w:pPr>
      <w:bookmarkStart w:id="976" w:name="_Toc395008089"/>
      <w:r w:rsidRPr="00B7286E">
        <w:rPr>
          <w:rtl/>
        </w:rPr>
        <w:t>[958</w:t>
      </w:r>
      <w:r>
        <w:rPr>
          <w:rtl/>
        </w:rPr>
        <w:t>]</w:t>
      </w:r>
      <w:r w:rsidRPr="00B7286E">
        <w:rPr>
          <w:rtl/>
        </w:rPr>
        <w:t xml:space="preserve"> زَكَارُ بن سَلَمَة الهَمْدَاني</w:t>
      </w:r>
      <w:r w:rsidR="00810DDC">
        <w:rPr>
          <w:rtl/>
        </w:rPr>
        <w:t>:</w:t>
      </w:r>
      <w:bookmarkEnd w:id="976"/>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977" w:name="_Toc395008090"/>
      <w:r w:rsidRPr="00B7286E">
        <w:rPr>
          <w:rtl/>
        </w:rPr>
        <w:t>[959</w:t>
      </w:r>
      <w:r>
        <w:rPr>
          <w:rtl/>
        </w:rPr>
        <w:t>]</w:t>
      </w:r>
      <w:r w:rsidRPr="00B7286E">
        <w:rPr>
          <w:rtl/>
        </w:rPr>
        <w:t xml:space="preserve"> زَكَارُ بن مَالِك الكُوفيُّ</w:t>
      </w:r>
      <w:r w:rsidR="00810DDC">
        <w:rPr>
          <w:rtl/>
        </w:rPr>
        <w:t>:</w:t>
      </w:r>
      <w:bookmarkEnd w:id="977"/>
    </w:p>
    <w:p w:rsidR="00EB08C7" w:rsidRPr="009614DE" w:rsidRDefault="00EB08C7" w:rsidP="00EB08C7">
      <w:pPr>
        <w:pStyle w:val="libNormal"/>
        <w:rPr>
          <w:rtl/>
        </w:rPr>
      </w:pPr>
      <w:r w:rsidRPr="009614DE">
        <w:rPr>
          <w:rtl/>
        </w:rPr>
        <w:t>أبو عبد الله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978" w:name="_Toc395008091"/>
      <w:r w:rsidRPr="00B7286E">
        <w:rPr>
          <w:rtl/>
        </w:rPr>
        <w:t>[960</w:t>
      </w:r>
      <w:r>
        <w:rPr>
          <w:rtl/>
        </w:rPr>
        <w:t>]</w:t>
      </w:r>
      <w:r w:rsidRPr="00B7286E">
        <w:rPr>
          <w:rtl/>
        </w:rPr>
        <w:t xml:space="preserve"> زَكَرِيَّا بن إبرَاهِيم الأزْدِيّ الكُوفِيّ</w:t>
      </w:r>
      <w:r w:rsidR="00810DDC">
        <w:rPr>
          <w:rtl/>
        </w:rPr>
        <w:t>:</w:t>
      </w:r>
      <w:bookmarkEnd w:id="97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979" w:name="_Toc395008092"/>
      <w:r w:rsidRPr="00B7286E">
        <w:rPr>
          <w:rtl/>
        </w:rPr>
        <w:t>[961</w:t>
      </w:r>
      <w:r>
        <w:rPr>
          <w:rtl/>
        </w:rPr>
        <w:t>]</w:t>
      </w:r>
      <w:r w:rsidRPr="00B7286E">
        <w:rPr>
          <w:rtl/>
        </w:rPr>
        <w:t xml:space="preserve"> زَكَرِيَّا بن إبراهِيم الحِيرِيّ الكُوفِيّ</w:t>
      </w:r>
      <w:r w:rsidR="00810DDC">
        <w:rPr>
          <w:rtl/>
        </w:rPr>
        <w:t>:</w:t>
      </w:r>
      <w:bookmarkEnd w:id="97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sidRPr="009614DE">
        <w:rPr>
          <w:rtl/>
        </w:rPr>
        <w:t xml:space="preserve"> عنه</w:t>
      </w:r>
      <w:r w:rsidR="00810DDC">
        <w:rPr>
          <w:rtl/>
        </w:rPr>
        <w:t>:</w:t>
      </w:r>
      <w:r w:rsidRPr="009614DE">
        <w:rPr>
          <w:rtl/>
        </w:rPr>
        <w:t xml:space="preserve"> معاوية</w:t>
      </w:r>
      <w:r w:rsidR="00810DDC">
        <w:rPr>
          <w:rtl/>
        </w:rPr>
        <w:t>،</w:t>
      </w:r>
      <w:r w:rsidRPr="009614DE">
        <w:rPr>
          <w:rtl/>
        </w:rPr>
        <w:t xml:space="preserve"> في الكافي</w:t>
      </w:r>
      <w:r w:rsidR="00810DDC">
        <w:rPr>
          <w:rtl/>
        </w:rPr>
        <w:t>،</w:t>
      </w:r>
      <w:r w:rsidRPr="009614DE">
        <w:rPr>
          <w:rtl/>
        </w:rPr>
        <w:t xml:space="preserve"> في باب برّ</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201 / 97.</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201 / 95.</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201 / 96.</w:t>
      </w:r>
    </w:p>
    <w:p w:rsidR="00EB08C7" w:rsidRPr="009614DE" w:rsidRDefault="00EB08C7" w:rsidP="00EB08C7">
      <w:pPr>
        <w:pStyle w:val="libFootnote0"/>
        <w:rPr>
          <w:rtl/>
        </w:rPr>
      </w:pPr>
      <w:r w:rsidRPr="009614DE">
        <w:rPr>
          <w:rtl/>
        </w:rPr>
        <w:t>(4) رجال البرقي</w:t>
      </w:r>
      <w:r w:rsidR="00810DDC">
        <w:rPr>
          <w:rtl/>
        </w:rPr>
        <w:t>:</w:t>
      </w:r>
      <w:r w:rsidRPr="009614DE">
        <w:rPr>
          <w:rtl/>
        </w:rPr>
        <w:t xml:space="preserve"> 42.</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201 / 86.</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201 / 85.</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200 / 70.</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200 / 69.</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الوالدين </w:t>
      </w:r>
      <w:r w:rsidRPr="00EB08C7">
        <w:rPr>
          <w:rStyle w:val="libFootnotenumChar"/>
          <w:rtl/>
        </w:rPr>
        <w:t>(1)</w:t>
      </w:r>
      <w:r w:rsidR="00810DDC">
        <w:rPr>
          <w:rtl/>
        </w:rPr>
        <w:t>،</w:t>
      </w:r>
      <w:r w:rsidRPr="009614DE">
        <w:rPr>
          <w:rtl/>
        </w:rPr>
        <w:t xml:space="preserve"> وفي باب طعام أهل الذِّمَّة </w:t>
      </w:r>
      <w:r w:rsidRPr="00EB08C7">
        <w:rPr>
          <w:rStyle w:val="libFootnotenumChar"/>
          <w:rtl/>
        </w:rPr>
        <w:t>(2)</w:t>
      </w:r>
      <w:r w:rsidR="00810DDC">
        <w:rPr>
          <w:rtl/>
        </w:rPr>
        <w:t>،</w:t>
      </w:r>
      <w:r w:rsidRPr="009614DE">
        <w:rPr>
          <w:rtl/>
        </w:rPr>
        <w:t xml:space="preserve"> وخلف بن حمّاد </w:t>
      </w:r>
      <w:r w:rsidRPr="00EB08C7">
        <w:rPr>
          <w:rStyle w:val="libFootnotenumChar"/>
          <w:rtl/>
        </w:rPr>
        <w:t>(3)</w:t>
      </w:r>
      <w:r>
        <w:rPr>
          <w:rtl/>
        </w:rPr>
        <w:t>.</w:t>
      </w:r>
    </w:p>
    <w:p w:rsidR="00EB08C7" w:rsidRDefault="00EB08C7" w:rsidP="00536E69">
      <w:pPr>
        <w:pStyle w:val="Heading3"/>
        <w:rPr>
          <w:rtl/>
        </w:rPr>
      </w:pPr>
      <w:bookmarkStart w:id="980" w:name="_Toc395008093"/>
      <w:r w:rsidRPr="00B7286E">
        <w:rPr>
          <w:rtl/>
        </w:rPr>
        <w:t>[962</w:t>
      </w:r>
      <w:r>
        <w:rPr>
          <w:rtl/>
        </w:rPr>
        <w:t>]</w:t>
      </w:r>
      <w:r w:rsidRPr="00B7286E">
        <w:rPr>
          <w:rtl/>
        </w:rPr>
        <w:t xml:space="preserve"> زَكَرِيَّا</w:t>
      </w:r>
      <w:r w:rsidR="00810DDC">
        <w:rPr>
          <w:rtl/>
        </w:rPr>
        <w:t>:</w:t>
      </w:r>
      <w:bookmarkEnd w:id="980"/>
    </w:p>
    <w:p w:rsidR="00EB08C7" w:rsidRPr="009614DE" w:rsidRDefault="00EB08C7" w:rsidP="00EB08C7">
      <w:pPr>
        <w:pStyle w:val="libNormal"/>
        <w:rPr>
          <w:rtl/>
        </w:rPr>
      </w:pPr>
      <w:r w:rsidRPr="009614DE">
        <w:rPr>
          <w:rtl/>
        </w:rPr>
        <w:t>أبو يحيى الدَّعَّاء</w:t>
      </w:r>
      <w:r w:rsidR="00810DDC">
        <w:rPr>
          <w:rtl/>
        </w:rPr>
        <w:t>،</w:t>
      </w:r>
      <w:r w:rsidRPr="009614DE">
        <w:rPr>
          <w:rtl/>
        </w:rPr>
        <w:t xml:space="preserve"> الخَيَّاط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981" w:name="_Toc395008094"/>
      <w:r w:rsidRPr="00B7286E">
        <w:rPr>
          <w:rtl/>
        </w:rPr>
        <w:t>[963</w:t>
      </w:r>
      <w:r>
        <w:rPr>
          <w:rtl/>
        </w:rPr>
        <w:t>]</w:t>
      </w:r>
      <w:r w:rsidRPr="00B7286E">
        <w:rPr>
          <w:rtl/>
        </w:rPr>
        <w:t xml:space="preserve"> زَكَرِيَّا</w:t>
      </w:r>
      <w:r w:rsidR="00810DDC">
        <w:rPr>
          <w:rtl/>
        </w:rPr>
        <w:t>:</w:t>
      </w:r>
      <w:bookmarkEnd w:id="981"/>
    </w:p>
    <w:p w:rsidR="00EB08C7" w:rsidRPr="009614DE" w:rsidRDefault="00EB08C7" w:rsidP="00EB08C7">
      <w:pPr>
        <w:pStyle w:val="libNormal"/>
        <w:rPr>
          <w:rtl/>
        </w:rPr>
      </w:pPr>
      <w:r w:rsidRPr="009614DE">
        <w:rPr>
          <w:rtl/>
        </w:rPr>
        <w:t>أبو يحيى كَوكَبُ الدَّم</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وفي الكشّي</w:t>
      </w:r>
      <w:r w:rsidR="00810DDC">
        <w:rPr>
          <w:rtl/>
        </w:rPr>
        <w:t>:</w:t>
      </w:r>
      <w:r w:rsidRPr="009614DE">
        <w:rPr>
          <w:rtl/>
        </w:rPr>
        <w:t xml:space="preserve"> قال حَمْدَوَيْه</w:t>
      </w:r>
      <w:r w:rsidR="00810DDC">
        <w:rPr>
          <w:rtl/>
        </w:rPr>
        <w:t>:</w:t>
      </w:r>
      <w:r w:rsidRPr="009614DE">
        <w:rPr>
          <w:rtl/>
        </w:rPr>
        <w:t xml:space="preserve"> عن العُبَيْدِي</w:t>
      </w:r>
      <w:r w:rsidR="00810DDC">
        <w:rPr>
          <w:rtl/>
        </w:rPr>
        <w:t>،</w:t>
      </w:r>
      <w:r w:rsidRPr="009614DE">
        <w:rPr>
          <w:rtl/>
        </w:rPr>
        <w:t xml:space="preserve"> عن يونس</w:t>
      </w:r>
      <w:r w:rsidR="00810DDC">
        <w:rPr>
          <w:rtl/>
        </w:rPr>
        <w:t>،</w:t>
      </w:r>
      <w:r w:rsidRPr="009614DE">
        <w:rPr>
          <w:rtl/>
        </w:rPr>
        <w:t xml:space="preserve"> قال</w:t>
      </w:r>
      <w:r w:rsidR="00810DDC">
        <w:rPr>
          <w:rtl/>
        </w:rPr>
        <w:t>:</w:t>
      </w:r>
      <w:r w:rsidRPr="009614DE">
        <w:rPr>
          <w:rtl/>
        </w:rPr>
        <w:t xml:space="preserve"> أبو يحيى ا</w:t>
      </w:r>
      <w:r w:rsidR="001E4CC7">
        <w:rPr>
          <w:rtl/>
        </w:rPr>
        <w:t>لمـُ</w:t>
      </w:r>
      <w:r w:rsidRPr="009614DE">
        <w:rPr>
          <w:rtl/>
        </w:rPr>
        <w:t>وصِلي</w:t>
      </w:r>
      <w:r w:rsidR="00810DDC">
        <w:rPr>
          <w:rtl/>
        </w:rPr>
        <w:t>،</w:t>
      </w:r>
      <w:r w:rsidRPr="009614DE">
        <w:rPr>
          <w:rtl/>
        </w:rPr>
        <w:t xml:space="preserve"> ولقبه</w:t>
      </w:r>
      <w:r w:rsidR="00810DDC">
        <w:rPr>
          <w:rtl/>
        </w:rPr>
        <w:t>:</w:t>
      </w:r>
      <w:r w:rsidRPr="009614DE">
        <w:rPr>
          <w:rtl/>
        </w:rPr>
        <w:t xml:space="preserve"> كوكب الدم</w:t>
      </w:r>
      <w:r w:rsidR="00810DDC">
        <w:rPr>
          <w:rtl/>
        </w:rPr>
        <w:t>،</w:t>
      </w:r>
      <w:r w:rsidRPr="009614DE">
        <w:rPr>
          <w:rtl/>
        </w:rPr>
        <w:t xml:space="preserve"> كان شيخاً من الأخيار.</w:t>
      </w:r>
    </w:p>
    <w:p w:rsidR="00EB08C7" w:rsidRPr="009614DE" w:rsidRDefault="00EB08C7" w:rsidP="00EB08C7">
      <w:pPr>
        <w:pStyle w:val="libNormal"/>
        <w:rPr>
          <w:rtl/>
        </w:rPr>
      </w:pPr>
      <w:r w:rsidRPr="009614DE">
        <w:rPr>
          <w:rtl/>
        </w:rPr>
        <w:t>قال العبيدي</w:t>
      </w:r>
      <w:r w:rsidR="00810DDC">
        <w:rPr>
          <w:rtl/>
        </w:rPr>
        <w:t>:</w:t>
      </w:r>
      <w:r w:rsidRPr="009614DE">
        <w:rPr>
          <w:rtl/>
        </w:rPr>
        <w:t xml:space="preserve"> أخبرني الحسن بن علي بن يقطين</w:t>
      </w:r>
      <w:r w:rsidR="00810DDC">
        <w:rPr>
          <w:rtl/>
        </w:rPr>
        <w:t>،</w:t>
      </w:r>
      <w:r w:rsidRPr="009614DE">
        <w:rPr>
          <w:rtl/>
        </w:rPr>
        <w:t xml:space="preserve"> أنَّه كان يعرفه أيام أبيه</w:t>
      </w:r>
      <w:r w:rsidR="00810DDC">
        <w:rPr>
          <w:rtl/>
        </w:rPr>
        <w:t>،</w:t>
      </w:r>
      <w:r w:rsidRPr="009614DE">
        <w:rPr>
          <w:rtl/>
        </w:rPr>
        <w:t xml:space="preserve"> له فضلٌ ودِينٌ </w:t>
      </w:r>
      <w:r w:rsidRPr="00EB08C7">
        <w:rPr>
          <w:rStyle w:val="libFootnotenumChar"/>
          <w:rtl/>
        </w:rPr>
        <w:t>(6)</w:t>
      </w:r>
      <w:r>
        <w:rPr>
          <w:rtl/>
        </w:rPr>
        <w:t>.</w:t>
      </w:r>
    </w:p>
    <w:p w:rsidR="00EB08C7" w:rsidRPr="009614DE" w:rsidRDefault="00EB08C7" w:rsidP="00EB08C7">
      <w:pPr>
        <w:pStyle w:val="libNormal"/>
        <w:rPr>
          <w:rtl/>
        </w:rPr>
      </w:pPr>
      <w:r w:rsidRPr="009614DE">
        <w:rPr>
          <w:rtl/>
        </w:rPr>
        <w:t>وزاد في الخلاصة نقلاً عنه</w:t>
      </w:r>
      <w:r w:rsidR="00810DDC">
        <w:rPr>
          <w:rtl/>
        </w:rPr>
        <w:t>،</w:t>
      </w:r>
      <w:r w:rsidRPr="009614DE">
        <w:rPr>
          <w:rtl/>
        </w:rPr>
        <w:t xml:space="preserve"> تبعاً لشيخه ابن طاوس</w:t>
      </w:r>
      <w:r w:rsidR="00810DDC">
        <w:rPr>
          <w:rtl/>
        </w:rPr>
        <w:t>،</w:t>
      </w:r>
      <w:r w:rsidRPr="009614DE">
        <w:rPr>
          <w:rtl/>
        </w:rPr>
        <w:t xml:space="preserve"> بعد قوله</w:t>
      </w:r>
      <w:r w:rsidR="00810DDC">
        <w:rPr>
          <w:rtl/>
        </w:rPr>
        <w:t>:</w:t>
      </w:r>
      <w:r w:rsidRPr="009614DE">
        <w:rPr>
          <w:rtl/>
        </w:rPr>
        <w:t xml:space="preserve"> ودين</w:t>
      </w:r>
      <w:r w:rsidR="00810DDC">
        <w:rPr>
          <w:rtl/>
        </w:rPr>
        <w:t xml:space="preserve"> -:</w:t>
      </w:r>
      <w:r w:rsidRPr="009614DE">
        <w:rPr>
          <w:rtl/>
        </w:rPr>
        <w:t xml:space="preserve"> وروي أنّ أبا جعفر </w:t>
      </w:r>
      <w:r w:rsidRPr="00EB08C7">
        <w:rPr>
          <w:rStyle w:val="libAlaemChar"/>
          <w:rtl/>
        </w:rPr>
        <w:t>عليه‌السلام</w:t>
      </w:r>
      <w:r w:rsidRPr="009614DE">
        <w:rPr>
          <w:rtl/>
        </w:rPr>
        <w:t xml:space="preserve"> سأل الله تعالى أن يجزيه خيراً</w:t>
      </w:r>
      <w:r w:rsidR="00810DDC">
        <w:rPr>
          <w:rtl/>
        </w:rPr>
        <w:t>،</w:t>
      </w:r>
      <w:r w:rsidRPr="009614DE">
        <w:rPr>
          <w:rtl/>
        </w:rPr>
        <w:t xml:space="preserve"> ثُمَّ نقل عن الغضائري تضعيفه</w:t>
      </w:r>
      <w:r w:rsidR="00810DDC">
        <w:rPr>
          <w:rtl/>
        </w:rPr>
        <w:t>،</w:t>
      </w:r>
      <w:r w:rsidRPr="009614DE">
        <w:rPr>
          <w:rtl/>
        </w:rPr>
        <w:t xml:space="preserve"> واحتمل ثانياً أنّهما متغايران</w:t>
      </w:r>
      <w:r w:rsidR="00810DDC">
        <w:rPr>
          <w:rtl/>
        </w:rPr>
        <w:t>،</w:t>
      </w:r>
      <w:r w:rsidRPr="009614DE">
        <w:rPr>
          <w:rtl/>
        </w:rPr>
        <w:t xml:space="preserve"> ثم توقّف فيه </w:t>
      </w:r>
      <w:r w:rsidRPr="00EB08C7">
        <w:rPr>
          <w:rStyle w:val="libFootnotenumChar"/>
          <w:rtl/>
        </w:rPr>
        <w:t>(7)</w:t>
      </w:r>
      <w:r>
        <w:rPr>
          <w:rtl/>
        </w:rPr>
        <w:t>.</w:t>
      </w:r>
    </w:p>
    <w:p w:rsidR="00EB08C7" w:rsidRPr="009614DE" w:rsidRDefault="00EB08C7" w:rsidP="00EB08C7">
      <w:pPr>
        <w:pStyle w:val="libNormal"/>
        <w:rPr>
          <w:rtl/>
        </w:rPr>
      </w:pPr>
      <w:r w:rsidRPr="009614DE">
        <w:rPr>
          <w:rtl/>
        </w:rPr>
        <w:t>وفي التعليقة</w:t>
      </w:r>
      <w:r w:rsidR="00810DDC">
        <w:rPr>
          <w:rtl/>
        </w:rPr>
        <w:t>:</w:t>
      </w:r>
      <w:r w:rsidRPr="009614DE">
        <w:rPr>
          <w:rtl/>
        </w:rPr>
        <w:t xml:space="preserve"> ويومئ ما في الكشّي إلى الوثاقة</w:t>
      </w:r>
      <w:r w:rsidR="00810DDC">
        <w:rPr>
          <w:rtl/>
        </w:rPr>
        <w:t>،</w:t>
      </w:r>
      <w:r w:rsidRPr="009614DE">
        <w:rPr>
          <w:rtl/>
        </w:rPr>
        <w:t xml:space="preserve"> وتضعيف الغضائري لا يقاومه</w:t>
      </w:r>
      <w:r w:rsidR="00810DDC">
        <w:rPr>
          <w:rtl/>
        </w:rPr>
        <w:t>؛</w:t>
      </w:r>
      <w:r w:rsidRPr="009614DE">
        <w:rPr>
          <w:rtl/>
        </w:rPr>
        <w:t xml:space="preserve"> ولذا عَدُّه خالي ممدوحاً</w:t>
      </w:r>
      <w:r w:rsidR="00810DDC">
        <w:rPr>
          <w:rtl/>
        </w:rPr>
        <w:t>،</w:t>
      </w:r>
      <w:r w:rsidRPr="009614DE">
        <w:rPr>
          <w:rtl/>
        </w:rPr>
        <w:t xml:space="preserve"> انتهى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الكافي 2</w:t>
      </w:r>
      <w:r w:rsidR="00810DDC">
        <w:rPr>
          <w:rtl/>
        </w:rPr>
        <w:t>:</w:t>
      </w:r>
      <w:r w:rsidRPr="009614DE">
        <w:rPr>
          <w:rtl/>
        </w:rPr>
        <w:t xml:space="preserve"> 160 / 11.</w:t>
      </w:r>
    </w:p>
    <w:p w:rsidR="00EB08C7" w:rsidRPr="009614DE" w:rsidRDefault="00EB08C7" w:rsidP="00EB08C7">
      <w:pPr>
        <w:pStyle w:val="libFootnote0"/>
        <w:rPr>
          <w:rtl/>
        </w:rPr>
      </w:pPr>
      <w:r w:rsidRPr="009614DE">
        <w:rPr>
          <w:rtl/>
        </w:rPr>
        <w:t>(2) الكافي 6</w:t>
      </w:r>
      <w:r w:rsidR="00810DDC">
        <w:rPr>
          <w:rtl/>
        </w:rPr>
        <w:t>:</w:t>
      </w:r>
      <w:r w:rsidRPr="009614DE">
        <w:rPr>
          <w:rtl/>
        </w:rPr>
        <w:t xml:space="preserve"> 264 / 10.</w:t>
      </w:r>
    </w:p>
    <w:p w:rsidR="00EB08C7" w:rsidRPr="009614DE" w:rsidRDefault="00EB08C7" w:rsidP="00EB08C7">
      <w:pPr>
        <w:pStyle w:val="libFootnote0"/>
        <w:rPr>
          <w:rtl/>
        </w:rPr>
      </w:pPr>
      <w:r w:rsidRPr="009614DE">
        <w:rPr>
          <w:rtl/>
        </w:rPr>
        <w:t>(3) الكافي 5</w:t>
      </w:r>
      <w:r w:rsidR="00810DDC">
        <w:rPr>
          <w:rtl/>
        </w:rPr>
        <w:t>:</w:t>
      </w:r>
      <w:r w:rsidRPr="009614DE">
        <w:rPr>
          <w:rtl/>
        </w:rPr>
        <w:t xml:space="preserve"> 298 / 3.</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200 / 74</w:t>
      </w:r>
      <w:r w:rsidR="00810DDC">
        <w:rPr>
          <w:rtl/>
        </w:rPr>
        <w:t>،</w:t>
      </w:r>
      <w:r w:rsidRPr="009614DE">
        <w:rPr>
          <w:rtl/>
        </w:rPr>
        <w:t xml:space="preserve"> وفي رجال البرقي</w:t>
      </w:r>
      <w:r w:rsidR="00810DDC">
        <w:rPr>
          <w:rtl/>
        </w:rPr>
        <w:t>:</w:t>
      </w:r>
      <w:r w:rsidRPr="009614DE">
        <w:rPr>
          <w:rtl/>
        </w:rPr>
        <w:t xml:space="preserve"> 32 في أصحاب الإمام الصادق </w:t>
      </w:r>
      <w:r w:rsidRPr="00EB08C7">
        <w:rPr>
          <w:rStyle w:val="libAlaemChar"/>
          <w:rtl/>
        </w:rPr>
        <w:t>عليه‌السلام</w:t>
      </w:r>
      <w:r w:rsidR="00810DDC">
        <w:rPr>
          <w:rtl/>
        </w:rPr>
        <w:t>:</w:t>
      </w:r>
      <w:r w:rsidRPr="009614DE">
        <w:rPr>
          <w:rtl/>
        </w:rPr>
        <w:t xml:space="preserve"> </w:t>
      </w:r>
      <w:r>
        <w:rPr>
          <w:rtl/>
        </w:rPr>
        <w:t>(</w:t>
      </w:r>
      <w:r w:rsidRPr="009614DE">
        <w:rPr>
          <w:rtl/>
        </w:rPr>
        <w:t>أبو يحيى الحناط</w:t>
      </w:r>
      <w:r>
        <w:rPr>
          <w:rtl/>
        </w:rPr>
        <w:t>)</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200 / 75</w:t>
      </w:r>
      <w:r w:rsidR="00810DDC">
        <w:rPr>
          <w:rtl/>
        </w:rPr>
        <w:t>،</w:t>
      </w:r>
      <w:r w:rsidRPr="009614DE">
        <w:rPr>
          <w:rtl/>
        </w:rPr>
        <w:t xml:space="preserve"> وفي أصحاب الإمام الكاظم </w:t>
      </w:r>
      <w:r w:rsidRPr="00EB08C7">
        <w:rPr>
          <w:rStyle w:val="libAlaemChar"/>
          <w:rtl/>
        </w:rPr>
        <w:t>عليه‌السلام</w:t>
      </w:r>
      <w:r w:rsidR="00810DDC">
        <w:rPr>
          <w:rtl/>
        </w:rPr>
        <w:t>:</w:t>
      </w:r>
      <w:r w:rsidRPr="009614DE">
        <w:rPr>
          <w:rtl/>
        </w:rPr>
        <w:t xml:space="preserve"> 350 / 7</w:t>
      </w:r>
      <w:r w:rsidR="00810DDC">
        <w:rPr>
          <w:rtl/>
        </w:rPr>
        <w:t>،</w:t>
      </w:r>
      <w:r w:rsidRPr="009614DE">
        <w:rPr>
          <w:rtl/>
        </w:rPr>
        <w:t xml:space="preserve"> وهو الموصلي المذكور بموضعين آخرين في رجال الشيخ</w:t>
      </w:r>
      <w:r w:rsidR="00810DDC">
        <w:rPr>
          <w:rtl/>
        </w:rPr>
        <w:t>،</w:t>
      </w:r>
      <w:r w:rsidRPr="009614DE">
        <w:rPr>
          <w:rtl/>
        </w:rPr>
        <w:t xml:space="preserve"> أحدهما في أصحاب الإمام الصادق </w:t>
      </w:r>
      <w:r w:rsidRPr="00EB08C7">
        <w:rPr>
          <w:rStyle w:val="libAlaemChar"/>
          <w:rtl/>
        </w:rPr>
        <w:t>عليه‌السلام</w:t>
      </w:r>
      <w:r w:rsidR="00810DDC">
        <w:rPr>
          <w:rtl/>
        </w:rPr>
        <w:t>:</w:t>
      </w:r>
      <w:r w:rsidRPr="009614DE">
        <w:rPr>
          <w:rtl/>
        </w:rPr>
        <w:t xml:space="preserve"> 201 / 84</w:t>
      </w:r>
      <w:r w:rsidR="00810DDC">
        <w:rPr>
          <w:rtl/>
        </w:rPr>
        <w:t>،</w:t>
      </w:r>
      <w:r w:rsidRPr="009614DE">
        <w:rPr>
          <w:rtl/>
        </w:rPr>
        <w:t xml:space="preserve"> والآخر في أصحاب الإمام الرضا </w:t>
      </w:r>
      <w:r w:rsidRPr="00EB08C7">
        <w:rPr>
          <w:rStyle w:val="libAlaemChar"/>
          <w:rtl/>
        </w:rPr>
        <w:t>عليه‌السلام</w:t>
      </w:r>
      <w:r w:rsidR="00810DDC">
        <w:rPr>
          <w:rtl/>
        </w:rPr>
        <w:t>:</w:t>
      </w:r>
      <w:r w:rsidRPr="009614DE">
        <w:rPr>
          <w:rtl/>
        </w:rPr>
        <w:t xml:space="preserve"> 396 / 12. وسوف يأتي في كلام المصنف ما يؤكد كون كوكب الدم هو الموصلي</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(6) رجال الكشّي 2</w:t>
      </w:r>
      <w:r w:rsidR="00810DDC">
        <w:rPr>
          <w:rtl/>
        </w:rPr>
        <w:t>:</w:t>
      </w:r>
      <w:r w:rsidRPr="009614DE">
        <w:rPr>
          <w:rtl/>
        </w:rPr>
        <w:t xml:space="preserve"> 865 / 127.</w:t>
      </w:r>
    </w:p>
    <w:p w:rsidR="00EB08C7" w:rsidRPr="009614DE" w:rsidRDefault="00EB08C7" w:rsidP="00EB08C7">
      <w:pPr>
        <w:pStyle w:val="libFootnote0"/>
        <w:rPr>
          <w:rtl/>
        </w:rPr>
      </w:pPr>
      <w:r w:rsidRPr="009614DE">
        <w:rPr>
          <w:rtl/>
        </w:rPr>
        <w:t>(7) رجال العلاّمة</w:t>
      </w:r>
      <w:r w:rsidR="00810DDC">
        <w:rPr>
          <w:rtl/>
        </w:rPr>
        <w:t>:</w:t>
      </w:r>
      <w:r w:rsidRPr="009614DE">
        <w:rPr>
          <w:rtl/>
        </w:rPr>
        <w:t xml:space="preserve"> 75 76.</w:t>
      </w:r>
    </w:p>
    <w:p w:rsidR="00EB08C7" w:rsidRDefault="00EB08C7" w:rsidP="00EB08C7">
      <w:pPr>
        <w:pStyle w:val="libFootnote0"/>
        <w:rPr>
          <w:rtl/>
        </w:rPr>
      </w:pPr>
      <w:r w:rsidRPr="009614DE">
        <w:rPr>
          <w:rtl/>
        </w:rPr>
        <w:t>(8) تعليقة الوحيد على منهج المقال</w:t>
      </w:r>
      <w:r w:rsidR="00810DDC">
        <w:rPr>
          <w:rtl/>
        </w:rPr>
        <w:t>:</w:t>
      </w:r>
      <w:r w:rsidRPr="009614DE">
        <w:rPr>
          <w:rtl/>
        </w:rPr>
        <w:t xml:space="preserve"> 149</w:t>
      </w:r>
      <w:r w:rsidR="00810DDC">
        <w:rPr>
          <w:rtl/>
        </w:rPr>
        <w:t>،</w:t>
      </w:r>
      <w:r w:rsidRPr="009614DE">
        <w:rPr>
          <w:rtl/>
        </w:rPr>
        <w:t xml:space="preserve"> والمراد بخاله هو المجلسي الثاني </w:t>
      </w:r>
      <w:r w:rsidRPr="00EB08C7">
        <w:rPr>
          <w:rStyle w:val="libAlaemChar"/>
          <w:rtl/>
        </w:rPr>
        <w:t>رحمه‌الله</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وفي البُلغة</w:t>
      </w:r>
      <w:r w:rsidR="00810DDC">
        <w:rPr>
          <w:rtl/>
        </w:rPr>
        <w:t>:</w:t>
      </w:r>
      <w:r w:rsidRPr="009614DE">
        <w:rPr>
          <w:rtl/>
        </w:rPr>
        <w:t xml:space="preserve"> رُوي مدحه </w:t>
      </w:r>
      <w:r w:rsidRPr="00EB08C7">
        <w:rPr>
          <w:rStyle w:val="libFootnotenumChar"/>
          <w:rtl/>
        </w:rPr>
        <w:t>(1)</w:t>
      </w:r>
      <w:r>
        <w:rPr>
          <w:rtl/>
        </w:rPr>
        <w:t>.</w:t>
      </w:r>
      <w:r w:rsidRPr="009614DE">
        <w:rPr>
          <w:rtl/>
        </w:rPr>
        <w:t xml:space="preserve"> وفي المقام أوهام تطلب من المطوّلات </w:t>
      </w:r>
      <w:r w:rsidRPr="00EB08C7">
        <w:rPr>
          <w:rStyle w:val="libFootnotenumChar"/>
          <w:rtl/>
        </w:rPr>
        <w:t>(2)</w:t>
      </w:r>
      <w:r>
        <w:rPr>
          <w:rtl/>
        </w:rPr>
        <w:t>.</w:t>
      </w:r>
    </w:p>
    <w:p w:rsidR="00EB08C7" w:rsidRDefault="00EB08C7" w:rsidP="00536E69">
      <w:pPr>
        <w:pStyle w:val="Heading3"/>
        <w:rPr>
          <w:rtl/>
        </w:rPr>
      </w:pPr>
      <w:bookmarkStart w:id="982" w:name="_Toc395008095"/>
      <w:r w:rsidRPr="003C4B54">
        <w:rPr>
          <w:rtl/>
        </w:rPr>
        <w:t>[964</w:t>
      </w:r>
      <w:r>
        <w:rPr>
          <w:rtl/>
        </w:rPr>
        <w:t>]</w:t>
      </w:r>
      <w:r w:rsidRPr="003C4B54">
        <w:rPr>
          <w:rtl/>
        </w:rPr>
        <w:t xml:space="preserve"> زَكَرِيَّا بن أبي طلحة الكُوفيّ</w:t>
      </w:r>
      <w:r w:rsidR="00810DDC">
        <w:rPr>
          <w:rtl/>
        </w:rPr>
        <w:t>:</w:t>
      </w:r>
      <w:bookmarkEnd w:id="98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983" w:name="_Toc395008096"/>
      <w:r w:rsidRPr="003C4B54">
        <w:rPr>
          <w:rtl/>
        </w:rPr>
        <w:t>[965</w:t>
      </w:r>
      <w:r>
        <w:rPr>
          <w:rtl/>
        </w:rPr>
        <w:t>]</w:t>
      </w:r>
      <w:r w:rsidRPr="003C4B54">
        <w:rPr>
          <w:rtl/>
        </w:rPr>
        <w:t xml:space="preserve"> زَكَرِيَّا بن إسحاق ا</w:t>
      </w:r>
      <w:r w:rsidR="001E4CC7">
        <w:rPr>
          <w:rtl/>
        </w:rPr>
        <w:t>لمـَ</w:t>
      </w:r>
      <w:r w:rsidRPr="003C4B54">
        <w:rPr>
          <w:rtl/>
        </w:rPr>
        <w:t>كِي</w:t>
      </w:r>
      <w:r w:rsidR="00810DDC">
        <w:rPr>
          <w:rtl/>
        </w:rPr>
        <w:t>:</w:t>
      </w:r>
      <w:bookmarkEnd w:id="98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984" w:name="_Toc395008097"/>
      <w:r w:rsidRPr="003C4B54">
        <w:rPr>
          <w:rtl/>
        </w:rPr>
        <w:t>[966</w:t>
      </w:r>
      <w:r>
        <w:rPr>
          <w:rtl/>
        </w:rPr>
        <w:t>]</w:t>
      </w:r>
      <w:r w:rsidRPr="003C4B54">
        <w:rPr>
          <w:rtl/>
        </w:rPr>
        <w:t xml:space="preserve"> زَكَرِيَّا بن الحرّ الجُعْفِيّ</w:t>
      </w:r>
      <w:r w:rsidR="00810DDC">
        <w:rPr>
          <w:rtl/>
        </w:rPr>
        <w:t>:</w:t>
      </w:r>
      <w:bookmarkEnd w:id="984"/>
    </w:p>
    <w:p w:rsidR="00EB08C7" w:rsidRPr="009614DE" w:rsidRDefault="00EB08C7" w:rsidP="00EB08C7">
      <w:pPr>
        <w:pStyle w:val="libNormal"/>
        <w:rPr>
          <w:rtl/>
        </w:rPr>
      </w:pPr>
      <w:r w:rsidRPr="009614DE">
        <w:rPr>
          <w:rtl/>
        </w:rPr>
        <w:t>أخو أديم وأيّوب</w:t>
      </w:r>
      <w:r w:rsidR="00810DDC">
        <w:rPr>
          <w:rtl/>
        </w:rPr>
        <w:t>،</w:t>
      </w:r>
      <w:r w:rsidRPr="009614DE">
        <w:rPr>
          <w:rtl/>
        </w:rPr>
        <w:t xml:space="preserve"> صاحب كتاب في النجاشي</w:t>
      </w:r>
      <w:r w:rsidR="00810DDC">
        <w:rPr>
          <w:rtl/>
        </w:rPr>
        <w:t>،</w:t>
      </w:r>
      <w:r w:rsidRPr="009614DE">
        <w:rPr>
          <w:rtl/>
        </w:rPr>
        <w:t xml:space="preserve"> والفهرست. يرويه عنه</w:t>
      </w:r>
      <w:r w:rsidR="00810DDC">
        <w:rPr>
          <w:rtl/>
        </w:rPr>
        <w:t>:</w:t>
      </w:r>
      <w:r w:rsidRPr="009614DE">
        <w:rPr>
          <w:rtl/>
        </w:rPr>
        <w:t xml:space="preserve"> الثقةُ الجليل أبو جعفر محمّد بن موسى خوراء </w:t>
      </w:r>
      <w:r w:rsidRPr="00EB08C7">
        <w:rPr>
          <w:rStyle w:val="libFootnotenumChar"/>
          <w:rtl/>
        </w:rPr>
        <w:t>(5)</w:t>
      </w:r>
      <w:r w:rsidR="00810DDC">
        <w:rPr>
          <w:rtl/>
        </w:rPr>
        <w:t>،</w:t>
      </w:r>
      <w:r w:rsidRPr="009614DE">
        <w:rPr>
          <w:rtl/>
        </w:rPr>
        <w:t xml:space="preserve"> وفي رجال ابن داود</w:t>
      </w:r>
      <w:r w:rsidR="00810DDC">
        <w:rPr>
          <w:rtl/>
        </w:rPr>
        <w:t>:</w:t>
      </w:r>
      <w:r w:rsidRPr="009614DE">
        <w:rPr>
          <w:rtl/>
        </w:rPr>
        <w:t xml:space="preserve"> كان وجهاً </w:t>
      </w:r>
      <w:r w:rsidRPr="00EB08C7">
        <w:rPr>
          <w:rStyle w:val="libFootnotenumChar"/>
          <w:rtl/>
        </w:rPr>
        <w:t>(6)</w:t>
      </w:r>
      <w:r>
        <w:rPr>
          <w:rtl/>
        </w:rPr>
        <w:t>.</w:t>
      </w:r>
    </w:p>
    <w:p w:rsidR="00EB08C7" w:rsidRDefault="00EB08C7" w:rsidP="00536E69">
      <w:pPr>
        <w:pStyle w:val="Heading3"/>
        <w:rPr>
          <w:rtl/>
        </w:rPr>
      </w:pPr>
      <w:bookmarkStart w:id="985" w:name="_Toc395008098"/>
      <w:r w:rsidRPr="003C4B54">
        <w:rPr>
          <w:rtl/>
        </w:rPr>
        <w:t>[967</w:t>
      </w:r>
      <w:r>
        <w:rPr>
          <w:rtl/>
        </w:rPr>
        <w:t>]</w:t>
      </w:r>
      <w:r w:rsidRPr="003C4B54">
        <w:rPr>
          <w:rtl/>
        </w:rPr>
        <w:t xml:space="preserve"> زَكَرِيّا بن الحسن الوَاسِطِيّ</w:t>
      </w:r>
      <w:r w:rsidR="00810DDC">
        <w:rPr>
          <w:rtl/>
        </w:rPr>
        <w:t>:</w:t>
      </w:r>
      <w:bookmarkEnd w:id="98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986" w:name="_Toc395008099"/>
      <w:r w:rsidRPr="003C4B54">
        <w:rPr>
          <w:rtl/>
        </w:rPr>
        <w:t>[968</w:t>
      </w:r>
      <w:r>
        <w:rPr>
          <w:rtl/>
        </w:rPr>
        <w:t>]</w:t>
      </w:r>
      <w:r w:rsidRPr="003C4B54">
        <w:rPr>
          <w:rtl/>
        </w:rPr>
        <w:t xml:space="preserve"> زَكَرِيّا بن سابق</w:t>
      </w:r>
      <w:r w:rsidR="00810DDC">
        <w:rPr>
          <w:rtl/>
        </w:rPr>
        <w:t>:</w:t>
      </w:r>
      <w:bookmarkEnd w:id="986"/>
    </w:p>
    <w:p w:rsidR="00EB08C7" w:rsidRPr="009614DE" w:rsidRDefault="00EB08C7" w:rsidP="00EB08C7">
      <w:pPr>
        <w:pStyle w:val="libNormal"/>
        <w:rPr>
          <w:rtl/>
        </w:rPr>
      </w:pPr>
      <w:r w:rsidRPr="009614DE">
        <w:rPr>
          <w:rtl/>
        </w:rPr>
        <w:t>عدّهُ في البلغة</w:t>
      </w:r>
      <w:r w:rsidR="00810DDC">
        <w:rPr>
          <w:rtl/>
        </w:rPr>
        <w:t>،</w:t>
      </w:r>
      <w:r w:rsidRPr="009614DE">
        <w:rPr>
          <w:rtl/>
        </w:rPr>
        <w:t xml:space="preserve"> والوجيزة ممدوحاً </w:t>
      </w:r>
      <w:r w:rsidRPr="00EB08C7">
        <w:rPr>
          <w:rStyle w:val="libFootnotenumChar"/>
          <w:rtl/>
        </w:rPr>
        <w:t>(8)</w:t>
      </w:r>
      <w:r>
        <w:rPr>
          <w:rtl/>
        </w:rPr>
        <w:t>.</w:t>
      </w:r>
      <w:r w:rsidRPr="009614DE">
        <w:rPr>
          <w:rtl/>
        </w:rPr>
        <w:t xml:space="preserve"> وفي الكشّي مسنداً عن الثقة الجليل أبي الصباح</w:t>
      </w:r>
      <w:r w:rsidR="00810DDC">
        <w:rPr>
          <w:rtl/>
        </w:rPr>
        <w:t>،</w:t>
      </w:r>
      <w:r w:rsidRPr="009614DE">
        <w:rPr>
          <w:rtl/>
        </w:rPr>
        <w:t xml:space="preserve"> عنه</w:t>
      </w:r>
      <w:r w:rsidR="00810DDC">
        <w:rPr>
          <w:rtl/>
        </w:rPr>
        <w:t>،</w:t>
      </w:r>
      <w:r w:rsidRPr="009614DE">
        <w:rPr>
          <w:rtl/>
        </w:rPr>
        <w:t xml:space="preserve"> قال</w:t>
      </w:r>
      <w:r w:rsidR="00810DDC">
        <w:rPr>
          <w:rtl/>
        </w:rPr>
        <w:t>:</w:t>
      </w:r>
      <w:r w:rsidRPr="009614DE">
        <w:rPr>
          <w:rtl/>
        </w:rPr>
        <w:t xml:space="preserve"> وصفت الأئمة </w:t>
      </w:r>
      <w:r w:rsidRPr="00EB08C7">
        <w:rPr>
          <w:rStyle w:val="libAlaemChar"/>
          <w:rtl/>
        </w:rPr>
        <w:t>عليهم‌السلام</w:t>
      </w:r>
      <w:r w:rsidRPr="009614DE">
        <w:rPr>
          <w:rtl/>
        </w:rPr>
        <w:t xml:space="preserve"> لأبي عبد الله </w:t>
      </w:r>
      <w:r w:rsidRPr="00EB08C7">
        <w:rPr>
          <w:rStyle w:val="libAlaemChar"/>
          <w:rtl/>
        </w:rPr>
        <w:t>عليه‌السلام</w:t>
      </w:r>
    </w:p>
    <w:p w:rsidR="00EB08C7" w:rsidRPr="009614DE" w:rsidRDefault="00EB08C7" w:rsidP="00EB08C7">
      <w:pPr>
        <w:pStyle w:val="libLine"/>
        <w:rPr>
          <w:rtl/>
        </w:rPr>
      </w:pPr>
      <w:r w:rsidRPr="009614DE">
        <w:rPr>
          <w:rtl/>
        </w:rPr>
        <w:t>__________________</w:t>
      </w:r>
    </w:p>
    <w:p w:rsidR="00EB08C7" w:rsidRPr="003C4B54" w:rsidRDefault="00EB08C7" w:rsidP="00EB08C7">
      <w:pPr>
        <w:pStyle w:val="libFootnote0"/>
        <w:rPr>
          <w:rtl/>
        </w:rPr>
      </w:pPr>
      <w:r w:rsidRPr="003C4B54">
        <w:rPr>
          <w:rtl/>
        </w:rPr>
        <w:t>وقد عدَّ كوكب الدم ممدوحاً في وجيزته</w:t>
      </w:r>
      <w:r w:rsidR="00810DDC">
        <w:rPr>
          <w:rtl/>
        </w:rPr>
        <w:t>:</w:t>
      </w:r>
      <w:r w:rsidRPr="003C4B54">
        <w:rPr>
          <w:rtl/>
        </w:rPr>
        <w:t xml:space="preserve"> 22.</w:t>
      </w:r>
    </w:p>
    <w:p w:rsidR="00EB08C7" w:rsidRPr="009614DE" w:rsidRDefault="00EB08C7" w:rsidP="00EB08C7">
      <w:pPr>
        <w:pStyle w:val="libFootnote0"/>
        <w:rPr>
          <w:rtl/>
        </w:rPr>
      </w:pPr>
      <w:r w:rsidRPr="009614DE">
        <w:rPr>
          <w:rtl/>
        </w:rPr>
        <w:t>(1) لم يذكره في البلغة</w:t>
      </w:r>
      <w:r w:rsidR="00810DDC">
        <w:rPr>
          <w:rtl/>
        </w:rPr>
        <w:t>،</w:t>
      </w:r>
      <w:r w:rsidRPr="009614DE">
        <w:rPr>
          <w:rtl/>
        </w:rPr>
        <w:t xml:space="preserve"> بل اختصر على توثيق زكريا بن يحيى وابن يحيى الواسطي في صحيفة</w:t>
      </w:r>
      <w:r w:rsidR="00810DDC">
        <w:rPr>
          <w:rtl/>
        </w:rPr>
        <w:t>:</w:t>
      </w:r>
      <w:r w:rsidRPr="009614DE">
        <w:rPr>
          <w:rtl/>
        </w:rPr>
        <w:t xml:space="preserve"> 363</w:t>
      </w:r>
      <w:r w:rsidR="00810DDC">
        <w:rPr>
          <w:rtl/>
        </w:rPr>
        <w:t>،</w:t>
      </w:r>
      <w:r w:rsidRPr="009614DE">
        <w:rPr>
          <w:rtl/>
        </w:rPr>
        <w:t xml:space="preserve"> ولعل المراد بالأول منهما هو كوكب الدم فحرفت </w:t>
      </w:r>
      <w:r>
        <w:rPr>
          <w:rtl/>
        </w:rPr>
        <w:t>(</w:t>
      </w:r>
      <w:r w:rsidRPr="009614DE">
        <w:rPr>
          <w:rtl/>
        </w:rPr>
        <w:t>أبو</w:t>
      </w:r>
      <w:r>
        <w:rPr>
          <w:rtl/>
        </w:rPr>
        <w:t>)</w:t>
      </w:r>
      <w:r w:rsidRPr="009614DE">
        <w:rPr>
          <w:rtl/>
        </w:rPr>
        <w:t xml:space="preserve"> إلى </w:t>
      </w:r>
      <w:r>
        <w:rPr>
          <w:rtl/>
        </w:rPr>
        <w:t>(</w:t>
      </w:r>
      <w:r w:rsidRPr="009614DE">
        <w:rPr>
          <w:rtl/>
        </w:rPr>
        <w:t>بن</w:t>
      </w:r>
      <w:r>
        <w:rPr>
          <w:rtl/>
        </w:rPr>
        <w:t>)</w:t>
      </w:r>
      <w:r w:rsidRPr="009614DE">
        <w:rPr>
          <w:rtl/>
        </w:rPr>
        <w:t xml:space="preserve"> سهواً</w:t>
      </w:r>
      <w:r w:rsidR="00810DDC">
        <w:rPr>
          <w:rtl/>
        </w:rPr>
        <w:t>،</w:t>
      </w:r>
      <w:r w:rsidRPr="009614DE">
        <w:rPr>
          <w:rtl/>
        </w:rPr>
        <w:t xml:space="preserve"> والله العالم.</w:t>
      </w:r>
    </w:p>
    <w:p w:rsidR="00EB08C7" w:rsidRPr="009614DE" w:rsidRDefault="00EB08C7" w:rsidP="00EB08C7">
      <w:pPr>
        <w:pStyle w:val="libFootnote0"/>
        <w:rPr>
          <w:rtl/>
        </w:rPr>
      </w:pPr>
      <w:r w:rsidRPr="009614DE">
        <w:rPr>
          <w:rtl/>
        </w:rPr>
        <w:t>(2) انظر</w:t>
      </w:r>
      <w:r w:rsidR="00810DDC">
        <w:rPr>
          <w:rtl/>
        </w:rPr>
        <w:t>:</w:t>
      </w:r>
      <w:r w:rsidRPr="009614DE">
        <w:rPr>
          <w:rtl/>
        </w:rPr>
        <w:t xml:space="preserve"> منهج المقال</w:t>
      </w:r>
      <w:r w:rsidR="00810DDC">
        <w:rPr>
          <w:rtl/>
        </w:rPr>
        <w:t>:</w:t>
      </w:r>
      <w:r w:rsidRPr="009614DE">
        <w:rPr>
          <w:rtl/>
        </w:rPr>
        <w:t xml:space="preserve"> 149</w:t>
      </w:r>
      <w:r w:rsidR="00810DDC">
        <w:rPr>
          <w:rtl/>
        </w:rPr>
        <w:t>،</w:t>
      </w:r>
      <w:r w:rsidRPr="009614DE">
        <w:rPr>
          <w:rtl/>
        </w:rPr>
        <w:t xml:space="preserve"> ومنتهى المقال</w:t>
      </w:r>
      <w:r w:rsidR="00810DDC">
        <w:rPr>
          <w:rtl/>
        </w:rPr>
        <w:t>:</w:t>
      </w:r>
      <w:r w:rsidRPr="009614DE">
        <w:rPr>
          <w:rtl/>
        </w:rPr>
        <w:t xml:space="preserve"> 139.</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200 / 78.</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199 / 63.</w:t>
      </w:r>
    </w:p>
    <w:p w:rsidR="00EB08C7" w:rsidRPr="009614DE" w:rsidRDefault="00EB08C7" w:rsidP="00EB08C7">
      <w:pPr>
        <w:pStyle w:val="libFootnote0"/>
        <w:rPr>
          <w:rtl/>
        </w:rPr>
      </w:pPr>
      <w:r w:rsidRPr="009614DE">
        <w:rPr>
          <w:rtl/>
        </w:rPr>
        <w:t>(5) رجال النجاشي</w:t>
      </w:r>
      <w:r w:rsidR="00810DDC">
        <w:rPr>
          <w:rtl/>
        </w:rPr>
        <w:t>:</w:t>
      </w:r>
      <w:r w:rsidRPr="009614DE">
        <w:rPr>
          <w:rtl/>
        </w:rPr>
        <w:t xml:space="preserve"> 174 / 459</w:t>
      </w:r>
      <w:r w:rsidR="00810DDC">
        <w:rPr>
          <w:rtl/>
        </w:rPr>
        <w:t>،</w:t>
      </w:r>
      <w:r w:rsidRPr="009614DE">
        <w:rPr>
          <w:rtl/>
        </w:rPr>
        <w:t xml:space="preserve"> وفهرست الشيخ</w:t>
      </w:r>
      <w:r w:rsidR="00810DDC">
        <w:rPr>
          <w:rtl/>
        </w:rPr>
        <w:t>:</w:t>
      </w:r>
      <w:r w:rsidRPr="009614DE">
        <w:rPr>
          <w:rtl/>
        </w:rPr>
        <w:t xml:space="preserve"> 73 / 307.</w:t>
      </w:r>
    </w:p>
    <w:p w:rsidR="00EB08C7" w:rsidRPr="009614DE" w:rsidRDefault="00EB08C7" w:rsidP="00EB08C7">
      <w:pPr>
        <w:pStyle w:val="libFootnote0"/>
        <w:rPr>
          <w:rtl/>
        </w:rPr>
      </w:pPr>
      <w:r w:rsidRPr="009614DE">
        <w:rPr>
          <w:rtl/>
        </w:rPr>
        <w:t>(6) رجال ابن داود</w:t>
      </w:r>
      <w:r w:rsidR="00810DDC">
        <w:rPr>
          <w:rtl/>
        </w:rPr>
        <w:t>:</w:t>
      </w:r>
      <w:r w:rsidRPr="009614DE">
        <w:rPr>
          <w:rtl/>
        </w:rPr>
        <w:t xml:space="preserve"> 98 / 637.</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202 / 104.</w:t>
      </w:r>
    </w:p>
    <w:p w:rsidR="00EB08C7" w:rsidRPr="009614DE" w:rsidRDefault="00EB08C7" w:rsidP="00EB08C7">
      <w:pPr>
        <w:pStyle w:val="libFootnote0"/>
        <w:rPr>
          <w:rtl/>
        </w:rPr>
      </w:pPr>
      <w:r w:rsidRPr="009614DE">
        <w:rPr>
          <w:rtl/>
        </w:rPr>
        <w:t>(8) بلغة المحدّثين</w:t>
      </w:r>
      <w:r w:rsidR="00810DDC">
        <w:rPr>
          <w:rtl/>
        </w:rPr>
        <w:t>:</w:t>
      </w:r>
      <w:r w:rsidRPr="009614DE">
        <w:rPr>
          <w:rtl/>
        </w:rPr>
        <w:t xml:space="preserve"> 362 363 / 4</w:t>
      </w:r>
      <w:r w:rsidR="00810DDC">
        <w:rPr>
          <w:rtl/>
        </w:rPr>
        <w:t>،</w:t>
      </w:r>
      <w:r w:rsidRPr="009614DE">
        <w:rPr>
          <w:rtl/>
        </w:rPr>
        <w:t xml:space="preserve"> والوجيزة</w:t>
      </w:r>
      <w:r w:rsidR="00810DDC">
        <w:rPr>
          <w:rtl/>
        </w:rPr>
        <w:t>:</w:t>
      </w:r>
      <w:r w:rsidRPr="009614DE">
        <w:rPr>
          <w:rtl/>
        </w:rPr>
        <w:t xml:space="preserve"> 47.</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حتى انتهيت إلى أبي جعفر </w:t>
      </w:r>
      <w:r w:rsidRPr="00EB08C7">
        <w:rPr>
          <w:rStyle w:val="libAlaemChar"/>
          <w:rtl/>
        </w:rPr>
        <w:t>عليه‌السلام</w:t>
      </w:r>
      <w:r w:rsidRPr="009614DE">
        <w:rPr>
          <w:rtl/>
        </w:rPr>
        <w:t xml:space="preserve"> فقال حسبك قد ثبّت الله لسانك</w:t>
      </w:r>
      <w:r w:rsidR="00810DDC">
        <w:rPr>
          <w:rtl/>
        </w:rPr>
        <w:t>،</w:t>
      </w:r>
      <w:r w:rsidRPr="009614DE">
        <w:rPr>
          <w:rtl/>
        </w:rPr>
        <w:t xml:space="preserve"> وهدى قلبك </w:t>
      </w:r>
      <w:r w:rsidRPr="00EB08C7">
        <w:rPr>
          <w:rStyle w:val="libFootnotenumChar"/>
          <w:rtl/>
        </w:rPr>
        <w:t>(1)</w:t>
      </w:r>
      <w:r>
        <w:rPr>
          <w:rtl/>
        </w:rPr>
        <w:t>.</w:t>
      </w:r>
    </w:p>
    <w:p w:rsidR="00EB08C7" w:rsidRDefault="00EB08C7" w:rsidP="00536E69">
      <w:pPr>
        <w:pStyle w:val="Heading3"/>
        <w:rPr>
          <w:rtl/>
        </w:rPr>
      </w:pPr>
      <w:bookmarkStart w:id="987" w:name="_Toc395008100"/>
      <w:r w:rsidRPr="003C4B54">
        <w:rPr>
          <w:rtl/>
        </w:rPr>
        <w:t>[969</w:t>
      </w:r>
      <w:r>
        <w:rPr>
          <w:rtl/>
        </w:rPr>
        <w:t>]</w:t>
      </w:r>
      <w:r w:rsidRPr="003C4B54">
        <w:rPr>
          <w:rtl/>
        </w:rPr>
        <w:t xml:space="preserve"> زَكَرِيّا بن سَوَادَة</w:t>
      </w:r>
      <w:r w:rsidR="00810DDC">
        <w:rPr>
          <w:rtl/>
        </w:rPr>
        <w:t>:</w:t>
      </w:r>
      <w:bookmarkEnd w:id="987"/>
    </w:p>
    <w:p w:rsidR="00EB08C7" w:rsidRPr="009614DE" w:rsidRDefault="00EB08C7" w:rsidP="00EB08C7">
      <w:pPr>
        <w:pStyle w:val="libNormal"/>
        <w:rPr>
          <w:rtl/>
        </w:rPr>
      </w:pPr>
      <w:r w:rsidRPr="009614DE">
        <w:rPr>
          <w:rtl/>
        </w:rPr>
        <w:t>أبو يحيى البَارقِيّ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988" w:name="_Toc395008101"/>
      <w:r w:rsidRPr="003C4B54">
        <w:rPr>
          <w:rtl/>
        </w:rPr>
        <w:t>[970</w:t>
      </w:r>
      <w:r>
        <w:rPr>
          <w:rtl/>
        </w:rPr>
        <w:t>]</w:t>
      </w:r>
      <w:r w:rsidRPr="003C4B54">
        <w:rPr>
          <w:rtl/>
        </w:rPr>
        <w:t xml:space="preserve"> زَكَرِيّا بن شَيْبَان</w:t>
      </w:r>
      <w:r w:rsidR="00810DDC">
        <w:rPr>
          <w:rtl/>
        </w:rPr>
        <w:t>:</w:t>
      </w:r>
      <w:bookmarkEnd w:id="988"/>
    </w:p>
    <w:p w:rsidR="00EB08C7" w:rsidRPr="009614DE" w:rsidRDefault="00EB08C7" w:rsidP="00EB08C7">
      <w:pPr>
        <w:pStyle w:val="libNormal"/>
        <w:rPr>
          <w:rtl/>
        </w:rPr>
      </w:pPr>
      <w:r w:rsidRPr="009614DE">
        <w:rPr>
          <w:rtl/>
        </w:rPr>
        <w:t>في النجاشي في ترجمة ابنه يحيى أبو عبد الله الكِنْدي العَلاّف</w:t>
      </w:r>
      <w:r w:rsidR="00810DDC">
        <w:rPr>
          <w:rtl/>
        </w:rPr>
        <w:t>،</w:t>
      </w:r>
      <w:r w:rsidRPr="009614DE">
        <w:rPr>
          <w:rtl/>
        </w:rPr>
        <w:t xml:space="preserve"> الشيخ الثِّقة</w:t>
      </w:r>
      <w:r w:rsidR="00810DDC">
        <w:rPr>
          <w:rtl/>
        </w:rPr>
        <w:t>،</w:t>
      </w:r>
      <w:r w:rsidRPr="009614DE">
        <w:rPr>
          <w:rtl/>
        </w:rPr>
        <w:t xml:space="preserve"> الصدوق</w:t>
      </w:r>
      <w:r w:rsidR="00810DDC">
        <w:rPr>
          <w:rtl/>
        </w:rPr>
        <w:t>،</w:t>
      </w:r>
      <w:r w:rsidRPr="009614DE">
        <w:rPr>
          <w:rtl/>
        </w:rPr>
        <w:t xml:space="preserve"> لا يطعن عليه</w:t>
      </w:r>
      <w:r w:rsidR="00810DDC">
        <w:rPr>
          <w:rtl/>
        </w:rPr>
        <w:t xml:space="preserve"> -:</w:t>
      </w:r>
      <w:r w:rsidRPr="009614DE">
        <w:rPr>
          <w:rtl/>
        </w:rPr>
        <w:t xml:space="preserve"> روى أبوه الحديث</w:t>
      </w:r>
      <w:r w:rsidR="00810DDC">
        <w:rPr>
          <w:rtl/>
        </w:rPr>
        <w:t>،</w:t>
      </w:r>
      <w:r w:rsidRPr="009614DE">
        <w:rPr>
          <w:rtl/>
        </w:rPr>
        <w:t xml:space="preserve"> عن الحسين بن أبي العَلاء</w:t>
      </w:r>
      <w:r w:rsidR="00810DDC">
        <w:rPr>
          <w:rtl/>
        </w:rPr>
        <w:t>،</w:t>
      </w:r>
      <w:r w:rsidRPr="009614DE">
        <w:rPr>
          <w:rtl/>
        </w:rPr>
        <w:t xml:space="preserve"> ومحمّد ابن حُمْرَان</w:t>
      </w:r>
      <w:r w:rsidR="00810DDC">
        <w:rPr>
          <w:rtl/>
        </w:rPr>
        <w:t>،</w:t>
      </w:r>
      <w:r w:rsidRPr="009614DE">
        <w:rPr>
          <w:rtl/>
        </w:rPr>
        <w:t xml:space="preserve"> وكُلَيب بن مُعَاوِيَة</w:t>
      </w:r>
      <w:r w:rsidR="00810DDC">
        <w:rPr>
          <w:rtl/>
        </w:rPr>
        <w:t>،</w:t>
      </w:r>
      <w:r w:rsidRPr="009614DE">
        <w:rPr>
          <w:rtl/>
        </w:rPr>
        <w:t xml:space="preserve"> وصَفْوَان بن يحيى</w:t>
      </w:r>
      <w:r>
        <w:rPr>
          <w:rtl/>
        </w:rPr>
        <w:t>.</w:t>
      </w:r>
      <w:r w:rsidRPr="009614DE">
        <w:rPr>
          <w:rtl/>
        </w:rPr>
        <w:t xml:space="preserve"> وروى عنه</w:t>
      </w:r>
      <w:r w:rsidR="00810DDC">
        <w:rPr>
          <w:rtl/>
        </w:rPr>
        <w:t>:</w:t>
      </w:r>
      <w:r w:rsidRPr="009614DE">
        <w:rPr>
          <w:rtl/>
        </w:rPr>
        <w:t xml:space="preserve"> ابنه يحيى </w:t>
      </w:r>
      <w:r w:rsidRPr="00EB08C7">
        <w:rPr>
          <w:rStyle w:val="libFootnotenumChar"/>
          <w:rtl/>
        </w:rPr>
        <w:t>(3)</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ولو لا أنَّه من الثِّقات لكان يحيى مطعوناً في روايته عنه</w:t>
      </w:r>
      <w:r w:rsidR="00810DDC">
        <w:rPr>
          <w:rtl/>
        </w:rPr>
        <w:t>،</w:t>
      </w:r>
      <w:r w:rsidRPr="009614DE">
        <w:rPr>
          <w:rtl/>
        </w:rPr>
        <w:t xml:space="preserve"> بل ظاهر النجاشي انحصار شيخه به</w:t>
      </w:r>
      <w:r w:rsidR="00810DDC">
        <w:rPr>
          <w:rtl/>
        </w:rPr>
        <w:t>،</w:t>
      </w:r>
      <w:r w:rsidRPr="009614DE">
        <w:rPr>
          <w:rtl/>
        </w:rPr>
        <w:t xml:space="preserve"> وأنه من الرُّواة المعروفين</w:t>
      </w:r>
      <w:r w:rsidR="00810DDC">
        <w:rPr>
          <w:rtl/>
        </w:rPr>
        <w:t>،</w:t>
      </w:r>
      <w:r w:rsidRPr="009614DE">
        <w:rPr>
          <w:rtl/>
        </w:rPr>
        <w:t xml:space="preserve"> وفي الفهرست في ترجمة صفوان بن يحيى</w:t>
      </w:r>
      <w:r w:rsidR="00810DDC">
        <w:rPr>
          <w:rtl/>
        </w:rPr>
        <w:t>،</w:t>
      </w:r>
      <w:r w:rsidRPr="009614DE">
        <w:rPr>
          <w:rtl/>
        </w:rPr>
        <w:t xml:space="preserve"> بعد ذكر كتبه إجمالاً</w:t>
      </w:r>
      <w:r w:rsidR="00810DDC">
        <w:rPr>
          <w:rtl/>
        </w:rPr>
        <w:t>،</w:t>
      </w:r>
      <w:r w:rsidRPr="009614DE">
        <w:rPr>
          <w:rtl/>
        </w:rPr>
        <w:t xml:space="preserve"> والطرق إليها</w:t>
      </w:r>
      <w:r w:rsidR="00810DDC">
        <w:rPr>
          <w:rtl/>
        </w:rPr>
        <w:t xml:space="preserve"> -:</w:t>
      </w:r>
      <w:r w:rsidRPr="009614DE">
        <w:rPr>
          <w:rtl/>
        </w:rPr>
        <w:t xml:space="preserve"> وذكر ابن </w:t>
      </w:r>
      <w:r w:rsidRPr="00EB08C7">
        <w:rPr>
          <w:rStyle w:val="libFootnotenumChar"/>
          <w:rtl/>
        </w:rPr>
        <w:t>(4)</w:t>
      </w:r>
      <w:r w:rsidRPr="009614DE">
        <w:rPr>
          <w:rtl/>
        </w:rPr>
        <w:t xml:space="preserve"> من كتبه</w:t>
      </w:r>
      <w:r w:rsidR="00810DDC">
        <w:rPr>
          <w:rtl/>
        </w:rPr>
        <w:t>:</w:t>
      </w:r>
      <w:r w:rsidRPr="009614DE">
        <w:rPr>
          <w:rtl/>
        </w:rPr>
        <w:t xml:space="preserve"> كتاب الشراء والبيع</w:t>
      </w:r>
      <w:r w:rsidR="00810DDC">
        <w:rPr>
          <w:rtl/>
        </w:rPr>
        <w:t>،</w:t>
      </w:r>
      <w:r w:rsidRPr="009614DE">
        <w:rPr>
          <w:rtl/>
        </w:rPr>
        <w:t xml:space="preserve"> وَعَدّ جملة</w:t>
      </w:r>
      <w:r w:rsidR="00810DDC">
        <w:rPr>
          <w:rtl/>
        </w:rPr>
        <w:t>،</w:t>
      </w:r>
      <w:r w:rsidRPr="009614DE">
        <w:rPr>
          <w:rtl/>
        </w:rPr>
        <w:t xml:space="preserve"> ثم قال</w:t>
      </w:r>
      <w:r w:rsidR="00810DDC">
        <w:rPr>
          <w:rtl/>
        </w:rPr>
        <w:t>:</w:t>
      </w:r>
      <w:r w:rsidRPr="009614DE">
        <w:rPr>
          <w:rtl/>
        </w:rPr>
        <w:t xml:space="preserve"> أخبرنا بها أحمد بن عبدون</w:t>
      </w:r>
      <w:r w:rsidR="00810DDC">
        <w:rPr>
          <w:rtl/>
        </w:rPr>
        <w:t>،</w:t>
      </w:r>
      <w:r w:rsidRPr="009614DE">
        <w:rPr>
          <w:rtl/>
        </w:rPr>
        <w:t xml:space="preserve"> عن ابن الزبير</w:t>
      </w:r>
      <w:r w:rsidR="00810DDC">
        <w:rPr>
          <w:rtl/>
        </w:rPr>
        <w:t>،</w:t>
      </w:r>
      <w:r w:rsidRPr="009614DE">
        <w:rPr>
          <w:rtl/>
        </w:rPr>
        <w:t xml:space="preserve"> عن زَكَرِيَّا بن شيبان</w:t>
      </w:r>
      <w:r w:rsidR="00810DDC">
        <w:rPr>
          <w:rtl/>
        </w:rPr>
        <w:t>،</w:t>
      </w:r>
      <w:r w:rsidRPr="009614DE">
        <w:rPr>
          <w:rtl/>
        </w:rPr>
        <w:t xml:space="preserve"> عنه </w:t>
      </w:r>
      <w:r w:rsidRPr="00EB08C7">
        <w:rPr>
          <w:rStyle w:val="libFootnotenumChar"/>
          <w:rtl/>
        </w:rPr>
        <w:t>(5)</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الكشّي 2</w:t>
      </w:r>
      <w:r w:rsidR="00810DDC">
        <w:rPr>
          <w:rtl/>
        </w:rPr>
        <w:t>:</w:t>
      </w:r>
      <w:r w:rsidRPr="009614DE">
        <w:rPr>
          <w:rtl/>
        </w:rPr>
        <w:t xml:space="preserve"> 717 / 793.</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200 / 81.</w:t>
      </w:r>
    </w:p>
    <w:p w:rsidR="00EB08C7" w:rsidRPr="009614DE" w:rsidRDefault="00EB08C7" w:rsidP="00EB08C7">
      <w:pPr>
        <w:pStyle w:val="libFootnote0"/>
        <w:rPr>
          <w:rtl/>
        </w:rPr>
      </w:pPr>
      <w:r w:rsidRPr="009614DE">
        <w:rPr>
          <w:rtl/>
        </w:rPr>
        <w:t>(3) رجال النجاشي</w:t>
      </w:r>
      <w:r w:rsidR="00810DDC">
        <w:rPr>
          <w:rtl/>
        </w:rPr>
        <w:t>:</w:t>
      </w:r>
      <w:r w:rsidRPr="009614DE">
        <w:rPr>
          <w:rtl/>
        </w:rPr>
        <w:t xml:space="preserve"> 442 / 1190.</w:t>
      </w:r>
    </w:p>
    <w:p w:rsidR="00EB08C7" w:rsidRPr="009614DE" w:rsidRDefault="00EB08C7" w:rsidP="00EB08C7">
      <w:pPr>
        <w:pStyle w:val="libFootnote0"/>
        <w:rPr>
          <w:rtl/>
        </w:rPr>
      </w:pPr>
      <w:r w:rsidRPr="009614DE">
        <w:rPr>
          <w:rtl/>
        </w:rPr>
        <w:t>(4) فهرست ابن النديم</w:t>
      </w:r>
      <w:r w:rsidR="00810DDC">
        <w:rPr>
          <w:rtl/>
        </w:rPr>
        <w:t>:</w:t>
      </w:r>
      <w:r w:rsidRPr="009614DE">
        <w:rPr>
          <w:rtl/>
        </w:rPr>
        <w:t xml:space="preserve"> 469 / 4 / 4</w:t>
      </w:r>
      <w:r w:rsidR="00810DDC">
        <w:rPr>
          <w:rtl/>
        </w:rPr>
        <w:t>،</w:t>
      </w:r>
      <w:r w:rsidRPr="009614DE">
        <w:rPr>
          <w:rtl/>
        </w:rPr>
        <w:t xml:space="preserve"> الفن الخامس من المقالة السادسة.</w:t>
      </w:r>
    </w:p>
    <w:p w:rsidR="00EB08C7" w:rsidRPr="009614DE" w:rsidRDefault="00EB08C7" w:rsidP="00EB08C7">
      <w:pPr>
        <w:pStyle w:val="libFootnote0"/>
        <w:rPr>
          <w:rtl/>
        </w:rPr>
      </w:pPr>
      <w:r w:rsidRPr="009614DE">
        <w:rPr>
          <w:rtl/>
        </w:rPr>
        <w:t>(5) فهرست الشيخ</w:t>
      </w:r>
      <w:r w:rsidR="00810DDC">
        <w:rPr>
          <w:rtl/>
        </w:rPr>
        <w:t>:</w:t>
      </w:r>
      <w:r w:rsidRPr="009614DE">
        <w:rPr>
          <w:rtl/>
        </w:rPr>
        <w:t xml:space="preserve"> 83 84 / 356</w:t>
      </w:r>
      <w:r w:rsidR="00810DDC">
        <w:rPr>
          <w:rtl/>
        </w:rPr>
        <w:t>،</w:t>
      </w:r>
      <w:r w:rsidRPr="009614DE">
        <w:rPr>
          <w:rtl/>
        </w:rPr>
        <w:t xml:space="preserve"> والوجه في نقل عبارة الفهرست غير واضح</w:t>
      </w:r>
      <w:r w:rsidR="00810DDC">
        <w:rPr>
          <w:rtl/>
        </w:rPr>
        <w:t>؛</w:t>
      </w:r>
      <w:r w:rsidRPr="009614DE">
        <w:rPr>
          <w:rtl/>
        </w:rPr>
        <w:t xml:space="preserve"> لأنه لا يفيد أكثر من بيان روايته عن صفوان</w:t>
      </w:r>
      <w:r w:rsidR="00810DDC">
        <w:rPr>
          <w:rtl/>
        </w:rPr>
        <w:t>،</w:t>
      </w:r>
      <w:r w:rsidRPr="009614DE">
        <w:rPr>
          <w:rtl/>
        </w:rPr>
        <w:t xml:space="preserve"> وعنه ابن الزبير</w:t>
      </w:r>
      <w:r w:rsidR="00810DDC">
        <w:rPr>
          <w:rtl/>
        </w:rPr>
        <w:t>،</w:t>
      </w:r>
      <w:r w:rsidRPr="009614DE">
        <w:rPr>
          <w:rtl/>
        </w:rPr>
        <w:t xml:space="preserve"> ولعله أراد بيان من روى عنه غير ابنه يحيى</w:t>
      </w:r>
      <w:r w:rsidR="00810DDC">
        <w:rPr>
          <w:rtl/>
        </w:rPr>
        <w:t>،</w:t>
      </w:r>
      <w:r w:rsidRPr="009614DE">
        <w:rPr>
          <w:rtl/>
        </w:rPr>
        <w:t xml:space="preserve"> ولكن هذا لا يفد شيئاً في المقام</w:t>
      </w:r>
      <w:r w:rsidR="00810DDC">
        <w:rPr>
          <w:rtl/>
        </w:rPr>
        <w:t>،</w:t>
      </w:r>
      <w:r w:rsidRPr="009614DE">
        <w:rPr>
          <w:rtl/>
        </w:rPr>
        <w:t xml:space="preserve"> وقد يكون أراد بذلك بيان نشاطه في رواية كتب صفوان</w:t>
      </w:r>
      <w:r w:rsidR="00810DDC">
        <w:rPr>
          <w:rtl/>
        </w:rPr>
        <w:t>،</w:t>
      </w:r>
      <w:r w:rsidRPr="009614DE">
        <w:rPr>
          <w:rtl/>
        </w:rPr>
        <w:t xml:space="preserve"> وهذا لا يجدي نفعاً أيضاً</w:t>
      </w:r>
      <w:r w:rsidR="00810DDC">
        <w:rPr>
          <w:rtl/>
        </w:rPr>
        <w:t>،</w:t>
      </w:r>
      <w:r w:rsidRPr="009614DE">
        <w:rPr>
          <w:rtl/>
        </w:rPr>
        <w:t xml:space="preserve"> فالعمدة إذن في التوثيق ما نقله عن النجاشي</w:t>
      </w:r>
      <w:r w:rsidR="00810DDC">
        <w:rPr>
          <w:rtl/>
        </w:rPr>
        <w:t>،</w:t>
      </w:r>
      <w:r w:rsidRPr="009614DE">
        <w:rPr>
          <w:rtl/>
        </w:rPr>
        <w:t xml:space="preserve"> فلاحظ.</w:t>
      </w:r>
    </w:p>
    <w:p w:rsidR="00EB08C7" w:rsidRDefault="00EB08C7" w:rsidP="004904FD">
      <w:pPr>
        <w:pStyle w:val="libNormal"/>
        <w:rPr>
          <w:rtl/>
        </w:rPr>
      </w:pPr>
      <w:r>
        <w:rPr>
          <w:rtl/>
        </w:rPr>
        <w:br w:type="page"/>
      </w:r>
    </w:p>
    <w:p w:rsidR="00EB08C7" w:rsidRDefault="00EB08C7" w:rsidP="00536E69">
      <w:pPr>
        <w:pStyle w:val="Heading3"/>
        <w:rPr>
          <w:rtl/>
        </w:rPr>
      </w:pPr>
      <w:bookmarkStart w:id="989" w:name="_Toc395008102"/>
      <w:r w:rsidRPr="003C4B54">
        <w:rPr>
          <w:rtl/>
        </w:rPr>
        <w:lastRenderedPageBreak/>
        <w:t>[971</w:t>
      </w:r>
      <w:r>
        <w:rPr>
          <w:rtl/>
        </w:rPr>
        <w:t>]</w:t>
      </w:r>
      <w:r w:rsidRPr="003C4B54">
        <w:rPr>
          <w:rtl/>
        </w:rPr>
        <w:t xml:space="preserve"> زَكَريا بن عَبْدِ اللهِ النَّقّاض الكُوفِيُّ</w:t>
      </w:r>
      <w:r w:rsidR="00810DDC">
        <w:rPr>
          <w:rtl/>
        </w:rPr>
        <w:t>:</w:t>
      </w:r>
      <w:bookmarkEnd w:id="98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sidRPr="009614DE">
        <w:rPr>
          <w:rtl/>
        </w:rPr>
        <w:t xml:space="preserve"> وفي النجاشي</w:t>
      </w:r>
      <w:r w:rsidR="00810DDC">
        <w:rPr>
          <w:rtl/>
        </w:rPr>
        <w:t>:</w:t>
      </w:r>
      <w:r w:rsidRPr="009614DE">
        <w:rPr>
          <w:rtl/>
        </w:rPr>
        <w:t xml:space="preserve"> </w:t>
      </w:r>
      <w:r>
        <w:rPr>
          <w:rtl/>
        </w:rPr>
        <w:t>[</w:t>
      </w:r>
      <w:r w:rsidRPr="009614DE">
        <w:rPr>
          <w:rtl/>
        </w:rPr>
        <w:t>زَكَرِيا بن</w:t>
      </w:r>
      <w:r>
        <w:rPr>
          <w:rtl/>
        </w:rPr>
        <w:t>]</w:t>
      </w:r>
      <w:r w:rsidRPr="009614DE">
        <w:rPr>
          <w:rtl/>
        </w:rPr>
        <w:t xml:space="preserve"> عبد الله الفَيّاض</w:t>
      </w:r>
      <w:r w:rsidR="00810DDC">
        <w:rPr>
          <w:rtl/>
        </w:rPr>
        <w:t>،</w:t>
      </w:r>
      <w:r w:rsidRPr="009614DE">
        <w:rPr>
          <w:rtl/>
        </w:rPr>
        <w:t xml:space="preserve"> أبو يحيى</w:t>
      </w:r>
      <w:r w:rsidR="00810DDC">
        <w:rPr>
          <w:rtl/>
        </w:rPr>
        <w:t>،</w:t>
      </w:r>
      <w:r w:rsidRPr="009614DE">
        <w:rPr>
          <w:rtl/>
        </w:rPr>
        <w:t xml:space="preserve"> الذي روى عن أبي عبد الله</w:t>
      </w:r>
      <w:r w:rsidR="00810DDC">
        <w:rPr>
          <w:rtl/>
        </w:rPr>
        <w:t>،</w:t>
      </w:r>
      <w:r w:rsidRPr="009614DE">
        <w:rPr>
          <w:rtl/>
        </w:rPr>
        <w:t xml:space="preserve"> وأبي الحسن </w:t>
      </w:r>
      <w:r w:rsidRPr="00EB08C7">
        <w:rPr>
          <w:rStyle w:val="libAlaemChar"/>
          <w:rtl/>
        </w:rPr>
        <w:t>عليهما‌السلام</w:t>
      </w:r>
      <w:r w:rsidRPr="009614DE">
        <w:rPr>
          <w:rtl/>
        </w:rPr>
        <w:t xml:space="preserve"> قال ابن نوح</w:t>
      </w:r>
      <w:r w:rsidR="00810DDC">
        <w:rPr>
          <w:rtl/>
        </w:rPr>
        <w:t>:</w:t>
      </w:r>
      <w:r w:rsidRPr="009614DE">
        <w:rPr>
          <w:rtl/>
        </w:rPr>
        <w:t xml:space="preserve"> وروى عن أبي جعفر </w:t>
      </w:r>
      <w:r w:rsidRPr="00EB08C7">
        <w:rPr>
          <w:rStyle w:val="libAlaemChar"/>
          <w:rtl/>
        </w:rPr>
        <w:t>عليه‌السلام</w:t>
      </w:r>
      <w:r w:rsidRPr="009614DE">
        <w:rPr>
          <w:rtl/>
        </w:rPr>
        <w:t xml:space="preserve"> ثم ساق سنداً إلى أبان بن عثمان</w:t>
      </w:r>
      <w:r w:rsidR="00810DDC">
        <w:rPr>
          <w:rtl/>
        </w:rPr>
        <w:t>،</w:t>
      </w:r>
      <w:r w:rsidRPr="009614DE">
        <w:rPr>
          <w:rtl/>
        </w:rPr>
        <w:t xml:space="preserve"> عن أبي جعفر الأحول والفضيل</w:t>
      </w:r>
      <w:r w:rsidR="00810DDC">
        <w:rPr>
          <w:rtl/>
        </w:rPr>
        <w:t>؛</w:t>
      </w:r>
      <w:r w:rsidRPr="009614DE">
        <w:rPr>
          <w:rtl/>
        </w:rPr>
        <w:t xml:space="preserve"> عن زكريا</w:t>
      </w:r>
      <w:r w:rsidR="00810DDC">
        <w:rPr>
          <w:rtl/>
        </w:rPr>
        <w:t>،</w:t>
      </w:r>
      <w:r w:rsidRPr="009614DE">
        <w:rPr>
          <w:rtl/>
        </w:rPr>
        <w:t xml:space="preserve"> قال</w:t>
      </w:r>
      <w:r w:rsidR="00810DDC">
        <w:rPr>
          <w:rtl/>
        </w:rPr>
        <w:t>:</w:t>
      </w:r>
      <w:r w:rsidRPr="009614DE">
        <w:rPr>
          <w:rtl/>
        </w:rPr>
        <w:t xml:space="preserve"> سمعت أبا جعفر </w:t>
      </w:r>
      <w:r w:rsidRPr="00EB08C7">
        <w:rPr>
          <w:rStyle w:val="libAlaemChar"/>
          <w:rtl/>
        </w:rPr>
        <w:t>عليه‌السلام</w:t>
      </w:r>
      <w:r w:rsidRPr="009614DE">
        <w:rPr>
          <w:rtl/>
        </w:rPr>
        <w:t xml:space="preserve"> يقول</w:t>
      </w:r>
      <w:r w:rsidR="00810DDC">
        <w:rPr>
          <w:rtl/>
        </w:rPr>
        <w:t>:</w:t>
      </w:r>
      <w:r w:rsidRPr="009614DE">
        <w:rPr>
          <w:rtl/>
        </w:rPr>
        <w:t xml:space="preserve"> « إنَّ النّاس كانوا بعد رسول الله </w:t>
      </w:r>
      <w:r w:rsidRPr="00EB08C7">
        <w:rPr>
          <w:rStyle w:val="libAlaemChar"/>
          <w:rtl/>
        </w:rPr>
        <w:t>صلى‌الله‌عليه‌وآله‌وسلم</w:t>
      </w:r>
      <w:r w:rsidRPr="009614DE">
        <w:rPr>
          <w:rtl/>
        </w:rPr>
        <w:t xml:space="preserve"> بمنزلة هارون وموسى ومن اتّبعه</w:t>
      </w:r>
      <w:r w:rsidR="00810DDC">
        <w:rPr>
          <w:rtl/>
        </w:rPr>
        <w:t>،</w:t>
      </w:r>
      <w:r w:rsidRPr="009614DE">
        <w:rPr>
          <w:rtl/>
        </w:rPr>
        <w:t xml:space="preserve"> والعجل ومن اتبعه » وذكر الحديث</w:t>
      </w:r>
      <w:r w:rsidR="00810DDC">
        <w:rPr>
          <w:rtl/>
        </w:rPr>
        <w:t>،</w:t>
      </w:r>
      <w:r w:rsidRPr="009614DE">
        <w:rPr>
          <w:rtl/>
        </w:rPr>
        <w:t xml:space="preserve"> وله كتاب يرويه جماعة</w:t>
      </w:r>
      <w:r w:rsidR="00810DDC">
        <w:rPr>
          <w:rtl/>
        </w:rPr>
        <w:t>،</w:t>
      </w:r>
      <w:r w:rsidRPr="009614DE">
        <w:rPr>
          <w:rtl/>
        </w:rPr>
        <w:t xml:space="preserve"> ثم ذكر طريقه إلى صفوان بن يحيى عن عمرو بن خالد عنه </w:t>
      </w:r>
      <w:r w:rsidRPr="00EB08C7">
        <w:rPr>
          <w:rStyle w:val="libFootnotenumChar"/>
          <w:rtl/>
        </w:rPr>
        <w:t>(2)</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ورواية هؤلاء الأجلّة عنه</w:t>
      </w:r>
      <w:r w:rsidR="00810DDC">
        <w:rPr>
          <w:rtl/>
        </w:rPr>
        <w:t>،</w:t>
      </w:r>
      <w:r w:rsidRPr="009614DE">
        <w:rPr>
          <w:rtl/>
        </w:rPr>
        <w:t xml:space="preserve"> مضافاً إلى رواية الجماعة كتابه</w:t>
      </w:r>
      <w:r w:rsidR="00810DDC">
        <w:rPr>
          <w:rtl/>
        </w:rPr>
        <w:t>،</w:t>
      </w:r>
      <w:r w:rsidRPr="009614DE">
        <w:rPr>
          <w:rtl/>
        </w:rPr>
        <w:t xml:space="preserve"> مع عدم طعن عليه من أحد</w:t>
      </w:r>
      <w:r w:rsidR="00810DDC">
        <w:rPr>
          <w:rtl/>
        </w:rPr>
        <w:t>،</w:t>
      </w:r>
      <w:r w:rsidRPr="009614DE">
        <w:rPr>
          <w:rtl/>
        </w:rPr>
        <w:t xml:space="preserve"> من أمارات الوثاقة</w:t>
      </w:r>
      <w:r w:rsidR="00810DDC">
        <w:rPr>
          <w:rtl/>
        </w:rPr>
        <w:t>،</w:t>
      </w:r>
      <w:r w:rsidRPr="009614DE">
        <w:rPr>
          <w:rtl/>
        </w:rPr>
        <w:t xml:space="preserve"> مضافاً إلى كونه من أصحاب الصادق </w:t>
      </w:r>
      <w:r w:rsidRPr="00EB08C7">
        <w:rPr>
          <w:rStyle w:val="libAlaemChar"/>
          <w:rtl/>
        </w:rPr>
        <w:t>عليه‌السلام</w:t>
      </w:r>
      <w:r w:rsidRPr="009614DE">
        <w:rPr>
          <w:rtl/>
        </w:rPr>
        <w:t xml:space="preserve"> والخبر المذكور رواه ثقة الإسلام في الروضة</w:t>
      </w:r>
      <w:r w:rsidR="00810DDC">
        <w:rPr>
          <w:rtl/>
        </w:rPr>
        <w:t>،</w:t>
      </w:r>
      <w:r w:rsidRPr="009614DE">
        <w:rPr>
          <w:rtl/>
        </w:rPr>
        <w:t xml:space="preserve"> عن أبي جعفر الأحول والفضيل بن يسار</w:t>
      </w:r>
      <w:r w:rsidR="00810DDC">
        <w:rPr>
          <w:rtl/>
        </w:rPr>
        <w:t>؛</w:t>
      </w:r>
      <w:r w:rsidRPr="009614DE">
        <w:rPr>
          <w:rtl/>
        </w:rPr>
        <w:t xml:space="preserve"> عنه </w:t>
      </w:r>
      <w:r w:rsidRPr="00EB08C7">
        <w:rPr>
          <w:rStyle w:val="libFootnotenumChar"/>
          <w:rtl/>
        </w:rPr>
        <w:t>(3)</w:t>
      </w:r>
      <w:r w:rsidR="00810DDC">
        <w:rPr>
          <w:rtl/>
        </w:rPr>
        <w:t>،</w:t>
      </w:r>
      <w:r w:rsidRPr="009614DE">
        <w:rPr>
          <w:rtl/>
        </w:rPr>
        <w:t xml:space="preserve"> باختلاف لا يضرّه.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199 / 606</w:t>
      </w:r>
      <w:r w:rsidR="00810DDC">
        <w:rPr>
          <w:rtl/>
        </w:rPr>
        <w:t>،</w:t>
      </w:r>
      <w:r w:rsidRPr="009614DE">
        <w:rPr>
          <w:rtl/>
        </w:rPr>
        <w:t xml:space="preserve"> وفي أصحاب </w:t>
      </w:r>
      <w:r w:rsidRPr="00EB08C7">
        <w:rPr>
          <w:rStyle w:val="libAlaemChar"/>
          <w:rtl/>
        </w:rPr>
        <w:t>عليه‌السلام</w:t>
      </w:r>
      <w:r w:rsidRPr="009614DE">
        <w:rPr>
          <w:rtl/>
        </w:rPr>
        <w:t xml:space="preserve"> أيضاً</w:t>
      </w:r>
      <w:r w:rsidR="00810DDC">
        <w:rPr>
          <w:rtl/>
        </w:rPr>
        <w:t>:</w:t>
      </w:r>
      <w:r w:rsidRPr="009614DE">
        <w:rPr>
          <w:rtl/>
        </w:rPr>
        <w:t xml:space="preserve"> 123 / 1.</w:t>
      </w:r>
    </w:p>
    <w:p w:rsidR="00EB08C7" w:rsidRPr="009614DE" w:rsidRDefault="00EB08C7" w:rsidP="00EB08C7">
      <w:pPr>
        <w:pStyle w:val="libFootnote0"/>
        <w:rPr>
          <w:rtl/>
        </w:rPr>
      </w:pPr>
      <w:r w:rsidRPr="009614DE">
        <w:rPr>
          <w:rtl/>
        </w:rPr>
        <w:t>(2) رجال النجاشي</w:t>
      </w:r>
      <w:r w:rsidR="00810DDC">
        <w:rPr>
          <w:rtl/>
        </w:rPr>
        <w:t>:</w:t>
      </w:r>
      <w:r w:rsidRPr="009614DE">
        <w:rPr>
          <w:rtl/>
        </w:rPr>
        <w:t xml:space="preserve"> 172 / 454 وما بين المعقوفتين منه. وقد وقع اختلاف في اسم صاحب العنوان</w:t>
      </w:r>
      <w:r w:rsidR="00810DDC">
        <w:rPr>
          <w:rtl/>
        </w:rPr>
        <w:t>؛</w:t>
      </w:r>
      <w:r w:rsidRPr="009614DE">
        <w:rPr>
          <w:rtl/>
        </w:rPr>
        <w:t xml:space="preserve"> لقول الشيخ الصدوق في مشيخة الفقيه 4</w:t>
      </w:r>
      <w:r w:rsidR="00810DDC">
        <w:rPr>
          <w:rtl/>
        </w:rPr>
        <w:t>:</w:t>
      </w:r>
      <w:r w:rsidRPr="009614DE">
        <w:rPr>
          <w:rtl/>
        </w:rPr>
        <w:t xml:space="preserve"> 7 « وما كان فيه زكريا النقاض. وهو زكريا بن مالك الجعفي »</w:t>
      </w:r>
      <w:r>
        <w:rPr>
          <w:rtl/>
        </w:rPr>
        <w:t>.</w:t>
      </w:r>
    </w:p>
    <w:p w:rsidR="00EB08C7" w:rsidRPr="009614DE" w:rsidRDefault="00EB08C7" w:rsidP="00EB08C7">
      <w:pPr>
        <w:pStyle w:val="libNormal"/>
        <w:rPr>
          <w:rtl/>
          <w:lang w:bidi="fa-IR"/>
        </w:rPr>
      </w:pPr>
      <w:r w:rsidRPr="00EB08C7">
        <w:rPr>
          <w:rStyle w:val="libFootnoteChar"/>
          <w:rtl/>
        </w:rPr>
        <w:t>وهذا يدلّ على أنّ (زكريا النقاض) المذكور في روضة الكافي 8</w:t>
      </w:r>
      <w:r w:rsidR="00810DDC">
        <w:rPr>
          <w:rStyle w:val="libFootnoteChar"/>
          <w:rtl/>
        </w:rPr>
        <w:t>:</w:t>
      </w:r>
      <w:r w:rsidRPr="00EB08C7">
        <w:rPr>
          <w:rStyle w:val="libFootnoteChar"/>
          <w:rtl/>
        </w:rPr>
        <w:t xml:space="preserve"> 296 / 456</w:t>
      </w:r>
      <w:r w:rsidR="00810DDC">
        <w:rPr>
          <w:rStyle w:val="libFootnoteChar"/>
          <w:rtl/>
        </w:rPr>
        <w:t>،</w:t>
      </w:r>
      <w:r w:rsidRPr="00EB08C7">
        <w:rPr>
          <w:rStyle w:val="libFootnoteChar"/>
          <w:rtl/>
        </w:rPr>
        <w:t xml:space="preserve"> ورجال الشيخ في الموضعين المشار إليهما في الهامش السابق</w:t>
      </w:r>
      <w:r w:rsidR="00810DDC">
        <w:rPr>
          <w:rStyle w:val="libFootnoteChar"/>
          <w:rtl/>
        </w:rPr>
        <w:t>،</w:t>
      </w:r>
      <w:r w:rsidRPr="00EB08C7">
        <w:rPr>
          <w:rStyle w:val="libFootnoteChar"/>
          <w:rtl/>
        </w:rPr>
        <w:t xml:space="preserve"> هو نفسه المذكور في رجال الشيخ في أصحاب الإمام الباقر </w:t>
      </w:r>
      <w:r w:rsidRPr="00EB08C7">
        <w:rPr>
          <w:rStyle w:val="libAlaemChar"/>
          <w:rtl/>
        </w:rPr>
        <w:t>عليه‌السلام</w:t>
      </w:r>
      <w:r w:rsidR="00810DDC">
        <w:rPr>
          <w:rStyle w:val="libFootnoteChar"/>
          <w:rtl/>
        </w:rPr>
        <w:t>:</w:t>
      </w:r>
      <w:r w:rsidRPr="00EB08C7">
        <w:rPr>
          <w:rStyle w:val="libFootnoteChar"/>
          <w:rtl/>
        </w:rPr>
        <w:t xml:space="preserve"> 200 / 71 بعنوان</w:t>
      </w:r>
      <w:r w:rsidR="00810DDC">
        <w:rPr>
          <w:rStyle w:val="libFootnoteChar"/>
          <w:rtl/>
        </w:rPr>
        <w:t>:</w:t>
      </w:r>
      <w:r w:rsidRPr="00EB08C7">
        <w:rPr>
          <w:rStyle w:val="libFootnoteChar"/>
          <w:rtl/>
        </w:rPr>
        <w:t xml:space="preserve"> (زكريا ابن مالك الجعفي الكوفي)</w:t>
      </w:r>
      <w:r w:rsidR="00810DDC">
        <w:rPr>
          <w:rStyle w:val="libFootnoteChar"/>
          <w:rtl/>
        </w:rPr>
        <w:t>؛</w:t>
      </w:r>
      <w:r w:rsidRPr="00EB08C7">
        <w:rPr>
          <w:rStyle w:val="libFootnoteChar"/>
          <w:rtl/>
        </w:rPr>
        <w:t xml:space="preserve"> لأنّ زكريا النقاض بشهادة الصدوق ليس ابناً لعبد الله</w:t>
      </w:r>
      <w:r w:rsidR="00810DDC">
        <w:rPr>
          <w:rStyle w:val="libFootnoteChar"/>
          <w:rtl/>
        </w:rPr>
        <w:t>،</w:t>
      </w:r>
      <w:r w:rsidRPr="00EB08C7">
        <w:rPr>
          <w:rStyle w:val="libFootnoteChar"/>
          <w:rtl/>
        </w:rPr>
        <w:t xml:space="preserve"> بل لمالك الجعفي</w:t>
      </w:r>
      <w:r w:rsidR="00810DDC">
        <w:rPr>
          <w:rStyle w:val="libFootnoteChar"/>
          <w:rtl/>
        </w:rPr>
        <w:t>،</w:t>
      </w:r>
      <w:r w:rsidRPr="00EB08C7">
        <w:rPr>
          <w:rStyle w:val="libFootnoteChar"/>
          <w:rtl/>
        </w:rPr>
        <w:t xml:space="preserve"> وأما ابن عبد الله فهو الفياض بشهادة النجاشي</w:t>
      </w:r>
      <w:r w:rsidR="00810DDC">
        <w:rPr>
          <w:rStyle w:val="libFootnoteChar"/>
          <w:rtl/>
        </w:rPr>
        <w:t>،</w:t>
      </w:r>
      <w:r w:rsidRPr="00EB08C7">
        <w:rPr>
          <w:rStyle w:val="libFootnoteChar"/>
          <w:rtl/>
        </w:rPr>
        <w:t xml:space="preserve"> ويدلُّ عليه ما ذكره البرقي</w:t>
      </w:r>
      <w:r w:rsidR="00810DDC">
        <w:rPr>
          <w:rStyle w:val="libFootnoteChar"/>
          <w:rtl/>
        </w:rPr>
        <w:t>:</w:t>
      </w:r>
      <w:r w:rsidRPr="00EB08C7">
        <w:rPr>
          <w:rStyle w:val="libFootnoteChar"/>
          <w:rtl/>
        </w:rPr>
        <w:t xml:space="preserve"> 12 في أصحاب الباقر </w:t>
      </w:r>
      <w:r w:rsidRPr="00EB08C7">
        <w:rPr>
          <w:rStyle w:val="libAlaemChar"/>
          <w:rtl/>
        </w:rPr>
        <w:t>عليه‌السلام</w:t>
      </w:r>
      <w:r w:rsidRPr="00EB08C7">
        <w:rPr>
          <w:rStyle w:val="libFootnoteChar"/>
          <w:rtl/>
        </w:rPr>
        <w:t xml:space="preserve"> بعنوان</w:t>
      </w:r>
      <w:r w:rsidR="00810DDC">
        <w:rPr>
          <w:rStyle w:val="libFootnoteChar"/>
          <w:rtl/>
        </w:rPr>
        <w:t>:</w:t>
      </w:r>
      <w:r w:rsidRPr="00EB08C7">
        <w:rPr>
          <w:rStyle w:val="libFootnoteChar"/>
          <w:rtl/>
        </w:rPr>
        <w:t xml:space="preserve"> (زكريا الفياض).</w:t>
      </w:r>
    </w:p>
    <w:p w:rsidR="00EB08C7" w:rsidRPr="009614DE" w:rsidRDefault="00EB08C7" w:rsidP="00EB08C7">
      <w:pPr>
        <w:pStyle w:val="libFootnote"/>
        <w:rPr>
          <w:rtl/>
          <w:lang w:bidi="fa-IR"/>
        </w:rPr>
      </w:pPr>
      <w:r w:rsidRPr="009614DE">
        <w:rPr>
          <w:rtl/>
        </w:rPr>
        <w:t xml:space="preserve">وعليه يحتمل أن يكون أصل كلمة </w:t>
      </w:r>
      <w:r>
        <w:rPr>
          <w:rtl/>
        </w:rPr>
        <w:t>(</w:t>
      </w:r>
      <w:r w:rsidRPr="009614DE">
        <w:rPr>
          <w:rtl/>
        </w:rPr>
        <w:t>النقاض</w:t>
      </w:r>
      <w:r>
        <w:rPr>
          <w:rtl/>
        </w:rPr>
        <w:t>)</w:t>
      </w:r>
      <w:r w:rsidRPr="009614DE">
        <w:rPr>
          <w:rtl/>
        </w:rPr>
        <w:t xml:space="preserve"> في رجال الشيخ هو </w:t>
      </w:r>
      <w:r>
        <w:rPr>
          <w:rtl/>
        </w:rPr>
        <w:t>(</w:t>
      </w:r>
      <w:r w:rsidRPr="009614DE">
        <w:rPr>
          <w:rtl/>
        </w:rPr>
        <w:t>الفياض</w:t>
      </w:r>
      <w:r>
        <w:rPr>
          <w:rtl/>
        </w:rPr>
        <w:t>)</w:t>
      </w:r>
      <w:r w:rsidR="00810DDC">
        <w:rPr>
          <w:rtl/>
        </w:rPr>
        <w:t>،</w:t>
      </w:r>
      <w:r w:rsidRPr="009614DE">
        <w:rPr>
          <w:rtl/>
        </w:rPr>
        <w:t xml:space="preserve"> فابدلت بالنقاض من النساخ سهواً. وفي قاموس الرجال 2</w:t>
      </w:r>
      <w:r w:rsidR="00810DDC">
        <w:rPr>
          <w:rtl/>
        </w:rPr>
        <w:t>:</w:t>
      </w:r>
      <w:r w:rsidRPr="009614DE">
        <w:rPr>
          <w:rtl/>
        </w:rPr>
        <w:t xml:space="preserve"> 472 توجيه آخر لهذا الاختلاف</w:t>
      </w:r>
      <w:r w:rsidR="00810DDC">
        <w:rPr>
          <w:rtl/>
        </w:rPr>
        <w:t>،</w:t>
      </w:r>
      <w:r w:rsidRPr="009614DE">
        <w:rPr>
          <w:rtl/>
        </w:rPr>
        <w:t xml:space="preserve"> وما ذكرناه هو الأقرب ظاهراً</w:t>
      </w:r>
      <w:r w:rsidR="00810DDC">
        <w:rPr>
          <w:rtl/>
        </w:rPr>
        <w:t>،</w:t>
      </w:r>
      <w:r w:rsidRPr="009614DE">
        <w:rPr>
          <w:rtl/>
        </w:rPr>
        <w:t xml:space="preserve"> والله العالم.</w:t>
      </w:r>
    </w:p>
    <w:p w:rsidR="00EB08C7" w:rsidRPr="009614DE" w:rsidRDefault="00EB08C7" w:rsidP="00EB08C7">
      <w:pPr>
        <w:pStyle w:val="libFootnote0"/>
        <w:rPr>
          <w:rtl/>
        </w:rPr>
      </w:pPr>
      <w:r w:rsidRPr="009614DE">
        <w:rPr>
          <w:rtl/>
        </w:rPr>
        <w:t>(3) الكافي 8</w:t>
      </w:r>
      <w:r w:rsidR="00810DDC">
        <w:rPr>
          <w:rtl/>
        </w:rPr>
        <w:t>:</w:t>
      </w:r>
      <w:r w:rsidRPr="009614DE">
        <w:rPr>
          <w:rtl/>
        </w:rPr>
        <w:t xml:space="preserve"> 296 / 456.</w:t>
      </w:r>
    </w:p>
    <w:p w:rsidR="00EB08C7" w:rsidRDefault="00EB08C7" w:rsidP="004904FD">
      <w:pPr>
        <w:pStyle w:val="libNormal"/>
        <w:rPr>
          <w:rtl/>
        </w:rPr>
      </w:pPr>
      <w:r>
        <w:rPr>
          <w:rtl/>
        </w:rPr>
        <w:br w:type="page"/>
      </w:r>
    </w:p>
    <w:p w:rsidR="00EB08C7" w:rsidRDefault="00EB08C7" w:rsidP="00536E69">
      <w:pPr>
        <w:pStyle w:val="Heading3"/>
        <w:rPr>
          <w:rtl/>
        </w:rPr>
      </w:pPr>
      <w:bookmarkStart w:id="990" w:name="_Toc395008103"/>
      <w:r w:rsidRPr="003C4B54">
        <w:rPr>
          <w:rtl/>
        </w:rPr>
        <w:lastRenderedPageBreak/>
        <w:t>[972</w:t>
      </w:r>
      <w:r>
        <w:rPr>
          <w:rtl/>
        </w:rPr>
        <w:t>]</w:t>
      </w:r>
      <w:r w:rsidRPr="003C4B54">
        <w:rPr>
          <w:rtl/>
        </w:rPr>
        <w:t xml:space="preserve"> زَكَريا بن عَبد الله بن يَزيد النَّخَعِي</w:t>
      </w:r>
      <w:r w:rsidR="00810DDC">
        <w:rPr>
          <w:rtl/>
        </w:rPr>
        <w:t>،</w:t>
      </w:r>
      <w:r w:rsidRPr="003C4B54">
        <w:rPr>
          <w:rtl/>
        </w:rPr>
        <w:t xml:space="preserve"> الصهْبَانِيّ</w:t>
      </w:r>
      <w:r w:rsidR="00810DDC">
        <w:rPr>
          <w:rtl/>
        </w:rPr>
        <w:t>،</w:t>
      </w:r>
      <w:r w:rsidRPr="003C4B54">
        <w:rPr>
          <w:rtl/>
        </w:rPr>
        <w:t xml:space="preserve"> الكُوفِيّ</w:t>
      </w:r>
      <w:r w:rsidR="00810DDC">
        <w:rPr>
          <w:rtl/>
        </w:rPr>
        <w:t>:</w:t>
      </w:r>
      <w:bookmarkEnd w:id="99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Pr="00536E69" w:rsidRDefault="00EB08C7" w:rsidP="00536E69">
      <w:pPr>
        <w:pStyle w:val="Heading3"/>
        <w:rPr>
          <w:rStyle w:val="Heading3Char"/>
          <w:rtl/>
        </w:rPr>
      </w:pPr>
      <w:bookmarkStart w:id="991" w:name="_Toc395008104"/>
      <w:r w:rsidRPr="00536E69">
        <w:rPr>
          <w:rStyle w:val="Heading3Char"/>
          <w:rtl/>
        </w:rPr>
        <w:t xml:space="preserve">[973] زَكَريا بن مَالِك الجُعْفِيّ الكُوفِيُ </w:t>
      </w:r>
      <w:r w:rsidRPr="00EB08C7">
        <w:rPr>
          <w:rStyle w:val="libFootnotenumChar"/>
          <w:rtl/>
        </w:rPr>
        <w:t>(2)</w:t>
      </w:r>
      <w:r w:rsidR="00810DDC" w:rsidRPr="00536E69">
        <w:rPr>
          <w:rStyle w:val="Heading3Char"/>
          <w:rtl/>
        </w:rPr>
        <w:t>:</w:t>
      </w:r>
      <w:bookmarkEnd w:id="99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sidRPr="009614DE">
        <w:rPr>
          <w:rtl/>
        </w:rPr>
        <w:t xml:space="preserve"> هو صاحب كتاب معتمد في المشيخة</w:t>
      </w:r>
      <w:r w:rsidR="00810DDC">
        <w:rPr>
          <w:rtl/>
        </w:rPr>
        <w:t>،</w:t>
      </w:r>
      <w:r w:rsidRPr="009614DE">
        <w:rPr>
          <w:rtl/>
        </w:rPr>
        <w:t xml:space="preserve"> يرويه عنه</w:t>
      </w:r>
      <w:r w:rsidR="00810DDC">
        <w:rPr>
          <w:rtl/>
        </w:rPr>
        <w:t>:</w:t>
      </w:r>
      <w:r w:rsidRPr="009614DE">
        <w:rPr>
          <w:rtl/>
        </w:rPr>
        <w:t xml:space="preserve"> صفوان بن يحيى</w:t>
      </w:r>
      <w:r w:rsidR="00810DDC">
        <w:rPr>
          <w:rtl/>
        </w:rPr>
        <w:t>،</w:t>
      </w:r>
      <w:r w:rsidRPr="009614DE">
        <w:rPr>
          <w:rtl/>
        </w:rPr>
        <w:t xml:space="preserve"> عن عبد الله بن مسكان</w:t>
      </w:r>
      <w:r w:rsidR="00810DDC">
        <w:rPr>
          <w:rtl/>
        </w:rPr>
        <w:t>،</w:t>
      </w:r>
      <w:r w:rsidRPr="009614DE">
        <w:rPr>
          <w:rtl/>
        </w:rPr>
        <w:t xml:space="preserve"> عن أبي العباس الفضل بن عبد الملك </w:t>
      </w:r>
      <w:r w:rsidRPr="00EB08C7">
        <w:rPr>
          <w:rStyle w:val="libFootnotenumChar"/>
          <w:rtl/>
        </w:rPr>
        <w:t>(4)</w:t>
      </w:r>
      <w:r w:rsidR="00810DDC">
        <w:rPr>
          <w:rtl/>
        </w:rPr>
        <w:t>،</w:t>
      </w:r>
      <w:r w:rsidRPr="009614DE">
        <w:rPr>
          <w:rtl/>
        </w:rPr>
        <w:t xml:space="preserve"> عنه. وعنه</w:t>
      </w:r>
      <w:r w:rsidR="00810DDC">
        <w:rPr>
          <w:rtl/>
        </w:rPr>
        <w:t>:</w:t>
      </w:r>
      <w:r w:rsidRPr="009614DE">
        <w:rPr>
          <w:rtl/>
        </w:rPr>
        <w:t xml:space="preserve"> عبد الله بن مسكان</w:t>
      </w:r>
      <w:r w:rsidR="00810DDC">
        <w:rPr>
          <w:rtl/>
        </w:rPr>
        <w:t>،</w:t>
      </w:r>
      <w:r w:rsidRPr="009614DE">
        <w:rPr>
          <w:rtl/>
        </w:rPr>
        <w:t xml:space="preserve"> في التهذيب في باب تمييز أهل الخمس </w:t>
      </w:r>
      <w:r w:rsidRPr="00EB08C7">
        <w:rPr>
          <w:rStyle w:val="libFootnotenumChar"/>
          <w:rtl/>
        </w:rPr>
        <w:t>(5)</w:t>
      </w:r>
      <w:r>
        <w:rPr>
          <w:rtl/>
        </w:rPr>
        <w:t>.</w:t>
      </w:r>
    </w:p>
    <w:p w:rsidR="00EB08C7" w:rsidRDefault="00EB08C7" w:rsidP="00536E69">
      <w:pPr>
        <w:pStyle w:val="Heading3"/>
        <w:rPr>
          <w:rtl/>
        </w:rPr>
      </w:pPr>
      <w:bookmarkStart w:id="992" w:name="_Toc395008105"/>
      <w:r w:rsidRPr="003C4B54">
        <w:rPr>
          <w:rtl/>
        </w:rPr>
        <w:t>[974</w:t>
      </w:r>
      <w:r>
        <w:rPr>
          <w:rtl/>
        </w:rPr>
        <w:t>]</w:t>
      </w:r>
      <w:r w:rsidRPr="003C4B54">
        <w:rPr>
          <w:rtl/>
        </w:rPr>
        <w:t xml:space="preserve"> زَكَريا بن محمّد</w:t>
      </w:r>
      <w:r w:rsidR="00810DDC">
        <w:rPr>
          <w:rtl/>
        </w:rPr>
        <w:t>:</w:t>
      </w:r>
      <w:bookmarkEnd w:id="992"/>
    </w:p>
    <w:p w:rsidR="00EB08C7" w:rsidRPr="009614DE" w:rsidRDefault="00EB08C7" w:rsidP="00EB08C7">
      <w:pPr>
        <w:pStyle w:val="libNormal"/>
        <w:rPr>
          <w:rtl/>
        </w:rPr>
      </w:pPr>
      <w:r w:rsidRPr="009614DE">
        <w:rPr>
          <w:rtl/>
        </w:rPr>
        <w:t>أبو عبد الله ا</w:t>
      </w:r>
      <w:r w:rsidR="001E4CC7">
        <w:rPr>
          <w:rtl/>
        </w:rPr>
        <w:t>لمـُ</w:t>
      </w:r>
      <w:r w:rsidRPr="009614DE">
        <w:rPr>
          <w:rtl/>
        </w:rPr>
        <w:t>ؤمن</w:t>
      </w:r>
      <w:r w:rsidR="00810DDC">
        <w:rPr>
          <w:rtl/>
        </w:rPr>
        <w:t>،</w:t>
      </w:r>
      <w:r w:rsidRPr="009614DE">
        <w:rPr>
          <w:rtl/>
        </w:rPr>
        <w:t xml:space="preserve"> ذكره في الفهرست مع كتابه والطريق إليه من غير طعن </w:t>
      </w:r>
      <w:r w:rsidRPr="00EB08C7">
        <w:rPr>
          <w:rStyle w:val="libFootnotenumChar"/>
          <w:rtl/>
        </w:rPr>
        <w:t>(6)</w:t>
      </w:r>
      <w:r>
        <w:rPr>
          <w:rtl/>
        </w:rPr>
        <w:t>.</w:t>
      </w:r>
      <w:r w:rsidRPr="009614DE">
        <w:rPr>
          <w:rtl/>
        </w:rPr>
        <w:t xml:space="preserve"> وفي النجاشي</w:t>
      </w:r>
      <w:r w:rsidR="00810DDC">
        <w:rPr>
          <w:rtl/>
        </w:rPr>
        <w:t>:</w:t>
      </w:r>
      <w:r w:rsidRPr="009614DE">
        <w:rPr>
          <w:rtl/>
        </w:rPr>
        <w:t xml:space="preserve"> لقي الرّضا </w:t>
      </w:r>
      <w:r w:rsidRPr="00EB08C7">
        <w:rPr>
          <w:rStyle w:val="libAlaemChar"/>
          <w:rtl/>
        </w:rPr>
        <w:t>عليه‌السلام</w:t>
      </w:r>
      <w:r w:rsidRPr="009614DE">
        <w:rPr>
          <w:rtl/>
        </w:rPr>
        <w:t xml:space="preserve"> في المسجد الحرام</w:t>
      </w:r>
      <w:r w:rsidR="00810DDC">
        <w:rPr>
          <w:rtl/>
        </w:rPr>
        <w:t>،</w:t>
      </w:r>
      <w:r w:rsidRPr="009614DE">
        <w:rPr>
          <w:rtl/>
        </w:rPr>
        <w:t xml:space="preserve"> وحكى عنه ما يدلّ على أنه كان واقفاً</w:t>
      </w:r>
      <w:r w:rsidR="00810DDC">
        <w:rPr>
          <w:rtl/>
        </w:rPr>
        <w:t>،</w:t>
      </w:r>
      <w:r w:rsidRPr="009614DE">
        <w:rPr>
          <w:rtl/>
        </w:rPr>
        <w:t xml:space="preserve"> وكان مختلط الأمر في حديثه </w:t>
      </w:r>
      <w:r w:rsidRPr="00EB08C7">
        <w:rPr>
          <w:rStyle w:val="libFootnotenumChar"/>
          <w:rtl/>
        </w:rPr>
        <w:t>(7)</w:t>
      </w:r>
      <w:r w:rsidR="00810DDC">
        <w:rPr>
          <w:rtl/>
        </w:rPr>
        <w:t>،</w:t>
      </w:r>
      <w:r w:rsidRPr="009614DE">
        <w:rPr>
          <w:rtl/>
        </w:rPr>
        <w:t xml:space="preserve"> انتهى</w:t>
      </w:r>
      <w:r>
        <w:rPr>
          <w:rtl/>
        </w:rPr>
        <w:t>.</w:t>
      </w:r>
    </w:p>
    <w:p w:rsidR="00EB08C7" w:rsidRPr="009614DE" w:rsidRDefault="00EB08C7" w:rsidP="00EB08C7">
      <w:pPr>
        <w:pStyle w:val="libNormal"/>
        <w:rPr>
          <w:rtl/>
        </w:rPr>
      </w:pPr>
      <w:r w:rsidRPr="009614DE">
        <w:rPr>
          <w:rtl/>
        </w:rPr>
        <w:t xml:space="preserve">وهو طعن من مجهول </w:t>
      </w:r>
      <w:r w:rsidRPr="00EB08C7">
        <w:rPr>
          <w:rStyle w:val="libFootnotenumChar"/>
          <w:rtl/>
        </w:rPr>
        <w:t>(8)</w:t>
      </w:r>
      <w:r w:rsidR="00810DDC">
        <w:rPr>
          <w:rtl/>
        </w:rPr>
        <w:t>،</w:t>
      </w:r>
      <w:r w:rsidRPr="009614DE">
        <w:rPr>
          <w:rtl/>
        </w:rPr>
        <w:t xml:space="preserve"> ويعارضه عدّ كتابه من الأُصول</w:t>
      </w:r>
      <w:r w:rsidR="00810DDC">
        <w:rPr>
          <w:rtl/>
        </w:rPr>
        <w:t>،</w:t>
      </w:r>
      <w:r w:rsidRPr="009614DE">
        <w:rPr>
          <w:rtl/>
        </w:rPr>
        <w:t xml:space="preserve"> ففي رجال</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199 / 64.</w:t>
      </w:r>
    </w:p>
    <w:p w:rsidR="00EB08C7" w:rsidRPr="009614DE" w:rsidRDefault="00EB08C7" w:rsidP="00EB08C7">
      <w:pPr>
        <w:pStyle w:val="libFootnote0"/>
        <w:rPr>
          <w:rtl/>
        </w:rPr>
      </w:pPr>
      <w:r w:rsidRPr="009614DE">
        <w:rPr>
          <w:rtl/>
        </w:rPr>
        <w:t>(2) تقدم قبل هامشين أنّ هذا هو النقاض بشهادة الصدوق</w:t>
      </w:r>
      <w:r w:rsidR="00810DDC">
        <w:rPr>
          <w:rtl/>
        </w:rPr>
        <w:t>،</w:t>
      </w:r>
      <w:r w:rsidRPr="009614DE">
        <w:rPr>
          <w:rtl/>
        </w:rPr>
        <w:t xml:space="preserve"> والعجب ان المصنف </w:t>
      </w:r>
      <w:r w:rsidRPr="00EB08C7">
        <w:rPr>
          <w:rStyle w:val="libAlaemChar"/>
          <w:rtl/>
        </w:rPr>
        <w:t>رحمه‌الله</w:t>
      </w:r>
      <w:r w:rsidRPr="009614DE">
        <w:rPr>
          <w:rtl/>
        </w:rPr>
        <w:t xml:space="preserve"> لم يشر إلى هذا</w:t>
      </w:r>
      <w:r w:rsidR="00810DDC">
        <w:rPr>
          <w:rtl/>
        </w:rPr>
        <w:t>،</w:t>
      </w:r>
      <w:r w:rsidRPr="009614DE">
        <w:rPr>
          <w:rtl/>
        </w:rPr>
        <w:t xml:space="preserve"> مع أنه صرح به اعتماداً على تلك الشهادة في شرح طريق الصدوق المتقدم في الفائدة الخامسة برمز </w:t>
      </w:r>
      <w:r>
        <w:rPr>
          <w:rtl/>
        </w:rPr>
        <w:t>(</w:t>
      </w:r>
      <w:r w:rsidRPr="009614DE">
        <w:rPr>
          <w:rtl/>
        </w:rPr>
        <w:t>قكج</w:t>
      </w:r>
      <w:r>
        <w:rPr>
          <w:rtl/>
        </w:rPr>
        <w:t>)</w:t>
      </w:r>
      <w:r w:rsidR="00810DDC">
        <w:rPr>
          <w:rtl/>
        </w:rPr>
        <w:t>،</w:t>
      </w:r>
      <w:r w:rsidRPr="009614DE">
        <w:rPr>
          <w:rtl/>
        </w:rPr>
        <w:t xml:space="preserve"> المساوي لرقم الطريق [123</w:t>
      </w:r>
      <w:r>
        <w:rPr>
          <w:rtl/>
        </w:rPr>
        <w:t>]</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200 / 71</w:t>
      </w:r>
      <w:r w:rsidR="00810DDC">
        <w:rPr>
          <w:rtl/>
        </w:rPr>
        <w:t>،</w:t>
      </w:r>
      <w:r w:rsidRPr="009614DE">
        <w:rPr>
          <w:rtl/>
        </w:rPr>
        <w:t xml:space="preserve"> ورجال البرقي</w:t>
      </w:r>
      <w:r w:rsidR="00810DDC">
        <w:rPr>
          <w:rtl/>
        </w:rPr>
        <w:t>:</w:t>
      </w:r>
      <w:r w:rsidRPr="009614DE">
        <w:rPr>
          <w:rtl/>
        </w:rPr>
        <w:t xml:space="preserve"> 31</w:t>
      </w:r>
      <w:r w:rsidR="00810DDC">
        <w:rPr>
          <w:rtl/>
        </w:rPr>
        <w:t>،</w:t>
      </w:r>
      <w:r w:rsidRPr="009614DE">
        <w:rPr>
          <w:rtl/>
        </w:rPr>
        <w:t xml:space="preserve"> في أصحاب الإمام الصادق </w:t>
      </w:r>
      <w:r w:rsidRPr="00EB08C7">
        <w:rPr>
          <w:rStyle w:val="libAlaemChar"/>
          <w:rtl/>
        </w:rPr>
        <w:t>عليه‌السلام</w:t>
      </w:r>
    </w:p>
    <w:p w:rsidR="00EB08C7" w:rsidRPr="009614DE" w:rsidRDefault="00EB08C7" w:rsidP="00EB08C7">
      <w:pPr>
        <w:pStyle w:val="libFootnote0"/>
        <w:rPr>
          <w:rtl/>
        </w:rPr>
      </w:pPr>
      <w:r w:rsidRPr="009614DE">
        <w:rPr>
          <w:rtl/>
        </w:rPr>
        <w:t>(4) الفقيه 4</w:t>
      </w:r>
      <w:r w:rsidR="00810DDC">
        <w:rPr>
          <w:rtl/>
        </w:rPr>
        <w:t>:</w:t>
      </w:r>
      <w:r w:rsidRPr="009614DE">
        <w:rPr>
          <w:rtl/>
        </w:rPr>
        <w:t xml:space="preserve"> 79</w:t>
      </w:r>
      <w:r w:rsidR="00810DDC">
        <w:rPr>
          <w:rtl/>
        </w:rPr>
        <w:t>،</w:t>
      </w:r>
      <w:r w:rsidRPr="009614DE">
        <w:rPr>
          <w:rtl/>
        </w:rPr>
        <w:t xml:space="preserve"> من المشيخة.</w:t>
      </w:r>
    </w:p>
    <w:p w:rsidR="00EB08C7" w:rsidRPr="009614DE" w:rsidRDefault="00EB08C7" w:rsidP="00EB08C7">
      <w:pPr>
        <w:pStyle w:val="libFootnote0"/>
        <w:rPr>
          <w:rtl/>
        </w:rPr>
      </w:pPr>
      <w:r w:rsidRPr="009614DE">
        <w:rPr>
          <w:rtl/>
        </w:rPr>
        <w:t>(5) تهذيب الاحكام 4</w:t>
      </w:r>
      <w:r w:rsidR="00810DDC">
        <w:rPr>
          <w:rtl/>
        </w:rPr>
        <w:t>:</w:t>
      </w:r>
      <w:r w:rsidRPr="009614DE">
        <w:rPr>
          <w:rtl/>
        </w:rPr>
        <w:t xml:space="preserve"> 125 / 360.</w:t>
      </w:r>
    </w:p>
    <w:p w:rsidR="00EB08C7" w:rsidRPr="009614DE" w:rsidRDefault="00EB08C7" w:rsidP="00EB08C7">
      <w:pPr>
        <w:pStyle w:val="libFootnote0"/>
        <w:rPr>
          <w:rtl/>
        </w:rPr>
      </w:pPr>
      <w:r w:rsidRPr="009614DE">
        <w:rPr>
          <w:rtl/>
        </w:rPr>
        <w:t>(6) فهرست الشيخ</w:t>
      </w:r>
      <w:r w:rsidR="00810DDC">
        <w:rPr>
          <w:rtl/>
        </w:rPr>
        <w:t>:</w:t>
      </w:r>
      <w:r w:rsidRPr="009614DE">
        <w:rPr>
          <w:rtl/>
        </w:rPr>
        <w:t xml:space="preserve"> 73 / 30.</w:t>
      </w:r>
    </w:p>
    <w:p w:rsidR="00EB08C7" w:rsidRPr="009614DE" w:rsidRDefault="00EB08C7" w:rsidP="00EB08C7">
      <w:pPr>
        <w:pStyle w:val="libFootnote0"/>
        <w:rPr>
          <w:rtl/>
        </w:rPr>
      </w:pPr>
      <w:r w:rsidRPr="009614DE">
        <w:rPr>
          <w:rtl/>
        </w:rPr>
        <w:t>(7) رجال النجاشي</w:t>
      </w:r>
      <w:r w:rsidR="00810DDC">
        <w:rPr>
          <w:rtl/>
        </w:rPr>
        <w:t>:</w:t>
      </w:r>
      <w:r w:rsidRPr="009614DE">
        <w:rPr>
          <w:rtl/>
        </w:rPr>
        <w:t xml:space="preserve"> 172 / 453.</w:t>
      </w:r>
    </w:p>
    <w:p w:rsidR="00EB08C7" w:rsidRPr="009614DE" w:rsidRDefault="00EB08C7" w:rsidP="00EB08C7">
      <w:pPr>
        <w:pStyle w:val="libFootnote0"/>
        <w:rPr>
          <w:rtl/>
        </w:rPr>
      </w:pPr>
      <w:r w:rsidRPr="009614DE">
        <w:rPr>
          <w:rtl/>
        </w:rPr>
        <w:t>(8) لورود الطعن مورد الحكاية من غير نسبته إلى أحد في رجال النجاشي</w:t>
      </w:r>
      <w:r w:rsidR="00810DDC">
        <w:rPr>
          <w:rtl/>
        </w:rPr>
        <w:t>،</w:t>
      </w:r>
      <w:r w:rsidRPr="009614DE">
        <w:rPr>
          <w:rtl/>
        </w:rPr>
        <w:t xml:space="preserve"> لكنه قال بعد ذلك</w:t>
      </w:r>
      <w:r w:rsidR="00810DDC">
        <w:rPr>
          <w:rtl/>
        </w:rPr>
        <w:t>:</w:t>
      </w:r>
      <w:r w:rsidRPr="009614DE">
        <w:rPr>
          <w:rtl/>
        </w:rPr>
        <w:t xml:space="preserve"> له كتاب منتحل الحديث.</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الشيخ في ترجمة أحمد </w:t>
      </w:r>
      <w:r w:rsidRPr="00EB08C7">
        <w:rPr>
          <w:rStyle w:val="libFootnotenumChar"/>
          <w:rtl/>
        </w:rPr>
        <w:t>(1)</w:t>
      </w:r>
      <w:r w:rsidRPr="009614DE">
        <w:rPr>
          <w:rtl/>
        </w:rPr>
        <w:t xml:space="preserve"> بن الحسين ابن مُغَلس </w:t>
      </w:r>
      <w:r w:rsidRPr="00EB08C7">
        <w:rPr>
          <w:rStyle w:val="libFootnotenumChar"/>
          <w:rtl/>
        </w:rPr>
        <w:t>(2)</w:t>
      </w:r>
      <w:r w:rsidRPr="009614DE">
        <w:rPr>
          <w:rtl/>
        </w:rPr>
        <w:t xml:space="preserve"> الضَّبِّي</w:t>
      </w:r>
      <w:r w:rsidR="00810DDC">
        <w:rPr>
          <w:rtl/>
        </w:rPr>
        <w:t xml:space="preserve"> -:</w:t>
      </w:r>
      <w:r w:rsidRPr="009614DE">
        <w:rPr>
          <w:rtl/>
        </w:rPr>
        <w:t xml:space="preserve"> روى عنه حميد بن زياد كتاب زكريا ابن محمّد المؤمن</w:t>
      </w:r>
      <w:r w:rsidR="00810DDC">
        <w:rPr>
          <w:rtl/>
        </w:rPr>
        <w:t>،</w:t>
      </w:r>
      <w:r w:rsidRPr="009614DE">
        <w:rPr>
          <w:rtl/>
        </w:rPr>
        <w:t xml:space="preserve"> وغير ذلك من الأُصول </w:t>
      </w:r>
      <w:r w:rsidRPr="00EB08C7">
        <w:rPr>
          <w:rStyle w:val="libFootnotenumChar"/>
          <w:rtl/>
        </w:rPr>
        <w:t>(3)</w:t>
      </w:r>
      <w:r>
        <w:rPr>
          <w:rtl/>
        </w:rPr>
        <w:t>.</w:t>
      </w:r>
    </w:p>
    <w:p w:rsidR="00EB08C7" w:rsidRPr="009614DE" w:rsidRDefault="00EB08C7" w:rsidP="00EB08C7">
      <w:pPr>
        <w:pStyle w:val="libNormal"/>
        <w:rPr>
          <w:rtl/>
        </w:rPr>
      </w:pPr>
      <w:r w:rsidRPr="009614DE">
        <w:rPr>
          <w:rtl/>
        </w:rPr>
        <w:t>ويؤيّده رواية الأجلاّء الإثبات عنه</w:t>
      </w:r>
      <w:r w:rsidR="00810DDC">
        <w:rPr>
          <w:rtl/>
        </w:rPr>
        <w:t>،</w:t>
      </w:r>
      <w:r w:rsidRPr="009614DE">
        <w:rPr>
          <w:rtl/>
        </w:rPr>
        <w:t xml:space="preserve"> مثل</w:t>
      </w:r>
      <w:r w:rsidR="00810DDC">
        <w:rPr>
          <w:rtl/>
        </w:rPr>
        <w:t>:</w:t>
      </w:r>
      <w:r w:rsidRPr="009614DE">
        <w:rPr>
          <w:rtl/>
        </w:rPr>
        <w:t xml:space="preserve"> حميد بن زياد في التهذيب</w:t>
      </w:r>
      <w:r w:rsidR="00810DDC">
        <w:rPr>
          <w:rtl/>
        </w:rPr>
        <w:t>،</w:t>
      </w:r>
      <w:r w:rsidRPr="009614DE">
        <w:rPr>
          <w:rtl/>
        </w:rPr>
        <w:t xml:space="preserve"> في باب الزيادات</w:t>
      </w:r>
      <w:r w:rsidR="00810DDC">
        <w:rPr>
          <w:rtl/>
        </w:rPr>
        <w:t>،</w:t>
      </w:r>
      <w:r w:rsidRPr="009614DE">
        <w:rPr>
          <w:rtl/>
        </w:rPr>
        <w:t xml:space="preserve"> في فقه النكاح </w:t>
      </w:r>
      <w:r w:rsidRPr="00EB08C7">
        <w:rPr>
          <w:rStyle w:val="libFootnotenumChar"/>
          <w:rtl/>
        </w:rPr>
        <w:t>(4)</w:t>
      </w:r>
      <w:r w:rsidRPr="009614DE">
        <w:rPr>
          <w:rtl/>
        </w:rPr>
        <w:t xml:space="preserve"> وعلي بن الحكم </w:t>
      </w:r>
      <w:r w:rsidRPr="00EB08C7">
        <w:rPr>
          <w:rStyle w:val="libFootnotenumChar"/>
          <w:rtl/>
        </w:rPr>
        <w:t>(5)</w:t>
      </w:r>
      <w:r w:rsidR="00810DDC">
        <w:rPr>
          <w:rtl/>
        </w:rPr>
        <w:t>،</w:t>
      </w:r>
      <w:r w:rsidRPr="009614DE">
        <w:rPr>
          <w:rtl/>
        </w:rPr>
        <w:t xml:space="preserve"> والجليل الذي قالوا فيه</w:t>
      </w:r>
      <w:r w:rsidR="00810DDC">
        <w:rPr>
          <w:rtl/>
        </w:rPr>
        <w:t>:</w:t>
      </w:r>
      <w:r w:rsidRPr="009614DE">
        <w:rPr>
          <w:rtl/>
        </w:rPr>
        <w:t xml:space="preserve"> صحيح الحديث الحسن بن علي بن بَقّاح كثيراً </w:t>
      </w:r>
      <w:r w:rsidRPr="00EB08C7">
        <w:rPr>
          <w:rStyle w:val="libFootnotenumChar"/>
          <w:rtl/>
        </w:rPr>
        <w:t>(6)</w:t>
      </w:r>
      <w:r w:rsidR="00810DDC">
        <w:rPr>
          <w:rtl/>
        </w:rPr>
        <w:t>،</w:t>
      </w:r>
      <w:r w:rsidRPr="009614DE">
        <w:rPr>
          <w:rtl/>
        </w:rPr>
        <w:t xml:space="preserve"> وعلي ابن الحسن بن فضال بتوسط ابن بقاح</w:t>
      </w:r>
      <w:r w:rsidR="00810DDC">
        <w:rPr>
          <w:rtl/>
        </w:rPr>
        <w:t>،</w:t>
      </w:r>
      <w:r w:rsidRPr="009614DE">
        <w:rPr>
          <w:rtl/>
        </w:rPr>
        <w:t xml:space="preserve"> عنه </w:t>
      </w:r>
      <w:r w:rsidRPr="00EB08C7">
        <w:rPr>
          <w:rStyle w:val="libFootnotenumChar"/>
          <w:rtl/>
        </w:rPr>
        <w:t>(7)</w:t>
      </w:r>
      <w:r w:rsidRPr="009614DE">
        <w:rPr>
          <w:rtl/>
        </w:rPr>
        <w:t xml:space="preserve"> وموسى بن القاسم </w:t>
      </w:r>
      <w:r w:rsidRPr="00EB08C7">
        <w:rPr>
          <w:rStyle w:val="libFootnotenumChar"/>
          <w:rtl/>
        </w:rPr>
        <w:t>(8)</w:t>
      </w:r>
      <w:r w:rsidR="00810DDC">
        <w:rPr>
          <w:rtl/>
        </w:rPr>
        <w:t>،</w:t>
      </w:r>
      <w:r w:rsidRPr="009614DE">
        <w:rPr>
          <w:rtl/>
        </w:rPr>
        <w:t xml:space="preserve"> والحسن بن محمّد بن سماعة </w:t>
      </w:r>
      <w:r w:rsidRPr="00EB08C7">
        <w:rPr>
          <w:rStyle w:val="libFootnotenumChar"/>
          <w:rtl/>
        </w:rPr>
        <w:t>(9)</w:t>
      </w:r>
      <w:r w:rsidR="00810DDC">
        <w:rPr>
          <w:rtl/>
        </w:rPr>
        <w:t>،</w:t>
      </w:r>
      <w:r w:rsidRPr="009614DE">
        <w:rPr>
          <w:rtl/>
        </w:rPr>
        <w:t xml:space="preserve"> ومحمّد بن بكر </w:t>
      </w:r>
      <w:r w:rsidRPr="00EB08C7">
        <w:rPr>
          <w:rStyle w:val="libFootnotenumChar"/>
          <w:rtl/>
        </w:rPr>
        <w:t>(10)</w:t>
      </w:r>
      <w:r>
        <w:rPr>
          <w:rtl/>
        </w:rPr>
        <w:t>.</w:t>
      </w:r>
    </w:p>
    <w:p w:rsidR="00EB08C7" w:rsidRDefault="00EB08C7" w:rsidP="00536E69">
      <w:pPr>
        <w:pStyle w:val="Heading3"/>
        <w:rPr>
          <w:rtl/>
        </w:rPr>
      </w:pPr>
      <w:bookmarkStart w:id="993" w:name="_Toc395008106"/>
      <w:r w:rsidRPr="003C4B54">
        <w:rPr>
          <w:rtl/>
        </w:rPr>
        <w:t>[975</w:t>
      </w:r>
      <w:r>
        <w:rPr>
          <w:rtl/>
        </w:rPr>
        <w:t>]</w:t>
      </w:r>
      <w:r w:rsidRPr="003C4B54">
        <w:rPr>
          <w:rtl/>
        </w:rPr>
        <w:t xml:space="preserve"> زَكَريا بن مَيْسَرَة الكُوفِيّ</w:t>
      </w:r>
      <w:r w:rsidR="00810DDC">
        <w:rPr>
          <w:rtl/>
        </w:rPr>
        <w:t>:</w:t>
      </w:r>
      <w:bookmarkEnd w:id="99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(11)</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سقط حرف الألف من الاسم في المصدر من المطبعة بدليل ذكره في باب الهمزة. زيادة على إثباته بجميع ما لدينا من كتب الرجال.</w:t>
      </w:r>
    </w:p>
    <w:p w:rsidR="00EB08C7" w:rsidRPr="009614DE" w:rsidRDefault="00EB08C7" w:rsidP="00EB08C7">
      <w:pPr>
        <w:pStyle w:val="libFootnote0"/>
        <w:rPr>
          <w:rtl/>
        </w:rPr>
      </w:pPr>
      <w:r w:rsidRPr="009614DE">
        <w:rPr>
          <w:rtl/>
        </w:rPr>
        <w:t>(2) في المصدر</w:t>
      </w:r>
      <w:r w:rsidR="00810DDC">
        <w:rPr>
          <w:rtl/>
        </w:rPr>
        <w:t>،</w:t>
      </w:r>
      <w:r w:rsidRPr="009614DE">
        <w:rPr>
          <w:rtl/>
        </w:rPr>
        <w:t xml:space="preserve"> ومنهج المقال</w:t>
      </w:r>
      <w:r w:rsidR="00810DDC">
        <w:rPr>
          <w:rtl/>
        </w:rPr>
        <w:t>:</w:t>
      </w:r>
      <w:r w:rsidRPr="009614DE">
        <w:rPr>
          <w:rtl/>
        </w:rPr>
        <w:t xml:space="preserve"> 35</w:t>
      </w:r>
      <w:r w:rsidR="00810DDC">
        <w:rPr>
          <w:rtl/>
        </w:rPr>
        <w:t>،</w:t>
      </w:r>
      <w:r w:rsidRPr="009614DE">
        <w:rPr>
          <w:rtl/>
        </w:rPr>
        <w:t xml:space="preserve"> ونقد الرجال</w:t>
      </w:r>
      <w:r w:rsidR="00810DDC">
        <w:rPr>
          <w:rtl/>
        </w:rPr>
        <w:t>:</w:t>
      </w:r>
      <w:r w:rsidRPr="009614DE">
        <w:rPr>
          <w:rtl/>
        </w:rPr>
        <w:t xml:space="preserve"> 2</w:t>
      </w:r>
      <w:r w:rsidR="00810DDC">
        <w:rPr>
          <w:rtl/>
        </w:rPr>
        <w:t>،</w:t>
      </w:r>
      <w:r w:rsidRPr="009614DE">
        <w:rPr>
          <w:rtl/>
        </w:rPr>
        <w:t xml:space="preserve"> وجامع الرواة 1</w:t>
      </w:r>
      <w:r w:rsidR="00810DDC">
        <w:rPr>
          <w:rtl/>
        </w:rPr>
        <w:t>:</w:t>
      </w:r>
      <w:r w:rsidRPr="009614DE">
        <w:rPr>
          <w:rtl/>
        </w:rPr>
        <w:t xml:space="preserve"> 48</w:t>
      </w:r>
      <w:r w:rsidR="00810DDC">
        <w:rPr>
          <w:rtl/>
        </w:rPr>
        <w:t>،</w:t>
      </w:r>
      <w:r w:rsidRPr="009614DE">
        <w:rPr>
          <w:rtl/>
        </w:rPr>
        <w:t xml:space="preserve"> وتنقيح المقال</w:t>
      </w:r>
      <w:r w:rsidR="00810DDC">
        <w:rPr>
          <w:rtl/>
        </w:rPr>
        <w:t>:</w:t>
      </w:r>
      <w:r w:rsidRPr="009614DE">
        <w:rPr>
          <w:rtl/>
        </w:rPr>
        <w:t xml:space="preserve"> 1</w:t>
      </w:r>
      <w:r w:rsidR="00810DDC">
        <w:rPr>
          <w:rtl/>
        </w:rPr>
        <w:t>:</w:t>
      </w:r>
      <w:r w:rsidRPr="009614DE">
        <w:rPr>
          <w:rtl/>
        </w:rPr>
        <w:t xml:space="preserve"> 58</w:t>
      </w:r>
      <w:r w:rsidR="00810DDC">
        <w:rPr>
          <w:rtl/>
        </w:rPr>
        <w:t>،</w:t>
      </w:r>
      <w:r w:rsidRPr="009614DE">
        <w:rPr>
          <w:rtl/>
        </w:rPr>
        <w:t xml:space="preserve"> ومعجم رجال الحديث 2</w:t>
      </w:r>
      <w:r w:rsidR="00810DDC">
        <w:rPr>
          <w:rtl/>
        </w:rPr>
        <w:t>:</w:t>
      </w:r>
      <w:r w:rsidRPr="009614DE">
        <w:rPr>
          <w:rtl/>
        </w:rPr>
        <w:t xml:space="preserve"> 100 ورد بالفاء </w:t>
      </w:r>
      <w:r>
        <w:rPr>
          <w:rtl/>
        </w:rPr>
        <w:t>(</w:t>
      </w:r>
      <w:r w:rsidRPr="009614DE">
        <w:rPr>
          <w:rtl/>
        </w:rPr>
        <w:t>مفلس</w:t>
      </w:r>
      <w:r>
        <w:rPr>
          <w:rtl/>
        </w:rPr>
        <w:t>).</w:t>
      </w:r>
    </w:p>
    <w:p w:rsidR="00EB08C7" w:rsidRPr="009614DE" w:rsidRDefault="00EB08C7" w:rsidP="00EB08C7">
      <w:pPr>
        <w:pStyle w:val="libFootnote"/>
        <w:rPr>
          <w:rtl/>
          <w:lang w:bidi="fa-IR"/>
        </w:rPr>
      </w:pPr>
      <w:r w:rsidRPr="009614DE">
        <w:rPr>
          <w:rtl/>
        </w:rPr>
        <w:t>وما في مجمع الرجال 1</w:t>
      </w:r>
      <w:r w:rsidR="00810DDC">
        <w:rPr>
          <w:rtl/>
        </w:rPr>
        <w:t>:</w:t>
      </w:r>
      <w:r w:rsidRPr="009614DE">
        <w:rPr>
          <w:rtl/>
        </w:rPr>
        <w:t xml:space="preserve"> 109</w:t>
      </w:r>
      <w:r w:rsidR="00810DDC">
        <w:rPr>
          <w:rtl/>
        </w:rPr>
        <w:t>،</w:t>
      </w:r>
      <w:r w:rsidRPr="009614DE">
        <w:rPr>
          <w:rtl/>
        </w:rPr>
        <w:t xml:space="preserve"> ونسختنا الخطية الثمينة من رجال الشيخ موافق لما في الأصل والحجرية.</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441 / 26.</w:t>
      </w:r>
    </w:p>
    <w:p w:rsidR="00EB08C7" w:rsidRPr="009614DE" w:rsidRDefault="00EB08C7" w:rsidP="00EB08C7">
      <w:pPr>
        <w:pStyle w:val="libFootnote0"/>
        <w:rPr>
          <w:rtl/>
        </w:rPr>
      </w:pPr>
      <w:r w:rsidRPr="009614DE">
        <w:rPr>
          <w:rtl/>
        </w:rPr>
        <w:t>(4) تهذيب الأحكام 7</w:t>
      </w:r>
      <w:r w:rsidR="00810DDC">
        <w:rPr>
          <w:rtl/>
        </w:rPr>
        <w:t>:</w:t>
      </w:r>
      <w:r w:rsidRPr="009614DE">
        <w:rPr>
          <w:rtl/>
        </w:rPr>
        <w:t xml:space="preserve"> 451 / 1807.</w:t>
      </w:r>
    </w:p>
    <w:p w:rsidR="00EB08C7" w:rsidRPr="009614DE" w:rsidRDefault="00EB08C7" w:rsidP="00EB08C7">
      <w:pPr>
        <w:pStyle w:val="libFootnote0"/>
        <w:rPr>
          <w:rtl/>
        </w:rPr>
      </w:pPr>
      <w:r w:rsidRPr="009614DE">
        <w:rPr>
          <w:rtl/>
        </w:rPr>
        <w:t>(5) أُصول الكافي 2</w:t>
      </w:r>
      <w:r w:rsidR="00810DDC">
        <w:rPr>
          <w:rtl/>
        </w:rPr>
        <w:t>:</w:t>
      </w:r>
      <w:r w:rsidRPr="009614DE">
        <w:rPr>
          <w:rtl/>
        </w:rPr>
        <w:t xml:space="preserve"> 107 / 16.</w:t>
      </w:r>
    </w:p>
    <w:p w:rsidR="00EB08C7" w:rsidRPr="009614DE" w:rsidRDefault="00EB08C7" w:rsidP="00EB08C7">
      <w:pPr>
        <w:pStyle w:val="libFootnote0"/>
        <w:rPr>
          <w:rtl/>
        </w:rPr>
      </w:pPr>
      <w:r w:rsidRPr="009614DE">
        <w:rPr>
          <w:rtl/>
        </w:rPr>
        <w:t>(6) تهذيب الأحكام 9</w:t>
      </w:r>
      <w:r w:rsidR="00810DDC">
        <w:rPr>
          <w:rtl/>
        </w:rPr>
        <w:t>:</w:t>
      </w:r>
      <w:r w:rsidRPr="009614DE">
        <w:rPr>
          <w:rtl/>
        </w:rPr>
        <w:t xml:space="preserve"> 175 / 712</w:t>
      </w:r>
      <w:r w:rsidR="00810DDC">
        <w:rPr>
          <w:rtl/>
        </w:rPr>
        <w:t>،</w:t>
      </w:r>
      <w:r w:rsidRPr="009614DE">
        <w:rPr>
          <w:rtl/>
        </w:rPr>
        <w:t xml:space="preserve"> وأمالي الشيخ المفيد</w:t>
      </w:r>
      <w:r w:rsidR="00810DDC">
        <w:rPr>
          <w:rtl/>
        </w:rPr>
        <w:t>:</w:t>
      </w:r>
      <w:r w:rsidRPr="009614DE">
        <w:rPr>
          <w:rtl/>
        </w:rPr>
        <w:t xml:space="preserve"> 287 / 6 مجلس / 34.</w:t>
      </w:r>
    </w:p>
    <w:p w:rsidR="00EB08C7" w:rsidRPr="009614DE" w:rsidRDefault="00EB08C7" w:rsidP="00EB08C7">
      <w:pPr>
        <w:pStyle w:val="libFootnote0"/>
        <w:rPr>
          <w:rtl/>
        </w:rPr>
      </w:pPr>
      <w:r w:rsidRPr="009614DE">
        <w:rPr>
          <w:rtl/>
        </w:rPr>
        <w:t>(7) تهذيب الأحكام 9</w:t>
      </w:r>
      <w:r w:rsidR="00810DDC">
        <w:rPr>
          <w:rtl/>
        </w:rPr>
        <w:t>:</w:t>
      </w:r>
      <w:r w:rsidRPr="009614DE">
        <w:rPr>
          <w:rtl/>
        </w:rPr>
        <w:t xml:space="preserve"> 175 / 712.</w:t>
      </w:r>
    </w:p>
    <w:p w:rsidR="00EB08C7" w:rsidRPr="009614DE" w:rsidRDefault="00EB08C7" w:rsidP="00EB08C7">
      <w:pPr>
        <w:pStyle w:val="libFootnote0"/>
        <w:rPr>
          <w:rtl/>
        </w:rPr>
      </w:pPr>
      <w:r w:rsidRPr="009614DE">
        <w:rPr>
          <w:rtl/>
        </w:rPr>
        <w:t>(8) تهذيب الأحكام 5</w:t>
      </w:r>
      <w:r w:rsidR="00810DDC">
        <w:rPr>
          <w:rtl/>
        </w:rPr>
        <w:t>:</w:t>
      </w:r>
      <w:r w:rsidRPr="009614DE">
        <w:rPr>
          <w:rtl/>
        </w:rPr>
        <w:t xml:space="preserve"> 407 / 1417.</w:t>
      </w:r>
    </w:p>
    <w:p w:rsidR="00EB08C7" w:rsidRPr="009614DE" w:rsidRDefault="00EB08C7" w:rsidP="00EB08C7">
      <w:pPr>
        <w:pStyle w:val="libFootnote0"/>
        <w:rPr>
          <w:rtl/>
        </w:rPr>
      </w:pPr>
      <w:r w:rsidRPr="009614DE">
        <w:rPr>
          <w:rtl/>
        </w:rPr>
        <w:t>(9) تهذيب الأحكام 7</w:t>
      </w:r>
      <w:r w:rsidR="00810DDC">
        <w:rPr>
          <w:rtl/>
        </w:rPr>
        <w:t>:</w:t>
      </w:r>
      <w:r w:rsidRPr="009614DE">
        <w:rPr>
          <w:rtl/>
        </w:rPr>
        <w:t xml:space="preserve"> 114 / 496.</w:t>
      </w:r>
    </w:p>
    <w:p w:rsidR="00EB08C7" w:rsidRPr="009614DE" w:rsidRDefault="00EB08C7" w:rsidP="00EB08C7">
      <w:pPr>
        <w:pStyle w:val="libFootnote0"/>
        <w:rPr>
          <w:rtl/>
        </w:rPr>
      </w:pPr>
      <w:r w:rsidRPr="009614DE">
        <w:rPr>
          <w:rtl/>
        </w:rPr>
        <w:t>(10) الكافي 6</w:t>
      </w:r>
      <w:r w:rsidR="00810DDC">
        <w:rPr>
          <w:rtl/>
        </w:rPr>
        <w:t>:</w:t>
      </w:r>
      <w:r w:rsidRPr="009614DE">
        <w:rPr>
          <w:rtl/>
        </w:rPr>
        <w:t xml:space="preserve"> 480 / 11.</w:t>
      </w:r>
    </w:p>
    <w:p w:rsidR="00EB08C7" w:rsidRPr="009614DE" w:rsidRDefault="00EB08C7" w:rsidP="00EB08C7">
      <w:pPr>
        <w:pStyle w:val="libFootnote0"/>
        <w:rPr>
          <w:rtl/>
        </w:rPr>
      </w:pPr>
      <w:r w:rsidRPr="009614DE">
        <w:rPr>
          <w:rtl/>
        </w:rPr>
        <w:t>(11) رجال الشيخ</w:t>
      </w:r>
      <w:r w:rsidR="00810DDC">
        <w:rPr>
          <w:rtl/>
        </w:rPr>
        <w:t>:</w:t>
      </w:r>
      <w:r w:rsidRPr="009614DE">
        <w:rPr>
          <w:rtl/>
        </w:rPr>
        <w:t xml:space="preserve"> 199 / 67.</w:t>
      </w:r>
    </w:p>
    <w:p w:rsidR="00EB08C7" w:rsidRDefault="00EB08C7" w:rsidP="004904FD">
      <w:pPr>
        <w:pStyle w:val="libNormal"/>
        <w:rPr>
          <w:rtl/>
        </w:rPr>
      </w:pPr>
      <w:r>
        <w:rPr>
          <w:rtl/>
        </w:rPr>
        <w:br w:type="page"/>
      </w:r>
    </w:p>
    <w:p w:rsidR="00EB08C7" w:rsidRDefault="00EB08C7" w:rsidP="00536E69">
      <w:pPr>
        <w:pStyle w:val="Heading3"/>
        <w:rPr>
          <w:rtl/>
        </w:rPr>
      </w:pPr>
      <w:bookmarkStart w:id="994" w:name="_Toc395008107"/>
      <w:r w:rsidRPr="003C4B54">
        <w:rPr>
          <w:rtl/>
        </w:rPr>
        <w:lastRenderedPageBreak/>
        <w:t>[976</w:t>
      </w:r>
      <w:r>
        <w:rPr>
          <w:rtl/>
        </w:rPr>
        <w:t>]</w:t>
      </w:r>
      <w:r w:rsidRPr="003C4B54">
        <w:rPr>
          <w:rtl/>
        </w:rPr>
        <w:t xml:space="preserve"> زَكَريا بن مَيْمُون الأزْدِيّ الكُوفِيّ</w:t>
      </w:r>
      <w:r w:rsidR="00810DDC">
        <w:rPr>
          <w:rtl/>
        </w:rPr>
        <w:t>:</w:t>
      </w:r>
      <w:bookmarkEnd w:id="99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995" w:name="_Toc395008108"/>
      <w:r w:rsidRPr="003C4B54">
        <w:rPr>
          <w:rtl/>
        </w:rPr>
        <w:t>[977</w:t>
      </w:r>
      <w:r>
        <w:rPr>
          <w:rtl/>
        </w:rPr>
        <w:t>]</w:t>
      </w:r>
      <w:r w:rsidRPr="003C4B54">
        <w:rPr>
          <w:rtl/>
        </w:rPr>
        <w:t xml:space="preserve"> زَكَريا بن يَحْيى الحَضْرمِيّ الكُوفِيّ</w:t>
      </w:r>
      <w:r w:rsidR="00810DDC">
        <w:rPr>
          <w:rtl/>
        </w:rPr>
        <w:t>:</w:t>
      </w:r>
      <w:bookmarkEnd w:id="995"/>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Pr="00536E69" w:rsidRDefault="00EB08C7" w:rsidP="00536E69">
      <w:pPr>
        <w:pStyle w:val="Heading3"/>
        <w:rPr>
          <w:rStyle w:val="Heading3Char"/>
          <w:rtl/>
        </w:rPr>
      </w:pPr>
      <w:bookmarkStart w:id="996" w:name="_Toc395008109"/>
      <w:r w:rsidRPr="00536E69">
        <w:rPr>
          <w:rStyle w:val="Heading3Char"/>
          <w:rtl/>
        </w:rPr>
        <w:t xml:space="preserve">[978] زَكَريا بن يَحْيَى الكلابِيّ [الجَعْفَرِيّ </w:t>
      </w:r>
      <w:r w:rsidRPr="00EB08C7">
        <w:rPr>
          <w:rStyle w:val="libFootnotenumChar"/>
          <w:rtl/>
        </w:rPr>
        <w:t>(3)</w:t>
      </w:r>
      <w:r w:rsidRPr="00536E69">
        <w:rPr>
          <w:rStyle w:val="Heading3Char"/>
          <w:rtl/>
        </w:rPr>
        <w:t>]</w:t>
      </w:r>
      <w:r w:rsidR="00810DDC" w:rsidRPr="00536E69">
        <w:rPr>
          <w:rStyle w:val="Heading3Char"/>
          <w:rtl/>
        </w:rPr>
        <w:t>:</w:t>
      </w:r>
      <w:bookmarkEnd w:id="996"/>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997" w:name="_Toc395008110"/>
      <w:r w:rsidRPr="003C4B54">
        <w:rPr>
          <w:rtl/>
        </w:rPr>
        <w:t>[979</w:t>
      </w:r>
      <w:r>
        <w:rPr>
          <w:rtl/>
        </w:rPr>
        <w:t>]</w:t>
      </w:r>
      <w:r w:rsidRPr="003C4B54">
        <w:rPr>
          <w:rtl/>
        </w:rPr>
        <w:t xml:space="preserve"> زَكَريا بن يَحْيى</w:t>
      </w:r>
      <w:r w:rsidR="00810DDC">
        <w:rPr>
          <w:rtl/>
        </w:rPr>
        <w:t>:</w:t>
      </w:r>
      <w:bookmarkEnd w:id="997"/>
    </w:p>
    <w:p w:rsidR="00EB08C7" w:rsidRPr="009614DE" w:rsidRDefault="00EB08C7" w:rsidP="00EB08C7">
      <w:pPr>
        <w:pStyle w:val="libNormal"/>
        <w:rPr>
          <w:rtl/>
        </w:rPr>
      </w:pPr>
      <w:r w:rsidRPr="009614DE">
        <w:rPr>
          <w:rtl/>
        </w:rPr>
        <w:t>وكان يحيى نَصْرَانيّاً</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998" w:name="_Toc395008111"/>
      <w:r w:rsidRPr="003C4B54">
        <w:rPr>
          <w:rtl/>
        </w:rPr>
        <w:t>[980</w:t>
      </w:r>
      <w:r>
        <w:rPr>
          <w:rtl/>
        </w:rPr>
        <w:t>]</w:t>
      </w:r>
      <w:r w:rsidRPr="003C4B54">
        <w:rPr>
          <w:rtl/>
        </w:rPr>
        <w:t xml:space="preserve"> زَكَريا بن يَحْيى النَّهْدِيّ</w:t>
      </w:r>
      <w:r w:rsidR="00810DDC">
        <w:rPr>
          <w:rtl/>
        </w:rPr>
        <w:t>:</w:t>
      </w:r>
      <w:bookmarkEnd w:id="998"/>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999" w:name="_Toc395008112"/>
      <w:r w:rsidRPr="003C4B54">
        <w:rPr>
          <w:rtl/>
        </w:rPr>
        <w:t>[981</w:t>
      </w:r>
      <w:r>
        <w:rPr>
          <w:rtl/>
        </w:rPr>
        <w:t>]</w:t>
      </w:r>
      <w:r w:rsidRPr="003C4B54">
        <w:rPr>
          <w:rtl/>
        </w:rPr>
        <w:t xml:space="preserve"> زَوَّادُ الكُوفِيّ</w:t>
      </w:r>
      <w:r w:rsidR="00810DDC">
        <w:rPr>
          <w:rtl/>
        </w:rPr>
        <w:t>:</w:t>
      </w:r>
      <w:bookmarkEnd w:id="99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536E69" w:rsidRDefault="00EB08C7" w:rsidP="00536E69">
      <w:pPr>
        <w:pStyle w:val="Heading3"/>
        <w:rPr>
          <w:rStyle w:val="Heading3Char"/>
          <w:rtl/>
        </w:rPr>
      </w:pPr>
      <w:bookmarkStart w:id="1000" w:name="_Toc395008113"/>
      <w:r w:rsidRPr="00536E69">
        <w:rPr>
          <w:rStyle w:val="Heading3Char"/>
          <w:rtl/>
        </w:rPr>
        <w:t xml:space="preserve">[982] زُوَيْد الفَسَاطِيطِي </w:t>
      </w:r>
      <w:r w:rsidRPr="00EB08C7">
        <w:rPr>
          <w:rStyle w:val="libFootnotenumChar"/>
          <w:rtl/>
        </w:rPr>
        <w:t>(8)</w:t>
      </w:r>
      <w:r w:rsidRPr="00536E69">
        <w:rPr>
          <w:rStyle w:val="Heading3Char"/>
          <w:rtl/>
        </w:rPr>
        <w:t xml:space="preserve"> الكُوفِيّ</w:t>
      </w:r>
      <w:r w:rsidR="00810DDC" w:rsidRPr="00536E69">
        <w:rPr>
          <w:rStyle w:val="Heading3Char"/>
          <w:rtl/>
        </w:rPr>
        <w:t>:</w:t>
      </w:r>
      <w:bookmarkEnd w:id="1000"/>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200 / 76.</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200 / 82.</w:t>
      </w:r>
    </w:p>
    <w:p w:rsidR="00EB08C7" w:rsidRPr="009614DE" w:rsidRDefault="00EB08C7" w:rsidP="00EB08C7">
      <w:pPr>
        <w:pStyle w:val="libFootnote0"/>
        <w:rPr>
          <w:rtl/>
        </w:rPr>
      </w:pPr>
      <w:r w:rsidRPr="009614DE">
        <w:rPr>
          <w:rtl/>
        </w:rPr>
        <w:t>(3) في الأصل والحجرية</w:t>
      </w:r>
      <w:r w:rsidR="00810DDC">
        <w:rPr>
          <w:rtl/>
        </w:rPr>
        <w:t>:</w:t>
      </w:r>
      <w:r w:rsidRPr="009614DE">
        <w:rPr>
          <w:rtl/>
        </w:rPr>
        <w:t xml:space="preserve"> </w:t>
      </w:r>
      <w:r>
        <w:rPr>
          <w:rtl/>
        </w:rPr>
        <w:t>(</w:t>
      </w:r>
      <w:r w:rsidRPr="009614DE">
        <w:rPr>
          <w:rtl/>
        </w:rPr>
        <w:t>الجُعْفي</w:t>
      </w:r>
      <w:r>
        <w:rPr>
          <w:rtl/>
        </w:rPr>
        <w:t>)</w:t>
      </w:r>
      <w:r w:rsidR="00810DDC">
        <w:rPr>
          <w:rtl/>
        </w:rPr>
        <w:t>،</w:t>
      </w:r>
      <w:r w:rsidRPr="009614DE">
        <w:rPr>
          <w:rtl/>
        </w:rPr>
        <w:t xml:space="preserve"> وما أثبتناه بين المعقوفتين فمن المطبوع والخطّي</w:t>
      </w:r>
      <w:r w:rsidR="00810DDC">
        <w:rPr>
          <w:rtl/>
        </w:rPr>
        <w:t>،</w:t>
      </w:r>
      <w:r w:rsidRPr="009614DE">
        <w:rPr>
          <w:rtl/>
        </w:rPr>
        <w:t xml:space="preserve"> وهو الموافق لما في منهج المقال</w:t>
      </w:r>
      <w:r w:rsidR="00810DDC">
        <w:rPr>
          <w:rtl/>
        </w:rPr>
        <w:t>:</w:t>
      </w:r>
      <w:r w:rsidRPr="009614DE">
        <w:rPr>
          <w:rtl/>
        </w:rPr>
        <w:t xml:space="preserve"> 150</w:t>
      </w:r>
      <w:r w:rsidR="00810DDC">
        <w:rPr>
          <w:rtl/>
        </w:rPr>
        <w:t>،</w:t>
      </w:r>
      <w:r w:rsidRPr="009614DE">
        <w:rPr>
          <w:rtl/>
        </w:rPr>
        <w:t xml:space="preserve"> ونقد الرجال</w:t>
      </w:r>
      <w:r w:rsidR="00810DDC">
        <w:rPr>
          <w:rtl/>
        </w:rPr>
        <w:t>:</w:t>
      </w:r>
      <w:r w:rsidRPr="009614DE">
        <w:rPr>
          <w:rtl/>
        </w:rPr>
        <w:t xml:space="preserve"> 140</w:t>
      </w:r>
      <w:r w:rsidR="00810DDC">
        <w:rPr>
          <w:rtl/>
        </w:rPr>
        <w:t>،</w:t>
      </w:r>
      <w:r w:rsidRPr="009614DE">
        <w:rPr>
          <w:rtl/>
        </w:rPr>
        <w:t xml:space="preserve"> وجامع الرواة 1</w:t>
      </w:r>
      <w:r w:rsidR="00810DDC">
        <w:rPr>
          <w:rtl/>
        </w:rPr>
        <w:t>:</w:t>
      </w:r>
      <w:r w:rsidRPr="009614DE">
        <w:rPr>
          <w:rtl/>
        </w:rPr>
        <w:t xml:space="preserve"> 334</w:t>
      </w:r>
      <w:r w:rsidR="00810DDC">
        <w:rPr>
          <w:rtl/>
        </w:rPr>
        <w:t>،</w:t>
      </w:r>
      <w:r w:rsidRPr="009614DE">
        <w:rPr>
          <w:rtl/>
        </w:rPr>
        <w:t xml:space="preserve"> وتنقيح المقال 1</w:t>
      </w:r>
      <w:r w:rsidR="00810DDC">
        <w:rPr>
          <w:rtl/>
        </w:rPr>
        <w:t>:</w:t>
      </w:r>
      <w:r w:rsidRPr="009614DE">
        <w:rPr>
          <w:rtl/>
        </w:rPr>
        <w:t xml:space="preserve"> 452</w:t>
      </w:r>
      <w:r w:rsidR="00810DDC">
        <w:rPr>
          <w:rtl/>
        </w:rPr>
        <w:t>،</w:t>
      </w:r>
      <w:r w:rsidRPr="009614DE">
        <w:rPr>
          <w:rtl/>
        </w:rPr>
        <w:t xml:space="preserve"> ومجمع الرجال 3</w:t>
      </w:r>
      <w:r w:rsidR="00810DDC">
        <w:rPr>
          <w:rtl/>
        </w:rPr>
        <w:t>:</w:t>
      </w:r>
      <w:r w:rsidRPr="009614DE">
        <w:rPr>
          <w:rtl/>
        </w:rPr>
        <w:t xml:space="preserve"> 62 إلاّ أنّ فيه </w:t>
      </w:r>
      <w:r>
        <w:rPr>
          <w:rtl/>
        </w:rPr>
        <w:t>(</w:t>
      </w:r>
      <w:r w:rsidRPr="009614DE">
        <w:rPr>
          <w:rtl/>
        </w:rPr>
        <w:t>العرقي</w:t>
      </w:r>
      <w:r>
        <w:rPr>
          <w:rtl/>
        </w:rPr>
        <w:t>)</w:t>
      </w:r>
      <w:r w:rsidRPr="009614DE">
        <w:rPr>
          <w:rtl/>
        </w:rPr>
        <w:t xml:space="preserve"> بدلاً عن </w:t>
      </w:r>
      <w:r>
        <w:rPr>
          <w:rtl/>
        </w:rPr>
        <w:t>(</w:t>
      </w:r>
      <w:r w:rsidRPr="009614DE">
        <w:rPr>
          <w:rtl/>
        </w:rPr>
        <w:t>الكوفي</w:t>
      </w:r>
      <w:r>
        <w:rPr>
          <w:rtl/>
        </w:rPr>
        <w:t>)</w:t>
      </w:r>
      <w:r w:rsidR="00810DDC">
        <w:rPr>
          <w:rtl/>
        </w:rPr>
        <w:t>،</w:t>
      </w:r>
      <w:r w:rsidRPr="009614DE">
        <w:rPr>
          <w:rtl/>
        </w:rPr>
        <w:t xml:space="preserve"> ولم نجد ما يوافقه.</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20 / 73.</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202 / 105.</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201 / 83.</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199 / 61.</w:t>
      </w:r>
    </w:p>
    <w:p w:rsidR="00EB08C7" w:rsidRDefault="00EB08C7" w:rsidP="00EB08C7">
      <w:pPr>
        <w:pStyle w:val="libFootnote0"/>
        <w:rPr>
          <w:rtl/>
        </w:rPr>
      </w:pPr>
      <w:r w:rsidRPr="009614DE">
        <w:rPr>
          <w:rtl/>
        </w:rPr>
        <w:t>(8) في المصدر</w:t>
      </w:r>
      <w:r w:rsidR="00810DDC">
        <w:rPr>
          <w:rtl/>
        </w:rPr>
        <w:t>:</w:t>
      </w:r>
      <w:r w:rsidRPr="009614DE">
        <w:rPr>
          <w:rtl/>
        </w:rPr>
        <w:t xml:space="preserve"> </w:t>
      </w:r>
      <w:r>
        <w:rPr>
          <w:rtl/>
        </w:rPr>
        <w:t>(</w:t>
      </w:r>
      <w:r w:rsidRPr="009614DE">
        <w:rPr>
          <w:rtl/>
        </w:rPr>
        <w:t>الفسطاطي</w:t>
      </w:r>
      <w:r>
        <w:rPr>
          <w:rtl/>
        </w:rPr>
        <w:t>)</w:t>
      </w:r>
      <w:r w:rsidR="00810DDC">
        <w:rPr>
          <w:rtl/>
        </w:rPr>
        <w:t>،</w:t>
      </w:r>
      <w:r w:rsidRPr="009614DE">
        <w:rPr>
          <w:rtl/>
        </w:rPr>
        <w:t xml:space="preserve"> وما في الأصل والحجرية هو الصحيح الموافق لما</w:t>
      </w:r>
    </w:p>
    <w:p w:rsidR="00EB08C7" w:rsidRDefault="00EB08C7" w:rsidP="004904FD">
      <w:pPr>
        <w:pStyle w:val="libNormal"/>
        <w:rPr>
          <w:rtl/>
        </w:rPr>
      </w:pPr>
      <w:r>
        <w:rPr>
          <w:rtl/>
        </w:rPr>
        <w:br w:type="page"/>
      </w:r>
    </w:p>
    <w:p w:rsidR="00EB08C7" w:rsidRPr="009614DE" w:rsidRDefault="00EB08C7" w:rsidP="00EB08C7">
      <w:pPr>
        <w:pStyle w:val="libNormal"/>
        <w:rPr>
          <w:rtl/>
        </w:rPr>
      </w:pPr>
      <w:r w:rsidRPr="009614DE">
        <w:rPr>
          <w:rtl/>
        </w:rPr>
        <w:lastRenderedPageBreak/>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Pr="00536E69" w:rsidRDefault="00EB08C7" w:rsidP="00536E69">
      <w:pPr>
        <w:pStyle w:val="Heading3"/>
        <w:rPr>
          <w:rStyle w:val="Heading3Char"/>
          <w:rtl/>
        </w:rPr>
      </w:pPr>
      <w:bookmarkStart w:id="1001" w:name="_Toc395008114"/>
      <w:r w:rsidRPr="00536E69">
        <w:rPr>
          <w:rStyle w:val="Heading3Char"/>
          <w:rtl/>
        </w:rPr>
        <w:t>[983] زَهْرَةُ بن حَوِيّة</w:t>
      </w:r>
      <w:r w:rsidRPr="00A05C68">
        <w:rPr>
          <w:rtl/>
        </w:rPr>
        <w:t xml:space="preserve"> </w:t>
      </w:r>
      <w:r w:rsidRPr="00EB08C7">
        <w:rPr>
          <w:rStyle w:val="libFootnotenumChar"/>
          <w:rtl/>
        </w:rPr>
        <w:t>(2)</w:t>
      </w:r>
      <w:r w:rsidRPr="00A05C68">
        <w:rPr>
          <w:rtl/>
        </w:rPr>
        <w:t xml:space="preserve"> </w:t>
      </w:r>
      <w:r w:rsidRPr="00536E69">
        <w:rPr>
          <w:rStyle w:val="Heading3Char"/>
          <w:rtl/>
        </w:rPr>
        <w:t>التميمي الكُوفِيُّ</w:t>
      </w:r>
      <w:r w:rsidR="00810DDC" w:rsidRPr="00536E69">
        <w:rPr>
          <w:rStyle w:val="Heading3Char"/>
          <w:rtl/>
        </w:rPr>
        <w:t>:</w:t>
      </w:r>
      <w:bookmarkEnd w:id="100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1002" w:name="_Toc395008115"/>
      <w:r w:rsidRPr="00D439FE">
        <w:rPr>
          <w:rtl/>
        </w:rPr>
        <w:t>[984</w:t>
      </w:r>
      <w:r>
        <w:rPr>
          <w:rtl/>
        </w:rPr>
        <w:t>]</w:t>
      </w:r>
      <w:r w:rsidRPr="00D439FE">
        <w:rPr>
          <w:rtl/>
        </w:rPr>
        <w:t xml:space="preserve"> زُهَيْرُ بن القَيْن</w:t>
      </w:r>
      <w:r w:rsidR="00810DDC">
        <w:rPr>
          <w:rtl/>
        </w:rPr>
        <w:t>:</w:t>
      </w:r>
      <w:bookmarkEnd w:id="1002"/>
    </w:p>
    <w:p w:rsidR="00EB08C7" w:rsidRPr="009614DE" w:rsidRDefault="00EB08C7" w:rsidP="00EB08C7">
      <w:pPr>
        <w:pStyle w:val="libNormal"/>
        <w:rPr>
          <w:rtl/>
        </w:rPr>
      </w:pPr>
      <w:r w:rsidRPr="009614DE">
        <w:rPr>
          <w:rtl/>
        </w:rPr>
        <w:t xml:space="preserve">من شُهداء الطفّ </w:t>
      </w:r>
      <w:r w:rsidRPr="00EB08C7">
        <w:rPr>
          <w:rStyle w:val="libFootnotenumChar"/>
          <w:rtl/>
        </w:rPr>
        <w:t>(4)</w:t>
      </w:r>
      <w:r>
        <w:rPr>
          <w:rtl/>
        </w:rPr>
        <w:t>.</w:t>
      </w:r>
    </w:p>
    <w:p w:rsidR="00EB08C7" w:rsidRDefault="00EB08C7" w:rsidP="00536E69">
      <w:pPr>
        <w:pStyle w:val="Heading3"/>
        <w:rPr>
          <w:rtl/>
        </w:rPr>
      </w:pPr>
      <w:bookmarkStart w:id="1003" w:name="_Toc395008116"/>
      <w:r w:rsidRPr="00D439FE">
        <w:rPr>
          <w:rtl/>
        </w:rPr>
        <w:t>[985</w:t>
      </w:r>
      <w:r>
        <w:rPr>
          <w:rtl/>
        </w:rPr>
        <w:t>]</w:t>
      </w:r>
      <w:r w:rsidRPr="00D439FE">
        <w:rPr>
          <w:rtl/>
        </w:rPr>
        <w:t xml:space="preserve"> زُهَيْرُ بن محمّد الخُرَاسانِيّ</w:t>
      </w:r>
      <w:r w:rsidR="00810DDC">
        <w:rPr>
          <w:rtl/>
        </w:rPr>
        <w:t>:</w:t>
      </w:r>
      <w:bookmarkEnd w:id="1003"/>
    </w:p>
    <w:p w:rsidR="00EB08C7" w:rsidRPr="009614DE" w:rsidRDefault="00EB08C7" w:rsidP="00EB08C7">
      <w:pPr>
        <w:pStyle w:val="libNormal"/>
        <w:rPr>
          <w:rtl/>
        </w:rPr>
      </w:pPr>
      <w:r w:rsidRPr="009614DE">
        <w:rPr>
          <w:rtl/>
        </w:rPr>
        <w:t>أبو ا</w:t>
      </w:r>
      <w:r w:rsidR="001E4CC7">
        <w:rPr>
          <w:rtl/>
        </w:rPr>
        <w:t>لمـُ</w:t>
      </w:r>
      <w:r w:rsidRPr="009614DE">
        <w:rPr>
          <w:rtl/>
        </w:rPr>
        <w:t>نْذِر</w:t>
      </w:r>
      <w:r w:rsidR="00810DDC">
        <w:rPr>
          <w:rtl/>
        </w:rPr>
        <w:t>،</w:t>
      </w:r>
      <w:r w:rsidRPr="009614DE">
        <w:rPr>
          <w:rtl/>
        </w:rPr>
        <w:t xml:space="preserve"> سكن البصرة </w:t>
      </w:r>
      <w:r w:rsidRPr="00EB08C7">
        <w:rPr>
          <w:rStyle w:val="libFootnotenumChar"/>
          <w:rtl/>
        </w:rPr>
        <w:t>(5)</w:t>
      </w:r>
      <w:r w:rsidR="00810DDC">
        <w:rPr>
          <w:rtl/>
        </w:rPr>
        <w:t>،</w:t>
      </w:r>
      <w:r w:rsidRPr="009614DE">
        <w:rPr>
          <w:rtl/>
        </w:rPr>
        <w:t xml:space="preserve"> أسْنَدَ عنه</w:t>
      </w:r>
      <w:r w:rsidR="00810DDC">
        <w:rPr>
          <w:rtl/>
        </w:rPr>
        <w:t>،</w:t>
      </w:r>
      <w:r w:rsidRPr="009614DE">
        <w:rPr>
          <w:rtl/>
        </w:rPr>
        <w:t xml:space="preserve"> من أصحاب الصادق</w:t>
      </w:r>
    </w:p>
    <w:p w:rsidR="00EB08C7" w:rsidRPr="009614DE" w:rsidRDefault="00EB08C7" w:rsidP="00EB08C7">
      <w:pPr>
        <w:pStyle w:val="libLine"/>
        <w:rPr>
          <w:rtl/>
        </w:rPr>
      </w:pPr>
      <w:r w:rsidRPr="009614DE">
        <w:rPr>
          <w:rtl/>
        </w:rPr>
        <w:t>__________________</w:t>
      </w:r>
    </w:p>
    <w:p w:rsidR="00EB08C7" w:rsidRPr="00D439FE" w:rsidRDefault="00EB08C7" w:rsidP="00EB08C7">
      <w:pPr>
        <w:pStyle w:val="libFootnote0"/>
        <w:rPr>
          <w:rtl/>
        </w:rPr>
      </w:pPr>
      <w:r w:rsidRPr="00D439FE">
        <w:rPr>
          <w:rtl/>
        </w:rPr>
        <w:t>في نسختنا الخطية الثمينة من المصدر</w:t>
      </w:r>
      <w:r w:rsidR="00810DDC">
        <w:rPr>
          <w:rtl/>
        </w:rPr>
        <w:t>،</w:t>
      </w:r>
      <w:r w:rsidRPr="00D439FE">
        <w:rPr>
          <w:rtl/>
        </w:rPr>
        <w:t xml:space="preserve"> ومنهج المقال</w:t>
      </w:r>
      <w:r w:rsidR="00810DDC">
        <w:rPr>
          <w:rtl/>
        </w:rPr>
        <w:t>:</w:t>
      </w:r>
      <w:r w:rsidRPr="00D439FE">
        <w:rPr>
          <w:rtl/>
        </w:rPr>
        <w:t xml:space="preserve"> 150</w:t>
      </w:r>
      <w:r w:rsidR="00810DDC">
        <w:rPr>
          <w:rtl/>
        </w:rPr>
        <w:t>،</w:t>
      </w:r>
      <w:r w:rsidRPr="00D439FE">
        <w:rPr>
          <w:rtl/>
        </w:rPr>
        <w:t xml:space="preserve"> ونقد الرجال</w:t>
      </w:r>
      <w:r w:rsidR="00810DDC">
        <w:rPr>
          <w:rtl/>
        </w:rPr>
        <w:t>:</w:t>
      </w:r>
      <w:r w:rsidRPr="00D439FE">
        <w:rPr>
          <w:rtl/>
        </w:rPr>
        <w:t xml:space="preserve"> 140</w:t>
      </w:r>
      <w:r w:rsidR="00810DDC">
        <w:rPr>
          <w:rtl/>
        </w:rPr>
        <w:t>،</w:t>
      </w:r>
      <w:r w:rsidRPr="00D439FE">
        <w:rPr>
          <w:rtl/>
        </w:rPr>
        <w:t xml:space="preserve"> ومجمع الرجال 3</w:t>
      </w:r>
      <w:r w:rsidR="00810DDC">
        <w:rPr>
          <w:rtl/>
        </w:rPr>
        <w:t>:</w:t>
      </w:r>
      <w:r w:rsidRPr="00D439FE">
        <w:rPr>
          <w:rtl/>
        </w:rPr>
        <w:t xml:space="preserve"> 63</w:t>
      </w:r>
      <w:r w:rsidR="00810DDC">
        <w:rPr>
          <w:rtl/>
        </w:rPr>
        <w:t>،</w:t>
      </w:r>
      <w:r w:rsidRPr="00D439FE">
        <w:rPr>
          <w:rtl/>
        </w:rPr>
        <w:t xml:space="preserve"> وجامع الرواة 1</w:t>
      </w:r>
      <w:r w:rsidR="00810DDC">
        <w:rPr>
          <w:rtl/>
        </w:rPr>
        <w:t>:</w:t>
      </w:r>
      <w:r w:rsidRPr="00D439FE">
        <w:rPr>
          <w:rtl/>
        </w:rPr>
        <w:t xml:space="preserve"> 334.</w:t>
      </w:r>
    </w:p>
    <w:p w:rsidR="00EB08C7" w:rsidRPr="00D439FE" w:rsidRDefault="00EB08C7" w:rsidP="00EB08C7">
      <w:pPr>
        <w:pStyle w:val="libFootnote"/>
        <w:rPr>
          <w:rtl/>
        </w:rPr>
      </w:pPr>
      <w:r w:rsidRPr="00D439FE">
        <w:rPr>
          <w:rtl/>
        </w:rPr>
        <w:t>والفسطاطي بضم الفاء وسكون السين المهملة</w:t>
      </w:r>
      <w:r w:rsidR="00810DDC">
        <w:rPr>
          <w:rtl/>
        </w:rPr>
        <w:t>،</w:t>
      </w:r>
      <w:r w:rsidRPr="00D439FE">
        <w:rPr>
          <w:rtl/>
        </w:rPr>
        <w:t xml:space="preserve"> نسبة إلى الفسطاط</w:t>
      </w:r>
      <w:r w:rsidR="00810DDC">
        <w:rPr>
          <w:rtl/>
        </w:rPr>
        <w:t>،</w:t>
      </w:r>
      <w:r w:rsidRPr="00D439FE">
        <w:rPr>
          <w:rtl/>
        </w:rPr>
        <w:t xml:space="preserve"> وهو ستر عريض طويل</w:t>
      </w:r>
      <w:r w:rsidR="00810DDC">
        <w:rPr>
          <w:rtl/>
        </w:rPr>
        <w:t>،</w:t>
      </w:r>
      <w:r w:rsidRPr="00D439FE">
        <w:rPr>
          <w:rtl/>
        </w:rPr>
        <w:t xml:space="preserve"> والفساطيطي</w:t>
      </w:r>
      <w:r w:rsidR="00810DDC">
        <w:rPr>
          <w:rtl/>
        </w:rPr>
        <w:t>،</w:t>
      </w:r>
      <w:r w:rsidRPr="00D439FE">
        <w:rPr>
          <w:rtl/>
        </w:rPr>
        <w:t xml:space="preserve"> بفتح الفاء والسين المهملة والباء المثنّاة</w:t>
      </w:r>
      <w:r w:rsidR="00810DDC">
        <w:rPr>
          <w:rtl/>
        </w:rPr>
        <w:t>،</w:t>
      </w:r>
      <w:r w:rsidRPr="00D439FE">
        <w:rPr>
          <w:rFonts w:hint="cs"/>
          <w:rtl/>
        </w:rPr>
        <w:t xml:space="preserve"> </w:t>
      </w:r>
      <w:r w:rsidRPr="00D439FE">
        <w:rPr>
          <w:rtl/>
        </w:rPr>
        <w:t>نسبة إلى البيوت المتخذة من الشعر. راجع الأنساب للسمعاني 9</w:t>
      </w:r>
      <w:r w:rsidR="00810DDC">
        <w:rPr>
          <w:rtl/>
        </w:rPr>
        <w:t>:</w:t>
      </w:r>
      <w:r w:rsidRPr="00D439FE">
        <w:rPr>
          <w:rtl/>
        </w:rPr>
        <w:t xml:space="preserve"> 302 / 303.</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199 / 58.</w:t>
      </w:r>
    </w:p>
    <w:p w:rsidR="00EB08C7" w:rsidRPr="009614DE" w:rsidRDefault="00EB08C7" w:rsidP="00EB08C7">
      <w:pPr>
        <w:pStyle w:val="libFootnote0"/>
        <w:rPr>
          <w:rtl/>
        </w:rPr>
      </w:pPr>
      <w:r w:rsidRPr="009614DE">
        <w:rPr>
          <w:rtl/>
        </w:rPr>
        <w:t>(2) في الحجرية</w:t>
      </w:r>
      <w:r w:rsidR="00810DDC">
        <w:rPr>
          <w:rtl/>
        </w:rPr>
        <w:t>:</w:t>
      </w:r>
      <w:r w:rsidRPr="009614DE">
        <w:rPr>
          <w:rtl/>
        </w:rPr>
        <w:t xml:space="preserve"> </w:t>
      </w:r>
      <w:r>
        <w:rPr>
          <w:rtl/>
        </w:rPr>
        <w:t>(</w:t>
      </w:r>
      <w:r w:rsidRPr="009614DE">
        <w:rPr>
          <w:rtl/>
        </w:rPr>
        <w:t>هوية</w:t>
      </w:r>
      <w:r>
        <w:rPr>
          <w:rtl/>
        </w:rPr>
        <w:t>)</w:t>
      </w:r>
      <w:r w:rsidRPr="009614DE">
        <w:rPr>
          <w:rtl/>
        </w:rPr>
        <w:t xml:space="preserve"> والصحيح</w:t>
      </w:r>
      <w:r w:rsidR="00810DDC">
        <w:rPr>
          <w:rtl/>
        </w:rPr>
        <w:t>:</w:t>
      </w:r>
      <w:r w:rsidRPr="009614DE">
        <w:rPr>
          <w:rtl/>
        </w:rPr>
        <w:t xml:space="preserve"> </w:t>
      </w:r>
      <w:r>
        <w:rPr>
          <w:rtl/>
        </w:rPr>
        <w:t>(</w:t>
      </w:r>
      <w:r w:rsidRPr="009614DE">
        <w:rPr>
          <w:rtl/>
        </w:rPr>
        <w:t>حَوّية</w:t>
      </w:r>
      <w:r>
        <w:rPr>
          <w:rtl/>
        </w:rPr>
        <w:t>)</w:t>
      </w:r>
      <w:r w:rsidR="00810DDC">
        <w:rPr>
          <w:rtl/>
        </w:rPr>
        <w:t>،</w:t>
      </w:r>
      <w:r w:rsidRPr="009614DE">
        <w:rPr>
          <w:rtl/>
        </w:rPr>
        <w:t xml:space="preserve"> بلا خلاف عندنا</w:t>
      </w:r>
      <w:r w:rsidR="00810DDC">
        <w:rPr>
          <w:rtl/>
        </w:rPr>
        <w:t>،</w:t>
      </w:r>
      <w:r w:rsidRPr="009614DE">
        <w:rPr>
          <w:rtl/>
        </w:rPr>
        <w:t xml:space="preserve"> وفي بعض مصادر أهل السُّنة </w:t>
      </w:r>
      <w:r>
        <w:rPr>
          <w:rtl/>
        </w:rPr>
        <w:t>(</w:t>
      </w:r>
      <w:r w:rsidRPr="009614DE">
        <w:rPr>
          <w:rtl/>
        </w:rPr>
        <w:t>جَوّية</w:t>
      </w:r>
      <w:r>
        <w:rPr>
          <w:rtl/>
        </w:rPr>
        <w:t>)</w:t>
      </w:r>
      <w:r w:rsidR="00810DDC">
        <w:rPr>
          <w:rtl/>
        </w:rPr>
        <w:t>،</w:t>
      </w:r>
      <w:r w:rsidRPr="009614DE">
        <w:rPr>
          <w:rtl/>
        </w:rPr>
        <w:t xml:space="preserve"> لكن ضبطه بالحاء المهملة أشهر.</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202 / 100</w:t>
      </w:r>
      <w:r w:rsidR="00810DDC">
        <w:rPr>
          <w:rtl/>
        </w:rPr>
        <w:t>،</w:t>
      </w:r>
      <w:r w:rsidRPr="009614DE">
        <w:rPr>
          <w:rtl/>
        </w:rPr>
        <w:t xml:space="preserve"> وفي توضيح المشتبه نقل عن الكثير من أهل نحلته أنّ لحويّة التميمي صحبة للنبي </w:t>
      </w:r>
      <w:r w:rsidRPr="00EB08C7">
        <w:rPr>
          <w:rStyle w:val="libAlaemChar"/>
          <w:rtl/>
        </w:rPr>
        <w:t>صلى‌الله‌عليه‌وآله‌وسلم</w:t>
      </w:r>
      <w:r w:rsidR="00810DDC">
        <w:rPr>
          <w:rtl/>
        </w:rPr>
        <w:t>،</w:t>
      </w:r>
      <w:r w:rsidRPr="009614DE">
        <w:rPr>
          <w:rtl/>
        </w:rPr>
        <w:t xml:space="preserve"> وأنه عاش حتى شاخ</w:t>
      </w:r>
      <w:r w:rsidR="00810DDC">
        <w:rPr>
          <w:rtl/>
        </w:rPr>
        <w:t>،</w:t>
      </w:r>
      <w:r w:rsidRPr="009614DE">
        <w:rPr>
          <w:rtl/>
        </w:rPr>
        <w:t xml:space="preserve"> وقتله شبيب الخارجي في زمن الحجاج</w:t>
      </w:r>
      <w:r w:rsidR="00810DDC">
        <w:rPr>
          <w:rtl/>
        </w:rPr>
        <w:t>،</w:t>
      </w:r>
      <w:r w:rsidRPr="009614DE">
        <w:rPr>
          <w:rtl/>
        </w:rPr>
        <w:t xml:space="preserve"> وقيل انه تابعي لم تثبت له صحبة.</w:t>
      </w:r>
    </w:p>
    <w:p w:rsidR="00EB08C7" w:rsidRPr="009614DE" w:rsidRDefault="00EB08C7" w:rsidP="00EB08C7">
      <w:pPr>
        <w:pStyle w:val="libNormal"/>
        <w:rPr>
          <w:rtl/>
          <w:lang w:bidi="fa-IR"/>
        </w:rPr>
      </w:pPr>
      <w:r w:rsidRPr="00EB08C7">
        <w:rPr>
          <w:rStyle w:val="libFootnoteChar"/>
          <w:rtl/>
        </w:rPr>
        <w:t>انظر</w:t>
      </w:r>
      <w:r w:rsidR="00810DDC">
        <w:rPr>
          <w:rStyle w:val="libFootnoteChar"/>
          <w:rtl/>
        </w:rPr>
        <w:t>:</w:t>
      </w:r>
      <w:r w:rsidRPr="00EB08C7">
        <w:rPr>
          <w:rStyle w:val="libFootnoteChar"/>
          <w:rtl/>
        </w:rPr>
        <w:t xml:space="preserve"> توضيح المشتبه للدمشقي 2</w:t>
      </w:r>
      <w:r w:rsidR="00810DDC">
        <w:rPr>
          <w:rStyle w:val="libFootnoteChar"/>
          <w:rtl/>
        </w:rPr>
        <w:t>:</w:t>
      </w:r>
      <w:r w:rsidRPr="00EB08C7">
        <w:rPr>
          <w:rStyle w:val="libFootnoteChar"/>
          <w:rtl/>
        </w:rPr>
        <w:t xml:space="preserve"> 509</w:t>
      </w:r>
      <w:r w:rsidR="00810DDC">
        <w:rPr>
          <w:rStyle w:val="libFootnoteChar"/>
          <w:rtl/>
        </w:rPr>
        <w:t>،</w:t>
      </w:r>
      <w:r w:rsidRPr="00EB08C7">
        <w:rPr>
          <w:rStyle w:val="libFootnoteChar"/>
          <w:rtl/>
        </w:rPr>
        <w:t xml:space="preserve"> وبناء عليه فإنّه يُشْكل على كونه من أصحاب الصادق </w:t>
      </w:r>
      <w:r w:rsidRPr="00EB08C7">
        <w:rPr>
          <w:rStyle w:val="libAlaemChar"/>
          <w:rtl/>
        </w:rPr>
        <w:t>عليه‌السلام</w:t>
      </w:r>
      <w:r w:rsidRPr="00EB08C7">
        <w:rPr>
          <w:rStyle w:val="libFootnoteChar"/>
          <w:rtl/>
        </w:rPr>
        <w:t xml:space="preserve"> خصوصاً وإن الحجاج لعنه الله مات قبل الإمام الصادق بأكثر من ثلاثين عاما</w:t>
      </w:r>
      <w:r w:rsidR="00810DDC">
        <w:rPr>
          <w:rStyle w:val="libFootnoteChar"/>
          <w:rtl/>
        </w:rPr>
        <w:t>،</w:t>
      </w:r>
      <w:r w:rsidRPr="00EB08C7">
        <w:rPr>
          <w:rStyle w:val="libFootnoteChar"/>
          <w:rtl/>
        </w:rPr>
        <w:t xml:space="preserve"> وقد أشار إلى هذا في تنقيح المقال 1</w:t>
      </w:r>
      <w:r w:rsidR="00810DDC">
        <w:rPr>
          <w:rStyle w:val="libFootnoteChar"/>
          <w:rtl/>
        </w:rPr>
        <w:t>:</w:t>
      </w:r>
      <w:r w:rsidRPr="00EB08C7">
        <w:rPr>
          <w:rStyle w:val="libFootnoteChar"/>
          <w:rtl/>
        </w:rPr>
        <w:t xml:space="preserve"> 452</w:t>
      </w:r>
      <w:r w:rsidR="00810DDC">
        <w:rPr>
          <w:rStyle w:val="libFootnoteChar"/>
          <w:rtl/>
        </w:rPr>
        <w:t>،</w:t>
      </w:r>
      <w:r w:rsidRPr="00EB08C7">
        <w:rPr>
          <w:rStyle w:val="libFootnoteChar"/>
          <w:rtl/>
        </w:rPr>
        <w:t xml:space="preserve"> فلاحظ.</w:t>
      </w:r>
    </w:p>
    <w:p w:rsidR="00EB08C7" w:rsidRPr="009614DE" w:rsidRDefault="00EB08C7" w:rsidP="00EB08C7">
      <w:pPr>
        <w:pStyle w:val="libFootnote0"/>
        <w:rPr>
          <w:rtl/>
        </w:rPr>
      </w:pPr>
      <w:r w:rsidRPr="009614DE">
        <w:rPr>
          <w:rtl/>
        </w:rPr>
        <w:t xml:space="preserve">(4) عدّه الشيخ في رجاله من أصحاب سيد الشهداء الإمام الحسين </w:t>
      </w:r>
      <w:r>
        <w:rPr>
          <w:rtl/>
        </w:rPr>
        <w:t>(</w:t>
      </w:r>
      <w:r w:rsidRPr="009614DE">
        <w:rPr>
          <w:rtl/>
        </w:rPr>
        <w:t>صلوات الله وسلامه عليه</w:t>
      </w:r>
      <w:r>
        <w:rPr>
          <w:rtl/>
        </w:rPr>
        <w:t>)</w:t>
      </w:r>
      <w:r w:rsidRPr="009614DE">
        <w:rPr>
          <w:rtl/>
        </w:rPr>
        <w:t xml:space="preserve"> رجال الشيخ</w:t>
      </w:r>
      <w:r w:rsidR="00810DDC">
        <w:rPr>
          <w:rtl/>
        </w:rPr>
        <w:t>:</w:t>
      </w:r>
      <w:r w:rsidRPr="009614DE">
        <w:rPr>
          <w:rtl/>
        </w:rPr>
        <w:t xml:space="preserve"> 73 / 4</w:t>
      </w:r>
      <w:r w:rsidR="00810DDC">
        <w:rPr>
          <w:rtl/>
        </w:rPr>
        <w:t>،</w:t>
      </w:r>
      <w:r w:rsidRPr="009614DE">
        <w:rPr>
          <w:rtl/>
        </w:rPr>
        <w:t xml:space="preserve"> وزهير بن القين نار على علم</w:t>
      </w:r>
      <w:r w:rsidR="00810DDC">
        <w:rPr>
          <w:rtl/>
        </w:rPr>
        <w:t>،</w:t>
      </w:r>
      <w:r w:rsidRPr="009614DE">
        <w:rPr>
          <w:rtl/>
        </w:rPr>
        <w:t xml:space="preserve"> والاستدراك به على الشيخ الحرّ عجيب كما أوضحناه في مقدمة التحقيق</w:t>
      </w:r>
      <w:r w:rsidR="00810DDC">
        <w:rPr>
          <w:rtl/>
        </w:rPr>
        <w:t>،</w:t>
      </w:r>
      <w:r w:rsidRPr="009614DE">
        <w:rPr>
          <w:rtl/>
        </w:rPr>
        <w:t xml:space="preserve"> على أنه استدرك بمن هو أعظم من زهير وأجلّ كما سيوافيك</w:t>
      </w:r>
      <w:r>
        <w:rPr>
          <w:rtl/>
        </w:rPr>
        <w:t>!!</w:t>
      </w:r>
    </w:p>
    <w:p w:rsidR="00EB08C7" w:rsidRPr="009614DE" w:rsidRDefault="00EB08C7" w:rsidP="00EB08C7">
      <w:pPr>
        <w:pStyle w:val="libFootnote0"/>
        <w:rPr>
          <w:rtl/>
        </w:rPr>
      </w:pPr>
      <w:r w:rsidRPr="009614DE">
        <w:rPr>
          <w:rtl/>
        </w:rPr>
        <w:t>(5) في المصدر</w:t>
      </w:r>
      <w:r w:rsidR="00810DDC">
        <w:rPr>
          <w:rtl/>
        </w:rPr>
        <w:t>:</w:t>
      </w:r>
      <w:r w:rsidRPr="009614DE">
        <w:rPr>
          <w:rtl/>
        </w:rPr>
        <w:t xml:space="preserve"> </w:t>
      </w:r>
      <w:r>
        <w:rPr>
          <w:rtl/>
        </w:rPr>
        <w:t>(</w:t>
      </w:r>
      <w:r w:rsidRPr="009614DE">
        <w:rPr>
          <w:rtl/>
        </w:rPr>
        <w:t>سكن مكّة</w:t>
      </w:r>
      <w:r>
        <w:rPr>
          <w:rtl/>
        </w:rPr>
        <w:t>)</w:t>
      </w:r>
      <w:r w:rsidR="00810DDC">
        <w:rPr>
          <w:rtl/>
        </w:rPr>
        <w:t>،</w:t>
      </w:r>
      <w:r w:rsidRPr="009614DE">
        <w:rPr>
          <w:rtl/>
        </w:rPr>
        <w:t xml:space="preserve"> ومثله في مجمع الرجال 3</w:t>
      </w:r>
      <w:r w:rsidR="00810DDC">
        <w:rPr>
          <w:rtl/>
        </w:rPr>
        <w:t>:</w:t>
      </w:r>
      <w:r w:rsidRPr="009614DE">
        <w:rPr>
          <w:rtl/>
        </w:rPr>
        <w:t xml:space="preserve"> 64</w:t>
      </w:r>
      <w:r w:rsidR="00810DDC">
        <w:rPr>
          <w:rtl/>
        </w:rPr>
        <w:t>،</w:t>
      </w:r>
      <w:r w:rsidRPr="009614DE">
        <w:rPr>
          <w:rtl/>
        </w:rPr>
        <w:t xml:space="preserve"> وتنقيح المقال 1</w:t>
      </w:r>
      <w:r w:rsidR="00810DDC">
        <w:rPr>
          <w:rtl/>
        </w:rPr>
        <w:t>:</w:t>
      </w:r>
      <w:r w:rsidRPr="009614DE">
        <w:rPr>
          <w:rtl/>
        </w:rPr>
        <w:t xml:space="preserve"> 453.</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EB08C7">
        <w:rPr>
          <w:rStyle w:val="libAlaemChar"/>
          <w:rtl/>
        </w:rPr>
        <w:lastRenderedPageBreak/>
        <w:t>عليه‌السلام</w:t>
      </w:r>
      <w:r w:rsidRPr="009614DE">
        <w:rPr>
          <w:rtl/>
        </w:rPr>
        <w:t xml:space="preserve"> </w:t>
      </w:r>
      <w:r w:rsidRPr="00EB08C7">
        <w:rPr>
          <w:rStyle w:val="libFootnotenumChar"/>
          <w:rtl/>
        </w:rPr>
        <w:t>(1)</w:t>
      </w:r>
      <w:r w:rsidRPr="009614DE">
        <w:rPr>
          <w:rtl/>
        </w:rPr>
        <w:t xml:space="preserve"> له كتاب الأشربة في الفهرست </w:t>
      </w:r>
      <w:r w:rsidRPr="00EB08C7">
        <w:rPr>
          <w:rStyle w:val="libFootnotenumChar"/>
          <w:rtl/>
        </w:rPr>
        <w:t>(2)</w:t>
      </w:r>
      <w:r>
        <w:rPr>
          <w:rtl/>
        </w:rPr>
        <w:t>.</w:t>
      </w:r>
    </w:p>
    <w:p w:rsidR="00EB08C7" w:rsidRDefault="00EB08C7" w:rsidP="00536E69">
      <w:pPr>
        <w:pStyle w:val="Heading3"/>
        <w:rPr>
          <w:rtl/>
        </w:rPr>
      </w:pPr>
      <w:bookmarkStart w:id="1004" w:name="_Toc395008117"/>
      <w:r w:rsidRPr="00D439FE">
        <w:rPr>
          <w:rtl/>
        </w:rPr>
        <w:t>[986</w:t>
      </w:r>
      <w:r>
        <w:rPr>
          <w:rtl/>
        </w:rPr>
        <w:t>]</w:t>
      </w:r>
      <w:r w:rsidRPr="00D439FE">
        <w:rPr>
          <w:rtl/>
        </w:rPr>
        <w:t xml:space="preserve"> زُهَيْرُ ا</w:t>
      </w:r>
      <w:r w:rsidR="001E4CC7">
        <w:rPr>
          <w:rtl/>
        </w:rPr>
        <w:t>لمـَ</w:t>
      </w:r>
      <w:r w:rsidRPr="00D439FE">
        <w:rPr>
          <w:rtl/>
        </w:rPr>
        <w:t>دَائني</w:t>
      </w:r>
      <w:r w:rsidR="00810DDC">
        <w:rPr>
          <w:rtl/>
        </w:rPr>
        <w:t>:</w:t>
      </w:r>
      <w:bookmarkEnd w:id="100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sidRPr="009614DE">
        <w:rPr>
          <w:rtl/>
        </w:rPr>
        <w:t xml:space="preserve"> روى عن أبي عبد الله </w:t>
      </w:r>
      <w:r w:rsidRPr="00EB08C7">
        <w:rPr>
          <w:rStyle w:val="libAlaemChar"/>
          <w:rtl/>
        </w:rPr>
        <w:t>عليه‌السلام</w:t>
      </w:r>
      <w:r w:rsidRPr="009614DE">
        <w:rPr>
          <w:rtl/>
        </w:rPr>
        <w:t xml:space="preserve"> روى عنه</w:t>
      </w:r>
      <w:r w:rsidR="00810DDC">
        <w:rPr>
          <w:rtl/>
        </w:rPr>
        <w:t>:</w:t>
      </w:r>
      <w:r w:rsidRPr="009614DE">
        <w:rPr>
          <w:rtl/>
        </w:rPr>
        <w:t xml:space="preserve"> حمّاد بن عثمان</w:t>
      </w:r>
      <w:r w:rsidR="00810DDC">
        <w:rPr>
          <w:rtl/>
        </w:rPr>
        <w:t>،</w:t>
      </w:r>
      <w:r w:rsidRPr="009614DE">
        <w:rPr>
          <w:rtl/>
        </w:rPr>
        <w:t xml:space="preserve"> من أصحاب الباقر </w:t>
      </w:r>
      <w:r w:rsidRPr="00EB08C7">
        <w:rPr>
          <w:rStyle w:val="libAlaemChar"/>
          <w:rtl/>
        </w:rPr>
        <w:t>عليه‌السلام</w:t>
      </w:r>
      <w:r w:rsidRPr="009614DE">
        <w:rPr>
          <w:rtl/>
        </w:rPr>
        <w:t xml:space="preserve"> من رجال الشيخ </w:t>
      </w:r>
      <w:r w:rsidRPr="00EB08C7">
        <w:rPr>
          <w:rStyle w:val="libFootnotenumChar"/>
          <w:rtl/>
        </w:rPr>
        <w:t>(4)</w:t>
      </w:r>
      <w:r>
        <w:rPr>
          <w:rtl/>
        </w:rPr>
        <w:t>.</w:t>
      </w:r>
    </w:p>
    <w:p w:rsidR="00EB08C7" w:rsidRDefault="00EB08C7" w:rsidP="00536E69">
      <w:pPr>
        <w:pStyle w:val="Heading3"/>
        <w:rPr>
          <w:rtl/>
        </w:rPr>
      </w:pPr>
      <w:bookmarkStart w:id="1005" w:name="_Toc395008118"/>
      <w:r w:rsidRPr="00D439FE">
        <w:rPr>
          <w:rtl/>
        </w:rPr>
        <w:t>[987</w:t>
      </w:r>
      <w:r>
        <w:rPr>
          <w:rtl/>
        </w:rPr>
        <w:t>]</w:t>
      </w:r>
      <w:r w:rsidRPr="00D439FE">
        <w:rPr>
          <w:rtl/>
        </w:rPr>
        <w:t xml:space="preserve"> زُهَيْرُ بن مُعَاويَة</w:t>
      </w:r>
      <w:r w:rsidR="00810DDC">
        <w:rPr>
          <w:rtl/>
        </w:rPr>
        <w:t>:</w:t>
      </w:r>
      <w:bookmarkEnd w:id="1005"/>
    </w:p>
    <w:p w:rsidR="00EB08C7" w:rsidRPr="009614DE" w:rsidRDefault="00EB08C7" w:rsidP="00EB08C7">
      <w:pPr>
        <w:pStyle w:val="libNormal"/>
        <w:rPr>
          <w:rtl/>
        </w:rPr>
      </w:pPr>
      <w:r w:rsidRPr="009614DE">
        <w:rPr>
          <w:rtl/>
        </w:rPr>
        <w:t>أبو خَيْثَمة الجُعْفي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1006" w:name="_Toc395008119"/>
      <w:r w:rsidRPr="00D439FE">
        <w:rPr>
          <w:rtl/>
        </w:rPr>
        <w:t>[988</w:t>
      </w:r>
      <w:r>
        <w:rPr>
          <w:rtl/>
        </w:rPr>
        <w:t>]</w:t>
      </w:r>
      <w:r w:rsidRPr="00D439FE">
        <w:rPr>
          <w:rtl/>
        </w:rPr>
        <w:t xml:space="preserve"> زِيادُ بن أبي إسماعيل الكُوفِيُّ</w:t>
      </w:r>
      <w:r w:rsidR="00810DDC">
        <w:rPr>
          <w:rtl/>
        </w:rPr>
        <w:t>:</w:t>
      </w:r>
      <w:bookmarkEnd w:id="1006"/>
    </w:p>
    <w:p w:rsidR="00EB08C7" w:rsidRPr="009614DE" w:rsidRDefault="00EB08C7" w:rsidP="00EB08C7">
      <w:pPr>
        <w:pStyle w:val="libNormal"/>
        <w:rPr>
          <w:rtl/>
        </w:rPr>
      </w:pPr>
      <w:r w:rsidRPr="009614DE">
        <w:rPr>
          <w:rtl/>
        </w:rPr>
        <w:t>شريك حفص الأعور</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1007" w:name="_Toc395008120"/>
      <w:r w:rsidRPr="00D439FE">
        <w:rPr>
          <w:rtl/>
        </w:rPr>
        <w:t>[989</w:t>
      </w:r>
      <w:r>
        <w:rPr>
          <w:rtl/>
        </w:rPr>
        <w:t>]</w:t>
      </w:r>
      <w:r w:rsidRPr="00D439FE">
        <w:rPr>
          <w:rtl/>
        </w:rPr>
        <w:t xml:space="preserve"> زِيادُ الأحْلَام</w:t>
      </w:r>
      <w:r w:rsidR="00810DDC">
        <w:rPr>
          <w:rtl/>
        </w:rPr>
        <w:t>:</w:t>
      </w:r>
      <w:bookmarkEnd w:id="1007"/>
    </w:p>
    <w:p w:rsidR="00EB08C7" w:rsidRPr="009614DE" w:rsidRDefault="00EB08C7" w:rsidP="00EB08C7">
      <w:pPr>
        <w:pStyle w:val="libNormal"/>
        <w:rPr>
          <w:rtl/>
        </w:rPr>
      </w:pPr>
      <w:r w:rsidRPr="009614DE">
        <w:rPr>
          <w:rtl/>
        </w:rPr>
        <w:t>مولى</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1008" w:name="_Toc395008121"/>
      <w:r w:rsidRPr="00D439FE">
        <w:rPr>
          <w:rtl/>
        </w:rPr>
        <w:t>[990</w:t>
      </w:r>
      <w:r>
        <w:rPr>
          <w:rtl/>
        </w:rPr>
        <w:t>]</w:t>
      </w:r>
      <w:r w:rsidRPr="00D439FE">
        <w:rPr>
          <w:rtl/>
        </w:rPr>
        <w:t xml:space="preserve"> زِيادُ بن الأحْمَر العِجْلِيّ الكُوفِيّ</w:t>
      </w:r>
      <w:r w:rsidR="00810DDC">
        <w:rPr>
          <w:rtl/>
        </w:rPr>
        <w:t>:</w:t>
      </w:r>
      <w:bookmarkEnd w:id="100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(8)</w:t>
      </w:r>
      <w:r>
        <w:rPr>
          <w:rtl/>
        </w:rPr>
        <w:t>.</w:t>
      </w:r>
    </w:p>
    <w:p w:rsidR="00EB08C7" w:rsidRPr="009614DE" w:rsidRDefault="00EB08C7" w:rsidP="00EB08C7">
      <w:pPr>
        <w:pStyle w:val="libLine"/>
        <w:rPr>
          <w:rtl/>
        </w:rPr>
      </w:pPr>
      <w:r w:rsidRPr="009614DE">
        <w:rPr>
          <w:rtl/>
        </w:rPr>
        <w:t>__________________</w:t>
      </w:r>
    </w:p>
    <w:p w:rsidR="00EB08C7" w:rsidRPr="00D439FE" w:rsidRDefault="00EB08C7" w:rsidP="00EB08C7">
      <w:pPr>
        <w:pStyle w:val="libFootnote0"/>
        <w:rPr>
          <w:rtl/>
        </w:rPr>
      </w:pPr>
      <w:r>
        <w:rPr>
          <w:rtl/>
        </w:rPr>
        <w:t>و (</w:t>
      </w:r>
      <w:r w:rsidRPr="00D439FE">
        <w:rPr>
          <w:rtl/>
        </w:rPr>
        <w:t>سكن البصرة</w:t>
      </w:r>
      <w:r>
        <w:rPr>
          <w:rtl/>
        </w:rPr>
        <w:t>)</w:t>
      </w:r>
      <w:r w:rsidRPr="00D439FE">
        <w:rPr>
          <w:rtl/>
        </w:rPr>
        <w:t xml:space="preserve"> في منهج المقال</w:t>
      </w:r>
      <w:r w:rsidR="00810DDC">
        <w:rPr>
          <w:rtl/>
        </w:rPr>
        <w:t>:</w:t>
      </w:r>
      <w:r w:rsidRPr="00D439FE">
        <w:rPr>
          <w:rtl/>
        </w:rPr>
        <w:t xml:space="preserve"> 151</w:t>
      </w:r>
      <w:r w:rsidR="00810DDC">
        <w:rPr>
          <w:rtl/>
        </w:rPr>
        <w:t>،</w:t>
      </w:r>
      <w:r w:rsidRPr="00D439FE">
        <w:rPr>
          <w:rtl/>
        </w:rPr>
        <w:t xml:space="preserve"> ونقد الرجال</w:t>
      </w:r>
      <w:r w:rsidR="00810DDC">
        <w:rPr>
          <w:rtl/>
        </w:rPr>
        <w:t>:</w:t>
      </w:r>
      <w:r w:rsidRPr="00D439FE">
        <w:rPr>
          <w:rtl/>
        </w:rPr>
        <w:t xml:space="preserve"> 140</w:t>
      </w:r>
      <w:r w:rsidR="00810DDC">
        <w:rPr>
          <w:rtl/>
        </w:rPr>
        <w:t>،</w:t>
      </w:r>
      <w:r w:rsidRPr="00D439FE">
        <w:rPr>
          <w:rtl/>
        </w:rPr>
        <w:t xml:space="preserve"> وجامع الرواة 1</w:t>
      </w:r>
      <w:r w:rsidR="00810DDC">
        <w:rPr>
          <w:rtl/>
        </w:rPr>
        <w:t>:</w:t>
      </w:r>
      <w:r w:rsidRPr="00D439FE">
        <w:rPr>
          <w:rtl/>
        </w:rPr>
        <w:t xml:space="preserve"> 334.</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201 / 88.</w:t>
      </w:r>
    </w:p>
    <w:p w:rsidR="00EB08C7" w:rsidRPr="009614DE" w:rsidRDefault="00EB08C7" w:rsidP="00EB08C7">
      <w:pPr>
        <w:pStyle w:val="libFootnote0"/>
        <w:rPr>
          <w:rtl/>
        </w:rPr>
      </w:pPr>
      <w:r w:rsidRPr="009614DE">
        <w:rPr>
          <w:rtl/>
        </w:rPr>
        <w:t>(2) فهرست الشيخ</w:t>
      </w:r>
      <w:r w:rsidR="00810DDC">
        <w:rPr>
          <w:rtl/>
        </w:rPr>
        <w:t>:</w:t>
      </w:r>
      <w:r w:rsidRPr="009614DE">
        <w:rPr>
          <w:rtl/>
        </w:rPr>
        <w:t xml:space="preserve"> 75 / 315.</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201 / 89.</w:t>
      </w:r>
    </w:p>
    <w:p w:rsidR="00EB08C7" w:rsidRPr="009614DE" w:rsidRDefault="00EB08C7" w:rsidP="00EB08C7">
      <w:pPr>
        <w:pStyle w:val="libFootnote0"/>
        <w:rPr>
          <w:rtl/>
        </w:rPr>
      </w:pPr>
      <w:r w:rsidRPr="009614DE">
        <w:rPr>
          <w:rtl/>
        </w:rPr>
        <w:t xml:space="preserve">(4) ما ذكره المصنف أورده الشيخ في أصحاب الإمام الباقر </w:t>
      </w:r>
      <w:r w:rsidRPr="00EB08C7">
        <w:rPr>
          <w:rStyle w:val="libAlaemChar"/>
          <w:rtl/>
        </w:rPr>
        <w:t>عليه‌السلام</w:t>
      </w:r>
      <w:r w:rsidR="00810DDC">
        <w:rPr>
          <w:rtl/>
        </w:rPr>
        <w:t>:</w:t>
      </w:r>
      <w:r w:rsidRPr="009614DE">
        <w:rPr>
          <w:rtl/>
        </w:rPr>
        <w:t xml:space="preserve"> 123 / 12 فقال</w:t>
      </w:r>
      <w:r w:rsidR="00810DDC">
        <w:rPr>
          <w:rtl/>
        </w:rPr>
        <w:t>:</w:t>
      </w:r>
      <w:r w:rsidRPr="009614DE">
        <w:rPr>
          <w:rtl/>
        </w:rPr>
        <w:t xml:space="preserve"> « زهير المدائني</w:t>
      </w:r>
      <w:r w:rsidR="00810DDC">
        <w:rPr>
          <w:rtl/>
        </w:rPr>
        <w:t>،</w:t>
      </w:r>
      <w:r w:rsidRPr="009614DE">
        <w:rPr>
          <w:rtl/>
        </w:rPr>
        <w:t xml:space="preserve"> روى عنه </w:t>
      </w:r>
      <w:r w:rsidRPr="00EB08C7">
        <w:rPr>
          <w:rStyle w:val="libAlaemChar"/>
          <w:rtl/>
        </w:rPr>
        <w:t>عليه‌السلام</w:t>
      </w:r>
      <w:r w:rsidRPr="009614DE">
        <w:rPr>
          <w:rtl/>
        </w:rPr>
        <w:t xml:space="preserve"> وعن أبي عبد الله </w:t>
      </w:r>
      <w:r w:rsidRPr="00EB08C7">
        <w:rPr>
          <w:rStyle w:val="libAlaemChar"/>
          <w:rtl/>
        </w:rPr>
        <w:t>عليه‌السلام</w:t>
      </w:r>
      <w:r w:rsidRPr="009614DE">
        <w:rPr>
          <w:rtl/>
        </w:rPr>
        <w:t xml:space="preserve"> وروى عنه حماد بن عثمان »</w:t>
      </w:r>
      <w:r>
        <w:rPr>
          <w:rtl/>
        </w:rPr>
        <w:t>.</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201 / 87 ترجم له أهل السنة</w:t>
      </w:r>
      <w:r w:rsidR="00810DDC">
        <w:rPr>
          <w:rtl/>
        </w:rPr>
        <w:t>،</w:t>
      </w:r>
      <w:r w:rsidRPr="009614DE">
        <w:rPr>
          <w:rtl/>
        </w:rPr>
        <w:t xml:space="preserve"> ووثقوه كثيراً</w:t>
      </w:r>
      <w:r w:rsidR="00810DDC">
        <w:rPr>
          <w:rtl/>
        </w:rPr>
        <w:t>،</w:t>
      </w:r>
      <w:r w:rsidRPr="009614DE">
        <w:rPr>
          <w:rtl/>
        </w:rPr>
        <w:t xml:space="preserve"> وذكروا روايته عن أبان بن تغلب وجابر بن يزيد الجعفي انظر تهذيب الكمال 9</w:t>
      </w:r>
      <w:r w:rsidR="00810DDC">
        <w:rPr>
          <w:rtl/>
        </w:rPr>
        <w:t>:</w:t>
      </w:r>
      <w:r w:rsidRPr="009614DE">
        <w:rPr>
          <w:rtl/>
        </w:rPr>
        <w:t xml:space="preserve"> 420 / 2019</w:t>
      </w:r>
      <w:r w:rsidR="00810DDC">
        <w:rPr>
          <w:rtl/>
        </w:rPr>
        <w:t>،</w:t>
      </w:r>
      <w:r w:rsidRPr="009614DE">
        <w:rPr>
          <w:rtl/>
        </w:rPr>
        <w:t xml:space="preserve"> وسير أعلام النبلاء 8</w:t>
      </w:r>
      <w:r w:rsidR="00810DDC">
        <w:rPr>
          <w:rtl/>
        </w:rPr>
        <w:t>:</w:t>
      </w:r>
      <w:r w:rsidRPr="009614DE">
        <w:rPr>
          <w:rtl/>
        </w:rPr>
        <w:t xml:space="preserve"> 181 / 26</w:t>
      </w:r>
      <w:r w:rsidR="00810DDC">
        <w:rPr>
          <w:rtl/>
        </w:rPr>
        <w:t>،</w:t>
      </w:r>
      <w:r w:rsidRPr="009614DE">
        <w:rPr>
          <w:rtl/>
        </w:rPr>
        <w:t xml:space="preserve"> وتهذيب التهذيب 3</w:t>
      </w:r>
      <w:r w:rsidR="00810DDC">
        <w:rPr>
          <w:rtl/>
        </w:rPr>
        <w:t>:</w:t>
      </w:r>
      <w:r w:rsidRPr="009614DE">
        <w:rPr>
          <w:rtl/>
        </w:rPr>
        <w:t xml:space="preserve"> 303 / 648.</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199 / 57.</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198 / 42</w:t>
      </w:r>
      <w:r w:rsidR="00810DDC">
        <w:rPr>
          <w:rtl/>
        </w:rPr>
        <w:t>،</w:t>
      </w:r>
      <w:r w:rsidRPr="009614DE">
        <w:rPr>
          <w:rtl/>
        </w:rPr>
        <w:t xml:space="preserve"> وذكره في أصحاب الإمام الباقر </w:t>
      </w:r>
      <w:r w:rsidRPr="00EB08C7">
        <w:rPr>
          <w:rStyle w:val="libAlaemChar"/>
          <w:rtl/>
        </w:rPr>
        <w:t>عليه‌السلام</w:t>
      </w:r>
      <w:r w:rsidR="00810DDC">
        <w:rPr>
          <w:rtl/>
        </w:rPr>
        <w:t>:</w:t>
      </w:r>
      <w:r w:rsidRPr="009614DE">
        <w:rPr>
          <w:rtl/>
        </w:rPr>
        <w:t xml:space="preserve"> 123 / 6.</w:t>
      </w:r>
    </w:p>
    <w:p w:rsidR="00EB08C7" w:rsidRPr="009614DE" w:rsidRDefault="00EB08C7" w:rsidP="00EB08C7">
      <w:pPr>
        <w:pStyle w:val="libFootnote0"/>
        <w:rPr>
          <w:rtl/>
        </w:rPr>
      </w:pPr>
      <w:r w:rsidRPr="009614DE">
        <w:rPr>
          <w:rtl/>
        </w:rPr>
        <w:t>(8) رجال الشيخ</w:t>
      </w:r>
      <w:r w:rsidR="00810DDC">
        <w:rPr>
          <w:rtl/>
        </w:rPr>
        <w:t>:</w:t>
      </w:r>
      <w:r w:rsidRPr="009614DE">
        <w:rPr>
          <w:rtl/>
        </w:rPr>
        <w:t xml:space="preserve"> 199 / 53.</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1009" w:name="_Toc395008122"/>
      <w:r w:rsidRPr="00536E69">
        <w:rPr>
          <w:rStyle w:val="Heading3Char"/>
          <w:rtl/>
        </w:rPr>
        <w:lastRenderedPageBreak/>
        <w:t xml:space="preserve">[991] زَيادُ بن الأسْوَدِ </w:t>
      </w:r>
      <w:r w:rsidRPr="00EB08C7">
        <w:rPr>
          <w:rStyle w:val="libFootnotenumChar"/>
          <w:rtl/>
        </w:rPr>
        <w:t>(1)</w:t>
      </w:r>
      <w:r w:rsidRPr="00536E69">
        <w:rPr>
          <w:rStyle w:val="Heading3Char"/>
          <w:rtl/>
        </w:rPr>
        <w:t xml:space="preserve"> الكُوفِيُّ التمّار</w:t>
      </w:r>
      <w:r w:rsidR="00810DDC" w:rsidRPr="00536E69">
        <w:rPr>
          <w:rStyle w:val="Heading3Char"/>
          <w:rtl/>
        </w:rPr>
        <w:t>:</w:t>
      </w:r>
      <w:bookmarkEnd w:id="1009"/>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Default="00EB08C7" w:rsidP="00536E69">
      <w:pPr>
        <w:pStyle w:val="Heading3"/>
        <w:rPr>
          <w:rtl/>
        </w:rPr>
      </w:pPr>
      <w:bookmarkStart w:id="1010" w:name="_Toc395008123"/>
      <w:r w:rsidRPr="00D439FE">
        <w:rPr>
          <w:rtl/>
        </w:rPr>
        <w:t>[992</w:t>
      </w:r>
      <w:r>
        <w:rPr>
          <w:rtl/>
        </w:rPr>
        <w:t>]</w:t>
      </w:r>
      <w:r w:rsidRPr="00D439FE">
        <w:rPr>
          <w:rtl/>
        </w:rPr>
        <w:t xml:space="preserve"> زَيادُ بن الجَعْد</w:t>
      </w:r>
      <w:r w:rsidR="00810DDC">
        <w:rPr>
          <w:rtl/>
        </w:rPr>
        <w:t>:</w:t>
      </w:r>
      <w:bookmarkEnd w:id="1010"/>
    </w:p>
    <w:p w:rsidR="00EB08C7" w:rsidRPr="009614DE" w:rsidRDefault="00EB08C7" w:rsidP="00EB08C7">
      <w:pPr>
        <w:pStyle w:val="libNormal"/>
        <w:rPr>
          <w:rtl/>
        </w:rPr>
      </w:pPr>
      <w:r w:rsidRPr="009614DE">
        <w:rPr>
          <w:rtl/>
        </w:rPr>
        <w:t>في رجال البرقي</w:t>
      </w:r>
      <w:r w:rsidR="00810DDC">
        <w:rPr>
          <w:rtl/>
        </w:rPr>
        <w:t>،</w:t>
      </w:r>
      <w:r w:rsidRPr="009614DE">
        <w:rPr>
          <w:rtl/>
        </w:rPr>
        <w:t xml:space="preserve"> وآخر الخلاصة</w:t>
      </w:r>
      <w:r w:rsidR="00810DDC">
        <w:rPr>
          <w:rtl/>
        </w:rPr>
        <w:t>،</w:t>
      </w:r>
      <w:r w:rsidRPr="009614DE">
        <w:rPr>
          <w:rtl/>
        </w:rPr>
        <w:t xml:space="preserve"> من خواصّه يعني علياً</w:t>
      </w:r>
      <w:r>
        <w:rPr>
          <w:rFonts w:hint="cs"/>
          <w:rtl/>
        </w:rPr>
        <w:t xml:space="preserve"> </w:t>
      </w:r>
      <w:r w:rsidRPr="00EB08C7">
        <w:rPr>
          <w:rStyle w:val="libAlaemChar"/>
          <w:rtl/>
        </w:rPr>
        <w:t>عليه‌السلام</w:t>
      </w:r>
      <w:r w:rsidR="00810DDC">
        <w:rPr>
          <w:rFonts w:hint="cs"/>
          <w:rtl/>
        </w:rPr>
        <w:t xml:space="preserve"> -:</w:t>
      </w:r>
      <w:r w:rsidRPr="009614DE">
        <w:rPr>
          <w:rtl/>
        </w:rPr>
        <w:t xml:space="preserve"> سالم وعبيدة وزياد</w:t>
      </w:r>
      <w:r w:rsidR="00810DDC">
        <w:rPr>
          <w:rtl/>
        </w:rPr>
        <w:t>،</w:t>
      </w:r>
      <w:r w:rsidRPr="009614DE">
        <w:rPr>
          <w:rtl/>
        </w:rPr>
        <w:t xml:space="preserve"> بنو الجَعْد الأشْجَعِيُّون </w:t>
      </w:r>
      <w:r w:rsidRPr="00EB08C7">
        <w:rPr>
          <w:rStyle w:val="libFootnotenumChar"/>
          <w:rtl/>
        </w:rPr>
        <w:t>(3)</w:t>
      </w:r>
      <w:r w:rsidR="00810DDC">
        <w:rPr>
          <w:rtl/>
        </w:rPr>
        <w:t>،</w:t>
      </w:r>
      <w:r w:rsidRPr="009614DE">
        <w:rPr>
          <w:rtl/>
        </w:rPr>
        <w:t xml:space="preserve"> ويظهر من كتب العامة إنّ الصحيح</w:t>
      </w:r>
      <w:r w:rsidR="00810DDC">
        <w:rPr>
          <w:rtl/>
        </w:rPr>
        <w:t>:</w:t>
      </w:r>
      <w:r w:rsidRPr="009614DE">
        <w:rPr>
          <w:rtl/>
        </w:rPr>
        <w:t xml:space="preserve"> ابن أبي الجَعْد </w:t>
      </w:r>
      <w:r w:rsidRPr="00EB08C7">
        <w:rPr>
          <w:rStyle w:val="libFootnotenumChar"/>
          <w:rtl/>
        </w:rPr>
        <w:t>(4)</w:t>
      </w:r>
      <w:r w:rsidR="00810DDC">
        <w:rPr>
          <w:rtl/>
        </w:rPr>
        <w:t>،</w:t>
      </w:r>
      <w:r w:rsidRPr="009614DE">
        <w:rPr>
          <w:rtl/>
        </w:rPr>
        <w:t xml:space="preserve"> ويؤيّده ما في النجاشي</w:t>
      </w:r>
      <w:r w:rsidR="00810DDC">
        <w:rPr>
          <w:rtl/>
        </w:rPr>
        <w:t>،</w:t>
      </w:r>
      <w:r w:rsidRPr="009614DE">
        <w:rPr>
          <w:rtl/>
        </w:rPr>
        <w:t xml:space="preserve"> والخلاصة</w:t>
      </w:r>
      <w:r w:rsidR="00810DDC">
        <w:rPr>
          <w:rtl/>
        </w:rPr>
        <w:t>،</w:t>
      </w:r>
      <w:r w:rsidRPr="009614DE">
        <w:rPr>
          <w:rtl/>
        </w:rPr>
        <w:t xml:space="preserve"> وغيرهما في باب الراء</w:t>
      </w:r>
      <w:r w:rsidR="00810DDC">
        <w:rPr>
          <w:rtl/>
        </w:rPr>
        <w:t xml:space="preserve"> -:</w:t>
      </w:r>
      <w:r w:rsidRPr="009614DE">
        <w:rPr>
          <w:rtl/>
        </w:rPr>
        <w:t xml:space="preserve"> رافع سَلَمَة بن زَياد بن أبي الجَعْد. إلى أن قال ثقة</w:t>
      </w:r>
      <w:r w:rsidR="00810DDC">
        <w:rPr>
          <w:rtl/>
        </w:rPr>
        <w:t>،</w:t>
      </w:r>
      <w:r w:rsidRPr="009614DE">
        <w:rPr>
          <w:rtl/>
        </w:rPr>
        <w:t xml:space="preserve"> من بيت الثقات </w:t>
      </w:r>
      <w:r w:rsidRPr="00EB08C7">
        <w:rPr>
          <w:rStyle w:val="libFootnotenumChar"/>
          <w:rtl/>
        </w:rPr>
        <w:t>(5)</w:t>
      </w:r>
      <w:r w:rsidRPr="009614DE">
        <w:rPr>
          <w:rtl/>
        </w:rPr>
        <w:t xml:space="preserve"> إلى آخره.</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المصدر</w:t>
      </w:r>
      <w:r w:rsidR="00810DDC">
        <w:rPr>
          <w:rtl/>
        </w:rPr>
        <w:t>:</w:t>
      </w:r>
      <w:r w:rsidRPr="009614DE">
        <w:rPr>
          <w:rtl/>
        </w:rPr>
        <w:t xml:space="preserve"> </w:t>
      </w:r>
      <w:r>
        <w:rPr>
          <w:rtl/>
        </w:rPr>
        <w:t>(</w:t>
      </w:r>
      <w:r w:rsidRPr="009614DE">
        <w:rPr>
          <w:rtl/>
        </w:rPr>
        <w:t>الأسْوَد</w:t>
      </w:r>
      <w:r>
        <w:rPr>
          <w:rtl/>
        </w:rPr>
        <w:t>)</w:t>
      </w:r>
      <w:r w:rsidRPr="009614DE">
        <w:rPr>
          <w:rtl/>
        </w:rPr>
        <w:t xml:space="preserve"> بدلاً عن </w:t>
      </w:r>
      <w:r>
        <w:rPr>
          <w:rtl/>
        </w:rPr>
        <w:t>(</w:t>
      </w:r>
      <w:r w:rsidRPr="009614DE">
        <w:rPr>
          <w:rtl/>
        </w:rPr>
        <w:t>ابن الأسْوَد</w:t>
      </w:r>
      <w:r>
        <w:rPr>
          <w:rtl/>
        </w:rPr>
        <w:t>)</w:t>
      </w:r>
      <w:r w:rsidR="00810DDC">
        <w:rPr>
          <w:rtl/>
        </w:rPr>
        <w:t>،</w:t>
      </w:r>
      <w:r w:rsidRPr="009614DE">
        <w:rPr>
          <w:rtl/>
        </w:rPr>
        <w:t xml:space="preserve"> ومثله في رجال البرقي</w:t>
      </w:r>
      <w:r w:rsidR="00810DDC">
        <w:rPr>
          <w:rtl/>
        </w:rPr>
        <w:t>:</w:t>
      </w:r>
      <w:r w:rsidRPr="009614DE">
        <w:rPr>
          <w:rtl/>
        </w:rPr>
        <w:t xml:space="preserve"> 13 في أصحاب الإمام الباقر </w:t>
      </w:r>
      <w:r w:rsidRPr="00EB08C7">
        <w:rPr>
          <w:rStyle w:val="libAlaemChar"/>
          <w:rtl/>
        </w:rPr>
        <w:t>عليه‌السلام</w:t>
      </w:r>
      <w:r w:rsidRPr="009614DE">
        <w:rPr>
          <w:rtl/>
        </w:rPr>
        <w:t xml:space="preserve"> ومجمع الرجال 3</w:t>
      </w:r>
      <w:r w:rsidR="00810DDC">
        <w:rPr>
          <w:rtl/>
        </w:rPr>
        <w:t>:</w:t>
      </w:r>
      <w:r w:rsidRPr="009614DE">
        <w:rPr>
          <w:rtl/>
        </w:rPr>
        <w:t xml:space="preserve"> 67</w:t>
      </w:r>
      <w:r w:rsidR="00810DDC">
        <w:rPr>
          <w:rtl/>
        </w:rPr>
        <w:t>،</w:t>
      </w:r>
      <w:r w:rsidRPr="009614DE">
        <w:rPr>
          <w:rtl/>
        </w:rPr>
        <w:t xml:space="preserve"> وجامع الرواة 1</w:t>
      </w:r>
      <w:r w:rsidR="00810DDC">
        <w:rPr>
          <w:rtl/>
        </w:rPr>
        <w:t>:</w:t>
      </w:r>
      <w:r w:rsidRPr="009614DE">
        <w:rPr>
          <w:rtl/>
        </w:rPr>
        <w:t xml:space="preserve"> 335</w:t>
      </w:r>
      <w:r w:rsidR="00810DDC">
        <w:rPr>
          <w:rtl/>
        </w:rPr>
        <w:t>،</w:t>
      </w:r>
      <w:r w:rsidRPr="009614DE">
        <w:rPr>
          <w:rtl/>
        </w:rPr>
        <w:t xml:space="preserve"> وتنقيح المقال 1</w:t>
      </w:r>
      <w:r w:rsidR="00810DDC">
        <w:rPr>
          <w:rtl/>
        </w:rPr>
        <w:t>:</w:t>
      </w:r>
      <w:r w:rsidRPr="009614DE">
        <w:rPr>
          <w:rtl/>
        </w:rPr>
        <w:t xml:space="preserve"> 454.</w:t>
      </w:r>
    </w:p>
    <w:p w:rsidR="00EB08C7" w:rsidRPr="009614DE" w:rsidRDefault="00EB08C7" w:rsidP="00EB08C7">
      <w:pPr>
        <w:pStyle w:val="libFootnote"/>
        <w:rPr>
          <w:rtl/>
          <w:lang w:bidi="fa-IR"/>
        </w:rPr>
      </w:pPr>
      <w:r w:rsidRPr="009614DE">
        <w:rPr>
          <w:rtl/>
        </w:rPr>
        <w:t>وما في منهج المقال</w:t>
      </w:r>
      <w:r w:rsidR="00810DDC">
        <w:rPr>
          <w:rtl/>
        </w:rPr>
        <w:t>:</w:t>
      </w:r>
      <w:r w:rsidRPr="009614DE">
        <w:rPr>
          <w:rtl/>
        </w:rPr>
        <w:t xml:space="preserve"> 151</w:t>
      </w:r>
      <w:r w:rsidR="00810DDC">
        <w:rPr>
          <w:rtl/>
        </w:rPr>
        <w:t>،</w:t>
      </w:r>
      <w:r w:rsidRPr="009614DE">
        <w:rPr>
          <w:rtl/>
        </w:rPr>
        <w:t xml:space="preserve"> ونسخة من المصدر كما في مجمع الرجال 3</w:t>
      </w:r>
      <w:r w:rsidR="00810DDC">
        <w:rPr>
          <w:rtl/>
        </w:rPr>
        <w:t>:</w:t>
      </w:r>
      <w:r w:rsidRPr="009614DE">
        <w:rPr>
          <w:rtl/>
        </w:rPr>
        <w:t xml:space="preserve"> 67 موافق لما في الأصل.</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198 / 48. وفي أصحاب الإمام الباقر </w:t>
      </w:r>
      <w:r w:rsidRPr="00EB08C7">
        <w:rPr>
          <w:rStyle w:val="libAlaemChar"/>
          <w:rtl/>
        </w:rPr>
        <w:t>عليه‌السلام</w:t>
      </w:r>
      <w:r w:rsidR="00810DDC">
        <w:rPr>
          <w:rtl/>
        </w:rPr>
        <w:t>:</w:t>
      </w:r>
      <w:r w:rsidRPr="009614DE">
        <w:rPr>
          <w:rtl/>
        </w:rPr>
        <w:t xml:space="preserve"> 123 / 8</w:t>
      </w:r>
      <w:r w:rsidR="00810DDC">
        <w:rPr>
          <w:rtl/>
        </w:rPr>
        <w:t>:</w:t>
      </w:r>
      <w:r w:rsidRPr="009614DE">
        <w:rPr>
          <w:rtl/>
        </w:rPr>
        <w:t xml:space="preserve"> « زياد الأسْوَد البان لقب له الكوفي</w:t>
      </w:r>
      <w:r w:rsidR="00810DDC">
        <w:rPr>
          <w:rtl/>
        </w:rPr>
        <w:t>،</w:t>
      </w:r>
      <w:r w:rsidRPr="009614DE">
        <w:rPr>
          <w:rtl/>
        </w:rPr>
        <w:t xml:space="preserve"> روى عنه</w:t>
      </w:r>
      <w:r w:rsidR="00810DDC">
        <w:rPr>
          <w:rtl/>
        </w:rPr>
        <w:t>،</w:t>
      </w:r>
      <w:r w:rsidRPr="009614DE">
        <w:rPr>
          <w:rtl/>
        </w:rPr>
        <w:t xml:space="preserve"> وعن أبي عبد الله </w:t>
      </w:r>
      <w:r w:rsidRPr="00EB08C7">
        <w:rPr>
          <w:rStyle w:val="libAlaemChar"/>
          <w:rtl/>
        </w:rPr>
        <w:t>عليهما‌السلام</w:t>
      </w:r>
      <w:r w:rsidRPr="009614DE">
        <w:rPr>
          <w:rtl/>
        </w:rPr>
        <w:t xml:space="preserve"> »</w:t>
      </w:r>
      <w:r w:rsidR="00810DDC">
        <w:rPr>
          <w:rtl/>
        </w:rPr>
        <w:t>،</w:t>
      </w:r>
      <w:r w:rsidRPr="009614DE">
        <w:rPr>
          <w:rtl/>
        </w:rPr>
        <w:t xml:space="preserve"> والظاهر جامع الرواة 1</w:t>
      </w:r>
      <w:r w:rsidR="00810DDC">
        <w:rPr>
          <w:rtl/>
        </w:rPr>
        <w:t>:</w:t>
      </w:r>
      <w:r w:rsidRPr="009614DE">
        <w:rPr>
          <w:rtl/>
        </w:rPr>
        <w:t xml:space="preserve"> 335 التعدد</w:t>
      </w:r>
      <w:r w:rsidR="00810DDC">
        <w:rPr>
          <w:rtl/>
        </w:rPr>
        <w:t>،</w:t>
      </w:r>
      <w:r w:rsidRPr="009614DE">
        <w:rPr>
          <w:rtl/>
        </w:rPr>
        <w:t xml:space="preserve"> وجزم بالاتحاد في تنقيح المقال 1</w:t>
      </w:r>
      <w:r w:rsidR="00810DDC">
        <w:rPr>
          <w:rtl/>
        </w:rPr>
        <w:t>:</w:t>
      </w:r>
      <w:r w:rsidRPr="009614DE">
        <w:rPr>
          <w:rtl/>
        </w:rPr>
        <w:t xml:space="preserve"> 454</w:t>
      </w:r>
      <w:r w:rsidR="00810DDC">
        <w:rPr>
          <w:rtl/>
        </w:rPr>
        <w:t>،</w:t>
      </w:r>
      <w:r w:rsidRPr="009614DE">
        <w:rPr>
          <w:rtl/>
        </w:rPr>
        <w:t xml:space="preserve"> ومعجم رجال الحديث 7</w:t>
      </w:r>
      <w:r w:rsidR="00810DDC">
        <w:rPr>
          <w:rtl/>
        </w:rPr>
        <w:t>:</w:t>
      </w:r>
      <w:r w:rsidRPr="009614DE">
        <w:rPr>
          <w:rtl/>
        </w:rPr>
        <w:t xml:space="preserve"> 298.</w:t>
      </w:r>
    </w:p>
    <w:p w:rsidR="00EB08C7" w:rsidRPr="009614DE" w:rsidRDefault="00EB08C7" w:rsidP="00EB08C7">
      <w:pPr>
        <w:pStyle w:val="libFootnote0"/>
        <w:rPr>
          <w:rtl/>
        </w:rPr>
      </w:pPr>
      <w:r w:rsidRPr="009614DE">
        <w:rPr>
          <w:rtl/>
        </w:rPr>
        <w:t>(3) رجال البرقي</w:t>
      </w:r>
      <w:r w:rsidR="00810DDC">
        <w:rPr>
          <w:rtl/>
        </w:rPr>
        <w:t>:</w:t>
      </w:r>
      <w:r w:rsidRPr="009614DE">
        <w:rPr>
          <w:rtl/>
        </w:rPr>
        <w:t xml:space="preserve"> 5</w:t>
      </w:r>
      <w:r w:rsidR="00810DDC">
        <w:rPr>
          <w:rtl/>
        </w:rPr>
        <w:t>،</w:t>
      </w:r>
      <w:r w:rsidRPr="009614DE">
        <w:rPr>
          <w:rtl/>
        </w:rPr>
        <w:t xml:space="preserve"> وفيه</w:t>
      </w:r>
      <w:r w:rsidR="00810DDC">
        <w:rPr>
          <w:rtl/>
        </w:rPr>
        <w:t>:</w:t>
      </w:r>
      <w:r w:rsidRPr="009614DE">
        <w:rPr>
          <w:rtl/>
        </w:rPr>
        <w:t xml:space="preserve"> (</w:t>
      </w:r>
      <w:r>
        <w:rPr>
          <w:rFonts w:hint="cs"/>
          <w:rtl/>
        </w:rPr>
        <w:t>.</w:t>
      </w:r>
      <w:r>
        <w:rPr>
          <w:rtl/>
        </w:rPr>
        <w:t>.</w:t>
      </w:r>
      <w:r w:rsidRPr="009614DE">
        <w:rPr>
          <w:rtl/>
        </w:rPr>
        <w:t xml:space="preserve"> وزياد بنو الجَعْد الأشجعيون</w:t>
      </w:r>
      <w:r>
        <w:rPr>
          <w:rtl/>
        </w:rPr>
        <w:t>)</w:t>
      </w:r>
      <w:r w:rsidRPr="009614DE">
        <w:rPr>
          <w:rtl/>
        </w:rPr>
        <w:t xml:space="preserve"> ومثله في رجال العلاّمة</w:t>
      </w:r>
      <w:r w:rsidR="00810DDC">
        <w:rPr>
          <w:rtl/>
        </w:rPr>
        <w:t>:</w:t>
      </w:r>
      <w:r w:rsidRPr="009614DE">
        <w:rPr>
          <w:rtl/>
        </w:rPr>
        <w:t xml:space="preserve"> 193</w:t>
      </w:r>
      <w:r w:rsidR="00810DDC">
        <w:rPr>
          <w:rtl/>
        </w:rPr>
        <w:t>،</w:t>
      </w:r>
      <w:r w:rsidRPr="009614DE">
        <w:rPr>
          <w:rtl/>
        </w:rPr>
        <w:t xml:space="preserve"> وفي الأول حصر المحقّق لفظ </w:t>
      </w:r>
      <w:r>
        <w:rPr>
          <w:rtl/>
        </w:rPr>
        <w:t>(</w:t>
      </w:r>
      <w:r w:rsidRPr="009614DE">
        <w:rPr>
          <w:rtl/>
        </w:rPr>
        <w:t>أبي</w:t>
      </w:r>
      <w:r>
        <w:rPr>
          <w:rtl/>
        </w:rPr>
        <w:t>)</w:t>
      </w:r>
      <w:r w:rsidRPr="009614DE">
        <w:rPr>
          <w:rtl/>
        </w:rPr>
        <w:t xml:space="preserve"> بين معقوفتين بعد لفظ </w:t>
      </w:r>
      <w:r>
        <w:rPr>
          <w:rtl/>
        </w:rPr>
        <w:t>(</w:t>
      </w:r>
      <w:r w:rsidRPr="009614DE">
        <w:rPr>
          <w:rtl/>
        </w:rPr>
        <w:t>بنو</w:t>
      </w:r>
      <w:r>
        <w:rPr>
          <w:rtl/>
        </w:rPr>
        <w:t>)</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(4) الجرح والتعديل 3</w:t>
      </w:r>
      <w:r w:rsidR="00810DDC">
        <w:rPr>
          <w:rtl/>
        </w:rPr>
        <w:t>:</w:t>
      </w:r>
      <w:r w:rsidRPr="009614DE">
        <w:rPr>
          <w:rtl/>
        </w:rPr>
        <w:t xml:space="preserve"> 531 / 2399</w:t>
      </w:r>
      <w:r w:rsidR="00810DDC">
        <w:rPr>
          <w:rtl/>
        </w:rPr>
        <w:t>،</w:t>
      </w:r>
      <w:r w:rsidRPr="009614DE">
        <w:rPr>
          <w:rtl/>
        </w:rPr>
        <w:t xml:space="preserve"> وطبقات ابن سعد 6</w:t>
      </w:r>
      <w:r w:rsidR="00810DDC">
        <w:rPr>
          <w:rtl/>
        </w:rPr>
        <w:t>:</w:t>
      </w:r>
      <w:r w:rsidRPr="009614DE">
        <w:rPr>
          <w:rtl/>
        </w:rPr>
        <w:t xml:space="preserve"> 200</w:t>
      </w:r>
      <w:r w:rsidR="00810DDC">
        <w:rPr>
          <w:rtl/>
        </w:rPr>
        <w:t>،</w:t>
      </w:r>
      <w:r w:rsidRPr="009614DE">
        <w:rPr>
          <w:rtl/>
        </w:rPr>
        <w:t xml:space="preserve"> وتهذيب الكمال 9</w:t>
      </w:r>
      <w:r w:rsidR="00810DDC">
        <w:rPr>
          <w:rtl/>
        </w:rPr>
        <w:t>:</w:t>
      </w:r>
      <w:r w:rsidRPr="009614DE">
        <w:rPr>
          <w:rtl/>
        </w:rPr>
        <w:t xml:space="preserve"> 444 / 1031</w:t>
      </w:r>
      <w:r w:rsidR="00810DDC">
        <w:rPr>
          <w:rtl/>
        </w:rPr>
        <w:t>،</w:t>
      </w:r>
      <w:r w:rsidRPr="009614DE">
        <w:rPr>
          <w:rtl/>
        </w:rPr>
        <w:t xml:space="preserve"> وتقريب التهذيب 1</w:t>
      </w:r>
      <w:r w:rsidR="00810DDC">
        <w:rPr>
          <w:rtl/>
        </w:rPr>
        <w:t>:</w:t>
      </w:r>
      <w:r w:rsidRPr="009614DE">
        <w:rPr>
          <w:rtl/>
        </w:rPr>
        <w:t xml:space="preserve"> 266 / 94.</w:t>
      </w:r>
    </w:p>
    <w:p w:rsidR="00EB08C7" w:rsidRPr="009614DE" w:rsidRDefault="00EB08C7" w:rsidP="00EB08C7">
      <w:pPr>
        <w:pStyle w:val="libFootnote0"/>
        <w:rPr>
          <w:rtl/>
        </w:rPr>
      </w:pPr>
      <w:r w:rsidRPr="009614DE">
        <w:rPr>
          <w:rtl/>
        </w:rPr>
        <w:t>(5) رجال النجاشي</w:t>
      </w:r>
      <w:r w:rsidR="00810DDC">
        <w:rPr>
          <w:rtl/>
        </w:rPr>
        <w:t>:</w:t>
      </w:r>
      <w:r w:rsidRPr="009614DE">
        <w:rPr>
          <w:rtl/>
        </w:rPr>
        <w:t xml:space="preserve"> 169 / 447</w:t>
      </w:r>
      <w:r w:rsidR="00810DDC">
        <w:rPr>
          <w:rtl/>
        </w:rPr>
        <w:t>،</w:t>
      </w:r>
      <w:r w:rsidRPr="009614DE">
        <w:rPr>
          <w:rtl/>
        </w:rPr>
        <w:t xml:space="preserve"> ورجال العلاّمة</w:t>
      </w:r>
      <w:r w:rsidR="00810DDC">
        <w:rPr>
          <w:rtl/>
        </w:rPr>
        <w:t>:</w:t>
      </w:r>
      <w:r w:rsidRPr="009614DE">
        <w:rPr>
          <w:rtl/>
        </w:rPr>
        <w:t xml:space="preserve"> 73 / 13</w:t>
      </w:r>
      <w:r w:rsidR="00810DDC">
        <w:rPr>
          <w:rtl/>
        </w:rPr>
        <w:t>،</w:t>
      </w:r>
      <w:r w:rsidRPr="009614DE">
        <w:rPr>
          <w:rtl/>
        </w:rPr>
        <w:t xml:space="preserve"> ورجال الشيخ</w:t>
      </w:r>
      <w:r w:rsidR="00810DDC">
        <w:rPr>
          <w:rtl/>
        </w:rPr>
        <w:t>:</w:t>
      </w:r>
      <w:r w:rsidRPr="009614DE">
        <w:rPr>
          <w:rtl/>
        </w:rPr>
        <w:t xml:space="preserve"> 194 / 47 في أصحاب الإمام الصادق </w:t>
      </w:r>
      <w:r w:rsidRPr="00EB08C7">
        <w:rPr>
          <w:rStyle w:val="libAlaemChar"/>
          <w:rtl/>
        </w:rPr>
        <w:t>عليه‌السلام</w:t>
      </w:r>
      <w:r w:rsidRPr="009614DE">
        <w:rPr>
          <w:rtl/>
        </w:rPr>
        <w:t xml:space="preserve"> ومنهج المقال</w:t>
      </w:r>
      <w:r w:rsidR="00810DDC">
        <w:rPr>
          <w:rtl/>
        </w:rPr>
        <w:t>:</w:t>
      </w:r>
      <w:r w:rsidRPr="009614DE">
        <w:rPr>
          <w:rtl/>
        </w:rPr>
        <w:t xml:space="preserve"> 151</w:t>
      </w:r>
      <w:r w:rsidR="00810DDC">
        <w:rPr>
          <w:rtl/>
        </w:rPr>
        <w:t>،</w:t>
      </w:r>
      <w:r w:rsidRPr="009614DE">
        <w:rPr>
          <w:rtl/>
        </w:rPr>
        <w:t xml:space="preserve"> ومنتهى المقال</w:t>
      </w:r>
      <w:r w:rsidR="00810DDC">
        <w:rPr>
          <w:rtl/>
        </w:rPr>
        <w:t>:</w:t>
      </w:r>
      <w:r w:rsidRPr="009614DE">
        <w:rPr>
          <w:rtl/>
        </w:rPr>
        <w:t xml:space="preserve"> 141.</w:t>
      </w:r>
    </w:p>
    <w:p w:rsidR="00EB08C7" w:rsidRPr="009614DE" w:rsidRDefault="00EB08C7" w:rsidP="00EB08C7">
      <w:pPr>
        <w:pStyle w:val="libFootnote"/>
        <w:rPr>
          <w:rtl/>
          <w:lang w:bidi="fa-IR"/>
        </w:rPr>
      </w:pPr>
      <w:r w:rsidRPr="009614DE">
        <w:rPr>
          <w:rtl/>
        </w:rPr>
        <w:t>وقوله</w:t>
      </w:r>
      <w:r w:rsidR="00810DDC">
        <w:rPr>
          <w:rtl/>
        </w:rPr>
        <w:t>:</w:t>
      </w:r>
      <w:r w:rsidRPr="009614DE">
        <w:rPr>
          <w:rtl/>
        </w:rPr>
        <w:t xml:space="preserve"> </w:t>
      </w:r>
      <w:r>
        <w:rPr>
          <w:rtl/>
        </w:rPr>
        <w:t>(</w:t>
      </w:r>
      <w:r w:rsidRPr="009614DE">
        <w:rPr>
          <w:rtl/>
        </w:rPr>
        <w:t>إلى أن قال</w:t>
      </w:r>
      <w:r>
        <w:rPr>
          <w:rtl/>
        </w:rPr>
        <w:t>)</w:t>
      </w:r>
      <w:r w:rsidR="00810DDC">
        <w:rPr>
          <w:rtl/>
        </w:rPr>
        <w:t>،</w:t>
      </w:r>
      <w:r w:rsidRPr="009614DE">
        <w:rPr>
          <w:rtl/>
        </w:rPr>
        <w:t xml:space="preserve"> يريد به النجاشي</w:t>
      </w:r>
      <w:r w:rsidR="00810DDC">
        <w:rPr>
          <w:rtl/>
        </w:rPr>
        <w:t>،</w:t>
      </w:r>
      <w:r w:rsidRPr="009614DE">
        <w:rPr>
          <w:rtl/>
        </w:rPr>
        <w:t xml:space="preserve"> وهو في رجال العلاّمة أيضاً.</w:t>
      </w:r>
    </w:p>
    <w:p w:rsidR="00EB08C7" w:rsidRDefault="00EB08C7" w:rsidP="004904FD">
      <w:pPr>
        <w:pStyle w:val="libNormal"/>
        <w:rPr>
          <w:rtl/>
        </w:rPr>
      </w:pPr>
      <w:r>
        <w:rPr>
          <w:rtl/>
        </w:rPr>
        <w:br w:type="page"/>
      </w:r>
    </w:p>
    <w:p w:rsidR="00EB08C7" w:rsidRDefault="00EB08C7" w:rsidP="00536E69">
      <w:pPr>
        <w:pStyle w:val="Heading3"/>
        <w:rPr>
          <w:rtl/>
        </w:rPr>
      </w:pPr>
      <w:bookmarkStart w:id="1011" w:name="_Toc395008124"/>
      <w:r w:rsidRPr="00294C54">
        <w:rPr>
          <w:rtl/>
        </w:rPr>
        <w:lastRenderedPageBreak/>
        <w:t>[993</w:t>
      </w:r>
      <w:r>
        <w:rPr>
          <w:rtl/>
        </w:rPr>
        <w:t>]</w:t>
      </w:r>
      <w:r w:rsidRPr="00294C54">
        <w:rPr>
          <w:rtl/>
        </w:rPr>
        <w:t xml:space="preserve"> زَيادُ بن الحَسَن بن الفُرَات التمِيمي</w:t>
      </w:r>
      <w:r w:rsidR="00810DDC">
        <w:rPr>
          <w:rtl/>
        </w:rPr>
        <w:t>،</w:t>
      </w:r>
      <w:r w:rsidRPr="00294C54">
        <w:rPr>
          <w:rtl/>
        </w:rPr>
        <w:t xml:space="preserve"> القزاز</w:t>
      </w:r>
      <w:r w:rsidR="00810DDC">
        <w:rPr>
          <w:rtl/>
        </w:rPr>
        <w:t>:</w:t>
      </w:r>
      <w:bookmarkEnd w:id="101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1012" w:name="_Toc395008125"/>
      <w:r w:rsidRPr="00294C54">
        <w:rPr>
          <w:rtl/>
        </w:rPr>
        <w:t>[994</w:t>
      </w:r>
      <w:r>
        <w:rPr>
          <w:rtl/>
        </w:rPr>
        <w:t>]</w:t>
      </w:r>
      <w:r w:rsidRPr="00294C54">
        <w:rPr>
          <w:rtl/>
        </w:rPr>
        <w:t xml:space="preserve"> زَياد بن حمْيَرِ الهَمْدَانِي الكُوفِيّ</w:t>
      </w:r>
      <w:r w:rsidR="00810DDC">
        <w:rPr>
          <w:rtl/>
        </w:rPr>
        <w:t>:</w:t>
      </w:r>
      <w:bookmarkEnd w:id="101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1013" w:name="_Toc395008126"/>
      <w:r w:rsidRPr="00294C54">
        <w:rPr>
          <w:rtl/>
        </w:rPr>
        <w:t>[995</w:t>
      </w:r>
      <w:r>
        <w:rPr>
          <w:rtl/>
        </w:rPr>
        <w:t>]</w:t>
      </w:r>
      <w:r w:rsidRPr="00294C54">
        <w:rPr>
          <w:rtl/>
        </w:rPr>
        <w:t xml:space="preserve"> زَيادُ بن خَيْثمة الجُعْفِيّ الكُوفِيّ</w:t>
      </w:r>
      <w:r w:rsidR="00810DDC">
        <w:rPr>
          <w:rtl/>
        </w:rPr>
        <w:t>:</w:t>
      </w:r>
      <w:bookmarkEnd w:id="1013"/>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1014" w:name="_Toc395008127"/>
      <w:r w:rsidRPr="00294C54">
        <w:rPr>
          <w:rtl/>
        </w:rPr>
        <w:t>[996</w:t>
      </w:r>
      <w:r>
        <w:rPr>
          <w:rtl/>
        </w:rPr>
        <w:t>]</w:t>
      </w:r>
      <w:r w:rsidRPr="00294C54">
        <w:rPr>
          <w:rtl/>
        </w:rPr>
        <w:t xml:space="preserve"> زَيادُ بن رُسْتَم بن الدَّوالْدُون</w:t>
      </w:r>
      <w:r w:rsidR="00810DDC">
        <w:rPr>
          <w:rtl/>
        </w:rPr>
        <w:t>:</w:t>
      </w:r>
      <w:bookmarkEnd w:id="1014"/>
    </w:p>
    <w:p w:rsidR="00EB08C7" w:rsidRPr="009614DE" w:rsidRDefault="00EB08C7" w:rsidP="00EB08C7">
      <w:pPr>
        <w:pStyle w:val="libNormal"/>
        <w:rPr>
          <w:rtl/>
        </w:rPr>
      </w:pPr>
      <w:r w:rsidRPr="009614DE">
        <w:rPr>
          <w:rtl/>
        </w:rPr>
        <w:t>أبو مُعَاذ</w:t>
      </w:r>
      <w:r w:rsidR="00810DDC">
        <w:rPr>
          <w:rtl/>
        </w:rPr>
        <w:t>،</w:t>
      </w:r>
      <w:r w:rsidRPr="009614DE">
        <w:rPr>
          <w:rtl/>
        </w:rPr>
        <w:t xml:space="preserve"> الخَزَّاز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1015" w:name="_Toc395008128"/>
      <w:r w:rsidRPr="00294C54">
        <w:rPr>
          <w:rtl/>
        </w:rPr>
        <w:t>[997</w:t>
      </w:r>
      <w:r>
        <w:rPr>
          <w:rtl/>
        </w:rPr>
        <w:t>]</w:t>
      </w:r>
      <w:r w:rsidRPr="00294C54">
        <w:rPr>
          <w:rtl/>
        </w:rPr>
        <w:t xml:space="preserve"> زَيادُ بن سَعْد الخُرَاسَاني</w:t>
      </w:r>
      <w:r w:rsidR="00810DDC">
        <w:rPr>
          <w:rtl/>
        </w:rPr>
        <w:t>:</w:t>
      </w:r>
      <w:bookmarkEnd w:id="1015"/>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1016" w:name="_Toc395008129"/>
      <w:r w:rsidRPr="00294C54">
        <w:rPr>
          <w:rtl/>
        </w:rPr>
        <w:t>[998</w:t>
      </w:r>
      <w:r>
        <w:rPr>
          <w:rtl/>
        </w:rPr>
        <w:t>]</w:t>
      </w:r>
      <w:r w:rsidRPr="00294C54">
        <w:rPr>
          <w:rtl/>
        </w:rPr>
        <w:t xml:space="preserve"> زَيادُ بن سُلَيْمان البَلْخِيُّ</w:t>
      </w:r>
      <w:r w:rsidR="00810DDC">
        <w:rPr>
          <w:rtl/>
        </w:rPr>
        <w:t>:</w:t>
      </w:r>
      <w:bookmarkEnd w:id="1016"/>
    </w:p>
    <w:p w:rsidR="00EB08C7" w:rsidRPr="009614DE" w:rsidRDefault="00EB08C7" w:rsidP="00EB08C7">
      <w:pPr>
        <w:pStyle w:val="libNormal"/>
        <w:rPr>
          <w:rtl/>
        </w:rPr>
      </w:pPr>
      <w:r w:rsidRPr="009614DE">
        <w:rPr>
          <w:rtl/>
        </w:rPr>
        <w:t xml:space="preserve">ذكره الشيخ في أصحاب الكاظم </w:t>
      </w:r>
      <w:r w:rsidRPr="00EB08C7">
        <w:rPr>
          <w:rStyle w:val="libAlaemChar"/>
          <w:rtl/>
        </w:rPr>
        <w:t>عليه‌السلام</w:t>
      </w:r>
      <w:r w:rsidRPr="009614DE">
        <w:rPr>
          <w:rtl/>
        </w:rPr>
        <w:t xml:space="preserve"> </w:t>
      </w:r>
      <w:r w:rsidRPr="00EB08C7">
        <w:rPr>
          <w:rStyle w:val="libFootnotenumChar"/>
          <w:rtl/>
        </w:rPr>
        <w:t>(6)</w:t>
      </w:r>
      <w:r>
        <w:rPr>
          <w:rtl/>
        </w:rPr>
        <w:t>.</w:t>
      </w:r>
      <w:r w:rsidRPr="009614DE">
        <w:rPr>
          <w:rtl/>
        </w:rPr>
        <w:t xml:space="preserve"> </w:t>
      </w:r>
      <w:r>
        <w:rPr>
          <w:rtl/>
        </w:rPr>
        <w:t>[</w:t>
      </w:r>
      <w:r w:rsidRPr="009614DE">
        <w:rPr>
          <w:rtl/>
        </w:rPr>
        <w:t>و</w:t>
      </w:r>
      <w:r>
        <w:rPr>
          <w:rtl/>
        </w:rPr>
        <w:t>]</w:t>
      </w:r>
      <w:r w:rsidRPr="009614DE">
        <w:rPr>
          <w:rtl/>
        </w:rPr>
        <w:t xml:space="preserve"> في الاستبصار</w:t>
      </w:r>
      <w:r w:rsidR="00810DDC">
        <w:rPr>
          <w:rtl/>
        </w:rPr>
        <w:t>،</w:t>
      </w:r>
      <w:r w:rsidRPr="009614DE">
        <w:rPr>
          <w:rtl/>
        </w:rPr>
        <w:t xml:space="preserve"> في باب من قال لامرأته</w:t>
      </w:r>
      <w:r w:rsidR="00810DDC">
        <w:rPr>
          <w:rtl/>
        </w:rPr>
        <w:t>:</w:t>
      </w:r>
      <w:r w:rsidRPr="009614DE">
        <w:rPr>
          <w:rtl/>
        </w:rPr>
        <w:t xml:space="preserve"> لم أجدك عذراء</w:t>
      </w:r>
      <w:r w:rsidR="00810DDC">
        <w:rPr>
          <w:rtl/>
        </w:rPr>
        <w:t>:</w:t>
      </w:r>
      <w:r w:rsidRPr="009614DE">
        <w:rPr>
          <w:rtl/>
        </w:rPr>
        <w:t xml:space="preserve"> ابن محبوب</w:t>
      </w:r>
      <w:r w:rsidR="00810DDC">
        <w:rPr>
          <w:rtl/>
        </w:rPr>
        <w:t>،</w:t>
      </w:r>
      <w:r w:rsidRPr="009614DE">
        <w:rPr>
          <w:rtl/>
        </w:rPr>
        <w:t xml:space="preserve"> عن حمّاد</w:t>
      </w:r>
      <w:r w:rsidR="00810DDC">
        <w:rPr>
          <w:rtl/>
        </w:rPr>
        <w:t>،</w:t>
      </w:r>
      <w:r w:rsidRPr="009614DE">
        <w:rPr>
          <w:rtl/>
        </w:rPr>
        <w:t xml:space="preserve"> عن سليمان بن خالد </w:t>
      </w:r>
      <w:r w:rsidRPr="00EB08C7">
        <w:rPr>
          <w:rStyle w:val="libFootnotenumChar"/>
          <w:rtl/>
        </w:rPr>
        <w:t>(7)</w:t>
      </w:r>
      <w:r w:rsidR="00810DDC">
        <w:rPr>
          <w:rtl/>
        </w:rPr>
        <w:t>،</w:t>
      </w:r>
      <w:r w:rsidRPr="009614DE">
        <w:rPr>
          <w:rtl/>
        </w:rPr>
        <w:t xml:space="preserve"> ولكن في التهذيب</w:t>
      </w:r>
      <w:r w:rsidR="00810DDC">
        <w:rPr>
          <w:rtl/>
        </w:rPr>
        <w:t>:</w:t>
      </w:r>
      <w:r w:rsidRPr="009614DE">
        <w:rPr>
          <w:rtl/>
        </w:rPr>
        <w:t xml:space="preserve"> عن حمّاد</w:t>
      </w:r>
      <w:r w:rsidR="00810DDC">
        <w:rPr>
          <w:rtl/>
        </w:rPr>
        <w:t>،</w:t>
      </w:r>
      <w:r w:rsidRPr="009614DE">
        <w:rPr>
          <w:rtl/>
        </w:rPr>
        <w:t xml:space="preserve"> عن زياد</w:t>
      </w:r>
      <w:r w:rsidR="00810DDC">
        <w:rPr>
          <w:rtl/>
        </w:rPr>
        <w:t>،</w:t>
      </w:r>
      <w:r w:rsidRPr="009614DE">
        <w:rPr>
          <w:rtl/>
        </w:rPr>
        <w:t xml:space="preserve"> عن سليمان </w:t>
      </w:r>
      <w:r w:rsidRPr="00EB08C7">
        <w:rPr>
          <w:rStyle w:val="libFootnotenumChar"/>
          <w:rtl/>
        </w:rPr>
        <w:t>(8)</w:t>
      </w:r>
      <w:r>
        <w:rPr>
          <w:rtl/>
        </w:rPr>
        <w:t>.</w:t>
      </w:r>
      <w:r w:rsidRPr="009614DE">
        <w:rPr>
          <w:rtl/>
        </w:rPr>
        <w:t xml:space="preserve"> وصَوَّبه في الجامع </w:t>
      </w:r>
      <w:r w:rsidRPr="00EB08C7">
        <w:rPr>
          <w:rStyle w:val="libFootnotenumChar"/>
          <w:rtl/>
        </w:rPr>
        <w:t>(9)</w:t>
      </w:r>
      <w:r w:rsidR="00810DDC">
        <w:rPr>
          <w:rtl/>
        </w:rPr>
        <w:t>،</w:t>
      </w:r>
      <w:r w:rsidRPr="009614DE">
        <w:rPr>
          <w:rtl/>
        </w:rPr>
        <w:t xml:space="preserve"> وفيه نظر.</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198 / 39.</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199 / 54.</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198 / 36.</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199 / 51.</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198 / 37.</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350 / 6.</w:t>
      </w:r>
    </w:p>
    <w:p w:rsidR="00EB08C7" w:rsidRPr="009614DE" w:rsidRDefault="00EB08C7" w:rsidP="00EB08C7">
      <w:pPr>
        <w:pStyle w:val="libFootnote0"/>
        <w:rPr>
          <w:rtl/>
        </w:rPr>
      </w:pPr>
      <w:r w:rsidRPr="009614DE">
        <w:rPr>
          <w:rtl/>
        </w:rPr>
        <w:t>(7) الاستبصار 4</w:t>
      </w:r>
      <w:r w:rsidR="00810DDC">
        <w:rPr>
          <w:rtl/>
        </w:rPr>
        <w:t>:</w:t>
      </w:r>
      <w:r w:rsidRPr="009614DE">
        <w:rPr>
          <w:rtl/>
        </w:rPr>
        <w:t xml:space="preserve"> 231 / 870</w:t>
      </w:r>
      <w:r w:rsidR="00810DDC">
        <w:rPr>
          <w:rtl/>
        </w:rPr>
        <w:t>،</w:t>
      </w:r>
      <w:r w:rsidRPr="009614DE">
        <w:rPr>
          <w:rtl/>
        </w:rPr>
        <w:t xml:space="preserve"> وفيه</w:t>
      </w:r>
      <w:r w:rsidR="00810DDC">
        <w:rPr>
          <w:rtl/>
        </w:rPr>
        <w:t>:</w:t>
      </w:r>
      <w:r w:rsidRPr="009614DE">
        <w:rPr>
          <w:rtl/>
        </w:rPr>
        <w:t xml:space="preserve"> « ابن محبوب »</w:t>
      </w:r>
      <w:r w:rsidR="00810DDC">
        <w:rPr>
          <w:rtl/>
        </w:rPr>
        <w:t>،</w:t>
      </w:r>
      <w:r w:rsidRPr="009614DE">
        <w:rPr>
          <w:rtl/>
        </w:rPr>
        <w:t xml:space="preserve"> عن حمّاد</w:t>
      </w:r>
      <w:r w:rsidR="00810DDC">
        <w:rPr>
          <w:rtl/>
        </w:rPr>
        <w:t>،</w:t>
      </w:r>
      <w:r w:rsidRPr="009614DE">
        <w:rPr>
          <w:rtl/>
        </w:rPr>
        <w:t xml:space="preserve"> عن زياد بن سليمان »</w:t>
      </w:r>
      <w:r>
        <w:rPr>
          <w:rtl/>
        </w:rPr>
        <w:t>.</w:t>
      </w:r>
    </w:p>
    <w:p w:rsidR="00EB08C7" w:rsidRPr="009614DE" w:rsidRDefault="00EB08C7" w:rsidP="00EB08C7">
      <w:pPr>
        <w:pStyle w:val="libFootnote0"/>
        <w:rPr>
          <w:rtl/>
        </w:rPr>
      </w:pPr>
      <w:r w:rsidRPr="009614DE">
        <w:rPr>
          <w:rtl/>
        </w:rPr>
        <w:t>(8) تهذيب الأحكام 10</w:t>
      </w:r>
      <w:r w:rsidR="00810DDC">
        <w:rPr>
          <w:rtl/>
        </w:rPr>
        <w:t>:</w:t>
      </w:r>
      <w:r w:rsidRPr="009614DE">
        <w:rPr>
          <w:rtl/>
        </w:rPr>
        <w:t xml:space="preserve"> 78 / 301.</w:t>
      </w:r>
    </w:p>
    <w:p w:rsidR="00EB08C7" w:rsidRPr="009614DE" w:rsidRDefault="00EB08C7" w:rsidP="00EB08C7">
      <w:pPr>
        <w:pStyle w:val="libFootnote0"/>
        <w:rPr>
          <w:rtl/>
        </w:rPr>
      </w:pPr>
      <w:r w:rsidRPr="009614DE">
        <w:rPr>
          <w:rtl/>
        </w:rPr>
        <w:t>(9) جامع الرواة 1</w:t>
      </w:r>
      <w:r w:rsidR="00810DDC">
        <w:rPr>
          <w:rtl/>
        </w:rPr>
        <w:t>:</w:t>
      </w:r>
      <w:r w:rsidRPr="009614DE">
        <w:rPr>
          <w:rtl/>
        </w:rPr>
        <w:t xml:space="preserve"> 335 وفيه</w:t>
      </w:r>
      <w:r w:rsidR="00810DDC">
        <w:rPr>
          <w:rtl/>
        </w:rPr>
        <w:t>:</w:t>
      </w:r>
      <w:r w:rsidRPr="009614DE">
        <w:rPr>
          <w:rtl/>
        </w:rPr>
        <w:t xml:space="preserve"> « الصواب</w:t>
      </w:r>
      <w:r w:rsidR="00810DDC">
        <w:rPr>
          <w:rtl/>
        </w:rPr>
        <w:t>:</w:t>
      </w:r>
      <w:r w:rsidRPr="009614DE">
        <w:rPr>
          <w:rtl/>
        </w:rPr>
        <w:t xml:space="preserve"> ابن محبوب</w:t>
      </w:r>
      <w:r w:rsidR="00810DDC">
        <w:rPr>
          <w:rtl/>
        </w:rPr>
        <w:t>،</w:t>
      </w:r>
      <w:r w:rsidRPr="009614DE">
        <w:rPr>
          <w:rtl/>
        </w:rPr>
        <w:t xml:space="preserve"> عن حماد بن زياد</w:t>
      </w:r>
      <w:r w:rsidR="00810DDC">
        <w:rPr>
          <w:rtl/>
        </w:rPr>
        <w:t>،</w:t>
      </w:r>
      <w:r w:rsidRPr="009614DE">
        <w:rPr>
          <w:rtl/>
        </w:rPr>
        <w:t xml:space="preserve"> عن سليمان »</w:t>
      </w:r>
      <w:r>
        <w:rPr>
          <w:rtl/>
        </w:rPr>
        <w:t>.</w:t>
      </w:r>
    </w:p>
    <w:p w:rsidR="00EB08C7" w:rsidRDefault="00EB08C7" w:rsidP="004904FD">
      <w:pPr>
        <w:pStyle w:val="libNormal"/>
        <w:rPr>
          <w:rtl/>
        </w:rPr>
      </w:pPr>
      <w:r>
        <w:rPr>
          <w:rtl/>
        </w:rPr>
        <w:br w:type="page"/>
      </w:r>
    </w:p>
    <w:p w:rsidR="00EB08C7" w:rsidRDefault="00EB08C7" w:rsidP="00536E69">
      <w:pPr>
        <w:pStyle w:val="Heading3"/>
        <w:rPr>
          <w:rtl/>
        </w:rPr>
      </w:pPr>
      <w:bookmarkStart w:id="1017" w:name="_Toc395008130"/>
      <w:r w:rsidRPr="00294C54">
        <w:rPr>
          <w:rtl/>
        </w:rPr>
        <w:lastRenderedPageBreak/>
        <w:t>[999</w:t>
      </w:r>
      <w:r>
        <w:rPr>
          <w:rtl/>
        </w:rPr>
        <w:t>]</w:t>
      </w:r>
      <w:r w:rsidRPr="00294C54">
        <w:rPr>
          <w:rtl/>
        </w:rPr>
        <w:t xml:space="preserve"> زَيادُ بن سُوَيْدِ الهِلَالِيّ</w:t>
      </w:r>
      <w:r w:rsidR="00810DDC">
        <w:rPr>
          <w:rtl/>
        </w:rPr>
        <w:t>:</w:t>
      </w:r>
      <w:bookmarkEnd w:id="1017"/>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1018" w:name="_Toc395008131"/>
      <w:r w:rsidRPr="00294C54">
        <w:rPr>
          <w:rtl/>
        </w:rPr>
        <w:t>[1000</w:t>
      </w:r>
      <w:r>
        <w:rPr>
          <w:rtl/>
        </w:rPr>
        <w:t>]</w:t>
      </w:r>
      <w:r w:rsidRPr="00294C54">
        <w:rPr>
          <w:rtl/>
        </w:rPr>
        <w:t xml:space="preserve"> زَيادُ بن صَدَقَة</w:t>
      </w:r>
      <w:r w:rsidR="00810DDC">
        <w:rPr>
          <w:rtl/>
        </w:rPr>
        <w:t>:</w:t>
      </w:r>
      <w:bookmarkEnd w:id="1018"/>
    </w:p>
    <w:p w:rsidR="00EB08C7" w:rsidRPr="009614DE" w:rsidRDefault="00EB08C7" w:rsidP="00EB08C7">
      <w:pPr>
        <w:pStyle w:val="libNormal"/>
        <w:rPr>
          <w:rtl/>
        </w:rPr>
      </w:pPr>
      <w:r w:rsidRPr="009614DE">
        <w:rPr>
          <w:rtl/>
        </w:rPr>
        <w:t>أبو مِسكين</w:t>
      </w:r>
      <w:r w:rsidR="00810DDC">
        <w:rPr>
          <w:rtl/>
        </w:rPr>
        <w:t>،</w:t>
      </w:r>
      <w:r w:rsidRPr="009614DE">
        <w:rPr>
          <w:rtl/>
        </w:rPr>
        <w:t xml:space="preserve"> الكُوفِيّ</w:t>
      </w:r>
      <w:r w:rsidR="00810DDC">
        <w:rPr>
          <w:rtl/>
        </w:rPr>
        <w:t>،</w:t>
      </w:r>
      <w:r w:rsidRPr="009614DE">
        <w:rPr>
          <w:rtl/>
        </w:rPr>
        <w:t xml:space="preserve"> مولى قُريش</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1019" w:name="_Toc395008132"/>
      <w:r w:rsidRPr="00294C54">
        <w:rPr>
          <w:rtl/>
        </w:rPr>
        <w:t>[1001</w:t>
      </w:r>
      <w:r>
        <w:rPr>
          <w:rtl/>
        </w:rPr>
        <w:t>]</w:t>
      </w:r>
      <w:r w:rsidRPr="00294C54">
        <w:rPr>
          <w:rtl/>
        </w:rPr>
        <w:t xml:space="preserve"> زَيادُ بن عَبْدِ الرَّحْمَن العَنْزِيّ الكُوفِيُّ</w:t>
      </w:r>
      <w:r w:rsidR="00810DDC">
        <w:rPr>
          <w:rtl/>
        </w:rPr>
        <w:t>:</w:t>
      </w:r>
      <w:bookmarkEnd w:id="101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1020" w:name="_Toc395008133"/>
      <w:r w:rsidRPr="00294C54">
        <w:rPr>
          <w:rtl/>
        </w:rPr>
        <w:t>[1002</w:t>
      </w:r>
      <w:r>
        <w:rPr>
          <w:rtl/>
        </w:rPr>
        <w:t>]</w:t>
      </w:r>
      <w:r w:rsidRPr="00294C54">
        <w:rPr>
          <w:rtl/>
        </w:rPr>
        <w:t xml:space="preserve"> زَيادُ بن عَبْدِ الرَّحْمَنِ الهِلَالِيّ</w:t>
      </w:r>
      <w:r w:rsidR="00810DDC">
        <w:rPr>
          <w:rtl/>
        </w:rPr>
        <w:t>:</w:t>
      </w:r>
      <w:bookmarkEnd w:id="1020"/>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1021" w:name="_Toc395008134"/>
      <w:r w:rsidRPr="00294C54">
        <w:rPr>
          <w:rtl/>
        </w:rPr>
        <w:t>[1003</w:t>
      </w:r>
      <w:r>
        <w:rPr>
          <w:rtl/>
        </w:rPr>
        <w:t>]</w:t>
      </w:r>
      <w:r w:rsidRPr="00294C54">
        <w:rPr>
          <w:rtl/>
        </w:rPr>
        <w:t xml:space="preserve"> زَيادُ بن عُمَارة الطّائِيّ الكُوفِيُّ</w:t>
      </w:r>
      <w:r w:rsidR="00810DDC">
        <w:rPr>
          <w:rtl/>
        </w:rPr>
        <w:t>:</w:t>
      </w:r>
      <w:bookmarkEnd w:id="102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1022" w:name="_Toc395008135"/>
      <w:r w:rsidRPr="00294C54">
        <w:rPr>
          <w:rtl/>
        </w:rPr>
        <w:t>[1004</w:t>
      </w:r>
      <w:r>
        <w:rPr>
          <w:rtl/>
        </w:rPr>
        <w:t>]</w:t>
      </w:r>
      <w:r w:rsidRPr="00294C54">
        <w:rPr>
          <w:rtl/>
        </w:rPr>
        <w:t xml:space="preserve"> زَيادُ بن عِيسى الكُوفِيّ</w:t>
      </w:r>
      <w:r w:rsidR="00810DDC">
        <w:rPr>
          <w:rtl/>
        </w:rPr>
        <w:t>:</w:t>
      </w:r>
      <w:bookmarkEnd w:id="1022"/>
    </w:p>
    <w:p w:rsidR="00EB08C7" w:rsidRPr="009614DE" w:rsidRDefault="00EB08C7" w:rsidP="00EB08C7">
      <w:pPr>
        <w:pStyle w:val="libNormal"/>
        <w:rPr>
          <w:rtl/>
        </w:rPr>
      </w:pPr>
      <w:r w:rsidRPr="009614DE">
        <w:rPr>
          <w:rtl/>
        </w:rPr>
        <w:t>بَيّاعُ السَّابُريّ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1023" w:name="_Toc395008136"/>
      <w:r w:rsidRPr="00294C54">
        <w:rPr>
          <w:rtl/>
        </w:rPr>
        <w:t>[1005</w:t>
      </w:r>
      <w:r>
        <w:rPr>
          <w:rtl/>
        </w:rPr>
        <w:t>]</w:t>
      </w:r>
      <w:r w:rsidRPr="00294C54">
        <w:rPr>
          <w:rtl/>
        </w:rPr>
        <w:t xml:space="preserve"> زَيادُ الكُنَاسِيّ الوَشّا</w:t>
      </w:r>
      <w:r w:rsidR="00810DDC">
        <w:rPr>
          <w:rtl/>
        </w:rPr>
        <w:t>:</w:t>
      </w:r>
      <w:bookmarkEnd w:id="1023"/>
    </w:p>
    <w:p w:rsidR="00EB08C7" w:rsidRPr="009614DE" w:rsidRDefault="00EB08C7" w:rsidP="00EB08C7">
      <w:pPr>
        <w:pStyle w:val="libNormal"/>
        <w:rPr>
          <w:rtl/>
        </w:rPr>
      </w:pPr>
      <w:r w:rsidRPr="009614DE">
        <w:rPr>
          <w:rtl/>
        </w:rPr>
        <w:t>عن أَبَان بن عُثْمان</w:t>
      </w:r>
      <w:r w:rsidR="00810DDC">
        <w:rPr>
          <w:rtl/>
        </w:rPr>
        <w:t>،</w:t>
      </w:r>
      <w:r w:rsidRPr="009614DE">
        <w:rPr>
          <w:rtl/>
        </w:rPr>
        <w:t xml:space="preserve"> عنه</w:t>
      </w:r>
      <w:r w:rsidR="00810DDC">
        <w:rPr>
          <w:rtl/>
        </w:rPr>
        <w:t>،</w:t>
      </w:r>
      <w:r w:rsidRPr="009614DE">
        <w:rPr>
          <w:rtl/>
        </w:rPr>
        <w:t xml:space="preserve"> في الكافي</w:t>
      </w:r>
      <w:r w:rsidR="00810DDC">
        <w:rPr>
          <w:rtl/>
        </w:rPr>
        <w:t>،</w:t>
      </w:r>
      <w:r w:rsidRPr="009614DE">
        <w:rPr>
          <w:rtl/>
        </w:rPr>
        <w:t xml:space="preserve"> في باب الكبائر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294C54" w:rsidRDefault="00EB08C7" w:rsidP="00EB08C7">
      <w:pPr>
        <w:pStyle w:val="libFootnote0"/>
        <w:rPr>
          <w:rtl/>
        </w:rPr>
      </w:pPr>
      <w:r w:rsidRPr="00294C54">
        <w:rPr>
          <w:rtl/>
        </w:rPr>
        <w:t>وقد ذكر السيد البروجردي كلا الموردين في ترتيب أسانيد التهذيب 2</w:t>
      </w:r>
      <w:r w:rsidR="00810DDC">
        <w:rPr>
          <w:rtl/>
        </w:rPr>
        <w:t>:</w:t>
      </w:r>
      <w:r w:rsidRPr="00294C54">
        <w:rPr>
          <w:rtl/>
        </w:rPr>
        <w:t xml:space="preserve"> 117 وقال في رجال أسانيد التهذيب 7</w:t>
      </w:r>
      <w:r w:rsidR="00810DDC">
        <w:rPr>
          <w:rtl/>
        </w:rPr>
        <w:t>:</w:t>
      </w:r>
      <w:r w:rsidRPr="00294C54">
        <w:rPr>
          <w:rtl/>
        </w:rPr>
        <w:t xml:space="preserve"> 352</w:t>
      </w:r>
      <w:r w:rsidR="00810DDC">
        <w:rPr>
          <w:rtl/>
        </w:rPr>
        <w:t>:</w:t>
      </w:r>
      <w:r w:rsidRPr="00294C54">
        <w:rPr>
          <w:rtl/>
        </w:rPr>
        <w:t xml:space="preserve"> « أحد هذين الموردين مصحف والأكثر فيما يروي من أسانيده حماد بن زياد</w:t>
      </w:r>
      <w:r w:rsidR="00810DDC">
        <w:rPr>
          <w:rtl/>
        </w:rPr>
        <w:t>،</w:t>
      </w:r>
      <w:r w:rsidRPr="00294C54">
        <w:rPr>
          <w:rtl/>
        </w:rPr>
        <w:t xml:space="preserve"> وهو غير مذكور في المعاجم »</w:t>
      </w:r>
      <w:r>
        <w:rPr>
          <w:rtl/>
        </w:rPr>
        <w:t>.</w:t>
      </w:r>
    </w:p>
    <w:p w:rsidR="00EB08C7" w:rsidRPr="009614DE" w:rsidRDefault="00EB08C7" w:rsidP="00EB08C7">
      <w:pPr>
        <w:pStyle w:val="libFootnote"/>
        <w:rPr>
          <w:rtl/>
          <w:lang w:bidi="fa-IR"/>
        </w:rPr>
      </w:pPr>
      <w:r w:rsidRPr="009614DE">
        <w:rPr>
          <w:rtl/>
        </w:rPr>
        <w:t>ويؤيد هذا مع تصويب جامع الرواة رواية ابن محبوب</w:t>
      </w:r>
      <w:r w:rsidR="00810DDC">
        <w:rPr>
          <w:rtl/>
        </w:rPr>
        <w:t>،</w:t>
      </w:r>
      <w:r w:rsidRPr="009614DE">
        <w:rPr>
          <w:rtl/>
        </w:rPr>
        <w:t xml:space="preserve"> عن حماد بن زياد</w:t>
      </w:r>
      <w:r w:rsidR="00810DDC">
        <w:rPr>
          <w:rtl/>
        </w:rPr>
        <w:t>،</w:t>
      </w:r>
      <w:r w:rsidRPr="009614DE">
        <w:rPr>
          <w:rtl/>
        </w:rPr>
        <w:t xml:space="preserve"> عن سليمان بن خالد في التهذيب 10</w:t>
      </w:r>
      <w:r w:rsidR="00810DDC">
        <w:rPr>
          <w:rtl/>
        </w:rPr>
        <w:t>:</w:t>
      </w:r>
      <w:r w:rsidRPr="009614DE">
        <w:rPr>
          <w:rtl/>
        </w:rPr>
        <w:t xml:space="preserve"> 150 / 601</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198 / 45.</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199 / 52.</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198 / 35.</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199 / 49.</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199 / 56.</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198 / 43.</w:t>
      </w:r>
    </w:p>
    <w:p w:rsidR="00EB08C7" w:rsidRDefault="00EB08C7" w:rsidP="00EB08C7">
      <w:pPr>
        <w:pStyle w:val="libFootnote0"/>
        <w:rPr>
          <w:rtl/>
        </w:rPr>
      </w:pPr>
      <w:r w:rsidRPr="009614DE">
        <w:rPr>
          <w:rtl/>
        </w:rPr>
        <w:t>(7) أُصول الكافي 2</w:t>
      </w:r>
      <w:r w:rsidR="00810DDC">
        <w:rPr>
          <w:rtl/>
        </w:rPr>
        <w:t>:</w:t>
      </w:r>
      <w:r w:rsidRPr="009614DE">
        <w:rPr>
          <w:rtl/>
        </w:rPr>
        <w:t xml:space="preserve"> 214 / 15</w:t>
      </w:r>
      <w:r w:rsidR="00810DDC">
        <w:rPr>
          <w:rtl/>
        </w:rPr>
        <w:t>،</w:t>
      </w:r>
      <w:r w:rsidRPr="009614DE">
        <w:rPr>
          <w:rtl/>
        </w:rPr>
        <w:t xml:space="preserve"> والظاهر هو زياد بن عبيد الكُنَاسي الكوفي</w:t>
      </w:r>
      <w:r w:rsidR="00810DDC">
        <w:rPr>
          <w:rtl/>
        </w:rPr>
        <w:t>،</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1024" w:name="_Toc395008137"/>
      <w:r w:rsidRPr="00536E69">
        <w:rPr>
          <w:rStyle w:val="Heading3Char"/>
          <w:rtl/>
        </w:rPr>
        <w:lastRenderedPageBreak/>
        <w:t xml:space="preserve">[1006] زَيادُ الكُوفِيّ الخَيّاطُ </w:t>
      </w:r>
      <w:r w:rsidRPr="00EB08C7">
        <w:rPr>
          <w:rStyle w:val="libFootnotenumChar"/>
          <w:rtl/>
        </w:rPr>
        <w:t>(1)</w:t>
      </w:r>
      <w:r w:rsidR="00810DDC">
        <w:rPr>
          <w:rtl/>
        </w:rPr>
        <w:t>:</w:t>
      </w:r>
      <w:bookmarkEnd w:id="1024"/>
    </w:p>
    <w:p w:rsidR="00EB08C7" w:rsidRPr="009614DE" w:rsidRDefault="00EB08C7" w:rsidP="00EB08C7">
      <w:pPr>
        <w:pStyle w:val="libNormal"/>
        <w:rPr>
          <w:rtl/>
          <w:lang w:bidi="fa-IR"/>
        </w:rPr>
      </w:pPr>
      <w:r w:rsidRPr="009614DE">
        <w:rPr>
          <w:rtl/>
          <w:lang w:bidi="fa-IR"/>
        </w:rPr>
        <w:t xml:space="preserve">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Default="00EB08C7" w:rsidP="00536E69">
      <w:pPr>
        <w:pStyle w:val="Heading3"/>
        <w:rPr>
          <w:rtl/>
        </w:rPr>
      </w:pPr>
      <w:bookmarkStart w:id="1025" w:name="_Toc395008138"/>
      <w:r w:rsidRPr="00294C54">
        <w:rPr>
          <w:rtl/>
        </w:rPr>
        <w:t>[1007</w:t>
      </w:r>
      <w:r>
        <w:rPr>
          <w:rtl/>
        </w:rPr>
        <w:t>]</w:t>
      </w:r>
      <w:r w:rsidRPr="00294C54">
        <w:rPr>
          <w:rtl/>
        </w:rPr>
        <w:t xml:space="preserve"> زَيادُ ا</w:t>
      </w:r>
      <w:r w:rsidR="001E4CC7">
        <w:rPr>
          <w:rtl/>
        </w:rPr>
        <w:t>لمـُ</w:t>
      </w:r>
      <w:r w:rsidRPr="00294C54">
        <w:rPr>
          <w:rtl/>
        </w:rPr>
        <w:t>حَارِبِي الكُوفِيّ</w:t>
      </w:r>
      <w:r w:rsidR="00810DDC">
        <w:rPr>
          <w:rtl/>
        </w:rPr>
        <w:t>:</w:t>
      </w:r>
      <w:bookmarkEnd w:id="102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Pr="00536E69" w:rsidRDefault="00EB08C7" w:rsidP="00536E69">
      <w:pPr>
        <w:pStyle w:val="Heading3"/>
        <w:rPr>
          <w:rStyle w:val="Heading3Char"/>
          <w:rtl/>
        </w:rPr>
      </w:pPr>
      <w:bookmarkStart w:id="1026" w:name="_Toc395008139"/>
      <w:r w:rsidRPr="00536E69">
        <w:rPr>
          <w:rStyle w:val="Heading3Char"/>
          <w:rtl/>
        </w:rPr>
        <w:t xml:space="preserve">[1008] زَيادُ بن مَرْوَان القَنْدِيّ </w:t>
      </w:r>
      <w:r w:rsidRPr="00EB08C7">
        <w:rPr>
          <w:rStyle w:val="libFootnotenumChar"/>
          <w:rtl/>
        </w:rPr>
        <w:t>(4)</w:t>
      </w:r>
      <w:r w:rsidR="00810DDC" w:rsidRPr="00536E69">
        <w:rPr>
          <w:rStyle w:val="Heading3Char"/>
          <w:rtl/>
        </w:rPr>
        <w:t>:</w:t>
      </w:r>
      <w:bookmarkEnd w:id="1026"/>
    </w:p>
    <w:p w:rsidR="00EB08C7" w:rsidRPr="009614DE" w:rsidRDefault="00EB08C7" w:rsidP="00EB08C7">
      <w:pPr>
        <w:pStyle w:val="libNormal"/>
        <w:rPr>
          <w:rtl/>
        </w:rPr>
      </w:pPr>
      <w:r w:rsidRPr="009614DE">
        <w:rPr>
          <w:rtl/>
        </w:rPr>
        <w:t>أثبتنا وثاقته واعتبار كتابه وإن كان واقفياً</w:t>
      </w:r>
      <w:r w:rsidR="00810DDC">
        <w:rPr>
          <w:rtl/>
        </w:rPr>
        <w:t>،</w:t>
      </w:r>
      <w:r w:rsidRPr="009614DE">
        <w:rPr>
          <w:rtl/>
        </w:rPr>
        <w:t xml:space="preserve"> في </w:t>
      </w:r>
      <w:r>
        <w:rPr>
          <w:rtl/>
        </w:rPr>
        <w:t>(</w:t>
      </w:r>
      <w:r w:rsidRPr="009614DE">
        <w:rPr>
          <w:rtl/>
        </w:rPr>
        <w:t>قكو</w:t>
      </w:r>
      <w:r>
        <w:rPr>
          <w:rtl/>
        </w:rPr>
        <w:t>)</w:t>
      </w:r>
      <w:r w:rsidRPr="009614DE">
        <w:rPr>
          <w:rtl/>
        </w:rPr>
        <w:t xml:space="preserve"> </w:t>
      </w:r>
      <w:r w:rsidRPr="00EB08C7">
        <w:rPr>
          <w:rStyle w:val="libFootnotenumChar"/>
          <w:rtl/>
        </w:rPr>
        <w:t>(5)</w:t>
      </w:r>
      <w:r w:rsidR="00810DDC">
        <w:rPr>
          <w:rtl/>
        </w:rPr>
        <w:t>،</w:t>
      </w:r>
      <w:r w:rsidRPr="009614DE">
        <w:rPr>
          <w:rtl/>
        </w:rPr>
        <w:t xml:space="preserve"> فلاحظ.</w:t>
      </w:r>
    </w:p>
    <w:p w:rsidR="00EB08C7" w:rsidRDefault="00EB08C7" w:rsidP="00536E69">
      <w:pPr>
        <w:pStyle w:val="Heading3"/>
        <w:rPr>
          <w:rtl/>
        </w:rPr>
      </w:pPr>
      <w:bookmarkStart w:id="1027" w:name="_Toc395008140"/>
      <w:r w:rsidRPr="00294C54">
        <w:rPr>
          <w:rtl/>
        </w:rPr>
        <w:t>[1009</w:t>
      </w:r>
      <w:r>
        <w:rPr>
          <w:rtl/>
        </w:rPr>
        <w:t>]</w:t>
      </w:r>
      <w:r w:rsidRPr="00294C54">
        <w:rPr>
          <w:rtl/>
        </w:rPr>
        <w:t xml:space="preserve"> زَيادُ بن مُسْلِم</w:t>
      </w:r>
      <w:r w:rsidR="00810DDC">
        <w:rPr>
          <w:rtl/>
        </w:rPr>
        <w:t>:</w:t>
      </w:r>
      <w:bookmarkEnd w:id="1027"/>
    </w:p>
    <w:p w:rsidR="00EB08C7" w:rsidRPr="009614DE" w:rsidRDefault="00EB08C7" w:rsidP="00EB08C7">
      <w:pPr>
        <w:pStyle w:val="libNormal"/>
        <w:rPr>
          <w:rtl/>
        </w:rPr>
      </w:pPr>
      <w:r w:rsidRPr="009614DE">
        <w:rPr>
          <w:rtl/>
        </w:rPr>
        <w:t>أبو عَتّاب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1028" w:name="_Toc395008141"/>
      <w:r w:rsidRPr="00294C54">
        <w:rPr>
          <w:rtl/>
        </w:rPr>
        <w:t>[1010</w:t>
      </w:r>
      <w:r>
        <w:rPr>
          <w:rtl/>
        </w:rPr>
        <w:t>]</w:t>
      </w:r>
      <w:r w:rsidRPr="00294C54">
        <w:rPr>
          <w:rtl/>
        </w:rPr>
        <w:t xml:space="preserve"> زَيادُ بن ا</w:t>
      </w:r>
      <w:r w:rsidR="001E4CC7">
        <w:rPr>
          <w:rtl/>
        </w:rPr>
        <w:t>لمـُ</w:t>
      </w:r>
      <w:r w:rsidRPr="00294C54">
        <w:rPr>
          <w:rtl/>
        </w:rPr>
        <w:t>نْذر</w:t>
      </w:r>
      <w:r w:rsidR="00810DDC">
        <w:rPr>
          <w:rtl/>
        </w:rPr>
        <w:t>:</w:t>
      </w:r>
      <w:bookmarkEnd w:id="1028"/>
    </w:p>
    <w:p w:rsidR="00EB08C7" w:rsidRPr="009614DE" w:rsidRDefault="00EB08C7" w:rsidP="00EB08C7">
      <w:pPr>
        <w:pStyle w:val="libNormal"/>
        <w:rPr>
          <w:rtl/>
        </w:rPr>
      </w:pPr>
      <w:r w:rsidRPr="009614DE">
        <w:rPr>
          <w:rtl/>
        </w:rPr>
        <w:t>أبو الجَارُود الهَمْدَانِيّ</w:t>
      </w:r>
      <w:r w:rsidR="00810DDC">
        <w:rPr>
          <w:rtl/>
        </w:rPr>
        <w:t>،</w:t>
      </w:r>
      <w:r w:rsidRPr="009614DE">
        <w:rPr>
          <w:rtl/>
        </w:rPr>
        <w:t xml:space="preserve"> الحَوْفِيّ </w:t>
      </w:r>
      <w:r w:rsidRPr="00EB08C7">
        <w:rPr>
          <w:rStyle w:val="libFootnotenumChar"/>
          <w:rtl/>
        </w:rPr>
        <w:t>(7)</w:t>
      </w:r>
      <w:r w:rsidR="00810DDC">
        <w:rPr>
          <w:rtl/>
        </w:rPr>
        <w:t>،</w:t>
      </w:r>
      <w:r w:rsidRPr="009614DE">
        <w:rPr>
          <w:rtl/>
        </w:rPr>
        <w:t xml:space="preserve"> مولاهم</w:t>
      </w:r>
      <w:r w:rsidR="00810DDC">
        <w:rPr>
          <w:rtl/>
        </w:rPr>
        <w:t>،</w:t>
      </w:r>
      <w:r w:rsidRPr="009614DE">
        <w:rPr>
          <w:rtl/>
        </w:rPr>
        <w:t xml:space="preserve"> كوفي</w:t>
      </w:r>
      <w:r w:rsidR="00810DDC">
        <w:rPr>
          <w:rtl/>
        </w:rPr>
        <w:t>،</w:t>
      </w:r>
      <w:r w:rsidRPr="009614DE">
        <w:rPr>
          <w:rtl/>
        </w:rPr>
        <w:t xml:space="preserve"> تابعي</w:t>
      </w:r>
      <w:r w:rsidR="00810DDC">
        <w:rPr>
          <w:rtl/>
        </w:rPr>
        <w:t>،</w:t>
      </w:r>
      <w:r w:rsidRPr="009614DE">
        <w:rPr>
          <w:rtl/>
        </w:rPr>
        <w:t xml:space="preserve"> من أصحاب</w:t>
      </w:r>
    </w:p>
    <w:p w:rsidR="00EB08C7" w:rsidRPr="009614DE" w:rsidRDefault="00EB08C7" w:rsidP="00EB08C7">
      <w:pPr>
        <w:pStyle w:val="libLine"/>
        <w:rPr>
          <w:rtl/>
        </w:rPr>
      </w:pPr>
      <w:r w:rsidRPr="009614DE">
        <w:rPr>
          <w:rtl/>
        </w:rPr>
        <w:t>__________________</w:t>
      </w:r>
    </w:p>
    <w:p w:rsidR="00EB08C7" w:rsidRPr="00294C54" w:rsidRDefault="00EB08C7" w:rsidP="00EB08C7">
      <w:pPr>
        <w:pStyle w:val="libFootnote0"/>
        <w:rPr>
          <w:rtl/>
        </w:rPr>
      </w:pPr>
      <w:r w:rsidRPr="00294C54">
        <w:rPr>
          <w:rtl/>
        </w:rPr>
        <w:t xml:space="preserve">المذكور في أصحاب الإمام الصادق </w:t>
      </w:r>
      <w:r w:rsidRPr="00EB08C7">
        <w:rPr>
          <w:rStyle w:val="libAlaemChar"/>
          <w:rtl/>
        </w:rPr>
        <w:t>عليه‌السلام</w:t>
      </w:r>
      <w:r w:rsidRPr="00294C54">
        <w:rPr>
          <w:rtl/>
        </w:rPr>
        <w:t xml:space="preserve"> في رجال الشيخ</w:t>
      </w:r>
      <w:r w:rsidR="00810DDC">
        <w:rPr>
          <w:rtl/>
        </w:rPr>
        <w:t>:</w:t>
      </w:r>
      <w:r w:rsidRPr="00294C54">
        <w:rPr>
          <w:rtl/>
        </w:rPr>
        <w:t xml:space="preserve"> 198 / 46.</w:t>
      </w:r>
    </w:p>
    <w:p w:rsidR="00EB08C7" w:rsidRPr="009614DE" w:rsidRDefault="00EB08C7" w:rsidP="00EB08C7">
      <w:pPr>
        <w:pStyle w:val="libFootnote0"/>
        <w:rPr>
          <w:rtl/>
        </w:rPr>
      </w:pPr>
      <w:r w:rsidRPr="009614DE">
        <w:rPr>
          <w:rtl/>
        </w:rPr>
        <w:t>(1) في المصدر</w:t>
      </w:r>
      <w:r w:rsidR="00810DDC">
        <w:rPr>
          <w:rtl/>
        </w:rPr>
        <w:t>:</w:t>
      </w:r>
      <w:r w:rsidRPr="009614DE">
        <w:rPr>
          <w:rtl/>
        </w:rPr>
        <w:t xml:space="preserve"> </w:t>
      </w:r>
      <w:r>
        <w:rPr>
          <w:rtl/>
        </w:rPr>
        <w:t>(</w:t>
      </w:r>
      <w:r w:rsidRPr="009614DE">
        <w:rPr>
          <w:rtl/>
        </w:rPr>
        <w:t>الحناط</w:t>
      </w:r>
      <w:r>
        <w:rPr>
          <w:rtl/>
        </w:rPr>
        <w:t>)</w:t>
      </w:r>
      <w:r w:rsidR="00810DDC">
        <w:rPr>
          <w:rtl/>
        </w:rPr>
        <w:t>،</w:t>
      </w:r>
      <w:r w:rsidRPr="009614DE">
        <w:rPr>
          <w:rtl/>
        </w:rPr>
        <w:t xml:space="preserve"> ومثله في مجمع الرجال 3</w:t>
      </w:r>
      <w:r w:rsidR="00810DDC">
        <w:rPr>
          <w:rtl/>
        </w:rPr>
        <w:t>:</w:t>
      </w:r>
      <w:r w:rsidRPr="009614DE">
        <w:rPr>
          <w:rtl/>
        </w:rPr>
        <w:t xml:space="preserve"> 71</w:t>
      </w:r>
      <w:r w:rsidR="00810DDC">
        <w:rPr>
          <w:rtl/>
        </w:rPr>
        <w:t>،</w:t>
      </w:r>
      <w:r w:rsidRPr="009614DE">
        <w:rPr>
          <w:rtl/>
        </w:rPr>
        <w:t xml:space="preserve"> وتنقيح المقال 1</w:t>
      </w:r>
      <w:r w:rsidR="00810DDC">
        <w:rPr>
          <w:rtl/>
        </w:rPr>
        <w:t>:</w:t>
      </w:r>
      <w:r w:rsidRPr="009614DE">
        <w:rPr>
          <w:rtl/>
        </w:rPr>
        <w:t xml:space="preserve"> 456</w:t>
      </w:r>
      <w:r w:rsidR="00810DDC">
        <w:rPr>
          <w:rtl/>
        </w:rPr>
        <w:t>،</w:t>
      </w:r>
      <w:r w:rsidRPr="009614DE">
        <w:rPr>
          <w:rtl/>
        </w:rPr>
        <w:t xml:space="preserve"> وما في منهج المقال</w:t>
      </w:r>
      <w:r w:rsidR="00810DDC">
        <w:rPr>
          <w:rtl/>
        </w:rPr>
        <w:t>:</w:t>
      </w:r>
      <w:r w:rsidRPr="009614DE">
        <w:rPr>
          <w:rtl/>
        </w:rPr>
        <w:t xml:space="preserve"> 151</w:t>
      </w:r>
      <w:r w:rsidR="00810DDC">
        <w:rPr>
          <w:rtl/>
        </w:rPr>
        <w:t>،</w:t>
      </w:r>
      <w:r w:rsidRPr="009614DE">
        <w:rPr>
          <w:rtl/>
        </w:rPr>
        <w:t xml:space="preserve"> وجامع الرواة 1</w:t>
      </w:r>
      <w:r w:rsidR="00810DDC">
        <w:rPr>
          <w:rtl/>
        </w:rPr>
        <w:t>:</w:t>
      </w:r>
      <w:r w:rsidRPr="009614DE">
        <w:rPr>
          <w:rtl/>
        </w:rPr>
        <w:t xml:space="preserve"> 337 موافق لما في الأصل.</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199 / 50.</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198 / 44.</w:t>
      </w:r>
    </w:p>
    <w:p w:rsidR="00EB08C7" w:rsidRPr="009614DE" w:rsidRDefault="00EB08C7" w:rsidP="00EB08C7">
      <w:pPr>
        <w:pStyle w:val="libFootnote0"/>
        <w:rPr>
          <w:rtl/>
        </w:rPr>
      </w:pPr>
      <w:r w:rsidRPr="009614DE">
        <w:rPr>
          <w:rtl/>
        </w:rPr>
        <w:t>(4) ذكره الشيخ الحر العاملي في الفائدة الأخيرة من فوائد خاتمة الوسائل</w:t>
      </w:r>
      <w:r w:rsidR="00810DDC">
        <w:rPr>
          <w:rtl/>
        </w:rPr>
        <w:t>،</w:t>
      </w:r>
      <w:r w:rsidRPr="009614DE">
        <w:rPr>
          <w:rtl/>
        </w:rPr>
        <w:t xml:space="preserve"> ولعل وجه الاستدراك به في هذه الفائدة</w:t>
      </w:r>
      <w:r w:rsidR="00810DDC">
        <w:rPr>
          <w:rtl/>
        </w:rPr>
        <w:t>،</w:t>
      </w:r>
      <w:r w:rsidRPr="009614DE">
        <w:rPr>
          <w:rtl/>
        </w:rPr>
        <w:t xml:space="preserve"> هو اضافة بعض القرائن العامة التوثيقية التي لم يذكرها الشيخ الحر في ترجمته</w:t>
      </w:r>
      <w:r w:rsidR="00810DDC">
        <w:rPr>
          <w:rtl/>
        </w:rPr>
        <w:t>،</w:t>
      </w:r>
      <w:r w:rsidRPr="009614DE">
        <w:rPr>
          <w:rtl/>
        </w:rPr>
        <w:t xml:space="preserve"> وقد ألمح المصنف إلى مثل هذا النوع من الاستدراك في أوّل هذه الفائدة فقال</w:t>
      </w:r>
      <w:r w:rsidR="00810DDC">
        <w:rPr>
          <w:rtl/>
        </w:rPr>
        <w:t>:</w:t>
      </w:r>
      <w:r w:rsidRPr="009614DE">
        <w:rPr>
          <w:rtl/>
        </w:rPr>
        <w:t xml:space="preserve"> « ولا نذكر من ذكره إلاّ من ذكره ولم يعثر على توثيقه</w:t>
      </w:r>
      <w:r w:rsidR="00810DDC">
        <w:rPr>
          <w:rtl/>
        </w:rPr>
        <w:t>،</w:t>
      </w:r>
      <w:r w:rsidRPr="009614DE">
        <w:rPr>
          <w:rtl/>
        </w:rPr>
        <w:t xml:space="preserve"> أو بعض مدائحه فنذكره »</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 xml:space="preserve">(5) مرّ في الفائدة الخامسة برمز </w:t>
      </w:r>
      <w:r>
        <w:rPr>
          <w:rtl/>
        </w:rPr>
        <w:t>(</w:t>
      </w:r>
      <w:r w:rsidRPr="009614DE">
        <w:rPr>
          <w:rtl/>
        </w:rPr>
        <w:t>قكو</w:t>
      </w:r>
      <w:r>
        <w:rPr>
          <w:rtl/>
        </w:rPr>
        <w:t>)</w:t>
      </w:r>
      <w:r w:rsidR="00810DDC">
        <w:rPr>
          <w:rtl/>
        </w:rPr>
        <w:t>،</w:t>
      </w:r>
      <w:r w:rsidRPr="009614DE">
        <w:rPr>
          <w:rtl/>
        </w:rPr>
        <w:t xml:space="preserve"> وهو المساوي لرقم الطريق [126</w:t>
      </w:r>
      <w:r>
        <w:rPr>
          <w:rtl/>
        </w:rPr>
        <w:t>].</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198 / 33.</w:t>
      </w:r>
    </w:p>
    <w:p w:rsidR="00EB08C7" w:rsidRPr="009614DE" w:rsidRDefault="00EB08C7" w:rsidP="00EB08C7">
      <w:pPr>
        <w:pStyle w:val="libFootnote0"/>
        <w:rPr>
          <w:rtl/>
        </w:rPr>
      </w:pPr>
      <w:r w:rsidRPr="009614DE">
        <w:rPr>
          <w:rtl/>
        </w:rPr>
        <w:t>(7) وقع اختلاف واسع في ضبط ألقابه</w:t>
      </w:r>
      <w:r w:rsidR="00810DDC">
        <w:rPr>
          <w:rtl/>
        </w:rPr>
        <w:t>،</w:t>
      </w:r>
      <w:r w:rsidRPr="009614DE">
        <w:rPr>
          <w:rtl/>
        </w:rPr>
        <w:t xml:space="preserve"> وعلى النحو الآتي</w:t>
      </w:r>
      <w:r w:rsidR="00810DDC">
        <w:rPr>
          <w:rtl/>
        </w:rPr>
        <w:t>:</w:t>
      </w:r>
    </w:p>
    <w:p w:rsidR="00EB08C7" w:rsidRPr="009614DE" w:rsidRDefault="00EB08C7" w:rsidP="00EB08C7">
      <w:pPr>
        <w:pStyle w:val="libFootnote"/>
        <w:rPr>
          <w:rtl/>
          <w:lang w:bidi="fa-IR"/>
        </w:rPr>
      </w:pPr>
      <w:r w:rsidRPr="009614DE">
        <w:rPr>
          <w:rtl/>
        </w:rPr>
        <w:t>1</w:t>
      </w:r>
      <w:r w:rsidR="00810DDC">
        <w:rPr>
          <w:rtl/>
        </w:rPr>
        <w:t xml:space="preserve"> - </w:t>
      </w:r>
      <w:r>
        <w:rPr>
          <w:rtl/>
        </w:rPr>
        <w:t>(</w:t>
      </w:r>
      <w:r w:rsidRPr="009614DE">
        <w:rPr>
          <w:rtl/>
        </w:rPr>
        <w:t>الخارقي</w:t>
      </w:r>
      <w:r>
        <w:rPr>
          <w:rtl/>
        </w:rPr>
        <w:t>)</w:t>
      </w:r>
      <w:r w:rsidRPr="009614DE">
        <w:rPr>
          <w:rtl/>
        </w:rPr>
        <w:t xml:space="preserve"> بالخاء المعجمة والقاف</w:t>
      </w:r>
      <w:r w:rsidR="00810DDC">
        <w:rPr>
          <w:rtl/>
        </w:rPr>
        <w:t>،</w:t>
      </w:r>
      <w:r w:rsidRPr="009614DE">
        <w:rPr>
          <w:rtl/>
        </w:rPr>
        <w:t xml:space="preserve"> في رجال العلاّمة 223 / 1</w:t>
      </w:r>
      <w:r w:rsidR="00810DDC">
        <w:rPr>
          <w:rtl/>
        </w:rPr>
        <w:t>،</w:t>
      </w:r>
      <w:r w:rsidRPr="009614DE">
        <w:rPr>
          <w:rtl/>
        </w:rPr>
        <w:t xml:space="preserve"> ومنهج المقال</w:t>
      </w:r>
      <w:r w:rsidR="00810DDC">
        <w:rPr>
          <w:rtl/>
        </w:rPr>
        <w:t>:</w:t>
      </w:r>
      <w:r w:rsidRPr="009614DE">
        <w:rPr>
          <w:rtl/>
        </w:rPr>
        <w:t xml:space="preserve"> 152</w:t>
      </w:r>
      <w:r w:rsidR="00810DDC">
        <w:rPr>
          <w:rtl/>
        </w:rPr>
        <w:t>،</w:t>
      </w:r>
      <w:r w:rsidRPr="009614DE">
        <w:rPr>
          <w:rtl/>
        </w:rPr>
        <w:t xml:space="preserve"> وجامع الرواة 1 / 339.</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الصادق </w:t>
      </w:r>
      <w:r w:rsidRPr="00EB08C7">
        <w:rPr>
          <w:rStyle w:val="libAlaemChar"/>
          <w:rtl/>
        </w:rPr>
        <w:t>عليه‌السلام</w:t>
      </w:r>
      <w:r w:rsidRPr="009614DE">
        <w:rPr>
          <w:rtl/>
        </w:rPr>
        <w:t xml:space="preserve"> </w:t>
      </w:r>
      <w:r w:rsidRPr="00EB08C7">
        <w:rPr>
          <w:rStyle w:val="libFootnotenumChar"/>
          <w:rtl/>
        </w:rPr>
        <w:t>(1)</w:t>
      </w:r>
      <w:r w:rsidRPr="009614DE">
        <w:rPr>
          <w:rtl/>
        </w:rPr>
        <w:t xml:space="preserve"> أوضحنا في </w:t>
      </w:r>
      <w:r>
        <w:rPr>
          <w:rtl/>
        </w:rPr>
        <w:t>(</w:t>
      </w:r>
      <w:r w:rsidRPr="009614DE">
        <w:rPr>
          <w:rtl/>
        </w:rPr>
        <w:t>شبح</w:t>
      </w:r>
      <w:r>
        <w:rPr>
          <w:rtl/>
        </w:rPr>
        <w:t>)</w:t>
      </w:r>
      <w:r w:rsidRPr="009614DE">
        <w:rPr>
          <w:rtl/>
        </w:rPr>
        <w:t xml:space="preserve"> </w:t>
      </w:r>
      <w:r w:rsidRPr="00EB08C7">
        <w:rPr>
          <w:rStyle w:val="libFootnotenumChar"/>
          <w:rtl/>
        </w:rPr>
        <w:t>(2)</w:t>
      </w:r>
      <w:r w:rsidRPr="009614DE">
        <w:rPr>
          <w:rtl/>
        </w:rPr>
        <w:t xml:space="preserve"> من شرح المشيخة وثاقته </w:t>
      </w:r>
      <w:r w:rsidRPr="00EB08C7">
        <w:rPr>
          <w:rStyle w:val="libFootnotenumChar"/>
          <w:rtl/>
        </w:rPr>
        <w:t>(3)</w:t>
      </w:r>
      <w:r w:rsidR="00810DDC">
        <w:rPr>
          <w:rtl/>
        </w:rPr>
        <w:t>،</w:t>
      </w:r>
      <w:r w:rsidRPr="009614DE">
        <w:rPr>
          <w:rtl/>
        </w:rPr>
        <w:t xml:space="preserve"> فراجع.</w:t>
      </w:r>
    </w:p>
    <w:p w:rsidR="00EB08C7" w:rsidRDefault="00EB08C7" w:rsidP="00536E69">
      <w:pPr>
        <w:pStyle w:val="Heading3"/>
        <w:rPr>
          <w:rtl/>
        </w:rPr>
      </w:pPr>
      <w:bookmarkStart w:id="1029" w:name="_Toc395008142"/>
      <w:r w:rsidRPr="007954BD">
        <w:rPr>
          <w:rtl/>
        </w:rPr>
        <w:t>[1011</w:t>
      </w:r>
      <w:r>
        <w:rPr>
          <w:rtl/>
        </w:rPr>
        <w:t>]</w:t>
      </w:r>
      <w:r w:rsidRPr="007954BD">
        <w:rPr>
          <w:rtl/>
        </w:rPr>
        <w:t xml:space="preserve"> زَيادُ بن مُوسى الأسَدِيّ</w:t>
      </w:r>
      <w:r w:rsidR="00810DDC">
        <w:rPr>
          <w:rtl/>
        </w:rPr>
        <w:t>:</w:t>
      </w:r>
      <w:bookmarkEnd w:id="1029"/>
    </w:p>
    <w:p w:rsidR="00EB08C7" w:rsidRPr="009614DE" w:rsidRDefault="00EB08C7" w:rsidP="00EB08C7">
      <w:pPr>
        <w:pStyle w:val="libNormal"/>
        <w:rPr>
          <w:rtl/>
        </w:rPr>
      </w:pPr>
      <w:r w:rsidRPr="009614DE">
        <w:rPr>
          <w:rtl/>
        </w:rPr>
        <w:t>مولاهم</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1030" w:name="_Toc395008143"/>
      <w:r w:rsidRPr="007954BD">
        <w:rPr>
          <w:rtl/>
        </w:rPr>
        <w:t>[1012</w:t>
      </w:r>
      <w:r>
        <w:rPr>
          <w:rtl/>
        </w:rPr>
        <w:t>]</w:t>
      </w:r>
      <w:r w:rsidRPr="007954BD">
        <w:rPr>
          <w:rtl/>
        </w:rPr>
        <w:t xml:space="preserve"> زَيادُ بن يَحْيَى التمِيميّ</w:t>
      </w:r>
      <w:r w:rsidR="00810DDC">
        <w:rPr>
          <w:rtl/>
        </w:rPr>
        <w:t>،</w:t>
      </w:r>
      <w:r w:rsidRPr="007954BD">
        <w:rPr>
          <w:rtl/>
        </w:rPr>
        <w:t xml:space="preserve"> الحَنْظَلِيّ</w:t>
      </w:r>
      <w:r w:rsidR="00810DDC">
        <w:rPr>
          <w:rtl/>
        </w:rPr>
        <w:t>:</w:t>
      </w:r>
      <w:bookmarkEnd w:id="1030"/>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عنه</w:t>
      </w:r>
      <w:r w:rsidR="00810DDC">
        <w:rPr>
          <w:rtl/>
        </w:rPr>
        <w:t>:</w:t>
      </w:r>
      <w:r w:rsidRPr="009614DE">
        <w:rPr>
          <w:rtl/>
        </w:rPr>
        <w:t xml:space="preserve"> المثنى</w:t>
      </w:r>
      <w:r w:rsidR="00810DDC">
        <w:rPr>
          <w:rtl/>
        </w:rPr>
        <w:t>،</w:t>
      </w:r>
      <w:r w:rsidRPr="009614DE">
        <w:rPr>
          <w:rtl/>
        </w:rPr>
        <w:t xml:space="preserve"> في</w:t>
      </w:r>
    </w:p>
    <w:p w:rsidR="00EB08C7" w:rsidRPr="009614DE" w:rsidRDefault="00EB08C7" w:rsidP="00EB08C7">
      <w:pPr>
        <w:pStyle w:val="libLine"/>
        <w:rPr>
          <w:rtl/>
        </w:rPr>
      </w:pPr>
      <w:r w:rsidRPr="009614DE">
        <w:rPr>
          <w:rtl/>
        </w:rPr>
        <w:t>__________________</w:t>
      </w:r>
    </w:p>
    <w:p w:rsidR="00EB08C7" w:rsidRPr="007954BD" w:rsidRDefault="00EB08C7" w:rsidP="00EB08C7">
      <w:pPr>
        <w:pStyle w:val="libFootnote0"/>
        <w:rPr>
          <w:rtl/>
        </w:rPr>
      </w:pPr>
      <w:r w:rsidRPr="007954BD">
        <w:rPr>
          <w:rtl/>
        </w:rPr>
        <w:t>2</w:t>
      </w:r>
      <w:r w:rsidR="00810DDC">
        <w:rPr>
          <w:rtl/>
        </w:rPr>
        <w:t xml:space="preserve"> - </w:t>
      </w:r>
      <w:r>
        <w:rPr>
          <w:rtl/>
        </w:rPr>
        <w:t>(</w:t>
      </w:r>
      <w:r w:rsidRPr="007954BD">
        <w:rPr>
          <w:rtl/>
        </w:rPr>
        <w:t>الخارفي</w:t>
      </w:r>
      <w:r>
        <w:rPr>
          <w:rtl/>
        </w:rPr>
        <w:t>)</w:t>
      </w:r>
      <w:r w:rsidRPr="007954BD">
        <w:rPr>
          <w:rtl/>
        </w:rPr>
        <w:t xml:space="preserve"> بالخاء المعجمة والفاء</w:t>
      </w:r>
      <w:r w:rsidR="00810DDC">
        <w:rPr>
          <w:rtl/>
        </w:rPr>
        <w:t>،</w:t>
      </w:r>
      <w:r w:rsidRPr="007954BD">
        <w:rPr>
          <w:rtl/>
        </w:rPr>
        <w:t xml:space="preserve"> في رجال النجاشي</w:t>
      </w:r>
      <w:r w:rsidR="00810DDC">
        <w:rPr>
          <w:rtl/>
        </w:rPr>
        <w:t>:</w:t>
      </w:r>
      <w:r w:rsidRPr="007954BD">
        <w:rPr>
          <w:rtl/>
        </w:rPr>
        <w:t xml:space="preserve"> 170 / 448</w:t>
      </w:r>
      <w:r w:rsidR="00810DDC">
        <w:rPr>
          <w:rtl/>
        </w:rPr>
        <w:t>،</w:t>
      </w:r>
      <w:r w:rsidRPr="007954BD">
        <w:rPr>
          <w:rtl/>
        </w:rPr>
        <w:t xml:space="preserve"> وجال ابن داود</w:t>
      </w:r>
      <w:r w:rsidR="00810DDC">
        <w:rPr>
          <w:rtl/>
        </w:rPr>
        <w:t>:</w:t>
      </w:r>
      <w:r w:rsidRPr="007954BD">
        <w:rPr>
          <w:rtl/>
        </w:rPr>
        <w:t xml:space="preserve"> 246 / 293 </w:t>
      </w:r>
      <w:r>
        <w:rPr>
          <w:rtl/>
        </w:rPr>
        <w:t>(</w:t>
      </w:r>
      <w:r w:rsidRPr="007954BD">
        <w:rPr>
          <w:rtl/>
        </w:rPr>
        <w:t>نقله عن بعض الأصحاب</w:t>
      </w:r>
      <w:r>
        <w:rPr>
          <w:rtl/>
        </w:rPr>
        <w:t>)</w:t>
      </w:r>
      <w:r w:rsidR="00810DDC">
        <w:rPr>
          <w:rtl/>
        </w:rPr>
        <w:t>،</w:t>
      </w:r>
      <w:r w:rsidRPr="007954BD">
        <w:rPr>
          <w:rtl/>
        </w:rPr>
        <w:t xml:space="preserve"> ومجمع الرجال 3</w:t>
      </w:r>
      <w:r w:rsidR="00810DDC">
        <w:rPr>
          <w:rtl/>
        </w:rPr>
        <w:t>:</w:t>
      </w:r>
      <w:r w:rsidRPr="007954BD">
        <w:rPr>
          <w:rtl/>
        </w:rPr>
        <w:t xml:space="preserve"> 74 في أصحاب الإمام الصادق 7</w:t>
      </w:r>
      <w:r w:rsidR="00810DDC">
        <w:rPr>
          <w:rtl/>
        </w:rPr>
        <w:t>،</w:t>
      </w:r>
      <w:r w:rsidRPr="007954BD">
        <w:rPr>
          <w:rtl/>
        </w:rPr>
        <w:t xml:space="preserve"> ونقد الرجال</w:t>
      </w:r>
      <w:r w:rsidR="00810DDC">
        <w:rPr>
          <w:rtl/>
        </w:rPr>
        <w:t>:</w:t>
      </w:r>
      <w:r w:rsidRPr="007954BD">
        <w:rPr>
          <w:rtl/>
        </w:rPr>
        <w:t xml:space="preserve"> 142.</w:t>
      </w:r>
    </w:p>
    <w:p w:rsidR="00EB08C7" w:rsidRDefault="00EB08C7" w:rsidP="00EB08C7">
      <w:pPr>
        <w:pStyle w:val="libFootnote"/>
        <w:rPr>
          <w:rtl/>
        </w:rPr>
      </w:pPr>
      <w:r w:rsidRPr="00EB08C7">
        <w:rPr>
          <w:rtl/>
        </w:rPr>
        <w:t>3</w:t>
      </w:r>
      <w:r w:rsidR="00810DDC">
        <w:rPr>
          <w:rtl/>
        </w:rPr>
        <w:t xml:space="preserve"> - </w:t>
      </w:r>
      <w:r w:rsidRPr="00EB08C7">
        <w:rPr>
          <w:rtl/>
        </w:rPr>
        <w:t>(الحارفي) بالحاء المهملة والفاء</w:t>
      </w:r>
      <w:r w:rsidR="00810DDC">
        <w:rPr>
          <w:rtl/>
        </w:rPr>
        <w:t>،</w:t>
      </w:r>
      <w:r w:rsidRPr="00EB08C7">
        <w:rPr>
          <w:rtl/>
        </w:rPr>
        <w:t xml:space="preserve"> في رجال الشيخ</w:t>
      </w:r>
      <w:r w:rsidR="00810DDC">
        <w:rPr>
          <w:rtl/>
        </w:rPr>
        <w:t>:</w:t>
      </w:r>
      <w:r w:rsidRPr="00EB08C7">
        <w:rPr>
          <w:rtl/>
        </w:rPr>
        <w:t xml:space="preserve"> 197 / 31 في أصحاب الإمام الصادق </w:t>
      </w:r>
      <w:r w:rsidRPr="00EB08C7">
        <w:rPr>
          <w:rStyle w:val="libAlaemChar"/>
          <w:rtl/>
        </w:rPr>
        <w:t>عليه‌السلام</w:t>
      </w:r>
    </w:p>
    <w:p w:rsidR="00EB08C7" w:rsidRPr="009614DE" w:rsidRDefault="00EB08C7" w:rsidP="00EB08C7">
      <w:pPr>
        <w:pStyle w:val="libFootnote"/>
        <w:rPr>
          <w:rtl/>
          <w:lang w:bidi="fa-IR"/>
        </w:rPr>
      </w:pPr>
      <w:r w:rsidRPr="009614DE">
        <w:rPr>
          <w:rtl/>
        </w:rPr>
        <w:t>4</w:t>
      </w:r>
      <w:r w:rsidR="00810DDC">
        <w:rPr>
          <w:rtl/>
        </w:rPr>
        <w:t xml:space="preserve"> - </w:t>
      </w:r>
      <w:r>
        <w:rPr>
          <w:rtl/>
        </w:rPr>
        <w:t>(</w:t>
      </w:r>
      <w:r w:rsidRPr="009614DE">
        <w:rPr>
          <w:rtl/>
        </w:rPr>
        <w:t>الحرقي</w:t>
      </w:r>
      <w:r>
        <w:rPr>
          <w:rtl/>
        </w:rPr>
        <w:t>)</w:t>
      </w:r>
      <w:r w:rsidRPr="009614DE">
        <w:rPr>
          <w:rtl/>
        </w:rPr>
        <w:t xml:space="preserve"> بالحاء المهملة والقاف</w:t>
      </w:r>
      <w:r w:rsidR="00810DDC">
        <w:rPr>
          <w:rtl/>
        </w:rPr>
        <w:t>،</w:t>
      </w:r>
      <w:r w:rsidRPr="009614DE">
        <w:rPr>
          <w:rtl/>
        </w:rPr>
        <w:t xml:space="preserve"> في رجال ابن داود</w:t>
      </w:r>
      <w:r w:rsidR="00810DDC">
        <w:rPr>
          <w:rtl/>
        </w:rPr>
        <w:t>:</w:t>
      </w:r>
      <w:r w:rsidRPr="009614DE">
        <w:rPr>
          <w:rtl/>
        </w:rPr>
        <w:t xml:space="preserve"> 246 / 193</w:t>
      </w:r>
      <w:r w:rsidR="00810DDC">
        <w:rPr>
          <w:rtl/>
        </w:rPr>
        <w:t>،</w:t>
      </w:r>
      <w:r w:rsidRPr="009614DE">
        <w:rPr>
          <w:rtl/>
        </w:rPr>
        <w:t xml:space="preserve"> ورجال العلاّمة</w:t>
      </w:r>
      <w:r w:rsidR="00810DDC">
        <w:rPr>
          <w:rtl/>
        </w:rPr>
        <w:t>:</w:t>
      </w:r>
      <w:r w:rsidRPr="009614DE">
        <w:rPr>
          <w:rtl/>
        </w:rPr>
        <w:t xml:space="preserve"> 223 / 1.</w:t>
      </w:r>
    </w:p>
    <w:p w:rsidR="00EB08C7" w:rsidRPr="009614DE" w:rsidRDefault="00EB08C7" w:rsidP="00EB08C7">
      <w:pPr>
        <w:pStyle w:val="libFootnote"/>
        <w:rPr>
          <w:rtl/>
          <w:lang w:bidi="fa-IR"/>
        </w:rPr>
      </w:pPr>
      <w:r w:rsidRPr="009614DE">
        <w:rPr>
          <w:rtl/>
        </w:rPr>
        <w:t>5</w:t>
      </w:r>
      <w:r w:rsidR="00810DDC">
        <w:rPr>
          <w:rtl/>
        </w:rPr>
        <w:t xml:space="preserve"> - </w:t>
      </w:r>
      <w:r>
        <w:rPr>
          <w:rtl/>
        </w:rPr>
        <w:t>(</w:t>
      </w:r>
      <w:r w:rsidRPr="009614DE">
        <w:rPr>
          <w:rtl/>
        </w:rPr>
        <w:t>الحرفي</w:t>
      </w:r>
      <w:r>
        <w:rPr>
          <w:rtl/>
        </w:rPr>
        <w:t>)</w:t>
      </w:r>
      <w:r w:rsidRPr="009614DE">
        <w:rPr>
          <w:rtl/>
        </w:rPr>
        <w:t xml:space="preserve"> بالحاء المهملة والفاء بينهما راء</w:t>
      </w:r>
      <w:r w:rsidR="00810DDC">
        <w:rPr>
          <w:rtl/>
        </w:rPr>
        <w:t>،</w:t>
      </w:r>
      <w:r w:rsidRPr="009614DE">
        <w:rPr>
          <w:rtl/>
        </w:rPr>
        <w:t xml:space="preserve"> في منهج المقال</w:t>
      </w:r>
      <w:r w:rsidR="00810DDC">
        <w:rPr>
          <w:rtl/>
        </w:rPr>
        <w:t>:</w:t>
      </w:r>
      <w:r w:rsidRPr="009614DE">
        <w:rPr>
          <w:rtl/>
        </w:rPr>
        <w:t xml:space="preserve"> 152</w:t>
      </w:r>
      <w:r w:rsidR="00810DDC">
        <w:rPr>
          <w:rtl/>
        </w:rPr>
        <w:t>،</w:t>
      </w:r>
      <w:r w:rsidRPr="009614DE">
        <w:rPr>
          <w:rtl/>
        </w:rPr>
        <w:t xml:space="preserve"> حكاهُ بلفظ</w:t>
      </w:r>
      <w:r w:rsidR="00810DDC">
        <w:rPr>
          <w:rtl/>
        </w:rPr>
        <w:t>:</w:t>
      </w:r>
      <w:r w:rsidRPr="009614DE">
        <w:rPr>
          <w:rtl/>
        </w:rPr>
        <w:t xml:space="preserve"> وقيل.</w:t>
      </w:r>
    </w:p>
    <w:p w:rsidR="00EB08C7" w:rsidRPr="009614DE" w:rsidRDefault="00EB08C7" w:rsidP="00EB08C7">
      <w:pPr>
        <w:pStyle w:val="libNormal"/>
        <w:rPr>
          <w:rtl/>
          <w:lang w:bidi="fa-IR"/>
        </w:rPr>
      </w:pPr>
      <w:r w:rsidRPr="00EB08C7">
        <w:rPr>
          <w:rStyle w:val="libFootnoteChar"/>
          <w:rtl/>
        </w:rPr>
        <w:t>6</w:t>
      </w:r>
      <w:r w:rsidR="00810DDC">
        <w:rPr>
          <w:rStyle w:val="libFootnoteChar"/>
          <w:rtl/>
        </w:rPr>
        <w:t xml:space="preserve"> - </w:t>
      </w:r>
      <w:r w:rsidRPr="00EB08C7">
        <w:rPr>
          <w:rStyle w:val="libFootnoteChar"/>
          <w:rtl/>
        </w:rPr>
        <w:t>(الحرفي) بالحاء المهملة والفاء بينهما واو</w:t>
      </w:r>
      <w:r w:rsidR="00810DDC">
        <w:rPr>
          <w:rStyle w:val="libFootnoteChar"/>
          <w:rtl/>
        </w:rPr>
        <w:t>،</w:t>
      </w:r>
      <w:r w:rsidRPr="00EB08C7">
        <w:rPr>
          <w:rStyle w:val="libFootnoteChar"/>
          <w:rtl/>
        </w:rPr>
        <w:t xml:space="preserve"> في رجال الشيخ في أصحاب الإمام الباقر </w:t>
      </w:r>
      <w:r w:rsidRPr="00EB08C7">
        <w:rPr>
          <w:rStyle w:val="libAlaemChar"/>
          <w:rtl/>
        </w:rPr>
        <w:t>عليه‌السلام</w:t>
      </w:r>
      <w:r w:rsidR="00810DDC">
        <w:rPr>
          <w:rStyle w:val="libFootnoteChar"/>
          <w:rtl/>
        </w:rPr>
        <w:t>:</w:t>
      </w:r>
      <w:r w:rsidRPr="00EB08C7">
        <w:rPr>
          <w:rStyle w:val="libFootnoteChar"/>
          <w:rtl/>
        </w:rPr>
        <w:t xml:space="preserve"> 122 / 4</w:t>
      </w:r>
      <w:r w:rsidR="00810DDC">
        <w:rPr>
          <w:rStyle w:val="libFootnoteChar"/>
          <w:rtl/>
        </w:rPr>
        <w:t>،</w:t>
      </w:r>
      <w:r w:rsidRPr="00EB08C7">
        <w:rPr>
          <w:rStyle w:val="libFootnoteChar"/>
          <w:rtl/>
        </w:rPr>
        <w:t xml:space="preserve"> ورجال ابن داود</w:t>
      </w:r>
      <w:r w:rsidR="00810DDC">
        <w:rPr>
          <w:rStyle w:val="libFootnoteChar"/>
          <w:rtl/>
        </w:rPr>
        <w:t>:</w:t>
      </w:r>
      <w:r w:rsidRPr="00EB08C7">
        <w:rPr>
          <w:rStyle w:val="libFootnoteChar"/>
          <w:rtl/>
        </w:rPr>
        <w:t xml:space="preserve"> 246 / 193</w:t>
      </w:r>
      <w:r w:rsidR="00810DDC">
        <w:rPr>
          <w:rStyle w:val="libFootnoteChar"/>
          <w:rtl/>
        </w:rPr>
        <w:t>،</w:t>
      </w:r>
      <w:r w:rsidRPr="00EB08C7">
        <w:rPr>
          <w:rStyle w:val="libFootnoteChar"/>
          <w:rtl/>
        </w:rPr>
        <w:t xml:space="preserve"> وجامع الرواة 1</w:t>
      </w:r>
      <w:r w:rsidR="00810DDC">
        <w:rPr>
          <w:rStyle w:val="libFootnoteChar"/>
          <w:rtl/>
        </w:rPr>
        <w:t>:</w:t>
      </w:r>
      <w:r w:rsidRPr="00EB08C7">
        <w:rPr>
          <w:rStyle w:val="libFootnoteChar"/>
          <w:rtl/>
        </w:rPr>
        <w:t xml:space="preserve"> 339.</w:t>
      </w:r>
    </w:p>
    <w:p w:rsidR="00EB08C7" w:rsidRPr="009614DE" w:rsidRDefault="00EB08C7" w:rsidP="00EB08C7">
      <w:pPr>
        <w:pStyle w:val="libNormal"/>
        <w:rPr>
          <w:rtl/>
          <w:lang w:bidi="fa-IR"/>
        </w:rPr>
      </w:pPr>
      <w:r w:rsidRPr="00EB08C7">
        <w:rPr>
          <w:rStyle w:val="libFootnoteChar"/>
          <w:rtl/>
        </w:rPr>
        <w:t>7</w:t>
      </w:r>
      <w:r w:rsidR="00810DDC">
        <w:rPr>
          <w:rStyle w:val="libFootnoteChar"/>
          <w:rtl/>
        </w:rPr>
        <w:t xml:space="preserve"> - </w:t>
      </w:r>
      <w:r w:rsidRPr="00EB08C7">
        <w:rPr>
          <w:rStyle w:val="libFootnoteChar"/>
          <w:rtl/>
        </w:rPr>
        <w:t>(الجوفي) بالجيم والفاء بينهما واو</w:t>
      </w:r>
      <w:r w:rsidR="00810DDC">
        <w:rPr>
          <w:rStyle w:val="libFootnoteChar"/>
          <w:rtl/>
        </w:rPr>
        <w:t>،</w:t>
      </w:r>
      <w:r w:rsidRPr="00EB08C7">
        <w:rPr>
          <w:rStyle w:val="libFootnoteChar"/>
          <w:rtl/>
        </w:rPr>
        <w:t xml:space="preserve"> في مجمع الرجال 3</w:t>
      </w:r>
      <w:r w:rsidR="00810DDC">
        <w:rPr>
          <w:rStyle w:val="libFootnoteChar"/>
          <w:rtl/>
        </w:rPr>
        <w:t>:</w:t>
      </w:r>
      <w:r w:rsidRPr="00EB08C7">
        <w:rPr>
          <w:rStyle w:val="libFootnoteChar"/>
          <w:rtl/>
        </w:rPr>
        <w:t xml:space="preserve"> 74 في أصحاب الإمام الباقر </w:t>
      </w:r>
      <w:r w:rsidRPr="00EB08C7">
        <w:rPr>
          <w:rStyle w:val="libAlaemChar"/>
          <w:rtl/>
        </w:rPr>
        <w:t>عليه‌السلام</w:t>
      </w:r>
      <w:r w:rsidRPr="00EB08C7">
        <w:rPr>
          <w:rStyle w:val="libFootnoteChar"/>
          <w:rtl/>
        </w:rPr>
        <w:t>.</w:t>
      </w:r>
    </w:p>
    <w:p w:rsidR="00EB08C7" w:rsidRPr="009614DE" w:rsidRDefault="00EB08C7" w:rsidP="00EB08C7">
      <w:pPr>
        <w:pStyle w:val="libFootnote"/>
        <w:rPr>
          <w:rtl/>
          <w:lang w:bidi="fa-IR"/>
        </w:rPr>
      </w:pPr>
      <w:r w:rsidRPr="009614DE">
        <w:rPr>
          <w:rtl/>
        </w:rPr>
        <w:t>وقد ظهر لنا من خلال تتبع هذه الألقاب ان الصحيح منها هو الثاني والرابع</w:t>
      </w:r>
      <w:r w:rsidR="00810DDC">
        <w:rPr>
          <w:rtl/>
        </w:rPr>
        <w:t>،</w:t>
      </w:r>
      <w:r w:rsidRPr="009614DE">
        <w:rPr>
          <w:rtl/>
        </w:rPr>
        <w:t xml:space="preserve"> وهما</w:t>
      </w:r>
      <w:r w:rsidR="00810DDC">
        <w:rPr>
          <w:rtl/>
        </w:rPr>
        <w:t>:</w:t>
      </w:r>
    </w:p>
    <w:p w:rsidR="00EB08C7" w:rsidRPr="007954BD" w:rsidRDefault="00EB08C7" w:rsidP="00EB08C7">
      <w:pPr>
        <w:pStyle w:val="libFootnote"/>
        <w:rPr>
          <w:rtl/>
        </w:rPr>
      </w:pPr>
      <w:r>
        <w:rPr>
          <w:rtl/>
        </w:rPr>
        <w:t>(</w:t>
      </w:r>
      <w:r w:rsidRPr="007954BD">
        <w:rPr>
          <w:rtl/>
        </w:rPr>
        <w:t>الخَارَفي</w:t>
      </w:r>
      <w:r>
        <w:rPr>
          <w:rtl/>
        </w:rPr>
        <w:t>)</w:t>
      </w:r>
      <w:r w:rsidRPr="007954BD">
        <w:rPr>
          <w:rtl/>
        </w:rPr>
        <w:t xml:space="preserve"> بفتح الخاء المعجمة والراء بعدهما فاء مكسورة نسبة إلى خارف وهو بطن من همدان</w:t>
      </w:r>
      <w:r w:rsidR="00810DDC">
        <w:rPr>
          <w:rtl/>
        </w:rPr>
        <w:t>،</w:t>
      </w:r>
      <w:r w:rsidRPr="007954BD">
        <w:rPr>
          <w:rtl/>
        </w:rPr>
        <w:t xml:space="preserve"> نزل الكوفة.</w:t>
      </w:r>
    </w:p>
    <w:p w:rsidR="00EB08C7" w:rsidRPr="009614DE" w:rsidRDefault="00EB08C7" w:rsidP="00EB08C7">
      <w:pPr>
        <w:pStyle w:val="libFootnote"/>
        <w:rPr>
          <w:rtl/>
          <w:lang w:bidi="fa-IR"/>
        </w:rPr>
      </w:pPr>
      <w:r>
        <w:rPr>
          <w:rtl/>
        </w:rPr>
        <w:t>و (</w:t>
      </w:r>
      <w:r w:rsidRPr="009614DE">
        <w:rPr>
          <w:rtl/>
        </w:rPr>
        <w:t>الحُرَقِي</w:t>
      </w:r>
      <w:r>
        <w:rPr>
          <w:rtl/>
        </w:rPr>
        <w:t>)</w:t>
      </w:r>
      <w:r w:rsidRPr="009614DE">
        <w:rPr>
          <w:rtl/>
        </w:rPr>
        <w:t xml:space="preserve"> بالحاء المهملة المضمومة والراء المفتوحة بعدهما قاف مكسورة</w:t>
      </w:r>
      <w:r w:rsidR="00810DDC">
        <w:rPr>
          <w:rtl/>
        </w:rPr>
        <w:t>،</w:t>
      </w:r>
      <w:r w:rsidRPr="009614DE">
        <w:rPr>
          <w:rtl/>
        </w:rPr>
        <w:t xml:space="preserve"> نسبة إلى حُرَقة</w:t>
      </w:r>
      <w:r w:rsidR="00810DDC">
        <w:rPr>
          <w:rtl/>
        </w:rPr>
        <w:t>،</w:t>
      </w:r>
      <w:r w:rsidRPr="009614DE">
        <w:rPr>
          <w:rtl/>
        </w:rPr>
        <w:t xml:space="preserve"> وهي قبيلة من هَمْدَان.</w:t>
      </w:r>
    </w:p>
    <w:p w:rsidR="00EB08C7" w:rsidRPr="009614DE" w:rsidRDefault="00EB08C7" w:rsidP="00EB08C7">
      <w:pPr>
        <w:pStyle w:val="libFootnote"/>
        <w:rPr>
          <w:rtl/>
          <w:lang w:bidi="fa-IR"/>
        </w:rPr>
      </w:pPr>
      <w:r w:rsidRPr="009614DE">
        <w:rPr>
          <w:rtl/>
        </w:rPr>
        <w:t>ويؤيد هذا أنّ زياد بن المنذر هَمْدَاني الأصل بالاتفاق</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197 / 31</w:t>
      </w:r>
      <w:r w:rsidR="00810DDC">
        <w:rPr>
          <w:rtl/>
        </w:rPr>
        <w:t>،</w:t>
      </w:r>
      <w:r w:rsidRPr="009614DE">
        <w:rPr>
          <w:rtl/>
        </w:rPr>
        <w:t xml:space="preserve"> وقد مرّ أن فيه </w:t>
      </w:r>
      <w:r>
        <w:rPr>
          <w:rtl/>
        </w:rPr>
        <w:t>(</w:t>
      </w:r>
      <w:r w:rsidRPr="009614DE">
        <w:rPr>
          <w:rtl/>
        </w:rPr>
        <w:t>الحارفي</w:t>
      </w:r>
      <w:r>
        <w:rPr>
          <w:rtl/>
        </w:rPr>
        <w:t>)</w:t>
      </w:r>
    </w:p>
    <w:p w:rsidR="00EB08C7" w:rsidRPr="009614DE" w:rsidRDefault="00EB08C7" w:rsidP="00EB08C7">
      <w:pPr>
        <w:pStyle w:val="libFootnote0"/>
        <w:rPr>
          <w:rtl/>
        </w:rPr>
      </w:pPr>
      <w:r w:rsidRPr="009614DE">
        <w:rPr>
          <w:rtl/>
        </w:rPr>
        <w:t>(2) في الحجرية</w:t>
      </w:r>
      <w:r w:rsidR="00810DDC">
        <w:rPr>
          <w:rtl/>
        </w:rPr>
        <w:t>:</w:t>
      </w:r>
      <w:r w:rsidRPr="009614DE">
        <w:rPr>
          <w:rtl/>
        </w:rPr>
        <w:t xml:space="preserve"> </w:t>
      </w:r>
      <w:r>
        <w:rPr>
          <w:rtl/>
        </w:rPr>
        <w:t>(</w:t>
      </w:r>
      <w:r w:rsidRPr="009614DE">
        <w:rPr>
          <w:rtl/>
        </w:rPr>
        <w:t>شح</w:t>
      </w:r>
      <w:r>
        <w:rPr>
          <w:rtl/>
        </w:rPr>
        <w:t>)</w:t>
      </w:r>
      <w:r w:rsidR="00810DDC">
        <w:rPr>
          <w:rtl/>
        </w:rPr>
        <w:t>،</w:t>
      </w:r>
      <w:r w:rsidRPr="009614DE">
        <w:rPr>
          <w:rtl/>
        </w:rPr>
        <w:t xml:space="preserve"> والصحيح هو ما في الأصل.</w:t>
      </w:r>
    </w:p>
    <w:p w:rsidR="00EB08C7" w:rsidRPr="009614DE" w:rsidRDefault="00EB08C7" w:rsidP="00EB08C7">
      <w:pPr>
        <w:pStyle w:val="libFootnote0"/>
        <w:rPr>
          <w:rtl/>
        </w:rPr>
      </w:pPr>
      <w:r w:rsidRPr="009614DE">
        <w:rPr>
          <w:rtl/>
        </w:rPr>
        <w:t xml:space="preserve">(3) مرّ في الفائدة الخامسة برمز </w:t>
      </w:r>
      <w:r>
        <w:rPr>
          <w:rtl/>
        </w:rPr>
        <w:t>(</w:t>
      </w:r>
      <w:r w:rsidRPr="009614DE">
        <w:rPr>
          <w:rtl/>
        </w:rPr>
        <w:t>شسج</w:t>
      </w:r>
      <w:r>
        <w:rPr>
          <w:rtl/>
        </w:rPr>
        <w:t>)</w:t>
      </w:r>
      <w:r w:rsidR="00810DDC">
        <w:rPr>
          <w:rtl/>
        </w:rPr>
        <w:t>،</w:t>
      </w:r>
      <w:r w:rsidRPr="009614DE">
        <w:rPr>
          <w:rtl/>
        </w:rPr>
        <w:t xml:space="preserve"> وهو المساوي لرقم الطريق [363</w:t>
      </w:r>
      <w:r>
        <w:rPr>
          <w:rtl/>
        </w:rPr>
        <w:t>].</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199 / 55.</w:t>
      </w:r>
    </w:p>
    <w:p w:rsidR="00EB08C7" w:rsidRPr="009614DE" w:rsidRDefault="00EB08C7" w:rsidP="00EB08C7">
      <w:pPr>
        <w:pStyle w:val="libFootnote0"/>
        <w:rPr>
          <w:rtl/>
        </w:rPr>
      </w:pPr>
      <w:r w:rsidRPr="009614DE">
        <w:rPr>
          <w:rtl/>
        </w:rPr>
        <w:t>(5) رجال البرقي</w:t>
      </w:r>
      <w:r w:rsidR="00810DDC">
        <w:rPr>
          <w:rtl/>
        </w:rPr>
        <w:t>:</w:t>
      </w:r>
      <w:r w:rsidRPr="009614DE">
        <w:rPr>
          <w:rtl/>
        </w:rPr>
        <w:t xml:space="preserve"> 32 في أصحاب الإمام الصادق </w:t>
      </w:r>
      <w:r w:rsidRPr="00EB08C7">
        <w:rPr>
          <w:rStyle w:val="libAlaemChar"/>
          <w:rtl/>
        </w:rPr>
        <w:t>عليه‌السلام</w:t>
      </w:r>
      <w:r w:rsidRPr="009614DE">
        <w:rPr>
          <w:rtl/>
        </w:rPr>
        <w:t xml:space="preserve"> ولم نجده في رجال الشيخ.</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الكافي </w:t>
      </w:r>
      <w:r w:rsidRPr="00EB08C7">
        <w:rPr>
          <w:rStyle w:val="libFootnotenumChar"/>
          <w:rtl/>
        </w:rPr>
        <w:t>(1)</w:t>
      </w:r>
      <w:r w:rsidR="00810DDC">
        <w:rPr>
          <w:rtl/>
        </w:rPr>
        <w:t>،</w:t>
      </w:r>
      <w:r w:rsidRPr="009614DE">
        <w:rPr>
          <w:rtl/>
        </w:rPr>
        <w:t xml:space="preserve"> والتهذيب</w:t>
      </w:r>
      <w:r w:rsidR="00810DDC">
        <w:rPr>
          <w:rtl/>
        </w:rPr>
        <w:t>،</w:t>
      </w:r>
      <w:r w:rsidRPr="009614DE">
        <w:rPr>
          <w:rtl/>
        </w:rPr>
        <w:t xml:space="preserve"> في أبواب الطواف </w:t>
      </w:r>
      <w:r w:rsidRPr="00EB08C7">
        <w:rPr>
          <w:rStyle w:val="libFootnotenumChar"/>
          <w:rtl/>
        </w:rPr>
        <w:t>(2)</w:t>
      </w:r>
      <w:r>
        <w:rPr>
          <w:rtl/>
        </w:rPr>
        <w:t>.</w:t>
      </w:r>
    </w:p>
    <w:p w:rsidR="00EB08C7" w:rsidRDefault="00EB08C7" w:rsidP="00536E69">
      <w:pPr>
        <w:pStyle w:val="Heading3"/>
        <w:rPr>
          <w:rtl/>
        </w:rPr>
      </w:pPr>
      <w:bookmarkStart w:id="1031" w:name="_Toc395008144"/>
      <w:r w:rsidRPr="00031782">
        <w:rPr>
          <w:rtl/>
        </w:rPr>
        <w:t>[1013</w:t>
      </w:r>
      <w:r>
        <w:rPr>
          <w:rtl/>
        </w:rPr>
        <w:t>]</w:t>
      </w:r>
      <w:r w:rsidRPr="00031782">
        <w:rPr>
          <w:rtl/>
        </w:rPr>
        <w:t xml:space="preserve"> زَيادُ بن يَحْيَى الكُوفِيّ</w:t>
      </w:r>
      <w:r w:rsidR="00810DDC">
        <w:rPr>
          <w:rtl/>
        </w:rPr>
        <w:t>:</w:t>
      </w:r>
      <w:bookmarkEnd w:id="1031"/>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1032" w:name="_Toc395008145"/>
      <w:r w:rsidRPr="00031782">
        <w:rPr>
          <w:rtl/>
        </w:rPr>
        <w:t>[1014</w:t>
      </w:r>
      <w:r>
        <w:rPr>
          <w:rtl/>
        </w:rPr>
        <w:t>]</w:t>
      </w:r>
      <w:r w:rsidRPr="00031782">
        <w:rPr>
          <w:rtl/>
        </w:rPr>
        <w:t xml:space="preserve"> زَيادُ بن فَضَالَة الكَلْبِيّ</w:t>
      </w:r>
      <w:r w:rsidR="00810DDC">
        <w:rPr>
          <w:rtl/>
        </w:rPr>
        <w:t>:</w:t>
      </w:r>
      <w:bookmarkEnd w:id="1032"/>
    </w:p>
    <w:p w:rsidR="00EB08C7" w:rsidRPr="009614DE" w:rsidRDefault="00EB08C7" w:rsidP="00EB08C7">
      <w:pPr>
        <w:pStyle w:val="libNormal"/>
        <w:rPr>
          <w:rtl/>
        </w:rPr>
      </w:pPr>
      <w:r w:rsidRPr="009614DE">
        <w:rPr>
          <w:rtl/>
        </w:rPr>
        <w:t>مولاهم</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1033" w:name="_Toc395008146"/>
      <w:r w:rsidRPr="00031782">
        <w:rPr>
          <w:rtl/>
        </w:rPr>
        <w:t>[1015</w:t>
      </w:r>
      <w:r>
        <w:rPr>
          <w:rtl/>
        </w:rPr>
        <w:t>]</w:t>
      </w:r>
      <w:r w:rsidRPr="00031782">
        <w:rPr>
          <w:rtl/>
        </w:rPr>
        <w:t xml:space="preserve"> زَيْدُ</w:t>
      </w:r>
      <w:r w:rsidR="00810DDC">
        <w:rPr>
          <w:rtl/>
        </w:rPr>
        <w:t>:</w:t>
      </w:r>
      <w:bookmarkEnd w:id="1033"/>
    </w:p>
    <w:p w:rsidR="00EB08C7" w:rsidRPr="009614DE" w:rsidRDefault="00EB08C7" w:rsidP="00EB08C7">
      <w:pPr>
        <w:pStyle w:val="libNormal"/>
        <w:rPr>
          <w:rtl/>
        </w:rPr>
      </w:pPr>
      <w:r w:rsidRPr="009614DE">
        <w:rPr>
          <w:rtl/>
        </w:rPr>
        <w:t>أبو الحسن</w:t>
      </w:r>
      <w:r w:rsidR="00810DDC">
        <w:rPr>
          <w:rtl/>
        </w:rPr>
        <w:t>،</w:t>
      </w:r>
      <w:r w:rsidRPr="009614DE">
        <w:rPr>
          <w:rtl/>
        </w:rPr>
        <w:t xml:space="preserve"> يروي عنه</w:t>
      </w:r>
      <w:r w:rsidR="00810DDC">
        <w:rPr>
          <w:rtl/>
        </w:rPr>
        <w:t>:</w:t>
      </w:r>
      <w:r w:rsidRPr="009614DE">
        <w:rPr>
          <w:rtl/>
        </w:rPr>
        <w:t xml:space="preserve"> علي بن الحكم </w:t>
      </w:r>
      <w:r w:rsidRPr="00EB08C7">
        <w:rPr>
          <w:rStyle w:val="libFootnotenumChar"/>
          <w:rtl/>
        </w:rPr>
        <w:t>(5)</w:t>
      </w:r>
      <w:r w:rsidR="00810DDC">
        <w:rPr>
          <w:rtl/>
        </w:rPr>
        <w:t>،</w:t>
      </w:r>
      <w:r w:rsidRPr="009614DE">
        <w:rPr>
          <w:rtl/>
        </w:rPr>
        <w:t xml:space="preserve"> ومحمّد بن الهيثم </w:t>
      </w:r>
      <w:r w:rsidRPr="00EB08C7">
        <w:rPr>
          <w:rStyle w:val="libFootnotenumChar"/>
          <w:rtl/>
        </w:rPr>
        <w:t>(6)</w:t>
      </w:r>
      <w:r>
        <w:rPr>
          <w:rtl/>
        </w:rPr>
        <w:t>.</w:t>
      </w:r>
    </w:p>
    <w:p w:rsidR="00EB08C7" w:rsidRDefault="00EB08C7" w:rsidP="00536E69">
      <w:pPr>
        <w:pStyle w:val="Heading3"/>
        <w:rPr>
          <w:rtl/>
        </w:rPr>
      </w:pPr>
      <w:bookmarkStart w:id="1034" w:name="_Toc395008147"/>
      <w:r w:rsidRPr="00031782">
        <w:rPr>
          <w:rtl/>
        </w:rPr>
        <w:t>[1016</w:t>
      </w:r>
      <w:r>
        <w:rPr>
          <w:rtl/>
        </w:rPr>
        <w:t>]</w:t>
      </w:r>
      <w:r w:rsidRPr="00031782">
        <w:rPr>
          <w:rtl/>
        </w:rPr>
        <w:t xml:space="preserve"> زَيْدُ الأسَدِيّ الكُوفِيّ</w:t>
      </w:r>
      <w:r w:rsidR="00810DDC">
        <w:rPr>
          <w:rtl/>
        </w:rPr>
        <w:t>:</w:t>
      </w:r>
      <w:bookmarkEnd w:id="103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536E69" w:rsidRDefault="00EB08C7" w:rsidP="00536E69">
      <w:pPr>
        <w:pStyle w:val="Heading3"/>
        <w:rPr>
          <w:rStyle w:val="Heading3Char"/>
          <w:rtl/>
        </w:rPr>
      </w:pPr>
      <w:bookmarkStart w:id="1035" w:name="_Toc395008148"/>
      <w:r w:rsidRPr="00536E69">
        <w:rPr>
          <w:rStyle w:val="Heading3Char"/>
          <w:rtl/>
        </w:rPr>
        <w:t xml:space="preserve">[1017] زَيْدُ بن بُكير </w:t>
      </w:r>
      <w:r w:rsidRPr="00EB08C7">
        <w:rPr>
          <w:rStyle w:val="libFootnotenumChar"/>
          <w:rtl/>
        </w:rPr>
        <w:t>(8)</w:t>
      </w:r>
      <w:r w:rsidRPr="00A05C68">
        <w:rPr>
          <w:rtl/>
        </w:rPr>
        <w:t xml:space="preserve"> </w:t>
      </w:r>
      <w:r w:rsidRPr="00536E69">
        <w:rPr>
          <w:rStyle w:val="Heading3Char"/>
          <w:rtl/>
        </w:rPr>
        <w:t xml:space="preserve">بن حَسن </w:t>
      </w:r>
      <w:r w:rsidRPr="004100BD">
        <w:rPr>
          <w:rStyle w:val="libFootnotenumChar"/>
          <w:rtl/>
        </w:rPr>
        <w:t>(9)</w:t>
      </w:r>
      <w:r w:rsidRPr="00536E69">
        <w:rPr>
          <w:rStyle w:val="Heading3Char"/>
          <w:rtl/>
        </w:rPr>
        <w:t xml:space="preserve"> الكُوفِيّ</w:t>
      </w:r>
      <w:r w:rsidR="00810DDC" w:rsidRPr="00536E69">
        <w:rPr>
          <w:rStyle w:val="Heading3Char"/>
          <w:rtl/>
        </w:rPr>
        <w:t>:</w:t>
      </w:r>
      <w:bookmarkEnd w:id="1035"/>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(10)</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الكافي 4</w:t>
      </w:r>
      <w:r w:rsidR="00810DDC">
        <w:rPr>
          <w:rtl/>
        </w:rPr>
        <w:t>:</w:t>
      </w:r>
      <w:r w:rsidRPr="009614DE">
        <w:rPr>
          <w:rtl/>
        </w:rPr>
        <w:t xml:space="preserve"> 437 / 4.</w:t>
      </w:r>
    </w:p>
    <w:p w:rsidR="00EB08C7" w:rsidRPr="009614DE" w:rsidRDefault="00EB08C7" w:rsidP="00EB08C7">
      <w:pPr>
        <w:pStyle w:val="libFootnote0"/>
        <w:rPr>
          <w:rtl/>
        </w:rPr>
      </w:pPr>
      <w:r w:rsidRPr="009614DE">
        <w:rPr>
          <w:rtl/>
        </w:rPr>
        <w:t>(2) تهذيب الأحكام 5</w:t>
      </w:r>
      <w:r w:rsidR="00810DDC">
        <w:rPr>
          <w:rtl/>
        </w:rPr>
        <w:t>:</w:t>
      </w:r>
      <w:r w:rsidRPr="009614DE">
        <w:rPr>
          <w:rtl/>
        </w:rPr>
        <w:t xml:space="preserve"> 134 / 442.</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197 / 32.</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199 / 62.</w:t>
      </w:r>
    </w:p>
    <w:p w:rsidR="00EB08C7" w:rsidRPr="009614DE" w:rsidRDefault="00EB08C7" w:rsidP="00EB08C7">
      <w:pPr>
        <w:pStyle w:val="libFootnote0"/>
        <w:rPr>
          <w:rtl/>
        </w:rPr>
      </w:pPr>
      <w:r w:rsidRPr="009614DE">
        <w:rPr>
          <w:rtl/>
        </w:rPr>
        <w:t>(5) أُصول الكافي 1</w:t>
      </w:r>
      <w:r w:rsidR="00810DDC">
        <w:rPr>
          <w:rtl/>
        </w:rPr>
        <w:t>:</w:t>
      </w:r>
      <w:r w:rsidRPr="009614DE">
        <w:rPr>
          <w:rtl/>
        </w:rPr>
        <w:t xml:space="preserve"> 450 / 1.</w:t>
      </w:r>
    </w:p>
    <w:p w:rsidR="00EB08C7" w:rsidRPr="009614DE" w:rsidRDefault="00EB08C7" w:rsidP="00EB08C7">
      <w:pPr>
        <w:pStyle w:val="libFootnote0"/>
        <w:rPr>
          <w:rtl/>
        </w:rPr>
      </w:pPr>
      <w:r w:rsidRPr="009614DE">
        <w:rPr>
          <w:rtl/>
        </w:rPr>
        <w:t>(6) روضة الكافي 8</w:t>
      </w:r>
      <w:r w:rsidR="00810DDC">
        <w:rPr>
          <w:rtl/>
        </w:rPr>
        <w:t>:</w:t>
      </w:r>
      <w:r w:rsidRPr="009614DE">
        <w:rPr>
          <w:rtl/>
        </w:rPr>
        <w:t xml:space="preserve"> 242 / 333.</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196 / 11.</w:t>
      </w:r>
    </w:p>
    <w:p w:rsidR="00EB08C7" w:rsidRPr="009614DE" w:rsidRDefault="00EB08C7" w:rsidP="00EB08C7">
      <w:pPr>
        <w:pStyle w:val="libFootnote0"/>
        <w:rPr>
          <w:rtl/>
        </w:rPr>
      </w:pPr>
      <w:r w:rsidRPr="009614DE">
        <w:rPr>
          <w:rtl/>
        </w:rPr>
        <w:t>(8) في المصدر</w:t>
      </w:r>
      <w:r w:rsidR="00810DDC">
        <w:rPr>
          <w:rtl/>
        </w:rPr>
        <w:t>:</w:t>
      </w:r>
      <w:r w:rsidRPr="009614DE">
        <w:rPr>
          <w:rtl/>
        </w:rPr>
        <w:t xml:space="preserve"> </w:t>
      </w:r>
      <w:r>
        <w:rPr>
          <w:rtl/>
        </w:rPr>
        <w:t>(</w:t>
      </w:r>
      <w:r w:rsidRPr="009614DE">
        <w:rPr>
          <w:rtl/>
        </w:rPr>
        <w:t>بكر</w:t>
      </w:r>
      <w:r>
        <w:rPr>
          <w:rtl/>
        </w:rPr>
        <w:t>)</w:t>
      </w:r>
      <w:r w:rsidR="00810DDC">
        <w:rPr>
          <w:rtl/>
        </w:rPr>
        <w:t>،</w:t>
      </w:r>
      <w:r w:rsidRPr="009614DE">
        <w:rPr>
          <w:rtl/>
        </w:rPr>
        <w:t xml:space="preserve"> ومثله في نقد الرجال</w:t>
      </w:r>
      <w:r w:rsidR="00810DDC">
        <w:rPr>
          <w:rtl/>
        </w:rPr>
        <w:t>:</w:t>
      </w:r>
      <w:r w:rsidRPr="009614DE">
        <w:rPr>
          <w:rtl/>
        </w:rPr>
        <w:t xml:space="preserve"> 142</w:t>
      </w:r>
      <w:r w:rsidR="00810DDC">
        <w:rPr>
          <w:rtl/>
        </w:rPr>
        <w:t>،</w:t>
      </w:r>
      <w:r w:rsidRPr="009614DE">
        <w:rPr>
          <w:rtl/>
        </w:rPr>
        <w:t xml:space="preserve"> وتنقيح المقال 1</w:t>
      </w:r>
      <w:r w:rsidR="00810DDC">
        <w:rPr>
          <w:rtl/>
        </w:rPr>
        <w:t>:</w:t>
      </w:r>
      <w:r w:rsidRPr="009614DE">
        <w:rPr>
          <w:rtl/>
        </w:rPr>
        <w:t xml:space="preserve"> 461</w:t>
      </w:r>
      <w:r w:rsidR="00810DDC">
        <w:rPr>
          <w:rtl/>
        </w:rPr>
        <w:t>،</w:t>
      </w:r>
      <w:r w:rsidRPr="009614DE">
        <w:rPr>
          <w:rtl/>
        </w:rPr>
        <w:t xml:space="preserve"> وما في منهج المقال</w:t>
      </w:r>
      <w:r w:rsidR="00810DDC">
        <w:rPr>
          <w:rtl/>
        </w:rPr>
        <w:t>:</w:t>
      </w:r>
      <w:r w:rsidRPr="009614DE">
        <w:rPr>
          <w:rtl/>
        </w:rPr>
        <w:t xml:space="preserve"> 153</w:t>
      </w:r>
      <w:r w:rsidR="00810DDC">
        <w:rPr>
          <w:rtl/>
        </w:rPr>
        <w:t>،</w:t>
      </w:r>
      <w:r w:rsidRPr="009614DE">
        <w:rPr>
          <w:rtl/>
        </w:rPr>
        <w:t xml:space="preserve"> ومجمع الرجال 3</w:t>
      </w:r>
      <w:r w:rsidR="00810DDC">
        <w:rPr>
          <w:rtl/>
        </w:rPr>
        <w:t>:</w:t>
      </w:r>
      <w:r w:rsidRPr="009614DE">
        <w:rPr>
          <w:rtl/>
        </w:rPr>
        <w:t xml:space="preserve"> 77</w:t>
      </w:r>
      <w:r w:rsidR="00810DDC">
        <w:rPr>
          <w:rtl/>
        </w:rPr>
        <w:t>،</w:t>
      </w:r>
      <w:r w:rsidRPr="009614DE">
        <w:rPr>
          <w:rtl/>
        </w:rPr>
        <w:t xml:space="preserve"> وجامع الرواة 1</w:t>
      </w:r>
      <w:r w:rsidR="00810DDC">
        <w:rPr>
          <w:rtl/>
        </w:rPr>
        <w:t>:</w:t>
      </w:r>
      <w:r w:rsidRPr="009614DE">
        <w:rPr>
          <w:rtl/>
        </w:rPr>
        <w:t xml:space="preserve"> 341</w:t>
      </w:r>
      <w:r w:rsidR="00810DDC">
        <w:rPr>
          <w:rtl/>
        </w:rPr>
        <w:t>،</w:t>
      </w:r>
      <w:r w:rsidRPr="009614DE">
        <w:rPr>
          <w:rtl/>
        </w:rPr>
        <w:t xml:space="preserve"> ومنتهى المقال</w:t>
      </w:r>
      <w:r w:rsidR="00810DDC">
        <w:rPr>
          <w:rtl/>
        </w:rPr>
        <w:t>:</w:t>
      </w:r>
      <w:r w:rsidRPr="009614DE">
        <w:rPr>
          <w:rtl/>
        </w:rPr>
        <w:t xml:space="preserve"> 142 موافق لما في الأصل.</w:t>
      </w:r>
    </w:p>
    <w:p w:rsidR="00EB08C7" w:rsidRPr="009614DE" w:rsidRDefault="00EB08C7" w:rsidP="00EB08C7">
      <w:pPr>
        <w:pStyle w:val="libFootnote0"/>
        <w:rPr>
          <w:rtl/>
        </w:rPr>
      </w:pPr>
      <w:r w:rsidRPr="009614DE">
        <w:rPr>
          <w:rtl/>
        </w:rPr>
        <w:t>(9) في حاشية الأصل</w:t>
      </w:r>
      <w:r w:rsidR="00810DDC">
        <w:rPr>
          <w:rtl/>
        </w:rPr>
        <w:t>،</w:t>
      </w:r>
      <w:r w:rsidRPr="009614DE">
        <w:rPr>
          <w:rtl/>
        </w:rPr>
        <w:t xml:space="preserve"> وفوق الكلمة بمتن الحجرية</w:t>
      </w:r>
      <w:r w:rsidR="00810DDC">
        <w:rPr>
          <w:rtl/>
        </w:rPr>
        <w:t>:</w:t>
      </w:r>
      <w:r w:rsidRPr="009614DE">
        <w:rPr>
          <w:rtl/>
        </w:rPr>
        <w:t xml:space="preserve"> « خنيس</w:t>
      </w:r>
      <w:r w:rsidR="00810DDC">
        <w:rPr>
          <w:rtl/>
        </w:rPr>
        <w:t>:</w:t>
      </w:r>
      <w:r w:rsidRPr="009614DE">
        <w:rPr>
          <w:rtl/>
        </w:rPr>
        <w:t xml:space="preserve"> في نسختي » ونُقل في نقد الرجال</w:t>
      </w:r>
      <w:r w:rsidR="00810DDC">
        <w:rPr>
          <w:rtl/>
        </w:rPr>
        <w:t>:</w:t>
      </w:r>
      <w:r w:rsidRPr="009614DE">
        <w:rPr>
          <w:rtl/>
        </w:rPr>
        <w:t xml:space="preserve"> 142</w:t>
      </w:r>
      <w:r w:rsidR="00810DDC">
        <w:rPr>
          <w:rtl/>
        </w:rPr>
        <w:t>،</w:t>
      </w:r>
      <w:r w:rsidRPr="009614DE">
        <w:rPr>
          <w:rtl/>
        </w:rPr>
        <w:t xml:space="preserve"> وتنقيح المقال 1</w:t>
      </w:r>
      <w:r w:rsidR="00810DDC">
        <w:rPr>
          <w:rtl/>
        </w:rPr>
        <w:t>:</w:t>
      </w:r>
      <w:r w:rsidRPr="009614DE">
        <w:rPr>
          <w:rtl/>
        </w:rPr>
        <w:t xml:space="preserve"> 461 عن نسخة من رجال الشيخ بأنه </w:t>
      </w:r>
      <w:r>
        <w:rPr>
          <w:rtl/>
        </w:rPr>
        <w:t>(</w:t>
      </w:r>
      <w:r w:rsidRPr="009614DE">
        <w:rPr>
          <w:rtl/>
        </w:rPr>
        <w:t>حبيس</w:t>
      </w:r>
      <w:r>
        <w:rPr>
          <w:rtl/>
        </w:rPr>
        <w:t>)</w:t>
      </w:r>
      <w:r w:rsidRPr="009614DE">
        <w:rPr>
          <w:rtl/>
        </w:rPr>
        <w:t xml:space="preserve"> بالحاء المهملة.</w:t>
      </w:r>
    </w:p>
    <w:p w:rsidR="00EB08C7" w:rsidRPr="009614DE" w:rsidRDefault="00EB08C7" w:rsidP="00EB08C7">
      <w:pPr>
        <w:pStyle w:val="libFootnote"/>
        <w:rPr>
          <w:rtl/>
          <w:lang w:bidi="fa-IR"/>
        </w:rPr>
      </w:pPr>
      <w:r w:rsidRPr="009614DE">
        <w:rPr>
          <w:rtl/>
        </w:rPr>
        <w:t>وما في المصادر المذكورة في الهامش السابق وبأرقام صفحاتها موافق لما في الأصل</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(10) رجال الشيخ</w:t>
      </w:r>
      <w:r w:rsidR="00810DDC">
        <w:rPr>
          <w:rtl/>
        </w:rPr>
        <w:t>:</w:t>
      </w:r>
      <w:r w:rsidRPr="009614DE">
        <w:rPr>
          <w:rtl/>
        </w:rPr>
        <w:t xml:space="preserve"> 197 / 28.</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1036" w:name="_Toc395008149"/>
      <w:r w:rsidRPr="00536E69">
        <w:rPr>
          <w:rStyle w:val="Heading3Char"/>
          <w:rtl/>
        </w:rPr>
        <w:lastRenderedPageBreak/>
        <w:t xml:space="preserve">[1018] زَيْدُ بن بَيَان </w:t>
      </w:r>
      <w:r w:rsidRPr="00EB08C7">
        <w:rPr>
          <w:rStyle w:val="libFootnotenumChar"/>
          <w:rtl/>
        </w:rPr>
        <w:t>(1)</w:t>
      </w:r>
      <w:r w:rsidRPr="00536E69">
        <w:rPr>
          <w:rStyle w:val="Heading3Char"/>
          <w:rtl/>
        </w:rPr>
        <w:t xml:space="preserve"> التغْلبيّ</w:t>
      </w:r>
      <w:r w:rsidR="00810DDC" w:rsidRPr="00536E69">
        <w:rPr>
          <w:rStyle w:val="Heading3Char"/>
          <w:rtl/>
        </w:rPr>
        <w:t>:</w:t>
      </w:r>
      <w:bookmarkEnd w:id="1036"/>
    </w:p>
    <w:p w:rsidR="00EB08C7" w:rsidRPr="009614DE" w:rsidRDefault="00EB08C7" w:rsidP="00EB08C7">
      <w:pPr>
        <w:pStyle w:val="libNormal"/>
        <w:rPr>
          <w:rtl/>
          <w:lang w:bidi="fa-IR"/>
        </w:rPr>
      </w:pPr>
      <w:r w:rsidRPr="009614DE">
        <w:rPr>
          <w:rtl/>
          <w:lang w:bidi="fa-IR"/>
        </w:rPr>
        <w:t>كوفي</w:t>
      </w:r>
      <w:r w:rsidR="00810DDC">
        <w:rPr>
          <w:rtl/>
          <w:lang w:bidi="fa-IR"/>
        </w:rPr>
        <w:t>،</w:t>
      </w:r>
      <w:r w:rsidRPr="009614DE">
        <w:rPr>
          <w:rtl/>
          <w:lang w:bidi="fa-IR"/>
        </w:rPr>
        <w:t xml:space="preserve"> 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Pr="00536E69" w:rsidRDefault="00EB08C7" w:rsidP="00536E69">
      <w:pPr>
        <w:pStyle w:val="Heading3"/>
        <w:rPr>
          <w:rStyle w:val="Heading3Char"/>
          <w:rtl/>
        </w:rPr>
      </w:pPr>
      <w:bookmarkStart w:id="1037" w:name="_Toc395008150"/>
      <w:r w:rsidRPr="00536E69">
        <w:rPr>
          <w:rStyle w:val="Heading3Char"/>
          <w:rtl/>
        </w:rPr>
        <w:t xml:space="preserve">[1019] زَيْدُ بن جُهَيْم </w:t>
      </w:r>
      <w:r w:rsidRPr="00EB08C7">
        <w:rPr>
          <w:rStyle w:val="libFootnotenumChar"/>
          <w:rtl/>
        </w:rPr>
        <w:t>(3)</w:t>
      </w:r>
      <w:r w:rsidRPr="00536E69">
        <w:rPr>
          <w:rStyle w:val="Heading3Char"/>
          <w:rtl/>
        </w:rPr>
        <w:t xml:space="preserve"> الهِلَاليّ</w:t>
      </w:r>
      <w:r w:rsidR="00810DDC" w:rsidRPr="00536E69">
        <w:rPr>
          <w:rStyle w:val="Heading3Char"/>
          <w:rtl/>
        </w:rPr>
        <w:t>:</w:t>
      </w:r>
      <w:bookmarkEnd w:id="1037"/>
    </w:p>
    <w:p w:rsidR="00EB08C7" w:rsidRPr="009614DE" w:rsidRDefault="00EB08C7" w:rsidP="00EB08C7">
      <w:pPr>
        <w:pStyle w:val="libNormal"/>
        <w:rPr>
          <w:rtl/>
          <w:lang w:bidi="fa-IR"/>
        </w:rPr>
      </w:pPr>
      <w:r w:rsidRPr="009614DE">
        <w:rPr>
          <w:rtl/>
          <w:lang w:bidi="fa-IR"/>
        </w:rPr>
        <w:t>كوفي</w:t>
      </w:r>
      <w:r w:rsidR="00810DDC">
        <w:rPr>
          <w:rtl/>
          <w:lang w:bidi="fa-IR"/>
        </w:rPr>
        <w:t>،</w:t>
      </w:r>
      <w:r w:rsidRPr="009614DE">
        <w:rPr>
          <w:rtl/>
          <w:lang w:bidi="fa-IR"/>
        </w:rPr>
        <w:t xml:space="preserve"> من أصحاب الصادق </w:t>
      </w:r>
      <w:r w:rsidRPr="00EB08C7">
        <w:rPr>
          <w:rStyle w:val="libAlaemChar"/>
          <w:rtl/>
        </w:rPr>
        <w:t>عليه‌السلام</w:t>
      </w:r>
      <w:r w:rsidRPr="009614DE">
        <w:rPr>
          <w:rtl/>
          <w:lang w:bidi="fa-IR"/>
        </w:rPr>
        <w:t xml:space="preserve"> </w:t>
      </w:r>
      <w:r w:rsidRPr="00EB08C7">
        <w:rPr>
          <w:rStyle w:val="libFootnotenumChar"/>
          <w:rtl/>
        </w:rPr>
        <w:t>(4)</w:t>
      </w:r>
      <w:r w:rsidRPr="009614DE">
        <w:rPr>
          <w:rtl/>
          <w:lang w:bidi="fa-IR"/>
        </w:rPr>
        <w:t xml:space="preserve"> عنه</w:t>
      </w:r>
      <w:r w:rsidR="00810DDC">
        <w:rPr>
          <w:rtl/>
          <w:lang w:bidi="fa-IR"/>
        </w:rPr>
        <w:t>:</w:t>
      </w:r>
      <w:r w:rsidRPr="009614DE">
        <w:rPr>
          <w:rtl/>
          <w:lang w:bidi="fa-IR"/>
        </w:rPr>
        <w:t xml:space="preserve"> صفوان ابن يحيى</w:t>
      </w:r>
      <w:r w:rsidR="00810DDC">
        <w:rPr>
          <w:rtl/>
          <w:lang w:bidi="fa-IR"/>
        </w:rPr>
        <w:t>،</w:t>
      </w:r>
      <w:r w:rsidRPr="009614DE">
        <w:rPr>
          <w:rtl/>
          <w:lang w:bidi="fa-IR"/>
        </w:rPr>
        <w:t xml:space="preserve"> في الفقيه</w:t>
      </w:r>
      <w:r w:rsidR="00810DDC">
        <w:rPr>
          <w:rtl/>
          <w:lang w:bidi="fa-IR"/>
        </w:rPr>
        <w:t>،</w:t>
      </w:r>
      <w:r w:rsidRPr="009614DE">
        <w:rPr>
          <w:rtl/>
          <w:lang w:bidi="fa-IR"/>
        </w:rPr>
        <w:t xml:space="preserve"> في باب ما أحَلَّ اللهُ عزّ وجلّ من النكاح </w:t>
      </w:r>
      <w:r w:rsidRPr="00EB08C7">
        <w:rPr>
          <w:rStyle w:val="libFootnotenumChar"/>
          <w:rtl/>
        </w:rPr>
        <w:t>(5)</w:t>
      </w:r>
      <w:r w:rsidR="00810DDC">
        <w:rPr>
          <w:rtl/>
          <w:lang w:bidi="fa-IR"/>
        </w:rPr>
        <w:t>،</w:t>
      </w:r>
      <w:r w:rsidRPr="009614DE">
        <w:rPr>
          <w:rtl/>
          <w:lang w:bidi="fa-IR"/>
        </w:rPr>
        <w:t xml:space="preserve"> وفي باب ما نصَّ اللهُ عَزَّ وَجَلّ ورسولُهُ </w:t>
      </w:r>
      <w:r w:rsidRPr="00EB08C7">
        <w:rPr>
          <w:rStyle w:val="libAlaemChar"/>
          <w:rtl/>
        </w:rPr>
        <w:t>صلى‌الله‌عليه‌وآله‌وسلم</w:t>
      </w:r>
      <w:r w:rsidRPr="009614DE">
        <w:rPr>
          <w:rtl/>
          <w:lang w:bidi="fa-IR"/>
        </w:rPr>
        <w:t xml:space="preserve"> على الأئمة </w:t>
      </w:r>
      <w:r w:rsidRPr="00EB08C7">
        <w:rPr>
          <w:rStyle w:val="libAlaemChar"/>
          <w:rtl/>
        </w:rPr>
        <w:t>عليهم‌السلام</w:t>
      </w:r>
      <w:r w:rsidRPr="009614DE">
        <w:rPr>
          <w:rtl/>
          <w:lang w:bidi="fa-IR"/>
        </w:rPr>
        <w:t xml:space="preserve"> خبر شريف </w:t>
      </w:r>
      <w:r w:rsidRPr="00EB08C7">
        <w:rPr>
          <w:rStyle w:val="libFootnotenumChar"/>
          <w:rtl/>
        </w:rPr>
        <w:t>(6)</w:t>
      </w:r>
      <w:r w:rsidRPr="009614DE">
        <w:rPr>
          <w:rtl/>
          <w:lang w:bidi="fa-IR"/>
        </w:rPr>
        <w:t xml:space="preserve"> يدل على تشيّعه وقابليّته لإلقاء الأسرار إليه.</w:t>
      </w:r>
    </w:p>
    <w:p w:rsidR="00EB08C7" w:rsidRDefault="00EB08C7" w:rsidP="00536E69">
      <w:pPr>
        <w:pStyle w:val="Heading3"/>
        <w:rPr>
          <w:rtl/>
        </w:rPr>
      </w:pPr>
      <w:bookmarkStart w:id="1038" w:name="_Toc395008151"/>
      <w:r w:rsidRPr="00031782">
        <w:rPr>
          <w:rtl/>
        </w:rPr>
        <w:t>[1020</w:t>
      </w:r>
      <w:r>
        <w:rPr>
          <w:rtl/>
        </w:rPr>
        <w:t>]</w:t>
      </w:r>
      <w:r w:rsidRPr="00031782">
        <w:rPr>
          <w:rtl/>
        </w:rPr>
        <w:t xml:space="preserve"> زَيْدُ بن حَارِثَة</w:t>
      </w:r>
      <w:r w:rsidR="00810DDC">
        <w:rPr>
          <w:rtl/>
        </w:rPr>
        <w:t>:</w:t>
      </w:r>
      <w:bookmarkEnd w:id="1038"/>
    </w:p>
    <w:p w:rsidR="00EB08C7" w:rsidRPr="009614DE" w:rsidRDefault="00EB08C7" w:rsidP="00EB08C7">
      <w:pPr>
        <w:pStyle w:val="libNormal"/>
        <w:rPr>
          <w:rtl/>
        </w:rPr>
      </w:pPr>
      <w:r w:rsidRPr="009614DE">
        <w:rPr>
          <w:rtl/>
        </w:rPr>
        <w:t xml:space="preserve">ابن شَرَاحِيل الكَلْبِي الذي تبنّاه رسول الله </w:t>
      </w:r>
      <w:r w:rsidRPr="00EB08C7">
        <w:rPr>
          <w:rStyle w:val="libAlaemChar"/>
          <w:rtl/>
        </w:rPr>
        <w:t>صلى‌الله‌عليه‌وآله‌وسلم</w:t>
      </w:r>
      <w:r w:rsidRPr="009614DE">
        <w:rPr>
          <w:rtl/>
        </w:rPr>
        <w:t xml:space="preserve"> وكانوا يقولون له</w:t>
      </w:r>
      <w:r w:rsidR="00810DDC">
        <w:rPr>
          <w:rtl/>
        </w:rPr>
        <w:t>:</w:t>
      </w:r>
      <w:r w:rsidRPr="009614DE">
        <w:rPr>
          <w:rtl/>
        </w:rPr>
        <w:t xml:space="preserve"> زيد بن محمّد </w:t>
      </w:r>
      <w:r w:rsidRPr="00EB08C7">
        <w:rPr>
          <w:rStyle w:val="libAlaemChar"/>
          <w:rtl/>
        </w:rPr>
        <w:t>صلى‌الله‌عليه‌وآله‌وسلم</w:t>
      </w:r>
      <w:r w:rsidRPr="009614DE">
        <w:rPr>
          <w:rtl/>
        </w:rPr>
        <w:t xml:space="preserve"> حتى نزلت</w:t>
      </w:r>
      <w:r w:rsidR="00810DDC">
        <w:rPr>
          <w:rtl/>
        </w:rPr>
        <w:t>:</w:t>
      </w:r>
      <w:r w:rsidRPr="009614DE">
        <w:rPr>
          <w:rtl/>
        </w:rPr>
        <w:t xml:space="preserve"> </w:t>
      </w:r>
      <w:r w:rsidRPr="00EB08C7">
        <w:rPr>
          <w:rStyle w:val="libAlaemChar"/>
          <w:rtl/>
        </w:rPr>
        <w:t>(</w:t>
      </w:r>
      <w:r w:rsidRPr="00EB08C7">
        <w:rPr>
          <w:rStyle w:val="libAieChar"/>
          <w:rtl/>
        </w:rPr>
        <w:t>ادْعُوهُمْ لِآبائِهِمْ</w:t>
      </w:r>
      <w:r w:rsidRPr="00EB08C7">
        <w:rPr>
          <w:rStyle w:val="libAlaemChar"/>
          <w:rtl/>
        </w:rPr>
        <w:t>)</w:t>
      </w:r>
      <w:r w:rsidRPr="009614DE">
        <w:rPr>
          <w:rtl/>
        </w:rPr>
        <w:t xml:space="preserve"> </w:t>
      </w:r>
      <w:r w:rsidRPr="00EB08C7">
        <w:rPr>
          <w:rStyle w:val="libFootnotenumChar"/>
          <w:rtl/>
        </w:rPr>
        <w:t>(7)</w:t>
      </w:r>
      <w:r w:rsidRPr="009614DE">
        <w:rPr>
          <w:rtl/>
        </w:rPr>
        <w:t xml:space="preserve"> وهو المذكور في القرآن في قوله تعالى</w:t>
      </w:r>
      <w:r w:rsidR="00810DDC">
        <w:rPr>
          <w:rtl/>
        </w:rPr>
        <w:t>:</w:t>
      </w:r>
      <w:r w:rsidRPr="009614DE">
        <w:rPr>
          <w:rtl/>
        </w:rPr>
        <w:t xml:space="preserve"> </w:t>
      </w:r>
      <w:r w:rsidRPr="00EB08C7">
        <w:rPr>
          <w:rStyle w:val="libAlaemChar"/>
          <w:rtl/>
        </w:rPr>
        <w:t>(</w:t>
      </w:r>
      <w:r w:rsidRPr="00EB08C7">
        <w:rPr>
          <w:rStyle w:val="libAieChar"/>
          <w:rtl/>
        </w:rPr>
        <w:t>فَلَمَّا قَضى زَيْدٌ</w:t>
      </w:r>
      <w:r w:rsidRPr="00EB08C7">
        <w:rPr>
          <w:rStyle w:val="libAlaemChar"/>
          <w:rtl/>
        </w:rPr>
        <w:t>)</w:t>
      </w:r>
      <w:r w:rsidRPr="009614DE">
        <w:rPr>
          <w:rtl/>
        </w:rPr>
        <w:t xml:space="preserve">. الآية </w:t>
      </w:r>
      <w:r w:rsidRPr="00EB08C7">
        <w:rPr>
          <w:rStyle w:val="libFootnotenumChar"/>
          <w:rtl/>
        </w:rPr>
        <w:t>(8)</w:t>
      </w:r>
      <w:r w:rsidRPr="009614DE">
        <w:rPr>
          <w:rtl/>
        </w:rPr>
        <w:t xml:space="preserve"> ولم يُسَمَّ في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المصدر</w:t>
      </w:r>
      <w:r w:rsidR="00810DDC">
        <w:rPr>
          <w:rtl/>
        </w:rPr>
        <w:t>:</w:t>
      </w:r>
      <w:r w:rsidRPr="009614DE">
        <w:rPr>
          <w:rtl/>
        </w:rPr>
        <w:t xml:space="preserve"> </w:t>
      </w:r>
      <w:r>
        <w:rPr>
          <w:rtl/>
        </w:rPr>
        <w:t>(</w:t>
      </w:r>
      <w:r w:rsidRPr="009614DE">
        <w:rPr>
          <w:rtl/>
        </w:rPr>
        <w:t>بنان</w:t>
      </w:r>
      <w:r>
        <w:rPr>
          <w:rtl/>
        </w:rPr>
        <w:t>)</w:t>
      </w:r>
      <w:r w:rsidR="00810DDC">
        <w:rPr>
          <w:rtl/>
        </w:rPr>
        <w:t>،</w:t>
      </w:r>
      <w:r w:rsidRPr="009614DE">
        <w:rPr>
          <w:rtl/>
        </w:rPr>
        <w:t xml:space="preserve"> ومثله في منهج المقال</w:t>
      </w:r>
      <w:r w:rsidR="00810DDC">
        <w:rPr>
          <w:rtl/>
        </w:rPr>
        <w:t>:</w:t>
      </w:r>
      <w:r w:rsidRPr="009614DE">
        <w:rPr>
          <w:rtl/>
        </w:rPr>
        <w:t xml:space="preserve"> 153</w:t>
      </w:r>
      <w:r w:rsidR="00810DDC">
        <w:rPr>
          <w:rtl/>
        </w:rPr>
        <w:t>،</w:t>
      </w:r>
      <w:r w:rsidRPr="009614DE">
        <w:rPr>
          <w:rtl/>
        </w:rPr>
        <w:t xml:space="preserve"> ومجمع الرجال 3</w:t>
      </w:r>
      <w:r w:rsidR="00810DDC">
        <w:rPr>
          <w:rtl/>
        </w:rPr>
        <w:t>:</w:t>
      </w:r>
      <w:r w:rsidRPr="009614DE">
        <w:rPr>
          <w:rtl/>
        </w:rPr>
        <w:t xml:space="preserve"> 77</w:t>
      </w:r>
      <w:r w:rsidR="00810DDC">
        <w:rPr>
          <w:rtl/>
        </w:rPr>
        <w:t>،</w:t>
      </w:r>
      <w:r w:rsidRPr="009614DE">
        <w:rPr>
          <w:rtl/>
        </w:rPr>
        <w:t xml:space="preserve"> وتنقيح المقال 1</w:t>
      </w:r>
      <w:r w:rsidR="00810DDC">
        <w:rPr>
          <w:rtl/>
        </w:rPr>
        <w:t>:</w:t>
      </w:r>
      <w:r w:rsidRPr="009614DE">
        <w:rPr>
          <w:rtl/>
        </w:rPr>
        <w:t xml:space="preserve"> 461</w:t>
      </w:r>
      <w:r w:rsidR="00810DDC">
        <w:rPr>
          <w:rtl/>
        </w:rPr>
        <w:t>،</w:t>
      </w:r>
      <w:r w:rsidRPr="009614DE">
        <w:rPr>
          <w:rtl/>
        </w:rPr>
        <w:t xml:space="preserve"> وما في جامع الرواة 1</w:t>
      </w:r>
      <w:r w:rsidR="00810DDC">
        <w:rPr>
          <w:rtl/>
        </w:rPr>
        <w:t>:</w:t>
      </w:r>
      <w:r w:rsidRPr="009614DE">
        <w:rPr>
          <w:rtl/>
        </w:rPr>
        <w:t xml:space="preserve"> 341</w:t>
      </w:r>
      <w:r w:rsidR="00810DDC">
        <w:rPr>
          <w:rtl/>
        </w:rPr>
        <w:t>،</w:t>
      </w:r>
      <w:r w:rsidRPr="009614DE">
        <w:rPr>
          <w:rtl/>
        </w:rPr>
        <w:t xml:space="preserve"> ونقد الرجال</w:t>
      </w:r>
      <w:r w:rsidR="00810DDC">
        <w:rPr>
          <w:rtl/>
        </w:rPr>
        <w:t>:</w:t>
      </w:r>
      <w:r w:rsidRPr="009614DE">
        <w:rPr>
          <w:rtl/>
        </w:rPr>
        <w:t xml:space="preserve"> 142 موافق لما في الأصل.</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196 / 19.</w:t>
      </w:r>
    </w:p>
    <w:p w:rsidR="00EB08C7" w:rsidRPr="009614DE" w:rsidRDefault="00EB08C7" w:rsidP="00EB08C7">
      <w:pPr>
        <w:pStyle w:val="libFootnote0"/>
        <w:rPr>
          <w:rtl/>
        </w:rPr>
      </w:pPr>
      <w:r w:rsidRPr="009614DE">
        <w:rPr>
          <w:rtl/>
        </w:rPr>
        <w:t>(3) في المصدر</w:t>
      </w:r>
      <w:r w:rsidR="00810DDC">
        <w:rPr>
          <w:rtl/>
        </w:rPr>
        <w:t>:</w:t>
      </w:r>
      <w:r w:rsidRPr="009614DE">
        <w:rPr>
          <w:rtl/>
        </w:rPr>
        <w:t xml:space="preserve"> </w:t>
      </w:r>
      <w:r>
        <w:rPr>
          <w:rtl/>
        </w:rPr>
        <w:t>(</w:t>
      </w:r>
      <w:r w:rsidRPr="009614DE">
        <w:rPr>
          <w:rtl/>
        </w:rPr>
        <w:t>جُهَم</w:t>
      </w:r>
      <w:r>
        <w:rPr>
          <w:rtl/>
        </w:rPr>
        <w:t>)</w:t>
      </w:r>
      <w:r w:rsidR="00810DDC">
        <w:rPr>
          <w:rtl/>
        </w:rPr>
        <w:t>،</w:t>
      </w:r>
      <w:r w:rsidRPr="009614DE">
        <w:rPr>
          <w:rtl/>
        </w:rPr>
        <w:t xml:space="preserve"> ومثله في رجال البرقي</w:t>
      </w:r>
      <w:r w:rsidR="00810DDC">
        <w:rPr>
          <w:rtl/>
        </w:rPr>
        <w:t>:</w:t>
      </w:r>
      <w:r w:rsidRPr="009614DE">
        <w:rPr>
          <w:rtl/>
        </w:rPr>
        <w:t xml:space="preserve"> 32</w:t>
      </w:r>
      <w:r w:rsidR="00810DDC">
        <w:rPr>
          <w:rtl/>
        </w:rPr>
        <w:t>،</w:t>
      </w:r>
      <w:r w:rsidRPr="009614DE">
        <w:rPr>
          <w:rtl/>
        </w:rPr>
        <w:t xml:space="preserve"> ونقد الرجال</w:t>
      </w:r>
      <w:r w:rsidR="00810DDC">
        <w:rPr>
          <w:rtl/>
        </w:rPr>
        <w:t>:</w:t>
      </w:r>
      <w:r w:rsidRPr="009614DE">
        <w:rPr>
          <w:rtl/>
        </w:rPr>
        <w:t xml:space="preserve"> 142</w:t>
      </w:r>
      <w:r w:rsidR="00810DDC">
        <w:rPr>
          <w:rtl/>
        </w:rPr>
        <w:t>،</w:t>
      </w:r>
      <w:r w:rsidRPr="009614DE">
        <w:rPr>
          <w:rtl/>
        </w:rPr>
        <w:t xml:space="preserve"> كما وقع كذلك </w:t>
      </w:r>
      <w:r>
        <w:rPr>
          <w:rtl/>
        </w:rPr>
        <w:t>(</w:t>
      </w:r>
      <w:r w:rsidRPr="009614DE">
        <w:rPr>
          <w:rtl/>
        </w:rPr>
        <w:t>مكبّراً</w:t>
      </w:r>
      <w:r>
        <w:rPr>
          <w:rtl/>
        </w:rPr>
        <w:t>)</w:t>
      </w:r>
      <w:r w:rsidRPr="009614DE">
        <w:rPr>
          <w:rtl/>
        </w:rPr>
        <w:t xml:space="preserve"> في سند الكافي والفقيه كما سيأتي.</w:t>
      </w:r>
    </w:p>
    <w:p w:rsidR="00EB08C7" w:rsidRPr="009614DE" w:rsidRDefault="00EB08C7" w:rsidP="00EB08C7">
      <w:pPr>
        <w:pStyle w:val="libFootnote"/>
        <w:rPr>
          <w:rtl/>
          <w:lang w:bidi="fa-IR"/>
        </w:rPr>
      </w:pPr>
      <w:r w:rsidRPr="009614DE">
        <w:rPr>
          <w:rtl/>
        </w:rPr>
        <w:t>وما في منهج المقال</w:t>
      </w:r>
      <w:r w:rsidR="00810DDC">
        <w:rPr>
          <w:rtl/>
        </w:rPr>
        <w:t>:</w:t>
      </w:r>
      <w:r w:rsidRPr="009614DE">
        <w:rPr>
          <w:rtl/>
        </w:rPr>
        <w:t xml:space="preserve"> 153</w:t>
      </w:r>
      <w:r w:rsidR="00810DDC">
        <w:rPr>
          <w:rtl/>
        </w:rPr>
        <w:t>،</w:t>
      </w:r>
      <w:r w:rsidRPr="009614DE">
        <w:rPr>
          <w:rtl/>
        </w:rPr>
        <w:t xml:space="preserve"> ومجمع الرجال 3</w:t>
      </w:r>
      <w:r w:rsidR="00810DDC">
        <w:rPr>
          <w:rtl/>
        </w:rPr>
        <w:t>:</w:t>
      </w:r>
      <w:r w:rsidRPr="009614DE">
        <w:rPr>
          <w:rtl/>
        </w:rPr>
        <w:t xml:space="preserve"> 77</w:t>
      </w:r>
      <w:r w:rsidR="00810DDC">
        <w:rPr>
          <w:rtl/>
        </w:rPr>
        <w:t>،</w:t>
      </w:r>
      <w:r w:rsidRPr="009614DE">
        <w:rPr>
          <w:rtl/>
        </w:rPr>
        <w:t xml:space="preserve"> وجامع الرواة</w:t>
      </w:r>
      <w:r w:rsidR="00810DDC">
        <w:rPr>
          <w:rtl/>
        </w:rPr>
        <w:t>،</w:t>
      </w:r>
      <w:r w:rsidRPr="009614DE">
        <w:rPr>
          <w:rtl/>
        </w:rPr>
        <w:t xml:space="preserve"> وتنقيح المقال 1</w:t>
      </w:r>
      <w:r w:rsidR="00810DDC">
        <w:rPr>
          <w:rtl/>
        </w:rPr>
        <w:t>:</w:t>
      </w:r>
      <w:r w:rsidRPr="009614DE">
        <w:rPr>
          <w:rtl/>
        </w:rPr>
        <w:t xml:space="preserve"> 462 موافق لما في الأصل.</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195 / 5.</w:t>
      </w:r>
    </w:p>
    <w:p w:rsidR="00EB08C7" w:rsidRPr="009614DE" w:rsidRDefault="00EB08C7" w:rsidP="00EB08C7">
      <w:pPr>
        <w:pStyle w:val="libFootnote0"/>
        <w:rPr>
          <w:rtl/>
        </w:rPr>
      </w:pPr>
      <w:r w:rsidRPr="009614DE">
        <w:rPr>
          <w:rtl/>
        </w:rPr>
        <w:t>(5) الفقيه 3</w:t>
      </w:r>
      <w:r w:rsidR="00810DDC">
        <w:rPr>
          <w:rtl/>
        </w:rPr>
        <w:t>:</w:t>
      </w:r>
      <w:r w:rsidRPr="009614DE">
        <w:rPr>
          <w:rtl/>
        </w:rPr>
        <w:t xml:space="preserve"> 272 / 1291 وفيه</w:t>
      </w:r>
      <w:r w:rsidR="00810DDC">
        <w:rPr>
          <w:rtl/>
        </w:rPr>
        <w:t>:</w:t>
      </w:r>
      <w:r w:rsidRPr="009614DE">
        <w:rPr>
          <w:rtl/>
        </w:rPr>
        <w:t xml:space="preserve"> </w:t>
      </w:r>
      <w:r>
        <w:rPr>
          <w:rtl/>
        </w:rPr>
        <w:t>(</w:t>
      </w:r>
      <w:r w:rsidRPr="009614DE">
        <w:rPr>
          <w:rtl/>
        </w:rPr>
        <w:t>جهم</w:t>
      </w:r>
      <w:r>
        <w:rPr>
          <w:rtl/>
        </w:rPr>
        <w:t>)</w:t>
      </w:r>
      <w:r w:rsidRPr="009614DE">
        <w:rPr>
          <w:rtl/>
        </w:rPr>
        <w:t xml:space="preserve"> بدلاً عن </w:t>
      </w:r>
      <w:r>
        <w:rPr>
          <w:rtl/>
        </w:rPr>
        <w:t>(</w:t>
      </w:r>
      <w:r w:rsidRPr="009614DE">
        <w:rPr>
          <w:rtl/>
        </w:rPr>
        <w:t>جهيم</w:t>
      </w:r>
      <w:r>
        <w:rPr>
          <w:rtl/>
        </w:rPr>
        <w:t>)</w:t>
      </w:r>
    </w:p>
    <w:p w:rsidR="00EB08C7" w:rsidRPr="009614DE" w:rsidRDefault="00EB08C7" w:rsidP="00EB08C7">
      <w:pPr>
        <w:pStyle w:val="libFootnote0"/>
        <w:rPr>
          <w:rtl/>
        </w:rPr>
      </w:pPr>
      <w:r w:rsidRPr="009614DE">
        <w:rPr>
          <w:rtl/>
        </w:rPr>
        <w:t>(6) أُصول الكافي 1</w:t>
      </w:r>
      <w:r w:rsidR="00810DDC">
        <w:rPr>
          <w:rtl/>
        </w:rPr>
        <w:t>:</w:t>
      </w:r>
      <w:r w:rsidRPr="009614DE">
        <w:rPr>
          <w:rtl/>
        </w:rPr>
        <w:t xml:space="preserve"> 231 / 1 باب الإشارة والنص على أمير المؤمنين </w:t>
      </w:r>
      <w:r w:rsidRPr="00EB08C7">
        <w:rPr>
          <w:rStyle w:val="libAlaemChar"/>
          <w:rtl/>
        </w:rPr>
        <w:t>عليه‌السلام</w:t>
      </w:r>
      <w:r w:rsidRPr="009614DE">
        <w:rPr>
          <w:rtl/>
        </w:rPr>
        <w:t xml:space="preserve"> وفيه</w:t>
      </w:r>
      <w:r w:rsidR="00810DDC">
        <w:rPr>
          <w:rtl/>
        </w:rPr>
        <w:t>:</w:t>
      </w:r>
      <w:r w:rsidRPr="009614DE">
        <w:rPr>
          <w:rtl/>
        </w:rPr>
        <w:t xml:space="preserve"> </w:t>
      </w:r>
      <w:r>
        <w:rPr>
          <w:rtl/>
        </w:rPr>
        <w:t>(</w:t>
      </w:r>
      <w:r w:rsidRPr="009614DE">
        <w:rPr>
          <w:rtl/>
        </w:rPr>
        <w:t>جهم</w:t>
      </w:r>
      <w:r>
        <w:rPr>
          <w:rtl/>
        </w:rPr>
        <w:t>)</w:t>
      </w:r>
      <w:r w:rsidRPr="009614DE">
        <w:rPr>
          <w:rtl/>
        </w:rPr>
        <w:t xml:space="preserve"> بدلاً عن </w:t>
      </w:r>
      <w:r>
        <w:rPr>
          <w:rtl/>
        </w:rPr>
        <w:t>(</w:t>
      </w:r>
      <w:r w:rsidRPr="009614DE">
        <w:rPr>
          <w:rtl/>
        </w:rPr>
        <w:t>جهيم</w:t>
      </w:r>
      <w:r>
        <w:rPr>
          <w:rtl/>
        </w:rPr>
        <w:t>)</w:t>
      </w:r>
    </w:p>
    <w:p w:rsidR="00EB08C7" w:rsidRPr="009614DE" w:rsidRDefault="00EB08C7" w:rsidP="00EB08C7">
      <w:pPr>
        <w:pStyle w:val="libFootnote0"/>
        <w:rPr>
          <w:rtl/>
        </w:rPr>
      </w:pPr>
      <w:r w:rsidRPr="009614DE">
        <w:rPr>
          <w:rtl/>
        </w:rPr>
        <w:t>(7) الأحزاب</w:t>
      </w:r>
      <w:r w:rsidR="00810DDC">
        <w:rPr>
          <w:rtl/>
        </w:rPr>
        <w:t>:</w:t>
      </w:r>
      <w:r w:rsidRPr="009614DE">
        <w:rPr>
          <w:rtl/>
        </w:rPr>
        <w:t xml:space="preserve"> 33 / 5.</w:t>
      </w:r>
    </w:p>
    <w:p w:rsidR="00EB08C7" w:rsidRPr="009614DE" w:rsidRDefault="00EB08C7" w:rsidP="00EB08C7">
      <w:pPr>
        <w:pStyle w:val="libFootnote0"/>
        <w:rPr>
          <w:rtl/>
        </w:rPr>
      </w:pPr>
      <w:r w:rsidRPr="009614DE">
        <w:rPr>
          <w:rtl/>
        </w:rPr>
        <w:t>(8) الأحزاب</w:t>
      </w:r>
      <w:r w:rsidR="00810DDC">
        <w:rPr>
          <w:rtl/>
        </w:rPr>
        <w:t>:</w:t>
      </w:r>
      <w:r w:rsidRPr="009614DE">
        <w:rPr>
          <w:rtl/>
        </w:rPr>
        <w:t xml:space="preserve"> 33 / 37.</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القرآن من الصَّحَابَةِ غَيْرُهُ </w:t>
      </w:r>
      <w:r w:rsidRPr="00EB08C7">
        <w:rPr>
          <w:rStyle w:val="libFootnotenumChar"/>
          <w:rtl/>
        </w:rPr>
        <w:t>(1)</w:t>
      </w:r>
      <w:r w:rsidR="00810DDC">
        <w:rPr>
          <w:rtl/>
        </w:rPr>
        <w:t>،</w:t>
      </w:r>
      <w:r w:rsidRPr="009614DE">
        <w:rPr>
          <w:rtl/>
        </w:rPr>
        <w:t xml:space="preserve"> استشهدَ يوم مُؤتة سنة ثمان</w:t>
      </w:r>
      <w:r w:rsidR="00810DDC">
        <w:rPr>
          <w:rtl/>
        </w:rPr>
        <w:t>،</w:t>
      </w:r>
      <w:r w:rsidRPr="009614DE">
        <w:rPr>
          <w:rtl/>
        </w:rPr>
        <w:t xml:space="preserve"> وهو ابن خمس وخمسين</w:t>
      </w:r>
      <w:r w:rsidR="00810DDC">
        <w:rPr>
          <w:rtl/>
        </w:rPr>
        <w:t>،</w:t>
      </w:r>
      <w:r w:rsidRPr="009614DE">
        <w:rPr>
          <w:rtl/>
        </w:rPr>
        <w:t xml:space="preserve"> شهد بدراً</w:t>
      </w:r>
      <w:r w:rsidR="00810DDC">
        <w:rPr>
          <w:rtl/>
        </w:rPr>
        <w:t>،</w:t>
      </w:r>
      <w:r w:rsidRPr="009614DE">
        <w:rPr>
          <w:rtl/>
        </w:rPr>
        <w:t xml:space="preserve"> وأُحداً</w:t>
      </w:r>
      <w:r w:rsidR="00810DDC">
        <w:rPr>
          <w:rtl/>
        </w:rPr>
        <w:t>،</w:t>
      </w:r>
      <w:r w:rsidRPr="009614DE">
        <w:rPr>
          <w:rtl/>
        </w:rPr>
        <w:t xml:space="preserve"> والخَنْدَقَ</w:t>
      </w:r>
      <w:r w:rsidR="00810DDC">
        <w:rPr>
          <w:rtl/>
        </w:rPr>
        <w:t>،</w:t>
      </w:r>
      <w:r w:rsidRPr="009614DE">
        <w:rPr>
          <w:rtl/>
        </w:rPr>
        <w:t xml:space="preserve"> والحُدَيْبِيةَ</w:t>
      </w:r>
      <w:r w:rsidR="00810DDC">
        <w:rPr>
          <w:rtl/>
        </w:rPr>
        <w:t>،</w:t>
      </w:r>
      <w:r w:rsidRPr="009614DE">
        <w:rPr>
          <w:rtl/>
        </w:rPr>
        <w:t xml:space="preserve"> وخَيْبراً</w:t>
      </w:r>
      <w:r w:rsidR="00810DDC">
        <w:rPr>
          <w:rtl/>
        </w:rPr>
        <w:t>،</w:t>
      </w:r>
      <w:r w:rsidRPr="009614DE">
        <w:rPr>
          <w:rtl/>
        </w:rPr>
        <w:t xml:space="preserve"> وخرج أميراً في سبع سرايا </w:t>
      </w:r>
      <w:r w:rsidRPr="00EB08C7">
        <w:rPr>
          <w:rStyle w:val="libFootnotenumChar"/>
          <w:rtl/>
        </w:rPr>
        <w:t>(2)</w:t>
      </w:r>
      <w:r>
        <w:rPr>
          <w:rtl/>
        </w:rPr>
        <w:t>.</w:t>
      </w:r>
    </w:p>
    <w:p w:rsidR="00EB08C7" w:rsidRPr="009614DE" w:rsidRDefault="00EB08C7" w:rsidP="00EB08C7">
      <w:pPr>
        <w:pStyle w:val="libNormal"/>
        <w:rPr>
          <w:rtl/>
        </w:rPr>
      </w:pPr>
      <w:r w:rsidRPr="009614DE">
        <w:rPr>
          <w:rtl/>
        </w:rPr>
        <w:t>وفي تفسير علي بن إبراهيم</w:t>
      </w:r>
      <w:r w:rsidR="00810DDC">
        <w:rPr>
          <w:rtl/>
        </w:rPr>
        <w:t>،</w:t>
      </w:r>
      <w:r w:rsidRPr="009614DE">
        <w:rPr>
          <w:rtl/>
        </w:rPr>
        <w:t xml:space="preserve"> في الصحيح عن أبي عبد الله </w:t>
      </w:r>
      <w:r w:rsidRPr="00EB08C7">
        <w:rPr>
          <w:rStyle w:val="libAlaemChar"/>
          <w:rtl/>
        </w:rPr>
        <w:t>عليه‌السلام</w:t>
      </w:r>
      <w:r w:rsidR="00810DDC">
        <w:rPr>
          <w:rtl/>
        </w:rPr>
        <w:t>:</w:t>
      </w:r>
      <w:r w:rsidRPr="009614DE">
        <w:rPr>
          <w:rtl/>
        </w:rPr>
        <w:t xml:space="preserve"> إنَّ رسول الله </w:t>
      </w:r>
      <w:r w:rsidRPr="00EB08C7">
        <w:rPr>
          <w:rStyle w:val="libAlaemChar"/>
          <w:rtl/>
        </w:rPr>
        <w:t>صلى‌الله‌عليه‌وآله‌وسلم</w:t>
      </w:r>
      <w:r w:rsidRPr="009614DE">
        <w:rPr>
          <w:rtl/>
        </w:rPr>
        <w:t xml:space="preserve"> كان يحبّه</w:t>
      </w:r>
      <w:r w:rsidR="00810DDC">
        <w:rPr>
          <w:rtl/>
        </w:rPr>
        <w:t>،</w:t>
      </w:r>
      <w:r w:rsidRPr="009614DE">
        <w:rPr>
          <w:rtl/>
        </w:rPr>
        <w:t xml:space="preserve"> وسمّاه زَيْدَ الحبِ </w:t>
      </w:r>
      <w:r w:rsidRPr="00EB08C7">
        <w:rPr>
          <w:rStyle w:val="libFootnotenumChar"/>
          <w:rtl/>
        </w:rPr>
        <w:t>(3)</w:t>
      </w:r>
      <w:r>
        <w:rPr>
          <w:rtl/>
        </w:rPr>
        <w:t>.</w:t>
      </w:r>
    </w:p>
    <w:p w:rsidR="00EB08C7" w:rsidRPr="009614DE" w:rsidRDefault="00EB08C7" w:rsidP="00EB08C7">
      <w:pPr>
        <w:pStyle w:val="libNormal"/>
        <w:rPr>
          <w:rtl/>
        </w:rPr>
      </w:pPr>
      <w:r w:rsidRPr="009614DE">
        <w:rPr>
          <w:rtl/>
        </w:rPr>
        <w:t xml:space="preserve">وفي تفسير الإمام </w:t>
      </w:r>
      <w:r w:rsidRPr="00EB08C7">
        <w:rPr>
          <w:rStyle w:val="libAlaemChar"/>
          <w:rtl/>
        </w:rPr>
        <w:t>عليه‌السلام</w:t>
      </w:r>
      <w:r w:rsidRPr="009614DE">
        <w:rPr>
          <w:rtl/>
        </w:rPr>
        <w:t xml:space="preserve"> حديث طويل</w:t>
      </w:r>
      <w:r w:rsidR="00810DDC">
        <w:rPr>
          <w:rtl/>
        </w:rPr>
        <w:t>،</w:t>
      </w:r>
      <w:r w:rsidRPr="009614DE">
        <w:rPr>
          <w:rtl/>
        </w:rPr>
        <w:t xml:space="preserve"> فيه</w:t>
      </w:r>
      <w:r w:rsidR="00810DDC">
        <w:rPr>
          <w:rtl/>
        </w:rPr>
        <w:t>:</w:t>
      </w:r>
      <w:r w:rsidRPr="009614DE">
        <w:rPr>
          <w:rtl/>
        </w:rPr>
        <w:t xml:space="preserve"> إنَّ رَسُولَ الله </w:t>
      </w:r>
      <w:r w:rsidRPr="00EB08C7">
        <w:rPr>
          <w:rStyle w:val="libAlaemChar"/>
          <w:rtl/>
        </w:rPr>
        <w:t>صلى‌الله‌عليه‌وآله‌وسلم</w:t>
      </w:r>
      <w:r w:rsidRPr="009614DE">
        <w:rPr>
          <w:rtl/>
        </w:rPr>
        <w:t xml:space="preserve"> بَعثَ سَرِيّةً أميرهم زيد بن حارثة</w:t>
      </w:r>
      <w:r w:rsidR="00810DDC">
        <w:rPr>
          <w:rtl/>
        </w:rPr>
        <w:t>،</w:t>
      </w:r>
      <w:r w:rsidRPr="009614DE">
        <w:rPr>
          <w:rtl/>
        </w:rPr>
        <w:t xml:space="preserve"> وأنّهم </w:t>
      </w:r>
      <w:r w:rsidR="001E4CC7">
        <w:rPr>
          <w:rtl/>
        </w:rPr>
        <w:t>لمـّ</w:t>
      </w:r>
      <w:r w:rsidRPr="009614DE">
        <w:rPr>
          <w:rtl/>
        </w:rPr>
        <w:t>ا لقوا العدوّ في ظاهر بلدهم</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 xml:space="preserve">(1) نلفت نظر القارئ الكريم إلى ما في كلام المحدث النوري </w:t>
      </w:r>
      <w:r w:rsidRPr="00EB08C7">
        <w:rPr>
          <w:rStyle w:val="libAlaemChar"/>
          <w:rtl/>
        </w:rPr>
        <w:t>قدس‌سره</w:t>
      </w:r>
      <w:r w:rsidRPr="009614DE">
        <w:rPr>
          <w:rtl/>
        </w:rPr>
        <w:t xml:space="preserve"> من دلالة واضحة على عدم اعتقاده بمزعومة التحريف التي ذهب إليها قبل تأليفه المستدرك وخاتمته</w:t>
      </w:r>
      <w:r w:rsidR="00810DDC">
        <w:rPr>
          <w:rtl/>
        </w:rPr>
        <w:t>،</w:t>
      </w:r>
      <w:r w:rsidRPr="009614DE">
        <w:rPr>
          <w:rtl/>
        </w:rPr>
        <w:t xml:space="preserve"> وذلك في كتابه </w:t>
      </w:r>
      <w:r>
        <w:rPr>
          <w:rtl/>
        </w:rPr>
        <w:t>(</w:t>
      </w:r>
      <w:r w:rsidRPr="009614DE">
        <w:rPr>
          <w:rtl/>
        </w:rPr>
        <w:t>فصل الخطاب في إثبات تحريف كتاب رب الأرباب</w:t>
      </w:r>
      <w:r>
        <w:rPr>
          <w:rtl/>
        </w:rPr>
        <w:t>)</w:t>
      </w:r>
      <w:r w:rsidRPr="009614DE">
        <w:rPr>
          <w:rtl/>
        </w:rPr>
        <w:t xml:space="preserve"> الذي ذهب فيه إلى حذف اسم أمير المؤمنين </w:t>
      </w:r>
      <w:r w:rsidRPr="00EB08C7">
        <w:rPr>
          <w:rStyle w:val="libAlaemChar"/>
          <w:rtl/>
        </w:rPr>
        <w:t>عليه‌السلام</w:t>
      </w:r>
      <w:r w:rsidRPr="009614DE">
        <w:rPr>
          <w:rtl/>
        </w:rPr>
        <w:t xml:space="preserve"> من المصحف الشريف ببضع روايات لا دلالة فيها على أن الاسم الكريم كان من أصل النظم القرآني</w:t>
      </w:r>
      <w:r w:rsidR="00810DDC">
        <w:rPr>
          <w:rtl/>
        </w:rPr>
        <w:t>،</w:t>
      </w:r>
      <w:r w:rsidRPr="009614DE">
        <w:rPr>
          <w:rtl/>
        </w:rPr>
        <w:t xml:space="preserve"> بل الثابت بكتب الطرفين ان ذكر الاسم كان من قبيل التفسير</w:t>
      </w:r>
      <w:r w:rsidR="00810DDC">
        <w:rPr>
          <w:rtl/>
        </w:rPr>
        <w:t>،</w:t>
      </w:r>
      <w:r w:rsidRPr="009614DE">
        <w:rPr>
          <w:rtl/>
        </w:rPr>
        <w:t xml:space="preserve"> وبيان المصداق</w:t>
      </w:r>
      <w:r w:rsidR="00810DDC">
        <w:rPr>
          <w:rtl/>
        </w:rPr>
        <w:t>،</w:t>
      </w:r>
      <w:r w:rsidRPr="009614DE">
        <w:rPr>
          <w:rtl/>
        </w:rPr>
        <w:t xml:space="preserve"> أو من نزلت فيه الآية.</w:t>
      </w:r>
    </w:p>
    <w:p w:rsidR="00EB08C7" w:rsidRPr="009614DE" w:rsidRDefault="00EB08C7" w:rsidP="00EB08C7">
      <w:pPr>
        <w:pStyle w:val="libFootnote"/>
        <w:rPr>
          <w:rtl/>
          <w:lang w:bidi="fa-IR"/>
        </w:rPr>
      </w:pPr>
      <w:r w:rsidRPr="009614DE">
        <w:rPr>
          <w:rtl/>
        </w:rPr>
        <w:t>ومما يدل على رجوعه عن هذا الرأي تصريحه هنا بأنه لم يُسمَّ في القرآن أحد من الصحابة غير زيد بن حارثة.</w:t>
      </w:r>
    </w:p>
    <w:p w:rsidR="00EB08C7" w:rsidRPr="009614DE" w:rsidRDefault="00EB08C7" w:rsidP="00EB08C7">
      <w:pPr>
        <w:pStyle w:val="libNormal"/>
        <w:rPr>
          <w:rtl/>
          <w:lang w:bidi="fa-IR"/>
        </w:rPr>
      </w:pPr>
      <w:r w:rsidRPr="00EB08C7">
        <w:rPr>
          <w:rStyle w:val="libFootnoteChar"/>
          <w:rtl/>
        </w:rPr>
        <w:t>وإذا علمنا ان تلميذه الشيخ الثقة الجليل آغا بزرك الطهراني قد قال عنه كما بيناه في مقدمة تحقيق المستدرك ما حاصله</w:t>
      </w:r>
      <w:r w:rsidR="00810DDC">
        <w:rPr>
          <w:rStyle w:val="libFootnoteChar"/>
          <w:rtl/>
        </w:rPr>
        <w:t>:</w:t>
      </w:r>
      <w:r w:rsidRPr="00EB08C7">
        <w:rPr>
          <w:rStyle w:val="libFootnoteChar"/>
          <w:rtl/>
        </w:rPr>
        <w:t xml:space="preserve"> اني سمعته يقول في أيامه الأخيرة</w:t>
      </w:r>
      <w:r w:rsidR="00810DDC">
        <w:rPr>
          <w:rStyle w:val="libFootnoteChar"/>
          <w:rtl/>
        </w:rPr>
        <w:t>:</w:t>
      </w:r>
      <w:r w:rsidRPr="00EB08C7">
        <w:rPr>
          <w:rStyle w:val="libFootnoteChar"/>
          <w:rtl/>
        </w:rPr>
        <w:t xml:space="preserve"> قد أخطأت في تسمية كتابي فصل الخطاب</w:t>
      </w:r>
      <w:r w:rsidR="00810DDC">
        <w:rPr>
          <w:rStyle w:val="libFootnoteChar"/>
          <w:rtl/>
        </w:rPr>
        <w:t>،</w:t>
      </w:r>
      <w:r w:rsidRPr="00EB08C7">
        <w:rPr>
          <w:rStyle w:val="libFootnoteChar"/>
          <w:rtl/>
        </w:rPr>
        <w:t xml:space="preserve"> وكان اللازم أن أسميه</w:t>
      </w:r>
      <w:r w:rsidR="00810DDC">
        <w:rPr>
          <w:rStyle w:val="libFootnoteChar"/>
          <w:rtl/>
        </w:rPr>
        <w:t>:</w:t>
      </w:r>
      <w:r w:rsidRPr="00EB08C7">
        <w:rPr>
          <w:rStyle w:val="libFootnoteChar"/>
          <w:rtl/>
        </w:rPr>
        <w:t xml:space="preserve"> (فصل الخطاب في إثبات عدم تحريف كتاب رب الأرباب) وعطفنا هذه الشهادة على تصريح الشيخ النوري نفسه بما ينقض استدلاله في كتاب فصل الخطاب</w:t>
      </w:r>
      <w:r w:rsidR="00810DDC">
        <w:rPr>
          <w:rStyle w:val="libFootnoteChar"/>
          <w:rtl/>
        </w:rPr>
        <w:t>،</w:t>
      </w:r>
      <w:r w:rsidRPr="00EB08C7">
        <w:rPr>
          <w:rStyle w:val="libFootnoteChar"/>
          <w:rtl/>
        </w:rPr>
        <w:t xml:space="preserve"> تأكد لنا رجوعه عن الالتزام بهذه الشبهة</w:t>
      </w:r>
      <w:r w:rsidR="00810DDC">
        <w:rPr>
          <w:rStyle w:val="libFootnoteChar"/>
          <w:rtl/>
        </w:rPr>
        <w:t>،</w:t>
      </w:r>
      <w:r w:rsidRPr="00EB08C7">
        <w:rPr>
          <w:rStyle w:val="libFootnoteChar"/>
          <w:rtl/>
        </w:rPr>
        <w:t xml:space="preserve"> واتضح ان ما قاله الشيخ آغا بزرك عنه هو الصحيح خصوصاً وإن هذه الخاتمة قد ألفها في أيام حياته الأخيرة </w:t>
      </w:r>
      <w:r w:rsidRPr="00EB08C7">
        <w:rPr>
          <w:rStyle w:val="libAlaemChar"/>
          <w:rtl/>
        </w:rPr>
        <w:t>رحمه‌الله</w:t>
      </w:r>
      <w:r w:rsidRPr="00EB08C7">
        <w:rPr>
          <w:rStyle w:val="libFootnoteChar"/>
          <w:rtl/>
        </w:rPr>
        <w:t xml:space="preserve"> هذا ولم أجد من تنبّه إلى قول الشيخ النوري هذا</w:t>
      </w:r>
      <w:r w:rsidR="00810DDC">
        <w:rPr>
          <w:rStyle w:val="libFootnoteChar"/>
          <w:rtl/>
        </w:rPr>
        <w:t>،</w:t>
      </w:r>
      <w:r w:rsidRPr="00EB08C7">
        <w:rPr>
          <w:rStyle w:val="libFootnoteChar"/>
          <w:rtl/>
        </w:rPr>
        <w:t xml:space="preserve"> أو نبّه عليه! فلاحظ.</w:t>
      </w:r>
    </w:p>
    <w:p w:rsidR="00EB08C7" w:rsidRPr="009614DE" w:rsidRDefault="00EB08C7" w:rsidP="00EB08C7">
      <w:pPr>
        <w:pStyle w:val="libFootnote0"/>
        <w:rPr>
          <w:rtl/>
        </w:rPr>
      </w:pPr>
      <w:r w:rsidRPr="009614DE">
        <w:rPr>
          <w:rtl/>
        </w:rPr>
        <w:t>(2) انظر ترجمته في طبقات ابن سعد 3</w:t>
      </w:r>
      <w:r w:rsidR="00810DDC">
        <w:rPr>
          <w:rtl/>
        </w:rPr>
        <w:t>:</w:t>
      </w:r>
      <w:r w:rsidRPr="009614DE">
        <w:rPr>
          <w:rtl/>
        </w:rPr>
        <w:t xml:space="preserve"> 40</w:t>
      </w:r>
      <w:r w:rsidR="00810DDC">
        <w:rPr>
          <w:rtl/>
        </w:rPr>
        <w:t>،</w:t>
      </w:r>
      <w:r w:rsidRPr="009614DE">
        <w:rPr>
          <w:rtl/>
        </w:rPr>
        <w:t xml:space="preserve"> وأسد الغابة 2</w:t>
      </w:r>
      <w:r w:rsidR="00810DDC">
        <w:rPr>
          <w:rtl/>
        </w:rPr>
        <w:t>:</w:t>
      </w:r>
      <w:r w:rsidRPr="009614DE">
        <w:rPr>
          <w:rtl/>
        </w:rPr>
        <w:t xml:space="preserve"> 129 / 1829</w:t>
      </w:r>
      <w:r w:rsidR="00810DDC">
        <w:rPr>
          <w:rtl/>
        </w:rPr>
        <w:t>،</w:t>
      </w:r>
      <w:r w:rsidRPr="009614DE">
        <w:rPr>
          <w:rtl/>
        </w:rPr>
        <w:t xml:space="preserve"> والإصابة.</w:t>
      </w:r>
    </w:p>
    <w:p w:rsidR="00EB08C7" w:rsidRPr="009614DE" w:rsidRDefault="00EB08C7" w:rsidP="00EB08C7">
      <w:pPr>
        <w:pStyle w:val="libFootnote0"/>
        <w:rPr>
          <w:rtl/>
        </w:rPr>
      </w:pPr>
      <w:r w:rsidRPr="009614DE">
        <w:rPr>
          <w:rtl/>
        </w:rPr>
        <w:t>(3) تفسير القمي 2</w:t>
      </w:r>
      <w:r w:rsidR="00810DDC">
        <w:rPr>
          <w:rtl/>
        </w:rPr>
        <w:t>:</w:t>
      </w:r>
      <w:r w:rsidRPr="009614DE">
        <w:rPr>
          <w:rtl/>
        </w:rPr>
        <w:t xml:space="preserve"> 172.</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كَمِنُوا لهم</w:t>
      </w:r>
      <w:r w:rsidR="00810DDC">
        <w:rPr>
          <w:rtl/>
        </w:rPr>
        <w:t>،</w:t>
      </w:r>
      <w:r w:rsidRPr="009614DE">
        <w:rPr>
          <w:rtl/>
        </w:rPr>
        <w:t xml:space="preserve"> فلمَّا جنّ الليل خرجوا وهم نائمون غير أربعة</w:t>
      </w:r>
      <w:r w:rsidR="00810DDC">
        <w:rPr>
          <w:rtl/>
        </w:rPr>
        <w:t>،</w:t>
      </w:r>
      <w:r w:rsidRPr="009614DE">
        <w:rPr>
          <w:rtl/>
        </w:rPr>
        <w:t xml:space="preserve"> أحدهم زيد</w:t>
      </w:r>
      <w:r w:rsidR="00810DDC">
        <w:rPr>
          <w:rtl/>
        </w:rPr>
        <w:t>،</w:t>
      </w:r>
      <w:r w:rsidRPr="009614DE">
        <w:rPr>
          <w:rtl/>
        </w:rPr>
        <w:t xml:space="preserve"> فرشقوهم بالنبال</w:t>
      </w:r>
      <w:r w:rsidR="00810DDC">
        <w:rPr>
          <w:rtl/>
        </w:rPr>
        <w:t>،</w:t>
      </w:r>
      <w:r w:rsidRPr="009614DE">
        <w:rPr>
          <w:rtl/>
        </w:rPr>
        <w:t xml:space="preserve"> فخرجت من أفواه الأربعة أنوارٌ</w:t>
      </w:r>
      <w:r w:rsidR="00810DDC">
        <w:rPr>
          <w:rtl/>
        </w:rPr>
        <w:t>،</w:t>
      </w:r>
      <w:r w:rsidRPr="009614DE">
        <w:rPr>
          <w:rtl/>
        </w:rPr>
        <w:t xml:space="preserve"> وكان نور الذي خرج من فَمِ زيدٍ كالشمس الطالعة</w:t>
      </w:r>
      <w:r w:rsidR="00810DDC">
        <w:rPr>
          <w:rtl/>
        </w:rPr>
        <w:t>،</w:t>
      </w:r>
      <w:r w:rsidRPr="009614DE">
        <w:rPr>
          <w:rtl/>
        </w:rPr>
        <w:t xml:space="preserve"> فقاموا ورأوا العدوَّ وهم لا يرونهم</w:t>
      </w:r>
      <w:r w:rsidR="00810DDC">
        <w:rPr>
          <w:rtl/>
        </w:rPr>
        <w:t>،</w:t>
      </w:r>
      <w:r w:rsidRPr="009614DE">
        <w:rPr>
          <w:rtl/>
        </w:rPr>
        <w:t xml:space="preserve"> فَأَتوهم إلى آخرهم</w:t>
      </w:r>
      <w:r w:rsidR="00810DDC">
        <w:rPr>
          <w:rtl/>
        </w:rPr>
        <w:t>،</w:t>
      </w:r>
      <w:r w:rsidRPr="009614DE">
        <w:rPr>
          <w:rtl/>
        </w:rPr>
        <w:t xml:space="preserve"> وفتحوا وغنموا وسبوا ورجعوا</w:t>
      </w:r>
      <w:r w:rsidR="00810DDC">
        <w:rPr>
          <w:rtl/>
        </w:rPr>
        <w:t>،</w:t>
      </w:r>
      <w:r w:rsidRPr="009614DE">
        <w:rPr>
          <w:rtl/>
        </w:rPr>
        <w:t xml:space="preserve"> فأخبرهم رسول الله </w:t>
      </w:r>
      <w:r w:rsidRPr="00EB08C7">
        <w:rPr>
          <w:rStyle w:val="libAlaemChar"/>
          <w:rtl/>
        </w:rPr>
        <w:t>صلى‌الله‌عليه‌وآله‌وسلم</w:t>
      </w:r>
      <w:r w:rsidRPr="009614DE">
        <w:rPr>
          <w:rtl/>
        </w:rPr>
        <w:t xml:space="preserve"> بما جرى عليهم. إلى أن قال </w:t>
      </w:r>
      <w:r w:rsidRPr="00EB08C7">
        <w:rPr>
          <w:rStyle w:val="libAlaemChar"/>
          <w:rtl/>
        </w:rPr>
        <w:t>صلى‌الله‌عليه‌وآله‌وسلم</w:t>
      </w:r>
      <w:r w:rsidR="00810DDC">
        <w:rPr>
          <w:rtl/>
        </w:rPr>
        <w:t>:</w:t>
      </w:r>
      <w:r w:rsidRPr="009614DE">
        <w:rPr>
          <w:rtl/>
        </w:rPr>
        <w:t xml:space="preserve"> وأمّا زيد بن حارثة</w:t>
      </w:r>
      <w:r w:rsidR="00810DDC">
        <w:rPr>
          <w:rtl/>
        </w:rPr>
        <w:t>،</w:t>
      </w:r>
      <w:r w:rsidRPr="009614DE">
        <w:rPr>
          <w:rtl/>
        </w:rPr>
        <w:t xml:space="preserve"> كان يخرج من فيه نور أضوء من الشمس الطالعة</w:t>
      </w:r>
      <w:r w:rsidR="00810DDC">
        <w:rPr>
          <w:rtl/>
        </w:rPr>
        <w:t>،</w:t>
      </w:r>
      <w:r w:rsidRPr="009614DE">
        <w:rPr>
          <w:rtl/>
        </w:rPr>
        <w:t xml:space="preserve"> وهو سيّد القوم وأفضلهم</w:t>
      </w:r>
      <w:r w:rsidR="00810DDC">
        <w:rPr>
          <w:rtl/>
        </w:rPr>
        <w:t>،</w:t>
      </w:r>
      <w:r w:rsidRPr="009614DE">
        <w:rPr>
          <w:rtl/>
        </w:rPr>
        <w:t xml:space="preserve"> فلقد عَلِمَ اللهُ ما يكون فاختاره وفضّله على علمه بما يكون منه أنه في اليوم الذي ولى هذه الليلة التي كان فيها ظفر المؤمنين بالشمس الطالعة </w:t>
      </w:r>
      <w:r>
        <w:rPr>
          <w:rtl/>
        </w:rPr>
        <w:t>[</w:t>
      </w:r>
      <w:r w:rsidRPr="009614DE">
        <w:rPr>
          <w:rtl/>
        </w:rPr>
        <w:t xml:space="preserve">من فيه </w:t>
      </w:r>
      <w:r w:rsidRPr="00EB08C7">
        <w:rPr>
          <w:rStyle w:val="libFootnotenumChar"/>
          <w:rtl/>
        </w:rPr>
        <w:t>(1)</w:t>
      </w:r>
      <w:r>
        <w:rPr>
          <w:rtl/>
        </w:rPr>
        <w:t>]</w:t>
      </w:r>
      <w:r w:rsidRPr="009614DE">
        <w:rPr>
          <w:rtl/>
        </w:rPr>
        <w:t xml:space="preserve"> جاءه رجل من منافقي عسكره يريد التضريب بينه وبين علي ابن أبي طالب </w:t>
      </w:r>
      <w:r w:rsidRPr="00EB08C7">
        <w:rPr>
          <w:rStyle w:val="libAlaemChar"/>
          <w:rtl/>
        </w:rPr>
        <w:t>عليه‌السلام</w:t>
      </w:r>
      <w:r w:rsidRPr="009614DE">
        <w:rPr>
          <w:rtl/>
        </w:rPr>
        <w:t xml:space="preserve"> وإفْسَادَ </w:t>
      </w:r>
      <w:r w:rsidRPr="00EB08C7">
        <w:rPr>
          <w:rStyle w:val="libFootnotenumChar"/>
          <w:rtl/>
        </w:rPr>
        <w:t>(2)</w:t>
      </w:r>
      <w:r w:rsidRPr="009614DE">
        <w:rPr>
          <w:rtl/>
        </w:rPr>
        <w:t xml:space="preserve"> ما بينهما</w:t>
      </w:r>
      <w:r w:rsidR="00810DDC">
        <w:rPr>
          <w:rtl/>
        </w:rPr>
        <w:t>،</w:t>
      </w:r>
      <w:r w:rsidRPr="009614DE">
        <w:rPr>
          <w:rtl/>
        </w:rPr>
        <w:t xml:space="preserve"> فقال</w:t>
      </w:r>
      <w:r w:rsidR="00810DDC">
        <w:rPr>
          <w:rtl/>
        </w:rPr>
        <w:t>:</w:t>
      </w:r>
      <w:r w:rsidRPr="009614DE">
        <w:rPr>
          <w:rtl/>
        </w:rPr>
        <w:t xml:space="preserve"> بَخٍ بَخٍ أصبحت لا نظير لك في أهل بيت رسول الله </w:t>
      </w:r>
      <w:r w:rsidRPr="00EB08C7">
        <w:rPr>
          <w:rStyle w:val="libAlaemChar"/>
          <w:rtl/>
        </w:rPr>
        <w:t>صلى‌الله‌عليه‌وآله‌وسلم</w:t>
      </w:r>
      <w:r w:rsidRPr="009614DE">
        <w:rPr>
          <w:rtl/>
        </w:rPr>
        <w:t xml:space="preserve"> وصحابته</w:t>
      </w:r>
      <w:r w:rsidR="00810DDC">
        <w:rPr>
          <w:rtl/>
        </w:rPr>
        <w:t>،</w:t>
      </w:r>
      <w:r w:rsidRPr="009614DE">
        <w:rPr>
          <w:rtl/>
        </w:rPr>
        <w:t xml:space="preserve"> هذا الذي بلاؤك</w:t>
      </w:r>
      <w:r w:rsidR="00810DDC">
        <w:rPr>
          <w:rtl/>
        </w:rPr>
        <w:t>،</w:t>
      </w:r>
      <w:r w:rsidRPr="009614DE">
        <w:rPr>
          <w:rtl/>
        </w:rPr>
        <w:t xml:space="preserve"> وهذا الذي شاهدناه نورك.</w:t>
      </w:r>
    </w:p>
    <w:p w:rsidR="00EB08C7" w:rsidRPr="009614DE" w:rsidRDefault="00EB08C7" w:rsidP="00EB08C7">
      <w:pPr>
        <w:pStyle w:val="libNormal"/>
        <w:rPr>
          <w:rtl/>
        </w:rPr>
      </w:pPr>
      <w:r w:rsidRPr="009614DE">
        <w:rPr>
          <w:rtl/>
        </w:rPr>
        <w:t>فقال له زيد</w:t>
      </w:r>
      <w:r w:rsidR="00810DDC">
        <w:rPr>
          <w:rtl/>
        </w:rPr>
        <w:t>:</w:t>
      </w:r>
      <w:r w:rsidRPr="009614DE">
        <w:rPr>
          <w:rtl/>
        </w:rPr>
        <w:t xml:space="preserve"> يا عبد الله اتّق الله</w:t>
      </w:r>
      <w:r w:rsidR="00810DDC">
        <w:rPr>
          <w:rtl/>
        </w:rPr>
        <w:t>،</w:t>
      </w:r>
      <w:r w:rsidRPr="009614DE">
        <w:rPr>
          <w:rtl/>
        </w:rPr>
        <w:t xml:space="preserve"> ولا تفرط في المقال.</w:t>
      </w:r>
    </w:p>
    <w:p w:rsidR="00EB08C7" w:rsidRPr="009614DE" w:rsidRDefault="00EB08C7" w:rsidP="00EB08C7">
      <w:pPr>
        <w:pStyle w:val="libNormal"/>
        <w:rPr>
          <w:rtl/>
        </w:rPr>
      </w:pPr>
      <w:r w:rsidRPr="009614DE">
        <w:rPr>
          <w:rtl/>
        </w:rPr>
        <w:t>ولا ترفعني فوق قدري</w:t>
      </w:r>
      <w:r w:rsidR="00810DDC">
        <w:rPr>
          <w:rtl/>
        </w:rPr>
        <w:t>،</w:t>
      </w:r>
      <w:r w:rsidRPr="009614DE">
        <w:rPr>
          <w:rtl/>
        </w:rPr>
        <w:t xml:space="preserve"> فإنّك بذلك مخالف كافر </w:t>
      </w:r>
      <w:r>
        <w:rPr>
          <w:rtl/>
        </w:rPr>
        <w:t>(</w:t>
      </w:r>
      <w:r w:rsidRPr="009614DE">
        <w:rPr>
          <w:rtl/>
        </w:rPr>
        <w:t>وإنْ تلقيت</w:t>
      </w:r>
      <w:r>
        <w:rPr>
          <w:rtl/>
        </w:rPr>
        <w:t>)</w:t>
      </w:r>
      <w:r w:rsidRPr="009614DE">
        <w:rPr>
          <w:rtl/>
        </w:rPr>
        <w:t xml:space="preserve"> </w:t>
      </w:r>
      <w:r w:rsidRPr="00EB08C7">
        <w:rPr>
          <w:rStyle w:val="libFootnotenumChar"/>
          <w:rtl/>
        </w:rPr>
        <w:t>(3)</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ما بين المعقوفتين من المصدر.</w:t>
      </w:r>
    </w:p>
    <w:p w:rsidR="00EB08C7" w:rsidRPr="009614DE" w:rsidRDefault="00EB08C7" w:rsidP="00EB08C7">
      <w:pPr>
        <w:pStyle w:val="libFootnote0"/>
        <w:rPr>
          <w:rtl/>
        </w:rPr>
      </w:pPr>
      <w:r w:rsidRPr="009614DE">
        <w:rPr>
          <w:rtl/>
        </w:rPr>
        <w:t>(2) في الأصل</w:t>
      </w:r>
      <w:r w:rsidR="00810DDC">
        <w:rPr>
          <w:rtl/>
        </w:rPr>
        <w:t>:</w:t>
      </w:r>
      <w:r w:rsidRPr="009614DE">
        <w:rPr>
          <w:rtl/>
        </w:rPr>
        <w:t xml:space="preserve"> </w:t>
      </w:r>
      <w:r>
        <w:rPr>
          <w:rtl/>
        </w:rPr>
        <w:t>(</w:t>
      </w:r>
      <w:r w:rsidRPr="009614DE">
        <w:rPr>
          <w:rtl/>
        </w:rPr>
        <w:t>وإفْساداً</w:t>
      </w:r>
      <w:r>
        <w:rPr>
          <w:rtl/>
        </w:rPr>
        <w:t>)</w:t>
      </w:r>
      <w:r w:rsidRPr="009614DE">
        <w:rPr>
          <w:rtl/>
        </w:rPr>
        <w:t xml:space="preserve"> بالتنوين</w:t>
      </w:r>
      <w:r>
        <w:rPr>
          <w:rtl/>
        </w:rPr>
        <w:t>!</w:t>
      </w:r>
      <w:r w:rsidRPr="009614DE">
        <w:rPr>
          <w:rtl/>
        </w:rPr>
        <w:t xml:space="preserve"> والصحيح حذفه</w:t>
      </w:r>
      <w:r w:rsidR="00810DDC">
        <w:rPr>
          <w:rtl/>
        </w:rPr>
        <w:t>؛</w:t>
      </w:r>
      <w:r w:rsidRPr="009614DE">
        <w:rPr>
          <w:rtl/>
        </w:rPr>
        <w:t xml:space="preserve"> للإضافة كما في الحجرية.</w:t>
      </w:r>
    </w:p>
    <w:p w:rsidR="00EB08C7" w:rsidRPr="009614DE" w:rsidRDefault="00EB08C7" w:rsidP="00EB08C7">
      <w:pPr>
        <w:pStyle w:val="libFootnote0"/>
        <w:rPr>
          <w:rtl/>
        </w:rPr>
      </w:pPr>
      <w:r w:rsidRPr="009614DE">
        <w:rPr>
          <w:rtl/>
        </w:rPr>
        <w:t>(3) في الأصل والحجرية</w:t>
      </w:r>
      <w:r w:rsidR="00810DDC">
        <w:rPr>
          <w:rtl/>
        </w:rPr>
        <w:t>:</w:t>
      </w:r>
      <w:r w:rsidRPr="009614DE">
        <w:rPr>
          <w:rtl/>
        </w:rPr>
        <w:t xml:space="preserve"> </w:t>
      </w:r>
      <w:r>
        <w:rPr>
          <w:rtl/>
        </w:rPr>
        <w:t>(</w:t>
      </w:r>
      <w:r w:rsidRPr="009614DE">
        <w:rPr>
          <w:rtl/>
        </w:rPr>
        <w:t>وإنّي قبلت</w:t>
      </w:r>
      <w:r>
        <w:rPr>
          <w:rtl/>
        </w:rPr>
        <w:t>)</w:t>
      </w:r>
      <w:r w:rsidR="00810DDC">
        <w:rPr>
          <w:rtl/>
        </w:rPr>
        <w:t>،</w:t>
      </w:r>
      <w:r w:rsidRPr="009614DE">
        <w:rPr>
          <w:rtl/>
        </w:rPr>
        <w:t xml:space="preserve"> وقد استُظهر فيهما معاً كلمة </w:t>
      </w:r>
      <w:r>
        <w:rPr>
          <w:rtl/>
        </w:rPr>
        <w:t>(</w:t>
      </w:r>
      <w:r w:rsidRPr="009614DE">
        <w:rPr>
          <w:rtl/>
        </w:rPr>
        <w:t>وإنْ</w:t>
      </w:r>
      <w:r>
        <w:rPr>
          <w:rtl/>
        </w:rPr>
        <w:t>)</w:t>
      </w:r>
      <w:r w:rsidRPr="009614DE">
        <w:rPr>
          <w:rtl/>
        </w:rPr>
        <w:t xml:space="preserve"> مكان </w:t>
      </w:r>
      <w:r>
        <w:rPr>
          <w:rtl/>
        </w:rPr>
        <w:t>(</w:t>
      </w:r>
      <w:r w:rsidRPr="009614DE">
        <w:rPr>
          <w:rtl/>
        </w:rPr>
        <w:t>وإنّي</w:t>
      </w:r>
      <w:r>
        <w:rPr>
          <w:rtl/>
        </w:rPr>
        <w:t>).</w:t>
      </w:r>
      <w:r w:rsidRPr="009614DE">
        <w:rPr>
          <w:rtl/>
        </w:rPr>
        <w:t xml:space="preserve"> وفي حاشية الأولى</w:t>
      </w:r>
      <w:r w:rsidR="00810DDC">
        <w:rPr>
          <w:rtl/>
        </w:rPr>
        <w:t>،</w:t>
      </w:r>
      <w:r w:rsidRPr="009614DE">
        <w:rPr>
          <w:rtl/>
        </w:rPr>
        <w:t xml:space="preserve"> ومتن الثانية فوق « قبلت »</w:t>
      </w:r>
      <w:r w:rsidR="00810DDC">
        <w:rPr>
          <w:rtl/>
        </w:rPr>
        <w:t>:</w:t>
      </w:r>
      <w:r w:rsidRPr="009614DE">
        <w:rPr>
          <w:rtl/>
        </w:rPr>
        <w:t xml:space="preserve"> </w:t>
      </w:r>
      <w:r>
        <w:rPr>
          <w:rtl/>
        </w:rPr>
        <w:t>(</w:t>
      </w:r>
      <w:r w:rsidRPr="009614DE">
        <w:rPr>
          <w:rtl/>
        </w:rPr>
        <w:t>تلقيت</w:t>
      </w:r>
      <w:r w:rsidR="00810DDC">
        <w:rPr>
          <w:rtl/>
        </w:rPr>
        <w:t>:</w:t>
      </w:r>
      <w:r w:rsidRPr="009614DE">
        <w:rPr>
          <w:rtl/>
        </w:rPr>
        <w:t xml:space="preserve"> نسخة بدل</w:t>
      </w:r>
      <w:r>
        <w:rPr>
          <w:rtl/>
        </w:rPr>
        <w:t>).</w:t>
      </w:r>
    </w:p>
    <w:p w:rsidR="00EB08C7" w:rsidRPr="009614DE" w:rsidRDefault="00EB08C7" w:rsidP="00EB08C7">
      <w:pPr>
        <w:pStyle w:val="libFootnote"/>
        <w:rPr>
          <w:rtl/>
          <w:lang w:bidi="fa-IR"/>
        </w:rPr>
      </w:pPr>
      <w:r w:rsidRPr="009614DE">
        <w:rPr>
          <w:rtl/>
        </w:rPr>
        <w:t>وقد اخترنا ما استظهره المصنف مع ما في نسخة البدل لموافقة العبارة</w:t>
      </w:r>
      <w:r w:rsidR="00810DDC">
        <w:rPr>
          <w:rtl/>
        </w:rPr>
        <w:t>:</w:t>
      </w:r>
      <w:r w:rsidRPr="009614DE">
        <w:rPr>
          <w:rtl/>
        </w:rPr>
        <w:t xml:space="preserve"> </w:t>
      </w:r>
      <w:r>
        <w:rPr>
          <w:rtl/>
        </w:rPr>
        <w:t>(</w:t>
      </w:r>
      <w:r w:rsidRPr="009614DE">
        <w:rPr>
          <w:rtl/>
        </w:rPr>
        <w:t>وإنْ تلقيت مقالتك بالقبول</w:t>
      </w:r>
      <w:r>
        <w:rPr>
          <w:rtl/>
        </w:rPr>
        <w:t>)</w:t>
      </w:r>
      <w:r w:rsidRPr="009614DE">
        <w:rPr>
          <w:rtl/>
        </w:rPr>
        <w:t xml:space="preserve"> لما في المصدر</w:t>
      </w:r>
      <w:r w:rsidR="00810DDC">
        <w:rPr>
          <w:rtl/>
        </w:rPr>
        <w:t>،</w:t>
      </w:r>
      <w:r w:rsidRPr="009614DE">
        <w:rPr>
          <w:rtl/>
        </w:rPr>
        <w:t xml:space="preserve"> مع عدم مناسبة تأكيد قبول تلك المقالة مع ما فيها من نفاق لأجواء المحاورة بين زيدٍ وبين ذلك الرجل الصحابي المنافق.</w:t>
      </w:r>
    </w:p>
    <w:p w:rsidR="00EB08C7" w:rsidRPr="009614DE" w:rsidRDefault="00EB08C7" w:rsidP="00EB08C7">
      <w:pPr>
        <w:pStyle w:val="libFootnote"/>
        <w:rPr>
          <w:rtl/>
          <w:lang w:bidi="fa-IR"/>
        </w:rPr>
      </w:pPr>
      <w:r w:rsidRPr="009614DE">
        <w:rPr>
          <w:rtl/>
        </w:rPr>
        <w:t>ومع هذا</w:t>
      </w:r>
      <w:r w:rsidR="00810DDC">
        <w:rPr>
          <w:rtl/>
        </w:rPr>
        <w:t>،</w:t>
      </w:r>
      <w:r w:rsidRPr="009614DE">
        <w:rPr>
          <w:rtl/>
        </w:rPr>
        <w:t xml:space="preserve"> فإنّ </w:t>
      </w:r>
      <w:r>
        <w:rPr>
          <w:rtl/>
        </w:rPr>
        <w:t>(</w:t>
      </w:r>
      <w:r w:rsidRPr="009614DE">
        <w:rPr>
          <w:rtl/>
        </w:rPr>
        <w:t>تلقيها بالقبول</w:t>
      </w:r>
      <w:r>
        <w:rPr>
          <w:rtl/>
        </w:rPr>
        <w:t>)</w:t>
      </w:r>
      <w:r w:rsidRPr="009614DE">
        <w:rPr>
          <w:rtl/>
        </w:rPr>
        <w:t xml:space="preserve"> يتنافى وقول زيد السابق</w:t>
      </w:r>
      <w:r w:rsidR="00810DDC">
        <w:rPr>
          <w:rtl/>
        </w:rPr>
        <w:t>:</w:t>
      </w:r>
      <w:r w:rsidRPr="009614DE">
        <w:rPr>
          <w:rtl/>
        </w:rPr>
        <w:t xml:space="preserve"> « يا عبد الله اتّقِ الله</w:t>
      </w:r>
      <w:r w:rsidR="00810DDC">
        <w:rPr>
          <w:rtl/>
        </w:rPr>
        <w:t>،</w:t>
      </w:r>
      <w:r w:rsidRPr="009614DE">
        <w:rPr>
          <w:rtl/>
        </w:rPr>
        <w:t xml:space="preserve"> ولا تفرط في المقال</w:t>
      </w:r>
      <w:r w:rsidR="00810DDC">
        <w:rPr>
          <w:rtl/>
        </w:rPr>
        <w:t>،</w:t>
      </w:r>
      <w:r w:rsidRPr="009614DE">
        <w:rPr>
          <w:rtl/>
        </w:rPr>
        <w:t xml:space="preserve"> ولا ترفعني فوق قدري</w:t>
      </w:r>
      <w:r w:rsidR="00810DDC">
        <w:rPr>
          <w:rtl/>
        </w:rPr>
        <w:t>،</w:t>
      </w:r>
      <w:r w:rsidRPr="009614DE">
        <w:rPr>
          <w:rtl/>
        </w:rPr>
        <w:t xml:space="preserve"> فإنك بذلك مخالف كافر »</w:t>
      </w:r>
      <w:r>
        <w:rPr>
          <w:rtl/>
        </w:rPr>
        <w:t>.</w:t>
      </w:r>
    </w:p>
    <w:p w:rsidR="00EB08C7" w:rsidRPr="009614DE" w:rsidRDefault="00EB08C7" w:rsidP="00EB08C7">
      <w:pPr>
        <w:pStyle w:val="libFootnote"/>
        <w:rPr>
          <w:rtl/>
          <w:lang w:bidi="fa-IR"/>
        </w:rPr>
      </w:pPr>
      <w:r w:rsidRPr="009614DE">
        <w:rPr>
          <w:rtl/>
        </w:rPr>
        <w:t>وعليه</w:t>
      </w:r>
      <w:r w:rsidR="00810DDC">
        <w:rPr>
          <w:rtl/>
        </w:rPr>
        <w:t>،</w:t>
      </w:r>
      <w:r w:rsidRPr="009614DE">
        <w:rPr>
          <w:rtl/>
        </w:rPr>
        <w:t xml:space="preserve"> فلا بُدّ من اضافة كلمة </w:t>
      </w:r>
      <w:r>
        <w:rPr>
          <w:rtl/>
        </w:rPr>
        <w:t>[</w:t>
      </w:r>
      <w:r w:rsidRPr="009614DE">
        <w:rPr>
          <w:rtl/>
        </w:rPr>
        <w:t>كنت</w:t>
      </w:r>
      <w:r>
        <w:rPr>
          <w:rtl/>
        </w:rPr>
        <w:t>]</w:t>
      </w:r>
      <w:r w:rsidRPr="009614DE">
        <w:rPr>
          <w:rtl/>
        </w:rPr>
        <w:t xml:space="preserve"> قبل قوله الآتي</w:t>
      </w:r>
      <w:r w:rsidR="00810DDC">
        <w:rPr>
          <w:rtl/>
        </w:rPr>
        <w:t>:</w:t>
      </w:r>
      <w:r w:rsidRPr="009614DE">
        <w:rPr>
          <w:rtl/>
        </w:rPr>
        <w:t xml:space="preserve"> « كذلك يا عبد الله » ليستقيم المعنى كما سنبينه في هامشه</w:t>
      </w:r>
      <w:r w:rsidR="00810DDC">
        <w:rPr>
          <w:rtl/>
        </w:rPr>
        <w:t>،</w:t>
      </w:r>
      <w:r w:rsidRPr="009614DE">
        <w:rPr>
          <w:rtl/>
        </w:rPr>
        <w:t xml:space="preserve"> فلاحظ.</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مقالتك بالقبول </w:t>
      </w:r>
      <w:r>
        <w:rPr>
          <w:rtl/>
        </w:rPr>
        <w:t>[</w:t>
      </w:r>
      <w:r w:rsidRPr="009614DE">
        <w:rPr>
          <w:rtl/>
        </w:rPr>
        <w:t>كنت</w:t>
      </w:r>
      <w:r>
        <w:rPr>
          <w:rtl/>
        </w:rPr>
        <w:t>]</w:t>
      </w:r>
      <w:r w:rsidRPr="009614DE">
        <w:rPr>
          <w:rtl/>
        </w:rPr>
        <w:t xml:space="preserve"> كذلك </w:t>
      </w:r>
      <w:r w:rsidRPr="00EB08C7">
        <w:rPr>
          <w:rStyle w:val="libFootnotenumChar"/>
          <w:rtl/>
        </w:rPr>
        <w:t>(1)</w:t>
      </w:r>
      <w:r w:rsidRPr="009614DE">
        <w:rPr>
          <w:rtl/>
        </w:rPr>
        <w:t xml:space="preserve"> يا عبد الله</w:t>
      </w:r>
      <w:r w:rsidR="00810DDC">
        <w:rPr>
          <w:rtl/>
        </w:rPr>
        <w:t>،</w:t>
      </w:r>
      <w:r w:rsidRPr="009614DE">
        <w:rPr>
          <w:rtl/>
        </w:rPr>
        <w:t xml:space="preserve"> ألاّ أُحدّثَك بما كان من أوائل الإسلام وما بعده حتى دخل رسول الله </w:t>
      </w:r>
      <w:r w:rsidRPr="00EB08C7">
        <w:rPr>
          <w:rStyle w:val="libAlaemChar"/>
          <w:rtl/>
        </w:rPr>
        <w:t>صلى‌الله‌عليه‌وآله‌وسلم</w:t>
      </w:r>
      <w:r w:rsidRPr="009614DE">
        <w:rPr>
          <w:rtl/>
        </w:rPr>
        <w:t xml:space="preserve"> المدينة</w:t>
      </w:r>
      <w:r w:rsidR="00810DDC">
        <w:rPr>
          <w:rtl/>
        </w:rPr>
        <w:t>،</w:t>
      </w:r>
      <w:r w:rsidRPr="009614DE">
        <w:rPr>
          <w:rtl/>
        </w:rPr>
        <w:t xml:space="preserve"> وزوّجه فاطمة</w:t>
      </w:r>
      <w:r w:rsidR="00810DDC">
        <w:rPr>
          <w:rtl/>
        </w:rPr>
        <w:t>،</w:t>
      </w:r>
      <w:r w:rsidRPr="009614DE">
        <w:rPr>
          <w:rtl/>
        </w:rPr>
        <w:t xml:space="preserve"> وَوُلِد له الحسن والحسين </w:t>
      </w:r>
      <w:r w:rsidRPr="00EB08C7">
        <w:rPr>
          <w:rStyle w:val="libAlaemChar"/>
          <w:rtl/>
        </w:rPr>
        <w:t>عليهما‌السلام</w:t>
      </w:r>
      <w:r>
        <w:rPr>
          <w:rtl/>
        </w:rPr>
        <w:t>؟</w:t>
      </w:r>
    </w:p>
    <w:p w:rsidR="00EB08C7" w:rsidRPr="009614DE" w:rsidRDefault="00EB08C7" w:rsidP="00EB08C7">
      <w:pPr>
        <w:pStyle w:val="libNormal"/>
        <w:rPr>
          <w:rtl/>
        </w:rPr>
      </w:pPr>
      <w:r w:rsidRPr="009614DE">
        <w:rPr>
          <w:rtl/>
        </w:rPr>
        <w:t>قال</w:t>
      </w:r>
      <w:r w:rsidR="00810DDC">
        <w:rPr>
          <w:rtl/>
        </w:rPr>
        <w:t>:</w:t>
      </w:r>
      <w:r w:rsidRPr="009614DE">
        <w:rPr>
          <w:rtl/>
        </w:rPr>
        <w:t xml:space="preserve"> بلى</w:t>
      </w:r>
      <w:r>
        <w:rPr>
          <w:rtl/>
        </w:rPr>
        <w:t>.</w:t>
      </w:r>
    </w:p>
    <w:p w:rsidR="00EB08C7" w:rsidRPr="009614DE" w:rsidRDefault="00EB08C7" w:rsidP="00EB08C7">
      <w:pPr>
        <w:pStyle w:val="libNormal"/>
        <w:rPr>
          <w:rtl/>
        </w:rPr>
      </w:pPr>
      <w:r w:rsidRPr="009614DE">
        <w:rPr>
          <w:rtl/>
        </w:rPr>
        <w:t>قال</w:t>
      </w:r>
      <w:r w:rsidR="00810DDC">
        <w:rPr>
          <w:rtl/>
        </w:rPr>
        <w:t>:</w:t>
      </w:r>
      <w:r w:rsidRPr="009614DE">
        <w:rPr>
          <w:rtl/>
        </w:rPr>
        <w:t xml:space="preserve"> إنَّ رسولَ اللهِ </w:t>
      </w:r>
      <w:r w:rsidRPr="00EB08C7">
        <w:rPr>
          <w:rStyle w:val="libAlaemChar"/>
          <w:rtl/>
        </w:rPr>
        <w:t>صلى‌الله‌عليه‌وآله‌وسلم</w:t>
      </w:r>
      <w:r w:rsidRPr="009614DE">
        <w:rPr>
          <w:rtl/>
        </w:rPr>
        <w:t xml:space="preserve"> كان لي شديد المحبّة</w:t>
      </w:r>
      <w:r w:rsidR="00810DDC">
        <w:rPr>
          <w:rtl/>
        </w:rPr>
        <w:t>،</w:t>
      </w:r>
      <w:r w:rsidRPr="009614DE">
        <w:rPr>
          <w:rtl/>
        </w:rPr>
        <w:t xml:space="preserve"> حتى </w:t>
      </w:r>
      <w:r>
        <w:rPr>
          <w:rtl/>
        </w:rPr>
        <w:t>(</w:t>
      </w:r>
      <w:r w:rsidRPr="009614DE">
        <w:rPr>
          <w:rtl/>
        </w:rPr>
        <w:t>تبنّاني لذلك</w:t>
      </w:r>
      <w:r>
        <w:rPr>
          <w:rtl/>
        </w:rPr>
        <w:t>)</w:t>
      </w:r>
      <w:r w:rsidRPr="009614DE">
        <w:rPr>
          <w:rtl/>
        </w:rPr>
        <w:t xml:space="preserve"> </w:t>
      </w:r>
      <w:r w:rsidRPr="00EB08C7">
        <w:rPr>
          <w:rStyle w:val="libFootnotenumChar"/>
          <w:rtl/>
        </w:rPr>
        <w:t>(2)</w:t>
      </w:r>
      <w:r w:rsidRPr="009614DE">
        <w:rPr>
          <w:rtl/>
        </w:rPr>
        <w:t xml:space="preserve"> فكنت ادعى زيد بن محمّد </w:t>
      </w:r>
      <w:r w:rsidRPr="00EB08C7">
        <w:rPr>
          <w:rStyle w:val="libAlaemChar"/>
          <w:rtl/>
        </w:rPr>
        <w:t>صلى‌الله‌عليه‌وآله‌وسلم</w:t>
      </w:r>
      <w:r w:rsidR="00810DDC">
        <w:rPr>
          <w:rtl/>
        </w:rPr>
        <w:t>،</w:t>
      </w:r>
      <w:r w:rsidRPr="009614DE">
        <w:rPr>
          <w:rtl/>
        </w:rPr>
        <w:t xml:space="preserve"> حتى وُلِد لعلي الحسن والحسين </w:t>
      </w:r>
      <w:r w:rsidRPr="00EB08C7">
        <w:rPr>
          <w:rStyle w:val="libAlaemChar"/>
          <w:rtl/>
        </w:rPr>
        <w:t>عليهم‌السلام</w:t>
      </w:r>
      <w:r w:rsidRPr="009614DE">
        <w:rPr>
          <w:rtl/>
        </w:rPr>
        <w:t xml:space="preserve"> فكرهت ذلك لأجلهما</w:t>
      </w:r>
      <w:r w:rsidR="00810DDC">
        <w:rPr>
          <w:rtl/>
        </w:rPr>
        <w:t>،</w:t>
      </w:r>
      <w:r w:rsidRPr="009614DE">
        <w:rPr>
          <w:rtl/>
        </w:rPr>
        <w:t xml:space="preserve"> فقلت لمن كان يدعوني</w:t>
      </w:r>
      <w:r w:rsidR="00810DDC">
        <w:rPr>
          <w:rtl/>
        </w:rPr>
        <w:t>:</w:t>
      </w:r>
      <w:r w:rsidRPr="009614DE">
        <w:rPr>
          <w:rtl/>
        </w:rPr>
        <w:t xml:space="preserve"> أُحبّ أنْ تدعوني زيداً مولى رسول الله </w:t>
      </w:r>
      <w:r w:rsidRPr="00EB08C7">
        <w:rPr>
          <w:rStyle w:val="libAlaemChar"/>
          <w:rtl/>
        </w:rPr>
        <w:t>صلى‌الله‌عليه‌وآله‌وسلم</w:t>
      </w:r>
      <w:r w:rsidRPr="009614DE">
        <w:rPr>
          <w:rtl/>
        </w:rPr>
        <w:t xml:space="preserve"> فإنّي أكره أنْ أُضاهي الحسن والحسين </w:t>
      </w:r>
      <w:r w:rsidRPr="00EB08C7">
        <w:rPr>
          <w:rStyle w:val="libAlaemChar"/>
          <w:rtl/>
        </w:rPr>
        <w:t>عليهم‌السلام</w:t>
      </w:r>
      <w:r w:rsidRPr="009614DE">
        <w:rPr>
          <w:rtl/>
        </w:rPr>
        <w:t xml:space="preserve"> فلم يزل ذلك حتى صَدَّقَ اللهُ ظنّي</w:t>
      </w:r>
      <w:r w:rsidR="00810DDC">
        <w:rPr>
          <w:rtl/>
        </w:rPr>
        <w:t>،</w:t>
      </w:r>
      <w:r w:rsidRPr="009614DE">
        <w:rPr>
          <w:rtl/>
        </w:rPr>
        <w:t xml:space="preserve"> وأنزل على محمّد</w:t>
      </w:r>
      <w:r>
        <w:rPr>
          <w:rFonts w:hint="cs"/>
          <w:rtl/>
        </w:rPr>
        <w:t xml:space="preserve"> </w:t>
      </w:r>
      <w:r w:rsidRPr="00EB08C7">
        <w:rPr>
          <w:rStyle w:val="libAlaemChar"/>
          <w:rtl/>
        </w:rPr>
        <w:t>صلى‌الله‌عليه‌وآله‌وسلم</w:t>
      </w:r>
      <w:r w:rsidR="00810DDC">
        <w:rPr>
          <w:rFonts w:hint="cs"/>
          <w:rtl/>
        </w:rPr>
        <w:t>:</w:t>
      </w:r>
      <w:r w:rsidRPr="009614DE">
        <w:rPr>
          <w:rtl/>
        </w:rPr>
        <w:t xml:space="preserve"> </w:t>
      </w:r>
      <w:r w:rsidRPr="00EB08C7">
        <w:rPr>
          <w:rStyle w:val="libAlaemChar"/>
          <w:rtl/>
        </w:rPr>
        <w:t>(</w:t>
      </w:r>
      <w:r w:rsidRPr="00EB08C7">
        <w:rPr>
          <w:rStyle w:val="libAieChar"/>
          <w:rtl/>
        </w:rPr>
        <w:t>ما جَعَلَ اللهُ لِرَجُلٍ مِنْ قَلْبَيْنِ فِي جَوْفِهِ</w:t>
      </w:r>
      <w:r w:rsidRPr="00EB08C7">
        <w:rPr>
          <w:rStyle w:val="libAlaemChar"/>
          <w:rtl/>
        </w:rPr>
        <w:t>)</w:t>
      </w:r>
      <w:r w:rsidRPr="009614DE">
        <w:rPr>
          <w:rtl/>
        </w:rPr>
        <w:t xml:space="preserve"> </w:t>
      </w:r>
      <w:r w:rsidRPr="00EB08C7">
        <w:rPr>
          <w:rStyle w:val="libFootnotenumChar"/>
          <w:rtl/>
        </w:rPr>
        <w:t>(3)</w:t>
      </w:r>
      <w:r w:rsidRPr="009614DE">
        <w:rPr>
          <w:rtl/>
        </w:rPr>
        <w:t xml:space="preserve"> يعني</w:t>
      </w:r>
      <w:r w:rsidR="00810DDC">
        <w:rPr>
          <w:rtl/>
        </w:rPr>
        <w:t>:</w:t>
      </w:r>
      <w:r w:rsidRPr="009614DE">
        <w:rPr>
          <w:rtl/>
        </w:rPr>
        <w:t xml:space="preserve"> قلباً يُحبّ محمّداً وآله </w:t>
      </w:r>
      <w:r>
        <w:rPr>
          <w:rtl/>
        </w:rPr>
        <w:t>(</w:t>
      </w:r>
      <w:r w:rsidRPr="009614DE">
        <w:rPr>
          <w:rtl/>
        </w:rPr>
        <w:t>صلوات الله عليهم</w:t>
      </w:r>
      <w:r>
        <w:rPr>
          <w:rtl/>
        </w:rPr>
        <w:t>)</w:t>
      </w:r>
      <w:r w:rsidRPr="009614DE">
        <w:rPr>
          <w:rtl/>
        </w:rPr>
        <w:t xml:space="preserve"> ويعظّمهم</w:t>
      </w:r>
      <w:r w:rsidR="00810DDC">
        <w:rPr>
          <w:rtl/>
        </w:rPr>
        <w:t>،</w:t>
      </w:r>
      <w:r w:rsidRPr="009614DE">
        <w:rPr>
          <w:rtl/>
        </w:rPr>
        <w:t xml:space="preserve"> وقلباً يعظّم به غيرهم كتعظيمهم</w:t>
      </w:r>
      <w:r w:rsidR="00810DDC">
        <w:rPr>
          <w:rtl/>
        </w:rPr>
        <w:t>،</w:t>
      </w:r>
      <w:r w:rsidRPr="009614DE">
        <w:rPr>
          <w:rtl/>
        </w:rPr>
        <w:t xml:space="preserve"> أو قلباً يُحبّ به أعداءهم</w:t>
      </w:r>
      <w:r w:rsidR="00810DDC">
        <w:rPr>
          <w:rtl/>
        </w:rPr>
        <w:t>،</w:t>
      </w:r>
      <w:r w:rsidRPr="009614DE">
        <w:rPr>
          <w:rtl/>
        </w:rPr>
        <w:t xml:space="preserve"> بل من أحبّ أعداءهم فهو يبغضهم ولا يحبّهم</w:t>
      </w:r>
      <w:r w:rsidR="00810DDC">
        <w:rPr>
          <w:rtl/>
        </w:rPr>
        <w:t>،</w:t>
      </w:r>
      <w:r w:rsidRPr="009614DE">
        <w:rPr>
          <w:rtl/>
        </w:rPr>
        <w:t xml:space="preserve"> ثم قال</w:t>
      </w:r>
      <w:r w:rsidR="00810DDC">
        <w:rPr>
          <w:rtl/>
        </w:rPr>
        <w:t>:</w:t>
      </w:r>
      <w:r w:rsidRPr="009614DE">
        <w:rPr>
          <w:rtl/>
        </w:rPr>
        <w:t xml:space="preserve"> </w:t>
      </w:r>
      <w:r w:rsidRPr="00EB08C7">
        <w:rPr>
          <w:rStyle w:val="libAlaemChar"/>
          <w:rtl/>
        </w:rPr>
        <w:t>(</w:t>
      </w:r>
      <w:r w:rsidRPr="00EB08C7">
        <w:rPr>
          <w:rStyle w:val="libAieChar"/>
          <w:rtl/>
        </w:rPr>
        <w:t>وَما جَعَلَ أَزْواجَكُمُ اللاَّئِي تُظاهِرُونَ مِنْهُنَّ أُمَّهاتِكُمْ وَما جَعَلَ أَدْعِياءَكُمْ أَبْناءَكُمْ</w:t>
      </w:r>
      <w:r w:rsidRPr="00EB08C7">
        <w:rPr>
          <w:rStyle w:val="libAlaemChar"/>
          <w:rtl/>
        </w:rPr>
        <w:t>)</w:t>
      </w:r>
      <w:r w:rsidRPr="009614DE">
        <w:rPr>
          <w:rtl/>
        </w:rPr>
        <w:t>. إلى قوله</w:t>
      </w:r>
      <w:r w:rsidR="00810DDC">
        <w:rPr>
          <w:rtl/>
        </w:rPr>
        <w:t>:</w:t>
      </w:r>
      <w:r w:rsidRPr="009614DE">
        <w:rPr>
          <w:rtl/>
        </w:rPr>
        <w:t xml:space="preserve"> </w:t>
      </w:r>
      <w:r w:rsidRPr="00EB08C7">
        <w:rPr>
          <w:rStyle w:val="libAlaemChar"/>
          <w:rtl/>
        </w:rPr>
        <w:t>(</w:t>
      </w:r>
      <w:r w:rsidRPr="00EB08C7">
        <w:rPr>
          <w:rStyle w:val="libAieChar"/>
          <w:rtl/>
        </w:rPr>
        <w:t>وَأُولُوا الْأَرْحامِ بَعْضُهُمْ أَوْلى بِبَعْضٍ فِي كِتابِ اللهِ</w:t>
      </w:r>
      <w:r w:rsidRPr="00EB08C7">
        <w:rPr>
          <w:rStyle w:val="libAlaemChar"/>
          <w:rtl/>
        </w:rPr>
        <w:t>)</w:t>
      </w:r>
      <w:r w:rsidRPr="009614DE">
        <w:rPr>
          <w:rtl/>
        </w:rPr>
        <w:t xml:space="preserve"> يعني</w:t>
      </w:r>
      <w:r w:rsidR="00810DDC">
        <w:rPr>
          <w:rtl/>
        </w:rPr>
        <w:t>:</w:t>
      </w:r>
      <w:r w:rsidRPr="009614DE">
        <w:rPr>
          <w:rtl/>
        </w:rPr>
        <w:t xml:space="preserve"> الحسن والحسين </w:t>
      </w:r>
      <w:r w:rsidRPr="00EB08C7">
        <w:rPr>
          <w:rStyle w:val="libAlaemChar"/>
          <w:rtl/>
        </w:rPr>
        <w:t>عليهما‌السلام</w:t>
      </w:r>
      <w:r w:rsidRPr="009614DE">
        <w:rPr>
          <w:rtl/>
        </w:rPr>
        <w:t xml:space="preserve"> أولى ببنوّة رسول الله </w:t>
      </w:r>
      <w:r w:rsidRPr="00EB08C7">
        <w:rPr>
          <w:rStyle w:val="libAlaemChar"/>
          <w:rtl/>
        </w:rPr>
        <w:t>صلى‌الله‌عليه‌وآله‌وسلم</w:t>
      </w:r>
      <w:r w:rsidRPr="009614DE">
        <w:rPr>
          <w:rtl/>
        </w:rPr>
        <w:t xml:space="preserve"> في كتاب الله وفرضه </w:t>
      </w:r>
      <w:r w:rsidRPr="00EB08C7">
        <w:rPr>
          <w:rStyle w:val="libAlaemChar"/>
          <w:rtl/>
        </w:rPr>
        <w:t>(</w:t>
      </w:r>
      <w:r w:rsidRPr="00EB08C7">
        <w:rPr>
          <w:rStyle w:val="libAieChar"/>
          <w:rtl/>
        </w:rPr>
        <w:t>مِنَ الْمُؤْمِنِينَ وَالْمُهاجِرِينَ إِلاَّ أَنْ تَفْعَلُوا إِلى أَوْلِيائِكُمْ مَعْرُوفاً</w:t>
      </w:r>
      <w:r w:rsidRPr="00EB08C7">
        <w:rPr>
          <w:rStyle w:val="libAlaemChar"/>
          <w:rtl/>
        </w:rPr>
        <w:t>)</w:t>
      </w:r>
      <w:r w:rsidRPr="009614DE">
        <w:rPr>
          <w:rtl/>
        </w:rPr>
        <w:t xml:space="preserve"> </w:t>
      </w:r>
      <w:r w:rsidRPr="00EB08C7">
        <w:rPr>
          <w:rStyle w:val="libFootnotenumChar"/>
          <w:rtl/>
        </w:rPr>
        <w:t>(4)</w:t>
      </w:r>
      <w:r w:rsidRPr="009614DE">
        <w:rPr>
          <w:rtl/>
        </w:rPr>
        <w:t xml:space="preserve"> إحساناً</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أي</w:t>
      </w:r>
      <w:r w:rsidR="00810DDC">
        <w:rPr>
          <w:rtl/>
        </w:rPr>
        <w:t>:</w:t>
      </w:r>
      <w:r w:rsidRPr="009614DE">
        <w:rPr>
          <w:rtl/>
        </w:rPr>
        <w:t xml:space="preserve"> إن تلقيت نفاقك هذا بالقبول</w:t>
      </w:r>
      <w:r w:rsidR="00810DDC">
        <w:rPr>
          <w:rtl/>
        </w:rPr>
        <w:t>،</w:t>
      </w:r>
      <w:r w:rsidRPr="009614DE">
        <w:rPr>
          <w:rtl/>
        </w:rPr>
        <w:t xml:space="preserve"> كنت مثلك مفرطاً في المقال وكافراً.</w:t>
      </w:r>
    </w:p>
    <w:p w:rsidR="00EB08C7" w:rsidRPr="009614DE" w:rsidRDefault="00EB08C7" w:rsidP="00EB08C7">
      <w:pPr>
        <w:pStyle w:val="libFootnote"/>
        <w:rPr>
          <w:rtl/>
          <w:lang w:bidi="fa-IR"/>
        </w:rPr>
      </w:pPr>
      <w:r w:rsidRPr="009614DE">
        <w:rPr>
          <w:rtl/>
        </w:rPr>
        <w:t>وقد أثبتنا ما بين المعقوفتين لتوقف المعنى عليه</w:t>
      </w:r>
      <w:r w:rsidR="00810DDC">
        <w:rPr>
          <w:rtl/>
        </w:rPr>
        <w:t>،</w:t>
      </w:r>
      <w:r w:rsidRPr="009614DE">
        <w:rPr>
          <w:rtl/>
        </w:rPr>
        <w:t xml:space="preserve"> وهو الموافق لنسخة من المصدر كما في هامش البحار 22</w:t>
      </w:r>
      <w:r w:rsidR="00810DDC">
        <w:rPr>
          <w:rtl/>
        </w:rPr>
        <w:t>:</w:t>
      </w:r>
      <w:r w:rsidRPr="009614DE">
        <w:rPr>
          <w:rtl/>
        </w:rPr>
        <w:t xml:space="preserve"> 82</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(2) في الأصل والحجرية</w:t>
      </w:r>
      <w:r w:rsidR="00810DDC">
        <w:rPr>
          <w:rtl/>
        </w:rPr>
        <w:t>:</w:t>
      </w:r>
      <w:r w:rsidRPr="009614DE">
        <w:rPr>
          <w:rtl/>
        </w:rPr>
        <w:t xml:space="preserve"> </w:t>
      </w:r>
      <w:r>
        <w:rPr>
          <w:rtl/>
        </w:rPr>
        <w:t>(</w:t>
      </w:r>
      <w:r w:rsidRPr="009614DE">
        <w:rPr>
          <w:rtl/>
        </w:rPr>
        <w:t>تبنّى لي في ذلك</w:t>
      </w:r>
      <w:r>
        <w:rPr>
          <w:rtl/>
        </w:rPr>
        <w:t>)!</w:t>
      </w:r>
      <w:r w:rsidRPr="009614DE">
        <w:rPr>
          <w:rtl/>
        </w:rPr>
        <w:t xml:space="preserve"> وما بين القوسين هو الصحيح الموافق للمصدر.</w:t>
      </w:r>
    </w:p>
    <w:p w:rsidR="00EB08C7" w:rsidRPr="009614DE" w:rsidRDefault="00EB08C7" w:rsidP="00EB08C7">
      <w:pPr>
        <w:pStyle w:val="libFootnote0"/>
        <w:rPr>
          <w:rtl/>
        </w:rPr>
      </w:pPr>
      <w:r w:rsidRPr="009614DE">
        <w:rPr>
          <w:rtl/>
        </w:rPr>
        <w:t>(3) الأحزاب</w:t>
      </w:r>
      <w:r w:rsidR="00810DDC">
        <w:rPr>
          <w:rtl/>
        </w:rPr>
        <w:t>:</w:t>
      </w:r>
      <w:r w:rsidRPr="009614DE">
        <w:rPr>
          <w:rtl/>
        </w:rPr>
        <w:t xml:space="preserve"> 33 / 4.</w:t>
      </w:r>
    </w:p>
    <w:p w:rsidR="00EB08C7" w:rsidRPr="009614DE" w:rsidRDefault="00EB08C7" w:rsidP="00EB08C7">
      <w:pPr>
        <w:pStyle w:val="libFootnote0"/>
        <w:rPr>
          <w:rtl/>
        </w:rPr>
      </w:pPr>
      <w:r w:rsidRPr="009614DE">
        <w:rPr>
          <w:rtl/>
        </w:rPr>
        <w:t>(4) الأحزاب</w:t>
      </w:r>
      <w:r w:rsidR="00810DDC">
        <w:rPr>
          <w:rtl/>
        </w:rPr>
        <w:t>:</w:t>
      </w:r>
      <w:r w:rsidRPr="009614DE">
        <w:rPr>
          <w:rtl/>
        </w:rPr>
        <w:t xml:space="preserve"> 33 / 4 </w:t>
      </w:r>
      <w:r>
        <w:rPr>
          <w:rtl/>
        </w:rPr>
        <w:t>و 6</w:t>
      </w:r>
      <w:r w:rsidRPr="009614DE">
        <w:rPr>
          <w:rtl/>
        </w:rPr>
        <w:t>.</w:t>
      </w:r>
    </w:p>
    <w:p w:rsidR="00EB08C7" w:rsidRDefault="00EB08C7" w:rsidP="004904FD">
      <w:pPr>
        <w:pStyle w:val="libNormal"/>
        <w:rPr>
          <w:rtl/>
        </w:rPr>
      </w:pPr>
      <w:r>
        <w:rPr>
          <w:rtl/>
        </w:rPr>
        <w:br w:type="page"/>
      </w:r>
    </w:p>
    <w:p w:rsidR="00EB08C7" w:rsidRPr="009614DE" w:rsidRDefault="00EB08C7" w:rsidP="00EB08C7">
      <w:pPr>
        <w:pStyle w:val="libNormal0"/>
        <w:rPr>
          <w:rtl/>
          <w:lang w:bidi="fa-IR"/>
        </w:rPr>
      </w:pPr>
      <w:r w:rsidRPr="009614DE">
        <w:rPr>
          <w:rtl/>
          <w:lang w:bidi="fa-IR"/>
        </w:rPr>
        <w:lastRenderedPageBreak/>
        <w:t xml:space="preserve">وإكراماً لا يبلغ ذلك محلّ الأولاد </w:t>
      </w:r>
      <w:r w:rsidRPr="00EB08C7">
        <w:rPr>
          <w:rStyle w:val="libAlaemChar"/>
          <w:rtl/>
        </w:rPr>
        <w:t>(</w:t>
      </w:r>
      <w:r w:rsidRPr="00EB08C7">
        <w:rPr>
          <w:rStyle w:val="libAieChar"/>
          <w:rtl/>
        </w:rPr>
        <w:t>كانَ ذلِكَ فِي الْكِتابِ مَسْطُوراً</w:t>
      </w:r>
      <w:r w:rsidRPr="00EB08C7">
        <w:rPr>
          <w:rStyle w:val="libAlaemChar"/>
          <w:rtl/>
        </w:rPr>
        <w:t>)</w:t>
      </w:r>
      <w:r w:rsidRPr="009614DE">
        <w:rPr>
          <w:rtl/>
          <w:lang w:bidi="fa-IR"/>
        </w:rPr>
        <w:t xml:space="preserve"> </w:t>
      </w:r>
      <w:r w:rsidRPr="00EB08C7">
        <w:rPr>
          <w:rStyle w:val="libFootnotenumChar"/>
          <w:rtl/>
        </w:rPr>
        <w:t>(1)</w:t>
      </w:r>
      <w:r>
        <w:rPr>
          <w:rtl/>
          <w:lang w:bidi="fa-IR"/>
        </w:rPr>
        <w:t>.</w:t>
      </w:r>
    </w:p>
    <w:p w:rsidR="00EB08C7" w:rsidRPr="009614DE" w:rsidRDefault="00EB08C7" w:rsidP="00EB08C7">
      <w:pPr>
        <w:pStyle w:val="libNormal"/>
        <w:rPr>
          <w:rtl/>
        </w:rPr>
      </w:pPr>
      <w:r w:rsidRPr="009614DE">
        <w:rPr>
          <w:rtl/>
        </w:rPr>
        <w:t>فتركوا ذلك</w:t>
      </w:r>
      <w:r w:rsidR="00810DDC">
        <w:rPr>
          <w:rtl/>
        </w:rPr>
        <w:t>،</w:t>
      </w:r>
      <w:r w:rsidRPr="009614DE">
        <w:rPr>
          <w:rtl/>
        </w:rPr>
        <w:t xml:space="preserve"> وجعلوا يقولون</w:t>
      </w:r>
      <w:r w:rsidR="00810DDC">
        <w:rPr>
          <w:rtl/>
        </w:rPr>
        <w:t>:</w:t>
      </w:r>
      <w:r w:rsidRPr="009614DE">
        <w:rPr>
          <w:rtl/>
        </w:rPr>
        <w:t xml:space="preserve"> زيداً أخاً رسول الله </w:t>
      </w:r>
      <w:r w:rsidRPr="00EB08C7">
        <w:rPr>
          <w:rStyle w:val="libAlaemChar"/>
          <w:rtl/>
        </w:rPr>
        <w:t>صلى‌الله‌عليه‌وآله‌وسلم</w:t>
      </w:r>
      <w:r w:rsidRPr="009614DE">
        <w:rPr>
          <w:rtl/>
        </w:rPr>
        <w:t xml:space="preserve"> فما زال النّاس يقولون لي هذا وأكرهه حتى أعاد رسول الله </w:t>
      </w:r>
      <w:r w:rsidRPr="00EB08C7">
        <w:rPr>
          <w:rStyle w:val="libAlaemChar"/>
          <w:rtl/>
        </w:rPr>
        <w:t>صلى‌الله‌عليه‌وآله‌وسلم</w:t>
      </w:r>
      <w:r w:rsidRPr="009614DE">
        <w:rPr>
          <w:rtl/>
        </w:rPr>
        <w:t xml:space="preserve"> المؤاخاة بينه وبين علي بن أبي طالب </w:t>
      </w:r>
      <w:r w:rsidRPr="00EB08C7">
        <w:rPr>
          <w:rStyle w:val="libAlaemChar"/>
          <w:rtl/>
        </w:rPr>
        <w:t>عليه‌السلام</w:t>
      </w:r>
      <w:r>
        <w:rPr>
          <w:rtl/>
        </w:rPr>
        <w:t>.</w:t>
      </w:r>
    </w:p>
    <w:p w:rsidR="00EB08C7" w:rsidRPr="009614DE" w:rsidRDefault="00EB08C7" w:rsidP="00EB08C7">
      <w:pPr>
        <w:pStyle w:val="libNormal"/>
        <w:rPr>
          <w:rtl/>
        </w:rPr>
      </w:pPr>
      <w:r w:rsidRPr="009614DE">
        <w:rPr>
          <w:rtl/>
        </w:rPr>
        <w:t>ثم قال زيد</w:t>
      </w:r>
      <w:r w:rsidR="00810DDC">
        <w:rPr>
          <w:rtl/>
        </w:rPr>
        <w:t>:</w:t>
      </w:r>
      <w:r w:rsidRPr="009614DE">
        <w:rPr>
          <w:rtl/>
        </w:rPr>
        <w:t xml:space="preserve"> يا عبد الله</w:t>
      </w:r>
      <w:r w:rsidR="00810DDC">
        <w:rPr>
          <w:rtl/>
        </w:rPr>
        <w:t>،</w:t>
      </w:r>
      <w:r w:rsidRPr="009614DE">
        <w:rPr>
          <w:rtl/>
        </w:rPr>
        <w:t xml:space="preserve"> إنَّ زيداً مولى علي بن أبي طالب </w:t>
      </w:r>
      <w:r w:rsidRPr="00EB08C7">
        <w:rPr>
          <w:rStyle w:val="libAlaemChar"/>
          <w:rtl/>
        </w:rPr>
        <w:t>عليه‌السلام</w:t>
      </w:r>
      <w:r w:rsidRPr="009614DE">
        <w:rPr>
          <w:rtl/>
        </w:rPr>
        <w:t xml:space="preserve"> كما هو مولى رسول الله </w:t>
      </w:r>
      <w:r w:rsidRPr="00EB08C7">
        <w:rPr>
          <w:rStyle w:val="libAlaemChar"/>
          <w:rtl/>
        </w:rPr>
        <w:t>صلى‌الله‌عليه‌وآله‌وسلم</w:t>
      </w:r>
      <w:r w:rsidRPr="009614DE">
        <w:rPr>
          <w:rtl/>
        </w:rPr>
        <w:t xml:space="preserve"> فلا تجعله نظيره</w:t>
      </w:r>
      <w:r w:rsidR="00810DDC">
        <w:rPr>
          <w:rtl/>
        </w:rPr>
        <w:t>،</w:t>
      </w:r>
      <w:r w:rsidRPr="009614DE">
        <w:rPr>
          <w:rtl/>
        </w:rPr>
        <w:t xml:space="preserve"> ولا ترفعه فوق قدره</w:t>
      </w:r>
      <w:r w:rsidR="00810DDC">
        <w:rPr>
          <w:rtl/>
        </w:rPr>
        <w:t>،</w:t>
      </w:r>
      <w:r w:rsidRPr="009614DE">
        <w:rPr>
          <w:rtl/>
        </w:rPr>
        <w:t xml:space="preserve"> فتكون كالنصارى لما رفعوا عيسى </w:t>
      </w:r>
      <w:r w:rsidRPr="00EB08C7">
        <w:rPr>
          <w:rStyle w:val="libAlaemChar"/>
          <w:rtl/>
        </w:rPr>
        <w:t>عليه‌السلام</w:t>
      </w:r>
      <w:r w:rsidRPr="009614DE">
        <w:rPr>
          <w:rtl/>
        </w:rPr>
        <w:t xml:space="preserve"> فوق قدره</w:t>
      </w:r>
      <w:r w:rsidR="00810DDC">
        <w:rPr>
          <w:rtl/>
        </w:rPr>
        <w:t>،</w:t>
      </w:r>
      <w:r w:rsidRPr="009614DE">
        <w:rPr>
          <w:rtl/>
        </w:rPr>
        <w:t xml:space="preserve"> فكفروا بالله العظيم.</w:t>
      </w:r>
    </w:p>
    <w:p w:rsidR="00EB08C7" w:rsidRPr="009614DE" w:rsidRDefault="00EB08C7" w:rsidP="00EB08C7">
      <w:pPr>
        <w:pStyle w:val="libNormal"/>
        <w:rPr>
          <w:rtl/>
        </w:rPr>
      </w:pPr>
      <w:r w:rsidRPr="009614DE">
        <w:rPr>
          <w:rtl/>
        </w:rPr>
        <w:t xml:space="preserve">قال رسول الله </w:t>
      </w:r>
      <w:r w:rsidRPr="00EB08C7">
        <w:rPr>
          <w:rStyle w:val="libAlaemChar"/>
          <w:rtl/>
        </w:rPr>
        <w:t>صلى‌الله‌عليه‌وآله‌وسلم</w:t>
      </w:r>
      <w:r w:rsidR="00810DDC">
        <w:rPr>
          <w:rtl/>
        </w:rPr>
        <w:t>:</w:t>
      </w:r>
      <w:r w:rsidRPr="009614DE">
        <w:rPr>
          <w:rtl/>
        </w:rPr>
        <w:t xml:space="preserve"> فلذلك فضّل اللهُ زيداً بما رأيتم</w:t>
      </w:r>
      <w:r w:rsidR="00810DDC">
        <w:rPr>
          <w:rtl/>
        </w:rPr>
        <w:t>،</w:t>
      </w:r>
      <w:r w:rsidRPr="009614DE">
        <w:rPr>
          <w:rtl/>
        </w:rPr>
        <w:t xml:space="preserve"> وشرّفه بما شاهدتم</w:t>
      </w:r>
      <w:r w:rsidR="00810DDC">
        <w:rPr>
          <w:rtl/>
        </w:rPr>
        <w:t>،</w:t>
      </w:r>
      <w:r w:rsidRPr="009614DE">
        <w:rPr>
          <w:rtl/>
        </w:rPr>
        <w:t xml:space="preserve"> والذي بعثني بالحق نبيّاً إنَّ الذي أعدَّهُ اللهُ لزيدٍ في الآخرة لَيَقْصر </w:t>
      </w:r>
      <w:r w:rsidRPr="00EB08C7">
        <w:rPr>
          <w:rStyle w:val="libFootnotenumChar"/>
          <w:rtl/>
        </w:rPr>
        <w:t>(2)</w:t>
      </w:r>
      <w:r w:rsidRPr="009614DE">
        <w:rPr>
          <w:rtl/>
        </w:rPr>
        <w:t xml:space="preserve"> في جَنْبِهِ ما شاهدتم في الدنيا من نوره</w:t>
      </w:r>
      <w:r w:rsidR="00810DDC">
        <w:rPr>
          <w:rtl/>
        </w:rPr>
        <w:t>،</w:t>
      </w:r>
      <w:r w:rsidRPr="009614DE">
        <w:rPr>
          <w:rtl/>
        </w:rPr>
        <w:t xml:space="preserve"> إنّه ليأتي يوم القيامة ونوره يسير أمامَه وخلفَه ويمينه ويسارَه وفوقَه وتحتَه</w:t>
      </w:r>
      <w:r w:rsidR="00810DDC">
        <w:rPr>
          <w:rtl/>
        </w:rPr>
        <w:t>،</w:t>
      </w:r>
      <w:r w:rsidRPr="009614DE">
        <w:rPr>
          <w:rtl/>
        </w:rPr>
        <w:t xml:space="preserve"> من كلِّ جانبٍ مسيرة ألف سنةٍ </w:t>
      </w:r>
      <w:r w:rsidRPr="00EB08C7">
        <w:rPr>
          <w:rStyle w:val="libFootnotenumChar"/>
          <w:rtl/>
        </w:rPr>
        <w:t>(3)</w:t>
      </w:r>
      <w:r>
        <w:rPr>
          <w:rtl/>
        </w:rPr>
        <w:t>.</w:t>
      </w:r>
      <w:r w:rsidRPr="009614DE">
        <w:rPr>
          <w:rtl/>
        </w:rPr>
        <w:t xml:space="preserve"> الخبر.</w:t>
      </w:r>
    </w:p>
    <w:p w:rsidR="00EB08C7" w:rsidRPr="009614DE" w:rsidRDefault="00EB08C7" w:rsidP="00EB08C7">
      <w:pPr>
        <w:pStyle w:val="libNormal"/>
        <w:rPr>
          <w:rtl/>
        </w:rPr>
      </w:pPr>
      <w:r w:rsidRPr="009614DE">
        <w:rPr>
          <w:rtl/>
        </w:rPr>
        <w:t>والعجب من الشيخ</w:t>
      </w:r>
      <w:r w:rsidR="00810DDC">
        <w:rPr>
          <w:rtl/>
        </w:rPr>
        <w:t>،</w:t>
      </w:r>
      <w:r w:rsidRPr="009614DE">
        <w:rPr>
          <w:rtl/>
        </w:rPr>
        <w:t xml:space="preserve"> حيث ذكر زيد بن أَرقم في الأصل </w:t>
      </w:r>
      <w:r w:rsidRPr="00EB08C7">
        <w:rPr>
          <w:rStyle w:val="libFootnotenumChar"/>
          <w:rtl/>
        </w:rPr>
        <w:t>(4)</w:t>
      </w:r>
      <w:r w:rsidR="00810DDC">
        <w:rPr>
          <w:rtl/>
        </w:rPr>
        <w:t>؛</w:t>
      </w:r>
      <w:r w:rsidRPr="009614DE">
        <w:rPr>
          <w:rtl/>
        </w:rPr>
        <w:t xml:space="preserve"> لقول فضل</w:t>
      </w:r>
      <w:r w:rsidR="00810DDC">
        <w:rPr>
          <w:rtl/>
        </w:rPr>
        <w:t>:</w:t>
      </w:r>
      <w:r w:rsidRPr="009614DE">
        <w:rPr>
          <w:rtl/>
        </w:rPr>
        <w:t xml:space="preserve"> أنّه ممن رجع إلى أمير المؤمنين </w:t>
      </w:r>
      <w:r w:rsidRPr="00EB08C7">
        <w:rPr>
          <w:rStyle w:val="libAlaemChar"/>
          <w:rtl/>
        </w:rPr>
        <w:t>عليه‌السلام</w:t>
      </w:r>
      <w:r w:rsidRPr="009614DE">
        <w:rPr>
          <w:rtl/>
        </w:rPr>
        <w:t xml:space="preserve"> </w:t>
      </w:r>
      <w:r w:rsidRPr="00EB08C7">
        <w:rPr>
          <w:rStyle w:val="libFootnotenumChar"/>
          <w:rtl/>
        </w:rPr>
        <w:t>(5)</w:t>
      </w:r>
      <w:r w:rsidRPr="009614DE">
        <w:rPr>
          <w:rtl/>
        </w:rPr>
        <w:t xml:space="preserve"> مع إنكاره النص </w:t>
      </w:r>
      <w:r w:rsidRPr="00EB08C7">
        <w:rPr>
          <w:rStyle w:val="libFootnotenumChar"/>
          <w:rtl/>
        </w:rPr>
        <w:t>(6)</w:t>
      </w:r>
      <w:r w:rsidR="00810DDC">
        <w:rPr>
          <w:rtl/>
        </w:rPr>
        <w:t>،</w:t>
      </w:r>
      <w:r w:rsidRPr="009614DE">
        <w:rPr>
          <w:rtl/>
        </w:rPr>
        <w:t xml:space="preserve"> ودعائه </w:t>
      </w:r>
      <w:r w:rsidRPr="00EB08C7">
        <w:rPr>
          <w:rStyle w:val="libAlaemChar"/>
          <w:rtl/>
        </w:rPr>
        <w:t>عليه‌السلام</w:t>
      </w:r>
      <w:r w:rsidRPr="009614DE">
        <w:rPr>
          <w:rtl/>
        </w:rPr>
        <w:t xml:space="preserve"> عليه </w:t>
      </w:r>
      <w:r w:rsidRPr="00EB08C7">
        <w:rPr>
          <w:rStyle w:val="libFootnotenumChar"/>
          <w:rtl/>
        </w:rPr>
        <w:t>(7)</w:t>
      </w:r>
      <w:r>
        <w:rPr>
          <w:rtl/>
        </w:rPr>
        <w:t>.</w:t>
      </w:r>
      <w:r w:rsidRPr="009614DE">
        <w:rPr>
          <w:rtl/>
        </w:rPr>
        <w:t xml:space="preserve"> ولم يذكر زيد بن حارثة مع هذه المدائح</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الأحزاب</w:t>
      </w:r>
      <w:r w:rsidR="00810DDC">
        <w:rPr>
          <w:rtl/>
        </w:rPr>
        <w:t>:</w:t>
      </w:r>
      <w:r w:rsidRPr="009614DE">
        <w:rPr>
          <w:rtl/>
        </w:rPr>
        <w:t xml:space="preserve"> 33 / 6.</w:t>
      </w:r>
    </w:p>
    <w:p w:rsidR="00EB08C7" w:rsidRPr="009614DE" w:rsidRDefault="00EB08C7" w:rsidP="00EB08C7">
      <w:pPr>
        <w:pStyle w:val="libFootnote0"/>
        <w:rPr>
          <w:rtl/>
        </w:rPr>
      </w:pPr>
      <w:r w:rsidRPr="009614DE">
        <w:rPr>
          <w:rtl/>
        </w:rPr>
        <w:t>(2) في المصدر</w:t>
      </w:r>
      <w:r w:rsidR="00810DDC">
        <w:rPr>
          <w:rtl/>
        </w:rPr>
        <w:t>:</w:t>
      </w:r>
      <w:r w:rsidRPr="009614DE">
        <w:rPr>
          <w:rtl/>
        </w:rPr>
        <w:t xml:space="preserve"> </w:t>
      </w:r>
      <w:r>
        <w:rPr>
          <w:rtl/>
        </w:rPr>
        <w:t>(</w:t>
      </w:r>
      <w:r w:rsidRPr="009614DE">
        <w:rPr>
          <w:rtl/>
        </w:rPr>
        <w:t>ليصغر</w:t>
      </w:r>
      <w:r>
        <w:rPr>
          <w:rtl/>
        </w:rPr>
        <w:t>)</w:t>
      </w:r>
      <w:r w:rsidR="00810DDC">
        <w:rPr>
          <w:rtl/>
        </w:rPr>
        <w:t>،</w:t>
      </w:r>
      <w:r w:rsidRPr="009614DE">
        <w:rPr>
          <w:rtl/>
        </w:rPr>
        <w:t xml:space="preserve"> وهو الأنسب ظاهراً.</w:t>
      </w:r>
    </w:p>
    <w:p w:rsidR="00EB08C7" w:rsidRPr="009614DE" w:rsidRDefault="00EB08C7" w:rsidP="00EB08C7">
      <w:pPr>
        <w:pStyle w:val="libFootnote0"/>
        <w:rPr>
          <w:rtl/>
        </w:rPr>
      </w:pPr>
      <w:r w:rsidRPr="009614DE">
        <w:rPr>
          <w:rtl/>
        </w:rPr>
        <w:t xml:space="preserve">(3) التفسير المنسوب إلى الإمام العسكري </w:t>
      </w:r>
      <w:r w:rsidRPr="00EB08C7">
        <w:rPr>
          <w:rStyle w:val="libAlaemChar"/>
          <w:rtl/>
        </w:rPr>
        <w:t>عليه‌السلام</w:t>
      </w:r>
      <w:r w:rsidR="00810DDC">
        <w:rPr>
          <w:rtl/>
        </w:rPr>
        <w:t>:</w:t>
      </w:r>
      <w:r w:rsidRPr="009614DE">
        <w:rPr>
          <w:rtl/>
        </w:rPr>
        <w:t xml:space="preserve"> 642 645.</w:t>
      </w:r>
    </w:p>
    <w:p w:rsidR="00EB08C7" w:rsidRPr="009614DE" w:rsidRDefault="00EB08C7" w:rsidP="00EB08C7">
      <w:pPr>
        <w:pStyle w:val="libFootnote0"/>
        <w:rPr>
          <w:rtl/>
        </w:rPr>
      </w:pPr>
      <w:r w:rsidRPr="009614DE">
        <w:rPr>
          <w:rtl/>
        </w:rPr>
        <w:t>(4) وسائل الشيعة 30</w:t>
      </w:r>
      <w:r w:rsidR="00810DDC">
        <w:rPr>
          <w:rtl/>
        </w:rPr>
        <w:t>:</w:t>
      </w:r>
      <w:r w:rsidRPr="009614DE">
        <w:rPr>
          <w:rtl/>
        </w:rPr>
        <w:t xml:space="preserve"> 378</w:t>
      </w:r>
      <w:r w:rsidR="00810DDC">
        <w:rPr>
          <w:rtl/>
        </w:rPr>
        <w:t>،</w:t>
      </w:r>
      <w:r w:rsidRPr="009614DE">
        <w:rPr>
          <w:rtl/>
        </w:rPr>
        <w:t xml:space="preserve"> من الخاتمة.</w:t>
      </w:r>
    </w:p>
    <w:p w:rsidR="00EB08C7" w:rsidRPr="009614DE" w:rsidRDefault="00EB08C7" w:rsidP="00EB08C7">
      <w:pPr>
        <w:pStyle w:val="libFootnote0"/>
        <w:rPr>
          <w:rtl/>
        </w:rPr>
      </w:pPr>
      <w:r w:rsidRPr="009614DE">
        <w:rPr>
          <w:rtl/>
        </w:rPr>
        <w:t>(5) رجال الكشي 1</w:t>
      </w:r>
      <w:r w:rsidR="00810DDC">
        <w:rPr>
          <w:rtl/>
        </w:rPr>
        <w:t>:</w:t>
      </w:r>
      <w:r w:rsidRPr="009614DE">
        <w:rPr>
          <w:rtl/>
        </w:rPr>
        <w:t xml:space="preserve"> 182 / 78.</w:t>
      </w:r>
    </w:p>
    <w:p w:rsidR="00EB08C7" w:rsidRPr="009614DE" w:rsidRDefault="00EB08C7" w:rsidP="00EB08C7">
      <w:pPr>
        <w:pStyle w:val="libFootnote0"/>
        <w:rPr>
          <w:rtl/>
        </w:rPr>
      </w:pPr>
      <w:r w:rsidRPr="009614DE">
        <w:rPr>
          <w:rtl/>
        </w:rPr>
        <w:t>(6) كما في الإرشاد للشيخ المفيد 1</w:t>
      </w:r>
      <w:r w:rsidR="00810DDC">
        <w:rPr>
          <w:rtl/>
        </w:rPr>
        <w:t>:</w:t>
      </w:r>
      <w:r w:rsidRPr="009614DE">
        <w:rPr>
          <w:rtl/>
        </w:rPr>
        <w:t xml:space="preserve"> 352</w:t>
      </w:r>
      <w:r w:rsidR="00810DDC">
        <w:rPr>
          <w:rtl/>
        </w:rPr>
        <w:t>،</w:t>
      </w:r>
      <w:r w:rsidRPr="009614DE">
        <w:rPr>
          <w:rtl/>
        </w:rPr>
        <w:t xml:space="preserve"> وشرح نهج البلاغة لابن أبي الحديد المعتزلي الحنفي 4</w:t>
      </w:r>
      <w:r w:rsidR="00810DDC">
        <w:rPr>
          <w:rtl/>
        </w:rPr>
        <w:t>:</w:t>
      </w:r>
      <w:r w:rsidRPr="009614DE">
        <w:rPr>
          <w:rtl/>
        </w:rPr>
        <w:t xml:space="preserve"> 74</w:t>
      </w:r>
      <w:r w:rsidR="00810DDC">
        <w:rPr>
          <w:rtl/>
        </w:rPr>
        <w:t>،</w:t>
      </w:r>
      <w:r w:rsidRPr="009614DE">
        <w:rPr>
          <w:rtl/>
        </w:rPr>
        <w:t xml:space="preserve"> وبحار الأنوار 41</w:t>
      </w:r>
      <w:r w:rsidR="00810DDC">
        <w:rPr>
          <w:rtl/>
        </w:rPr>
        <w:t>:</w:t>
      </w:r>
      <w:r w:rsidRPr="009614DE">
        <w:rPr>
          <w:rtl/>
        </w:rPr>
        <w:t xml:space="preserve"> 205 / 21.</w:t>
      </w:r>
    </w:p>
    <w:p w:rsidR="00EB08C7" w:rsidRPr="009614DE" w:rsidRDefault="00EB08C7" w:rsidP="00EB08C7">
      <w:pPr>
        <w:pStyle w:val="libFootnote0"/>
        <w:rPr>
          <w:rtl/>
        </w:rPr>
      </w:pPr>
      <w:r w:rsidRPr="009614DE">
        <w:rPr>
          <w:rtl/>
        </w:rPr>
        <w:t xml:space="preserve">(7) دعا عليُّ </w:t>
      </w:r>
      <w:r w:rsidRPr="00EB08C7">
        <w:rPr>
          <w:rStyle w:val="libAlaemChar"/>
          <w:rtl/>
        </w:rPr>
        <w:t>عليه‌السلام</w:t>
      </w:r>
      <w:r w:rsidRPr="009614DE">
        <w:rPr>
          <w:rtl/>
        </w:rPr>
        <w:t xml:space="preserve"> على زيد بن أرقم بذهاب البصر</w:t>
      </w:r>
      <w:r w:rsidR="00810DDC">
        <w:rPr>
          <w:rtl/>
        </w:rPr>
        <w:t>؛</w:t>
      </w:r>
      <w:r w:rsidRPr="009614DE">
        <w:rPr>
          <w:rtl/>
        </w:rPr>
        <w:t xml:space="preserve"> لكتمان زيد الشهادة لأمير المؤمنين بما سمعه عن النبي </w:t>
      </w:r>
      <w:r w:rsidRPr="00EB08C7">
        <w:rPr>
          <w:rStyle w:val="libAlaemChar"/>
          <w:rtl/>
        </w:rPr>
        <w:t>صلى‌الله‌عليه‌وآله‌وسلم</w:t>
      </w:r>
      <w:r w:rsidRPr="009614DE">
        <w:rPr>
          <w:rtl/>
        </w:rPr>
        <w:t xml:space="preserve"> من حديث الغدير</w:t>
      </w:r>
      <w:r w:rsidR="00810DDC">
        <w:rPr>
          <w:rtl/>
        </w:rPr>
        <w:t>،</w:t>
      </w:r>
      <w:r w:rsidRPr="009614DE">
        <w:rPr>
          <w:rtl/>
        </w:rPr>
        <w:t xml:space="preserve"> فأعماه الله على أثر ذلك.</w:t>
      </w:r>
    </w:p>
    <w:p w:rsidR="00EB08C7" w:rsidRPr="009614DE" w:rsidRDefault="00EB08C7" w:rsidP="00EB08C7">
      <w:pPr>
        <w:pStyle w:val="libFootnote"/>
        <w:rPr>
          <w:rtl/>
          <w:lang w:bidi="fa-IR"/>
        </w:rPr>
      </w:pPr>
      <w:r w:rsidRPr="009614DE">
        <w:rPr>
          <w:rtl/>
        </w:rPr>
        <w:t>انظر</w:t>
      </w:r>
      <w:r w:rsidR="00810DDC">
        <w:rPr>
          <w:rtl/>
        </w:rPr>
        <w:t>:</w:t>
      </w:r>
      <w:r w:rsidRPr="009614DE">
        <w:rPr>
          <w:rtl/>
        </w:rPr>
        <w:t xml:space="preserve"> الإرشاد 1</w:t>
      </w:r>
      <w:r w:rsidR="00810DDC">
        <w:rPr>
          <w:rtl/>
        </w:rPr>
        <w:t>:</w:t>
      </w:r>
      <w:r w:rsidRPr="009614DE">
        <w:rPr>
          <w:rtl/>
        </w:rPr>
        <w:t xml:space="preserve"> 352</w:t>
      </w:r>
      <w:r w:rsidR="00810DDC">
        <w:rPr>
          <w:rtl/>
        </w:rPr>
        <w:t>،</w:t>
      </w:r>
      <w:r w:rsidRPr="009614DE">
        <w:rPr>
          <w:rtl/>
        </w:rPr>
        <w:t xml:space="preserve"> وشرح النهج 4</w:t>
      </w:r>
      <w:r w:rsidR="00810DDC">
        <w:rPr>
          <w:rtl/>
        </w:rPr>
        <w:t>:</w:t>
      </w:r>
      <w:r w:rsidRPr="009614DE">
        <w:rPr>
          <w:rtl/>
        </w:rPr>
        <w:t xml:space="preserve"> 74</w:t>
      </w:r>
      <w:r w:rsidR="00810DDC">
        <w:rPr>
          <w:rtl/>
        </w:rPr>
        <w:t>،</w:t>
      </w:r>
      <w:r w:rsidRPr="009614DE">
        <w:rPr>
          <w:rtl/>
        </w:rPr>
        <w:t xml:space="preserve"> وبحار الأنوار 41</w:t>
      </w:r>
      <w:r w:rsidR="00810DDC">
        <w:rPr>
          <w:rtl/>
        </w:rPr>
        <w:t>:</w:t>
      </w:r>
      <w:r w:rsidRPr="009614DE">
        <w:rPr>
          <w:rtl/>
        </w:rPr>
        <w:t xml:space="preserve"> 208.</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العظيمة </w:t>
      </w:r>
      <w:r w:rsidRPr="00EB08C7">
        <w:rPr>
          <w:rStyle w:val="libFootnotenumChar"/>
          <w:rtl/>
        </w:rPr>
        <w:t>(1)</w:t>
      </w:r>
      <w:r>
        <w:rPr>
          <w:rtl/>
        </w:rPr>
        <w:t>.</w:t>
      </w:r>
    </w:p>
    <w:p w:rsidR="00EB08C7" w:rsidRDefault="00EB08C7" w:rsidP="00536E69">
      <w:pPr>
        <w:pStyle w:val="Heading3"/>
        <w:rPr>
          <w:rtl/>
        </w:rPr>
      </w:pPr>
      <w:bookmarkStart w:id="1039" w:name="_Toc395008152"/>
      <w:r w:rsidRPr="00DF3E5D">
        <w:rPr>
          <w:rtl/>
        </w:rPr>
        <w:t>[1021</w:t>
      </w:r>
      <w:r>
        <w:rPr>
          <w:rtl/>
        </w:rPr>
        <w:t>]</w:t>
      </w:r>
      <w:r w:rsidRPr="00DF3E5D">
        <w:rPr>
          <w:rtl/>
        </w:rPr>
        <w:t xml:space="preserve"> زَيْدُ بن الحَسن الأنْمَاطِي</w:t>
      </w:r>
      <w:r w:rsidR="00810DDC">
        <w:rPr>
          <w:rtl/>
        </w:rPr>
        <w:t>:</w:t>
      </w:r>
      <w:bookmarkEnd w:id="1039"/>
    </w:p>
    <w:p w:rsidR="00EB08C7" w:rsidRPr="009614DE" w:rsidRDefault="00EB08C7" w:rsidP="00EB08C7">
      <w:pPr>
        <w:pStyle w:val="libNormal"/>
        <w:rPr>
          <w:rtl/>
        </w:rPr>
      </w:pPr>
      <w:r w:rsidRPr="009614DE">
        <w:rPr>
          <w:rtl/>
        </w:rPr>
        <w:t xml:space="preserve">أخو أبي الديداء </w:t>
      </w:r>
      <w:r w:rsidRPr="00EB08C7">
        <w:rPr>
          <w:rStyle w:val="libFootnotenumChar"/>
          <w:rtl/>
        </w:rPr>
        <w:t>(2)</w:t>
      </w:r>
      <w:r w:rsidRPr="009614DE">
        <w:rPr>
          <w:rtl/>
        </w:rPr>
        <w:t xml:space="preserve"> أسند عنه </w:t>
      </w:r>
      <w:r w:rsidRPr="00EB08C7">
        <w:rPr>
          <w:rStyle w:val="libFootnotenumChar"/>
          <w:rtl/>
        </w:rPr>
        <w:t>(3)</w:t>
      </w:r>
      <w:r w:rsidR="00810DDC">
        <w:rPr>
          <w:rtl/>
        </w:rPr>
        <w:t>،</w:t>
      </w:r>
      <w:r w:rsidRPr="009614DE">
        <w:rPr>
          <w:rtl/>
        </w:rPr>
        <w:t xml:space="preserve"> عنه</w:t>
      </w:r>
      <w:r w:rsidR="00810DDC">
        <w:rPr>
          <w:rtl/>
        </w:rPr>
        <w:t>:</w:t>
      </w:r>
      <w:r w:rsidRPr="009614DE">
        <w:rPr>
          <w:rtl/>
        </w:rPr>
        <w:t xml:space="preserve"> حمّاد بن عثمان</w:t>
      </w:r>
      <w:r w:rsidR="00810DDC">
        <w:rPr>
          <w:rtl/>
        </w:rPr>
        <w:t>،</w:t>
      </w:r>
      <w:r w:rsidRPr="009614DE">
        <w:rPr>
          <w:rtl/>
        </w:rPr>
        <w:t xml:space="preserve"> في الكافي</w:t>
      </w:r>
      <w:r w:rsidR="00810DDC">
        <w:rPr>
          <w:rtl/>
        </w:rPr>
        <w:t>،</w:t>
      </w:r>
      <w:r w:rsidRPr="009614DE">
        <w:rPr>
          <w:rtl/>
        </w:rPr>
        <w:t xml:space="preserve"> في باب الخل والزيت </w:t>
      </w:r>
      <w:r w:rsidRPr="00EB08C7">
        <w:rPr>
          <w:rStyle w:val="libFootnotenumChar"/>
          <w:rtl/>
        </w:rPr>
        <w:t>(4)</w:t>
      </w:r>
      <w:r w:rsidR="00810DDC">
        <w:rPr>
          <w:rtl/>
        </w:rPr>
        <w:t>،</w:t>
      </w:r>
      <w:r w:rsidRPr="009614DE">
        <w:rPr>
          <w:rtl/>
        </w:rPr>
        <w:t xml:space="preserve"> وفي الروضة بعد حديث الناس يوم القيامة </w:t>
      </w:r>
      <w:r w:rsidRPr="00EB08C7">
        <w:rPr>
          <w:rStyle w:val="libFootnotenumChar"/>
          <w:rtl/>
        </w:rPr>
        <w:t>(5)</w:t>
      </w:r>
      <w:r>
        <w:rPr>
          <w:rtl/>
        </w:rPr>
        <w:t>.</w:t>
      </w:r>
    </w:p>
    <w:p w:rsidR="00EB08C7" w:rsidRPr="00536E69" w:rsidRDefault="00EB08C7" w:rsidP="00536E69">
      <w:pPr>
        <w:pStyle w:val="Heading3"/>
        <w:rPr>
          <w:rStyle w:val="Heading3Char"/>
          <w:rtl/>
        </w:rPr>
      </w:pPr>
      <w:bookmarkStart w:id="1040" w:name="_Toc395008153"/>
      <w:r w:rsidRPr="00536E69">
        <w:rPr>
          <w:rStyle w:val="Heading3Char"/>
          <w:rtl/>
        </w:rPr>
        <w:t>[1022] زَيْدُ بن الحسن بن علي بن أبي طالب</w:t>
      </w:r>
      <w:r w:rsidRPr="00536E69">
        <w:rPr>
          <w:rStyle w:val="Heading3Char"/>
          <w:rFonts w:hint="cs"/>
          <w:rtl/>
        </w:rPr>
        <w:t xml:space="preserve"> </w:t>
      </w:r>
      <w:r w:rsidRPr="00EB08C7">
        <w:rPr>
          <w:rStyle w:val="libAlaemChar"/>
          <w:rtl/>
        </w:rPr>
        <w:t>عليه‌السلام</w:t>
      </w:r>
      <w:r w:rsidR="00810DDC" w:rsidRPr="00536E69">
        <w:rPr>
          <w:rStyle w:val="Heading3Char"/>
          <w:rFonts w:hint="cs"/>
          <w:rtl/>
        </w:rPr>
        <w:t>:</w:t>
      </w:r>
      <w:bookmarkEnd w:id="1040"/>
    </w:p>
    <w:p w:rsidR="00EB08C7" w:rsidRPr="009614DE" w:rsidRDefault="00EB08C7" w:rsidP="00EB08C7">
      <w:pPr>
        <w:pStyle w:val="libNormal"/>
        <w:rPr>
          <w:rtl/>
        </w:rPr>
      </w:pPr>
      <w:r w:rsidRPr="009614DE">
        <w:rPr>
          <w:rtl/>
        </w:rPr>
        <w:t>أبو الحسن. في الإرشاد</w:t>
      </w:r>
      <w:r w:rsidR="00810DDC">
        <w:rPr>
          <w:rtl/>
        </w:rPr>
        <w:t>:</w:t>
      </w:r>
      <w:r w:rsidRPr="009614DE">
        <w:rPr>
          <w:rtl/>
        </w:rPr>
        <w:t xml:space="preserve"> كان يلي صدقات رسول الله </w:t>
      </w:r>
      <w:r w:rsidRPr="00EB08C7">
        <w:rPr>
          <w:rStyle w:val="libAlaemChar"/>
          <w:rtl/>
        </w:rPr>
        <w:t>صلى‌الله‌عليه‌وآله‌وسلم</w:t>
      </w:r>
      <w:r w:rsidRPr="009614DE">
        <w:rPr>
          <w:rtl/>
        </w:rPr>
        <w:t xml:space="preserve"> وأسَنَّ</w:t>
      </w:r>
      <w:r w:rsidR="00810DDC">
        <w:rPr>
          <w:rtl/>
        </w:rPr>
        <w:t>،</w:t>
      </w:r>
      <w:r w:rsidRPr="009614DE">
        <w:rPr>
          <w:rtl/>
        </w:rPr>
        <w:t xml:space="preserve"> وكان جليل القدر</w:t>
      </w:r>
      <w:r w:rsidR="00810DDC">
        <w:rPr>
          <w:rtl/>
        </w:rPr>
        <w:t>،</w:t>
      </w:r>
      <w:r w:rsidRPr="009614DE">
        <w:rPr>
          <w:rtl/>
        </w:rPr>
        <w:t xml:space="preserve"> كريم الطبع</w:t>
      </w:r>
      <w:r w:rsidR="00810DDC">
        <w:rPr>
          <w:rtl/>
        </w:rPr>
        <w:t>،</w:t>
      </w:r>
      <w:r w:rsidRPr="009614DE">
        <w:rPr>
          <w:rtl/>
        </w:rPr>
        <w:t xml:space="preserve"> ظريف النفس </w:t>
      </w:r>
      <w:r w:rsidRPr="00EB08C7">
        <w:rPr>
          <w:rStyle w:val="libFootnotenumChar"/>
          <w:rtl/>
        </w:rPr>
        <w:t>(6)</w:t>
      </w:r>
      <w:r w:rsidR="00810DDC">
        <w:rPr>
          <w:rtl/>
        </w:rPr>
        <w:t>،</w:t>
      </w:r>
      <w:r w:rsidRPr="009614DE">
        <w:rPr>
          <w:rtl/>
        </w:rPr>
        <w:t xml:space="preserve"> كثير البر</w:t>
      </w:r>
      <w:r w:rsidR="00810DDC">
        <w:rPr>
          <w:rtl/>
        </w:rPr>
        <w:t>،</w:t>
      </w:r>
      <w:r w:rsidRPr="009614DE">
        <w:rPr>
          <w:rtl/>
        </w:rPr>
        <w:t xml:space="preserve"> ومدحه الشعراء</w:t>
      </w:r>
      <w:r w:rsidR="00810DDC">
        <w:rPr>
          <w:rtl/>
        </w:rPr>
        <w:t>،</w:t>
      </w:r>
      <w:r w:rsidRPr="009614DE">
        <w:rPr>
          <w:rtl/>
        </w:rPr>
        <w:t xml:space="preserve"> وقصده الناس من الآفاق لطلب فضله </w:t>
      </w:r>
      <w:r w:rsidRPr="00EB08C7">
        <w:rPr>
          <w:rStyle w:val="libFootnotenumChar"/>
          <w:rtl/>
        </w:rPr>
        <w:t>(7)</w:t>
      </w:r>
      <w:r>
        <w:rPr>
          <w:rtl/>
        </w:rPr>
        <w:t>.</w:t>
      </w:r>
    </w:p>
    <w:p w:rsidR="00EB08C7" w:rsidRDefault="00EB08C7" w:rsidP="00536E69">
      <w:pPr>
        <w:pStyle w:val="Heading3"/>
        <w:rPr>
          <w:rtl/>
        </w:rPr>
      </w:pPr>
      <w:bookmarkStart w:id="1041" w:name="_Toc395008154"/>
      <w:r w:rsidRPr="00DF3E5D">
        <w:rPr>
          <w:rtl/>
        </w:rPr>
        <w:t>[1023</w:t>
      </w:r>
      <w:r>
        <w:rPr>
          <w:rtl/>
        </w:rPr>
        <w:t>]</w:t>
      </w:r>
      <w:r w:rsidRPr="00DF3E5D">
        <w:rPr>
          <w:rtl/>
        </w:rPr>
        <w:t xml:space="preserve"> زَيْدُ بن الحِصْن</w:t>
      </w:r>
      <w:r w:rsidR="00810DDC">
        <w:rPr>
          <w:rtl/>
        </w:rPr>
        <w:t>:</w:t>
      </w:r>
      <w:bookmarkEnd w:id="1041"/>
    </w:p>
    <w:p w:rsidR="00EB08C7" w:rsidRPr="009614DE" w:rsidRDefault="00EB08C7" w:rsidP="00EB08C7">
      <w:pPr>
        <w:pStyle w:val="libNormal"/>
        <w:rPr>
          <w:rtl/>
        </w:rPr>
      </w:pPr>
      <w:r w:rsidRPr="009614DE">
        <w:rPr>
          <w:rtl/>
        </w:rPr>
        <w:t>روى نصر بن مزاحم في كتاب صِفّينَ مُسنَداً</w:t>
      </w:r>
      <w:r w:rsidR="00810DDC">
        <w:rPr>
          <w:rtl/>
        </w:rPr>
        <w:t>،</w:t>
      </w:r>
      <w:r w:rsidRPr="009614DE">
        <w:rPr>
          <w:rtl/>
        </w:rPr>
        <w:t xml:space="preserve"> قال</w:t>
      </w:r>
      <w:r w:rsidR="00810DDC">
        <w:rPr>
          <w:rtl/>
        </w:rPr>
        <w:t>:</w:t>
      </w:r>
      <w:r w:rsidRPr="009614DE">
        <w:rPr>
          <w:rtl/>
        </w:rPr>
        <w:t xml:space="preserve"> قام عَديّ ابن حَاتِم الطّائي فحمد الله بما هو أهله وأثنى عليه</w:t>
      </w:r>
      <w:r w:rsidR="00810DDC">
        <w:rPr>
          <w:rtl/>
        </w:rPr>
        <w:t>،</w:t>
      </w:r>
      <w:r w:rsidRPr="009614DE">
        <w:rPr>
          <w:rtl/>
        </w:rPr>
        <w:t xml:space="preserve"> ثم قال</w:t>
      </w:r>
      <w:r w:rsidR="00810DDC">
        <w:rPr>
          <w:rtl/>
        </w:rPr>
        <w:t>:</w:t>
      </w:r>
      <w:r w:rsidRPr="009614DE">
        <w:rPr>
          <w:rtl/>
        </w:rPr>
        <w:t xml:space="preserve"> يا أمير المؤمنين</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بيّنا في مقدمة تحقيق هذه الخاتمة</w:t>
      </w:r>
      <w:r w:rsidR="00810DDC">
        <w:rPr>
          <w:rtl/>
        </w:rPr>
        <w:t>،</w:t>
      </w:r>
      <w:r w:rsidRPr="009614DE">
        <w:rPr>
          <w:rtl/>
        </w:rPr>
        <w:t xml:space="preserve"> عند الحديث عن الفائدة العاشرة من فوائد خاتمة المستدرك 1</w:t>
      </w:r>
      <w:r w:rsidR="00810DDC">
        <w:rPr>
          <w:rtl/>
        </w:rPr>
        <w:t>:</w:t>
      </w:r>
      <w:r w:rsidRPr="009614DE">
        <w:rPr>
          <w:rtl/>
        </w:rPr>
        <w:t xml:space="preserve"> 68 منهج الشيخ الحر في الوسائل بما يندفع معه اشكال المستدرك بعدم ذكر الوسائل لبعض الثقات أو الممدوحين</w:t>
      </w:r>
      <w:r w:rsidR="00810DDC">
        <w:rPr>
          <w:rtl/>
        </w:rPr>
        <w:t>،</w:t>
      </w:r>
      <w:r w:rsidRPr="009614DE">
        <w:rPr>
          <w:rtl/>
        </w:rPr>
        <w:t xml:space="preserve"> فراجع.</w:t>
      </w:r>
    </w:p>
    <w:p w:rsidR="00EB08C7" w:rsidRPr="009614DE" w:rsidRDefault="00EB08C7" w:rsidP="00EB08C7">
      <w:pPr>
        <w:pStyle w:val="libFootnote0"/>
        <w:rPr>
          <w:rtl/>
        </w:rPr>
      </w:pPr>
      <w:r w:rsidRPr="009614DE">
        <w:rPr>
          <w:rtl/>
        </w:rPr>
        <w:t>(2) في المصدر</w:t>
      </w:r>
      <w:r w:rsidR="00810DDC">
        <w:rPr>
          <w:rtl/>
        </w:rPr>
        <w:t>:</w:t>
      </w:r>
      <w:r w:rsidRPr="009614DE">
        <w:rPr>
          <w:rtl/>
        </w:rPr>
        <w:t xml:space="preserve"> </w:t>
      </w:r>
      <w:r>
        <w:rPr>
          <w:rtl/>
        </w:rPr>
        <w:t>(</w:t>
      </w:r>
      <w:r w:rsidRPr="009614DE">
        <w:rPr>
          <w:rtl/>
        </w:rPr>
        <w:t>أخو أبي الدياد</w:t>
      </w:r>
      <w:r>
        <w:rPr>
          <w:rtl/>
        </w:rPr>
        <w:t>)</w:t>
      </w:r>
      <w:r w:rsidR="00810DDC">
        <w:rPr>
          <w:rtl/>
        </w:rPr>
        <w:t>،</w:t>
      </w:r>
      <w:r w:rsidRPr="009614DE">
        <w:rPr>
          <w:rtl/>
        </w:rPr>
        <w:t xml:space="preserve"> وفي نسختنا الخطية منه</w:t>
      </w:r>
      <w:r w:rsidR="00810DDC">
        <w:rPr>
          <w:rtl/>
        </w:rPr>
        <w:t>،</w:t>
      </w:r>
      <w:r w:rsidRPr="009614DE">
        <w:rPr>
          <w:rtl/>
        </w:rPr>
        <w:t xml:space="preserve"> ورقة</w:t>
      </w:r>
      <w:r w:rsidR="00810DDC">
        <w:rPr>
          <w:rtl/>
        </w:rPr>
        <w:t>:</w:t>
      </w:r>
      <w:r w:rsidRPr="009614DE">
        <w:rPr>
          <w:rtl/>
        </w:rPr>
        <w:t xml:space="preserve"> 49 / أ</w:t>
      </w:r>
      <w:r w:rsidR="00810DDC">
        <w:rPr>
          <w:rtl/>
        </w:rPr>
        <w:t>:</w:t>
      </w:r>
      <w:r w:rsidRPr="009614DE">
        <w:rPr>
          <w:rtl/>
        </w:rPr>
        <w:t xml:space="preserve"> </w:t>
      </w:r>
      <w:r>
        <w:rPr>
          <w:rtl/>
        </w:rPr>
        <w:t>(</w:t>
      </w:r>
      <w:r w:rsidRPr="009614DE">
        <w:rPr>
          <w:rtl/>
        </w:rPr>
        <w:t>أخو أبو الديد</w:t>
      </w:r>
      <w:r>
        <w:rPr>
          <w:rtl/>
        </w:rPr>
        <w:t>)</w:t>
      </w:r>
      <w:r w:rsidR="00810DDC">
        <w:rPr>
          <w:rtl/>
        </w:rPr>
        <w:t>،</w:t>
      </w:r>
      <w:r w:rsidRPr="009614DE">
        <w:rPr>
          <w:rtl/>
        </w:rPr>
        <w:t xml:space="preserve"> وفي جامع الرواة 1</w:t>
      </w:r>
      <w:r w:rsidR="00810DDC">
        <w:rPr>
          <w:rtl/>
        </w:rPr>
        <w:t>:</w:t>
      </w:r>
      <w:r w:rsidRPr="009614DE">
        <w:rPr>
          <w:rtl/>
        </w:rPr>
        <w:t xml:space="preserve"> 341</w:t>
      </w:r>
      <w:r w:rsidR="00810DDC">
        <w:rPr>
          <w:rtl/>
        </w:rPr>
        <w:t>:</w:t>
      </w:r>
      <w:r w:rsidRPr="009614DE">
        <w:rPr>
          <w:rtl/>
        </w:rPr>
        <w:t xml:space="preserve"> </w:t>
      </w:r>
      <w:r>
        <w:rPr>
          <w:rtl/>
        </w:rPr>
        <w:t>(</w:t>
      </w:r>
      <w:r w:rsidRPr="009614DE">
        <w:rPr>
          <w:rtl/>
        </w:rPr>
        <w:t>أخو أبي الدّية</w:t>
      </w:r>
      <w:r>
        <w:rPr>
          <w:rtl/>
        </w:rPr>
        <w:t>)</w:t>
      </w:r>
      <w:r w:rsidR="00810DDC">
        <w:rPr>
          <w:rtl/>
        </w:rPr>
        <w:t>،</w:t>
      </w:r>
      <w:r w:rsidRPr="009614DE">
        <w:rPr>
          <w:rtl/>
        </w:rPr>
        <w:t xml:space="preserve"> وفي منهج المقال</w:t>
      </w:r>
      <w:r w:rsidR="00810DDC">
        <w:rPr>
          <w:rtl/>
        </w:rPr>
        <w:t>:</w:t>
      </w:r>
      <w:r w:rsidRPr="009614DE">
        <w:rPr>
          <w:rtl/>
        </w:rPr>
        <w:t xml:space="preserve"> 153</w:t>
      </w:r>
      <w:r w:rsidR="00810DDC">
        <w:rPr>
          <w:rtl/>
        </w:rPr>
        <w:t>،</w:t>
      </w:r>
      <w:r w:rsidRPr="009614DE">
        <w:rPr>
          <w:rtl/>
        </w:rPr>
        <w:t xml:space="preserve"> وتنقيح المقال 1</w:t>
      </w:r>
      <w:r w:rsidR="00810DDC">
        <w:rPr>
          <w:rtl/>
        </w:rPr>
        <w:t>:</w:t>
      </w:r>
      <w:r w:rsidRPr="009614DE">
        <w:rPr>
          <w:rtl/>
        </w:rPr>
        <w:t xml:space="preserve"> 462</w:t>
      </w:r>
      <w:r w:rsidR="00810DDC">
        <w:rPr>
          <w:rtl/>
        </w:rPr>
        <w:t>:</w:t>
      </w:r>
      <w:r w:rsidRPr="009614DE">
        <w:rPr>
          <w:rtl/>
        </w:rPr>
        <w:t xml:space="preserve"> </w:t>
      </w:r>
      <w:r>
        <w:rPr>
          <w:rtl/>
        </w:rPr>
        <w:t>(</w:t>
      </w:r>
      <w:r w:rsidRPr="009614DE">
        <w:rPr>
          <w:rtl/>
        </w:rPr>
        <w:t>أخو أبي الديداء</w:t>
      </w:r>
      <w:r>
        <w:rPr>
          <w:rtl/>
        </w:rPr>
        <w:t>)</w:t>
      </w:r>
      <w:r w:rsidR="00810DDC">
        <w:rPr>
          <w:rtl/>
        </w:rPr>
        <w:t>،</w:t>
      </w:r>
      <w:r w:rsidRPr="009614DE">
        <w:rPr>
          <w:rtl/>
        </w:rPr>
        <w:t xml:space="preserve"> وفي مجمع الرجال 3</w:t>
      </w:r>
      <w:r w:rsidR="00810DDC">
        <w:rPr>
          <w:rtl/>
        </w:rPr>
        <w:t>:</w:t>
      </w:r>
      <w:r w:rsidRPr="009614DE">
        <w:rPr>
          <w:rtl/>
        </w:rPr>
        <w:t xml:space="preserve"> 87</w:t>
      </w:r>
      <w:r w:rsidR="00810DDC">
        <w:rPr>
          <w:rtl/>
        </w:rPr>
        <w:t>،</w:t>
      </w:r>
      <w:r w:rsidRPr="009614DE">
        <w:rPr>
          <w:rtl/>
        </w:rPr>
        <w:t xml:space="preserve"> ومنتهى المقال</w:t>
      </w:r>
      <w:r w:rsidR="00810DDC">
        <w:rPr>
          <w:rtl/>
        </w:rPr>
        <w:t>:</w:t>
      </w:r>
      <w:r w:rsidRPr="009614DE">
        <w:rPr>
          <w:rtl/>
        </w:rPr>
        <w:t xml:space="preserve"> 142 مواقف لما في الأصل والحجرية.</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197 / 24</w:t>
      </w:r>
      <w:r w:rsidR="00810DDC">
        <w:rPr>
          <w:rtl/>
        </w:rPr>
        <w:t>،</w:t>
      </w:r>
      <w:r w:rsidRPr="009614DE">
        <w:rPr>
          <w:rtl/>
        </w:rPr>
        <w:t xml:space="preserve"> وبعده بفاصلة ترجمتين</w:t>
      </w:r>
      <w:r w:rsidR="00810DDC">
        <w:rPr>
          <w:rtl/>
        </w:rPr>
        <w:t>:</w:t>
      </w:r>
      <w:r w:rsidRPr="009614DE">
        <w:rPr>
          <w:rtl/>
        </w:rPr>
        <w:t xml:space="preserve"> 197 / 27</w:t>
      </w:r>
      <w:r w:rsidR="00810DDC">
        <w:rPr>
          <w:rtl/>
        </w:rPr>
        <w:t>:</w:t>
      </w:r>
      <w:r w:rsidRPr="009614DE">
        <w:rPr>
          <w:rtl/>
        </w:rPr>
        <w:t xml:space="preserve"> « زيد بن الحسن الأنماطي</w:t>
      </w:r>
      <w:r w:rsidR="00810DDC">
        <w:rPr>
          <w:rtl/>
        </w:rPr>
        <w:t>،</w:t>
      </w:r>
      <w:r w:rsidRPr="009614DE">
        <w:rPr>
          <w:rtl/>
        </w:rPr>
        <w:t xml:space="preserve"> أسْنَدَ عَنْهُ »</w:t>
      </w:r>
      <w:r w:rsidR="00810DDC">
        <w:rPr>
          <w:rtl/>
        </w:rPr>
        <w:t>،</w:t>
      </w:r>
      <w:r w:rsidRPr="009614DE">
        <w:rPr>
          <w:rtl/>
        </w:rPr>
        <w:t xml:space="preserve"> وذكر بعض المتأخرين عنواناً واحداً مشعراً بالاتحاد</w:t>
      </w:r>
      <w:r>
        <w:rPr>
          <w:rtl/>
        </w:rPr>
        <w:t>!</w:t>
      </w:r>
      <w:r w:rsidRPr="009614DE">
        <w:rPr>
          <w:rtl/>
        </w:rPr>
        <w:t xml:space="preserve"> وفيه بعد</w:t>
      </w:r>
      <w:r w:rsidR="00810DDC">
        <w:rPr>
          <w:rtl/>
        </w:rPr>
        <w:t>،</w:t>
      </w:r>
      <w:r w:rsidRPr="009614DE">
        <w:rPr>
          <w:rtl/>
        </w:rPr>
        <w:t xml:space="preserve"> لعدم بعد الفصل.</w:t>
      </w:r>
    </w:p>
    <w:p w:rsidR="00EB08C7" w:rsidRPr="009614DE" w:rsidRDefault="00EB08C7" w:rsidP="00EB08C7">
      <w:pPr>
        <w:pStyle w:val="libFootnote0"/>
        <w:rPr>
          <w:rtl/>
        </w:rPr>
      </w:pPr>
      <w:r w:rsidRPr="009614DE">
        <w:rPr>
          <w:rtl/>
        </w:rPr>
        <w:t>(4) الكافي 6</w:t>
      </w:r>
      <w:r w:rsidR="00810DDC">
        <w:rPr>
          <w:rtl/>
        </w:rPr>
        <w:t>:</w:t>
      </w:r>
      <w:r w:rsidRPr="009614DE">
        <w:rPr>
          <w:rtl/>
        </w:rPr>
        <w:t xml:space="preserve"> 328 / 3.</w:t>
      </w:r>
    </w:p>
    <w:p w:rsidR="00EB08C7" w:rsidRPr="009614DE" w:rsidRDefault="00EB08C7" w:rsidP="00EB08C7">
      <w:pPr>
        <w:pStyle w:val="libFootnote0"/>
        <w:rPr>
          <w:rtl/>
        </w:rPr>
      </w:pPr>
      <w:r w:rsidRPr="009614DE">
        <w:rPr>
          <w:rtl/>
        </w:rPr>
        <w:t>(5) الكافي 8</w:t>
      </w:r>
      <w:r w:rsidR="00810DDC">
        <w:rPr>
          <w:rtl/>
        </w:rPr>
        <w:t>:</w:t>
      </w:r>
      <w:r w:rsidRPr="009614DE">
        <w:rPr>
          <w:rtl/>
        </w:rPr>
        <w:t xml:space="preserve"> 165 / 176</w:t>
      </w:r>
      <w:r w:rsidR="00810DDC">
        <w:rPr>
          <w:rtl/>
        </w:rPr>
        <w:t>،</w:t>
      </w:r>
      <w:r w:rsidRPr="009614DE">
        <w:rPr>
          <w:rtl/>
        </w:rPr>
        <w:t xml:space="preserve"> من الروضة.</w:t>
      </w:r>
    </w:p>
    <w:p w:rsidR="00EB08C7" w:rsidRPr="009614DE" w:rsidRDefault="00EB08C7" w:rsidP="00EB08C7">
      <w:pPr>
        <w:pStyle w:val="libFootnote0"/>
        <w:rPr>
          <w:rtl/>
        </w:rPr>
      </w:pPr>
      <w:r w:rsidRPr="009614DE">
        <w:rPr>
          <w:rtl/>
        </w:rPr>
        <w:t>(6) في المصدر</w:t>
      </w:r>
      <w:r w:rsidR="00810DDC">
        <w:rPr>
          <w:rtl/>
        </w:rPr>
        <w:t>:</w:t>
      </w:r>
      <w:r w:rsidRPr="009614DE">
        <w:rPr>
          <w:rtl/>
        </w:rPr>
        <w:t xml:space="preserve"> </w:t>
      </w:r>
      <w:r>
        <w:rPr>
          <w:rtl/>
        </w:rPr>
        <w:t>(</w:t>
      </w:r>
      <w:r w:rsidRPr="009614DE">
        <w:rPr>
          <w:rtl/>
        </w:rPr>
        <w:t>ظلف النفس</w:t>
      </w:r>
      <w:r>
        <w:rPr>
          <w:rtl/>
        </w:rPr>
        <w:t>).</w:t>
      </w:r>
    </w:p>
    <w:p w:rsidR="00EB08C7" w:rsidRPr="009614DE" w:rsidRDefault="00EB08C7" w:rsidP="00EB08C7">
      <w:pPr>
        <w:pStyle w:val="libFootnote"/>
        <w:rPr>
          <w:rtl/>
          <w:lang w:bidi="fa-IR"/>
        </w:rPr>
      </w:pPr>
      <w:r w:rsidRPr="009614DE">
        <w:rPr>
          <w:rtl/>
        </w:rPr>
        <w:t>والمراد</w:t>
      </w:r>
      <w:r w:rsidR="00810DDC">
        <w:rPr>
          <w:rtl/>
        </w:rPr>
        <w:t>:</w:t>
      </w:r>
      <w:r w:rsidRPr="009614DE">
        <w:rPr>
          <w:rtl/>
        </w:rPr>
        <w:t xml:space="preserve"> عزيزها</w:t>
      </w:r>
      <w:r w:rsidR="00810DDC">
        <w:rPr>
          <w:rtl/>
        </w:rPr>
        <w:t>،</w:t>
      </w:r>
      <w:r w:rsidRPr="009614DE">
        <w:rPr>
          <w:rtl/>
        </w:rPr>
        <w:t xml:space="preserve"> كما في الصحاح 4</w:t>
      </w:r>
      <w:r w:rsidR="00810DDC">
        <w:rPr>
          <w:rtl/>
        </w:rPr>
        <w:t>:</w:t>
      </w:r>
      <w:r w:rsidRPr="009614DE">
        <w:rPr>
          <w:rtl/>
        </w:rPr>
        <w:t xml:space="preserve"> 1399 </w:t>
      </w:r>
      <w:r>
        <w:rPr>
          <w:rtl/>
        </w:rPr>
        <w:t>(</w:t>
      </w:r>
      <w:r w:rsidRPr="009614DE">
        <w:rPr>
          <w:rtl/>
        </w:rPr>
        <w:t>ظَلَف</w:t>
      </w:r>
      <w:r>
        <w:rPr>
          <w:rtl/>
        </w:rPr>
        <w:t>)</w:t>
      </w:r>
    </w:p>
    <w:p w:rsidR="00EB08C7" w:rsidRPr="009614DE" w:rsidRDefault="00EB08C7" w:rsidP="00EB08C7">
      <w:pPr>
        <w:pStyle w:val="libFootnote0"/>
        <w:rPr>
          <w:rtl/>
        </w:rPr>
      </w:pPr>
      <w:r w:rsidRPr="009614DE">
        <w:rPr>
          <w:rtl/>
        </w:rPr>
        <w:t>(7) الإرشاد 2</w:t>
      </w:r>
      <w:r w:rsidR="00810DDC">
        <w:rPr>
          <w:rtl/>
        </w:rPr>
        <w:t>:</w:t>
      </w:r>
      <w:r w:rsidRPr="009614DE">
        <w:rPr>
          <w:rtl/>
        </w:rPr>
        <w:t xml:space="preserve"> 20 21.</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ما قلتَ إلاّ بعلم</w:t>
      </w:r>
      <w:r w:rsidR="00810DDC">
        <w:rPr>
          <w:rtl/>
        </w:rPr>
        <w:t>،</w:t>
      </w:r>
      <w:r w:rsidRPr="009614DE">
        <w:rPr>
          <w:rtl/>
        </w:rPr>
        <w:t xml:space="preserve"> ولا دعوتَ إلاّ إلى حقّ</w:t>
      </w:r>
      <w:r w:rsidR="00810DDC">
        <w:rPr>
          <w:rtl/>
        </w:rPr>
        <w:t>،</w:t>
      </w:r>
      <w:r w:rsidRPr="009614DE">
        <w:rPr>
          <w:rtl/>
        </w:rPr>
        <w:t xml:space="preserve"> ولا أَمرتَ الاّ برشد. وساق كلامه</w:t>
      </w:r>
      <w:r w:rsidR="00810DDC">
        <w:rPr>
          <w:rtl/>
        </w:rPr>
        <w:t>،</w:t>
      </w:r>
      <w:r w:rsidRPr="009614DE">
        <w:rPr>
          <w:rtl/>
        </w:rPr>
        <w:t xml:space="preserve"> وفيه</w:t>
      </w:r>
      <w:r w:rsidR="00810DDC">
        <w:rPr>
          <w:rtl/>
        </w:rPr>
        <w:t>:</w:t>
      </w:r>
      <w:r w:rsidRPr="009614DE">
        <w:rPr>
          <w:rtl/>
        </w:rPr>
        <w:t xml:space="preserve"> سؤاله عنه </w:t>
      </w:r>
      <w:r w:rsidRPr="00EB08C7">
        <w:rPr>
          <w:rStyle w:val="libAlaemChar"/>
          <w:rtl/>
        </w:rPr>
        <w:t>عليه‌السلام</w:t>
      </w:r>
      <w:r w:rsidRPr="009614DE">
        <w:rPr>
          <w:rtl/>
        </w:rPr>
        <w:t xml:space="preserve"> الصبر</w:t>
      </w:r>
      <w:r w:rsidR="00810DDC">
        <w:rPr>
          <w:rtl/>
        </w:rPr>
        <w:t>،</w:t>
      </w:r>
      <w:r w:rsidRPr="009614DE">
        <w:rPr>
          <w:rtl/>
        </w:rPr>
        <w:t xml:space="preserve"> وإرسال الكتب والرسل إلى أهل الشام</w:t>
      </w:r>
      <w:r w:rsidR="00810DDC">
        <w:rPr>
          <w:rtl/>
        </w:rPr>
        <w:t>،</w:t>
      </w:r>
      <w:r w:rsidRPr="009614DE">
        <w:rPr>
          <w:rtl/>
        </w:rPr>
        <w:t xml:space="preserve"> فإنْ رجعوا وإلاّ فينهض </w:t>
      </w:r>
      <w:r w:rsidRPr="00EB08C7">
        <w:rPr>
          <w:rStyle w:val="libAlaemChar"/>
          <w:rtl/>
        </w:rPr>
        <w:t>عليه‌السلام</w:t>
      </w:r>
      <w:r w:rsidRPr="009614DE">
        <w:rPr>
          <w:rtl/>
        </w:rPr>
        <w:t xml:space="preserve"> إليهم. قال</w:t>
      </w:r>
      <w:r w:rsidR="00810DDC">
        <w:rPr>
          <w:rtl/>
        </w:rPr>
        <w:t>:</w:t>
      </w:r>
      <w:r w:rsidRPr="009614DE">
        <w:rPr>
          <w:rtl/>
        </w:rPr>
        <w:t xml:space="preserve"> فقام زيد بن حِصْن </w:t>
      </w:r>
      <w:r w:rsidRPr="00EB08C7">
        <w:rPr>
          <w:rStyle w:val="libFootnotenumChar"/>
          <w:rtl/>
        </w:rPr>
        <w:t>(1)</w:t>
      </w:r>
      <w:r w:rsidRPr="009614DE">
        <w:rPr>
          <w:rtl/>
        </w:rPr>
        <w:t xml:space="preserve"> الطّائي وكان من أصحاب البَرانِس المجتهدين فقال</w:t>
      </w:r>
      <w:r w:rsidR="00810DDC">
        <w:rPr>
          <w:rtl/>
        </w:rPr>
        <w:t>:</w:t>
      </w:r>
      <w:r w:rsidRPr="009614DE">
        <w:rPr>
          <w:rtl/>
        </w:rPr>
        <w:t xml:space="preserve"> الحمد لله حتى يرضى</w:t>
      </w:r>
      <w:r w:rsidR="00810DDC">
        <w:rPr>
          <w:rtl/>
        </w:rPr>
        <w:t>،</w:t>
      </w:r>
      <w:r w:rsidRPr="009614DE">
        <w:rPr>
          <w:rtl/>
        </w:rPr>
        <w:t xml:space="preserve"> ولا إله إلاّ الله </w:t>
      </w:r>
      <w:r>
        <w:rPr>
          <w:rtl/>
        </w:rPr>
        <w:t>[</w:t>
      </w:r>
      <w:r w:rsidRPr="009614DE">
        <w:rPr>
          <w:rtl/>
        </w:rPr>
        <w:t xml:space="preserve">ربّنا </w:t>
      </w:r>
      <w:r w:rsidRPr="00EB08C7">
        <w:rPr>
          <w:rStyle w:val="libFootnotenumChar"/>
          <w:rtl/>
        </w:rPr>
        <w:t>(2)</w:t>
      </w:r>
      <w:r>
        <w:rPr>
          <w:rtl/>
        </w:rPr>
        <w:t>]</w:t>
      </w:r>
      <w:r w:rsidR="00810DDC">
        <w:rPr>
          <w:rtl/>
        </w:rPr>
        <w:t>،</w:t>
      </w:r>
      <w:r w:rsidRPr="009614DE">
        <w:rPr>
          <w:rtl/>
        </w:rPr>
        <w:t xml:space="preserve"> محمّد رسول الله نبيّنا </w:t>
      </w:r>
      <w:r w:rsidRPr="00EB08C7">
        <w:rPr>
          <w:rStyle w:val="libAlaemChar"/>
          <w:rtl/>
        </w:rPr>
        <w:t>صلى‌الله‌عليه‌وآله‌وسلم</w:t>
      </w:r>
      <w:r>
        <w:rPr>
          <w:rtl/>
        </w:rPr>
        <w:t>.</w:t>
      </w:r>
    </w:p>
    <w:p w:rsidR="00EB08C7" w:rsidRPr="009614DE" w:rsidRDefault="00EB08C7" w:rsidP="00EB08C7">
      <w:pPr>
        <w:pStyle w:val="libNormal"/>
        <w:rPr>
          <w:rtl/>
        </w:rPr>
      </w:pPr>
      <w:r w:rsidRPr="009614DE">
        <w:rPr>
          <w:rtl/>
        </w:rPr>
        <w:t>أمّا بعد</w:t>
      </w:r>
      <w:r w:rsidR="00810DDC">
        <w:rPr>
          <w:rtl/>
        </w:rPr>
        <w:t>،</w:t>
      </w:r>
      <w:r w:rsidRPr="009614DE">
        <w:rPr>
          <w:rtl/>
        </w:rPr>
        <w:t xml:space="preserve"> فوالله لو كنّا في شكّ من قتال من خالفنا </w:t>
      </w:r>
      <w:r>
        <w:rPr>
          <w:rtl/>
        </w:rPr>
        <w:t>[</w:t>
      </w:r>
      <w:r w:rsidRPr="009614DE">
        <w:rPr>
          <w:rtl/>
        </w:rPr>
        <w:t xml:space="preserve">لا يصلح لنا </w:t>
      </w:r>
      <w:r w:rsidRPr="00EB08C7">
        <w:rPr>
          <w:rStyle w:val="libFootnotenumChar"/>
          <w:rtl/>
        </w:rPr>
        <w:t>(3)</w:t>
      </w:r>
      <w:r>
        <w:rPr>
          <w:rtl/>
        </w:rPr>
        <w:t>]</w:t>
      </w:r>
      <w:r w:rsidRPr="009614DE">
        <w:rPr>
          <w:rtl/>
        </w:rPr>
        <w:t xml:space="preserve"> النيّة في قتالهم. إلى أن قال</w:t>
      </w:r>
      <w:r w:rsidR="00810DDC">
        <w:rPr>
          <w:rtl/>
        </w:rPr>
        <w:t>:</w:t>
      </w:r>
      <w:r w:rsidRPr="009614DE">
        <w:rPr>
          <w:rtl/>
        </w:rPr>
        <w:t xml:space="preserve"> فوالله </w:t>
      </w:r>
      <w:r>
        <w:rPr>
          <w:rtl/>
        </w:rPr>
        <w:t>[</w:t>
      </w:r>
      <w:r w:rsidRPr="009614DE">
        <w:rPr>
          <w:rtl/>
        </w:rPr>
        <w:t xml:space="preserve">ما ارتبنا </w:t>
      </w:r>
      <w:r w:rsidRPr="00EB08C7">
        <w:rPr>
          <w:rStyle w:val="libFootnotenumChar"/>
          <w:rtl/>
        </w:rPr>
        <w:t>(4)</w:t>
      </w:r>
      <w:r>
        <w:rPr>
          <w:rtl/>
        </w:rPr>
        <w:t>]</w:t>
      </w:r>
      <w:r w:rsidRPr="009614DE">
        <w:rPr>
          <w:rtl/>
        </w:rPr>
        <w:t xml:space="preserve"> طرفة عين فيمن يبغون دمه</w:t>
      </w:r>
      <w:r w:rsidR="00810DDC">
        <w:rPr>
          <w:rtl/>
        </w:rPr>
        <w:t>،</w:t>
      </w:r>
      <w:r w:rsidRPr="009614DE">
        <w:rPr>
          <w:rtl/>
        </w:rPr>
        <w:t xml:space="preserve"> فكيف بأتْبَاعِهِ القاسية قلوبهم</w:t>
      </w:r>
      <w:r w:rsidR="00810DDC">
        <w:rPr>
          <w:rtl/>
        </w:rPr>
        <w:t>،</w:t>
      </w:r>
      <w:r w:rsidRPr="009614DE">
        <w:rPr>
          <w:rtl/>
        </w:rPr>
        <w:t xml:space="preserve"> القليل في الإسلام حظّهم</w:t>
      </w:r>
      <w:r w:rsidR="00810DDC">
        <w:rPr>
          <w:rtl/>
        </w:rPr>
        <w:t>،</w:t>
      </w:r>
      <w:r w:rsidRPr="009614DE">
        <w:rPr>
          <w:rtl/>
        </w:rPr>
        <w:t xml:space="preserve"> أعوان الظلم</w:t>
      </w:r>
      <w:r w:rsidR="00810DDC">
        <w:rPr>
          <w:rtl/>
        </w:rPr>
        <w:t>،</w:t>
      </w:r>
      <w:r w:rsidRPr="009614DE">
        <w:rPr>
          <w:rtl/>
        </w:rPr>
        <w:t xml:space="preserve"> ومسددي أساس الجور والعدوان</w:t>
      </w:r>
      <w:r w:rsidR="00810DDC">
        <w:rPr>
          <w:rtl/>
        </w:rPr>
        <w:t>،</w:t>
      </w:r>
      <w:r w:rsidRPr="009614DE">
        <w:rPr>
          <w:rtl/>
        </w:rPr>
        <w:t xml:space="preserve"> ليسوا من المهاجرين والأنصار</w:t>
      </w:r>
      <w:r w:rsidR="00810DDC">
        <w:rPr>
          <w:rtl/>
        </w:rPr>
        <w:t>،</w:t>
      </w:r>
      <w:r w:rsidRPr="009614DE">
        <w:rPr>
          <w:rtl/>
        </w:rPr>
        <w:t xml:space="preserve"> ولا التابعين لهم بإحسان </w:t>
      </w:r>
      <w:r w:rsidRPr="00EB08C7">
        <w:rPr>
          <w:rStyle w:val="libFootnotenumChar"/>
          <w:rtl/>
        </w:rPr>
        <w:t>(5)</w:t>
      </w:r>
      <w:r>
        <w:rPr>
          <w:rtl/>
        </w:rPr>
        <w:t>.</w:t>
      </w:r>
      <w:r w:rsidRPr="009614DE">
        <w:rPr>
          <w:rtl/>
        </w:rPr>
        <w:t xml:space="preserve"> الخبر.</w:t>
      </w:r>
    </w:p>
    <w:p w:rsidR="00EB08C7" w:rsidRPr="00536E69" w:rsidRDefault="00EB08C7" w:rsidP="00536E69">
      <w:pPr>
        <w:pStyle w:val="Heading3"/>
        <w:rPr>
          <w:rStyle w:val="Heading3Char"/>
          <w:rtl/>
        </w:rPr>
      </w:pPr>
      <w:bookmarkStart w:id="1042" w:name="_Toc395008155"/>
      <w:r w:rsidRPr="00536E69">
        <w:rPr>
          <w:rStyle w:val="Heading3Char"/>
          <w:rtl/>
        </w:rPr>
        <w:t xml:space="preserve">[1024] زَيْدُ الخبّاز </w:t>
      </w:r>
      <w:r w:rsidRPr="00EB08C7">
        <w:rPr>
          <w:rStyle w:val="libFootnotenumChar"/>
          <w:rtl/>
        </w:rPr>
        <w:t>(6)</w:t>
      </w:r>
      <w:r w:rsidR="00810DDC" w:rsidRPr="00536E69">
        <w:rPr>
          <w:rStyle w:val="Heading3Char"/>
          <w:rtl/>
        </w:rPr>
        <w:t>:</w:t>
      </w:r>
      <w:bookmarkEnd w:id="1042"/>
    </w:p>
    <w:p w:rsidR="00EB08C7" w:rsidRPr="009614DE" w:rsidRDefault="00EB08C7" w:rsidP="00EB08C7">
      <w:pPr>
        <w:pStyle w:val="libNormal"/>
        <w:rPr>
          <w:rtl/>
        </w:rPr>
      </w:pPr>
      <w:r w:rsidRPr="009614DE">
        <w:rPr>
          <w:rtl/>
        </w:rPr>
        <w:t>كان يبيع الخبز</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Default="00EB08C7" w:rsidP="00536E69">
      <w:pPr>
        <w:pStyle w:val="Heading3"/>
        <w:rPr>
          <w:rtl/>
        </w:rPr>
      </w:pPr>
      <w:bookmarkStart w:id="1043" w:name="_Toc395008156"/>
      <w:r w:rsidRPr="00806363">
        <w:rPr>
          <w:rtl/>
        </w:rPr>
        <w:t>[1025</w:t>
      </w:r>
      <w:r>
        <w:rPr>
          <w:rtl/>
        </w:rPr>
        <w:t>]</w:t>
      </w:r>
      <w:r w:rsidRPr="00806363">
        <w:rPr>
          <w:rtl/>
        </w:rPr>
        <w:t xml:space="preserve"> زَيْدُ الزرّاد</w:t>
      </w:r>
      <w:r w:rsidR="00810DDC">
        <w:rPr>
          <w:rtl/>
        </w:rPr>
        <w:t>:</w:t>
      </w:r>
      <w:bookmarkEnd w:id="1043"/>
    </w:p>
    <w:p w:rsidR="00EB08C7" w:rsidRPr="009614DE" w:rsidRDefault="00EB08C7" w:rsidP="00EB08C7">
      <w:pPr>
        <w:pStyle w:val="libNormal"/>
        <w:rPr>
          <w:rtl/>
        </w:rPr>
      </w:pPr>
      <w:r w:rsidRPr="009614DE">
        <w:rPr>
          <w:rtl/>
        </w:rPr>
        <w:t xml:space="preserve">شرحنا حاله في الفائدة الثانية في ذكر أصله </w:t>
      </w:r>
      <w:r w:rsidRPr="00EB08C7">
        <w:rPr>
          <w:rStyle w:val="libFootnotenumChar"/>
          <w:rtl/>
        </w:rPr>
        <w:t>(8)</w:t>
      </w:r>
      <w:r>
        <w:rPr>
          <w:rtl/>
        </w:rPr>
        <w:t>.</w:t>
      </w:r>
      <w:r w:rsidRPr="009614DE">
        <w:rPr>
          <w:rtl/>
        </w:rPr>
        <w:t xml:space="preserve"> يروي عنه</w:t>
      </w:r>
      <w:r w:rsidR="00810DDC">
        <w:rPr>
          <w:rtl/>
        </w:rPr>
        <w:t>:</w:t>
      </w:r>
      <w:r w:rsidRPr="009614DE">
        <w:rPr>
          <w:rtl/>
        </w:rPr>
        <w:t xml:space="preserve"> ابن أبي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المصدر</w:t>
      </w:r>
      <w:r w:rsidR="00810DDC">
        <w:rPr>
          <w:rtl/>
        </w:rPr>
        <w:t>:</w:t>
      </w:r>
      <w:r w:rsidRPr="009614DE">
        <w:rPr>
          <w:rtl/>
        </w:rPr>
        <w:t xml:space="preserve"> </w:t>
      </w:r>
      <w:r>
        <w:rPr>
          <w:rtl/>
        </w:rPr>
        <w:t>(</w:t>
      </w:r>
      <w:r w:rsidRPr="009614DE">
        <w:rPr>
          <w:rtl/>
        </w:rPr>
        <w:t>حُصَين</w:t>
      </w:r>
      <w:r>
        <w:rPr>
          <w:rtl/>
        </w:rPr>
        <w:t>)</w:t>
      </w:r>
    </w:p>
    <w:p w:rsidR="00EB08C7" w:rsidRPr="009614DE" w:rsidRDefault="00EB08C7" w:rsidP="00EB08C7">
      <w:pPr>
        <w:pStyle w:val="libFootnote0"/>
        <w:rPr>
          <w:rtl/>
        </w:rPr>
      </w:pPr>
      <w:r w:rsidRPr="009614DE">
        <w:rPr>
          <w:rtl/>
        </w:rPr>
        <w:t>(2) ما بين المعقوفتين من المصدر.</w:t>
      </w:r>
    </w:p>
    <w:p w:rsidR="00EB08C7" w:rsidRPr="009614DE" w:rsidRDefault="00EB08C7" w:rsidP="00EB08C7">
      <w:pPr>
        <w:pStyle w:val="libFootnote0"/>
        <w:rPr>
          <w:rtl/>
        </w:rPr>
      </w:pPr>
      <w:r w:rsidRPr="009614DE">
        <w:rPr>
          <w:rtl/>
        </w:rPr>
        <w:t>(3) في الأصل والحجرية</w:t>
      </w:r>
      <w:r w:rsidR="00810DDC">
        <w:rPr>
          <w:rtl/>
        </w:rPr>
        <w:t>:</w:t>
      </w:r>
      <w:r w:rsidRPr="009614DE">
        <w:rPr>
          <w:rtl/>
        </w:rPr>
        <w:t xml:space="preserve"> </w:t>
      </w:r>
      <w:r>
        <w:rPr>
          <w:rtl/>
        </w:rPr>
        <w:t>(</w:t>
      </w:r>
      <w:r w:rsidRPr="009614DE">
        <w:rPr>
          <w:rtl/>
        </w:rPr>
        <w:t>لا يصلحنا</w:t>
      </w:r>
      <w:r>
        <w:rPr>
          <w:rtl/>
        </w:rPr>
        <w:t>)</w:t>
      </w:r>
      <w:r w:rsidR="00810DDC">
        <w:rPr>
          <w:rtl/>
        </w:rPr>
        <w:t>،</w:t>
      </w:r>
      <w:r w:rsidRPr="009614DE">
        <w:rPr>
          <w:rtl/>
        </w:rPr>
        <w:t xml:space="preserve"> والتصويب من المصدر.</w:t>
      </w:r>
    </w:p>
    <w:p w:rsidR="00EB08C7" w:rsidRPr="009614DE" w:rsidRDefault="00EB08C7" w:rsidP="00EB08C7">
      <w:pPr>
        <w:pStyle w:val="libFootnote0"/>
        <w:rPr>
          <w:rtl/>
        </w:rPr>
      </w:pPr>
      <w:r w:rsidRPr="009614DE">
        <w:rPr>
          <w:rtl/>
        </w:rPr>
        <w:t>(4) في الأصل</w:t>
      </w:r>
      <w:r w:rsidR="00810DDC">
        <w:rPr>
          <w:rtl/>
        </w:rPr>
        <w:t>:</w:t>
      </w:r>
      <w:r w:rsidRPr="009614DE">
        <w:rPr>
          <w:rtl/>
        </w:rPr>
        <w:t xml:space="preserve"> </w:t>
      </w:r>
      <w:r>
        <w:rPr>
          <w:rtl/>
        </w:rPr>
        <w:t>(</w:t>
      </w:r>
      <w:r w:rsidRPr="009614DE">
        <w:rPr>
          <w:rtl/>
        </w:rPr>
        <w:t>أتبنا</w:t>
      </w:r>
      <w:r>
        <w:rPr>
          <w:rtl/>
        </w:rPr>
        <w:t>)</w:t>
      </w:r>
      <w:r w:rsidR="00810DDC">
        <w:rPr>
          <w:rtl/>
        </w:rPr>
        <w:t>،</w:t>
      </w:r>
      <w:r w:rsidRPr="009614DE">
        <w:rPr>
          <w:rtl/>
        </w:rPr>
        <w:t xml:space="preserve"> وفي الحجرية</w:t>
      </w:r>
      <w:r w:rsidR="00810DDC">
        <w:rPr>
          <w:rtl/>
        </w:rPr>
        <w:t>:</w:t>
      </w:r>
      <w:r w:rsidRPr="009614DE">
        <w:rPr>
          <w:rtl/>
        </w:rPr>
        <w:t xml:space="preserve"> </w:t>
      </w:r>
      <w:r>
        <w:rPr>
          <w:rtl/>
        </w:rPr>
        <w:t>(</w:t>
      </w:r>
      <w:r w:rsidRPr="009614DE">
        <w:rPr>
          <w:rtl/>
        </w:rPr>
        <w:t>أبتنا</w:t>
      </w:r>
      <w:r>
        <w:rPr>
          <w:rtl/>
        </w:rPr>
        <w:t>)</w:t>
      </w:r>
      <w:r w:rsidR="00810DDC">
        <w:rPr>
          <w:rtl/>
        </w:rPr>
        <w:t>،</w:t>
      </w:r>
      <w:r w:rsidRPr="009614DE">
        <w:rPr>
          <w:rtl/>
        </w:rPr>
        <w:t xml:space="preserve"> والتصويب من المصدر.</w:t>
      </w:r>
    </w:p>
    <w:p w:rsidR="00EB08C7" w:rsidRPr="009614DE" w:rsidRDefault="00EB08C7" w:rsidP="00EB08C7">
      <w:pPr>
        <w:pStyle w:val="libFootnote0"/>
        <w:rPr>
          <w:rtl/>
        </w:rPr>
      </w:pPr>
      <w:r w:rsidRPr="009614DE">
        <w:rPr>
          <w:rtl/>
        </w:rPr>
        <w:t>(5) وقعة صفين</w:t>
      </w:r>
      <w:r w:rsidR="00810DDC">
        <w:rPr>
          <w:rtl/>
        </w:rPr>
        <w:t>:</w:t>
      </w:r>
      <w:r w:rsidRPr="009614DE">
        <w:rPr>
          <w:rtl/>
        </w:rPr>
        <w:t xml:space="preserve"> 98 99</w:t>
      </w:r>
      <w:r w:rsidR="00810DDC">
        <w:rPr>
          <w:rtl/>
        </w:rPr>
        <w:t>،</w:t>
      </w:r>
      <w:r w:rsidRPr="009614DE">
        <w:rPr>
          <w:rtl/>
        </w:rPr>
        <w:t xml:space="preserve"> باختلاف يسير.</w:t>
      </w:r>
    </w:p>
    <w:p w:rsidR="00EB08C7" w:rsidRPr="009614DE" w:rsidRDefault="00EB08C7" w:rsidP="00EB08C7">
      <w:pPr>
        <w:pStyle w:val="libFootnote0"/>
        <w:rPr>
          <w:rtl/>
        </w:rPr>
      </w:pPr>
      <w:r w:rsidRPr="009614DE">
        <w:rPr>
          <w:rtl/>
        </w:rPr>
        <w:t>(6) في الأصل والحجرية</w:t>
      </w:r>
      <w:r w:rsidR="00810DDC">
        <w:rPr>
          <w:rtl/>
        </w:rPr>
        <w:t>:</w:t>
      </w:r>
      <w:r w:rsidRPr="009614DE">
        <w:rPr>
          <w:rtl/>
        </w:rPr>
        <w:t xml:space="preserve"> </w:t>
      </w:r>
      <w:r>
        <w:rPr>
          <w:rtl/>
        </w:rPr>
        <w:t>(</w:t>
      </w:r>
      <w:r w:rsidRPr="009614DE">
        <w:rPr>
          <w:rtl/>
        </w:rPr>
        <w:t>زيد بن الخباز</w:t>
      </w:r>
      <w:r>
        <w:rPr>
          <w:rtl/>
        </w:rPr>
        <w:t>)</w:t>
      </w:r>
      <w:r w:rsidR="00810DDC">
        <w:rPr>
          <w:rtl/>
        </w:rPr>
        <w:t>،</w:t>
      </w:r>
      <w:r w:rsidRPr="009614DE">
        <w:rPr>
          <w:rtl/>
        </w:rPr>
        <w:t xml:space="preserve"> والصحيح هو</w:t>
      </w:r>
      <w:r w:rsidR="00810DDC">
        <w:rPr>
          <w:rtl/>
        </w:rPr>
        <w:t>:</w:t>
      </w:r>
      <w:r w:rsidRPr="009614DE">
        <w:rPr>
          <w:rtl/>
        </w:rPr>
        <w:t xml:space="preserve"> زيد الخباز كما في المصدر</w:t>
      </w:r>
      <w:r w:rsidR="00810DDC">
        <w:rPr>
          <w:rtl/>
        </w:rPr>
        <w:t>،</w:t>
      </w:r>
      <w:r w:rsidRPr="009614DE">
        <w:rPr>
          <w:rtl/>
        </w:rPr>
        <w:t xml:space="preserve"> ورجال البرقي</w:t>
      </w:r>
      <w:r w:rsidR="00810DDC">
        <w:rPr>
          <w:rtl/>
        </w:rPr>
        <w:t>:</w:t>
      </w:r>
      <w:r w:rsidRPr="009614DE">
        <w:rPr>
          <w:rtl/>
        </w:rPr>
        <w:t xml:space="preserve"> 32</w:t>
      </w:r>
      <w:r w:rsidR="00810DDC">
        <w:rPr>
          <w:rtl/>
        </w:rPr>
        <w:t>،</w:t>
      </w:r>
      <w:r w:rsidRPr="009614DE">
        <w:rPr>
          <w:rtl/>
        </w:rPr>
        <w:t xml:space="preserve"> ومنهج المقال</w:t>
      </w:r>
      <w:r w:rsidR="00810DDC">
        <w:rPr>
          <w:rtl/>
        </w:rPr>
        <w:t>:</w:t>
      </w:r>
      <w:r w:rsidRPr="009614DE">
        <w:rPr>
          <w:rtl/>
        </w:rPr>
        <w:t xml:space="preserve"> 153</w:t>
      </w:r>
      <w:r w:rsidR="00810DDC">
        <w:rPr>
          <w:rtl/>
        </w:rPr>
        <w:t>،</w:t>
      </w:r>
      <w:r w:rsidRPr="009614DE">
        <w:rPr>
          <w:rtl/>
        </w:rPr>
        <w:t xml:space="preserve"> ومجمع الرجال 3</w:t>
      </w:r>
      <w:r w:rsidR="00810DDC">
        <w:rPr>
          <w:rtl/>
        </w:rPr>
        <w:t>:</w:t>
      </w:r>
      <w:r w:rsidRPr="009614DE">
        <w:rPr>
          <w:rtl/>
        </w:rPr>
        <w:t xml:space="preserve"> 78</w:t>
      </w:r>
      <w:r w:rsidR="00810DDC">
        <w:rPr>
          <w:rtl/>
        </w:rPr>
        <w:t>،</w:t>
      </w:r>
      <w:r w:rsidRPr="009614DE">
        <w:rPr>
          <w:rtl/>
        </w:rPr>
        <w:t xml:space="preserve"> وجامع الرواة 1</w:t>
      </w:r>
      <w:r w:rsidR="00810DDC">
        <w:rPr>
          <w:rtl/>
        </w:rPr>
        <w:t>:</w:t>
      </w:r>
      <w:r w:rsidRPr="009614DE">
        <w:rPr>
          <w:rtl/>
        </w:rPr>
        <w:t xml:space="preserve"> 341</w:t>
      </w:r>
      <w:r w:rsidR="00810DDC">
        <w:rPr>
          <w:rtl/>
        </w:rPr>
        <w:t>،</w:t>
      </w:r>
      <w:r w:rsidRPr="009614DE">
        <w:rPr>
          <w:rtl/>
        </w:rPr>
        <w:t xml:space="preserve"> وتنقيح المقال 1</w:t>
      </w:r>
      <w:r w:rsidR="00810DDC">
        <w:rPr>
          <w:rtl/>
        </w:rPr>
        <w:t>:</w:t>
      </w:r>
      <w:r w:rsidRPr="009614DE">
        <w:rPr>
          <w:rtl/>
        </w:rPr>
        <w:t xml:space="preserve"> 463</w:t>
      </w:r>
      <w:r w:rsidR="00810DDC">
        <w:rPr>
          <w:rtl/>
        </w:rPr>
        <w:t>،</w:t>
      </w:r>
      <w:r w:rsidRPr="009614DE">
        <w:rPr>
          <w:rtl/>
        </w:rPr>
        <w:t xml:space="preserve"> ومعجم رجال الحديث 7</w:t>
      </w:r>
      <w:r w:rsidR="00810DDC">
        <w:rPr>
          <w:rtl/>
        </w:rPr>
        <w:t>:</w:t>
      </w:r>
      <w:r w:rsidRPr="009614DE">
        <w:rPr>
          <w:rtl/>
        </w:rPr>
        <w:t xml:space="preserve"> 364.</w:t>
      </w:r>
    </w:p>
    <w:p w:rsidR="00EB08C7" w:rsidRPr="009614DE" w:rsidRDefault="00EB08C7" w:rsidP="00EB08C7">
      <w:pPr>
        <w:pStyle w:val="libFootnote"/>
        <w:rPr>
          <w:rtl/>
          <w:lang w:bidi="fa-IR"/>
        </w:rPr>
      </w:pPr>
      <w:r w:rsidRPr="009614DE">
        <w:rPr>
          <w:rtl/>
        </w:rPr>
        <w:t>ولعله من زيادة القلم سهواً</w:t>
      </w:r>
      <w:r w:rsidR="00810DDC">
        <w:rPr>
          <w:rtl/>
        </w:rPr>
        <w:t>،</w:t>
      </w:r>
      <w:r w:rsidRPr="009614DE">
        <w:rPr>
          <w:rtl/>
        </w:rPr>
        <w:t xml:space="preserve"> بقرينة قوله بعد ذلك مباشرة</w:t>
      </w:r>
      <w:r w:rsidR="00810DDC">
        <w:rPr>
          <w:rtl/>
        </w:rPr>
        <w:t>:</w:t>
      </w:r>
      <w:r w:rsidRPr="009614DE">
        <w:rPr>
          <w:rtl/>
        </w:rPr>
        <w:t xml:space="preserve"> </w:t>
      </w:r>
      <w:r>
        <w:rPr>
          <w:rtl/>
        </w:rPr>
        <w:t>(</w:t>
      </w:r>
      <w:r w:rsidRPr="009614DE">
        <w:rPr>
          <w:rtl/>
        </w:rPr>
        <w:t>كان يبيع الخبز</w:t>
      </w:r>
      <w:r>
        <w:rPr>
          <w:rtl/>
        </w:rPr>
        <w:t>)</w:t>
      </w:r>
      <w:r w:rsidRPr="009614DE">
        <w:rPr>
          <w:rtl/>
        </w:rPr>
        <w:t xml:space="preserve"> فلاحظ.</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202 / 107.</w:t>
      </w:r>
    </w:p>
    <w:p w:rsidR="00EB08C7" w:rsidRPr="009614DE" w:rsidRDefault="00EB08C7" w:rsidP="00EB08C7">
      <w:pPr>
        <w:pStyle w:val="libFootnote0"/>
        <w:rPr>
          <w:rtl/>
        </w:rPr>
      </w:pPr>
      <w:r w:rsidRPr="009614DE">
        <w:rPr>
          <w:rtl/>
        </w:rPr>
        <w:t>(8) تقدم في الفائدة الثانية من فوائد هذه الخاتمة</w:t>
      </w:r>
      <w:r w:rsidR="00810DDC">
        <w:rPr>
          <w:rtl/>
        </w:rPr>
        <w:t>،</w:t>
      </w:r>
      <w:r w:rsidRPr="009614DE">
        <w:rPr>
          <w:rtl/>
        </w:rPr>
        <w:t xml:space="preserve"> صحيفة</w:t>
      </w:r>
      <w:r w:rsidR="00810DDC">
        <w:rPr>
          <w:rtl/>
        </w:rPr>
        <w:t>:</w:t>
      </w:r>
      <w:r w:rsidRPr="009614DE">
        <w:rPr>
          <w:rtl/>
        </w:rPr>
        <w:t xml:space="preserve"> 297 الطبعة الحجرية</w:t>
      </w:r>
      <w:r w:rsidR="00810DDC">
        <w:rPr>
          <w:rtl/>
        </w:rPr>
        <w:t>،</w:t>
      </w:r>
      <w:r w:rsidRPr="009614DE">
        <w:rPr>
          <w:rtl/>
        </w:rPr>
        <w:t xml:space="preserve"> والمحققة 1</w:t>
      </w:r>
      <w:r w:rsidR="00810DDC">
        <w:rPr>
          <w:rtl/>
        </w:rPr>
        <w:t>:</w:t>
      </w:r>
      <w:r w:rsidRPr="009614DE">
        <w:rPr>
          <w:rtl/>
        </w:rPr>
        <w:t xml:space="preserve"> 45 / 3</w:t>
      </w:r>
      <w:r w:rsidR="00810DDC">
        <w:rPr>
          <w:rtl/>
        </w:rPr>
        <w:t>،</w:t>
      </w:r>
      <w:r w:rsidRPr="009614DE">
        <w:rPr>
          <w:rtl/>
        </w:rPr>
        <w:t xml:space="preserve"> فراجع.</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عمير </w:t>
      </w:r>
      <w:r w:rsidRPr="00EB08C7">
        <w:rPr>
          <w:rStyle w:val="libFootnotenumChar"/>
          <w:rtl/>
        </w:rPr>
        <w:t>(1)</w:t>
      </w:r>
      <w:r w:rsidR="00810DDC">
        <w:rPr>
          <w:rtl/>
        </w:rPr>
        <w:t>،</w:t>
      </w:r>
      <w:r w:rsidRPr="009614DE">
        <w:rPr>
          <w:rtl/>
        </w:rPr>
        <w:t xml:space="preserve"> وابن محبوب </w:t>
      </w:r>
      <w:r w:rsidRPr="00EB08C7">
        <w:rPr>
          <w:rStyle w:val="libFootnotenumChar"/>
          <w:rtl/>
        </w:rPr>
        <w:t>(2)</w:t>
      </w:r>
      <w:r>
        <w:rPr>
          <w:rtl/>
        </w:rPr>
        <w:t>.</w:t>
      </w:r>
    </w:p>
    <w:p w:rsidR="00EB08C7" w:rsidRDefault="00EB08C7" w:rsidP="00536E69">
      <w:pPr>
        <w:pStyle w:val="Heading3"/>
        <w:rPr>
          <w:rtl/>
        </w:rPr>
      </w:pPr>
      <w:bookmarkStart w:id="1044" w:name="_Toc395008157"/>
      <w:r w:rsidRPr="00806363">
        <w:rPr>
          <w:rtl/>
        </w:rPr>
        <w:t>[1026</w:t>
      </w:r>
      <w:r>
        <w:rPr>
          <w:rtl/>
        </w:rPr>
        <w:t>]</w:t>
      </w:r>
      <w:r w:rsidRPr="00806363">
        <w:rPr>
          <w:rtl/>
        </w:rPr>
        <w:t xml:space="preserve"> زَيْدُ السرّاجُ الكُوفِيّ</w:t>
      </w:r>
      <w:r w:rsidR="00810DDC">
        <w:rPr>
          <w:rtl/>
        </w:rPr>
        <w:t>:</w:t>
      </w:r>
      <w:bookmarkEnd w:id="104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Pr="00536E69" w:rsidRDefault="00EB08C7" w:rsidP="00536E69">
      <w:pPr>
        <w:pStyle w:val="Heading3"/>
        <w:rPr>
          <w:rStyle w:val="Heading3Char"/>
          <w:rtl/>
        </w:rPr>
      </w:pPr>
      <w:bookmarkStart w:id="1045" w:name="_Toc395008158"/>
      <w:r w:rsidRPr="00536E69">
        <w:rPr>
          <w:rStyle w:val="Heading3Char"/>
          <w:rtl/>
        </w:rPr>
        <w:t xml:space="preserve">[1027] زَيْدُ بن سعيد الأسَدِيّ </w:t>
      </w:r>
      <w:r w:rsidRPr="00EB08C7">
        <w:rPr>
          <w:rStyle w:val="libFootnotenumChar"/>
          <w:rtl/>
        </w:rPr>
        <w:t>(4)</w:t>
      </w:r>
      <w:r w:rsidR="00810DDC">
        <w:rPr>
          <w:rtl/>
        </w:rPr>
        <w:t>:</w:t>
      </w:r>
      <w:bookmarkEnd w:id="1045"/>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Pr="00536E69" w:rsidRDefault="00EB08C7" w:rsidP="00536E69">
      <w:pPr>
        <w:pStyle w:val="Heading3"/>
        <w:rPr>
          <w:rStyle w:val="Heading3Char"/>
          <w:rtl/>
        </w:rPr>
      </w:pPr>
      <w:bookmarkStart w:id="1046" w:name="_Toc395008159"/>
      <w:r w:rsidRPr="00536E69">
        <w:rPr>
          <w:rStyle w:val="Heading3Char"/>
          <w:rtl/>
        </w:rPr>
        <w:t xml:space="preserve">[1028] زَيْدُ </w:t>
      </w:r>
      <w:r w:rsidRPr="00EB08C7">
        <w:rPr>
          <w:rStyle w:val="libFootnotenumChar"/>
          <w:rtl/>
        </w:rPr>
        <w:t>(6)</w:t>
      </w:r>
      <w:r w:rsidRPr="00536E69">
        <w:rPr>
          <w:rStyle w:val="Heading3Char"/>
          <w:rtl/>
        </w:rPr>
        <w:t xml:space="preserve"> بن سوقَة البَجَليّ</w:t>
      </w:r>
      <w:r w:rsidR="00810DDC" w:rsidRPr="00536E69">
        <w:rPr>
          <w:rStyle w:val="Heading3Char"/>
          <w:rtl/>
        </w:rPr>
        <w:t>:</w:t>
      </w:r>
      <w:bookmarkEnd w:id="1046"/>
    </w:p>
    <w:p w:rsidR="00EB08C7" w:rsidRPr="009614DE" w:rsidRDefault="00EB08C7" w:rsidP="00EB08C7">
      <w:pPr>
        <w:pStyle w:val="libNormal"/>
        <w:rPr>
          <w:rtl/>
        </w:rPr>
      </w:pPr>
      <w:r w:rsidRPr="009614DE">
        <w:rPr>
          <w:rtl/>
        </w:rPr>
        <w:t>مولى جرير بن عبد الله</w:t>
      </w:r>
      <w:r w:rsidR="00810DDC">
        <w:rPr>
          <w:rtl/>
        </w:rPr>
        <w:t>،</w:t>
      </w:r>
      <w:r w:rsidRPr="009614DE">
        <w:rPr>
          <w:rtl/>
        </w:rPr>
        <w:t xml:space="preserve"> أبو الحسن</w:t>
      </w:r>
      <w:r w:rsidR="00810DDC">
        <w:rPr>
          <w:rtl/>
        </w:rPr>
        <w:t>،</w:t>
      </w:r>
      <w:r w:rsidRPr="009614DE">
        <w:rPr>
          <w:rtl/>
        </w:rPr>
        <w:t xml:space="preserve"> 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روى عنه كتابه كما في رجال النجاشي</w:t>
      </w:r>
      <w:r w:rsidR="00810DDC">
        <w:rPr>
          <w:rtl/>
        </w:rPr>
        <w:t>:</w:t>
      </w:r>
      <w:r w:rsidRPr="009614DE">
        <w:rPr>
          <w:rtl/>
        </w:rPr>
        <w:t xml:space="preserve"> 175 / 461</w:t>
      </w:r>
      <w:r w:rsidR="00810DDC">
        <w:rPr>
          <w:rtl/>
        </w:rPr>
        <w:t>،</w:t>
      </w:r>
      <w:r w:rsidRPr="009614DE">
        <w:rPr>
          <w:rtl/>
        </w:rPr>
        <w:t xml:space="preserve"> ولم نقف على رواية له عن زيد الزرّاد في كتب الحديث.</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197 / 8.</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196 / 10.</w:t>
      </w:r>
    </w:p>
    <w:p w:rsidR="00EB08C7" w:rsidRPr="009614DE" w:rsidRDefault="00EB08C7" w:rsidP="00EB08C7">
      <w:pPr>
        <w:pStyle w:val="libFootnote0"/>
        <w:rPr>
          <w:rtl/>
        </w:rPr>
      </w:pPr>
      <w:r w:rsidRPr="009614DE">
        <w:rPr>
          <w:rtl/>
        </w:rPr>
        <w:t>(4) في المصدر</w:t>
      </w:r>
      <w:r w:rsidR="00810DDC">
        <w:rPr>
          <w:rtl/>
        </w:rPr>
        <w:t>:</w:t>
      </w:r>
      <w:r w:rsidRPr="009614DE">
        <w:rPr>
          <w:rtl/>
        </w:rPr>
        <w:t xml:space="preserve"> </w:t>
      </w:r>
      <w:r>
        <w:rPr>
          <w:rtl/>
        </w:rPr>
        <w:t>(</w:t>
      </w:r>
      <w:r w:rsidRPr="009614DE">
        <w:rPr>
          <w:rtl/>
        </w:rPr>
        <w:t>الأزْدي</w:t>
      </w:r>
      <w:r>
        <w:rPr>
          <w:rtl/>
        </w:rPr>
        <w:t>)</w:t>
      </w:r>
      <w:r w:rsidR="00810DDC">
        <w:rPr>
          <w:rtl/>
        </w:rPr>
        <w:t>،</w:t>
      </w:r>
      <w:r w:rsidRPr="009614DE">
        <w:rPr>
          <w:rtl/>
        </w:rPr>
        <w:t xml:space="preserve"> وفي نقد الرجال</w:t>
      </w:r>
      <w:r w:rsidR="00810DDC">
        <w:rPr>
          <w:rtl/>
        </w:rPr>
        <w:t>:</w:t>
      </w:r>
      <w:r w:rsidRPr="009614DE">
        <w:rPr>
          <w:rtl/>
        </w:rPr>
        <w:t xml:space="preserve"> 143 نقل عن نسخة من المصدر فيها </w:t>
      </w:r>
      <w:r>
        <w:rPr>
          <w:rtl/>
        </w:rPr>
        <w:t>(</w:t>
      </w:r>
      <w:r w:rsidRPr="009614DE">
        <w:rPr>
          <w:rtl/>
        </w:rPr>
        <w:t>الأزْدي</w:t>
      </w:r>
      <w:r>
        <w:rPr>
          <w:rtl/>
        </w:rPr>
        <w:t>)</w:t>
      </w:r>
      <w:r w:rsidRPr="009614DE">
        <w:rPr>
          <w:rtl/>
        </w:rPr>
        <w:t xml:space="preserve"> أيضاً. لكن الأكثر المطّرد موافق لما في الأصل والحجرية.</w:t>
      </w:r>
    </w:p>
    <w:p w:rsidR="00EB08C7" w:rsidRPr="009614DE" w:rsidRDefault="00EB08C7" w:rsidP="00EB08C7">
      <w:pPr>
        <w:pStyle w:val="libFootnote"/>
        <w:rPr>
          <w:rtl/>
          <w:lang w:bidi="fa-IR"/>
        </w:rPr>
      </w:pPr>
      <w:r w:rsidRPr="009614DE">
        <w:rPr>
          <w:rtl/>
        </w:rPr>
        <w:t>انظر</w:t>
      </w:r>
      <w:r w:rsidR="00810DDC">
        <w:rPr>
          <w:rtl/>
        </w:rPr>
        <w:t>:</w:t>
      </w:r>
      <w:r w:rsidRPr="009614DE">
        <w:rPr>
          <w:rtl/>
        </w:rPr>
        <w:t xml:space="preserve"> منهج المقال</w:t>
      </w:r>
      <w:r w:rsidR="00810DDC">
        <w:rPr>
          <w:rtl/>
        </w:rPr>
        <w:t>:</w:t>
      </w:r>
      <w:r w:rsidRPr="009614DE">
        <w:rPr>
          <w:rtl/>
        </w:rPr>
        <w:t xml:space="preserve"> 153</w:t>
      </w:r>
      <w:r w:rsidR="00810DDC">
        <w:rPr>
          <w:rtl/>
        </w:rPr>
        <w:t>،</w:t>
      </w:r>
      <w:r w:rsidRPr="009614DE">
        <w:rPr>
          <w:rtl/>
        </w:rPr>
        <w:t xml:space="preserve"> ومجمع الرجال 3</w:t>
      </w:r>
      <w:r w:rsidR="00810DDC">
        <w:rPr>
          <w:rtl/>
        </w:rPr>
        <w:t>:</w:t>
      </w:r>
      <w:r w:rsidRPr="009614DE">
        <w:rPr>
          <w:rtl/>
        </w:rPr>
        <w:t xml:space="preserve"> 79</w:t>
      </w:r>
      <w:r w:rsidR="00810DDC">
        <w:rPr>
          <w:rtl/>
        </w:rPr>
        <w:t>،</w:t>
      </w:r>
      <w:r w:rsidRPr="009614DE">
        <w:rPr>
          <w:rtl/>
        </w:rPr>
        <w:t xml:space="preserve"> ونقد الرجال</w:t>
      </w:r>
      <w:r w:rsidR="00810DDC">
        <w:rPr>
          <w:rtl/>
        </w:rPr>
        <w:t>:</w:t>
      </w:r>
      <w:r w:rsidRPr="009614DE">
        <w:rPr>
          <w:rtl/>
        </w:rPr>
        <w:t xml:space="preserve"> 143</w:t>
      </w:r>
      <w:r w:rsidR="00810DDC">
        <w:rPr>
          <w:rtl/>
        </w:rPr>
        <w:t>،</w:t>
      </w:r>
      <w:r w:rsidRPr="009614DE">
        <w:rPr>
          <w:rtl/>
        </w:rPr>
        <w:t xml:space="preserve"> وجامع الرواة 1</w:t>
      </w:r>
      <w:r w:rsidR="00810DDC">
        <w:rPr>
          <w:rtl/>
        </w:rPr>
        <w:t>:</w:t>
      </w:r>
      <w:r w:rsidRPr="009614DE">
        <w:rPr>
          <w:rtl/>
        </w:rPr>
        <w:t xml:space="preserve"> 341</w:t>
      </w:r>
      <w:r w:rsidR="00810DDC">
        <w:rPr>
          <w:rtl/>
        </w:rPr>
        <w:t>،</w:t>
      </w:r>
      <w:r w:rsidRPr="009614DE">
        <w:rPr>
          <w:rtl/>
        </w:rPr>
        <w:t xml:space="preserve"> وتنقيح المقال 1</w:t>
      </w:r>
      <w:r w:rsidR="00810DDC">
        <w:rPr>
          <w:rtl/>
        </w:rPr>
        <w:t>:</w:t>
      </w:r>
      <w:r w:rsidRPr="009614DE">
        <w:rPr>
          <w:rtl/>
        </w:rPr>
        <w:t xml:space="preserve"> 465</w:t>
      </w:r>
      <w:r w:rsidR="00810DDC">
        <w:rPr>
          <w:rtl/>
        </w:rPr>
        <w:t>،</w:t>
      </w:r>
      <w:r w:rsidRPr="009614DE">
        <w:rPr>
          <w:rtl/>
        </w:rPr>
        <w:t xml:space="preserve"> ومعجم رجال الحديث 7</w:t>
      </w:r>
      <w:r w:rsidR="00810DDC">
        <w:rPr>
          <w:rtl/>
        </w:rPr>
        <w:t>:</w:t>
      </w:r>
      <w:r w:rsidRPr="009614DE">
        <w:rPr>
          <w:rtl/>
        </w:rPr>
        <w:t xml:space="preserve"> 341.</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196 / 12.</w:t>
      </w:r>
    </w:p>
    <w:p w:rsidR="00EB08C7" w:rsidRPr="009614DE" w:rsidRDefault="00EB08C7" w:rsidP="00EB08C7">
      <w:pPr>
        <w:pStyle w:val="libFootnote0"/>
        <w:rPr>
          <w:rtl/>
        </w:rPr>
      </w:pPr>
      <w:r w:rsidRPr="009614DE">
        <w:rPr>
          <w:rtl/>
        </w:rPr>
        <w:t>(6) في المصدر</w:t>
      </w:r>
      <w:r w:rsidR="00810DDC">
        <w:rPr>
          <w:rtl/>
        </w:rPr>
        <w:t>:</w:t>
      </w:r>
      <w:r w:rsidRPr="009614DE">
        <w:rPr>
          <w:rtl/>
        </w:rPr>
        <w:t xml:space="preserve"> </w:t>
      </w:r>
      <w:r>
        <w:rPr>
          <w:rtl/>
        </w:rPr>
        <w:t>(</w:t>
      </w:r>
      <w:r w:rsidRPr="009614DE">
        <w:rPr>
          <w:rtl/>
        </w:rPr>
        <w:t>زياد</w:t>
      </w:r>
      <w:r>
        <w:rPr>
          <w:rtl/>
        </w:rPr>
        <w:t>)</w:t>
      </w:r>
      <w:r w:rsidR="00810DDC">
        <w:rPr>
          <w:rtl/>
        </w:rPr>
        <w:t>،</w:t>
      </w:r>
      <w:r w:rsidRPr="009614DE">
        <w:rPr>
          <w:rtl/>
        </w:rPr>
        <w:t xml:space="preserve"> ومثله في رجال البرقي</w:t>
      </w:r>
      <w:r w:rsidR="00810DDC">
        <w:rPr>
          <w:rtl/>
        </w:rPr>
        <w:t>:</w:t>
      </w:r>
      <w:r w:rsidRPr="009614DE">
        <w:rPr>
          <w:rtl/>
        </w:rPr>
        <w:t xml:space="preserve"> 13 في أصحاب الإمام الباقر </w:t>
      </w:r>
      <w:r w:rsidRPr="00EB08C7">
        <w:rPr>
          <w:rStyle w:val="libAlaemChar"/>
          <w:rtl/>
        </w:rPr>
        <w:t>عليه‌السلام</w:t>
      </w:r>
      <w:r w:rsidRPr="009614DE">
        <w:rPr>
          <w:rtl/>
        </w:rPr>
        <w:t xml:space="preserve"> ورجال النجاشي</w:t>
      </w:r>
      <w:r w:rsidR="00810DDC">
        <w:rPr>
          <w:rtl/>
        </w:rPr>
        <w:t>:</w:t>
      </w:r>
      <w:r w:rsidRPr="009614DE">
        <w:rPr>
          <w:rtl/>
        </w:rPr>
        <w:t xml:space="preserve"> 135 / 348 في ترجمة حفص بن سوقة</w:t>
      </w:r>
      <w:r w:rsidR="00810DDC">
        <w:rPr>
          <w:rtl/>
        </w:rPr>
        <w:t>،</w:t>
      </w:r>
      <w:r w:rsidRPr="009614DE">
        <w:rPr>
          <w:rtl/>
        </w:rPr>
        <w:t xml:space="preserve"> ورجال العلاّمة</w:t>
      </w:r>
      <w:r w:rsidR="00810DDC">
        <w:rPr>
          <w:rtl/>
        </w:rPr>
        <w:t>:</w:t>
      </w:r>
      <w:r w:rsidRPr="009614DE">
        <w:rPr>
          <w:rtl/>
        </w:rPr>
        <w:t xml:space="preserve"> 74 / 5</w:t>
      </w:r>
      <w:r w:rsidR="00810DDC">
        <w:rPr>
          <w:rtl/>
        </w:rPr>
        <w:t>،</w:t>
      </w:r>
      <w:r w:rsidRPr="009614DE">
        <w:rPr>
          <w:rtl/>
        </w:rPr>
        <w:t xml:space="preserve"> ورجال ابن داود</w:t>
      </w:r>
      <w:r w:rsidR="00810DDC">
        <w:rPr>
          <w:rtl/>
        </w:rPr>
        <w:t>:</w:t>
      </w:r>
      <w:r w:rsidRPr="009614DE">
        <w:rPr>
          <w:rtl/>
        </w:rPr>
        <w:t xml:space="preserve"> 99 / 652</w:t>
      </w:r>
      <w:r w:rsidR="00810DDC">
        <w:rPr>
          <w:rtl/>
        </w:rPr>
        <w:t>،</w:t>
      </w:r>
      <w:r w:rsidRPr="009614DE">
        <w:rPr>
          <w:rtl/>
        </w:rPr>
        <w:t xml:space="preserve"> ومنهج المقال</w:t>
      </w:r>
      <w:r w:rsidR="00810DDC">
        <w:rPr>
          <w:rtl/>
        </w:rPr>
        <w:t>:</w:t>
      </w:r>
      <w:r w:rsidRPr="009614DE">
        <w:rPr>
          <w:rtl/>
        </w:rPr>
        <w:t xml:space="preserve"> 151</w:t>
      </w:r>
      <w:r w:rsidR="00810DDC">
        <w:rPr>
          <w:rtl/>
        </w:rPr>
        <w:t>،</w:t>
      </w:r>
      <w:r w:rsidRPr="009614DE">
        <w:rPr>
          <w:rtl/>
        </w:rPr>
        <w:t xml:space="preserve"> وجامع الرواة 1</w:t>
      </w:r>
      <w:r w:rsidR="00810DDC">
        <w:rPr>
          <w:rtl/>
        </w:rPr>
        <w:t>:</w:t>
      </w:r>
      <w:r w:rsidRPr="009614DE">
        <w:rPr>
          <w:rtl/>
        </w:rPr>
        <w:t xml:space="preserve"> 336</w:t>
      </w:r>
      <w:r w:rsidR="00810DDC">
        <w:rPr>
          <w:rtl/>
        </w:rPr>
        <w:t>،</w:t>
      </w:r>
      <w:r w:rsidRPr="009614DE">
        <w:rPr>
          <w:rtl/>
        </w:rPr>
        <w:t xml:space="preserve"> وتنقيح المقال.</w:t>
      </w:r>
    </w:p>
    <w:p w:rsidR="00EB08C7" w:rsidRPr="009614DE" w:rsidRDefault="00EB08C7" w:rsidP="00EB08C7">
      <w:pPr>
        <w:pStyle w:val="libFootnote"/>
        <w:rPr>
          <w:rtl/>
          <w:lang w:bidi="fa-IR"/>
        </w:rPr>
      </w:pPr>
      <w:r w:rsidRPr="009614DE">
        <w:rPr>
          <w:rtl/>
        </w:rPr>
        <w:t>والظاهر اختلاف نسخ رجال الشيخ في ضبطه</w:t>
      </w:r>
      <w:r w:rsidR="00810DDC">
        <w:rPr>
          <w:rtl/>
        </w:rPr>
        <w:t>،</w:t>
      </w:r>
      <w:r w:rsidRPr="009614DE">
        <w:rPr>
          <w:rtl/>
        </w:rPr>
        <w:t xml:space="preserve"> إذ المنقول عنها في بعض كتب الرجال موافق لما في الأصل والحجرية. انظر مجمع الرجال 3</w:t>
      </w:r>
      <w:r w:rsidR="00810DDC">
        <w:rPr>
          <w:rtl/>
        </w:rPr>
        <w:t>:</w:t>
      </w:r>
      <w:r w:rsidRPr="009614DE">
        <w:rPr>
          <w:rtl/>
        </w:rPr>
        <w:t xml:space="preserve"> 79</w:t>
      </w:r>
      <w:r w:rsidR="00810DDC">
        <w:rPr>
          <w:rtl/>
        </w:rPr>
        <w:t>،</w:t>
      </w:r>
      <w:r w:rsidRPr="009614DE">
        <w:rPr>
          <w:rtl/>
        </w:rPr>
        <w:t xml:space="preserve"> وجامع الرواة 1</w:t>
      </w:r>
      <w:r w:rsidR="00810DDC">
        <w:rPr>
          <w:rtl/>
        </w:rPr>
        <w:t>:</w:t>
      </w:r>
      <w:r w:rsidRPr="009614DE">
        <w:rPr>
          <w:rtl/>
        </w:rPr>
        <w:t xml:space="preserve"> 341</w:t>
      </w:r>
      <w:r w:rsidR="00810DDC">
        <w:rPr>
          <w:rtl/>
        </w:rPr>
        <w:t>،</w:t>
      </w:r>
      <w:r w:rsidRPr="009614DE">
        <w:rPr>
          <w:rtl/>
        </w:rPr>
        <w:t xml:space="preserve"> ونقد الرجال</w:t>
      </w:r>
      <w:r w:rsidR="00810DDC">
        <w:rPr>
          <w:rtl/>
        </w:rPr>
        <w:t>:</w:t>
      </w:r>
      <w:r w:rsidRPr="009614DE">
        <w:rPr>
          <w:rtl/>
        </w:rPr>
        <w:t xml:space="preserve"> 143</w:t>
      </w:r>
      <w:r w:rsidR="00810DDC">
        <w:rPr>
          <w:rtl/>
        </w:rPr>
        <w:t>،</w:t>
      </w:r>
      <w:r w:rsidRPr="009614DE">
        <w:rPr>
          <w:rtl/>
        </w:rPr>
        <w:t xml:space="preserve"> وتنقيح المقال 1</w:t>
      </w:r>
      <w:r w:rsidR="00810DDC">
        <w:rPr>
          <w:rtl/>
        </w:rPr>
        <w:t>:</w:t>
      </w:r>
      <w:r w:rsidRPr="009614DE">
        <w:rPr>
          <w:rtl/>
        </w:rPr>
        <w:t xml:space="preserve"> 465.</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197 / 30</w:t>
      </w:r>
      <w:r w:rsidR="00810DDC">
        <w:rPr>
          <w:rtl/>
        </w:rPr>
        <w:t>،</w:t>
      </w:r>
      <w:r w:rsidRPr="009614DE">
        <w:rPr>
          <w:rtl/>
        </w:rPr>
        <w:t xml:space="preserve"> وذكره أيضاً في أصحاب الإمام السجاد </w:t>
      </w:r>
      <w:r w:rsidRPr="00EB08C7">
        <w:rPr>
          <w:rStyle w:val="libAlaemChar"/>
          <w:rtl/>
        </w:rPr>
        <w:t>عليه‌السلام</w:t>
      </w:r>
      <w:r w:rsidR="00810DDC">
        <w:rPr>
          <w:rtl/>
        </w:rPr>
        <w:t>:</w:t>
      </w:r>
      <w:r w:rsidRPr="009614DE">
        <w:rPr>
          <w:rtl/>
        </w:rPr>
        <w:t xml:space="preserve"> 89 / 3</w:t>
      </w:r>
      <w:r w:rsidR="00810DDC">
        <w:rPr>
          <w:rtl/>
        </w:rPr>
        <w:t>،</w:t>
      </w:r>
      <w:r w:rsidRPr="009614DE">
        <w:rPr>
          <w:rtl/>
        </w:rPr>
        <w:t xml:space="preserve"> والإمام الباقر </w:t>
      </w:r>
      <w:r w:rsidRPr="00EB08C7">
        <w:rPr>
          <w:rStyle w:val="libAlaemChar"/>
          <w:rtl/>
        </w:rPr>
        <w:t>عليه‌السلام</w:t>
      </w:r>
      <w:r w:rsidR="00810DDC">
        <w:rPr>
          <w:rtl/>
        </w:rPr>
        <w:t>:</w:t>
      </w:r>
      <w:r w:rsidRPr="009614DE">
        <w:rPr>
          <w:rtl/>
        </w:rPr>
        <w:t xml:space="preserve"> 22 / 3.</w:t>
      </w:r>
    </w:p>
    <w:p w:rsidR="00EB08C7" w:rsidRDefault="00EB08C7" w:rsidP="004904FD">
      <w:pPr>
        <w:pStyle w:val="libNormal"/>
        <w:rPr>
          <w:rtl/>
        </w:rPr>
      </w:pPr>
      <w:r>
        <w:rPr>
          <w:rtl/>
        </w:rPr>
        <w:br w:type="page"/>
      </w:r>
    </w:p>
    <w:p w:rsidR="00EB08C7" w:rsidRDefault="00EB08C7" w:rsidP="00536E69">
      <w:pPr>
        <w:pStyle w:val="Heading3"/>
        <w:rPr>
          <w:rtl/>
        </w:rPr>
      </w:pPr>
      <w:bookmarkStart w:id="1047" w:name="_Toc395008160"/>
      <w:r w:rsidRPr="00524AB1">
        <w:rPr>
          <w:rtl/>
        </w:rPr>
        <w:lastRenderedPageBreak/>
        <w:t>[1029</w:t>
      </w:r>
      <w:r>
        <w:rPr>
          <w:rtl/>
        </w:rPr>
        <w:t>]</w:t>
      </w:r>
      <w:r w:rsidRPr="00524AB1">
        <w:rPr>
          <w:rtl/>
        </w:rPr>
        <w:t xml:space="preserve"> زَيْدُ بن سُوَيْد الأنْصَاري</w:t>
      </w:r>
      <w:r w:rsidR="00810DDC">
        <w:rPr>
          <w:rtl/>
        </w:rPr>
        <w:t>،</w:t>
      </w:r>
      <w:r w:rsidRPr="00524AB1">
        <w:rPr>
          <w:rtl/>
        </w:rPr>
        <w:t xml:space="preserve"> الحَارِثي</w:t>
      </w:r>
      <w:r w:rsidR="00810DDC">
        <w:rPr>
          <w:rtl/>
        </w:rPr>
        <w:t>:</w:t>
      </w:r>
      <w:bookmarkEnd w:id="1047"/>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1048" w:name="_Toc395008161"/>
      <w:r w:rsidRPr="00524AB1">
        <w:rPr>
          <w:rtl/>
        </w:rPr>
        <w:t>[1030</w:t>
      </w:r>
      <w:r>
        <w:rPr>
          <w:rtl/>
        </w:rPr>
        <w:t>]</w:t>
      </w:r>
      <w:r w:rsidRPr="00524AB1">
        <w:rPr>
          <w:rtl/>
        </w:rPr>
        <w:t xml:space="preserve"> زَيْدُ بن سيف القَيسِي</w:t>
      </w:r>
      <w:r w:rsidR="00810DDC">
        <w:rPr>
          <w:rtl/>
        </w:rPr>
        <w:t>:</w:t>
      </w:r>
      <w:bookmarkEnd w:id="1048"/>
    </w:p>
    <w:p w:rsidR="00EB08C7" w:rsidRPr="009614DE" w:rsidRDefault="00EB08C7" w:rsidP="00EB08C7">
      <w:pPr>
        <w:pStyle w:val="libNormal"/>
        <w:rPr>
          <w:rtl/>
        </w:rPr>
      </w:pPr>
      <w:r w:rsidRPr="009614DE">
        <w:rPr>
          <w:rtl/>
        </w:rPr>
        <w:t>البكْرِيّ</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1049" w:name="_Toc395008162"/>
      <w:r w:rsidRPr="00524AB1">
        <w:rPr>
          <w:rtl/>
        </w:rPr>
        <w:t>[1031</w:t>
      </w:r>
      <w:r>
        <w:rPr>
          <w:rtl/>
        </w:rPr>
        <w:t>]</w:t>
      </w:r>
      <w:r w:rsidRPr="00524AB1">
        <w:rPr>
          <w:rtl/>
        </w:rPr>
        <w:t xml:space="preserve"> زَيْدُ بن صَالِح الأسَدِيّ</w:t>
      </w:r>
      <w:r w:rsidR="00810DDC">
        <w:rPr>
          <w:rtl/>
        </w:rPr>
        <w:t>:</w:t>
      </w:r>
      <w:bookmarkEnd w:id="1049"/>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1050" w:name="_Toc395008163"/>
      <w:r w:rsidRPr="00524AB1">
        <w:rPr>
          <w:rtl/>
        </w:rPr>
        <w:t>[1032</w:t>
      </w:r>
      <w:r>
        <w:rPr>
          <w:rtl/>
        </w:rPr>
        <w:t>]</w:t>
      </w:r>
      <w:r w:rsidRPr="00524AB1">
        <w:rPr>
          <w:rtl/>
        </w:rPr>
        <w:t xml:space="preserve"> زَيْدُ بن الصَّائِغ</w:t>
      </w:r>
      <w:r w:rsidR="00810DDC">
        <w:rPr>
          <w:rtl/>
        </w:rPr>
        <w:t>:</w:t>
      </w:r>
      <w:bookmarkEnd w:id="1050"/>
    </w:p>
    <w:p w:rsidR="00EB08C7" w:rsidRPr="009614DE" w:rsidRDefault="00EB08C7" w:rsidP="00EB08C7">
      <w:pPr>
        <w:pStyle w:val="libNormal"/>
        <w:rPr>
          <w:rtl/>
        </w:rPr>
      </w:pPr>
      <w:r w:rsidRPr="009614DE">
        <w:rPr>
          <w:rtl/>
        </w:rPr>
        <w:t>عنه</w:t>
      </w:r>
      <w:r w:rsidR="00810DDC">
        <w:rPr>
          <w:rtl/>
        </w:rPr>
        <w:t>:</w:t>
      </w:r>
      <w:r w:rsidRPr="009614DE">
        <w:rPr>
          <w:rtl/>
        </w:rPr>
        <w:t xml:space="preserve"> الجليل العلاء بن رزين</w:t>
      </w:r>
      <w:r w:rsidR="00810DDC">
        <w:rPr>
          <w:rtl/>
        </w:rPr>
        <w:t>،</w:t>
      </w:r>
      <w:r w:rsidRPr="009614DE">
        <w:rPr>
          <w:rtl/>
        </w:rPr>
        <w:t xml:space="preserve"> في الكافي</w:t>
      </w:r>
      <w:r w:rsidR="00810DDC">
        <w:rPr>
          <w:rtl/>
        </w:rPr>
        <w:t>،</w:t>
      </w:r>
      <w:r w:rsidRPr="009614DE">
        <w:rPr>
          <w:rtl/>
        </w:rPr>
        <w:t xml:space="preserve"> في باب زكاة الذهب والفضة </w:t>
      </w:r>
      <w:r w:rsidRPr="00EB08C7">
        <w:rPr>
          <w:rStyle w:val="libFootnotenumChar"/>
          <w:rtl/>
        </w:rPr>
        <w:t>(4)</w:t>
      </w:r>
      <w:r>
        <w:rPr>
          <w:rtl/>
        </w:rPr>
        <w:t>.</w:t>
      </w:r>
    </w:p>
    <w:p w:rsidR="00EB08C7" w:rsidRPr="00536E69" w:rsidRDefault="00EB08C7" w:rsidP="00536E69">
      <w:pPr>
        <w:pStyle w:val="Heading3"/>
        <w:rPr>
          <w:rStyle w:val="Heading3Char"/>
          <w:rtl/>
        </w:rPr>
      </w:pPr>
      <w:bookmarkStart w:id="1051" w:name="_Toc395008164"/>
      <w:r w:rsidRPr="00536E69">
        <w:rPr>
          <w:rStyle w:val="Heading3Char"/>
          <w:rtl/>
        </w:rPr>
        <w:t xml:space="preserve">[1033] زَيْدُ بن عَاصِم [بن </w:t>
      </w:r>
      <w:r w:rsidRPr="00EB08C7">
        <w:rPr>
          <w:rStyle w:val="libFootnotenumChar"/>
          <w:rtl/>
        </w:rPr>
        <w:t>(5)</w:t>
      </w:r>
      <w:r w:rsidRPr="004100BD">
        <w:rPr>
          <w:rtl/>
        </w:rPr>
        <w:t>]</w:t>
      </w:r>
      <w:r w:rsidRPr="00536E69">
        <w:rPr>
          <w:rStyle w:val="Heading3Char"/>
          <w:rtl/>
        </w:rPr>
        <w:t xml:space="preserve"> ا</w:t>
      </w:r>
      <w:r w:rsidR="001E4CC7" w:rsidRPr="00536E69">
        <w:rPr>
          <w:rStyle w:val="Heading3Char"/>
          <w:rtl/>
        </w:rPr>
        <w:t>لمـُ</w:t>
      </w:r>
      <w:r w:rsidRPr="00536E69">
        <w:rPr>
          <w:rStyle w:val="Heading3Char"/>
          <w:rtl/>
        </w:rPr>
        <w:t>هَاجِر</w:t>
      </w:r>
      <w:r w:rsidR="00810DDC" w:rsidRPr="00536E69">
        <w:rPr>
          <w:rStyle w:val="Heading3Char"/>
          <w:rtl/>
        </w:rPr>
        <w:t>:</w:t>
      </w:r>
      <w:bookmarkEnd w:id="1051"/>
    </w:p>
    <w:p w:rsidR="00EB08C7" w:rsidRPr="009614DE" w:rsidRDefault="00EB08C7" w:rsidP="00EB08C7">
      <w:pPr>
        <w:pStyle w:val="libNormal"/>
        <w:rPr>
          <w:rtl/>
        </w:rPr>
      </w:pPr>
      <w:r w:rsidRPr="009614DE">
        <w:rPr>
          <w:rtl/>
        </w:rPr>
        <w:t>الناعِظِيّ</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1052" w:name="_Toc395008165"/>
      <w:r w:rsidRPr="00524AB1">
        <w:rPr>
          <w:rtl/>
        </w:rPr>
        <w:t>[1034</w:t>
      </w:r>
      <w:r>
        <w:rPr>
          <w:rtl/>
        </w:rPr>
        <w:t>]</w:t>
      </w:r>
      <w:r w:rsidRPr="00524AB1">
        <w:rPr>
          <w:rtl/>
        </w:rPr>
        <w:t xml:space="preserve"> زَيْدُ بن عَبْد الرَّحْمن الأسَدِيّ</w:t>
      </w:r>
      <w:r w:rsidR="00810DDC">
        <w:rPr>
          <w:rtl/>
        </w:rPr>
        <w:t>،</w:t>
      </w:r>
      <w:r w:rsidRPr="00524AB1">
        <w:rPr>
          <w:rtl/>
        </w:rPr>
        <w:t xml:space="preserve"> الكُوفِيّ</w:t>
      </w:r>
      <w:r w:rsidR="00810DDC">
        <w:rPr>
          <w:rtl/>
        </w:rPr>
        <w:t>:</w:t>
      </w:r>
      <w:bookmarkEnd w:id="105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(7)</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196 / 15.</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196 / 14.</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197 / 26.</w:t>
      </w:r>
    </w:p>
    <w:p w:rsidR="00EB08C7" w:rsidRPr="009614DE" w:rsidRDefault="00EB08C7" w:rsidP="00EB08C7">
      <w:pPr>
        <w:pStyle w:val="libFootnote0"/>
        <w:rPr>
          <w:rtl/>
        </w:rPr>
      </w:pPr>
      <w:r w:rsidRPr="009614DE">
        <w:rPr>
          <w:rtl/>
        </w:rPr>
        <w:t>(4) الكافي 3</w:t>
      </w:r>
      <w:r w:rsidR="00810DDC">
        <w:rPr>
          <w:rtl/>
        </w:rPr>
        <w:t>:</w:t>
      </w:r>
      <w:r w:rsidRPr="009614DE">
        <w:rPr>
          <w:rtl/>
        </w:rPr>
        <w:t xml:space="preserve"> 517 / 9.</w:t>
      </w:r>
    </w:p>
    <w:p w:rsidR="00EB08C7" w:rsidRPr="009614DE" w:rsidRDefault="00EB08C7" w:rsidP="00EB08C7">
      <w:pPr>
        <w:pStyle w:val="libFootnote0"/>
        <w:rPr>
          <w:rtl/>
        </w:rPr>
      </w:pPr>
      <w:r w:rsidRPr="009614DE">
        <w:rPr>
          <w:rtl/>
        </w:rPr>
        <w:t>(5) ما بين المعقوفتين من المصدر</w:t>
      </w:r>
      <w:r w:rsidR="00810DDC">
        <w:rPr>
          <w:rtl/>
        </w:rPr>
        <w:t>،</w:t>
      </w:r>
      <w:r w:rsidRPr="009614DE">
        <w:rPr>
          <w:rtl/>
        </w:rPr>
        <w:t xml:space="preserve"> ومنهج المقال</w:t>
      </w:r>
      <w:r w:rsidR="00810DDC">
        <w:rPr>
          <w:rtl/>
        </w:rPr>
        <w:t>:</w:t>
      </w:r>
      <w:r w:rsidRPr="009614DE">
        <w:rPr>
          <w:rtl/>
        </w:rPr>
        <w:t xml:space="preserve"> 153</w:t>
      </w:r>
      <w:r w:rsidR="00810DDC">
        <w:rPr>
          <w:rtl/>
        </w:rPr>
        <w:t>،</w:t>
      </w:r>
      <w:r w:rsidRPr="009614DE">
        <w:rPr>
          <w:rtl/>
        </w:rPr>
        <w:t xml:space="preserve"> ونقد الرجال</w:t>
      </w:r>
      <w:r w:rsidR="00810DDC">
        <w:rPr>
          <w:rtl/>
        </w:rPr>
        <w:t>:</w:t>
      </w:r>
      <w:r w:rsidRPr="009614DE">
        <w:rPr>
          <w:rtl/>
        </w:rPr>
        <w:t xml:space="preserve"> 143</w:t>
      </w:r>
      <w:r w:rsidR="00810DDC">
        <w:rPr>
          <w:rtl/>
        </w:rPr>
        <w:t>،</w:t>
      </w:r>
      <w:r w:rsidRPr="009614DE">
        <w:rPr>
          <w:rtl/>
        </w:rPr>
        <w:t xml:space="preserve"> ومجمع الرجال 3</w:t>
      </w:r>
      <w:r w:rsidR="00810DDC">
        <w:rPr>
          <w:rtl/>
        </w:rPr>
        <w:t>:</w:t>
      </w:r>
      <w:r w:rsidRPr="009614DE">
        <w:rPr>
          <w:rtl/>
        </w:rPr>
        <w:t xml:space="preserve"> 80</w:t>
      </w:r>
      <w:r w:rsidR="00810DDC">
        <w:rPr>
          <w:rtl/>
        </w:rPr>
        <w:t>،</w:t>
      </w:r>
      <w:r w:rsidRPr="009614DE">
        <w:rPr>
          <w:rtl/>
        </w:rPr>
        <w:t xml:space="preserve"> وجامع الرواة 1</w:t>
      </w:r>
      <w:r w:rsidR="00810DDC">
        <w:rPr>
          <w:rtl/>
        </w:rPr>
        <w:t>:</w:t>
      </w:r>
      <w:r w:rsidRPr="009614DE">
        <w:rPr>
          <w:rtl/>
        </w:rPr>
        <w:t xml:space="preserve"> 342</w:t>
      </w:r>
      <w:r w:rsidR="00810DDC">
        <w:rPr>
          <w:rtl/>
        </w:rPr>
        <w:t>،</w:t>
      </w:r>
      <w:r w:rsidRPr="009614DE">
        <w:rPr>
          <w:rtl/>
        </w:rPr>
        <w:t xml:space="preserve"> وتنقيح المقال 1</w:t>
      </w:r>
      <w:r w:rsidR="00810DDC">
        <w:rPr>
          <w:rtl/>
        </w:rPr>
        <w:t>:</w:t>
      </w:r>
      <w:r w:rsidRPr="009614DE">
        <w:rPr>
          <w:rtl/>
        </w:rPr>
        <w:t xml:space="preserve"> 467</w:t>
      </w:r>
      <w:r w:rsidR="00810DDC">
        <w:rPr>
          <w:rtl/>
        </w:rPr>
        <w:t>،</w:t>
      </w:r>
      <w:r w:rsidRPr="009614DE">
        <w:rPr>
          <w:rtl/>
        </w:rPr>
        <w:t xml:space="preserve"> ومعجم رجال الحديث 7</w:t>
      </w:r>
      <w:r w:rsidR="00810DDC">
        <w:rPr>
          <w:rtl/>
        </w:rPr>
        <w:t>:</w:t>
      </w:r>
      <w:r w:rsidRPr="009614DE">
        <w:rPr>
          <w:rtl/>
        </w:rPr>
        <w:t xml:space="preserve"> 343.</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196 / 21.</w:t>
      </w:r>
    </w:p>
    <w:p w:rsidR="00EB08C7" w:rsidRPr="009614DE" w:rsidRDefault="00EB08C7" w:rsidP="00EB08C7">
      <w:pPr>
        <w:pStyle w:val="libFootnote0"/>
        <w:rPr>
          <w:rtl/>
        </w:rPr>
      </w:pPr>
      <w:r w:rsidRPr="009614DE">
        <w:rPr>
          <w:rtl/>
        </w:rPr>
        <w:t>(7) رجال الشيخ</w:t>
      </w:r>
      <w:r w:rsidR="00810DDC">
        <w:rPr>
          <w:rtl/>
        </w:rPr>
        <w:t>:</w:t>
      </w:r>
      <w:r w:rsidRPr="009614DE">
        <w:rPr>
          <w:rtl/>
        </w:rPr>
        <w:t xml:space="preserve"> 195 / 6.</w:t>
      </w:r>
    </w:p>
    <w:p w:rsidR="00EB08C7" w:rsidRDefault="00EB08C7" w:rsidP="004904FD">
      <w:pPr>
        <w:pStyle w:val="libNormal"/>
        <w:rPr>
          <w:rtl/>
        </w:rPr>
      </w:pPr>
      <w:r>
        <w:rPr>
          <w:rtl/>
        </w:rPr>
        <w:br w:type="page"/>
      </w:r>
    </w:p>
    <w:p w:rsidR="00EB08C7" w:rsidRPr="00536E69" w:rsidRDefault="00EB08C7" w:rsidP="00536E69">
      <w:pPr>
        <w:pStyle w:val="Heading3"/>
        <w:rPr>
          <w:rStyle w:val="Heading3Char"/>
          <w:rtl/>
        </w:rPr>
      </w:pPr>
      <w:bookmarkStart w:id="1053" w:name="_Toc395008166"/>
      <w:r w:rsidRPr="00536E69">
        <w:rPr>
          <w:rStyle w:val="Heading3Char"/>
          <w:rtl/>
        </w:rPr>
        <w:lastRenderedPageBreak/>
        <w:t xml:space="preserve">[1035] زَيْدُ بن عُبَيْد الأزْدِيّ الغَامِدي </w:t>
      </w:r>
      <w:r w:rsidRPr="00EB08C7">
        <w:rPr>
          <w:rStyle w:val="libFootnotenumChar"/>
          <w:rtl/>
        </w:rPr>
        <w:t>(1)</w:t>
      </w:r>
      <w:r w:rsidR="00810DDC" w:rsidRPr="00536E69">
        <w:rPr>
          <w:rStyle w:val="Heading3Char"/>
          <w:rtl/>
        </w:rPr>
        <w:t>:</w:t>
      </w:r>
      <w:bookmarkEnd w:id="1053"/>
    </w:p>
    <w:p w:rsidR="00EB08C7" w:rsidRPr="009614DE" w:rsidRDefault="00EB08C7" w:rsidP="00EB08C7">
      <w:pPr>
        <w:pStyle w:val="libNormal"/>
        <w:rPr>
          <w:rtl/>
          <w:lang w:bidi="fa-IR"/>
        </w:rPr>
      </w:pPr>
      <w:r w:rsidRPr="009614DE">
        <w:rPr>
          <w:rtl/>
          <w:lang w:bidi="fa-IR"/>
        </w:rPr>
        <w:t>مولاهم</w:t>
      </w:r>
      <w:r w:rsidR="00810DDC">
        <w:rPr>
          <w:rtl/>
          <w:lang w:bidi="fa-IR"/>
        </w:rPr>
        <w:t>،</w:t>
      </w:r>
      <w:r w:rsidRPr="009614DE">
        <w:rPr>
          <w:rtl/>
          <w:lang w:bidi="fa-IR"/>
        </w:rPr>
        <w:t xml:space="preserve"> كوفي</w:t>
      </w:r>
      <w:r w:rsidR="00810DDC">
        <w:rPr>
          <w:rtl/>
          <w:lang w:bidi="fa-IR"/>
        </w:rPr>
        <w:t>،</w:t>
      </w:r>
      <w:r w:rsidRPr="009614DE">
        <w:rPr>
          <w:rtl/>
          <w:lang w:bidi="fa-IR"/>
        </w:rPr>
        <w:t xml:space="preserve"> من أصحاب الصادق </w:t>
      </w:r>
      <w:r w:rsidRPr="00EB08C7">
        <w:rPr>
          <w:rStyle w:val="libAlaemChar"/>
          <w:rtl/>
        </w:rPr>
        <w:t>عليه‌السلام</w:t>
      </w:r>
      <w:r w:rsidRPr="009614DE">
        <w:rPr>
          <w:rtl/>
          <w:lang w:bidi="fa-IR"/>
        </w:rPr>
        <w:t xml:space="preserve"> </w:t>
      </w:r>
      <w:r w:rsidRPr="00EB08C7">
        <w:rPr>
          <w:rStyle w:val="libFootnotenumChar"/>
          <w:rtl/>
        </w:rPr>
        <w:t>(2)</w:t>
      </w:r>
      <w:r>
        <w:rPr>
          <w:rtl/>
          <w:lang w:bidi="fa-IR"/>
        </w:rPr>
        <w:t>.</w:t>
      </w:r>
    </w:p>
    <w:p w:rsidR="00EB08C7" w:rsidRDefault="00EB08C7" w:rsidP="00536E69">
      <w:pPr>
        <w:pStyle w:val="Heading3"/>
        <w:rPr>
          <w:rtl/>
        </w:rPr>
      </w:pPr>
      <w:bookmarkStart w:id="1054" w:name="_Toc395008167"/>
      <w:r w:rsidRPr="00524AB1">
        <w:rPr>
          <w:rtl/>
        </w:rPr>
        <w:t>[1036</w:t>
      </w:r>
      <w:r>
        <w:rPr>
          <w:rtl/>
        </w:rPr>
        <w:t>]</w:t>
      </w:r>
      <w:r w:rsidRPr="00524AB1">
        <w:rPr>
          <w:rtl/>
        </w:rPr>
        <w:t xml:space="preserve"> زَيْدُ بن عُبَيْد الكُنَاسِيّ</w:t>
      </w:r>
      <w:r w:rsidR="00810DDC">
        <w:rPr>
          <w:rtl/>
        </w:rPr>
        <w:t>:</w:t>
      </w:r>
      <w:bookmarkEnd w:id="1054"/>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1055" w:name="_Toc395008168"/>
      <w:r w:rsidRPr="00524AB1">
        <w:rPr>
          <w:rtl/>
        </w:rPr>
        <w:t>[1037</w:t>
      </w:r>
      <w:r>
        <w:rPr>
          <w:rtl/>
        </w:rPr>
        <w:t>]</w:t>
      </w:r>
      <w:r w:rsidRPr="00524AB1">
        <w:rPr>
          <w:rtl/>
        </w:rPr>
        <w:t xml:space="preserve"> زَيْدُ بن عَطَاء بن السّائِب الثَّقَفِيّ</w:t>
      </w:r>
      <w:r w:rsidR="00810DDC">
        <w:rPr>
          <w:rtl/>
        </w:rPr>
        <w:t>:</w:t>
      </w:r>
      <w:bookmarkEnd w:id="1055"/>
    </w:p>
    <w:p w:rsidR="00EB08C7" w:rsidRPr="009614DE" w:rsidRDefault="00EB08C7" w:rsidP="00EB08C7">
      <w:pPr>
        <w:pStyle w:val="libNormal"/>
        <w:rPr>
          <w:rtl/>
        </w:rPr>
      </w:pPr>
      <w:r w:rsidRPr="009614DE">
        <w:rPr>
          <w:rtl/>
        </w:rPr>
        <w:t>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(4)</w:t>
      </w:r>
      <w:r>
        <w:rPr>
          <w:rtl/>
        </w:rPr>
        <w:t>.</w:t>
      </w:r>
    </w:p>
    <w:p w:rsidR="00EB08C7" w:rsidRDefault="00EB08C7" w:rsidP="00536E69">
      <w:pPr>
        <w:pStyle w:val="Heading3"/>
        <w:rPr>
          <w:rtl/>
        </w:rPr>
      </w:pPr>
      <w:bookmarkStart w:id="1056" w:name="_Toc395008169"/>
      <w:r w:rsidRPr="00524AB1">
        <w:rPr>
          <w:rtl/>
        </w:rPr>
        <w:t>[1038</w:t>
      </w:r>
      <w:r>
        <w:rPr>
          <w:rtl/>
        </w:rPr>
        <w:t>]</w:t>
      </w:r>
      <w:r w:rsidRPr="00524AB1">
        <w:rPr>
          <w:rtl/>
        </w:rPr>
        <w:t xml:space="preserve"> زَيْدُ بن عَطيّة السَّلَمي الكُوفِيّ</w:t>
      </w:r>
      <w:r w:rsidR="00810DDC">
        <w:rPr>
          <w:rtl/>
        </w:rPr>
        <w:t>:</w:t>
      </w:r>
      <w:bookmarkEnd w:id="1056"/>
    </w:p>
    <w:p w:rsidR="00EB08C7" w:rsidRPr="009614DE" w:rsidRDefault="00EB08C7" w:rsidP="00EB08C7">
      <w:pPr>
        <w:pStyle w:val="libNormal"/>
        <w:rPr>
          <w:rtl/>
        </w:rPr>
      </w:pPr>
      <w:r w:rsidRPr="009614DE">
        <w:rPr>
          <w:rtl/>
        </w:rPr>
        <w:t>تابعي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(5)</w:t>
      </w:r>
      <w:r>
        <w:rPr>
          <w:rtl/>
        </w:rPr>
        <w:t>.</w:t>
      </w:r>
    </w:p>
    <w:p w:rsidR="00EB08C7" w:rsidRDefault="00EB08C7" w:rsidP="00536E69">
      <w:pPr>
        <w:pStyle w:val="Heading3"/>
        <w:rPr>
          <w:rtl/>
        </w:rPr>
      </w:pPr>
      <w:bookmarkStart w:id="1057" w:name="_Toc395008170"/>
      <w:r w:rsidRPr="00524AB1">
        <w:rPr>
          <w:rtl/>
        </w:rPr>
        <w:t>[1039</w:t>
      </w:r>
      <w:r>
        <w:rPr>
          <w:rtl/>
        </w:rPr>
        <w:t>]</w:t>
      </w:r>
      <w:r w:rsidRPr="00524AB1">
        <w:rPr>
          <w:rtl/>
        </w:rPr>
        <w:t xml:space="preserve"> زَيْدُ بن علي بن الحُسين بن زَيد</w:t>
      </w:r>
      <w:r w:rsidR="00810DDC">
        <w:rPr>
          <w:rtl/>
        </w:rPr>
        <w:t>:</w:t>
      </w:r>
      <w:bookmarkEnd w:id="1057"/>
    </w:p>
    <w:p w:rsidR="00EB08C7" w:rsidRPr="009614DE" w:rsidRDefault="00EB08C7" w:rsidP="00EB08C7">
      <w:pPr>
        <w:pStyle w:val="libNormal"/>
        <w:rPr>
          <w:rtl/>
        </w:rPr>
      </w:pPr>
      <w:r w:rsidRPr="009614DE">
        <w:rPr>
          <w:rtl/>
        </w:rPr>
        <w:t>في إرشاد المفيد</w:t>
      </w:r>
      <w:r w:rsidR="00810DDC">
        <w:rPr>
          <w:rtl/>
        </w:rPr>
        <w:t>:</w:t>
      </w:r>
      <w:r w:rsidRPr="009614DE">
        <w:rPr>
          <w:rtl/>
        </w:rPr>
        <w:t xml:space="preserve"> روى محمّد بن علي</w:t>
      </w:r>
      <w:r w:rsidR="00810DDC">
        <w:rPr>
          <w:rtl/>
        </w:rPr>
        <w:t>،</w:t>
      </w:r>
      <w:r w:rsidRPr="009614DE">
        <w:rPr>
          <w:rtl/>
        </w:rPr>
        <w:t xml:space="preserve"> قال</w:t>
      </w:r>
      <w:r w:rsidR="00810DDC">
        <w:rPr>
          <w:rtl/>
        </w:rPr>
        <w:t>:</w:t>
      </w:r>
      <w:r w:rsidRPr="009614DE">
        <w:rPr>
          <w:rtl/>
        </w:rPr>
        <w:t xml:space="preserve"> أخبرني زيد بن علي بن الحسين بن زيد</w:t>
      </w:r>
      <w:r w:rsidR="00810DDC">
        <w:rPr>
          <w:rtl/>
        </w:rPr>
        <w:t>،</w:t>
      </w:r>
      <w:r w:rsidRPr="009614DE">
        <w:rPr>
          <w:rtl/>
        </w:rPr>
        <w:t xml:space="preserve"> قال</w:t>
      </w:r>
      <w:r w:rsidR="00810DDC">
        <w:rPr>
          <w:rtl/>
        </w:rPr>
        <w:t>:</w:t>
      </w:r>
      <w:r w:rsidRPr="009614DE">
        <w:rPr>
          <w:rtl/>
        </w:rPr>
        <w:t xml:space="preserve"> مرضت</w:t>
      </w:r>
      <w:r w:rsidR="00810DDC">
        <w:rPr>
          <w:rtl/>
        </w:rPr>
        <w:t>،</w:t>
      </w:r>
      <w:r w:rsidRPr="009614DE">
        <w:rPr>
          <w:rtl/>
        </w:rPr>
        <w:t xml:space="preserve"> فدخل الطبيب عليّ ليلاً</w:t>
      </w:r>
      <w:r w:rsidR="00810DDC">
        <w:rPr>
          <w:rtl/>
        </w:rPr>
        <w:t>،</w:t>
      </w:r>
      <w:r w:rsidRPr="009614DE">
        <w:rPr>
          <w:rtl/>
        </w:rPr>
        <w:t xml:space="preserve"> ووصف لي دواءً آخذه في السَّحَر</w:t>
      </w:r>
      <w:r w:rsidR="00810DDC">
        <w:rPr>
          <w:rtl/>
        </w:rPr>
        <w:t>،</w:t>
      </w:r>
      <w:r w:rsidRPr="009614DE">
        <w:rPr>
          <w:rtl/>
        </w:rPr>
        <w:t xml:space="preserve"> كذا وكذا يوماً</w:t>
      </w:r>
      <w:r w:rsidR="00810DDC">
        <w:rPr>
          <w:rtl/>
        </w:rPr>
        <w:t>،</w:t>
      </w:r>
      <w:r w:rsidRPr="009614DE">
        <w:rPr>
          <w:rtl/>
        </w:rPr>
        <w:t xml:space="preserve"> فلم يمكنّي تحصيله من الليل</w:t>
      </w:r>
      <w:r w:rsidR="00810DDC">
        <w:rPr>
          <w:rtl/>
        </w:rPr>
        <w:t>،</w:t>
      </w:r>
      <w:r w:rsidRPr="009614DE">
        <w:rPr>
          <w:rtl/>
        </w:rPr>
        <w:t xml:space="preserve"> وخرج الطبيب من الباب</w:t>
      </w:r>
      <w:r w:rsidR="00810DDC">
        <w:rPr>
          <w:rtl/>
        </w:rPr>
        <w:t>،</w:t>
      </w:r>
      <w:r w:rsidRPr="009614DE">
        <w:rPr>
          <w:rtl/>
        </w:rPr>
        <w:t xml:space="preserve"> وورد صاحب أبي الحسن </w:t>
      </w:r>
      <w:r w:rsidRPr="00EB08C7">
        <w:rPr>
          <w:rStyle w:val="libAlaemChar"/>
          <w:rtl/>
        </w:rPr>
        <w:t>عليه‌السلام</w:t>
      </w:r>
      <w:r w:rsidRPr="009614DE">
        <w:rPr>
          <w:rtl/>
        </w:rPr>
        <w:t xml:space="preserve"> في الحال</w:t>
      </w:r>
      <w:r w:rsidR="00810DDC">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الأصل والحجرية</w:t>
      </w:r>
      <w:r w:rsidR="00810DDC">
        <w:rPr>
          <w:rtl/>
        </w:rPr>
        <w:t>:</w:t>
      </w:r>
      <w:r w:rsidRPr="009614DE">
        <w:rPr>
          <w:rtl/>
        </w:rPr>
        <w:t xml:space="preserve"> </w:t>
      </w:r>
      <w:r>
        <w:rPr>
          <w:rtl/>
        </w:rPr>
        <w:t>(</w:t>
      </w:r>
      <w:r w:rsidRPr="009614DE">
        <w:rPr>
          <w:rtl/>
        </w:rPr>
        <w:t>العامدي</w:t>
      </w:r>
      <w:r>
        <w:rPr>
          <w:rtl/>
        </w:rPr>
        <w:t>)</w:t>
      </w:r>
      <w:r w:rsidRPr="009614DE">
        <w:rPr>
          <w:rtl/>
        </w:rPr>
        <w:t xml:space="preserve"> بالعين المهملة. والصحيح بالغين المعجمة كما في المصدر</w:t>
      </w:r>
      <w:r w:rsidR="00810DDC">
        <w:rPr>
          <w:rtl/>
        </w:rPr>
        <w:t>،</w:t>
      </w:r>
      <w:r w:rsidRPr="009614DE">
        <w:rPr>
          <w:rtl/>
        </w:rPr>
        <w:t xml:space="preserve"> ومجمع الرجال 3</w:t>
      </w:r>
      <w:r w:rsidR="00810DDC">
        <w:rPr>
          <w:rtl/>
        </w:rPr>
        <w:t>:</w:t>
      </w:r>
      <w:r w:rsidRPr="009614DE">
        <w:rPr>
          <w:rtl/>
        </w:rPr>
        <w:t xml:space="preserve"> 81</w:t>
      </w:r>
      <w:r w:rsidR="00810DDC">
        <w:rPr>
          <w:rtl/>
        </w:rPr>
        <w:t>،</w:t>
      </w:r>
      <w:r w:rsidRPr="009614DE">
        <w:rPr>
          <w:rtl/>
        </w:rPr>
        <w:t xml:space="preserve"> ونقد الرجال</w:t>
      </w:r>
      <w:r w:rsidR="00810DDC">
        <w:rPr>
          <w:rtl/>
        </w:rPr>
        <w:t>:</w:t>
      </w:r>
      <w:r w:rsidRPr="009614DE">
        <w:rPr>
          <w:rtl/>
        </w:rPr>
        <w:t xml:space="preserve"> 143</w:t>
      </w:r>
      <w:r w:rsidR="00810DDC">
        <w:rPr>
          <w:rtl/>
        </w:rPr>
        <w:t>،</w:t>
      </w:r>
      <w:r w:rsidRPr="009614DE">
        <w:rPr>
          <w:rtl/>
        </w:rPr>
        <w:t xml:space="preserve"> وجامع الرواة 1</w:t>
      </w:r>
      <w:r w:rsidR="00810DDC">
        <w:rPr>
          <w:rtl/>
        </w:rPr>
        <w:t>:</w:t>
      </w:r>
      <w:r w:rsidRPr="009614DE">
        <w:rPr>
          <w:rtl/>
        </w:rPr>
        <w:t xml:space="preserve"> 342</w:t>
      </w:r>
      <w:r w:rsidR="00810DDC">
        <w:rPr>
          <w:rtl/>
        </w:rPr>
        <w:t>،</w:t>
      </w:r>
      <w:r w:rsidRPr="009614DE">
        <w:rPr>
          <w:rtl/>
        </w:rPr>
        <w:t xml:space="preserve"> وتنقيح المقال 1</w:t>
      </w:r>
      <w:r w:rsidR="00810DDC">
        <w:rPr>
          <w:rtl/>
        </w:rPr>
        <w:t>:</w:t>
      </w:r>
      <w:r w:rsidRPr="009614DE">
        <w:rPr>
          <w:rtl/>
        </w:rPr>
        <w:t xml:space="preserve"> 467</w:t>
      </w:r>
      <w:r w:rsidR="00810DDC">
        <w:rPr>
          <w:rtl/>
        </w:rPr>
        <w:t>،</w:t>
      </w:r>
      <w:r w:rsidRPr="009614DE">
        <w:rPr>
          <w:rtl/>
        </w:rPr>
        <w:t xml:space="preserve"> ومعجم رجال الحديث 7</w:t>
      </w:r>
      <w:r w:rsidR="00810DDC">
        <w:rPr>
          <w:rtl/>
        </w:rPr>
        <w:t>:</w:t>
      </w:r>
      <w:r w:rsidRPr="009614DE">
        <w:rPr>
          <w:rtl/>
        </w:rPr>
        <w:t xml:space="preserve"> 344.</w:t>
      </w:r>
    </w:p>
    <w:p w:rsidR="00EB08C7" w:rsidRPr="009614DE" w:rsidRDefault="00EB08C7" w:rsidP="00EB08C7">
      <w:pPr>
        <w:pStyle w:val="libFootnote"/>
        <w:rPr>
          <w:rtl/>
          <w:lang w:bidi="fa-IR"/>
        </w:rPr>
      </w:pPr>
      <w:r w:rsidRPr="009614DE">
        <w:rPr>
          <w:rtl/>
        </w:rPr>
        <w:t>والغامدي بالغين المعجمة نسبة إلى غامد</w:t>
      </w:r>
      <w:r w:rsidR="00810DDC">
        <w:rPr>
          <w:rtl/>
        </w:rPr>
        <w:t>،</w:t>
      </w:r>
      <w:r w:rsidRPr="009614DE">
        <w:rPr>
          <w:rtl/>
        </w:rPr>
        <w:t xml:space="preserve"> بطن من الأزد كما في أنساب السمعاني 10</w:t>
      </w:r>
      <w:r w:rsidR="00810DDC">
        <w:rPr>
          <w:rtl/>
        </w:rPr>
        <w:t>:</w:t>
      </w:r>
      <w:r w:rsidRPr="009614DE">
        <w:rPr>
          <w:rtl/>
        </w:rPr>
        <w:t xml:space="preserve"> 11 / 2864.</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195 / 4.</w:t>
      </w:r>
    </w:p>
    <w:p w:rsidR="00EB08C7" w:rsidRPr="009614DE" w:rsidRDefault="00EB08C7" w:rsidP="00EB08C7">
      <w:pPr>
        <w:pStyle w:val="libFootnote0"/>
        <w:rPr>
          <w:rtl/>
        </w:rPr>
      </w:pPr>
      <w:r w:rsidRPr="009614DE">
        <w:rPr>
          <w:rtl/>
        </w:rPr>
        <w:t>(3) النسختان المطبوعتان من رجال الشيخ خاليتان منه</w:t>
      </w:r>
      <w:r w:rsidR="00810DDC">
        <w:rPr>
          <w:rtl/>
        </w:rPr>
        <w:t>،</w:t>
      </w:r>
      <w:r w:rsidRPr="009614DE">
        <w:rPr>
          <w:rtl/>
        </w:rPr>
        <w:t xml:space="preserve"> ولم يذكره ابن داود في رجاله</w:t>
      </w:r>
      <w:r w:rsidR="00810DDC">
        <w:rPr>
          <w:rtl/>
        </w:rPr>
        <w:t>،</w:t>
      </w:r>
      <w:r w:rsidRPr="009614DE">
        <w:rPr>
          <w:rtl/>
        </w:rPr>
        <w:t xml:space="preserve"> ولا العلاّمة</w:t>
      </w:r>
      <w:r w:rsidR="00810DDC">
        <w:rPr>
          <w:rtl/>
        </w:rPr>
        <w:t>،</w:t>
      </w:r>
      <w:r w:rsidRPr="009614DE">
        <w:rPr>
          <w:rtl/>
        </w:rPr>
        <w:t xml:space="preserve"> ولا ابن شهرآشوب وكذلك الحال مع المتأخرين</w:t>
      </w:r>
      <w:r w:rsidR="00810DDC">
        <w:rPr>
          <w:rtl/>
        </w:rPr>
        <w:t>،</w:t>
      </w:r>
      <w:r w:rsidRPr="009614DE">
        <w:rPr>
          <w:rtl/>
        </w:rPr>
        <w:t xml:space="preserve"> لكن في منهج المقال</w:t>
      </w:r>
      <w:r w:rsidR="00810DDC">
        <w:rPr>
          <w:rtl/>
        </w:rPr>
        <w:t>:</w:t>
      </w:r>
      <w:r w:rsidRPr="009614DE">
        <w:rPr>
          <w:rtl/>
        </w:rPr>
        <w:t xml:space="preserve"> 153 والوسيط</w:t>
      </w:r>
      <w:r w:rsidR="00810DDC">
        <w:rPr>
          <w:rtl/>
        </w:rPr>
        <w:t>:</w:t>
      </w:r>
      <w:r w:rsidRPr="009614DE">
        <w:rPr>
          <w:rtl/>
        </w:rPr>
        <w:t xml:space="preserve"> 98 نسب</w:t>
      </w:r>
      <w:r w:rsidR="00810DDC">
        <w:rPr>
          <w:rtl/>
        </w:rPr>
        <w:t>،</w:t>
      </w:r>
      <w:r w:rsidRPr="009614DE">
        <w:rPr>
          <w:rtl/>
        </w:rPr>
        <w:t xml:space="preserve"> إلى رجال الشيخ في أصحاب الإمام الصادق </w:t>
      </w:r>
      <w:r w:rsidRPr="00EB08C7">
        <w:rPr>
          <w:rStyle w:val="libAlaemChar"/>
          <w:rtl/>
        </w:rPr>
        <w:t>عليه‌السلام</w:t>
      </w:r>
      <w:r w:rsidRPr="009614DE">
        <w:rPr>
          <w:rtl/>
        </w:rPr>
        <w:t xml:space="preserve"> وعنه في جامع الرواة 1</w:t>
      </w:r>
      <w:r w:rsidR="00810DDC">
        <w:rPr>
          <w:rtl/>
        </w:rPr>
        <w:t>:</w:t>
      </w:r>
      <w:r w:rsidRPr="009614DE">
        <w:rPr>
          <w:rtl/>
        </w:rPr>
        <w:t xml:space="preserve"> 342</w:t>
      </w:r>
      <w:r w:rsidR="00810DDC">
        <w:rPr>
          <w:rtl/>
        </w:rPr>
        <w:t>،</w:t>
      </w:r>
      <w:r w:rsidRPr="009614DE">
        <w:rPr>
          <w:rtl/>
        </w:rPr>
        <w:t xml:space="preserve"> وقد ذكرنا مراراً اعتماد المصنف على جامع الرواة كثيراً</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(4) رجال الشيخ</w:t>
      </w:r>
      <w:r w:rsidR="00810DDC">
        <w:rPr>
          <w:rtl/>
        </w:rPr>
        <w:t>:</w:t>
      </w:r>
      <w:r w:rsidRPr="009614DE">
        <w:rPr>
          <w:rtl/>
        </w:rPr>
        <w:t xml:space="preserve"> 196 / 16.</w:t>
      </w:r>
    </w:p>
    <w:p w:rsidR="00EB08C7" w:rsidRPr="009614DE" w:rsidRDefault="00EB08C7" w:rsidP="00EB08C7">
      <w:pPr>
        <w:pStyle w:val="libFootnote0"/>
        <w:rPr>
          <w:rtl/>
        </w:rPr>
      </w:pPr>
      <w:r w:rsidRPr="009614DE">
        <w:rPr>
          <w:rtl/>
        </w:rPr>
        <w:t>(5) رجال الشيخ</w:t>
      </w:r>
      <w:r w:rsidR="00810DDC">
        <w:rPr>
          <w:rtl/>
        </w:rPr>
        <w:t>:</w:t>
      </w:r>
      <w:r w:rsidRPr="009614DE">
        <w:rPr>
          <w:rtl/>
        </w:rPr>
        <w:t xml:space="preserve"> 197 / 23.</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ومعه صرَّة فيها هذا </w:t>
      </w:r>
      <w:r w:rsidRPr="00EB08C7">
        <w:rPr>
          <w:rStyle w:val="libFootnotenumChar"/>
          <w:rtl/>
        </w:rPr>
        <w:t>(1)</w:t>
      </w:r>
      <w:r w:rsidRPr="009614DE">
        <w:rPr>
          <w:rtl/>
        </w:rPr>
        <w:t xml:space="preserve"> الدواء بعينه</w:t>
      </w:r>
      <w:r w:rsidR="00810DDC">
        <w:rPr>
          <w:rtl/>
        </w:rPr>
        <w:t>،</w:t>
      </w:r>
      <w:r w:rsidRPr="009614DE">
        <w:rPr>
          <w:rtl/>
        </w:rPr>
        <w:t xml:space="preserve"> فقال لي</w:t>
      </w:r>
      <w:r w:rsidR="00810DDC">
        <w:rPr>
          <w:rtl/>
        </w:rPr>
        <w:t>:</w:t>
      </w:r>
      <w:r w:rsidRPr="009614DE">
        <w:rPr>
          <w:rtl/>
        </w:rPr>
        <w:t xml:space="preserve"> أبو الحسن </w:t>
      </w:r>
      <w:r w:rsidRPr="00EB08C7">
        <w:rPr>
          <w:rStyle w:val="libAlaemChar"/>
          <w:rtl/>
        </w:rPr>
        <w:t>عليه‌السلام</w:t>
      </w:r>
      <w:r w:rsidRPr="009614DE">
        <w:rPr>
          <w:rtl/>
        </w:rPr>
        <w:t xml:space="preserve"> يُقْرِؤُكَ السَّلام</w:t>
      </w:r>
      <w:r w:rsidR="00810DDC">
        <w:rPr>
          <w:rtl/>
        </w:rPr>
        <w:t>،</w:t>
      </w:r>
      <w:r w:rsidRPr="009614DE">
        <w:rPr>
          <w:rtl/>
        </w:rPr>
        <w:t xml:space="preserve"> ويقول لك</w:t>
      </w:r>
      <w:r w:rsidR="00810DDC">
        <w:rPr>
          <w:rtl/>
        </w:rPr>
        <w:t>:</w:t>
      </w:r>
      <w:r w:rsidRPr="009614DE">
        <w:rPr>
          <w:rtl/>
        </w:rPr>
        <w:t xml:space="preserve"> خذ هذا الدواء كذا يوماً</w:t>
      </w:r>
      <w:r w:rsidR="00810DDC">
        <w:rPr>
          <w:rtl/>
        </w:rPr>
        <w:t>،</w:t>
      </w:r>
      <w:r w:rsidRPr="009614DE">
        <w:rPr>
          <w:rtl/>
        </w:rPr>
        <w:t xml:space="preserve"> فأخذته فشربته فبرئت.</w:t>
      </w:r>
    </w:p>
    <w:p w:rsidR="00EB08C7" w:rsidRDefault="00EB08C7" w:rsidP="00EB08C7">
      <w:pPr>
        <w:pStyle w:val="libNormal"/>
        <w:rPr>
          <w:rtl/>
        </w:rPr>
      </w:pPr>
      <w:r w:rsidRPr="009614DE">
        <w:rPr>
          <w:rtl/>
        </w:rPr>
        <w:t>قال محمّد بن علي</w:t>
      </w:r>
      <w:r w:rsidR="00810DDC">
        <w:rPr>
          <w:rtl/>
        </w:rPr>
        <w:t>:</w:t>
      </w:r>
      <w:r w:rsidRPr="009614DE">
        <w:rPr>
          <w:rtl/>
        </w:rPr>
        <w:t xml:space="preserve"> قال لي زيد بن علي</w:t>
      </w:r>
      <w:r w:rsidR="00810DDC">
        <w:rPr>
          <w:rtl/>
        </w:rPr>
        <w:t>:</w:t>
      </w:r>
      <w:r w:rsidRPr="009614DE">
        <w:rPr>
          <w:rtl/>
        </w:rPr>
        <w:t xml:space="preserve"> يا محمّد</w:t>
      </w:r>
      <w:r>
        <w:rPr>
          <w:rtl/>
        </w:rPr>
        <w:t>!</w:t>
      </w:r>
      <w:r w:rsidRPr="009614DE">
        <w:rPr>
          <w:rtl/>
        </w:rPr>
        <w:t xml:space="preserve"> أيْنَ الغُلَاة عن هذا الحديث </w:t>
      </w:r>
      <w:r w:rsidRPr="00EB08C7">
        <w:rPr>
          <w:rStyle w:val="libFootnotenumChar"/>
          <w:rtl/>
        </w:rPr>
        <w:t>(2)</w:t>
      </w:r>
    </w:p>
    <w:p w:rsidR="00EB08C7" w:rsidRPr="009614DE" w:rsidRDefault="00EB08C7" w:rsidP="00EB08C7">
      <w:pPr>
        <w:pStyle w:val="libNormal"/>
        <w:rPr>
          <w:rtl/>
        </w:rPr>
      </w:pPr>
      <w:r w:rsidRPr="009614DE">
        <w:rPr>
          <w:rtl/>
        </w:rPr>
        <w:t>ورواه ثقة الإسلام</w:t>
      </w:r>
      <w:r w:rsidR="00810DDC">
        <w:rPr>
          <w:rtl/>
        </w:rPr>
        <w:t>،</w:t>
      </w:r>
      <w:r w:rsidRPr="009614DE">
        <w:rPr>
          <w:rtl/>
        </w:rPr>
        <w:t xml:space="preserve"> في الكافي</w:t>
      </w:r>
      <w:r w:rsidR="00810DDC">
        <w:rPr>
          <w:rtl/>
        </w:rPr>
        <w:t>،</w:t>
      </w:r>
      <w:r w:rsidRPr="009614DE">
        <w:rPr>
          <w:rtl/>
        </w:rPr>
        <w:t xml:space="preserve"> في باب مولد أبي الحسن الهادي </w:t>
      </w:r>
      <w:r w:rsidRPr="00EB08C7">
        <w:rPr>
          <w:rStyle w:val="libAlaemChar"/>
          <w:rtl/>
        </w:rPr>
        <w:t>عليه‌السلام</w:t>
      </w:r>
      <w:r w:rsidRPr="009614DE">
        <w:rPr>
          <w:rtl/>
        </w:rPr>
        <w:t xml:space="preserve"> مثله. وفيه</w:t>
      </w:r>
      <w:r w:rsidR="00810DDC">
        <w:rPr>
          <w:rtl/>
        </w:rPr>
        <w:t>:</w:t>
      </w:r>
      <w:r w:rsidRPr="009614DE">
        <w:rPr>
          <w:rtl/>
        </w:rPr>
        <w:t xml:space="preserve"> ولم </w:t>
      </w:r>
      <w:r w:rsidRPr="00EB08C7">
        <w:rPr>
          <w:rStyle w:val="libFootnotenumChar"/>
          <w:rtl/>
        </w:rPr>
        <w:t>(3)</w:t>
      </w:r>
      <w:r w:rsidRPr="009614DE">
        <w:rPr>
          <w:rtl/>
        </w:rPr>
        <w:t xml:space="preserve"> يخرج الطبيب من الباب حتى ورد عليّ نصر بقارورة فيها ذلك الدواء </w:t>
      </w:r>
      <w:r w:rsidRPr="00EB08C7">
        <w:rPr>
          <w:rStyle w:val="libFootnotenumChar"/>
          <w:rtl/>
        </w:rPr>
        <w:t>(4)</w:t>
      </w:r>
      <w:r>
        <w:rPr>
          <w:rtl/>
        </w:rPr>
        <w:t>.</w:t>
      </w:r>
      <w:r w:rsidRPr="009614DE">
        <w:rPr>
          <w:rtl/>
        </w:rPr>
        <w:t xml:space="preserve"> إلى آخره.</w:t>
      </w:r>
    </w:p>
    <w:p w:rsidR="00EB08C7" w:rsidRPr="009614DE" w:rsidRDefault="00EB08C7" w:rsidP="00DE236E">
      <w:pPr>
        <w:pStyle w:val="libNormal"/>
        <w:rPr>
          <w:rtl/>
        </w:rPr>
      </w:pPr>
      <w:r w:rsidRPr="00DE236E">
        <w:rPr>
          <w:rtl/>
        </w:rPr>
        <w:t>قلت</w:t>
      </w:r>
      <w:r w:rsidR="00810DDC" w:rsidRPr="00DE236E">
        <w:rPr>
          <w:rtl/>
        </w:rPr>
        <w:t>:</w:t>
      </w:r>
      <w:r w:rsidRPr="00DE236E">
        <w:rPr>
          <w:rtl/>
        </w:rPr>
        <w:t xml:space="preserve"> الحسين</w:t>
      </w:r>
      <w:r w:rsidRPr="009614DE">
        <w:rPr>
          <w:rtl/>
        </w:rPr>
        <w:t xml:space="preserve"> هو ا</w:t>
      </w:r>
      <w:r w:rsidR="001E4CC7">
        <w:rPr>
          <w:rtl/>
        </w:rPr>
        <w:t>لمـُ</w:t>
      </w:r>
      <w:r w:rsidRPr="009614DE">
        <w:rPr>
          <w:rtl/>
        </w:rPr>
        <w:t>لَقّب بذي الدَّمْعَة</w:t>
      </w:r>
      <w:r w:rsidR="00810DDC">
        <w:rPr>
          <w:rtl/>
        </w:rPr>
        <w:t>،</w:t>
      </w:r>
      <w:r w:rsidRPr="009614DE">
        <w:rPr>
          <w:rtl/>
        </w:rPr>
        <w:t xml:space="preserve"> ابن زيد الشَّهيد</w:t>
      </w:r>
      <w:r w:rsidR="00810DDC">
        <w:rPr>
          <w:rtl/>
        </w:rPr>
        <w:t>،</w:t>
      </w:r>
      <w:r w:rsidRPr="009614DE">
        <w:rPr>
          <w:rtl/>
        </w:rPr>
        <w:t xml:space="preserve"> وصاحب الترجمة يقال له</w:t>
      </w:r>
      <w:r w:rsidR="00810DDC">
        <w:rPr>
          <w:rtl/>
        </w:rPr>
        <w:t>:</w:t>
      </w:r>
      <w:r w:rsidRPr="009614DE">
        <w:rPr>
          <w:rtl/>
        </w:rPr>
        <w:t xml:space="preserve"> زيد الشَّبِيه النسّابَة </w:t>
      </w:r>
      <w:r w:rsidRPr="00EB08C7">
        <w:rPr>
          <w:rStyle w:val="libFootnotenumChar"/>
          <w:rtl/>
        </w:rPr>
        <w:t>(5)</w:t>
      </w:r>
      <w:r>
        <w:rPr>
          <w:rtl/>
        </w:rPr>
        <w:t>.</w:t>
      </w:r>
    </w:p>
    <w:p w:rsidR="00EB08C7" w:rsidRDefault="00EB08C7" w:rsidP="00536E69">
      <w:pPr>
        <w:pStyle w:val="Heading3"/>
        <w:rPr>
          <w:rtl/>
        </w:rPr>
      </w:pPr>
      <w:bookmarkStart w:id="1058" w:name="_Toc395008171"/>
      <w:r w:rsidRPr="006F4766">
        <w:rPr>
          <w:rtl/>
        </w:rPr>
        <w:t>[1040</w:t>
      </w:r>
      <w:r>
        <w:rPr>
          <w:rtl/>
        </w:rPr>
        <w:t>]</w:t>
      </w:r>
      <w:r w:rsidRPr="006F4766">
        <w:rPr>
          <w:rtl/>
        </w:rPr>
        <w:t xml:space="preserve"> زَيْدُ بن عِيَاض الكِنَانِيّ</w:t>
      </w:r>
      <w:r w:rsidR="00810DDC">
        <w:rPr>
          <w:rtl/>
        </w:rPr>
        <w:t>،</w:t>
      </w:r>
      <w:r w:rsidRPr="006F4766">
        <w:rPr>
          <w:rtl/>
        </w:rPr>
        <w:t xml:space="preserve"> الكُوفِيّ</w:t>
      </w:r>
      <w:r w:rsidR="00810DDC">
        <w:rPr>
          <w:rtl/>
        </w:rPr>
        <w:t>:</w:t>
      </w:r>
      <w:bookmarkEnd w:id="1058"/>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(6)</w:t>
      </w:r>
      <w:r>
        <w:rPr>
          <w:rtl/>
        </w:rPr>
        <w:t>.</w:t>
      </w:r>
    </w:p>
    <w:p w:rsidR="00EB08C7" w:rsidRDefault="00EB08C7" w:rsidP="00536E69">
      <w:pPr>
        <w:pStyle w:val="Heading3"/>
        <w:rPr>
          <w:rtl/>
        </w:rPr>
      </w:pPr>
      <w:bookmarkStart w:id="1059" w:name="_Toc395008172"/>
      <w:r w:rsidRPr="006F4766">
        <w:rPr>
          <w:rtl/>
        </w:rPr>
        <w:t>[1041</w:t>
      </w:r>
      <w:r>
        <w:rPr>
          <w:rtl/>
        </w:rPr>
        <w:t>]</w:t>
      </w:r>
      <w:r w:rsidRPr="006F4766">
        <w:rPr>
          <w:rtl/>
        </w:rPr>
        <w:t xml:space="preserve"> زَيْدُ بن مُحمّد بن جَعفر</w:t>
      </w:r>
      <w:r w:rsidR="00810DDC">
        <w:rPr>
          <w:rtl/>
        </w:rPr>
        <w:t>:</w:t>
      </w:r>
      <w:bookmarkEnd w:id="1059"/>
    </w:p>
    <w:p w:rsidR="00EB08C7" w:rsidRPr="009614DE" w:rsidRDefault="00EB08C7" w:rsidP="00EB08C7">
      <w:pPr>
        <w:pStyle w:val="libNormal"/>
        <w:rPr>
          <w:rtl/>
        </w:rPr>
      </w:pPr>
      <w:r w:rsidRPr="009614DE">
        <w:rPr>
          <w:rtl/>
        </w:rPr>
        <w:t xml:space="preserve">المعروف بابن </w:t>
      </w:r>
      <w:r>
        <w:rPr>
          <w:rtl/>
        </w:rPr>
        <w:t>[</w:t>
      </w:r>
      <w:r w:rsidRPr="009614DE">
        <w:rPr>
          <w:rtl/>
        </w:rPr>
        <w:t xml:space="preserve">أبي </w:t>
      </w:r>
      <w:r w:rsidRPr="00EB08C7">
        <w:rPr>
          <w:rStyle w:val="libFootnotenumChar"/>
          <w:rtl/>
        </w:rPr>
        <w:t>(7)</w:t>
      </w:r>
      <w:r>
        <w:rPr>
          <w:rtl/>
        </w:rPr>
        <w:t>]</w:t>
      </w:r>
      <w:r w:rsidRPr="009614DE">
        <w:rPr>
          <w:rtl/>
        </w:rPr>
        <w:t xml:space="preserve"> إلياس الكوفِي</w:t>
      </w:r>
      <w:r w:rsidR="00810DDC">
        <w:rPr>
          <w:rtl/>
        </w:rPr>
        <w:t>،</w:t>
      </w:r>
      <w:r w:rsidRPr="009614DE">
        <w:rPr>
          <w:rtl/>
        </w:rPr>
        <w:t xml:space="preserve"> يظهر من المعالم أنّه من المشايخ المعروفين </w:t>
      </w:r>
      <w:r w:rsidRPr="00EB08C7">
        <w:rPr>
          <w:rStyle w:val="libFootnotenumChar"/>
          <w:rtl/>
        </w:rPr>
        <w:t>(8)</w:t>
      </w:r>
      <w:r w:rsidR="00810DDC">
        <w:rPr>
          <w:rtl/>
        </w:rPr>
        <w:t>،</w:t>
      </w:r>
      <w:r w:rsidRPr="009614DE">
        <w:rPr>
          <w:rtl/>
        </w:rPr>
        <w:t xml:space="preserve"> يروي عنه</w:t>
      </w:r>
      <w:r w:rsidR="00810DDC">
        <w:rPr>
          <w:rtl/>
        </w:rPr>
        <w:t>:</w:t>
      </w:r>
      <w:r w:rsidRPr="009614DE">
        <w:rPr>
          <w:rtl/>
        </w:rPr>
        <w:t xml:space="preserve"> التلّعُكبَرِيُ </w:t>
      </w:r>
      <w:r w:rsidRPr="00EB08C7">
        <w:rPr>
          <w:rStyle w:val="libFootnotenumChar"/>
          <w:rtl/>
        </w:rPr>
        <w:t>(9)</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في المصدر</w:t>
      </w:r>
      <w:r w:rsidR="00810DDC">
        <w:rPr>
          <w:rtl/>
        </w:rPr>
        <w:t>:</w:t>
      </w:r>
      <w:r w:rsidRPr="009614DE">
        <w:rPr>
          <w:rtl/>
        </w:rPr>
        <w:t xml:space="preserve"> </w:t>
      </w:r>
      <w:r>
        <w:rPr>
          <w:rtl/>
        </w:rPr>
        <w:t>(</w:t>
      </w:r>
      <w:r w:rsidRPr="009614DE">
        <w:rPr>
          <w:rtl/>
        </w:rPr>
        <w:t>ذلك</w:t>
      </w:r>
      <w:r>
        <w:rPr>
          <w:rtl/>
        </w:rPr>
        <w:t>)</w:t>
      </w:r>
      <w:r w:rsidRPr="009614DE">
        <w:rPr>
          <w:rtl/>
        </w:rPr>
        <w:t xml:space="preserve"> بدلاً عن</w:t>
      </w:r>
      <w:r w:rsidR="00810DDC">
        <w:rPr>
          <w:rtl/>
        </w:rPr>
        <w:t>:</w:t>
      </w:r>
      <w:r w:rsidRPr="009614DE">
        <w:rPr>
          <w:rtl/>
        </w:rPr>
        <w:t xml:space="preserve"> </w:t>
      </w:r>
      <w:r>
        <w:rPr>
          <w:rtl/>
        </w:rPr>
        <w:t>(</w:t>
      </w:r>
      <w:r w:rsidRPr="009614DE">
        <w:rPr>
          <w:rtl/>
        </w:rPr>
        <w:t>هذا</w:t>
      </w:r>
      <w:r>
        <w:rPr>
          <w:rtl/>
        </w:rPr>
        <w:t>)</w:t>
      </w:r>
    </w:p>
    <w:p w:rsidR="00EB08C7" w:rsidRPr="009614DE" w:rsidRDefault="00EB08C7" w:rsidP="00EB08C7">
      <w:pPr>
        <w:pStyle w:val="libFootnote0"/>
        <w:rPr>
          <w:rtl/>
        </w:rPr>
      </w:pPr>
      <w:r w:rsidRPr="009614DE">
        <w:rPr>
          <w:rtl/>
        </w:rPr>
        <w:t>(2) الإرشاد 2</w:t>
      </w:r>
      <w:r w:rsidR="00810DDC">
        <w:rPr>
          <w:rtl/>
        </w:rPr>
        <w:t>:</w:t>
      </w:r>
      <w:r w:rsidRPr="009614DE">
        <w:rPr>
          <w:rtl/>
        </w:rPr>
        <w:t xml:space="preserve"> 308.</w:t>
      </w:r>
    </w:p>
    <w:p w:rsidR="00EB08C7" w:rsidRPr="009614DE" w:rsidRDefault="00EB08C7" w:rsidP="00EB08C7">
      <w:pPr>
        <w:pStyle w:val="libFootnote0"/>
        <w:rPr>
          <w:rtl/>
        </w:rPr>
      </w:pPr>
      <w:r w:rsidRPr="009614DE">
        <w:rPr>
          <w:rtl/>
        </w:rPr>
        <w:t>(3) في المصدر</w:t>
      </w:r>
      <w:r w:rsidR="00810DDC">
        <w:rPr>
          <w:rtl/>
        </w:rPr>
        <w:t>:</w:t>
      </w:r>
      <w:r w:rsidRPr="009614DE">
        <w:rPr>
          <w:rtl/>
        </w:rPr>
        <w:t xml:space="preserve"> </w:t>
      </w:r>
      <w:r>
        <w:rPr>
          <w:rtl/>
        </w:rPr>
        <w:t>(</w:t>
      </w:r>
      <w:r w:rsidRPr="009614DE">
        <w:rPr>
          <w:rtl/>
        </w:rPr>
        <w:t>فلم</w:t>
      </w:r>
      <w:r>
        <w:rPr>
          <w:rtl/>
        </w:rPr>
        <w:t>)</w:t>
      </w:r>
    </w:p>
    <w:p w:rsidR="00EB08C7" w:rsidRPr="009614DE" w:rsidRDefault="00EB08C7" w:rsidP="00EB08C7">
      <w:pPr>
        <w:pStyle w:val="libFootnote0"/>
        <w:rPr>
          <w:rtl/>
        </w:rPr>
      </w:pPr>
      <w:r w:rsidRPr="009614DE">
        <w:rPr>
          <w:rtl/>
        </w:rPr>
        <w:t>(4) أُصول الكافي 1</w:t>
      </w:r>
      <w:r w:rsidR="00810DDC">
        <w:rPr>
          <w:rtl/>
        </w:rPr>
        <w:t>:</w:t>
      </w:r>
      <w:r w:rsidRPr="009614DE">
        <w:rPr>
          <w:rtl/>
        </w:rPr>
        <w:t xml:space="preserve"> 420 / 9.</w:t>
      </w:r>
    </w:p>
    <w:p w:rsidR="00EB08C7" w:rsidRPr="009614DE" w:rsidRDefault="00EB08C7" w:rsidP="00EB08C7">
      <w:pPr>
        <w:pStyle w:val="libFootnote0"/>
        <w:rPr>
          <w:rtl/>
        </w:rPr>
      </w:pPr>
      <w:r w:rsidRPr="009614DE">
        <w:rPr>
          <w:rtl/>
        </w:rPr>
        <w:t>(5) انظر</w:t>
      </w:r>
      <w:r w:rsidR="00810DDC">
        <w:rPr>
          <w:rtl/>
        </w:rPr>
        <w:t>:</w:t>
      </w:r>
      <w:r w:rsidRPr="009614DE">
        <w:rPr>
          <w:rtl/>
        </w:rPr>
        <w:t xml:space="preserve"> عمدة الطالب</w:t>
      </w:r>
      <w:r w:rsidR="00810DDC">
        <w:rPr>
          <w:rtl/>
        </w:rPr>
        <w:t>:</w:t>
      </w:r>
      <w:r w:rsidRPr="009614DE">
        <w:rPr>
          <w:rtl/>
        </w:rPr>
        <w:t xml:space="preserve"> 285.</w:t>
      </w:r>
    </w:p>
    <w:p w:rsidR="00EB08C7" w:rsidRPr="009614DE" w:rsidRDefault="00EB08C7" w:rsidP="00EB08C7">
      <w:pPr>
        <w:pStyle w:val="libFootnote0"/>
        <w:rPr>
          <w:rtl/>
        </w:rPr>
      </w:pPr>
      <w:r w:rsidRPr="009614DE">
        <w:rPr>
          <w:rtl/>
        </w:rPr>
        <w:t>(6) رجال الشيخ</w:t>
      </w:r>
      <w:r w:rsidR="00810DDC">
        <w:rPr>
          <w:rtl/>
        </w:rPr>
        <w:t>:</w:t>
      </w:r>
      <w:r w:rsidRPr="009614DE">
        <w:rPr>
          <w:rtl/>
        </w:rPr>
        <w:t xml:space="preserve"> 196 / 18.</w:t>
      </w:r>
    </w:p>
    <w:p w:rsidR="00EB08C7" w:rsidRPr="009614DE" w:rsidRDefault="00EB08C7" w:rsidP="00EB08C7">
      <w:pPr>
        <w:pStyle w:val="libFootnote0"/>
        <w:rPr>
          <w:rtl/>
        </w:rPr>
      </w:pPr>
      <w:r w:rsidRPr="009614DE">
        <w:rPr>
          <w:rtl/>
        </w:rPr>
        <w:t>(7) ما بين المعقوفتين من رجال النجاشي</w:t>
      </w:r>
      <w:r w:rsidR="00810DDC">
        <w:rPr>
          <w:rtl/>
        </w:rPr>
        <w:t>:</w:t>
      </w:r>
      <w:r w:rsidRPr="009614DE">
        <w:rPr>
          <w:rtl/>
        </w:rPr>
        <w:t xml:space="preserve"> 6 / 1 في ترجمة أبي رافع</w:t>
      </w:r>
      <w:r w:rsidR="00810DDC">
        <w:rPr>
          <w:rtl/>
        </w:rPr>
        <w:t>،</w:t>
      </w:r>
      <w:r w:rsidRPr="009614DE">
        <w:rPr>
          <w:rtl/>
        </w:rPr>
        <w:t xml:space="preserve"> وتاريخ بغداد 8</w:t>
      </w:r>
      <w:r w:rsidR="00810DDC">
        <w:rPr>
          <w:rtl/>
        </w:rPr>
        <w:t>:</w:t>
      </w:r>
      <w:r w:rsidRPr="009614DE">
        <w:rPr>
          <w:rtl/>
        </w:rPr>
        <w:t xml:space="preserve"> 449 / 4562.</w:t>
      </w:r>
    </w:p>
    <w:p w:rsidR="00EB08C7" w:rsidRPr="009614DE" w:rsidRDefault="00EB08C7" w:rsidP="00EB08C7">
      <w:pPr>
        <w:pStyle w:val="libFootnote0"/>
        <w:rPr>
          <w:rtl/>
        </w:rPr>
      </w:pPr>
      <w:r w:rsidRPr="009614DE">
        <w:rPr>
          <w:rtl/>
        </w:rPr>
        <w:t>(8) معالم العلماء</w:t>
      </w:r>
      <w:r w:rsidR="00810DDC">
        <w:rPr>
          <w:rtl/>
        </w:rPr>
        <w:t>:</w:t>
      </w:r>
      <w:r w:rsidRPr="009614DE">
        <w:rPr>
          <w:rtl/>
        </w:rPr>
        <w:t xml:space="preserve"> 51 / 341.</w:t>
      </w:r>
    </w:p>
    <w:p w:rsidR="00EB08C7" w:rsidRPr="009614DE" w:rsidRDefault="00EB08C7" w:rsidP="00EB08C7">
      <w:pPr>
        <w:pStyle w:val="libFootnote0"/>
        <w:rPr>
          <w:rtl/>
        </w:rPr>
      </w:pPr>
      <w:r w:rsidRPr="009614DE">
        <w:rPr>
          <w:rtl/>
        </w:rPr>
        <w:t>(9) رجال الشيخ</w:t>
      </w:r>
      <w:r w:rsidR="00810DDC">
        <w:rPr>
          <w:rtl/>
        </w:rPr>
        <w:t>:</w:t>
      </w:r>
      <w:r w:rsidRPr="009614DE">
        <w:rPr>
          <w:rtl/>
        </w:rPr>
        <w:t xml:space="preserve"> 474 / 3</w:t>
      </w:r>
      <w:r w:rsidR="00810DDC">
        <w:rPr>
          <w:rtl/>
        </w:rPr>
        <w:t>،</w:t>
      </w:r>
      <w:r w:rsidRPr="009614DE">
        <w:rPr>
          <w:rtl/>
        </w:rPr>
        <w:t xml:space="preserve"> باب من لم يرو عن الأئمّة </w:t>
      </w:r>
      <w:r w:rsidRPr="00EB08C7">
        <w:rPr>
          <w:rStyle w:val="libAlaemChar"/>
          <w:rtl/>
        </w:rPr>
        <w:t>عليهم‌السلام</w:t>
      </w:r>
    </w:p>
    <w:p w:rsidR="00EB08C7" w:rsidRDefault="00EB08C7" w:rsidP="004904FD">
      <w:pPr>
        <w:pStyle w:val="libNormal"/>
        <w:rPr>
          <w:rtl/>
        </w:rPr>
      </w:pPr>
      <w:r>
        <w:rPr>
          <w:rtl/>
        </w:rPr>
        <w:br w:type="page"/>
      </w:r>
    </w:p>
    <w:p w:rsidR="00EB08C7" w:rsidRDefault="00EB08C7" w:rsidP="00536E69">
      <w:pPr>
        <w:pStyle w:val="Heading3"/>
        <w:rPr>
          <w:rtl/>
        </w:rPr>
      </w:pPr>
      <w:bookmarkStart w:id="1060" w:name="_Toc395008173"/>
      <w:r w:rsidRPr="006F4766">
        <w:rPr>
          <w:rtl/>
        </w:rPr>
        <w:lastRenderedPageBreak/>
        <w:t>[1042</w:t>
      </w:r>
      <w:r>
        <w:rPr>
          <w:rtl/>
        </w:rPr>
        <w:t>]</w:t>
      </w:r>
      <w:r w:rsidRPr="006F4766">
        <w:rPr>
          <w:rtl/>
        </w:rPr>
        <w:t xml:space="preserve"> زَيْدُ بن مُحمّد بن عَطاء بن السَّائب</w:t>
      </w:r>
      <w:r w:rsidR="00810DDC">
        <w:rPr>
          <w:rtl/>
        </w:rPr>
        <w:t>،</w:t>
      </w:r>
      <w:r w:rsidRPr="006F4766">
        <w:rPr>
          <w:rtl/>
        </w:rPr>
        <w:t xml:space="preserve"> الثَّقَفِيّ</w:t>
      </w:r>
      <w:r w:rsidR="00810DDC">
        <w:rPr>
          <w:rtl/>
        </w:rPr>
        <w:t>:</w:t>
      </w:r>
      <w:bookmarkEnd w:id="1060"/>
    </w:p>
    <w:p w:rsidR="00EB08C7" w:rsidRPr="009614DE" w:rsidRDefault="00EB08C7" w:rsidP="00EB08C7">
      <w:pPr>
        <w:pStyle w:val="libNormal"/>
        <w:rPr>
          <w:rtl/>
        </w:rPr>
      </w:pPr>
      <w:r w:rsidRPr="009614DE">
        <w:rPr>
          <w:rtl/>
        </w:rPr>
        <w:t>أسْنَدَ عنه</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(1)</w:t>
      </w:r>
      <w:r>
        <w:rPr>
          <w:rtl/>
        </w:rPr>
        <w:t>.</w:t>
      </w:r>
    </w:p>
    <w:p w:rsidR="00EB08C7" w:rsidRDefault="00EB08C7" w:rsidP="00536E69">
      <w:pPr>
        <w:pStyle w:val="Heading3"/>
        <w:rPr>
          <w:rtl/>
        </w:rPr>
      </w:pPr>
      <w:bookmarkStart w:id="1061" w:name="_Toc395008174"/>
      <w:r w:rsidRPr="006F4766">
        <w:rPr>
          <w:rtl/>
        </w:rPr>
        <w:t>[1043</w:t>
      </w:r>
      <w:r>
        <w:rPr>
          <w:rtl/>
        </w:rPr>
        <w:t>]</w:t>
      </w:r>
      <w:r w:rsidRPr="006F4766">
        <w:rPr>
          <w:rtl/>
        </w:rPr>
        <w:t xml:space="preserve"> زَيْدُ بن ا</w:t>
      </w:r>
      <w:r w:rsidR="001E4CC7">
        <w:rPr>
          <w:rtl/>
        </w:rPr>
        <w:t>لمـُ</w:t>
      </w:r>
      <w:r w:rsidRPr="006F4766">
        <w:rPr>
          <w:rtl/>
        </w:rPr>
        <w:t>سْتَهِلّ بن الكُمَيْت</w:t>
      </w:r>
      <w:r w:rsidR="00810DDC">
        <w:rPr>
          <w:rtl/>
        </w:rPr>
        <w:t>:</w:t>
      </w:r>
      <w:bookmarkEnd w:id="1061"/>
    </w:p>
    <w:p w:rsidR="00EB08C7" w:rsidRPr="009614DE" w:rsidRDefault="00EB08C7" w:rsidP="00EB08C7">
      <w:pPr>
        <w:pStyle w:val="libNormal"/>
        <w:rPr>
          <w:rtl/>
        </w:rPr>
      </w:pPr>
      <w:r w:rsidRPr="009614DE">
        <w:rPr>
          <w:rtl/>
        </w:rPr>
        <w:t>الأسَدِيّ</w:t>
      </w:r>
      <w:r w:rsidR="00810DDC">
        <w:rPr>
          <w:rtl/>
        </w:rPr>
        <w:t>،</w:t>
      </w:r>
      <w:r w:rsidRPr="009614DE">
        <w:rPr>
          <w:rtl/>
        </w:rPr>
        <w:t xml:space="preserve"> الكُوفِيّ</w:t>
      </w:r>
      <w:r w:rsidR="00810DDC">
        <w:rPr>
          <w:rtl/>
        </w:rPr>
        <w:t>،</w:t>
      </w:r>
      <w:r w:rsidRPr="009614DE">
        <w:rPr>
          <w:rtl/>
        </w:rPr>
        <w:t xml:space="preserve"> من أصحاب الصادق </w:t>
      </w:r>
      <w:r w:rsidRPr="00EB08C7">
        <w:rPr>
          <w:rStyle w:val="libAlaemChar"/>
          <w:rtl/>
        </w:rPr>
        <w:t>عليه‌السلام</w:t>
      </w:r>
      <w:r w:rsidRPr="009614DE">
        <w:rPr>
          <w:rtl/>
        </w:rPr>
        <w:t xml:space="preserve"> </w:t>
      </w:r>
      <w:r w:rsidRPr="00EB08C7">
        <w:rPr>
          <w:rStyle w:val="libFootnotenumChar"/>
          <w:rtl/>
        </w:rPr>
        <w:t>(2)</w:t>
      </w:r>
      <w:r>
        <w:rPr>
          <w:rtl/>
        </w:rPr>
        <w:t>.</w:t>
      </w:r>
    </w:p>
    <w:p w:rsidR="00EB08C7" w:rsidRDefault="00EB08C7" w:rsidP="00536E69">
      <w:pPr>
        <w:pStyle w:val="Heading3"/>
        <w:rPr>
          <w:rtl/>
        </w:rPr>
      </w:pPr>
      <w:bookmarkStart w:id="1062" w:name="_Toc395008175"/>
      <w:r w:rsidRPr="006F4766">
        <w:rPr>
          <w:rtl/>
        </w:rPr>
        <w:t>[1044</w:t>
      </w:r>
      <w:r>
        <w:rPr>
          <w:rtl/>
        </w:rPr>
        <w:t>]</w:t>
      </w:r>
      <w:r w:rsidRPr="006F4766">
        <w:rPr>
          <w:rtl/>
        </w:rPr>
        <w:t xml:space="preserve"> زَيْدُ بن موسى</w:t>
      </w:r>
      <w:r w:rsidR="00810DDC">
        <w:rPr>
          <w:rtl/>
        </w:rPr>
        <w:t>،</w:t>
      </w:r>
      <w:r w:rsidRPr="006F4766">
        <w:rPr>
          <w:rtl/>
        </w:rPr>
        <w:t xml:space="preserve"> الجُعْفِيّ</w:t>
      </w:r>
      <w:r w:rsidR="00810DDC">
        <w:rPr>
          <w:rtl/>
        </w:rPr>
        <w:t>،</w:t>
      </w:r>
      <w:r w:rsidRPr="006F4766">
        <w:rPr>
          <w:rtl/>
        </w:rPr>
        <w:t xml:space="preserve"> الكُوفِيُّ</w:t>
      </w:r>
      <w:r w:rsidR="00810DDC">
        <w:rPr>
          <w:rtl/>
        </w:rPr>
        <w:t>:</w:t>
      </w:r>
      <w:bookmarkEnd w:id="1062"/>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sidRPr="009614DE">
        <w:rPr>
          <w:rtl/>
        </w:rPr>
        <w:t xml:space="preserve"> </w:t>
      </w:r>
      <w:r w:rsidRPr="00EB08C7">
        <w:rPr>
          <w:rStyle w:val="libFootnotenumChar"/>
          <w:rtl/>
        </w:rPr>
        <w:t>(3)</w:t>
      </w:r>
      <w:r>
        <w:rPr>
          <w:rtl/>
        </w:rPr>
        <w:t>.</w:t>
      </w:r>
    </w:p>
    <w:p w:rsidR="00EB08C7" w:rsidRDefault="00EB08C7" w:rsidP="00536E69">
      <w:pPr>
        <w:pStyle w:val="Heading3"/>
        <w:rPr>
          <w:rtl/>
        </w:rPr>
      </w:pPr>
      <w:bookmarkStart w:id="1063" w:name="_Toc395008176"/>
      <w:r w:rsidRPr="006F4766">
        <w:rPr>
          <w:rtl/>
        </w:rPr>
        <w:t>[1045</w:t>
      </w:r>
      <w:r>
        <w:rPr>
          <w:rtl/>
        </w:rPr>
        <w:t>]</w:t>
      </w:r>
      <w:r w:rsidRPr="006F4766">
        <w:rPr>
          <w:rtl/>
        </w:rPr>
        <w:t xml:space="preserve"> </w:t>
      </w:r>
      <w:r>
        <w:rPr>
          <w:rtl/>
        </w:rPr>
        <w:t>(</w:t>
      </w:r>
      <w:r w:rsidRPr="006F4766">
        <w:rPr>
          <w:rtl/>
        </w:rPr>
        <w:t>زَيْدُ بن مُوسى الجُعْفي الكُوفِيُّ</w:t>
      </w:r>
      <w:r w:rsidR="00810DDC">
        <w:rPr>
          <w:rtl/>
        </w:rPr>
        <w:t>:</w:t>
      </w:r>
      <w:bookmarkEnd w:id="1063"/>
    </w:p>
    <w:p w:rsidR="00EB08C7" w:rsidRPr="009614DE" w:rsidRDefault="00EB08C7" w:rsidP="00EB08C7">
      <w:pPr>
        <w:pStyle w:val="libNormal"/>
        <w:rPr>
          <w:rtl/>
        </w:rPr>
      </w:pPr>
      <w:r w:rsidRPr="009614DE">
        <w:rPr>
          <w:rtl/>
        </w:rPr>
        <w:t xml:space="preserve">من أصحاب الصادق </w:t>
      </w:r>
      <w:r w:rsidRPr="00EB08C7">
        <w:rPr>
          <w:rStyle w:val="libAlaemChar"/>
          <w:rtl/>
        </w:rPr>
        <w:t>عليه‌السلام</w:t>
      </w:r>
      <w:r>
        <w:rPr>
          <w:rtl/>
        </w:rPr>
        <w:t>)</w:t>
      </w:r>
      <w:r w:rsidRPr="009614DE">
        <w:rPr>
          <w:rtl/>
        </w:rPr>
        <w:t xml:space="preserve"> </w:t>
      </w:r>
      <w:r w:rsidRPr="00EB08C7">
        <w:rPr>
          <w:rStyle w:val="libFootnotenumChar"/>
          <w:rtl/>
        </w:rPr>
        <w:t>(4)</w:t>
      </w:r>
      <w:r w:rsidR="00810DDC">
        <w:rPr>
          <w:rtl/>
        </w:rPr>
        <w:t>،</w:t>
      </w:r>
      <w:r w:rsidRPr="009614DE">
        <w:rPr>
          <w:rtl/>
        </w:rPr>
        <w:t xml:space="preserve"> والظاهر أنّ الواقفي المذكور في</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الشيخ</w:t>
      </w:r>
      <w:r w:rsidR="00810DDC">
        <w:rPr>
          <w:rtl/>
        </w:rPr>
        <w:t>:</w:t>
      </w:r>
      <w:r w:rsidRPr="009614DE">
        <w:rPr>
          <w:rtl/>
        </w:rPr>
        <w:t xml:space="preserve"> 197 / 25.</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196 / 17.</w:t>
      </w:r>
    </w:p>
    <w:p w:rsidR="00EB08C7" w:rsidRPr="009614DE" w:rsidRDefault="00EB08C7" w:rsidP="00EB08C7">
      <w:pPr>
        <w:pStyle w:val="libFootnote0"/>
        <w:rPr>
          <w:rtl/>
        </w:rPr>
      </w:pPr>
      <w:r w:rsidRPr="009614DE">
        <w:rPr>
          <w:rtl/>
        </w:rPr>
        <w:t>(3) رجال الشيخ</w:t>
      </w:r>
      <w:r w:rsidR="00810DDC">
        <w:rPr>
          <w:rtl/>
        </w:rPr>
        <w:t>:</w:t>
      </w:r>
      <w:r w:rsidRPr="009614DE">
        <w:rPr>
          <w:rtl/>
        </w:rPr>
        <w:t xml:space="preserve"> 195 / 3.</w:t>
      </w:r>
    </w:p>
    <w:p w:rsidR="00EB08C7" w:rsidRPr="009614DE" w:rsidRDefault="00EB08C7" w:rsidP="00EB08C7">
      <w:pPr>
        <w:pStyle w:val="libFootnote0"/>
        <w:rPr>
          <w:rtl/>
        </w:rPr>
      </w:pPr>
      <w:r w:rsidRPr="009614DE">
        <w:rPr>
          <w:rtl/>
        </w:rPr>
        <w:t>(4) الحصر بين قوسين من الأصل</w:t>
      </w:r>
      <w:r w:rsidR="00810DDC">
        <w:rPr>
          <w:rtl/>
        </w:rPr>
        <w:t>،</w:t>
      </w:r>
      <w:r w:rsidRPr="009614DE">
        <w:rPr>
          <w:rtl/>
        </w:rPr>
        <w:t xml:space="preserve"> ولم يُذكر زيد هذا في الحجرية</w:t>
      </w:r>
      <w:r w:rsidR="00810DDC">
        <w:rPr>
          <w:rtl/>
        </w:rPr>
        <w:t>،</w:t>
      </w:r>
      <w:r w:rsidRPr="009614DE">
        <w:rPr>
          <w:rtl/>
        </w:rPr>
        <w:t xml:space="preserve"> وهو غير من تقدم عليه</w:t>
      </w:r>
      <w:r w:rsidR="00810DDC">
        <w:rPr>
          <w:rtl/>
        </w:rPr>
        <w:t>؛</w:t>
      </w:r>
      <w:r w:rsidRPr="009614DE">
        <w:rPr>
          <w:rtl/>
        </w:rPr>
        <w:t xml:space="preserve"> ولأجل توضيح ذلك</w:t>
      </w:r>
      <w:r w:rsidR="00810DDC">
        <w:rPr>
          <w:rtl/>
        </w:rPr>
        <w:t>،</w:t>
      </w:r>
      <w:r w:rsidRPr="009614DE">
        <w:rPr>
          <w:rtl/>
        </w:rPr>
        <w:t xml:space="preserve"> نقول</w:t>
      </w:r>
      <w:r w:rsidR="00810DDC">
        <w:rPr>
          <w:rtl/>
        </w:rPr>
        <w:t>:</w:t>
      </w:r>
    </w:p>
    <w:p w:rsidR="00EB08C7" w:rsidRPr="009614DE" w:rsidRDefault="00EB08C7" w:rsidP="00EB08C7">
      <w:pPr>
        <w:pStyle w:val="libNormal"/>
        <w:rPr>
          <w:rtl/>
          <w:lang w:bidi="fa-IR"/>
        </w:rPr>
      </w:pPr>
      <w:r w:rsidRPr="00EB08C7">
        <w:rPr>
          <w:rStyle w:val="libFootnoteChar"/>
          <w:rtl/>
        </w:rPr>
        <w:t xml:space="preserve">إن من تسمى بزيد بن موسى من أصحاب الإمام الصادق </w:t>
      </w:r>
      <w:r w:rsidRPr="00EB08C7">
        <w:rPr>
          <w:rStyle w:val="libAlaemChar"/>
          <w:rtl/>
        </w:rPr>
        <w:t>عليه‌السلام</w:t>
      </w:r>
      <w:r w:rsidRPr="00EB08C7">
        <w:rPr>
          <w:rStyle w:val="libFootnoteChar"/>
          <w:rtl/>
        </w:rPr>
        <w:t xml:space="preserve"> أو قارب عصره في كتبنا الرجالية أربعة وهم</w:t>
      </w:r>
      <w:r w:rsidR="00810DDC">
        <w:rPr>
          <w:rStyle w:val="libFootnoteChar"/>
          <w:rtl/>
        </w:rPr>
        <w:t>:</w:t>
      </w:r>
    </w:p>
    <w:p w:rsidR="00EB08C7" w:rsidRPr="009614DE" w:rsidRDefault="00EB08C7" w:rsidP="00EB08C7">
      <w:pPr>
        <w:pStyle w:val="libNormal"/>
        <w:rPr>
          <w:rtl/>
          <w:lang w:bidi="fa-IR"/>
        </w:rPr>
      </w:pPr>
      <w:r w:rsidRPr="00EB08C7">
        <w:rPr>
          <w:rStyle w:val="libFootnoteChar"/>
          <w:rtl/>
        </w:rPr>
        <w:t>زيد بن موسى الجعفي الكوفي وهو المتقدم برقم [1090]</w:t>
      </w:r>
      <w:r w:rsidR="00810DDC">
        <w:rPr>
          <w:rStyle w:val="libFootnoteChar"/>
          <w:rtl/>
        </w:rPr>
        <w:t>،</w:t>
      </w:r>
      <w:r w:rsidRPr="00EB08C7">
        <w:rPr>
          <w:rStyle w:val="libFootnoteChar"/>
          <w:rtl/>
        </w:rPr>
        <w:t xml:space="preserve"> وزيد بن موسى الشحام من أصحاب الإمامين الباقر والصادق </w:t>
      </w:r>
      <w:r w:rsidRPr="00EB08C7">
        <w:rPr>
          <w:rStyle w:val="libAlaemChar"/>
          <w:rtl/>
        </w:rPr>
        <w:t>عليهما‌السلام</w:t>
      </w:r>
      <w:r w:rsidRPr="00EB08C7">
        <w:rPr>
          <w:rStyle w:val="libFootnoteChar"/>
          <w:rtl/>
        </w:rPr>
        <w:t xml:space="preserve"> في رجال الشيخ</w:t>
      </w:r>
      <w:r w:rsidR="00810DDC">
        <w:rPr>
          <w:rStyle w:val="libFootnoteChar"/>
          <w:rtl/>
        </w:rPr>
        <w:t>:</w:t>
      </w:r>
      <w:r w:rsidRPr="00EB08C7">
        <w:rPr>
          <w:rStyle w:val="libFootnoteChar"/>
          <w:rtl/>
        </w:rPr>
        <w:t xml:space="preserve"> / 2</w:t>
      </w:r>
      <w:r w:rsidR="00810DDC">
        <w:rPr>
          <w:rStyle w:val="libFootnoteChar"/>
          <w:rtl/>
        </w:rPr>
        <w:t>،:</w:t>
      </w:r>
      <w:r w:rsidRPr="00EB08C7">
        <w:rPr>
          <w:rStyle w:val="libFootnoteChar"/>
          <w:rtl/>
        </w:rPr>
        <w:t xml:space="preserve"> / 2</w:t>
      </w:r>
      <w:r w:rsidR="00810DDC">
        <w:rPr>
          <w:rStyle w:val="libFootnoteChar"/>
          <w:rtl/>
        </w:rPr>
        <w:t>،</w:t>
      </w:r>
      <w:r w:rsidRPr="00EB08C7">
        <w:rPr>
          <w:rStyle w:val="libFootnoteChar"/>
          <w:rtl/>
        </w:rPr>
        <w:t xml:space="preserve"> وزيد بن موسى واقفي من أصحاب الإمام الكاظم </w:t>
      </w:r>
      <w:r w:rsidRPr="00EB08C7">
        <w:rPr>
          <w:rStyle w:val="libAlaemChar"/>
          <w:rtl/>
        </w:rPr>
        <w:t>عليه‌السلام</w:t>
      </w:r>
      <w:r w:rsidRPr="00EB08C7">
        <w:rPr>
          <w:rStyle w:val="libFootnoteChar"/>
          <w:rtl/>
        </w:rPr>
        <w:t xml:space="preserve"> في رجال الشيخ</w:t>
      </w:r>
      <w:r w:rsidR="00810DDC">
        <w:rPr>
          <w:rStyle w:val="libFootnoteChar"/>
          <w:rtl/>
        </w:rPr>
        <w:t>:</w:t>
      </w:r>
      <w:r w:rsidRPr="00EB08C7">
        <w:rPr>
          <w:rStyle w:val="libFootnoteChar"/>
          <w:rtl/>
        </w:rPr>
        <w:t xml:space="preserve"> 350 / 8</w:t>
      </w:r>
      <w:r w:rsidR="00810DDC">
        <w:rPr>
          <w:rStyle w:val="libFootnoteChar"/>
          <w:rtl/>
        </w:rPr>
        <w:t>،</w:t>
      </w:r>
      <w:r w:rsidRPr="00EB08C7">
        <w:rPr>
          <w:rStyle w:val="libFootnoteChar"/>
          <w:rtl/>
        </w:rPr>
        <w:t xml:space="preserve"> وزيد بن موسى الواقع في أسانيد الكافي 1</w:t>
      </w:r>
      <w:r w:rsidR="00810DDC">
        <w:rPr>
          <w:rStyle w:val="libFootnoteChar"/>
          <w:rtl/>
        </w:rPr>
        <w:t>:</w:t>
      </w:r>
      <w:r w:rsidRPr="00EB08C7">
        <w:rPr>
          <w:rStyle w:val="libFootnoteChar"/>
          <w:rtl/>
        </w:rPr>
        <w:t xml:space="preserve"> / 15</w:t>
      </w:r>
      <w:r w:rsidR="00810DDC">
        <w:rPr>
          <w:rStyle w:val="libFootnoteChar"/>
          <w:rtl/>
        </w:rPr>
        <w:t>،</w:t>
      </w:r>
      <w:r w:rsidRPr="00EB08C7">
        <w:rPr>
          <w:rStyle w:val="libFootnoteChar"/>
          <w:rtl/>
        </w:rPr>
        <w:t xml:space="preserve"> وعيون أخبار الإمام الرضا </w:t>
      </w:r>
      <w:r w:rsidRPr="00EB08C7">
        <w:rPr>
          <w:rStyle w:val="libAlaemChar"/>
          <w:rtl/>
        </w:rPr>
        <w:t>عليه‌السلام</w:t>
      </w:r>
      <w:r w:rsidRPr="00EB08C7">
        <w:rPr>
          <w:rStyle w:val="libFootnoteChar"/>
          <w:rtl/>
        </w:rPr>
        <w:t xml:space="preserve"> / 3 و 4 والأخير هو زيد النار ابن الإمام الكاظم </w:t>
      </w:r>
      <w:r w:rsidRPr="00EB08C7">
        <w:rPr>
          <w:rStyle w:val="libAlaemChar"/>
          <w:rtl/>
        </w:rPr>
        <w:t>عليه‌السلام</w:t>
      </w:r>
      <w:r w:rsidRPr="00EB08C7">
        <w:rPr>
          <w:rStyle w:val="libFootnoteChar"/>
          <w:rtl/>
        </w:rPr>
        <w:t xml:space="preserve"> كما صرّح به في العيون وغيره.</w:t>
      </w:r>
    </w:p>
    <w:p w:rsidR="00EB08C7" w:rsidRPr="009614DE" w:rsidRDefault="00EB08C7" w:rsidP="00EB08C7">
      <w:pPr>
        <w:pStyle w:val="libFootnote"/>
        <w:rPr>
          <w:rtl/>
          <w:lang w:bidi="fa-IR"/>
        </w:rPr>
      </w:pPr>
      <w:r w:rsidRPr="009614DE">
        <w:rPr>
          <w:rtl/>
        </w:rPr>
        <w:t>والمصنف لما ذكر الجعفي الكوفي أولاً</w:t>
      </w:r>
      <w:r w:rsidR="00810DDC">
        <w:rPr>
          <w:rtl/>
        </w:rPr>
        <w:t>،</w:t>
      </w:r>
      <w:r w:rsidRPr="009614DE">
        <w:rPr>
          <w:rtl/>
        </w:rPr>
        <w:t xml:space="preserve"> أراد أن يستدرك على الشيخ الحر بمن وقع في مسند الكافي والعيون ولكن سبق إلى قلمه لسرح النظر</w:t>
      </w:r>
      <w:r w:rsidR="00810DDC">
        <w:rPr>
          <w:rtl/>
        </w:rPr>
        <w:t xml:space="preserve"> - </w:t>
      </w:r>
      <w:r>
        <w:rPr>
          <w:rtl/>
        </w:rPr>
        <w:t>(</w:t>
      </w:r>
      <w:r w:rsidRPr="009614DE">
        <w:rPr>
          <w:rtl/>
        </w:rPr>
        <w:t>الجعفي الكوفي</w:t>
      </w:r>
      <w:r>
        <w:rPr>
          <w:rtl/>
        </w:rPr>
        <w:t>)</w:t>
      </w:r>
      <w:r w:rsidRPr="009614DE">
        <w:rPr>
          <w:rtl/>
        </w:rPr>
        <w:t xml:space="preserve"> ويدلُّ عليه أُمور</w:t>
      </w:r>
      <w:r w:rsidR="00810DDC">
        <w:rPr>
          <w:rtl/>
        </w:rPr>
        <w:t>:</w:t>
      </w:r>
    </w:p>
    <w:p w:rsidR="00EB08C7" w:rsidRPr="009614DE" w:rsidRDefault="00EB08C7" w:rsidP="00EB08C7">
      <w:pPr>
        <w:pStyle w:val="libFootnote"/>
        <w:rPr>
          <w:rtl/>
          <w:lang w:bidi="fa-IR"/>
        </w:rPr>
      </w:pPr>
      <w:r w:rsidRPr="009614DE">
        <w:rPr>
          <w:rtl/>
        </w:rPr>
        <w:t>منها</w:t>
      </w:r>
      <w:r w:rsidR="00810DDC">
        <w:rPr>
          <w:rtl/>
        </w:rPr>
        <w:t>:</w:t>
      </w:r>
      <w:r w:rsidRPr="009614DE">
        <w:rPr>
          <w:rtl/>
        </w:rPr>
        <w:t xml:space="preserve"> عدم صحة الاستدراك بالشحام</w:t>
      </w:r>
      <w:r w:rsidR="00810DDC">
        <w:rPr>
          <w:rtl/>
        </w:rPr>
        <w:t>،</w:t>
      </w:r>
      <w:r w:rsidRPr="009614DE">
        <w:rPr>
          <w:rtl/>
        </w:rPr>
        <w:t xml:space="preserve"> لذكره من قبل الشيخ الحر في الفائدة الأخيرة من خاتمة الوسائل 30</w:t>
      </w:r>
      <w:r w:rsidR="00810DDC">
        <w:rPr>
          <w:rtl/>
        </w:rPr>
        <w:t>:</w:t>
      </w:r>
      <w:r w:rsidRPr="009614DE">
        <w:rPr>
          <w:rtl/>
        </w:rPr>
        <w:t xml:space="preserve"> 378.</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9614DE">
        <w:rPr>
          <w:rtl/>
        </w:rPr>
        <w:lastRenderedPageBreak/>
        <w:t xml:space="preserve">الخلاصة </w:t>
      </w:r>
      <w:r w:rsidRPr="00EB08C7">
        <w:rPr>
          <w:rStyle w:val="libFootnotenumChar"/>
          <w:rtl/>
        </w:rPr>
        <w:t>(1)</w:t>
      </w:r>
      <w:r w:rsidR="00810DDC">
        <w:rPr>
          <w:rtl/>
        </w:rPr>
        <w:t>،</w:t>
      </w:r>
      <w:r w:rsidRPr="009614DE">
        <w:rPr>
          <w:rtl/>
        </w:rPr>
        <w:t xml:space="preserve"> وأصحاب الكاظم </w:t>
      </w:r>
      <w:r w:rsidRPr="00EB08C7">
        <w:rPr>
          <w:rStyle w:val="libAlaemChar"/>
          <w:rtl/>
        </w:rPr>
        <w:t>عليه‌السلام</w:t>
      </w:r>
      <w:r w:rsidRPr="009614DE">
        <w:rPr>
          <w:rtl/>
        </w:rPr>
        <w:t xml:space="preserve"> </w:t>
      </w:r>
      <w:r w:rsidRPr="00EB08C7">
        <w:rPr>
          <w:rStyle w:val="libFootnotenumChar"/>
          <w:rtl/>
        </w:rPr>
        <w:t>(2)</w:t>
      </w:r>
      <w:r w:rsidRPr="009614DE">
        <w:rPr>
          <w:rtl/>
        </w:rPr>
        <w:t xml:space="preserve"> غيره.</w:t>
      </w:r>
    </w:p>
    <w:p w:rsidR="00EB08C7" w:rsidRDefault="00EB08C7" w:rsidP="00536E69">
      <w:pPr>
        <w:pStyle w:val="Heading3"/>
        <w:rPr>
          <w:rtl/>
        </w:rPr>
      </w:pPr>
      <w:bookmarkStart w:id="1064" w:name="_Toc395008177"/>
      <w:r w:rsidRPr="006F4766">
        <w:rPr>
          <w:rtl/>
        </w:rPr>
        <w:t>[1046</w:t>
      </w:r>
      <w:r>
        <w:rPr>
          <w:rtl/>
        </w:rPr>
        <w:t>]</w:t>
      </w:r>
      <w:r w:rsidRPr="006F4766">
        <w:rPr>
          <w:rtl/>
        </w:rPr>
        <w:t xml:space="preserve"> زَيْدُ النَّرسي</w:t>
      </w:r>
      <w:r w:rsidR="00810DDC">
        <w:rPr>
          <w:rtl/>
        </w:rPr>
        <w:t>:</w:t>
      </w:r>
      <w:bookmarkEnd w:id="1064"/>
    </w:p>
    <w:p w:rsidR="00EB08C7" w:rsidRPr="009614DE" w:rsidRDefault="00EB08C7" w:rsidP="00EB08C7">
      <w:pPr>
        <w:pStyle w:val="libNormal"/>
        <w:rPr>
          <w:rtl/>
        </w:rPr>
      </w:pPr>
      <w:r w:rsidRPr="009614DE">
        <w:rPr>
          <w:rtl/>
        </w:rPr>
        <w:t>صاحب الأصل المعروف</w:t>
      </w:r>
      <w:r w:rsidR="00810DDC">
        <w:rPr>
          <w:rtl/>
        </w:rPr>
        <w:t>،</w:t>
      </w:r>
      <w:r w:rsidRPr="009614DE">
        <w:rPr>
          <w:rtl/>
        </w:rPr>
        <w:t xml:space="preserve"> الذي رواه عنه</w:t>
      </w:r>
      <w:r w:rsidR="00810DDC">
        <w:rPr>
          <w:rtl/>
        </w:rPr>
        <w:t>:</w:t>
      </w:r>
      <w:r w:rsidRPr="009614DE">
        <w:rPr>
          <w:rtl/>
        </w:rPr>
        <w:t xml:space="preserve"> ابن أبي عمير </w:t>
      </w:r>
      <w:r w:rsidRPr="00EB08C7">
        <w:rPr>
          <w:rStyle w:val="libFootnotenumChar"/>
          <w:rtl/>
        </w:rPr>
        <w:t>(3)</w:t>
      </w:r>
      <w:r w:rsidR="00810DDC">
        <w:rPr>
          <w:rtl/>
        </w:rPr>
        <w:t>،</w:t>
      </w:r>
      <w:r w:rsidRPr="009614DE">
        <w:rPr>
          <w:rtl/>
        </w:rPr>
        <w:t xml:space="preserve"> وأخرج بعض أخباره في الكافي </w:t>
      </w:r>
      <w:r w:rsidRPr="00EB08C7">
        <w:rPr>
          <w:rStyle w:val="libFootnotenumChar"/>
          <w:rtl/>
        </w:rPr>
        <w:t>(4)</w:t>
      </w:r>
      <w:r>
        <w:rPr>
          <w:rtl/>
        </w:rPr>
        <w:t>.</w:t>
      </w:r>
      <w:r w:rsidRPr="009614DE">
        <w:rPr>
          <w:rtl/>
        </w:rPr>
        <w:t xml:space="preserve"> مرّ مشروحاً في الفائدة الثانية </w:t>
      </w:r>
      <w:r w:rsidRPr="00EB08C7">
        <w:rPr>
          <w:rStyle w:val="libFootnotenumChar"/>
          <w:rtl/>
        </w:rPr>
        <w:t>(5)</w:t>
      </w:r>
      <w:r>
        <w:rPr>
          <w:rtl/>
        </w:rPr>
        <w:t>.</w:t>
      </w:r>
    </w:p>
    <w:p w:rsidR="00EB08C7" w:rsidRDefault="00EB08C7" w:rsidP="00536E69">
      <w:pPr>
        <w:pStyle w:val="Heading3"/>
        <w:rPr>
          <w:rtl/>
        </w:rPr>
      </w:pPr>
      <w:bookmarkStart w:id="1065" w:name="_Toc395008178"/>
      <w:r w:rsidRPr="006F4766">
        <w:rPr>
          <w:rtl/>
        </w:rPr>
        <w:t>[1047</w:t>
      </w:r>
      <w:r>
        <w:rPr>
          <w:rtl/>
        </w:rPr>
        <w:t>]</w:t>
      </w:r>
      <w:r w:rsidRPr="006F4766">
        <w:rPr>
          <w:rtl/>
        </w:rPr>
        <w:t xml:space="preserve"> زَيْدُ بن وَهْب الجُهَنِيّ</w:t>
      </w:r>
      <w:r w:rsidR="00810DDC">
        <w:rPr>
          <w:rtl/>
        </w:rPr>
        <w:t>:</w:t>
      </w:r>
      <w:bookmarkEnd w:id="1065"/>
    </w:p>
    <w:p w:rsidR="00EB08C7" w:rsidRPr="009614DE" w:rsidRDefault="00EB08C7" w:rsidP="00EB08C7">
      <w:pPr>
        <w:pStyle w:val="libNormal"/>
        <w:rPr>
          <w:rtl/>
        </w:rPr>
      </w:pPr>
      <w:r w:rsidRPr="009614DE">
        <w:rPr>
          <w:rtl/>
        </w:rPr>
        <w:t>في رجال البرقي</w:t>
      </w:r>
      <w:r w:rsidR="00810DDC">
        <w:rPr>
          <w:rtl/>
        </w:rPr>
        <w:t>:</w:t>
      </w:r>
      <w:r w:rsidRPr="009614DE">
        <w:rPr>
          <w:rtl/>
        </w:rPr>
        <w:t xml:space="preserve"> ومن أصحابه يعني أمير المؤمنين </w:t>
      </w:r>
      <w:r w:rsidRPr="00EB08C7">
        <w:rPr>
          <w:rStyle w:val="libAlaemChar"/>
          <w:rtl/>
        </w:rPr>
        <w:t>عليه‌السلام</w:t>
      </w:r>
      <w:r w:rsidRPr="009614DE">
        <w:rPr>
          <w:rtl/>
        </w:rPr>
        <w:t xml:space="preserve"> من اليمن. وعدّ جماعة. إلى أنْ قال</w:t>
      </w:r>
      <w:r w:rsidR="00810DDC">
        <w:rPr>
          <w:rtl/>
        </w:rPr>
        <w:t>:</w:t>
      </w:r>
      <w:r w:rsidRPr="009614DE">
        <w:rPr>
          <w:rtl/>
        </w:rPr>
        <w:t xml:space="preserve"> زيد بن وهب الجهني </w:t>
      </w:r>
      <w:r w:rsidRPr="00EB08C7">
        <w:rPr>
          <w:rStyle w:val="libFootnotenumChar"/>
          <w:rtl/>
        </w:rPr>
        <w:t>(6)</w:t>
      </w:r>
      <w:r>
        <w:rPr>
          <w:rtl/>
        </w:rPr>
        <w:t>.</w:t>
      </w:r>
    </w:p>
    <w:p w:rsidR="00EB08C7" w:rsidRPr="009614DE" w:rsidRDefault="00EB08C7" w:rsidP="00EB08C7">
      <w:pPr>
        <w:pStyle w:val="libLine"/>
        <w:rPr>
          <w:rtl/>
        </w:rPr>
      </w:pPr>
      <w:r w:rsidRPr="009614DE">
        <w:rPr>
          <w:rtl/>
        </w:rPr>
        <w:t>__________________</w:t>
      </w:r>
    </w:p>
    <w:p w:rsidR="00EB08C7" w:rsidRPr="006F4766" w:rsidRDefault="00EB08C7" w:rsidP="00EB08C7">
      <w:pPr>
        <w:pStyle w:val="libFootnote0"/>
        <w:rPr>
          <w:rtl/>
        </w:rPr>
      </w:pPr>
      <w:r w:rsidRPr="006F4766">
        <w:rPr>
          <w:rtl/>
        </w:rPr>
        <w:t>ومنها</w:t>
      </w:r>
      <w:r w:rsidR="00810DDC">
        <w:rPr>
          <w:rtl/>
        </w:rPr>
        <w:t>:</w:t>
      </w:r>
      <w:r w:rsidRPr="006F4766">
        <w:rPr>
          <w:rtl/>
        </w:rPr>
        <w:t xml:space="preserve"> عدم صحة الاستدراك بالواقفي أيضاً</w:t>
      </w:r>
      <w:r w:rsidR="00810DDC">
        <w:rPr>
          <w:rtl/>
        </w:rPr>
        <w:t>،</w:t>
      </w:r>
      <w:r w:rsidRPr="006F4766">
        <w:rPr>
          <w:rtl/>
        </w:rPr>
        <w:t xml:space="preserve"> لعدم انطباق أمارات المدح المعتمدة عند المصنف في هذه الفائدة عليه</w:t>
      </w:r>
      <w:r w:rsidR="00810DDC">
        <w:rPr>
          <w:rtl/>
        </w:rPr>
        <w:t>،</w:t>
      </w:r>
      <w:r w:rsidRPr="006F4766">
        <w:rPr>
          <w:rtl/>
        </w:rPr>
        <w:t xml:space="preserve"> وعدم وجود ما يدل على وثاقته فضلاً عن حسنه في جميع كتبنا الرجالية.</w:t>
      </w:r>
    </w:p>
    <w:p w:rsidR="00EB08C7" w:rsidRPr="009614DE" w:rsidRDefault="00EB08C7" w:rsidP="00EB08C7">
      <w:pPr>
        <w:pStyle w:val="libNormal"/>
        <w:rPr>
          <w:rtl/>
          <w:lang w:bidi="fa-IR"/>
        </w:rPr>
      </w:pPr>
      <w:r w:rsidRPr="00EB08C7">
        <w:rPr>
          <w:rStyle w:val="libFootnoteChar"/>
          <w:rtl/>
        </w:rPr>
        <w:t xml:space="preserve">فلم يبق إذن غير زيد بن موسى ابن الإمام الكاظم </w:t>
      </w:r>
      <w:r w:rsidRPr="00EB08C7">
        <w:rPr>
          <w:rStyle w:val="libAlaemChar"/>
          <w:rtl/>
        </w:rPr>
        <w:t>عليه‌السلام</w:t>
      </w:r>
      <w:r w:rsidRPr="00EB08C7">
        <w:rPr>
          <w:rStyle w:val="libFootnoteChar"/>
          <w:rtl/>
        </w:rPr>
        <w:t xml:space="preserve"> ويقوي ذلك</w:t>
      </w:r>
      <w:r w:rsidR="00810DDC">
        <w:rPr>
          <w:rStyle w:val="libFootnoteChar"/>
          <w:rtl/>
        </w:rPr>
        <w:t>:</w:t>
      </w:r>
    </w:p>
    <w:p w:rsidR="00EB08C7" w:rsidRPr="009614DE" w:rsidRDefault="00EB08C7" w:rsidP="00EB08C7">
      <w:pPr>
        <w:pStyle w:val="libFootnote"/>
        <w:rPr>
          <w:rtl/>
          <w:lang w:bidi="fa-IR"/>
        </w:rPr>
      </w:pPr>
      <w:r w:rsidRPr="009614DE">
        <w:rPr>
          <w:rtl/>
        </w:rPr>
        <w:t>1</w:t>
      </w:r>
      <w:r w:rsidR="00810DDC">
        <w:rPr>
          <w:rtl/>
        </w:rPr>
        <w:t xml:space="preserve"> - </w:t>
      </w:r>
      <w:r w:rsidRPr="009614DE">
        <w:rPr>
          <w:rtl/>
        </w:rPr>
        <w:t>استظهاره بأنه غير الواقفي</w:t>
      </w:r>
      <w:r w:rsidR="00810DDC">
        <w:rPr>
          <w:rtl/>
        </w:rPr>
        <w:t>،</w:t>
      </w:r>
      <w:r w:rsidRPr="009614DE">
        <w:rPr>
          <w:rtl/>
        </w:rPr>
        <w:t xml:space="preserve"> ولا معنى لهذا الاستظهار مع فرض تكرار </w:t>
      </w:r>
      <w:r>
        <w:rPr>
          <w:rtl/>
        </w:rPr>
        <w:t>(</w:t>
      </w:r>
      <w:r w:rsidRPr="009614DE">
        <w:rPr>
          <w:rtl/>
        </w:rPr>
        <w:t>الجعفي الكوفي</w:t>
      </w:r>
      <w:r>
        <w:rPr>
          <w:rtl/>
        </w:rPr>
        <w:t>)</w:t>
      </w:r>
      <w:r w:rsidRPr="009614DE">
        <w:rPr>
          <w:rtl/>
        </w:rPr>
        <w:t xml:space="preserve"> سهواً من المصنف.</w:t>
      </w:r>
    </w:p>
    <w:p w:rsidR="00EB08C7" w:rsidRPr="009614DE" w:rsidRDefault="00EB08C7" w:rsidP="00EB08C7">
      <w:pPr>
        <w:pStyle w:val="libNormal"/>
        <w:rPr>
          <w:rtl/>
          <w:lang w:bidi="fa-IR"/>
        </w:rPr>
      </w:pPr>
      <w:r w:rsidRPr="00EB08C7">
        <w:rPr>
          <w:rStyle w:val="libFootnoteChar"/>
          <w:rtl/>
        </w:rPr>
        <w:t>2</w:t>
      </w:r>
      <w:r w:rsidR="00810DDC">
        <w:rPr>
          <w:rStyle w:val="libFootnoteChar"/>
          <w:rtl/>
        </w:rPr>
        <w:t xml:space="preserve"> - </w:t>
      </w:r>
      <w:r w:rsidRPr="00EB08C7">
        <w:rPr>
          <w:rStyle w:val="libFootnoteChar"/>
          <w:rtl/>
        </w:rPr>
        <w:t>الاستظهار المذكور نفسه</w:t>
      </w:r>
      <w:r w:rsidR="00810DDC">
        <w:rPr>
          <w:rStyle w:val="libFootnoteChar"/>
          <w:rtl/>
        </w:rPr>
        <w:t>،</w:t>
      </w:r>
      <w:r w:rsidRPr="00EB08C7">
        <w:rPr>
          <w:rStyle w:val="libFootnoteChar"/>
          <w:rtl/>
        </w:rPr>
        <w:t xml:space="preserve"> ذكره الأردبيلي في جامع الرواة 1</w:t>
      </w:r>
      <w:r w:rsidR="00810DDC">
        <w:rPr>
          <w:rStyle w:val="libFootnoteChar"/>
          <w:rtl/>
        </w:rPr>
        <w:t>:</w:t>
      </w:r>
      <w:r w:rsidRPr="00EB08C7">
        <w:rPr>
          <w:rStyle w:val="libFootnoteChar"/>
          <w:rtl/>
        </w:rPr>
        <w:t xml:space="preserve"> 343 في ترجمة زيد بن موسى الراوي عن أبيه عن آبائه </w:t>
      </w:r>
      <w:r w:rsidRPr="00EB08C7">
        <w:rPr>
          <w:rStyle w:val="libAlaemChar"/>
          <w:rtl/>
        </w:rPr>
        <w:t>عليهم‌السلام</w:t>
      </w:r>
      <w:r w:rsidRPr="00EB08C7">
        <w:rPr>
          <w:rStyle w:val="libFootnoteChar"/>
          <w:rtl/>
        </w:rPr>
        <w:t xml:space="preserve"> وقد ذكرنا مراراً اعتماد المصنف على جامع الرواة بشكل مباشر في كثير من الموارد.</w:t>
      </w:r>
    </w:p>
    <w:p w:rsidR="00EB08C7" w:rsidRPr="009614DE" w:rsidRDefault="00EB08C7" w:rsidP="00EB08C7">
      <w:pPr>
        <w:pStyle w:val="libFootnote"/>
        <w:rPr>
          <w:rtl/>
          <w:lang w:bidi="fa-IR"/>
        </w:rPr>
      </w:pPr>
      <w:r w:rsidRPr="009614DE">
        <w:rPr>
          <w:rtl/>
        </w:rPr>
        <w:t>زيد بن موسى المعروف بزيد النار</w:t>
      </w:r>
      <w:r w:rsidR="00810DDC">
        <w:rPr>
          <w:rtl/>
        </w:rPr>
        <w:t>،</w:t>
      </w:r>
      <w:r w:rsidRPr="009614DE">
        <w:rPr>
          <w:rtl/>
        </w:rPr>
        <w:t xml:space="preserve"> وردت بعض الروايات في ذمه ووقع في أسانيد كتبنا المعتبرة</w:t>
      </w:r>
      <w:r w:rsidR="00810DDC">
        <w:rPr>
          <w:rtl/>
        </w:rPr>
        <w:t>،</w:t>
      </w:r>
      <w:r w:rsidRPr="009614DE">
        <w:rPr>
          <w:rtl/>
        </w:rPr>
        <w:t xml:space="preserve"> ولم يذكره الشيخ الحر في خاتمة الوسائل هذا مع ضعف روايات الذم عند البعض</w:t>
      </w:r>
      <w:r w:rsidR="00810DDC">
        <w:rPr>
          <w:rtl/>
        </w:rPr>
        <w:t>،</w:t>
      </w:r>
      <w:r w:rsidRPr="009614DE">
        <w:rPr>
          <w:rtl/>
        </w:rPr>
        <w:t xml:space="preserve"> كل ذلك يستدعي الاستدراك به على وقف منهج المصنف</w:t>
      </w:r>
      <w:r w:rsidR="00810DDC">
        <w:rPr>
          <w:rtl/>
        </w:rPr>
        <w:t>،</w:t>
      </w:r>
      <w:r w:rsidRPr="009614DE">
        <w:rPr>
          <w:rtl/>
        </w:rPr>
        <w:t xml:space="preserve"> لكن الغريب ان المصنف لم يشر إلى كل هذا</w:t>
      </w:r>
      <w:r w:rsidR="00810DDC">
        <w:rPr>
          <w:rtl/>
        </w:rPr>
        <w:t>،</w:t>
      </w:r>
      <w:r w:rsidRPr="009614DE">
        <w:rPr>
          <w:rtl/>
        </w:rPr>
        <w:t xml:space="preserve"> والله العالم.</w:t>
      </w:r>
    </w:p>
    <w:p w:rsidR="00EB08C7" w:rsidRPr="009614DE" w:rsidRDefault="00EB08C7" w:rsidP="00EB08C7">
      <w:pPr>
        <w:pStyle w:val="libFootnote0"/>
        <w:rPr>
          <w:rtl/>
        </w:rPr>
      </w:pPr>
      <w:r w:rsidRPr="009614DE">
        <w:rPr>
          <w:rtl/>
        </w:rPr>
        <w:t>(1) رجال العلاّمة</w:t>
      </w:r>
      <w:r w:rsidR="00810DDC">
        <w:rPr>
          <w:rtl/>
        </w:rPr>
        <w:t>:</w:t>
      </w:r>
      <w:r w:rsidRPr="009614DE">
        <w:rPr>
          <w:rtl/>
        </w:rPr>
        <w:t xml:space="preserve"> 222 / 3.</w:t>
      </w:r>
    </w:p>
    <w:p w:rsidR="00EB08C7" w:rsidRPr="009614DE" w:rsidRDefault="00EB08C7" w:rsidP="00EB08C7">
      <w:pPr>
        <w:pStyle w:val="libFootnote0"/>
        <w:rPr>
          <w:rtl/>
        </w:rPr>
      </w:pPr>
      <w:r w:rsidRPr="009614DE">
        <w:rPr>
          <w:rtl/>
        </w:rPr>
        <w:t>(2) رجال الشيخ</w:t>
      </w:r>
      <w:r w:rsidR="00810DDC">
        <w:rPr>
          <w:rtl/>
        </w:rPr>
        <w:t>:</w:t>
      </w:r>
      <w:r w:rsidRPr="009614DE">
        <w:rPr>
          <w:rtl/>
        </w:rPr>
        <w:t xml:space="preserve"> 350 / 8.</w:t>
      </w:r>
    </w:p>
    <w:p w:rsidR="00EB08C7" w:rsidRPr="009614DE" w:rsidRDefault="00EB08C7" w:rsidP="00EB08C7">
      <w:pPr>
        <w:pStyle w:val="libFootnote0"/>
        <w:rPr>
          <w:rtl/>
        </w:rPr>
      </w:pPr>
      <w:r w:rsidRPr="009614DE">
        <w:rPr>
          <w:rtl/>
        </w:rPr>
        <w:t>(3) فهرست الشيخ</w:t>
      </w:r>
      <w:r w:rsidR="00810DDC">
        <w:rPr>
          <w:rtl/>
        </w:rPr>
        <w:t>:</w:t>
      </w:r>
      <w:r w:rsidRPr="009614DE">
        <w:rPr>
          <w:rtl/>
        </w:rPr>
        <w:t xml:space="preserve"> 71 / 300.</w:t>
      </w:r>
    </w:p>
    <w:p w:rsidR="00EB08C7" w:rsidRPr="009614DE" w:rsidRDefault="00EB08C7" w:rsidP="00EB08C7">
      <w:pPr>
        <w:pStyle w:val="libFootnote0"/>
        <w:rPr>
          <w:rtl/>
        </w:rPr>
      </w:pPr>
      <w:r w:rsidRPr="009614DE">
        <w:rPr>
          <w:rtl/>
        </w:rPr>
        <w:t>(4) الكافي 4</w:t>
      </w:r>
      <w:r w:rsidR="00810DDC">
        <w:rPr>
          <w:rtl/>
        </w:rPr>
        <w:t>:</w:t>
      </w:r>
      <w:r w:rsidRPr="009614DE">
        <w:rPr>
          <w:rtl/>
        </w:rPr>
        <w:t xml:space="preserve"> 147 / 6.</w:t>
      </w:r>
    </w:p>
    <w:p w:rsidR="00EB08C7" w:rsidRPr="009614DE" w:rsidRDefault="00EB08C7" w:rsidP="00EB08C7">
      <w:pPr>
        <w:pStyle w:val="libFootnote0"/>
        <w:rPr>
          <w:rtl/>
        </w:rPr>
      </w:pPr>
      <w:r w:rsidRPr="009614DE">
        <w:rPr>
          <w:rtl/>
        </w:rPr>
        <w:t>(5) راجع الفائدة الثانية من هذه الخاتمة الطبعة الحجرية</w:t>
      </w:r>
      <w:r w:rsidR="00810DDC">
        <w:rPr>
          <w:rtl/>
        </w:rPr>
        <w:t>:</w:t>
      </w:r>
      <w:r w:rsidRPr="009614DE">
        <w:rPr>
          <w:rtl/>
        </w:rPr>
        <w:t xml:space="preserve"> 300</w:t>
      </w:r>
      <w:r w:rsidR="00810DDC">
        <w:rPr>
          <w:rtl/>
        </w:rPr>
        <w:t>،</w:t>
      </w:r>
      <w:r w:rsidRPr="009614DE">
        <w:rPr>
          <w:rtl/>
        </w:rPr>
        <w:t xml:space="preserve"> والمحققة 1</w:t>
      </w:r>
      <w:r w:rsidR="00810DDC">
        <w:rPr>
          <w:rtl/>
        </w:rPr>
        <w:t>:</w:t>
      </w:r>
      <w:r w:rsidRPr="009614DE">
        <w:rPr>
          <w:rtl/>
        </w:rPr>
        <w:t xml:space="preserve"> 62 / 6.</w:t>
      </w:r>
    </w:p>
    <w:p w:rsidR="00EB08C7" w:rsidRPr="009614DE" w:rsidRDefault="00EB08C7" w:rsidP="00EB08C7">
      <w:pPr>
        <w:pStyle w:val="libFootnote0"/>
        <w:rPr>
          <w:rtl/>
        </w:rPr>
      </w:pPr>
      <w:r w:rsidRPr="009614DE">
        <w:rPr>
          <w:rtl/>
        </w:rPr>
        <w:t>(6) رجال البرقي</w:t>
      </w:r>
      <w:r w:rsidR="00810DDC">
        <w:rPr>
          <w:rtl/>
        </w:rPr>
        <w:t>:</w:t>
      </w:r>
      <w:r w:rsidRPr="009614DE">
        <w:rPr>
          <w:rtl/>
        </w:rPr>
        <w:t xml:space="preserve"> 6.</w:t>
      </w:r>
    </w:p>
    <w:p w:rsidR="00EB08C7" w:rsidRDefault="00EB08C7" w:rsidP="004904FD">
      <w:pPr>
        <w:pStyle w:val="libNormal"/>
        <w:rPr>
          <w:rtl/>
        </w:rPr>
      </w:pPr>
      <w:r>
        <w:rPr>
          <w:rtl/>
        </w:rPr>
        <w:br w:type="page"/>
      </w:r>
    </w:p>
    <w:p w:rsidR="00EB08C7" w:rsidRDefault="00EB08C7" w:rsidP="00EB08C7">
      <w:pPr>
        <w:pStyle w:val="libNormal"/>
        <w:rPr>
          <w:rtl/>
        </w:rPr>
      </w:pPr>
      <w:r w:rsidRPr="009614DE">
        <w:rPr>
          <w:rtl/>
        </w:rPr>
        <w:lastRenderedPageBreak/>
        <w:t xml:space="preserve">واعلم إنَّ البرقي بعد جعله أصحابه </w:t>
      </w:r>
      <w:r w:rsidRPr="00EB08C7">
        <w:rPr>
          <w:rStyle w:val="libAlaemChar"/>
          <w:rtl/>
        </w:rPr>
        <w:t>عليه‌السلام</w:t>
      </w:r>
      <w:r w:rsidRPr="009614DE">
        <w:rPr>
          <w:rtl/>
        </w:rPr>
        <w:t xml:space="preserve"> طبقات من الأصفياء والأولياء وغيرها</w:t>
      </w:r>
      <w:r w:rsidR="00810DDC">
        <w:rPr>
          <w:rtl/>
        </w:rPr>
        <w:t>،</w:t>
      </w:r>
      <w:r w:rsidRPr="009614DE">
        <w:rPr>
          <w:rtl/>
        </w:rPr>
        <w:t xml:space="preserve"> ذكر منهم جماعة</w:t>
      </w:r>
      <w:r w:rsidR="00810DDC">
        <w:rPr>
          <w:rtl/>
        </w:rPr>
        <w:t>،</w:t>
      </w:r>
      <w:r w:rsidRPr="009614DE">
        <w:rPr>
          <w:rtl/>
        </w:rPr>
        <w:t xml:space="preserve"> وقال في آخر الباب</w:t>
      </w:r>
      <w:r w:rsidR="00810DDC">
        <w:rPr>
          <w:rtl/>
        </w:rPr>
        <w:t>:</w:t>
      </w:r>
      <w:r w:rsidRPr="009614DE">
        <w:rPr>
          <w:rtl/>
        </w:rPr>
        <w:t xml:space="preserve"> ومن المجهولين من أصحاب أمير المؤمنين </w:t>
      </w:r>
      <w:r w:rsidRPr="00EB08C7">
        <w:rPr>
          <w:rStyle w:val="libAlaemChar"/>
          <w:rtl/>
        </w:rPr>
        <w:t>عليه‌السلام</w:t>
      </w:r>
      <w:r>
        <w:rPr>
          <w:rtl/>
        </w:rPr>
        <w:t>.</w:t>
      </w:r>
      <w:r w:rsidRPr="009614DE">
        <w:rPr>
          <w:rtl/>
        </w:rPr>
        <w:t xml:space="preserve"> وذكر أسامي معدودة </w:t>
      </w:r>
      <w:r w:rsidRPr="00EB08C7">
        <w:rPr>
          <w:rStyle w:val="libFootnotenumChar"/>
          <w:rtl/>
        </w:rPr>
        <w:t>(1)</w:t>
      </w:r>
      <w:r>
        <w:rPr>
          <w:rtl/>
        </w:rPr>
        <w:t>.</w:t>
      </w:r>
      <w:r w:rsidRPr="009614DE">
        <w:rPr>
          <w:rtl/>
        </w:rPr>
        <w:t xml:space="preserve"> ويظهر منه أن غيرهم معروفون. ثم أنّ قال في عداد خواصه</w:t>
      </w:r>
      <w:r>
        <w:rPr>
          <w:rFonts w:hint="cs"/>
          <w:rtl/>
        </w:rPr>
        <w:t xml:space="preserve"> </w:t>
      </w:r>
      <w:r w:rsidRPr="00EB08C7">
        <w:rPr>
          <w:rStyle w:val="libAlaemChar"/>
          <w:rtl/>
        </w:rPr>
        <w:t>عليه‌السلام</w:t>
      </w:r>
      <w:r w:rsidR="00810DDC">
        <w:rPr>
          <w:rFonts w:hint="cs"/>
          <w:rtl/>
        </w:rPr>
        <w:t xml:space="preserve"> -:</w:t>
      </w:r>
      <w:r w:rsidRPr="009614DE">
        <w:rPr>
          <w:rtl/>
        </w:rPr>
        <w:t xml:space="preserve"> أبو عبد الرحمن عبد الله بن حَبيِب السَّلَميّ</w:t>
      </w:r>
      <w:r w:rsidR="00810DDC">
        <w:rPr>
          <w:rtl/>
        </w:rPr>
        <w:t>،</w:t>
      </w:r>
      <w:r w:rsidRPr="009614DE">
        <w:rPr>
          <w:rtl/>
        </w:rPr>
        <w:t xml:space="preserve"> وبعض الرواة يطعن فيه </w:t>
      </w:r>
      <w:r w:rsidRPr="00EB08C7">
        <w:rPr>
          <w:rStyle w:val="libFootnotenumChar"/>
          <w:rtl/>
        </w:rPr>
        <w:t>(2)</w:t>
      </w:r>
      <w:r w:rsidR="00810DDC">
        <w:rPr>
          <w:rtl/>
        </w:rPr>
        <w:t>،</w:t>
      </w:r>
      <w:r>
        <w:rPr>
          <w:rtl/>
        </w:rPr>
        <w:t xml:space="preserve"> انتهى</w:t>
      </w:r>
      <w:r>
        <w:rPr>
          <w:rFonts w:hint="cs"/>
          <w:rtl/>
        </w:rPr>
        <w:t>.</w:t>
      </w:r>
    </w:p>
    <w:p w:rsidR="00EB08C7" w:rsidRPr="009614DE" w:rsidRDefault="00EB08C7" w:rsidP="00EB08C7">
      <w:pPr>
        <w:pStyle w:val="libNormal"/>
        <w:rPr>
          <w:rtl/>
        </w:rPr>
      </w:pPr>
      <w:r w:rsidRPr="009614DE">
        <w:rPr>
          <w:rtl/>
        </w:rPr>
        <w:t xml:space="preserve">ومنه يظهر أن كلَّ من تقدم عليه أو تأخر عنه ومنهم </w:t>
      </w:r>
      <w:r w:rsidRPr="00EB08C7">
        <w:rPr>
          <w:rStyle w:val="libFootnotenumChar"/>
          <w:rtl/>
        </w:rPr>
        <w:t>(3)</w:t>
      </w:r>
      <w:r w:rsidRPr="009614DE">
        <w:rPr>
          <w:rtl/>
        </w:rPr>
        <w:t xml:space="preserve"> زيد</w:t>
      </w:r>
      <w:r w:rsidR="00810DDC">
        <w:rPr>
          <w:rtl/>
        </w:rPr>
        <w:t>،</w:t>
      </w:r>
      <w:r w:rsidRPr="009614DE">
        <w:rPr>
          <w:rtl/>
        </w:rPr>
        <w:t xml:space="preserve"> غير مطعون</w:t>
      </w:r>
      <w:r w:rsidR="00810DDC">
        <w:rPr>
          <w:rtl/>
        </w:rPr>
        <w:t>،</w:t>
      </w:r>
      <w:r w:rsidRPr="009614DE">
        <w:rPr>
          <w:rtl/>
        </w:rPr>
        <w:t xml:space="preserve"> فلا بُدّ أنْ يعدّوا من الثقات.</w:t>
      </w:r>
    </w:p>
    <w:p w:rsidR="00EB08C7" w:rsidRPr="009614DE" w:rsidRDefault="00EB08C7" w:rsidP="00EB08C7">
      <w:pPr>
        <w:pStyle w:val="libNormal"/>
        <w:rPr>
          <w:rtl/>
        </w:rPr>
      </w:pPr>
      <w:r w:rsidRPr="009614DE">
        <w:rPr>
          <w:rtl/>
        </w:rPr>
        <w:t>وفي الفهرست</w:t>
      </w:r>
      <w:r w:rsidR="00810DDC">
        <w:rPr>
          <w:rtl/>
        </w:rPr>
        <w:t>:</w:t>
      </w:r>
      <w:r w:rsidRPr="009614DE">
        <w:rPr>
          <w:rtl/>
        </w:rPr>
        <w:t xml:space="preserve"> زيد بن وَهْب</w:t>
      </w:r>
      <w:r w:rsidR="00810DDC">
        <w:rPr>
          <w:rtl/>
        </w:rPr>
        <w:t>،</w:t>
      </w:r>
      <w:r w:rsidRPr="009614DE">
        <w:rPr>
          <w:rtl/>
        </w:rPr>
        <w:t xml:space="preserve"> له كتاب خطَب أمير المؤمنين </w:t>
      </w:r>
      <w:r w:rsidRPr="00EB08C7">
        <w:rPr>
          <w:rStyle w:val="libAlaemChar"/>
          <w:rtl/>
        </w:rPr>
        <w:t>عليه‌السلام</w:t>
      </w:r>
      <w:r w:rsidRPr="009614DE">
        <w:rPr>
          <w:rtl/>
        </w:rPr>
        <w:t xml:space="preserve"> على المنابر في الجمع والأعياد وغيرها. أخبرنا به احمد بن محمّد بن موسى</w:t>
      </w:r>
      <w:r w:rsidR="00810DDC">
        <w:rPr>
          <w:rtl/>
        </w:rPr>
        <w:t>،</w:t>
      </w:r>
      <w:r w:rsidRPr="009614DE">
        <w:rPr>
          <w:rtl/>
        </w:rPr>
        <w:t xml:space="preserve"> عن أحمد بن محمّد بن سعيد بن عقدة</w:t>
      </w:r>
      <w:r w:rsidR="00810DDC">
        <w:rPr>
          <w:rtl/>
        </w:rPr>
        <w:t>،</w:t>
      </w:r>
      <w:r w:rsidRPr="009614DE">
        <w:rPr>
          <w:rtl/>
        </w:rPr>
        <w:t xml:space="preserve"> عن يعقوب بن يوسف بن زياد الضبِّي</w:t>
      </w:r>
      <w:r w:rsidR="00810DDC">
        <w:rPr>
          <w:rtl/>
        </w:rPr>
        <w:t>،</w:t>
      </w:r>
      <w:r w:rsidRPr="009614DE">
        <w:rPr>
          <w:rtl/>
        </w:rPr>
        <w:t xml:space="preserve"> عن نَصْر بن مُزاحم المِنْقَرِي</w:t>
      </w:r>
      <w:r w:rsidR="00810DDC">
        <w:rPr>
          <w:rtl/>
        </w:rPr>
        <w:t>،</w:t>
      </w:r>
      <w:r w:rsidRPr="009614DE">
        <w:rPr>
          <w:rtl/>
        </w:rPr>
        <w:t xml:space="preserve"> عن عمرو </w:t>
      </w:r>
      <w:r w:rsidRPr="00EB08C7">
        <w:rPr>
          <w:rStyle w:val="libFootnotenumChar"/>
          <w:rtl/>
        </w:rPr>
        <w:t>(4)</w:t>
      </w:r>
      <w:r w:rsidRPr="009614DE">
        <w:rPr>
          <w:rtl/>
        </w:rPr>
        <w:t xml:space="preserve"> بن ثابت</w:t>
      </w:r>
      <w:r w:rsidR="00810DDC">
        <w:rPr>
          <w:rtl/>
        </w:rPr>
        <w:t>،</w:t>
      </w:r>
      <w:r w:rsidRPr="009614DE">
        <w:rPr>
          <w:rtl/>
        </w:rPr>
        <w:t xml:space="preserve"> عن عَطِيّة بن الحارث. وعن عمر بن سعد </w:t>
      </w:r>
      <w:r w:rsidRPr="00EB08C7">
        <w:rPr>
          <w:rStyle w:val="libFootnotenumChar"/>
          <w:rtl/>
        </w:rPr>
        <w:t>(5)</w:t>
      </w:r>
      <w:r w:rsidR="00810DDC">
        <w:rPr>
          <w:rtl/>
        </w:rPr>
        <w:t>،</w:t>
      </w:r>
      <w:r w:rsidRPr="009614DE">
        <w:rPr>
          <w:rtl/>
        </w:rPr>
        <w:t xml:space="preserve"> عن أبي مِخْنف لُوط بن يحيى</w:t>
      </w:r>
      <w:r w:rsidR="00810DDC">
        <w:rPr>
          <w:rtl/>
        </w:rPr>
        <w:t>،</w:t>
      </w:r>
      <w:r w:rsidRPr="009614DE">
        <w:rPr>
          <w:rtl/>
        </w:rPr>
        <w:t xml:space="preserve"> عن أبي منصور الجُهَني</w:t>
      </w:r>
      <w:r w:rsidR="00810DDC">
        <w:rPr>
          <w:rtl/>
        </w:rPr>
        <w:t>،</w:t>
      </w:r>
      <w:r w:rsidRPr="009614DE">
        <w:rPr>
          <w:rtl/>
        </w:rPr>
        <w:t xml:space="preserve"> عن زيد بن وهب قال</w:t>
      </w:r>
      <w:r w:rsidR="00810DDC">
        <w:rPr>
          <w:rtl/>
        </w:rPr>
        <w:t>:</w:t>
      </w:r>
      <w:r w:rsidRPr="009614DE">
        <w:rPr>
          <w:rtl/>
        </w:rPr>
        <w:t xml:space="preserve"> خطب أمير المؤمنين</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رجال البرقي</w:t>
      </w:r>
      <w:r w:rsidR="00810DDC">
        <w:rPr>
          <w:rtl/>
        </w:rPr>
        <w:t>:</w:t>
      </w:r>
      <w:r w:rsidRPr="009614DE">
        <w:rPr>
          <w:rtl/>
        </w:rPr>
        <w:t xml:space="preserve"> 5.</w:t>
      </w:r>
    </w:p>
    <w:p w:rsidR="00EB08C7" w:rsidRPr="009614DE" w:rsidRDefault="00EB08C7" w:rsidP="00EB08C7">
      <w:pPr>
        <w:pStyle w:val="libFootnote0"/>
        <w:rPr>
          <w:rtl/>
        </w:rPr>
      </w:pPr>
      <w:r w:rsidRPr="009614DE">
        <w:rPr>
          <w:rtl/>
        </w:rPr>
        <w:t>(2) رجال البرقي</w:t>
      </w:r>
      <w:r w:rsidR="00810DDC">
        <w:rPr>
          <w:rtl/>
        </w:rPr>
        <w:t>:</w:t>
      </w:r>
      <w:r w:rsidRPr="009614DE">
        <w:rPr>
          <w:rtl/>
        </w:rPr>
        <w:t xml:space="preserve"> 7.</w:t>
      </w:r>
    </w:p>
    <w:p w:rsidR="00EB08C7" w:rsidRPr="009614DE" w:rsidRDefault="00EB08C7" w:rsidP="00EB08C7">
      <w:pPr>
        <w:pStyle w:val="libFootnote0"/>
        <w:rPr>
          <w:rtl/>
        </w:rPr>
      </w:pPr>
      <w:r w:rsidRPr="009614DE">
        <w:rPr>
          <w:rtl/>
        </w:rPr>
        <w:t>(3) في الأصل والحجرية</w:t>
      </w:r>
      <w:r w:rsidR="00810DDC">
        <w:rPr>
          <w:rtl/>
        </w:rPr>
        <w:t>:</w:t>
      </w:r>
      <w:r w:rsidRPr="009614DE">
        <w:rPr>
          <w:rtl/>
        </w:rPr>
        <w:t xml:space="preserve"> </w:t>
      </w:r>
      <w:r>
        <w:rPr>
          <w:rtl/>
        </w:rPr>
        <w:t>(</w:t>
      </w:r>
      <w:r w:rsidRPr="009614DE">
        <w:rPr>
          <w:rtl/>
        </w:rPr>
        <w:t>ومنه</w:t>
      </w:r>
      <w:r>
        <w:rPr>
          <w:rtl/>
        </w:rPr>
        <w:t>)</w:t>
      </w:r>
      <w:r w:rsidR="00810DDC">
        <w:rPr>
          <w:rtl/>
        </w:rPr>
        <w:t>،</w:t>
      </w:r>
      <w:r w:rsidRPr="009614DE">
        <w:rPr>
          <w:rtl/>
        </w:rPr>
        <w:t xml:space="preserve"> والصحيح</w:t>
      </w:r>
      <w:r w:rsidR="00810DDC">
        <w:rPr>
          <w:rtl/>
        </w:rPr>
        <w:t>:</w:t>
      </w:r>
      <w:r w:rsidRPr="009614DE">
        <w:rPr>
          <w:rtl/>
        </w:rPr>
        <w:t xml:space="preserve"> </w:t>
      </w:r>
      <w:r>
        <w:rPr>
          <w:rtl/>
        </w:rPr>
        <w:t>(</w:t>
      </w:r>
      <w:r w:rsidRPr="009614DE">
        <w:rPr>
          <w:rtl/>
        </w:rPr>
        <w:t>ومنهم</w:t>
      </w:r>
      <w:r>
        <w:rPr>
          <w:rtl/>
        </w:rPr>
        <w:t>)</w:t>
      </w:r>
      <w:r w:rsidRPr="009614DE">
        <w:rPr>
          <w:rtl/>
        </w:rPr>
        <w:t xml:space="preserve"> كما أثبتناه. وقد حصرنا عبارة</w:t>
      </w:r>
      <w:r w:rsidR="00810DDC">
        <w:rPr>
          <w:rtl/>
        </w:rPr>
        <w:t>:</w:t>
      </w:r>
      <w:r w:rsidRPr="009614DE">
        <w:rPr>
          <w:rtl/>
        </w:rPr>
        <w:t xml:space="preserve"> </w:t>
      </w:r>
      <w:r>
        <w:rPr>
          <w:rtl/>
        </w:rPr>
        <w:t>(</w:t>
      </w:r>
      <w:r w:rsidRPr="009614DE">
        <w:rPr>
          <w:rtl/>
        </w:rPr>
        <w:t>أو تأخر عنه</w:t>
      </w:r>
      <w:r>
        <w:rPr>
          <w:rtl/>
        </w:rPr>
        <w:t>)</w:t>
      </w:r>
      <w:r w:rsidRPr="009614DE">
        <w:rPr>
          <w:rtl/>
        </w:rPr>
        <w:t xml:space="preserve"> بين شارحتين للإشعار بتقدم زيد على السلمي في رجال البرقي</w:t>
      </w:r>
      <w:r w:rsidR="00810DDC">
        <w:rPr>
          <w:rtl/>
        </w:rPr>
        <w:t>،</w:t>
      </w:r>
      <w:r w:rsidRPr="009614DE">
        <w:rPr>
          <w:rtl/>
        </w:rPr>
        <w:t xml:space="preserve"> وإن كان تأخير الحصر للعبارة اللاحقة سائغاً</w:t>
      </w:r>
      <w:r w:rsidR="00810DDC">
        <w:rPr>
          <w:rtl/>
        </w:rPr>
        <w:t>؛</w:t>
      </w:r>
      <w:r w:rsidRPr="009614DE">
        <w:rPr>
          <w:rtl/>
        </w:rPr>
        <w:t xml:space="preserve"> لكن الأولى أن يكون</w:t>
      </w:r>
      <w:r w:rsidR="00810DDC">
        <w:rPr>
          <w:rtl/>
        </w:rPr>
        <w:t>:</w:t>
      </w:r>
      <w:r w:rsidRPr="009614DE">
        <w:rPr>
          <w:rtl/>
        </w:rPr>
        <w:t xml:space="preserve"> </w:t>
      </w:r>
      <w:r>
        <w:rPr>
          <w:rtl/>
        </w:rPr>
        <w:t>(</w:t>
      </w:r>
      <w:r w:rsidRPr="009614DE">
        <w:rPr>
          <w:rtl/>
        </w:rPr>
        <w:t>إن كل من تقدم عليه ومنهم زيد أو تأخر عنه</w:t>
      </w:r>
      <w:r>
        <w:rPr>
          <w:rtl/>
        </w:rPr>
        <w:t>)</w:t>
      </w:r>
      <w:r w:rsidR="00810DDC">
        <w:rPr>
          <w:rtl/>
        </w:rPr>
        <w:t>،</w:t>
      </w:r>
      <w:r w:rsidRPr="009614DE">
        <w:rPr>
          <w:rtl/>
        </w:rPr>
        <w:t xml:space="preserve"> فلاحظ.</w:t>
      </w:r>
    </w:p>
    <w:p w:rsidR="00EB08C7" w:rsidRPr="009614DE" w:rsidRDefault="00EB08C7" w:rsidP="00EB08C7">
      <w:pPr>
        <w:pStyle w:val="libFootnote0"/>
        <w:rPr>
          <w:rtl/>
        </w:rPr>
      </w:pPr>
      <w:r w:rsidRPr="009614DE">
        <w:rPr>
          <w:rtl/>
        </w:rPr>
        <w:t>(4) في المصدر</w:t>
      </w:r>
      <w:r w:rsidR="00810DDC">
        <w:rPr>
          <w:rtl/>
        </w:rPr>
        <w:t>:</w:t>
      </w:r>
      <w:r w:rsidRPr="009614DE">
        <w:rPr>
          <w:rtl/>
        </w:rPr>
        <w:t xml:space="preserve"> </w:t>
      </w:r>
      <w:r>
        <w:rPr>
          <w:rtl/>
        </w:rPr>
        <w:t>(</w:t>
      </w:r>
      <w:r w:rsidRPr="009614DE">
        <w:rPr>
          <w:rtl/>
        </w:rPr>
        <w:t>عمر</w:t>
      </w:r>
      <w:r>
        <w:rPr>
          <w:rtl/>
        </w:rPr>
        <w:t>)</w:t>
      </w:r>
      <w:r w:rsidR="00810DDC">
        <w:rPr>
          <w:rtl/>
        </w:rPr>
        <w:t>،</w:t>
      </w:r>
      <w:r w:rsidRPr="009614DE">
        <w:rPr>
          <w:rtl/>
        </w:rPr>
        <w:t xml:space="preserve"> وما في منهج المقال</w:t>
      </w:r>
      <w:r w:rsidR="00810DDC">
        <w:rPr>
          <w:rtl/>
        </w:rPr>
        <w:t>:</w:t>
      </w:r>
      <w:r w:rsidRPr="009614DE">
        <w:rPr>
          <w:rtl/>
        </w:rPr>
        <w:t xml:space="preserve"> 156</w:t>
      </w:r>
      <w:r w:rsidR="00810DDC">
        <w:rPr>
          <w:rtl/>
        </w:rPr>
        <w:t>،</w:t>
      </w:r>
      <w:r w:rsidRPr="009614DE">
        <w:rPr>
          <w:rtl/>
        </w:rPr>
        <w:t xml:space="preserve"> ومجمع الرجال 3</w:t>
      </w:r>
      <w:r w:rsidR="00810DDC">
        <w:rPr>
          <w:rtl/>
        </w:rPr>
        <w:t>:</w:t>
      </w:r>
      <w:r w:rsidRPr="009614DE">
        <w:rPr>
          <w:rtl/>
        </w:rPr>
        <w:t xml:space="preserve"> 85</w:t>
      </w:r>
      <w:r w:rsidR="00810DDC">
        <w:rPr>
          <w:rtl/>
        </w:rPr>
        <w:t>،</w:t>
      </w:r>
      <w:r w:rsidRPr="009614DE">
        <w:rPr>
          <w:rtl/>
        </w:rPr>
        <w:t xml:space="preserve"> وتنقيح المقال 1</w:t>
      </w:r>
      <w:r w:rsidR="00810DDC">
        <w:rPr>
          <w:rtl/>
        </w:rPr>
        <w:t>:</w:t>
      </w:r>
      <w:r w:rsidRPr="009614DE">
        <w:rPr>
          <w:rtl/>
        </w:rPr>
        <w:t xml:space="preserve"> 471</w:t>
      </w:r>
      <w:r w:rsidR="00810DDC">
        <w:rPr>
          <w:rtl/>
        </w:rPr>
        <w:t>،</w:t>
      </w:r>
      <w:r w:rsidRPr="009614DE">
        <w:rPr>
          <w:rtl/>
        </w:rPr>
        <w:t xml:space="preserve"> ومعجم رجال الحديث 7</w:t>
      </w:r>
      <w:r w:rsidR="00810DDC">
        <w:rPr>
          <w:rtl/>
        </w:rPr>
        <w:t>:</w:t>
      </w:r>
      <w:r w:rsidRPr="009614DE">
        <w:rPr>
          <w:rtl/>
        </w:rPr>
        <w:t xml:space="preserve"> 361 موافق لما في الأصل.</w:t>
      </w:r>
    </w:p>
    <w:p w:rsidR="00EB08C7" w:rsidRPr="009614DE" w:rsidRDefault="00EB08C7" w:rsidP="00EB08C7">
      <w:pPr>
        <w:pStyle w:val="libFootnote0"/>
        <w:rPr>
          <w:rtl/>
        </w:rPr>
      </w:pPr>
      <w:r w:rsidRPr="009614DE">
        <w:rPr>
          <w:rtl/>
        </w:rPr>
        <w:t>(5) في المصدر</w:t>
      </w:r>
      <w:r w:rsidR="00810DDC">
        <w:rPr>
          <w:rtl/>
        </w:rPr>
        <w:t>:</w:t>
      </w:r>
      <w:r w:rsidRPr="009614DE">
        <w:rPr>
          <w:rtl/>
        </w:rPr>
        <w:t xml:space="preserve"> سعيد ومثله في مجمع الرجال 3</w:t>
      </w:r>
      <w:r w:rsidR="00810DDC">
        <w:rPr>
          <w:rtl/>
        </w:rPr>
        <w:t>:</w:t>
      </w:r>
      <w:r w:rsidRPr="009614DE">
        <w:rPr>
          <w:rtl/>
        </w:rPr>
        <w:t xml:space="preserve"> 85</w:t>
      </w:r>
      <w:r w:rsidR="00810DDC">
        <w:rPr>
          <w:rtl/>
        </w:rPr>
        <w:t>،</w:t>
      </w:r>
      <w:r w:rsidRPr="009614DE">
        <w:rPr>
          <w:rtl/>
        </w:rPr>
        <w:t xml:space="preserve"> ونسخة بدل من فهرست الشيخ كما في منهج المقال</w:t>
      </w:r>
      <w:r w:rsidR="00810DDC">
        <w:rPr>
          <w:rtl/>
        </w:rPr>
        <w:t>:</w:t>
      </w:r>
      <w:r w:rsidRPr="009614DE">
        <w:rPr>
          <w:rtl/>
        </w:rPr>
        <w:t xml:space="preserve"> 156</w:t>
      </w:r>
      <w:r w:rsidR="00810DDC">
        <w:rPr>
          <w:rtl/>
        </w:rPr>
        <w:t>،</w:t>
      </w:r>
      <w:r w:rsidRPr="009614DE">
        <w:rPr>
          <w:rtl/>
        </w:rPr>
        <w:t xml:space="preserve"> وما في تنقيح المقال 1</w:t>
      </w:r>
      <w:r w:rsidR="00810DDC">
        <w:rPr>
          <w:rtl/>
        </w:rPr>
        <w:t>:</w:t>
      </w:r>
      <w:r w:rsidRPr="009614DE">
        <w:rPr>
          <w:rtl/>
        </w:rPr>
        <w:t xml:space="preserve"> 471</w:t>
      </w:r>
      <w:r w:rsidR="00810DDC">
        <w:rPr>
          <w:rtl/>
        </w:rPr>
        <w:t>،</w:t>
      </w:r>
      <w:r w:rsidRPr="009614DE">
        <w:rPr>
          <w:rtl/>
        </w:rPr>
        <w:t xml:space="preserve"> ومعجم رجال الحديث 7</w:t>
      </w:r>
      <w:r w:rsidR="00810DDC">
        <w:rPr>
          <w:rtl/>
        </w:rPr>
        <w:t>:</w:t>
      </w:r>
      <w:r w:rsidRPr="009614DE">
        <w:rPr>
          <w:rtl/>
        </w:rPr>
        <w:t xml:space="preserve"> 361 موافق لما في الأصل.</w:t>
      </w:r>
    </w:p>
    <w:p w:rsidR="00EB08C7" w:rsidRDefault="00EB08C7" w:rsidP="004904FD">
      <w:pPr>
        <w:pStyle w:val="libNormal"/>
        <w:rPr>
          <w:rtl/>
        </w:rPr>
      </w:pPr>
      <w:r>
        <w:rPr>
          <w:rtl/>
        </w:rPr>
        <w:br w:type="page"/>
      </w:r>
    </w:p>
    <w:p w:rsidR="00EB08C7" w:rsidRPr="009614DE" w:rsidRDefault="00EB08C7" w:rsidP="00EB08C7">
      <w:pPr>
        <w:pStyle w:val="libNormal0"/>
        <w:rPr>
          <w:rtl/>
        </w:rPr>
      </w:pPr>
      <w:r w:rsidRPr="00EB08C7">
        <w:rPr>
          <w:rStyle w:val="libAlaemChar"/>
          <w:rtl/>
        </w:rPr>
        <w:lastRenderedPageBreak/>
        <w:t>عليه‌السلام</w:t>
      </w:r>
      <w:r w:rsidRPr="009614DE">
        <w:rPr>
          <w:rtl/>
        </w:rPr>
        <w:t xml:space="preserve"> وذكر الكتاب </w:t>
      </w:r>
      <w:r w:rsidRPr="00EB08C7">
        <w:rPr>
          <w:rStyle w:val="libFootnotenumChar"/>
          <w:rtl/>
        </w:rPr>
        <w:t>(1)</w:t>
      </w:r>
      <w:r>
        <w:rPr>
          <w:rtl/>
        </w:rPr>
        <w:t>.</w:t>
      </w:r>
    </w:p>
    <w:p w:rsidR="00EB08C7" w:rsidRPr="009614DE" w:rsidRDefault="00EB08C7" w:rsidP="00EB08C7">
      <w:pPr>
        <w:pStyle w:val="libNormal"/>
        <w:rPr>
          <w:rtl/>
        </w:rPr>
      </w:pPr>
      <w:r w:rsidRPr="009614DE">
        <w:rPr>
          <w:rtl/>
        </w:rPr>
        <w:t>وقال ابن حجر في التقريب</w:t>
      </w:r>
      <w:r w:rsidR="00810DDC">
        <w:rPr>
          <w:rtl/>
        </w:rPr>
        <w:t>:</w:t>
      </w:r>
      <w:r w:rsidRPr="009614DE">
        <w:rPr>
          <w:rtl/>
        </w:rPr>
        <w:t xml:space="preserve"> زيد بن وَهْب الجُهَني</w:t>
      </w:r>
      <w:r w:rsidR="00810DDC">
        <w:rPr>
          <w:rtl/>
        </w:rPr>
        <w:t>،</w:t>
      </w:r>
      <w:r w:rsidRPr="009614DE">
        <w:rPr>
          <w:rtl/>
        </w:rPr>
        <w:t xml:space="preserve"> أبو سُليمان الكُوفي</w:t>
      </w:r>
      <w:r w:rsidR="00810DDC">
        <w:rPr>
          <w:rtl/>
        </w:rPr>
        <w:t>،</w:t>
      </w:r>
      <w:r w:rsidRPr="009614DE">
        <w:rPr>
          <w:rtl/>
        </w:rPr>
        <w:t xml:space="preserve"> مخضرم</w:t>
      </w:r>
      <w:r w:rsidR="00810DDC">
        <w:rPr>
          <w:rtl/>
        </w:rPr>
        <w:t>،</w:t>
      </w:r>
      <w:r w:rsidRPr="009614DE">
        <w:rPr>
          <w:rtl/>
        </w:rPr>
        <w:t xml:space="preserve"> ثقة</w:t>
      </w:r>
      <w:r w:rsidR="00810DDC">
        <w:rPr>
          <w:rtl/>
        </w:rPr>
        <w:t>،</w:t>
      </w:r>
      <w:r w:rsidRPr="009614DE">
        <w:rPr>
          <w:rtl/>
        </w:rPr>
        <w:t xml:space="preserve"> جليل</w:t>
      </w:r>
      <w:r w:rsidR="00810DDC">
        <w:rPr>
          <w:rtl/>
        </w:rPr>
        <w:t>،</w:t>
      </w:r>
      <w:r w:rsidRPr="009614DE">
        <w:rPr>
          <w:rtl/>
        </w:rPr>
        <w:t xml:space="preserve"> لم يصب من قال</w:t>
      </w:r>
      <w:r w:rsidR="00810DDC">
        <w:rPr>
          <w:rtl/>
        </w:rPr>
        <w:t>:</w:t>
      </w:r>
      <w:r w:rsidRPr="009614DE">
        <w:rPr>
          <w:rtl/>
        </w:rPr>
        <w:t xml:space="preserve"> في حديثه خلل</w:t>
      </w:r>
      <w:r w:rsidR="00810DDC">
        <w:rPr>
          <w:rtl/>
        </w:rPr>
        <w:t>،</w:t>
      </w:r>
      <w:r w:rsidRPr="009614DE">
        <w:rPr>
          <w:rtl/>
        </w:rPr>
        <w:t xml:space="preserve"> مات بعد الثمانين</w:t>
      </w:r>
      <w:r w:rsidR="00810DDC">
        <w:rPr>
          <w:rtl/>
        </w:rPr>
        <w:t>،</w:t>
      </w:r>
      <w:r w:rsidRPr="009614DE">
        <w:rPr>
          <w:rtl/>
        </w:rPr>
        <w:t xml:space="preserve"> وقيل</w:t>
      </w:r>
      <w:r w:rsidR="00810DDC">
        <w:rPr>
          <w:rtl/>
        </w:rPr>
        <w:t>:</w:t>
      </w:r>
      <w:r w:rsidRPr="009614DE">
        <w:rPr>
          <w:rtl/>
        </w:rPr>
        <w:t xml:space="preserve"> سنة ست وتسعين </w:t>
      </w:r>
      <w:r w:rsidRPr="00EB08C7">
        <w:rPr>
          <w:rStyle w:val="libFootnotenumChar"/>
          <w:rtl/>
        </w:rPr>
        <w:t>(2)</w:t>
      </w:r>
      <w:r>
        <w:rPr>
          <w:rtl/>
        </w:rPr>
        <w:t>.</w:t>
      </w:r>
    </w:p>
    <w:p w:rsidR="00EB08C7" w:rsidRPr="009614DE" w:rsidRDefault="00EB08C7" w:rsidP="00EB08C7">
      <w:pPr>
        <w:pStyle w:val="libNormal"/>
        <w:rPr>
          <w:rtl/>
        </w:rPr>
      </w:pPr>
      <w:r w:rsidRPr="009614DE">
        <w:rPr>
          <w:rtl/>
        </w:rPr>
        <w:t>وروى نصر في كتاب صفين</w:t>
      </w:r>
      <w:r w:rsidR="00810DDC">
        <w:rPr>
          <w:rtl/>
        </w:rPr>
        <w:t>:</w:t>
      </w:r>
      <w:r w:rsidRPr="009614DE">
        <w:rPr>
          <w:rtl/>
        </w:rPr>
        <w:t xml:space="preserve"> عن عمر بن سعد</w:t>
      </w:r>
      <w:r w:rsidR="00810DDC">
        <w:rPr>
          <w:rtl/>
        </w:rPr>
        <w:t>،</w:t>
      </w:r>
      <w:r w:rsidRPr="009614DE">
        <w:rPr>
          <w:rtl/>
        </w:rPr>
        <w:t xml:space="preserve"> عن مالك بن أعين يعني</w:t>
      </w:r>
      <w:r w:rsidR="00810DDC">
        <w:rPr>
          <w:rtl/>
        </w:rPr>
        <w:t>:</w:t>
      </w:r>
      <w:r w:rsidRPr="009614DE">
        <w:rPr>
          <w:rtl/>
        </w:rPr>
        <w:t xml:space="preserve"> الجُهَني عن زيد بن وَهْب الجُهَني</w:t>
      </w:r>
      <w:r w:rsidR="00810DDC">
        <w:rPr>
          <w:rtl/>
        </w:rPr>
        <w:t>،</w:t>
      </w:r>
      <w:r w:rsidRPr="009614DE">
        <w:rPr>
          <w:rtl/>
        </w:rPr>
        <w:t xml:space="preserve"> أنَّ عمّارَ بن ياسر نادى يومئذٍ</w:t>
      </w:r>
      <w:r w:rsidR="00810DDC">
        <w:rPr>
          <w:rtl/>
        </w:rPr>
        <w:t>:</w:t>
      </w:r>
      <w:r w:rsidRPr="009614DE">
        <w:rPr>
          <w:rtl/>
        </w:rPr>
        <w:t xml:space="preserve"> أَينَ من يبغي رضوان ربّه ولا يؤوب إلى مال ولا ولد</w:t>
      </w:r>
      <w:r>
        <w:rPr>
          <w:rtl/>
        </w:rPr>
        <w:t>؟</w:t>
      </w:r>
      <w:r w:rsidRPr="009614DE">
        <w:rPr>
          <w:rtl/>
        </w:rPr>
        <w:t xml:space="preserve"> فأتتهُ عصابةٌ من الناس </w:t>
      </w:r>
      <w:r w:rsidRPr="00EB08C7">
        <w:rPr>
          <w:rStyle w:val="libFootnotenumChar"/>
          <w:rtl/>
        </w:rPr>
        <w:t>(3)</w:t>
      </w:r>
      <w:r>
        <w:rPr>
          <w:rtl/>
        </w:rPr>
        <w:t>.</w:t>
      </w:r>
      <w:r w:rsidRPr="009614DE">
        <w:rPr>
          <w:rtl/>
        </w:rPr>
        <w:t xml:space="preserve"> الخبر</w:t>
      </w:r>
      <w:r w:rsidR="00810DDC">
        <w:rPr>
          <w:rtl/>
        </w:rPr>
        <w:t>،</w:t>
      </w:r>
      <w:r w:rsidRPr="009614DE">
        <w:rPr>
          <w:rtl/>
        </w:rPr>
        <w:t xml:space="preserve"> ويظهر منه أنَّه شهد المعركة.</w:t>
      </w:r>
    </w:p>
    <w:p w:rsidR="00EB08C7" w:rsidRPr="009614DE" w:rsidRDefault="00EB08C7" w:rsidP="00EB08C7">
      <w:pPr>
        <w:pStyle w:val="libNormal"/>
        <w:rPr>
          <w:rtl/>
        </w:rPr>
      </w:pPr>
      <w:r w:rsidRPr="009614DE">
        <w:rPr>
          <w:rtl/>
        </w:rPr>
        <w:t>وروى الطبرسي في الاحتجاج</w:t>
      </w:r>
      <w:r w:rsidR="00810DDC">
        <w:rPr>
          <w:rtl/>
        </w:rPr>
        <w:t>:</w:t>
      </w:r>
      <w:r w:rsidRPr="009614DE">
        <w:rPr>
          <w:rtl/>
        </w:rPr>
        <w:t xml:space="preserve"> عن زيد أبو وَهْب الجُهَنِي</w:t>
      </w:r>
      <w:r w:rsidR="00810DDC">
        <w:rPr>
          <w:rtl/>
        </w:rPr>
        <w:t>،</w:t>
      </w:r>
      <w:r w:rsidRPr="009614DE">
        <w:rPr>
          <w:rtl/>
        </w:rPr>
        <w:t xml:space="preserve"> قال</w:t>
      </w:r>
      <w:r w:rsidR="00810DDC">
        <w:rPr>
          <w:rtl/>
        </w:rPr>
        <w:t>:</w:t>
      </w:r>
      <w:r w:rsidRPr="009614DE">
        <w:rPr>
          <w:rtl/>
        </w:rPr>
        <w:t xml:space="preserve"> </w:t>
      </w:r>
      <w:r w:rsidR="001E4CC7">
        <w:rPr>
          <w:rtl/>
        </w:rPr>
        <w:t>لمـّ</w:t>
      </w:r>
      <w:r w:rsidRPr="009614DE">
        <w:rPr>
          <w:rtl/>
        </w:rPr>
        <w:t xml:space="preserve">ا طُعِنَ الحسنُ بن علي </w:t>
      </w:r>
      <w:r w:rsidRPr="00EB08C7">
        <w:rPr>
          <w:rStyle w:val="libAlaemChar"/>
          <w:rtl/>
        </w:rPr>
        <w:t>عليه‌السلام</w:t>
      </w:r>
      <w:r w:rsidRPr="009614DE">
        <w:rPr>
          <w:rtl/>
        </w:rPr>
        <w:t xml:space="preserve"> بالمدائن</w:t>
      </w:r>
      <w:r w:rsidR="00810DDC">
        <w:rPr>
          <w:rtl/>
        </w:rPr>
        <w:t>،</w:t>
      </w:r>
      <w:r w:rsidRPr="009614DE">
        <w:rPr>
          <w:rtl/>
        </w:rPr>
        <w:t xml:space="preserve"> أتيته وهو متوجّع</w:t>
      </w:r>
      <w:r w:rsidR="00810DDC">
        <w:rPr>
          <w:rtl/>
        </w:rPr>
        <w:t>،</w:t>
      </w:r>
      <w:r w:rsidRPr="009614DE">
        <w:rPr>
          <w:rtl/>
        </w:rPr>
        <w:t xml:space="preserve"> فقلت</w:t>
      </w:r>
      <w:r w:rsidR="00810DDC">
        <w:rPr>
          <w:rtl/>
        </w:rPr>
        <w:t>:</w:t>
      </w:r>
      <w:r w:rsidRPr="009614DE">
        <w:rPr>
          <w:rtl/>
        </w:rPr>
        <w:t xml:space="preserve"> ما ترى يا ابن رسول الله فإنَّ النَّاس متحيّرون</w:t>
      </w:r>
      <w:r w:rsidR="00810DDC">
        <w:rPr>
          <w:rtl/>
        </w:rPr>
        <w:t>،</w:t>
      </w:r>
      <w:r w:rsidRPr="009614DE">
        <w:rPr>
          <w:rtl/>
        </w:rPr>
        <w:t xml:space="preserve"> فقال </w:t>
      </w:r>
      <w:r w:rsidRPr="00EB08C7">
        <w:rPr>
          <w:rStyle w:val="libAlaemChar"/>
          <w:rtl/>
        </w:rPr>
        <w:t>عليه‌السلام</w:t>
      </w:r>
      <w:r w:rsidRPr="009614DE">
        <w:rPr>
          <w:rtl/>
        </w:rPr>
        <w:t xml:space="preserve"> </w:t>
      </w:r>
      <w:r w:rsidRPr="00EB08C7">
        <w:rPr>
          <w:rStyle w:val="libFootnotenumChar"/>
          <w:rtl/>
        </w:rPr>
        <w:t>(4)</w:t>
      </w:r>
      <w:r>
        <w:rPr>
          <w:rtl/>
        </w:rPr>
        <w:t>.</w:t>
      </w:r>
      <w:r w:rsidRPr="009614DE">
        <w:rPr>
          <w:rtl/>
        </w:rPr>
        <w:t xml:space="preserve"> وساق الخبر</w:t>
      </w:r>
      <w:r w:rsidR="00810DDC">
        <w:rPr>
          <w:rtl/>
        </w:rPr>
        <w:t>،</w:t>
      </w:r>
      <w:r w:rsidRPr="009614DE">
        <w:rPr>
          <w:rtl/>
        </w:rPr>
        <w:t xml:space="preserve"> وفيه ما يدلّ على أنّه من خُلَّص شيعتهم </w:t>
      </w:r>
      <w:r w:rsidRPr="00EB08C7">
        <w:rPr>
          <w:rStyle w:val="libAlaemChar"/>
          <w:rtl/>
        </w:rPr>
        <w:t>عليهم‌السلام</w:t>
      </w:r>
      <w:r w:rsidRPr="009614DE">
        <w:rPr>
          <w:rtl/>
        </w:rPr>
        <w:t xml:space="preserve"> </w:t>
      </w:r>
      <w:r w:rsidRPr="00EB08C7">
        <w:rPr>
          <w:rStyle w:val="libFootnotenumChar"/>
          <w:rtl/>
        </w:rPr>
        <w:t>(5)</w:t>
      </w:r>
      <w:r>
        <w:rPr>
          <w:rtl/>
        </w:rPr>
        <w:t>.</w:t>
      </w:r>
    </w:p>
    <w:p w:rsidR="00EB08C7" w:rsidRPr="009614DE" w:rsidRDefault="00EB08C7" w:rsidP="00EB08C7">
      <w:pPr>
        <w:pStyle w:val="libLine"/>
        <w:rPr>
          <w:rtl/>
        </w:rPr>
      </w:pPr>
      <w:r w:rsidRPr="009614DE">
        <w:rPr>
          <w:rtl/>
        </w:rPr>
        <w:t>__________________</w:t>
      </w:r>
    </w:p>
    <w:p w:rsidR="00EB08C7" w:rsidRPr="009614DE" w:rsidRDefault="00EB08C7" w:rsidP="00EB08C7">
      <w:pPr>
        <w:pStyle w:val="libFootnote0"/>
        <w:rPr>
          <w:rtl/>
        </w:rPr>
      </w:pPr>
      <w:r w:rsidRPr="009614DE">
        <w:rPr>
          <w:rtl/>
        </w:rPr>
        <w:t>(1) فهرست الشيخ</w:t>
      </w:r>
      <w:r w:rsidR="00810DDC">
        <w:rPr>
          <w:rtl/>
        </w:rPr>
        <w:t>:</w:t>
      </w:r>
      <w:r w:rsidRPr="009614DE">
        <w:rPr>
          <w:rtl/>
        </w:rPr>
        <w:t xml:space="preserve"> 72 / 201.</w:t>
      </w:r>
    </w:p>
    <w:p w:rsidR="00EB08C7" w:rsidRPr="009614DE" w:rsidRDefault="00EB08C7" w:rsidP="00EB08C7">
      <w:pPr>
        <w:pStyle w:val="libFootnote0"/>
        <w:rPr>
          <w:rtl/>
        </w:rPr>
      </w:pPr>
      <w:r w:rsidRPr="009614DE">
        <w:rPr>
          <w:rtl/>
        </w:rPr>
        <w:t>(2) تقريب التهذيب 1</w:t>
      </w:r>
      <w:r w:rsidR="00810DDC">
        <w:rPr>
          <w:rtl/>
        </w:rPr>
        <w:t>:</w:t>
      </w:r>
      <w:r w:rsidRPr="009614DE">
        <w:rPr>
          <w:rtl/>
        </w:rPr>
        <w:t xml:space="preserve"> 277 / 210.</w:t>
      </w:r>
    </w:p>
    <w:p w:rsidR="00EB08C7" w:rsidRPr="009614DE" w:rsidRDefault="00EB08C7" w:rsidP="00EB08C7">
      <w:pPr>
        <w:pStyle w:val="libFootnote0"/>
        <w:rPr>
          <w:rtl/>
        </w:rPr>
      </w:pPr>
      <w:r w:rsidRPr="009614DE">
        <w:rPr>
          <w:rtl/>
        </w:rPr>
        <w:t>(3) وقعة صفين</w:t>
      </w:r>
      <w:r w:rsidR="00810DDC">
        <w:rPr>
          <w:rtl/>
        </w:rPr>
        <w:t>:</w:t>
      </w:r>
      <w:r w:rsidRPr="009614DE">
        <w:rPr>
          <w:rtl/>
        </w:rPr>
        <w:t xml:space="preserve"> 336.</w:t>
      </w:r>
    </w:p>
    <w:p w:rsidR="00EB08C7" w:rsidRPr="009614DE" w:rsidRDefault="00EB08C7" w:rsidP="00EB08C7">
      <w:pPr>
        <w:pStyle w:val="libFootnote0"/>
        <w:rPr>
          <w:rtl/>
        </w:rPr>
      </w:pPr>
      <w:r w:rsidRPr="009614DE">
        <w:rPr>
          <w:rtl/>
        </w:rPr>
        <w:t>(4) الاحتجاج 2</w:t>
      </w:r>
      <w:r w:rsidR="00810DDC">
        <w:rPr>
          <w:rtl/>
        </w:rPr>
        <w:t>:</w:t>
      </w:r>
      <w:r w:rsidRPr="009614DE">
        <w:rPr>
          <w:rtl/>
        </w:rPr>
        <w:t xml:space="preserve"> 290.</w:t>
      </w:r>
    </w:p>
    <w:p w:rsidR="00EB08C7" w:rsidRDefault="00EB08C7" w:rsidP="00EB08C7">
      <w:pPr>
        <w:pStyle w:val="libFootnote0"/>
        <w:rPr>
          <w:rtl/>
        </w:rPr>
      </w:pPr>
      <w:r w:rsidRPr="009614DE">
        <w:rPr>
          <w:rtl/>
        </w:rPr>
        <w:t>(5) في حاشية الحجرية</w:t>
      </w:r>
      <w:r w:rsidR="00810DDC">
        <w:rPr>
          <w:rtl/>
        </w:rPr>
        <w:t>:</w:t>
      </w:r>
      <w:r w:rsidRPr="009614DE">
        <w:rPr>
          <w:rtl/>
        </w:rPr>
        <w:t xml:space="preserve"> « ويؤيده ويدلُّ على إخلاصه ما رواه نصر فيه</w:t>
      </w:r>
      <w:r w:rsidR="00810DDC">
        <w:rPr>
          <w:rtl/>
        </w:rPr>
        <w:t>،</w:t>
      </w:r>
      <w:r w:rsidRPr="009614DE">
        <w:rPr>
          <w:rtl/>
        </w:rPr>
        <w:t xml:space="preserve"> بهذا الاسناد</w:t>
      </w:r>
      <w:r w:rsidR="00810DDC">
        <w:rPr>
          <w:rtl/>
        </w:rPr>
        <w:t>،</w:t>
      </w:r>
      <w:r w:rsidRPr="009614DE">
        <w:rPr>
          <w:rtl/>
        </w:rPr>
        <w:t xml:space="preserve"> عن زيد بن وهب</w:t>
      </w:r>
      <w:r w:rsidR="00810DDC">
        <w:rPr>
          <w:rtl/>
        </w:rPr>
        <w:t>،</w:t>
      </w:r>
      <w:r w:rsidRPr="009614DE">
        <w:rPr>
          <w:rtl/>
        </w:rPr>
        <w:t xml:space="preserve"> أنّ علياً </w:t>
      </w:r>
      <w:r w:rsidRPr="00EB08C7">
        <w:rPr>
          <w:rStyle w:val="libAlaemChar"/>
          <w:rtl/>
        </w:rPr>
        <w:t>عليه‌السلام</w:t>
      </w:r>
      <w:r w:rsidRPr="009614DE">
        <w:rPr>
          <w:rtl/>
        </w:rPr>
        <w:t xml:space="preserve"> خرج إليهم فاستقبلوه</w:t>
      </w:r>
      <w:r w:rsidR="00810DDC">
        <w:rPr>
          <w:rtl/>
        </w:rPr>
        <w:t>،</w:t>
      </w:r>
      <w:r w:rsidRPr="009614DE">
        <w:rPr>
          <w:rtl/>
        </w:rPr>
        <w:t xml:space="preserve"> فقال</w:t>
      </w:r>
      <w:r w:rsidR="00810DDC">
        <w:rPr>
          <w:rtl/>
        </w:rPr>
        <w:t>:</w:t>
      </w:r>
      <w:r w:rsidRPr="009614DE">
        <w:rPr>
          <w:rtl/>
        </w:rPr>
        <w:t xml:space="preserve"> اللهم ربَّ </w:t>
      </w:r>
      <w:r>
        <w:rPr>
          <w:rtl/>
        </w:rPr>
        <w:t>[</w:t>
      </w:r>
      <w:r w:rsidRPr="009614DE">
        <w:rPr>
          <w:rtl/>
        </w:rPr>
        <w:t>هذا</w:t>
      </w:r>
      <w:r>
        <w:rPr>
          <w:rtl/>
        </w:rPr>
        <w:t>]</w:t>
      </w:r>
      <w:r w:rsidRPr="009614DE">
        <w:rPr>
          <w:rtl/>
        </w:rPr>
        <w:t xml:space="preserve"> السقف المحفوظ المكفوف الذي جعلته مفضياً </w:t>
      </w:r>
      <w:r>
        <w:rPr>
          <w:rtl/>
        </w:rPr>
        <w:t>[</w:t>
      </w:r>
      <w:r w:rsidRPr="009614DE">
        <w:rPr>
          <w:rtl/>
        </w:rPr>
        <w:t>كذا وفي المصدر</w:t>
      </w:r>
      <w:r w:rsidR="00810DDC">
        <w:rPr>
          <w:rtl/>
        </w:rPr>
        <w:t>:</w:t>
      </w:r>
      <w:r w:rsidRPr="009614DE">
        <w:rPr>
          <w:rtl/>
        </w:rPr>
        <w:t xml:space="preserve"> مغبضاً</w:t>
      </w:r>
      <w:r w:rsidR="00810DDC">
        <w:rPr>
          <w:rtl/>
        </w:rPr>
        <w:t>،</w:t>
      </w:r>
      <w:r w:rsidRPr="009614DE">
        <w:rPr>
          <w:rtl/>
        </w:rPr>
        <w:t xml:space="preserve"> والصحيح محيطاً كما في نسخة من وقعة صفين أشير لها في هامشه</w:t>
      </w:r>
      <w:r>
        <w:rPr>
          <w:rtl/>
        </w:rPr>
        <w:t>]</w:t>
      </w:r>
      <w:r w:rsidRPr="009614DE">
        <w:rPr>
          <w:rtl/>
        </w:rPr>
        <w:t xml:space="preserve"> للَّيل والنهار</w:t>
      </w:r>
      <w:r w:rsidR="00810DDC">
        <w:rPr>
          <w:rtl/>
        </w:rPr>
        <w:t>،</w:t>
      </w:r>
      <w:r w:rsidRPr="009614DE">
        <w:rPr>
          <w:rtl/>
        </w:rPr>
        <w:t xml:space="preserve"> وجعلت فيه مجرى الشمس والقمر ومنازل الكواكب والنجوم</w:t>
      </w:r>
      <w:r w:rsidR="00810DDC">
        <w:rPr>
          <w:rtl/>
        </w:rPr>
        <w:t>،</w:t>
      </w:r>
      <w:r w:rsidRPr="009614DE">
        <w:rPr>
          <w:rtl/>
        </w:rPr>
        <w:t xml:space="preserve"> وجعلت سكانه سِبْطاً من الملائكة لا يسأمون العبادة</w:t>
      </w:r>
      <w:r w:rsidR="00810DDC">
        <w:rPr>
          <w:rtl/>
        </w:rPr>
        <w:t>؛</w:t>
      </w:r>
      <w:r w:rsidRPr="009614DE">
        <w:rPr>
          <w:rtl/>
        </w:rPr>
        <w:t xml:space="preserve"> وربَّ هذه الأرض التي جعلتها قراراً للأنام والهوامِّ والأنعامِ وما لا يحصى مما يُرى</w:t>
      </w:r>
      <w:r w:rsidR="00810DDC">
        <w:rPr>
          <w:rtl/>
        </w:rPr>
        <w:t>،</w:t>
      </w:r>
      <w:r w:rsidRPr="009614DE">
        <w:rPr>
          <w:rtl/>
        </w:rPr>
        <w:t xml:space="preserve"> ومما لا يُرى من خلقك العظيم</w:t>
      </w:r>
      <w:r w:rsidR="00810DDC">
        <w:rPr>
          <w:rtl/>
        </w:rPr>
        <w:t>؛</w:t>
      </w:r>
      <w:r w:rsidRPr="009614DE">
        <w:rPr>
          <w:rtl/>
        </w:rPr>
        <w:t xml:space="preserve"> وربَّ الفُلْك التي تجري في البحر بما ينفعُ النّاسُ</w:t>
      </w:r>
      <w:r w:rsidR="00810DDC">
        <w:rPr>
          <w:rtl/>
        </w:rPr>
        <w:t>؛</w:t>
      </w:r>
      <w:r w:rsidRPr="009614DE">
        <w:rPr>
          <w:rtl/>
        </w:rPr>
        <w:t xml:space="preserve"> وربَّ السَّحَابِ المسخّرِ بين السَّماء والأرض</w:t>
      </w:r>
    </w:p>
    <w:p w:rsidR="00EB08C7" w:rsidRDefault="00EB08C7" w:rsidP="004904FD">
      <w:pPr>
        <w:pStyle w:val="libNormal"/>
        <w:rPr>
          <w:rtl/>
        </w:rPr>
      </w:pPr>
      <w:r>
        <w:rPr>
          <w:rtl/>
        </w:rPr>
        <w:br w:type="page"/>
      </w:r>
    </w:p>
    <w:p w:rsidR="00EB08C7" w:rsidRPr="009614DE" w:rsidRDefault="00EB08C7" w:rsidP="00EB08C7">
      <w:pPr>
        <w:pStyle w:val="libLine"/>
        <w:rPr>
          <w:rtl/>
        </w:rPr>
      </w:pPr>
      <w:r w:rsidRPr="009614DE">
        <w:rPr>
          <w:rtl/>
        </w:rPr>
        <w:lastRenderedPageBreak/>
        <w:t>__________________</w:t>
      </w:r>
    </w:p>
    <w:p w:rsidR="00EB08C7" w:rsidRPr="00192B0C" w:rsidRDefault="00EB08C7" w:rsidP="00EB08C7">
      <w:pPr>
        <w:pStyle w:val="libFootnote0"/>
        <w:rPr>
          <w:rtl/>
        </w:rPr>
      </w:pPr>
      <w:r w:rsidRPr="00192B0C">
        <w:rPr>
          <w:rtl/>
        </w:rPr>
        <w:t>وربَّ البحر المسجور والمحيط بالعالمين</w:t>
      </w:r>
      <w:r w:rsidR="00810DDC">
        <w:rPr>
          <w:rtl/>
        </w:rPr>
        <w:t>،</w:t>
      </w:r>
      <w:r w:rsidRPr="00192B0C">
        <w:rPr>
          <w:rtl/>
        </w:rPr>
        <w:t xml:space="preserve"> وربّ الجبال الرواسي التي جعلتها للأرض أوتاداً وللخلق متاعاً إنْ أظهرتنا على عدوِّنا فجنِّبنا البَغي وسدِّدنا للحق</w:t>
      </w:r>
      <w:r w:rsidR="00810DDC">
        <w:rPr>
          <w:rtl/>
        </w:rPr>
        <w:t>،</w:t>
      </w:r>
      <w:r w:rsidRPr="00192B0C">
        <w:rPr>
          <w:rtl/>
        </w:rPr>
        <w:t xml:space="preserve"> وإن أظهرتهم علينا فارزُقنا الشّهادة واعصم بقية أصحابي من الفتنة.</w:t>
      </w:r>
    </w:p>
    <w:p w:rsidR="00EB08C7" w:rsidRPr="00EB08C7" w:rsidRDefault="00EB08C7" w:rsidP="00810DDC">
      <w:pPr>
        <w:pStyle w:val="libFootnote"/>
        <w:rPr>
          <w:rtl/>
        </w:rPr>
      </w:pPr>
      <w:r w:rsidRPr="00EB08C7">
        <w:rPr>
          <w:rtl/>
        </w:rPr>
        <w:t>نكتة شريفة</w:t>
      </w:r>
      <w:r w:rsidR="00810DDC">
        <w:rPr>
          <w:rtl/>
        </w:rPr>
        <w:t>: -</w:t>
      </w:r>
      <w:r w:rsidRPr="00EB08C7">
        <w:rPr>
          <w:rtl/>
        </w:rPr>
        <w:t>.</w:t>
      </w:r>
    </w:p>
    <w:p w:rsidR="00EB08C7" w:rsidRPr="009614DE" w:rsidRDefault="00EB08C7" w:rsidP="00810DDC">
      <w:pPr>
        <w:pStyle w:val="libFootnote"/>
        <w:rPr>
          <w:rtl/>
          <w:lang w:bidi="fa-IR"/>
        </w:rPr>
      </w:pPr>
      <w:r w:rsidRPr="00810DDC">
        <w:rPr>
          <w:rtl/>
        </w:rPr>
        <w:t>قال</w:t>
      </w:r>
      <w:r w:rsidR="00810DDC">
        <w:rPr>
          <w:rtl/>
        </w:rPr>
        <w:t>:</w:t>
      </w:r>
      <w:r w:rsidRPr="00810DDC">
        <w:rPr>
          <w:rtl/>
        </w:rPr>
        <w:t xml:space="preserve"> فلما رأوه وقد أقبل خرجوا إليهم بزحوفهم</w:t>
      </w:r>
      <w:r w:rsidR="00810DDC">
        <w:rPr>
          <w:rtl/>
        </w:rPr>
        <w:t>،</w:t>
      </w:r>
      <w:r w:rsidRPr="00810DDC">
        <w:rPr>
          <w:rtl/>
        </w:rPr>
        <w:t xml:space="preserve"> وكان على ميمنته يومئذٍ عبد الله بن بُدَيل بن ورقاء الخزاعي</w:t>
      </w:r>
      <w:r w:rsidR="00810DDC">
        <w:rPr>
          <w:rtl/>
        </w:rPr>
        <w:t>،</w:t>
      </w:r>
      <w:r w:rsidRPr="00810DDC">
        <w:rPr>
          <w:rtl/>
        </w:rPr>
        <w:t xml:space="preserve"> وعلى ميسرته عبد الله بن العباس وقرّاء العراق مع ثلاثة نفر</w:t>
      </w:r>
      <w:r w:rsidR="00810DDC">
        <w:rPr>
          <w:rtl/>
        </w:rPr>
        <w:t>:</w:t>
      </w:r>
      <w:r w:rsidRPr="00810DDC">
        <w:rPr>
          <w:rtl/>
        </w:rPr>
        <w:t xml:space="preserve"> مع عمار بن ياسر</w:t>
      </w:r>
      <w:r w:rsidR="00810DDC">
        <w:rPr>
          <w:rtl/>
        </w:rPr>
        <w:t>،</w:t>
      </w:r>
      <w:r w:rsidRPr="00810DDC">
        <w:rPr>
          <w:rtl/>
        </w:rPr>
        <w:t xml:space="preserve"> ومع قيس بن سعد</w:t>
      </w:r>
      <w:r w:rsidR="00810DDC">
        <w:rPr>
          <w:rtl/>
        </w:rPr>
        <w:t>،</w:t>
      </w:r>
      <w:r w:rsidRPr="00810DDC">
        <w:rPr>
          <w:rtl/>
        </w:rPr>
        <w:t xml:space="preserve"> ومع عبد الله بن بُدَيل. والناس على راياتهم ومراكزهم. وعلي </w:t>
      </w:r>
      <w:r w:rsidRPr="00EB08C7">
        <w:rPr>
          <w:rStyle w:val="libAlaemChar"/>
          <w:rtl/>
        </w:rPr>
        <w:t>عليه‌السلام</w:t>
      </w:r>
      <w:r w:rsidRPr="00810DDC">
        <w:rPr>
          <w:rtl/>
        </w:rPr>
        <w:t xml:space="preserve"> في القلب في أهل المدينة وأهل الكوفة [وأهل البصرة]. وعظم من معه من [أهل] المدينة الأنصار.</w:t>
      </w:r>
    </w:p>
    <w:p w:rsidR="00EB08C7" w:rsidRPr="009614DE" w:rsidRDefault="00EB08C7" w:rsidP="00810DDC">
      <w:pPr>
        <w:pStyle w:val="libFootnote"/>
        <w:rPr>
          <w:rtl/>
          <w:lang w:bidi="fa-IR"/>
        </w:rPr>
      </w:pPr>
      <w:r w:rsidRPr="00810DDC">
        <w:rPr>
          <w:rtl/>
        </w:rPr>
        <w:t>قال</w:t>
      </w:r>
      <w:r w:rsidR="00810DDC">
        <w:rPr>
          <w:rtl/>
        </w:rPr>
        <w:t>:</w:t>
      </w:r>
      <w:r w:rsidRPr="00810DDC">
        <w:rPr>
          <w:rtl/>
        </w:rPr>
        <w:t xml:space="preserve"> وكان عليٌّ </w:t>
      </w:r>
      <w:r w:rsidRPr="00EB08C7">
        <w:rPr>
          <w:rStyle w:val="libAlaemChar"/>
          <w:rtl/>
        </w:rPr>
        <w:t>عليه‌السلام</w:t>
      </w:r>
      <w:r w:rsidRPr="00810DDC">
        <w:rPr>
          <w:rtl/>
        </w:rPr>
        <w:t xml:space="preserve"> رجلاً دحداحاً أدعج العينين كأنَّ وجهَهُ القمر ليلة البدر حُسْناً</w:t>
      </w:r>
      <w:r w:rsidR="00810DDC">
        <w:rPr>
          <w:rtl/>
        </w:rPr>
        <w:t>،</w:t>
      </w:r>
      <w:r w:rsidRPr="00810DDC">
        <w:rPr>
          <w:rtl/>
        </w:rPr>
        <w:t xml:space="preserve"> ضخمَ البطن</w:t>
      </w:r>
      <w:r w:rsidR="00810DDC">
        <w:rPr>
          <w:rtl/>
        </w:rPr>
        <w:t>،</w:t>
      </w:r>
      <w:r w:rsidRPr="00810DDC">
        <w:rPr>
          <w:rtl/>
        </w:rPr>
        <w:t xml:space="preserve"> عريض المسْرُبَة</w:t>
      </w:r>
      <w:r w:rsidR="00810DDC">
        <w:rPr>
          <w:rtl/>
        </w:rPr>
        <w:t>،</w:t>
      </w:r>
      <w:r w:rsidRPr="00810DDC">
        <w:rPr>
          <w:rtl/>
        </w:rPr>
        <w:t xml:space="preserve"> شثْن الكفين</w:t>
      </w:r>
      <w:r w:rsidR="00810DDC">
        <w:rPr>
          <w:rtl/>
        </w:rPr>
        <w:t>،</w:t>
      </w:r>
      <w:r w:rsidRPr="00810DDC">
        <w:rPr>
          <w:rtl/>
        </w:rPr>
        <w:t xml:space="preserve"> ضخم الكسور</w:t>
      </w:r>
      <w:r w:rsidR="00810DDC">
        <w:rPr>
          <w:rtl/>
        </w:rPr>
        <w:t>،</w:t>
      </w:r>
      <w:r w:rsidRPr="00810DDC">
        <w:rPr>
          <w:rtl/>
        </w:rPr>
        <w:t xml:space="preserve"> كأنّ عنقه إبريق فضة</w:t>
      </w:r>
      <w:r w:rsidR="00810DDC">
        <w:rPr>
          <w:rtl/>
        </w:rPr>
        <w:t>،</w:t>
      </w:r>
      <w:r w:rsidRPr="00810DDC">
        <w:rPr>
          <w:rtl/>
        </w:rPr>
        <w:t xml:space="preserve"> أصلع ليس في رأسه شَعْرٌ إلاّ خفاف من خلفه</w:t>
      </w:r>
      <w:r w:rsidR="00810DDC">
        <w:rPr>
          <w:rtl/>
        </w:rPr>
        <w:t>،</w:t>
      </w:r>
      <w:r w:rsidRPr="00810DDC">
        <w:rPr>
          <w:rtl/>
        </w:rPr>
        <w:t xml:space="preserve"> لمنكبيه مُشَاشٌ كمُشاش السَّبُع الضَّاري. إذا مشى تكفأ ومارَ به جسده</w:t>
      </w:r>
      <w:r w:rsidR="00810DDC">
        <w:rPr>
          <w:rtl/>
        </w:rPr>
        <w:t>،</w:t>
      </w:r>
      <w:r w:rsidRPr="00810DDC">
        <w:rPr>
          <w:rtl/>
        </w:rPr>
        <w:t xml:space="preserve"> له سنام كسنام.</w:t>
      </w:r>
      <w:r w:rsidR="00810DDC">
        <w:rPr>
          <w:rtl/>
        </w:rPr>
        <w:t>،</w:t>
      </w:r>
      <w:r w:rsidRPr="00810DDC">
        <w:rPr>
          <w:rtl/>
        </w:rPr>
        <w:t xml:space="preserve"> لا يبين عضده من ساعده</w:t>
      </w:r>
      <w:r w:rsidR="00810DDC">
        <w:rPr>
          <w:rtl/>
        </w:rPr>
        <w:t>،</w:t>
      </w:r>
      <w:r w:rsidRPr="00810DDC">
        <w:rPr>
          <w:rtl/>
        </w:rPr>
        <w:t xml:space="preserve"> قد أُدمِجَتْ إدماجاً</w:t>
      </w:r>
      <w:r w:rsidR="00810DDC">
        <w:rPr>
          <w:rtl/>
        </w:rPr>
        <w:t>؛</w:t>
      </w:r>
      <w:r w:rsidRPr="00810DDC">
        <w:rPr>
          <w:rtl/>
        </w:rPr>
        <w:t xml:space="preserve"> لم يمسك بذراع رجل قط إلاّ ومسك بنفسه فلم يستطع أنْ يتنفس</w:t>
      </w:r>
      <w:r w:rsidR="00810DDC">
        <w:rPr>
          <w:rtl/>
        </w:rPr>
        <w:t>،</w:t>
      </w:r>
      <w:r w:rsidRPr="00810DDC">
        <w:rPr>
          <w:rtl/>
        </w:rPr>
        <w:t xml:space="preserve"> وهو إلى السُّمرة. أذلف الأنف</w:t>
      </w:r>
      <w:r w:rsidR="00810DDC">
        <w:rPr>
          <w:rtl/>
        </w:rPr>
        <w:t>،</w:t>
      </w:r>
      <w:r w:rsidRPr="00810DDC">
        <w:rPr>
          <w:rtl/>
        </w:rPr>
        <w:t xml:space="preserve"> إذا مشى إلى الحرب هرول</w:t>
      </w:r>
      <w:r w:rsidR="00810DDC">
        <w:rPr>
          <w:rtl/>
        </w:rPr>
        <w:t>،</w:t>
      </w:r>
      <w:r w:rsidRPr="00810DDC">
        <w:rPr>
          <w:rtl/>
        </w:rPr>
        <w:t xml:space="preserve"> وقد أيّده الله بالعزّ والنصر.</w:t>
      </w:r>
    </w:p>
    <w:p w:rsidR="00EB08C7" w:rsidRPr="009614DE" w:rsidRDefault="00EB08C7" w:rsidP="00810DDC">
      <w:pPr>
        <w:pStyle w:val="libFootnote"/>
        <w:rPr>
          <w:rtl/>
          <w:lang w:bidi="fa-IR"/>
        </w:rPr>
      </w:pPr>
      <w:r w:rsidRPr="00810DDC">
        <w:rPr>
          <w:rtl/>
        </w:rPr>
        <w:t>وروى نصر وقائع كثيرة</w:t>
      </w:r>
      <w:r w:rsidR="00810DDC">
        <w:rPr>
          <w:rtl/>
        </w:rPr>
        <w:t>،</w:t>
      </w:r>
      <w:r w:rsidRPr="00810DDC">
        <w:rPr>
          <w:rtl/>
        </w:rPr>
        <w:t xml:space="preserve"> عن زيد بن وهب</w:t>
      </w:r>
      <w:r w:rsidR="00810DDC">
        <w:rPr>
          <w:rtl/>
        </w:rPr>
        <w:t>،</w:t>
      </w:r>
      <w:r w:rsidRPr="00810DDC">
        <w:rPr>
          <w:rtl/>
        </w:rPr>
        <w:t xml:space="preserve"> يظهر من جملة منها حسن حاله وثباته. « منه </w:t>
      </w:r>
      <w:r w:rsidRPr="00EB08C7">
        <w:rPr>
          <w:rStyle w:val="libAlaemChar"/>
          <w:rtl/>
        </w:rPr>
        <w:t>رحمه‌الله</w:t>
      </w:r>
      <w:r w:rsidRPr="00810DDC">
        <w:rPr>
          <w:rtl/>
        </w:rPr>
        <w:t xml:space="preserve"> » انتهى.</w:t>
      </w:r>
    </w:p>
    <w:p w:rsidR="00EB08C7" w:rsidRPr="009614DE" w:rsidRDefault="00EB08C7" w:rsidP="00810DDC">
      <w:pPr>
        <w:pStyle w:val="libFootnote"/>
        <w:rPr>
          <w:rtl/>
          <w:lang w:bidi="fa-IR"/>
        </w:rPr>
      </w:pPr>
      <w:r w:rsidRPr="009614DE">
        <w:rPr>
          <w:rtl/>
        </w:rPr>
        <w:t>انظر</w:t>
      </w:r>
      <w:r w:rsidR="00810DDC">
        <w:rPr>
          <w:rtl/>
        </w:rPr>
        <w:t>:</w:t>
      </w:r>
      <w:r w:rsidRPr="009614DE">
        <w:rPr>
          <w:rtl/>
        </w:rPr>
        <w:t xml:space="preserve"> وقعة صفين</w:t>
      </w:r>
      <w:r w:rsidR="00810DDC">
        <w:rPr>
          <w:rtl/>
        </w:rPr>
        <w:t>:</w:t>
      </w:r>
      <w:r w:rsidRPr="009614DE">
        <w:rPr>
          <w:rtl/>
        </w:rPr>
        <w:t xml:space="preserve"> 232 233.</w:t>
      </w:r>
    </w:p>
    <w:p w:rsidR="00536E69" w:rsidRDefault="00EB08C7" w:rsidP="00810DDC">
      <w:pPr>
        <w:pStyle w:val="libFootnote"/>
        <w:rPr>
          <w:rtl/>
        </w:rPr>
      </w:pPr>
      <w:r w:rsidRPr="00810DDC">
        <w:rPr>
          <w:rtl/>
        </w:rPr>
        <w:t>والرجل الدحداح</w:t>
      </w:r>
      <w:r w:rsidR="00810DDC">
        <w:rPr>
          <w:rtl/>
        </w:rPr>
        <w:t>:</w:t>
      </w:r>
      <w:r w:rsidRPr="00810DDC">
        <w:rPr>
          <w:rtl/>
        </w:rPr>
        <w:t xml:space="preserve"> الرجل القصير السمين</w:t>
      </w:r>
      <w:r w:rsidR="00810DDC">
        <w:rPr>
          <w:rtl/>
        </w:rPr>
        <w:t>،</w:t>
      </w:r>
      <w:r w:rsidRPr="00810DDC">
        <w:rPr>
          <w:rtl/>
        </w:rPr>
        <w:t xml:space="preserve"> ودعج العيون</w:t>
      </w:r>
      <w:r w:rsidR="00810DDC">
        <w:rPr>
          <w:rtl/>
        </w:rPr>
        <w:t>:</w:t>
      </w:r>
      <w:r w:rsidRPr="00810DDC">
        <w:rPr>
          <w:rtl/>
        </w:rPr>
        <w:t xml:space="preserve"> شدة السواد فيها مع سعتها</w:t>
      </w:r>
      <w:r w:rsidR="00810DDC">
        <w:rPr>
          <w:rtl/>
        </w:rPr>
        <w:t>،</w:t>
      </w:r>
      <w:r w:rsidRPr="00810DDC">
        <w:rPr>
          <w:rtl/>
        </w:rPr>
        <w:t xml:space="preserve"> والمسربة</w:t>
      </w:r>
      <w:r w:rsidR="00810DDC">
        <w:rPr>
          <w:rtl/>
        </w:rPr>
        <w:t>:</w:t>
      </w:r>
      <w:r w:rsidRPr="00810DDC">
        <w:rPr>
          <w:rtl/>
        </w:rPr>
        <w:t xml:space="preserve"> السقر وسط الصدر إلى البطن</w:t>
      </w:r>
      <w:r w:rsidR="00810DDC">
        <w:rPr>
          <w:rtl/>
        </w:rPr>
        <w:t>،</w:t>
      </w:r>
      <w:r w:rsidRPr="00810DDC">
        <w:rPr>
          <w:rtl/>
        </w:rPr>
        <w:t xml:space="preserve"> وشثن الكفين</w:t>
      </w:r>
      <w:r w:rsidR="00810DDC">
        <w:rPr>
          <w:rtl/>
        </w:rPr>
        <w:t>،</w:t>
      </w:r>
      <w:r w:rsidRPr="00810DDC">
        <w:rPr>
          <w:rtl/>
        </w:rPr>
        <w:t xml:space="preserve"> غليظ الكفين</w:t>
      </w:r>
      <w:r w:rsidR="00810DDC">
        <w:rPr>
          <w:rtl/>
        </w:rPr>
        <w:t>،</w:t>
      </w:r>
      <w:r w:rsidRPr="00810DDC">
        <w:rPr>
          <w:rtl/>
        </w:rPr>
        <w:t xml:space="preserve"> والكسور</w:t>
      </w:r>
      <w:r w:rsidR="00810DDC">
        <w:rPr>
          <w:rtl/>
        </w:rPr>
        <w:t>:</w:t>
      </w:r>
      <w:r w:rsidRPr="00810DDC">
        <w:rPr>
          <w:rtl/>
        </w:rPr>
        <w:t xml:space="preserve"> الأعضاء</w:t>
      </w:r>
      <w:r w:rsidR="00810DDC">
        <w:rPr>
          <w:rtl/>
        </w:rPr>
        <w:t>،</w:t>
      </w:r>
      <w:r w:rsidRPr="00810DDC">
        <w:rPr>
          <w:rtl/>
        </w:rPr>
        <w:t xml:space="preserve"> والمشاش</w:t>
      </w:r>
      <w:r w:rsidR="00810DDC">
        <w:rPr>
          <w:rtl/>
        </w:rPr>
        <w:t>:</w:t>
      </w:r>
      <w:r w:rsidRPr="00810DDC">
        <w:rPr>
          <w:rtl/>
        </w:rPr>
        <w:t xml:space="preserve"> رؤوس العظام كالمرفقين والكتفين والركبتين</w:t>
      </w:r>
      <w:r w:rsidR="00810DDC">
        <w:rPr>
          <w:rtl/>
        </w:rPr>
        <w:t>،</w:t>
      </w:r>
      <w:r w:rsidRPr="00810DDC">
        <w:rPr>
          <w:rtl/>
        </w:rPr>
        <w:t xml:space="preserve"> لكن المراد هنا عظام الكتفين خاصة لقوله</w:t>
      </w:r>
      <w:r w:rsidR="00810DDC">
        <w:rPr>
          <w:rtl/>
        </w:rPr>
        <w:t>:</w:t>
      </w:r>
      <w:r w:rsidRPr="00810DDC">
        <w:rPr>
          <w:rtl/>
        </w:rPr>
        <w:t xml:space="preserve"> لمنكبيه </w:t>
      </w:r>
      <w:r w:rsidRPr="00EB08C7">
        <w:rPr>
          <w:rStyle w:val="libAlaemChar"/>
          <w:rtl/>
        </w:rPr>
        <w:t>عليه‌السلام</w:t>
      </w:r>
      <w:r w:rsidR="00810DDC">
        <w:rPr>
          <w:rtl/>
        </w:rPr>
        <w:t>،</w:t>
      </w:r>
      <w:r w:rsidRPr="00810DDC">
        <w:rPr>
          <w:rtl/>
        </w:rPr>
        <w:t xml:space="preserve"> والتكفؤ</w:t>
      </w:r>
      <w:r w:rsidR="00810DDC">
        <w:rPr>
          <w:rtl/>
        </w:rPr>
        <w:t>:</w:t>
      </w:r>
      <w:r w:rsidRPr="00810DDC">
        <w:rPr>
          <w:rtl/>
        </w:rPr>
        <w:t xml:space="preserve"> التمايل</w:t>
      </w:r>
      <w:r w:rsidR="00810DDC">
        <w:rPr>
          <w:rtl/>
        </w:rPr>
        <w:t>،</w:t>
      </w:r>
      <w:r w:rsidRPr="00810DDC">
        <w:rPr>
          <w:rtl/>
        </w:rPr>
        <w:t xml:space="preserve"> والمور</w:t>
      </w:r>
      <w:r w:rsidR="00810DDC">
        <w:rPr>
          <w:rtl/>
        </w:rPr>
        <w:t>:</w:t>
      </w:r>
      <w:r w:rsidRPr="00810DDC">
        <w:rPr>
          <w:rtl/>
        </w:rPr>
        <w:t xml:space="preserve"> التحرك والمجيء والذهاب</w:t>
      </w:r>
      <w:r w:rsidR="00810DDC">
        <w:rPr>
          <w:rtl/>
        </w:rPr>
        <w:t>،</w:t>
      </w:r>
      <w:r w:rsidRPr="00810DDC">
        <w:rPr>
          <w:rtl/>
        </w:rPr>
        <w:t xml:space="preserve"> وذلف الأنف</w:t>
      </w:r>
      <w:r w:rsidR="00810DDC">
        <w:rPr>
          <w:rtl/>
        </w:rPr>
        <w:t>:</w:t>
      </w:r>
      <w:r w:rsidRPr="00810DDC">
        <w:rPr>
          <w:rtl/>
        </w:rPr>
        <w:t xml:space="preserve"> قصره وصغره وَجماله.</w:t>
      </w:r>
    </w:p>
    <w:p w:rsidR="00536E69" w:rsidRPr="00536E69" w:rsidRDefault="00536E69" w:rsidP="004904FD">
      <w:pPr>
        <w:pStyle w:val="libNormal"/>
        <w:rPr>
          <w:rtl/>
        </w:rPr>
      </w:pPr>
      <w:r>
        <w:rPr>
          <w:rtl/>
        </w:rPr>
        <w:br w:type="page"/>
      </w:r>
    </w:p>
    <w:sdt>
      <w:sdtPr>
        <w:rPr>
          <w:rtl/>
        </w:rPr>
        <w:id w:val="4368918"/>
        <w:docPartObj>
          <w:docPartGallery w:val="Table of Contents"/>
          <w:docPartUnique/>
        </w:docPartObj>
      </w:sdtPr>
      <w:sdtEndPr>
        <w:rPr>
          <w:b w:val="0"/>
          <w:bCs w:val="0"/>
        </w:rPr>
      </w:sdtEndPr>
      <w:sdtContent>
        <w:p w:rsidR="00536E69" w:rsidRDefault="00624C5E" w:rsidP="00624C5E">
          <w:pPr>
            <w:pStyle w:val="libCenterBold1"/>
          </w:pPr>
          <w:r>
            <w:rPr>
              <w:rFonts w:hint="cs"/>
              <w:rtl/>
            </w:rPr>
            <w:t>الفهرس</w:t>
          </w:r>
        </w:p>
        <w:p w:rsidR="004100BD" w:rsidRDefault="00AA097C">
          <w:pPr>
            <w:pStyle w:val="TOC1"/>
            <w:rPr>
              <w:rFonts w:asciiTheme="minorHAnsi" w:eastAsiaTheme="minorEastAsia" w:hAnsiTheme="minorHAnsi" w:cstheme="minorBidi"/>
              <w:bCs w:val="0"/>
              <w:noProof/>
              <w:color w:val="auto"/>
              <w:sz w:val="22"/>
              <w:szCs w:val="22"/>
              <w:rtl/>
            </w:rPr>
          </w:pPr>
          <w:r w:rsidRPr="00AA097C">
            <w:fldChar w:fldCharType="begin"/>
          </w:r>
          <w:r w:rsidR="00536E69">
            <w:instrText xml:space="preserve"> TOC \o "1-3" \h \z \u </w:instrText>
          </w:r>
          <w:r w:rsidRPr="00AA097C">
            <w:fldChar w:fldCharType="separate"/>
          </w:r>
          <w:hyperlink w:anchor="_Toc395007113" w:history="1">
            <w:r w:rsidR="004100BD" w:rsidRPr="00AF3161">
              <w:rPr>
                <w:rStyle w:val="Hyperlink"/>
                <w:rFonts w:hint="eastAsia"/>
                <w:noProof/>
                <w:rtl/>
              </w:rPr>
              <w:t>الفائدة</w:t>
            </w:r>
            <w:r w:rsidR="004100BD" w:rsidRPr="00AF3161">
              <w:rPr>
                <w:rStyle w:val="Hyperlink"/>
                <w:noProof/>
                <w:rtl/>
              </w:rPr>
              <w:t xml:space="preserve"> </w:t>
            </w:r>
            <w:r w:rsidR="004100BD" w:rsidRPr="00AF3161">
              <w:rPr>
                <w:rStyle w:val="Hyperlink"/>
                <w:rFonts w:hint="eastAsia"/>
                <w:noProof/>
                <w:rtl/>
              </w:rPr>
              <w:t>السابعة</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Toc395007113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5</w:t>
            </w:r>
            <w:r>
              <w:rPr>
                <w:rStyle w:val="Hyperlink"/>
                <w:noProof/>
                <w:rtl/>
              </w:rPr>
              <w:fldChar w:fldCharType="end"/>
            </w:r>
          </w:hyperlink>
        </w:p>
        <w:p w:rsidR="004100BD" w:rsidRDefault="00AA097C">
          <w:pPr>
            <w:pStyle w:val="TOC2"/>
            <w:tabs>
              <w:tab w:val="right" w:leader="dot" w:pos="7786"/>
            </w:tabs>
            <w:rPr>
              <w:rFonts w:asciiTheme="minorHAnsi" w:eastAsiaTheme="minorEastAsia" w:hAnsiTheme="minorHAnsi" w:cstheme="minorBidi"/>
              <w:noProof/>
              <w:color w:val="auto"/>
              <w:sz w:val="22"/>
              <w:szCs w:val="22"/>
              <w:rtl/>
            </w:rPr>
          </w:pPr>
          <w:hyperlink w:anchor="_Toc395007114" w:history="1">
            <w:r w:rsidR="004100BD" w:rsidRPr="00AF3161">
              <w:rPr>
                <w:rStyle w:val="Hyperlink"/>
                <w:rFonts w:hint="eastAsia"/>
                <w:noProof/>
                <w:rtl/>
              </w:rPr>
              <w:t>المقام</w:t>
            </w:r>
            <w:r w:rsidR="004100BD" w:rsidRPr="00AF3161">
              <w:rPr>
                <w:rStyle w:val="Hyperlink"/>
                <w:noProof/>
                <w:rtl/>
              </w:rPr>
              <w:t xml:space="preserve"> </w:t>
            </w:r>
            <w:r w:rsidR="004100BD" w:rsidRPr="00AF3161">
              <w:rPr>
                <w:rStyle w:val="Hyperlink"/>
                <w:rFonts w:hint="eastAsia"/>
                <w:noProof/>
                <w:rtl/>
              </w:rPr>
              <w:t>الأول</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Toc395007114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w:t>
            </w:r>
            <w:r>
              <w:rPr>
                <w:rStyle w:val="Hyperlink"/>
                <w:noProof/>
                <w:rtl/>
              </w:rPr>
              <w:fldChar w:fldCharType="end"/>
            </w:r>
          </w:hyperlink>
        </w:p>
        <w:p w:rsidR="004100BD" w:rsidRDefault="00AA097C">
          <w:pPr>
            <w:pStyle w:val="TOC2"/>
            <w:tabs>
              <w:tab w:val="right" w:leader="dot" w:pos="7786"/>
            </w:tabs>
            <w:rPr>
              <w:rFonts w:asciiTheme="minorHAnsi" w:eastAsiaTheme="minorEastAsia" w:hAnsiTheme="minorHAnsi" w:cstheme="minorBidi"/>
              <w:noProof/>
              <w:color w:val="auto"/>
              <w:sz w:val="22"/>
              <w:szCs w:val="22"/>
              <w:rtl/>
            </w:rPr>
          </w:pPr>
          <w:hyperlink w:anchor="_Toc395007115" w:history="1">
            <w:r w:rsidR="004100BD" w:rsidRPr="00AF3161">
              <w:rPr>
                <w:rStyle w:val="Hyperlink"/>
                <w:rFonts w:hint="eastAsia"/>
                <w:noProof/>
                <w:rtl/>
              </w:rPr>
              <w:t>المقام</w:t>
            </w:r>
            <w:r w:rsidR="004100BD" w:rsidRPr="00AF3161">
              <w:rPr>
                <w:rStyle w:val="Hyperlink"/>
                <w:noProof/>
                <w:rtl/>
              </w:rPr>
              <w:t xml:space="preserve"> </w:t>
            </w:r>
            <w:r w:rsidR="004100BD" w:rsidRPr="00AF3161">
              <w:rPr>
                <w:rStyle w:val="Hyperlink"/>
                <w:rFonts w:hint="eastAsia"/>
                <w:noProof/>
                <w:rtl/>
              </w:rPr>
              <w:t>الثاني</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Toc395007115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50</w:t>
            </w:r>
            <w:r>
              <w:rPr>
                <w:rStyle w:val="Hyperlink"/>
                <w:noProof/>
                <w:rtl/>
              </w:rPr>
              <w:fldChar w:fldCharType="end"/>
            </w:r>
          </w:hyperlink>
        </w:p>
        <w:p w:rsidR="004100BD" w:rsidRDefault="00AA097C">
          <w:pPr>
            <w:pStyle w:val="TOC1"/>
            <w:rPr>
              <w:rFonts w:asciiTheme="minorHAnsi" w:eastAsiaTheme="minorEastAsia" w:hAnsiTheme="minorHAnsi" w:cstheme="minorBidi"/>
              <w:bCs w:val="0"/>
              <w:noProof/>
              <w:color w:val="auto"/>
              <w:sz w:val="22"/>
              <w:szCs w:val="22"/>
              <w:rtl/>
            </w:rPr>
          </w:pPr>
          <w:hyperlink w:anchor="_Toc395007116" w:history="1">
            <w:r w:rsidR="004100BD" w:rsidRPr="00AF3161">
              <w:rPr>
                <w:rStyle w:val="Hyperlink"/>
                <w:rFonts w:hint="eastAsia"/>
                <w:noProof/>
                <w:rtl/>
              </w:rPr>
              <w:t>الفائدة</w:t>
            </w:r>
            <w:r w:rsidR="004100BD" w:rsidRPr="00AF3161">
              <w:rPr>
                <w:rStyle w:val="Hyperlink"/>
                <w:noProof/>
                <w:rtl/>
              </w:rPr>
              <w:t xml:space="preserve"> </w:t>
            </w:r>
            <w:r w:rsidR="004100BD" w:rsidRPr="00AF3161">
              <w:rPr>
                <w:rStyle w:val="Hyperlink"/>
                <w:rFonts w:hint="eastAsia"/>
                <w:noProof/>
                <w:rtl/>
              </w:rPr>
              <w:t>الثامنة</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Toc395007116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69</w:t>
            </w:r>
            <w:r>
              <w:rPr>
                <w:rStyle w:val="Hyperlink"/>
                <w:noProof/>
                <w:rtl/>
              </w:rPr>
              <w:fldChar w:fldCharType="end"/>
            </w:r>
          </w:hyperlink>
        </w:p>
        <w:p w:rsidR="004100BD" w:rsidRDefault="00AA097C">
          <w:pPr>
            <w:pStyle w:val="TOC1"/>
            <w:rPr>
              <w:rFonts w:asciiTheme="minorHAnsi" w:eastAsiaTheme="minorEastAsia" w:hAnsiTheme="minorHAnsi" w:cstheme="minorBidi"/>
              <w:bCs w:val="0"/>
              <w:noProof/>
              <w:color w:val="auto"/>
              <w:sz w:val="22"/>
              <w:szCs w:val="22"/>
              <w:rtl/>
            </w:rPr>
          </w:pPr>
          <w:hyperlink w:anchor="_Toc395007117" w:history="1">
            <w:r w:rsidR="004100BD" w:rsidRPr="00AF3161">
              <w:rPr>
                <w:rStyle w:val="Hyperlink"/>
                <w:rFonts w:hint="eastAsia"/>
                <w:noProof/>
                <w:rtl/>
              </w:rPr>
              <w:t>الفائدة</w:t>
            </w:r>
            <w:r w:rsidR="004100BD" w:rsidRPr="00AF3161">
              <w:rPr>
                <w:rStyle w:val="Hyperlink"/>
                <w:noProof/>
                <w:rtl/>
              </w:rPr>
              <w:t xml:space="preserve"> </w:t>
            </w:r>
            <w:r w:rsidR="004100BD" w:rsidRPr="00AF3161">
              <w:rPr>
                <w:rStyle w:val="Hyperlink"/>
                <w:rFonts w:hint="eastAsia"/>
                <w:noProof/>
                <w:rtl/>
              </w:rPr>
              <w:t>التاسعة</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Toc395007117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87</w:t>
            </w:r>
            <w:r>
              <w:rPr>
                <w:rStyle w:val="Hyperlink"/>
                <w:noProof/>
                <w:rtl/>
              </w:rPr>
              <w:fldChar w:fldCharType="end"/>
            </w:r>
          </w:hyperlink>
        </w:p>
        <w:p w:rsidR="004100BD" w:rsidRDefault="00AA097C">
          <w:pPr>
            <w:pStyle w:val="TOC1"/>
            <w:rPr>
              <w:rFonts w:asciiTheme="minorHAnsi" w:eastAsiaTheme="minorEastAsia" w:hAnsiTheme="minorHAnsi" w:cstheme="minorBidi"/>
              <w:bCs w:val="0"/>
              <w:noProof/>
              <w:color w:val="auto"/>
              <w:sz w:val="22"/>
              <w:szCs w:val="22"/>
              <w:rtl/>
            </w:rPr>
          </w:pPr>
          <w:hyperlink w:anchor="_Toc395007118" w:history="1">
            <w:r w:rsidR="004100BD" w:rsidRPr="00AF3161">
              <w:rPr>
                <w:rStyle w:val="Hyperlink"/>
                <w:rFonts w:hint="eastAsia"/>
                <w:noProof/>
                <w:rtl/>
              </w:rPr>
              <w:t>الفائدة</w:t>
            </w:r>
            <w:r w:rsidR="004100BD" w:rsidRPr="00AF3161">
              <w:rPr>
                <w:rStyle w:val="Hyperlink"/>
                <w:noProof/>
                <w:rtl/>
              </w:rPr>
              <w:t xml:space="preserve"> </w:t>
            </w:r>
            <w:r w:rsidR="004100BD" w:rsidRPr="00AF3161">
              <w:rPr>
                <w:rStyle w:val="Hyperlink"/>
                <w:rFonts w:hint="eastAsia"/>
                <w:noProof/>
                <w:rtl/>
              </w:rPr>
              <w:t>العاشرة</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Toc395007118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107</w:t>
            </w:r>
            <w:r>
              <w:rPr>
                <w:rStyle w:val="Hyperlink"/>
                <w:noProof/>
                <w:rtl/>
              </w:rPr>
              <w:fldChar w:fldCharType="end"/>
            </w:r>
          </w:hyperlink>
        </w:p>
        <w:p w:rsidR="004100BD" w:rsidRDefault="00AA097C" w:rsidP="00624C5E">
          <w:pPr>
            <w:pStyle w:val="TOC1"/>
            <w:rPr>
              <w:rFonts w:asciiTheme="minorHAnsi" w:eastAsiaTheme="minorEastAsia" w:hAnsiTheme="minorHAnsi" w:cstheme="minorBidi"/>
              <w:bCs w:val="0"/>
              <w:noProof/>
              <w:color w:val="auto"/>
              <w:sz w:val="22"/>
              <w:szCs w:val="22"/>
              <w:rtl/>
            </w:rPr>
          </w:pPr>
          <w:hyperlink w:anchor="_Toc395007119" w:history="1">
            <w:r w:rsidR="004100BD" w:rsidRPr="00AF3161">
              <w:rPr>
                <w:rStyle w:val="Hyperlink"/>
                <w:rFonts w:hint="eastAsia"/>
                <w:noProof/>
                <w:rtl/>
              </w:rPr>
              <w:t>في</w:t>
            </w:r>
            <w:r w:rsidR="004100BD" w:rsidRPr="00AF3161">
              <w:rPr>
                <w:rStyle w:val="Hyperlink"/>
                <w:noProof/>
                <w:rtl/>
              </w:rPr>
              <w:t xml:space="preserve"> </w:t>
            </w:r>
            <w:r w:rsidR="004100BD" w:rsidRPr="00AF3161">
              <w:rPr>
                <w:rStyle w:val="Hyperlink"/>
                <w:rFonts w:hint="eastAsia"/>
                <w:noProof/>
                <w:rtl/>
              </w:rPr>
              <w:t>استدراك</w:t>
            </w:r>
            <w:r w:rsidR="004100BD" w:rsidRPr="00AF3161">
              <w:rPr>
                <w:rStyle w:val="Hyperlink"/>
                <w:noProof/>
                <w:rtl/>
              </w:rPr>
              <w:t xml:space="preserve"> </w:t>
            </w:r>
            <w:r w:rsidR="004100BD" w:rsidRPr="00AF3161">
              <w:rPr>
                <w:rStyle w:val="Hyperlink"/>
                <w:rFonts w:hint="eastAsia"/>
                <w:noProof/>
                <w:rtl/>
              </w:rPr>
              <w:t>بعض</w:t>
            </w:r>
            <w:r w:rsidR="004100BD" w:rsidRPr="00AF3161">
              <w:rPr>
                <w:rStyle w:val="Hyperlink"/>
                <w:noProof/>
                <w:rtl/>
              </w:rPr>
              <w:t xml:space="preserve"> </w:t>
            </w:r>
            <w:r w:rsidR="004100BD" w:rsidRPr="00AF3161">
              <w:rPr>
                <w:rStyle w:val="Hyperlink"/>
                <w:rFonts w:hint="eastAsia"/>
                <w:noProof/>
                <w:rtl/>
              </w:rPr>
              <w:t>ما</w:t>
            </w:r>
            <w:r w:rsidR="004100BD" w:rsidRPr="00AF3161">
              <w:rPr>
                <w:rStyle w:val="Hyperlink"/>
                <w:noProof/>
                <w:rtl/>
              </w:rPr>
              <w:t xml:space="preserve"> </w:t>
            </w:r>
            <w:r w:rsidR="004100BD" w:rsidRPr="00AF3161">
              <w:rPr>
                <w:rStyle w:val="Hyperlink"/>
                <w:rFonts w:hint="eastAsia"/>
                <w:noProof/>
                <w:rtl/>
              </w:rPr>
              <w:t>فات</w:t>
            </w:r>
            <w:r w:rsidR="00624C5E">
              <w:rPr>
                <w:rFonts w:hint="cs"/>
                <w:noProof/>
                <w:webHidden/>
                <w:rtl/>
              </w:rPr>
              <w:t xml:space="preserve"> </w:t>
            </w:r>
          </w:hyperlink>
          <w:hyperlink w:anchor="_Toc395007120" w:history="1">
            <w:r w:rsidR="004100BD" w:rsidRPr="00AF3161">
              <w:rPr>
                <w:rStyle w:val="Hyperlink"/>
                <w:rFonts w:hint="eastAsia"/>
                <w:noProof/>
                <w:rtl/>
              </w:rPr>
              <w:t>عن</w:t>
            </w:r>
            <w:r w:rsidR="004100BD" w:rsidRPr="00AF3161">
              <w:rPr>
                <w:rStyle w:val="Hyperlink"/>
                <w:noProof/>
                <w:rtl/>
              </w:rPr>
              <w:t xml:space="preserve"> </w:t>
            </w:r>
            <w:r w:rsidR="004100BD" w:rsidRPr="00AF3161">
              <w:rPr>
                <w:rStyle w:val="Hyperlink"/>
                <w:rFonts w:hint="eastAsia"/>
                <w:noProof/>
                <w:rtl/>
              </w:rPr>
              <w:t>قلم</w:t>
            </w:r>
            <w:r w:rsidR="004100BD" w:rsidRPr="00AF3161">
              <w:rPr>
                <w:rStyle w:val="Hyperlink"/>
                <w:noProof/>
                <w:rtl/>
              </w:rPr>
              <w:t xml:space="preserve"> </w:t>
            </w:r>
            <w:r w:rsidR="004100BD" w:rsidRPr="00AF3161">
              <w:rPr>
                <w:rStyle w:val="Hyperlink"/>
                <w:rFonts w:hint="eastAsia"/>
                <w:noProof/>
                <w:rtl/>
              </w:rPr>
              <w:t>الشيخ</w:t>
            </w:r>
            <w:r w:rsidR="004100BD" w:rsidRPr="00AF3161">
              <w:rPr>
                <w:rStyle w:val="Hyperlink"/>
                <w:noProof/>
                <w:rtl/>
              </w:rPr>
              <w:t xml:space="preserve"> </w:t>
            </w:r>
            <w:r w:rsidR="004100BD" w:rsidRPr="00AF3161">
              <w:rPr>
                <w:rStyle w:val="Hyperlink"/>
                <w:rFonts w:hint="eastAsia"/>
                <w:noProof/>
                <w:rtl/>
              </w:rPr>
              <w:t>المتبحر</w:t>
            </w:r>
            <w:r w:rsidR="004100BD" w:rsidRPr="00AF3161">
              <w:rPr>
                <w:rStyle w:val="Hyperlink"/>
                <w:noProof/>
                <w:rtl/>
              </w:rPr>
              <w:t xml:space="preserve"> </w:t>
            </w:r>
            <w:r w:rsidR="004100BD" w:rsidRPr="00AF3161">
              <w:rPr>
                <w:rStyle w:val="Hyperlink"/>
                <w:rFonts w:hint="eastAsia"/>
                <w:noProof/>
                <w:rtl/>
              </w:rPr>
              <w:t>صاحب</w:t>
            </w:r>
            <w:r w:rsidR="004100BD" w:rsidRPr="00AF3161">
              <w:rPr>
                <w:rStyle w:val="Hyperlink"/>
                <w:noProof/>
                <w:rtl/>
              </w:rPr>
              <w:t xml:space="preserve"> </w:t>
            </w:r>
            <w:r w:rsidR="004100BD" w:rsidRPr="00AF3161">
              <w:rPr>
                <w:rStyle w:val="Hyperlink"/>
                <w:rFonts w:hint="eastAsia"/>
                <w:noProof/>
                <w:rtl/>
              </w:rPr>
              <w:t>الوسائل</w:t>
            </w:r>
            <w:r w:rsidR="00624C5E">
              <w:rPr>
                <w:rFonts w:hint="cs"/>
                <w:noProof/>
                <w:webHidden/>
                <w:rtl/>
              </w:rPr>
              <w:t xml:space="preserve"> </w:t>
            </w:r>
          </w:hyperlink>
          <w:hyperlink w:anchor="_Toc395007121" w:history="1">
            <w:r w:rsidR="004100BD" w:rsidRPr="00AF3161">
              <w:rPr>
                <w:rStyle w:val="Hyperlink"/>
                <w:rFonts w:hint="eastAsia"/>
                <w:noProof/>
                <w:rtl/>
              </w:rPr>
              <w:t>قدس</w:t>
            </w:r>
            <w:r w:rsidR="004100BD" w:rsidRPr="00AF3161">
              <w:rPr>
                <w:rStyle w:val="Hyperlink"/>
                <w:noProof/>
                <w:rtl/>
              </w:rPr>
              <w:t xml:space="preserve"> </w:t>
            </w:r>
            <w:r w:rsidR="004100BD" w:rsidRPr="00AF3161">
              <w:rPr>
                <w:rStyle w:val="Hyperlink"/>
                <w:rFonts w:hint="eastAsia"/>
                <w:noProof/>
                <w:rtl/>
              </w:rPr>
              <w:t>سره</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Toc395007121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107</w:t>
            </w:r>
            <w:r>
              <w:rPr>
                <w:rStyle w:val="Hyperlink"/>
                <w:noProof/>
                <w:rtl/>
              </w:rPr>
              <w:fldChar w:fldCharType="end"/>
            </w:r>
          </w:hyperlink>
        </w:p>
        <w:p w:rsidR="004100BD" w:rsidRDefault="00AA097C">
          <w:pPr>
            <w:pStyle w:val="TOC1"/>
            <w:rPr>
              <w:rFonts w:asciiTheme="minorHAnsi" w:eastAsiaTheme="minorEastAsia" w:hAnsiTheme="minorHAnsi" w:cstheme="minorBidi"/>
              <w:bCs w:val="0"/>
              <w:noProof/>
              <w:color w:val="auto"/>
              <w:sz w:val="22"/>
              <w:szCs w:val="22"/>
              <w:rtl/>
            </w:rPr>
          </w:pPr>
          <w:hyperlink w:anchor="_Toc395007122" w:history="1">
            <w:r w:rsidR="004100BD" w:rsidRPr="00AF3161">
              <w:rPr>
                <w:rStyle w:val="Hyperlink"/>
                <w:rFonts w:hint="eastAsia"/>
                <w:noProof/>
                <w:rtl/>
              </w:rPr>
              <w:t>باب</w:t>
            </w:r>
            <w:r w:rsidR="004100BD" w:rsidRPr="00AF3161">
              <w:rPr>
                <w:rStyle w:val="Hyperlink"/>
                <w:noProof/>
                <w:rtl/>
              </w:rPr>
              <w:t xml:space="preserve"> </w:t>
            </w:r>
            <w:r w:rsidR="004100BD" w:rsidRPr="00AF3161">
              <w:rPr>
                <w:rStyle w:val="Hyperlink"/>
                <w:rFonts w:hint="eastAsia"/>
                <w:noProof/>
                <w:rtl/>
              </w:rPr>
              <w:t>الألف</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Toc395007122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23" w:history="1">
            <w:r w:rsidR="004100BD" w:rsidRPr="00AF3161">
              <w:rPr>
                <w:rStyle w:val="Hyperlink"/>
                <w:noProof/>
                <w:rtl/>
              </w:rPr>
              <w:t xml:space="preserve">[1] </w:t>
            </w:r>
            <w:r w:rsidR="004100BD" w:rsidRPr="00AF3161">
              <w:rPr>
                <w:rStyle w:val="Hyperlink"/>
                <w:rFonts w:hint="eastAsia"/>
                <w:noProof/>
                <w:rtl/>
              </w:rPr>
              <w:t>آدم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صبيح</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Toc395007123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24" w:history="1">
            <w:r w:rsidR="004100BD" w:rsidRPr="00AF3161">
              <w:rPr>
                <w:rStyle w:val="Hyperlink"/>
                <w:noProof/>
                <w:rtl/>
              </w:rPr>
              <w:t xml:space="preserve">[2] </w:t>
            </w:r>
            <w:r w:rsidR="004100BD" w:rsidRPr="00AF3161">
              <w:rPr>
                <w:rStyle w:val="Hyperlink"/>
                <w:rFonts w:hint="eastAsia"/>
                <w:noProof/>
                <w:rtl/>
              </w:rPr>
              <w:t>آدم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سعد</w:t>
            </w:r>
            <w:r w:rsidR="004100BD" w:rsidRPr="00AF3161">
              <w:rPr>
                <w:rStyle w:val="Hyperlink"/>
                <w:noProof/>
                <w:rtl/>
              </w:rPr>
              <w:t xml:space="preserve"> </w:t>
            </w:r>
            <w:r w:rsidR="004100BD" w:rsidRPr="00AF3161">
              <w:rPr>
                <w:rStyle w:val="Hyperlink"/>
                <w:rFonts w:hint="eastAsia"/>
                <w:noProof/>
                <w:rtl/>
              </w:rPr>
              <w:t>الأشعري</w:t>
            </w:r>
            <w:r w:rsidR="004100BD" w:rsidRPr="00AF3161">
              <w:rPr>
                <w:rStyle w:val="Hyperlink"/>
                <w:noProof/>
                <w:rtl/>
              </w:rPr>
              <w:t xml:space="preserve"> </w:t>
            </w:r>
            <w:r w:rsidR="004100BD" w:rsidRPr="00AF3161">
              <w:rPr>
                <w:rStyle w:val="Hyperlink"/>
                <w:rFonts w:hint="eastAsia"/>
                <w:noProof/>
                <w:rtl/>
              </w:rPr>
              <w:t>القمي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Toc395007124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25" w:history="1">
            <w:r w:rsidR="004100BD" w:rsidRPr="00AF3161">
              <w:rPr>
                <w:rStyle w:val="Hyperlink"/>
                <w:noProof/>
                <w:rtl/>
              </w:rPr>
              <w:t xml:space="preserve">[4] </w:t>
            </w:r>
            <w:r w:rsidR="004100BD" w:rsidRPr="00AF3161">
              <w:rPr>
                <w:rStyle w:val="Hyperlink"/>
                <w:rFonts w:hint="eastAsia"/>
                <w:noProof/>
                <w:rtl/>
              </w:rPr>
              <w:t>أبان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عياش</w:t>
            </w:r>
            <w:r w:rsidR="004100BD" w:rsidRPr="00AF3161">
              <w:rPr>
                <w:rStyle w:val="Hyperlink"/>
                <w:noProof/>
                <w:rtl/>
              </w:rPr>
              <w:t xml:space="preserve"> </w:t>
            </w:r>
            <w:r w:rsidR="004100BD" w:rsidRPr="00AF3161">
              <w:rPr>
                <w:rStyle w:val="Hyperlink"/>
                <w:rFonts w:hint="eastAsia"/>
                <w:noProof/>
                <w:rtl/>
              </w:rPr>
              <w:t>فيروز</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Toc395007125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26" w:history="1">
            <w:r w:rsidR="004100BD" w:rsidRPr="00AF3161">
              <w:rPr>
                <w:rStyle w:val="Hyperlink"/>
                <w:noProof/>
                <w:rtl/>
              </w:rPr>
              <w:t xml:space="preserve">[5] </w:t>
            </w:r>
            <w:r w:rsidR="004100BD" w:rsidRPr="00AF3161">
              <w:rPr>
                <w:rStyle w:val="Hyperlink"/>
                <w:rFonts w:hint="eastAsia"/>
                <w:noProof/>
                <w:rtl/>
              </w:rPr>
              <w:t>أبان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مسافر</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Toc395007126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27" w:history="1">
            <w:r w:rsidR="004100BD" w:rsidRPr="00AF3161">
              <w:rPr>
                <w:rStyle w:val="Hyperlink"/>
                <w:noProof/>
                <w:rtl/>
              </w:rPr>
              <w:t xml:space="preserve">[6] </w:t>
            </w:r>
            <w:r w:rsidR="004100BD" w:rsidRPr="00AF3161">
              <w:rPr>
                <w:rStyle w:val="Hyperlink"/>
                <w:rFonts w:hint="eastAsia"/>
                <w:noProof/>
                <w:rtl/>
              </w:rPr>
              <w:t>أبان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أرقم</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Toc395007127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28" w:history="1">
            <w:r w:rsidR="004100BD" w:rsidRPr="00AF3161">
              <w:rPr>
                <w:rStyle w:val="Hyperlink"/>
                <w:noProof/>
                <w:rtl/>
              </w:rPr>
              <w:t xml:space="preserve">[7] </w:t>
            </w:r>
            <w:r w:rsidR="004100BD" w:rsidRPr="00AF3161">
              <w:rPr>
                <w:rStyle w:val="Hyperlink"/>
                <w:rFonts w:hint="eastAsia"/>
                <w:noProof/>
                <w:rtl/>
              </w:rPr>
              <w:t>أبان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أرقم</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 xml:space="preserve"> </w:t>
            </w:r>
            <w:r w:rsidR="004100BD" w:rsidRPr="00AF3161">
              <w:rPr>
                <w:rStyle w:val="Hyperlink"/>
                <w:rFonts w:hint="eastAsia"/>
                <w:noProof/>
                <w:rtl/>
              </w:rPr>
              <w:t>السنبسُي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Toc395007128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29" w:history="1">
            <w:r w:rsidR="004100BD" w:rsidRPr="00AF3161">
              <w:rPr>
                <w:rStyle w:val="Hyperlink"/>
                <w:noProof/>
                <w:rtl/>
              </w:rPr>
              <w:t xml:space="preserve">[8] </w:t>
            </w:r>
            <w:r w:rsidR="004100BD" w:rsidRPr="00AF3161">
              <w:rPr>
                <w:rStyle w:val="Hyperlink"/>
                <w:rFonts w:hint="eastAsia"/>
                <w:noProof/>
                <w:rtl/>
              </w:rPr>
              <w:t>أبان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أرقم</w:t>
            </w:r>
            <w:r w:rsidR="004100BD" w:rsidRPr="00AF3161">
              <w:rPr>
                <w:rStyle w:val="Hyperlink"/>
                <w:noProof/>
                <w:rtl/>
              </w:rPr>
              <w:t xml:space="preserve"> </w:t>
            </w:r>
            <w:r w:rsidR="004100BD" w:rsidRPr="00AF3161">
              <w:rPr>
                <w:rStyle w:val="Hyperlink"/>
                <w:rFonts w:hint="eastAsia"/>
                <w:noProof/>
                <w:rtl/>
              </w:rPr>
              <w:t>العَنْزي</w:t>
            </w:r>
            <w:r w:rsidR="004100BD" w:rsidRPr="00AF3161">
              <w:rPr>
                <w:rStyle w:val="Hyperlink"/>
                <w:noProof/>
                <w:rtl/>
              </w:rPr>
              <w:t xml:space="preserve"> </w:t>
            </w:r>
            <w:r w:rsidR="004100BD" w:rsidRPr="00AF3161">
              <w:rPr>
                <w:rStyle w:val="Hyperlink"/>
                <w:rFonts w:hint="eastAsia"/>
                <w:noProof/>
                <w:rtl/>
              </w:rPr>
              <w:t>القيسي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Toc395007129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30" w:history="1">
            <w:r w:rsidR="004100BD" w:rsidRPr="00AF3161">
              <w:rPr>
                <w:rStyle w:val="Hyperlink"/>
                <w:noProof/>
                <w:rtl/>
              </w:rPr>
              <w:t xml:space="preserve">[9] </w:t>
            </w:r>
            <w:r w:rsidR="004100BD" w:rsidRPr="00AF3161">
              <w:rPr>
                <w:rStyle w:val="Hyperlink"/>
                <w:rFonts w:hint="eastAsia"/>
                <w:noProof/>
                <w:rtl/>
              </w:rPr>
              <w:t>أبان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راشد</w:t>
            </w:r>
            <w:r w:rsidR="004100BD" w:rsidRPr="00AF3161">
              <w:rPr>
                <w:rStyle w:val="Hyperlink"/>
                <w:noProof/>
                <w:rtl/>
              </w:rPr>
              <w:t xml:space="preserve"> </w:t>
            </w:r>
            <w:r w:rsidR="004100BD" w:rsidRPr="00AF3161">
              <w:rPr>
                <w:rStyle w:val="Hyperlink"/>
                <w:rFonts w:hint="eastAsia"/>
                <w:noProof/>
                <w:rtl/>
              </w:rPr>
              <w:t>اللَّيثي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Toc395007130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31" w:history="1">
            <w:r w:rsidR="004100BD" w:rsidRPr="00AF3161">
              <w:rPr>
                <w:rStyle w:val="Hyperlink"/>
                <w:noProof/>
                <w:rtl/>
              </w:rPr>
              <w:t xml:space="preserve">[10] </w:t>
            </w:r>
            <w:r w:rsidR="004100BD" w:rsidRPr="00AF3161">
              <w:rPr>
                <w:rStyle w:val="Hyperlink"/>
                <w:rFonts w:hint="eastAsia"/>
                <w:noProof/>
                <w:rtl/>
              </w:rPr>
              <w:t>أبان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صدقة</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Toc395007131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32" w:history="1">
            <w:r w:rsidR="004100BD" w:rsidRPr="00AF3161">
              <w:rPr>
                <w:rStyle w:val="Hyperlink"/>
                <w:noProof/>
                <w:rtl/>
              </w:rPr>
              <w:t xml:space="preserve">[11] </w:t>
            </w:r>
            <w:r w:rsidR="004100BD" w:rsidRPr="00AF3161">
              <w:rPr>
                <w:rStyle w:val="Hyperlink"/>
                <w:rFonts w:hint="eastAsia"/>
                <w:noProof/>
                <w:rtl/>
              </w:rPr>
              <w:t>أبان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Toc395007132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33" w:history="1">
            <w:r w:rsidR="004100BD" w:rsidRPr="00AF3161">
              <w:rPr>
                <w:rStyle w:val="Hyperlink"/>
                <w:noProof/>
                <w:rtl/>
              </w:rPr>
              <w:t xml:space="preserve">[12] </w:t>
            </w:r>
            <w:r w:rsidR="004100BD" w:rsidRPr="00AF3161">
              <w:rPr>
                <w:rStyle w:val="Hyperlink"/>
                <w:rFonts w:hint="eastAsia"/>
                <w:noProof/>
                <w:rtl/>
              </w:rPr>
              <w:t>أبان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الملك</w:t>
            </w:r>
            <w:r w:rsidR="004100BD" w:rsidRPr="00AF3161">
              <w:rPr>
                <w:rStyle w:val="Hyperlink"/>
                <w:noProof/>
                <w:rtl/>
              </w:rPr>
              <w:t xml:space="preserve"> </w:t>
            </w:r>
            <w:r w:rsidR="004100BD" w:rsidRPr="00AF3161">
              <w:rPr>
                <w:rStyle w:val="Hyperlink"/>
                <w:rFonts w:hint="eastAsia"/>
                <w:noProof/>
                <w:rtl/>
              </w:rPr>
              <w:t>الخَثْعمي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Toc395007133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34" w:history="1">
            <w:r w:rsidR="004100BD" w:rsidRPr="00AF3161">
              <w:rPr>
                <w:rStyle w:val="Hyperlink"/>
                <w:noProof/>
                <w:rtl/>
              </w:rPr>
              <w:t xml:space="preserve">[13] </w:t>
            </w:r>
            <w:r w:rsidR="004100BD" w:rsidRPr="00AF3161">
              <w:rPr>
                <w:rStyle w:val="Hyperlink"/>
                <w:rFonts w:hint="eastAsia"/>
                <w:noProof/>
                <w:rtl/>
              </w:rPr>
              <w:t>أبان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عبيدة</w:t>
            </w:r>
            <w:r w:rsidR="004100BD" w:rsidRPr="00AF3161">
              <w:rPr>
                <w:rStyle w:val="Hyperlink"/>
                <w:noProof/>
                <w:rtl/>
              </w:rPr>
              <w:t xml:space="preserve"> </w:t>
            </w:r>
            <w:r w:rsidR="004100BD" w:rsidRPr="00AF3161">
              <w:rPr>
                <w:rStyle w:val="Hyperlink"/>
                <w:rFonts w:hint="eastAsia"/>
                <w:noProof/>
                <w:rtl/>
              </w:rPr>
              <w:t>الصَّيْرفي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Toc395007134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35" w:history="1">
            <w:r w:rsidR="004100BD" w:rsidRPr="00AF3161">
              <w:rPr>
                <w:rStyle w:val="Hyperlink"/>
                <w:noProof/>
                <w:rtl/>
              </w:rPr>
              <w:t xml:space="preserve">[14] </w:t>
            </w:r>
            <w:r w:rsidR="004100BD" w:rsidRPr="00AF3161">
              <w:rPr>
                <w:rStyle w:val="Hyperlink"/>
                <w:rFonts w:hint="eastAsia"/>
                <w:noProof/>
                <w:rtl/>
              </w:rPr>
              <w:t>أبان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الجدلي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Toc395007135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36" w:history="1">
            <w:r w:rsidR="004100BD" w:rsidRPr="00AF3161">
              <w:rPr>
                <w:rStyle w:val="Hyperlink"/>
                <w:noProof/>
                <w:rtl/>
              </w:rPr>
              <w:t xml:space="preserve">[15] </w:t>
            </w:r>
            <w:r w:rsidR="004100BD" w:rsidRPr="00AF3161">
              <w:rPr>
                <w:rStyle w:val="Hyperlink"/>
                <w:rFonts w:hint="eastAsia"/>
                <w:noProof/>
                <w:rtl/>
              </w:rPr>
              <w:t>أبان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كثير</w:t>
            </w:r>
            <w:r w:rsidR="004100BD" w:rsidRPr="00AF3161">
              <w:rPr>
                <w:rStyle w:val="Hyperlink"/>
                <w:noProof/>
                <w:rtl/>
              </w:rPr>
              <w:t xml:space="preserve"> </w:t>
            </w:r>
            <w:r w:rsidR="004100BD" w:rsidRPr="00AF3161">
              <w:rPr>
                <w:rStyle w:val="Hyperlink"/>
                <w:rFonts w:hint="eastAsia"/>
                <w:noProof/>
                <w:rtl/>
              </w:rPr>
              <w:t>العامري</w:t>
            </w:r>
            <w:r w:rsidR="004100BD" w:rsidRPr="00AF3161">
              <w:rPr>
                <w:rStyle w:val="Hyperlink"/>
                <w:noProof/>
                <w:rtl/>
              </w:rPr>
              <w:t xml:space="preserve"> </w:t>
            </w:r>
            <w:r w:rsidR="004100BD" w:rsidRPr="00AF3161">
              <w:rPr>
                <w:rStyle w:val="Hyperlink"/>
                <w:rFonts w:hint="eastAsia"/>
                <w:noProof/>
                <w:rtl/>
              </w:rPr>
              <w:t>الغَنَوي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Toc395007136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37" w:history="1">
            <w:r w:rsidR="004100BD" w:rsidRPr="00AF3161">
              <w:rPr>
                <w:rStyle w:val="Hyperlink"/>
                <w:noProof/>
                <w:rtl/>
              </w:rPr>
              <w:t xml:space="preserve">[16] </w:t>
            </w:r>
            <w:r w:rsidR="004100BD" w:rsidRPr="00AF3161">
              <w:rPr>
                <w:rStyle w:val="Hyperlink"/>
                <w:rFonts w:hint="eastAsia"/>
                <w:noProof/>
                <w:rtl/>
              </w:rPr>
              <w:t>أبان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مصعب</w:t>
            </w:r>
            <w:r w:rsidR="004100BD" w:rsidRPr="00AF3161">
              <w:rPr>
                <w:rStyle w:val="Hyperlink"/>
                <w:noProof/>
                <w:rtl/>
              </w:rPr>
              <w:t xml:space="preserve"> </w:t>
            </w:r>
            <w:r w:rsidR="004100BD" w:rsidRPr="00AF3161">
              <w:rPr>
                <w:rStyle w:val="Hyperlink"/>
                <w:rFonts w:hint="eastAsia"/>
                <w:noProof/>
                <w:rtl/>
              </w:rPr>
              <w:t>الواسطي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Toc395007137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38" w:history="1">
            <w:r w:rsidR="004100BD" w:rsidRPr="00AF3161">
              <w:rPr>
                <w:rStyle w:val="Hyperlink"/>
                <w:noProof/>
                <w:rtl/>
              </w:rPr>
              <w:t xml:space="preserve">[17]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Toc395007138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115</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139" w:history="1">
            <w:r w:rsidR="004100BD" w:rsidRPr="00AF3161">
              <w:rPr>
                <w:rStyle w:val="Hyperlink"/>
                <w:noProof/>
                <w:rtl/>
              </w:rPr>
              <w:t xml:space="preserve">[18]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بكر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Toc395007139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40" w:history="1">
            <w:r w:rsidR="004100BD" w:rsidRPr="00AF3161">
              <w:rPr>
                <w:rStyle w:val="Hyperlink"/>
                <w:noProof/>
                <w:rtl/>
              </w:rPr>
              <w:t xml:space="preserve">[19]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الكلابي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Toc395007140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41" w:history="1">
            <w:r w:rsidR="004100BD" w:rsidRPr="00AF3161">
              <w:rPr>
                <w:rStyle w:val="Hyperlink"/>
                <w:noProof/>
                <w:rtl/>
              </w:rPr>
              <w:t xml:space="preserve">[20]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فاطمة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Toc395007141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42" w:history="1">
            <w:r w:rsidR="004100BD" w:rsidRPr="00AF3161">
              <w:rPr>
                <w:rStyle w:val="Hyperlink"/>
                <w:noProof/>
                <w:rtl/>
              </w:rPr>
              <w:t xml:space="preserve">[21]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المثنى</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الأعلى</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Toc395007142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43" w:history="1">
            <w:r w:rsidR="004100BD" w:rsidRPr="00AF3161">
              <w:rPr>
                <w:rStyle w:val="Hyperlink"/>
                <w:noProof/>
                <w:rtl/>
              </w:rPr>
              <w:t xml:space="preserve">[22]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الأحمري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Toc395007143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44" w:history="1">
            <w:r w:rsidR="004100BD" w:rsidRPr="00AF3161">
              <w:rPr>
                <w:rStyle w:val="Hyperlink"/>
                <w:noProof/>
                <w:rtl/>
              </w:rPr>
              <w:t xml:space="preserve">[23]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أو</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إسحاق</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Toc395007144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45" w:history="1">
            <w:r w:rsidR="004100BD" w:rsidRPr="00AF3161">
              <w:rPr>
                <w:rStyle w:val="Hyperlink"/>
                <w:noProof/>
                <w:rtl/>
              </w:rPr>
              <w:t xml:space="preserve">[24]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طالب</w:t>
            </w:r>
            <w:r w:rsidR="004100BD" w:rsidRPr="00AF3161">
              <w:rPr>
                <w:rStyle w:val="Hyperlink"/>
                <w:noProof/>
                <w:rtl/>
              </w:rPr>
              <w:t xml:space="preserve"> </w:t>
            </w:r>
            <w:r w:rsidR="004100BD" w:rsidRPr="00AF3161">
              <w:rPr>
                <w:rStyle w:val="Hyperlink"/>
                <w:rFonts w:cs="Rafed Alaem" w:hint="eastAsia"/>
                <w:noProof/>
                <w:rtl/>
              </w:rPr>
              <w:t>عليه‌السلام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Toc395007145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46" w:history="1">
            <w:r w:rsidR="004100BD" w:rsidRPr="00AF3161">
              <w:rPr>
                <w:rStyle w:val="Hyperlink"/>
                <w:noProof/>
                <w:rtl/>
              </w:rPr>
              <w:t xml:space="preserve">[25]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اليشكري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Toc395007146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47" w:history="1">
            <w:r w:rsidR="004100BD" w:rsidRPr="00AF3161">
              <w:rPr>
                <w:rStyle w:val="Hyperlink"/>
                <w:noProof/>
                <w:rtl/>
              </w:rPr>
              <w:t xml:space="preserve">[26]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الخلنجي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Toc395007147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48" w:history="1">
            <w:r w:rsidR="004100BD" w:rsidRPr="00AF3161">
              <w:rPr>
                <w:rStyle w:val="Hyperlink"/>
                <w:noProof/>
                <w:rtl/>
              </w:rPr>
              <w:t xml:space="preserve">[27]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محمود</w:t>
            </w:r>
            <w:r w:rsidR="004100BD" w:rsidRPr="00AF3161">
              <w:rPr>
                <w:rStyle w:val="Hyperlink"/>
                <w:noProof/>
                <w:rtl/>
              </w:rPr>
              <w:t xml:space="preserve"> </w:t>
            </w:r>
            <w:r w:rsidR="004100BD" w:rsidRPr="00AF3161">
              <w:rPr>
                <w:rStyle w:val="Hyperlink"/>
                <w:rFonts w:hint="eastAsia"/>
                <w:noProof/>
                <w:rtl/>
              </w:rPr>
              <w:t>الأنصاري</w:t>
            </w:r>
            <w:r w:rsidR="004100BD" w:rsidRPr="00AF3161">
              <w:rPr>
                <w:rStyle w:val="Hyperlink"/>
                <w:noProof/>
                <w:rtl/>
              </w:rPr>
              <w:t xml:space="preserve"> </w:t>
            </w:r>
            <w:r w:rsidR="004100BD" w:rsidRPr="00AF3161">
              <w:rPr>
                <w:rStyle w:val="Hyperlink"/>
                <w:rFonts w:hint="eastAsia"/>
                <w:noProof/>
                <w:rtl/>
              </w:rPr>
              <w:t>المدني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Toc395007148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49" w:history="1">
            <w:r w:rsidR="004100BD" w:rsidRPr="00AF3161">
              <w:rPr>
                <w:rStyle w:val="Hyperlink"/>
                <w:noProof/>
                <w:rtl/>
              </w:rPr>
              <w:t xml:space="preserve">[28]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جميل</w:t>
            </w:r>
            <w:r w:rsidR="004100BD" w:rsidRPr="00AF3161">
              <w:rPr>
                <w:rStyle w:val="Hyperlink"/>
                <w:noProof/>
                <w:rtl/>
              </w:rPr>
              <w:t xml:space="preserve"> </w:t>
            </w:r>
            <w:r w:rsidR="004100BD" w:rsidRPr="00AF3161">
              <w:rPr>
                <w:rStyle w:val="Hyperlink"/>
                <w:rFonts w:hint="eastAsia"/>
                <w:noProof/>
                <w:rtl/>
              </w:rPr>
              <w:t>أخو</w:t>
            </w:r>
            <w:r w:rsidR="004100BD" w:rsidRPr="00AF3161">
              <w:rPr>
                <w:rStyle w:val="Hyperlink"/>
                <w:noProof/>
                <w:rtl/>
              </w:rPr>
              <w:t xml:space="preserve"> </w:t>
            </w:r>
            <w:r w:rsidR="004100BD" w:rsidRPr="00AF3161">
              <w:rPr>
                <w:rStyle w:val="Hyperlink"/>
                <w:rFonts w:hint="eastAsia"/>
                <w:noProof/>
                <w:rtl/>
              </w:rPr>
              <w:t>طربال</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Toc395007149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50" w:history="1">
            <w:r w:rsidR="004100BD" w:rsidRPr="00AF3161">
              <w:rPr>
                <w:rStyle w:val="Hyperlink"/>
                <w:noProof/>
                <w:rtl/>
              </w:rPr>
              <w:t xml:space="preserve">[29]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القرشي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Toc395007150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51" w:history="1">
            <w:r w:rsidR="004100BD" w:rsidRPr="00AF3161">
              <w:rPr>
                <w:rStyle w:val="Hyperlink"/>
                <w:noProof/>
                <w:rtl/>
              </w:rPr>
              <w:t xml:space="preserve">[30]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الحسين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Toc395007151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52" w:history="1">
            <w:r w:rsidR="004100BD" w:rsidRPr="00AF3161">
              <w:rPr>
                <w:rStyle w:val="Hyperlink"/>
                <w:noProof/>
                <w:rtl/>
              </w:rPr>
              <w:t xml:space="preserve">[31]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حيّان</w:t>
            </w:r>
            <w:r w:rsidR="004100BD" w:rsidRPr="00AF3161">
              <w:rPr>
                <w:rStyle w:val="Hyperlink"/>
                <w:noProof/>
                <w:rtl/>
              </w:rPr>
              <w:t xml:space="preserve"> </w:t>
            </w:r>
            <w:r w:rsidR="004100BD" w:rsidRPr="00AF3161">
              <w:rPr>
                <w:rStyle w:val="Hyperlink"/>
                <w:rFonts w:hint="eastAsia"/>
                <w:noProof/>
                <w:rtl/>
              </w:rPr>
              <w:t>الواسطي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Toc395007152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53" w:history="1">
            <w:r w:rsidR="004100BD" w:rsidRPr="00AF3161">
              <w:rPr>
                <w:rStyle w:val="Hyperlink"/>
                <w:noProof/>
                <w:rtl/>
              </w:rPr>
              <w:t xml:space="preserve">[32]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خرّبوذ</w:t>
            </w:r>
            <w:r w:rsidR="004100BD" w:rsidRPr="00AF3161">
              <w:rPr>
                <w:rStyle w:val="Hyperlink"/>
                <w:noProof/>
                <w:rtl/>
              </w:rPr>
              <w:t xml:space="preserve"> </w:t>
            </w:r>
            <w:r w:rsidR="004100BD" w:rsidRPr="00AF3161">
              <w:rPr>
                <w:rStyle w:val="Hyperlink"/>
                <w:rFonts w:hint="eastAsia"/>
                <w:noProof/>
                <w:rtl/>
              </w:rPr>
              <w:t>المكي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Toc395007153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54" w:history="1">
            <w:r w:rsidR="004100BD" w:rsidRPr="00AF3161">
              <w:rPr>
                <w:rStyle w:val="Hyperlink"/>
                <w:noProof/>
                <w:rtl/>
              </w:rPr>
              <w:t xml:space="preserve">[33]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حمويه</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Toc395007154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55" w:history="1">
            <w:r w:rsidR="004100BD" w:rsidRPr="00AF3161">
              <w:rPr>
                <w:rStyle w:val="Hyperlink"/>
                <w:noProof/>
                <w:rtl/>
              </w:rPr>
              <w:t xml:space="preserve">[34]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الزبرقان</w:t>
            </w:r>
            <w:r w:rsidR="004100BD" w:rsidRPr="00AF3161">
              <w:rPr>
                <w:rStyle w:val="Hyperlink"/>
                <w:noProof/>
                <w:rtl/>
              </w:rPr>
              <w:t xml:space="preserve"> </w:t>
            </w:r>
            <w:r w:rsidR="004100BD" w:rsidRPr="00AF3161">
              <w:rPr>
                <w:rStyle w:val="Hyperlink"/>
                <w:rFonts w:hint="eastAsia"/>
                <w:noProof/>
                <w:rtl/>
              </w:rPr>
              <w:t>التيمي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Toc395007155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56" w:history="1">
            <w:r w:rsidR="004100BD" w:rsidRPr="00AF3161">
              <w:rPr>
                <w:rStyle w:val="Hyperlink"/>
                <w:noProof/>
                <w:rtl/>
              </w:rPr>
              <w:t xml:space="preserve">[35]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الخارقي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Toc395007156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119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57" w:history="1">
            <w:r w:rsidR="004100BD" w:rsidRPr="00AF3161">
              <w:rPr>
                <w:rStyle w:val="Hyperlink"/>
                <w:noProof/>
                <w:rtl/>
              </w:rPr>
              <w:t xml:space="preserve">[36]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عوف</w:t>
            </w:r>
            <w:r w:rsidR="004100BD" w:rsidRPr="00AF3161">
              <w:rPr>
                <w:rStyle w:val="Hyperlink"/>
                <w:noProof/>
                <w:rtl/>
              </w:rPr>
              <w:t xml:space="preserve"> </w:t>
            </w:r>
            <w:r w:rsidR="004100BD" w:rsidRPr="00AF3161">
              <w:rPr>
                <w:rStyle w:val="Hyperlink"/>
                <w:rFonts w:hint="eastAsia"/>
                <w:noProof/>
                <w:rtl/>
              </w:rPr>
              <w:t>الزهري</w:t>
            </w:r>
            <w:r w:rsidR="004100BD" w:rsidRPr="00AF3161">
              <w:rPr>
                <w:rStyle w:val="Hyperlink"/>
                <w:noProof/>
                <w:rtl/>
              </w:rPr>
              <w:t xml:space="preserve"> </w:t>
            </w:r>
            <w:r w:rsidR="004100BD" w:rsidRPr="00AF3161">
              <w:rPr>
                <w:rStyle w:val="Hyperlink"/>
                <w:rFonts w:hint="eastAsia"/>
                <w:noProof/>
                <w:rtl/>
              </w:rPr>
              <w:t>المدني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Toc395007157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58" w:history="1">
            <w:r w:rsidR="004100BD" w:rsidRPr="00AF3161">
              <w:rPr>
                <w:rStyle w:val="Hyperlink"/>
                <w:noProof/>
                <w:rtl/>
              </w:rPr>
              <w:t xml:space="preserve">[37]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سعيد</w:t>
            </w:r>
            <w:r w:rsidR="004100BD" w:rsidRPr="00AF3161">
              <w:rPr>
                <w:rStyle w:val="Hyperlink"/>
                <w:noProof/>
                <w:rtl/>
              </w:rPr>
              <w:t xml:space="preserve"> </w:t>
            </w:r>
            <w:r w:rsidR="004100BD" w:rsidRPr="00AF3161">
              <w:rPr>
                <w:rStyle w:val="Hyperlink"/>
                <w:rFonts w:hint="eastAsia"/>
                <w:noProof/>
                <w:rtl/>
              </w:rPr>
              <w:t>المدني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Toc395007158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59" w:history="1">
            <w:r w:rsidR="004100BD" w:rsidRPr="00AF3161">
              <w:rPr>
                <w:rStyle w:val="Hyperlink"/>
                <w:noProof/>
                <w:rtl/>
              </w:rPr>
              <w:t xml:space="preserve">[38]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سفيان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Toc395007159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60" w:history="1">
            <w:r w:rsidR="004100BD" w:rsidRPr="00AF3161">
              <w:rPr>
                <w:rStyle w:val="Hyperlink"/>
                <w:noProof/>
                <w:rtl/>
              </w:rPr>
              <w:t xml:space="preserve">[39]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سلمة</w:t>
            </w:r>
            <w:r w:rsidR="004100BD" w:rsidRPr="00AF3161">
              <w:rPr>
                <w:rStyle w:val="Hyperlink"/>
                <w:noProof/>
                <w:rtl/>
              </w:rPr>
              <w:t xml:space="preserve"> </w:t>
            </w:r>
            <w:r w:rsidR="004100BD" w:rsidRPr="00AF3161">
              <w:rPr>
                <w:rStyle w:val="Hyperlink"/>
                <w:rFonts w:hint="eastAsia"/>
                <w:noProof/>
                <w:rtl/>
              </w:rPr>
              <w:t>الكناني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Toc395007160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61" w:history="1">
            <w:r w:rsidR="004100BD" w:rsidRPr="00AF3161">
              <w:rPr>
                <w:rStyle w:val="Hyperlink"/>
                <w:noProof/>
                <w:rtl/>
              </w:rPr>
              <w:t xml:space="preserve">[40]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سماعة</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Toc395007161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62" w:history="1">
            <w:r w:rsidR="004100BD" w:rsidRPr="00AF3161">
              <w:rPr>
                <w:rStyle w:val="Hyperlink"/>
                <w:noProof/>
                <w:rtl/>
              </w:rPr>
              <w:t xml:space="preserve">[41]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السندي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Toc395007162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63" w:history="1">
            <w:r w:rsidR="004100BD" w:rsidRPr="00AF3161">
              <w:rPr>
                <w:rStyle w:val="Hyperlink"/>
                <w:noProof/>
                <w:rtl/>
              </w:rPr>
              <w:t xml:space="preserve">[42]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شعيب</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Toc395007163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121</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164" w:history="1">
            <w:r w:rsidR="004100BD" w:rsidRPr="00AF3161">
              <w:rPr>
                <w:rStyle w:val="Hyperlink"/>
                <w:noProof/>
                <w:rtl/>
              </w:rPr>
              <w:t xml:space="preserve">[43]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شعيب</w:t>
            </w:r>
            <w:r w:rsidR="004100BD" w:rsidRPr="00AF3161">
              <w:rPr>
                <w:rStyle w:val="Hyperlink"/>
                <w:noProof/>
                <w:rtl/>
              </w:rPr>
              <w:t xml:space="preserve"> </w:t>
            </w:r>
            <w:r w:rsidR="004100BD" w:rsidRPr="00AF3161">
              <w:rPr>
                <w:rStyle w:val="Hyperlink"/>
                <w:rFonts w:hint="eastAsia"/>
                <w:noProof/>
                <w:rtl/>
              </w:rPr>
              <w:t>المزني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Toc395007164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65" w:history="1">
            <w:r w:rsidR="004100BD" w:rsidRPr="00AF3161">
              <w:rPr>
                <w:rStyle w:val="Hyperlink"/>
                <w:noProof/>
                <w:rtl/>
              </w:rPr>
              <w:t xml:space="preserve">[44]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شعيب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ميثم</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Toc395007165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66" w:history="1">
            <w:r w:rsidR="004100BD" w:rsidRPr="00AF3161">
              <w:rPr>
                <w:rStyle w:val="Hyperlink"/>
                <w:noProof/>
                <w:rtl/>
              </w:rPr>
              <w:t xml:space="preserve">[45]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الشعيري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Toc395007166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67" w:history="1">
            <w:r w:rsidR="004100BD" w:rsidRPr="00AF3161">
              <w:rPr>
                <w:rStyle w:val="Hyperlink"/>
                <w:noProof/>
                <w:rtl/>
              </w:rPr>
              <w:t xml:space="preserve">[46]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شيبة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Toc395007167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68" w:history="1">
            <w:r w:rsidR="004100BD" w:rsidRPr="00AF3161">
              <w:rPr>
                <w:rStyle w:val="Hyperlink"/>
                <w:noProof/>
                <w:rtl/>
              </w:rPr>
              <w:t xml:space="preserve">[47]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الصباح</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Toc395007168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69" w:history="1">
            <w:r w:rsidR="004100BD" w:rsidRPr="00AF3161">
              <w:rPr>
                <w:rStyle w:val="Hyperlink"/>
                <w:noProof/>
                <w:rtl/>
              </w:rPr>
              <w:t xml:space="preserve">[48]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الصيقل</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Toc395007169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70" w:history="1">
            <w:r w:rsidR="004100BD" w:rsidRPr="00AF3161">
              <w:rPr>
                <w:rStyle w:val="Hyperlink"/>
                <w:noProof/>
                <w:rtl/>
              </w:rPr>
              <w:t xml:space="preserve">[49]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ضمرة</w:t>
            </w:r>
            <w:r w:rsidR="004100BD" w:rsidRPr="00AF3161">
              <w:rPr>
                <w:rStyle w:val="Hyperlink"/>
                <w:noProof/>
                <w:rtl/>
              </w:rPr>
              <w:t xml:space="preserve"> </w:t>
            </w:r>
            <w:r w:rsidR="004100BD" w:rsidRPr="00AF3161">
              <w:rPr>
                <w:rStyle w:val="Hyperlink"/>
                <w:rFonts w:hint="eastAsia"/>
                <w:noProof/>
                <w:rtl/>
              </w:rPr>
              <w:t>الغفاري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Toc395007170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71" w:history="1">
            <w:r w:rsidR="004100BD" w:rsidRPr="00AF3161">
              <w:rPr>
                <w:rStyle w:val="Hyperlink"/>
                <w:noProof/>
                <w:rtl/>
              </w:rPr>
              <w:t xml:space="preserve">[50]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عاصم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Toc395007171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72" w:history="1">
            <w:r w:rsidR="004100BD" w:rsidRPr="00AF3161">
              <w:rPr>
                <w:rStyle w:val="Hyperlink"/>
                <w:noProof/>
                <w:rtl/>
              </w:rPr>
              <w:t xml:space="preserve">[51]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عباد</w:t>
            </w:r>
            <w:r w:rsidR="004100BD" w:rsidRPr="00AF3161">
              <w:rPr>
                <w:rStyle w:val="Hyperlink"/>
                <w:noProof/>
                <w:rtl/>
              </w:rPr>
              <w:t xml:space="preserve"> </w:t>
            </w:r>
            <w:r w:rsidR="004100BD" w:rsidRPr="00AF3161">
              <w:rPr>
                <w:rStyle w:val="Hyperlink"/>
                <w:rFonts w:hint="eastAsia"/>
                <w:noProof/>
                <w:rtl/>
              </w:rPr>
              <w:t>البرجمي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Toc395007172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73" w:history="1">
            <w:r w:rsidR="004100BD" w:rsidRPr="00AF3161">
              <w:rPr>
                <w:rStyle w:val="Hyperlink"/>
                <w:noProof/>
                <w:rtl/>
              </w:rPr>
              <w:t xml:space="preserve">[52]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عبادة</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Toc395007173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74" w:history="1">
            <w:r w:rsidR="004100BD" w:rsidRPr="00AF3161">
              <w:rPr>
                <w:rStyle w:val="Hyperlink"/>
                <w:noProof/>
                <w:rtl/>
              </w:rPr>
              <w:t xml:space="preserve">[53]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أُمية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ربيعة</w:t>
            </w:r>
            <w:r w:rsidR="004100BD" w:rsidRPr="00AF3161">
              <w:rPr>
                <w:rStyle w:val="Hyperlink"/>
                <w:noProof/>
                <w:rtl/>
              </w:rPr>
              <w:t xml:space="preserve"> </w:t>
            </w:r>
            <w:r w:rsidR="004100BD" w:rsidRPr="00AF3161">
              <w:rPr>
                <w:rStyle w:val="Hyperlink"/>
                <w:rFonts w:hint="eastAsia"/>
                <w:noProof/>
                <w:rtl/>
              </w:rPr>
              <w:t>الخزاعي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Toc395007174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75" w:history="1">
            <w:r w:rsidR="004100BD" w:rsidRPr="00AF3161">
              <w:rPr>
                <w:rStyle w:val="Hyperlink"/>
                <w:noProof/>
                <w:rtl/>
              </w:rPr>
              <w:t xml:space="preserve">[54]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عرفي</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Toc395007175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76" w:history="1">
            <w:r w:rsidR="004100BD" w:rsidRPr="00AF3161">
              <w:rPr>
                <w:rStyle w:val="Hyperlink"/>
                <w:noProof/>
                <w:rtl/>
              </w:rPr>
              <w:t xml:space="preserve">[55]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عطية</w:t>
            </w:r>
            <w:r w:rsidR="004100BD" w:rsidRPr="00AF3161">
              <w:rPr>
                <w:rStyle w:val="Hyperlink"/>
                <w:noProof/>
                <w:rtl/>
              </w:rPr>
              <w:t xml:space="preserve"> </w:t>
            </w:r>
            <w:r w:rsidR="004100BD" w:rsidRPr="00AF3161">
              <w:rPr>
                <w:rStyle w:val="Hyperlink"/>
                <w:rFonts w:hint="eastAsia"/>
                <w:noProof/>
                <w:rtl/>
              </w:rPr>
              <w:t>الواسطي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Toc395007176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77" w:history="1">
            <w:r w:rsidR="004100BD" w:rsidRPr="00AF3161">
              <w:rPr>
                <w:rStyle w:val="Hyperlink"/>
                <w:noProof/>
                <w:rtl/>
              </w:rPr>
              <w:t xml:space="preserve">[56]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عقبة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Toc395007177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78" w:history="1">
            <w:r w:rsidR="004100BD" w:rsidRPr="00AF3161">
              <w:rPr>
                <w:rStyle w:val="Hyperlink"/>
                <w:noProof/>
                <w:rtl/>
              </w:rPr>
              <w:t xml:space="preserve">[57]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رافع</w:t>
            </w:r>
            <w:r w:rsidR="004100BD" w:rsidRPr="00AF3161">
              <w:rPr>
                <w:rStyle w:val="Hyperlink"/>
                <w:noProof/>
                <w:rtl/>
              </w:rPr>
              <w:t xml:space="preserve"> </w:t>
            </w:r>
            <w:r w:rsidR="004100BD" w:rsidRPr="00AF3161">
              <w:rPr>
                <w:rStyle w:val="Hyperlink"/>
                <w:rFonts w:hint="eastAsia"/>
                <w:noProof/>
                <w:rtl/>
              </w:rPr>
              <w:t>المدني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Toc395007178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79" w:history="1">
            <w:r w:rsidR="004100BD" w:rsidRPr="00AF3161">
              <w:rPr>
                <w:rStyle w:val="Hyperlink"/>
                <w:noProof/>
                <w:rtl/>
              </w:rPr>
              <w:t xml:space="preserve">[58]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غريب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Toc395007179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80" w:history="1">
            <w:r w:rsidR="004100BD" w:rsidRPr="00AF3161">
              <w:rPr>
                <w:rStyle w:val="Hyperlink"/>
                <w:noProof/>
                <w:rtl/>
              </w:rPr>
              <w:t xml:space="preserve">[59]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الغفاري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Toc395007180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81" w:history="1">
            <w:r w:rsidR="004100BD" w:rsidRPr="00AF3161">
              <w:rPr>
                <w:rStyle w:val="Hyperlink"/>
                <w:noProof/>
                <w:rtl/>
              </w:rPr>
              <w:t xml:space="preserve">[60]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الفضل</w:t>
            </w:r>
            <w:r w:rsidR="004100BD" w:rsidRPr="00AF3161">
              <w:rPr>
                <w:rStyle w:val="Hyperlink"/>
                <w:noProof/>
                <w:rtl/>
              </w:rPr>
              <w:t xml:space="preserve"> </w:t>
            </w:r>
            <w:r w:rsidR="004100BD" w:rsidRPr="00AF3161">
              <w:rPr>
                <w:rStyle w:val="Hyperlink"/>
                <w:rFonts w:hint="eastAsia"/>
                <w:noProof/>
                <w:rtl/>
              </w:rPr>
              <w:t>المدني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Toc395007181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82" w:history="1">
            <w:r w:rsidR="004100BD" w:rsidRPr="00AF3161">
              <w:rPr>
                <w:rStyle w:val="Hyperlink"/>
                <w:noProof/>
                <w:rtl/>
              </w:rPr>
              <w:t xml:space="preserve">[61]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الفضل</w:t>
            </w:r>
            <w:r w:rsidR="004100BD" w:rsidRPr="00AF3161">
              <w:rPr>
                <w:rStyle w:val="Hyperlink"/>
                <w:noProof/>
                <w:rtl/>
              </w:rPr>
              <w:t xml:space="preserve"> </w:t>
            </w:r>
            <w:r w:rsidR="004100BD" w:rsidRPr="00AF3161">
              <w:rPr>
                <w:rStyle w:val="Hyperlink"/>
                <w:rFonts w:hint="eastAsia"/>
                <w:noProof/>
                <w:rtl/>
              </w:rPr>
              <w:t>الهاشمي</w:t>
            </w:r>
            <w:r w:rsidR="004100BD" w:rsidRPr="00AF3161">
              <w:rPr>
                <w:rStyle w:val="Hyperlink"/>
                <w:noProof/>
                <w:rtl/>
              </w:rPr>
              <w:t xml:space="preserve"> </w:t>
            </w:r>
            <w:r w:rsidR="004100BD" w:rsidRPr="00AF3161">
              <w:rPr>
                <w:rStyle w:val="Hyperlink"/>
                <w:rFonts w:hint="eastAsia"/>
                <w:noProof/>
                <w:rtl/>
              </w:rPr>
              <w:t>المدني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Toc395007182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83" w:history="1">
            <w:r w:rsidR="004100BD" w:rsidRPr="00AF3161">
              <w:rPr>
                <w:rStyle w:val="Hyperlink"/>
                <w:noProof/>
                <w:rtl/>
              </w:rPr>
              <w:t xml:space="preserve">[62]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الكرخي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Toc395007183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84" w:history="1">
            <w:r w:rsidR="004100BD" w:rsidRPr="00AF3161">
              <w:rPr>
                <w:rStyle w:val="Hyperlink"/>
                <w:noProof/>
                <w:rtl/>
              </w:rPr>
              <w:t xml:space="preserve">[63]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المتوكل</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Toc395007184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85" w:history="1">
            <w:r w:rsidR="004100BD" w:rsidRPr="00AF3161">
              <w:rPr>
                <w:rStyle w:val="Hyperlink"/>
                <w:noProof/>
                <w:rtl/>
              </w:rPr>
              <w:t xml:space="preserve">[64]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المثنى</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Toc395007185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86" w:history="1">
            <w:r w:rsidR="004100BD" w:rsidRPr="00AF3161">
              <w:rPr>
                <w:rStyle w:val="Hyperlink"/>
                <w:noProof/>
                <w:rtl/>
              </w:rPr>
              <w:t xml:space="preserve">[65]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محرز</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Toc395007186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87" w:history="1">
            <w:r w:rsidR="004100BD" w:rsidRPr="00AF3161">
              <w:rPr>
                <w:rStyle w:val="Hyperlink"/>
                <w:noProof/>
                <w:rtl/>
              </w:rPr>
              <w:t xml:space="preserve">[66]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سعيد</w:t>
            </w:r>
            <w:r w:rsidR="004100BD" w:rsidRPr="00AF3161">
              <w:rPr>
                <w:rStyle w:val="Hyperlink"/>
                <w:noProof/>
                <w:rtl/>
              </w:rPr>
              <w:t xml:space="preserve"> </w:t>
            </w:r>
            <w:r w:rsidR="004100BD" w:rsidRPr="00AF3161">
              <w:rPr>
                <w:rStyle w:val="Hyperlink"/>
                <w:rFonts w:hint="eastAsia"/>
                <w:noProof/>
                <w:rtl/>
              </w:rPr>
              <w:t>الثقفي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Toc395007187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88" w:history="1">
            <w:r w:rsidR="004100BD" w:rsidRPr="00AF3161">
              <w:rPr>
                <w:rStyle w:val="Hyperlink"/>
                <w:noProof/>
                <w:rtl/>
              </w:rPr>
              <w:t xml:space="preserve">[67]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Toc395007188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89" w:history="1">
            <w:r w:rsidR="004100BD" w:rsidRPr="00AF3161">
              <w:rPr>
                <w:rStyle w:val="Hyperlink"/>
                <w:noProof/>
                <w:rtl/>
              </w:rPr>
              <w:t xml:space="preserve">[68]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Toc395007189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128</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190" w:history="1">
            <w:r w:rsidR="004100BD" w:rsidRPr="00AF3161">
              <w:rPr>
                <w:rStyle w:val="Hyperlink"/>
                <w:noProof/>
                <w:rtl/>
              </w:rPr>
              <w:t xml:space="preserve">[69]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معقل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قيس</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Toc395007190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91" w:history="1">
            <w:r w:rsidR="004100BD" w:rsidRPr="00AF3161">
              <w:rPr>
                <w:rStyle w:val="Hyperlink"/>
                <w:noProof/>
                <w:rtl/>
              </w:rPr>
              <w:t xml:space="preserve">[70]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المفضل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قيس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رمانة</w:t>
            </w:r>
            <w:r w:rsidR="004100BD" w:rsidRPr="00AF3161">
              <w:rPr>
                <w:rStyle w:val="Hyperlink"/>
                <w:noProof/>
                <w:rtl/>
              </w:rPr>
              <w:t xml:space="preserve"> </w:t>
            </w:r>
            <w:r w:rsidR="004100BD" w:rsidRPr="00AF3161">
              <w:rPr>
                <w:rStyle w:val="Hyperlink"/>
                <w:rFonts w:hint="eastAsia"/>
                <w:noProof/>
                <w:rtl/>
              </w:rPr>
              <w:t>الأشعري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Toc395007191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92" w:history="1">
            <w:r w:rsidR="004100BD" w:rsidRPr="00AF3161">
              <w:rPr>
                <w:rStyle w:val="Hyperlink"/>
                <w:noProof/>
                <w:rtl/>
              </w:rPr>
              <w:t xml:space="preserve">[71]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منير</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Toc395007192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93" w:history="1">
            <w:r w:rsidR="004100BD" w:rsidRPr="00AF3161">
              <w:rPr>
                <w:rStyle w:val="Hyperlink"/>
                <w:noProof/>
                <w:rtl/>
              </w:rPr>
              <w:t xml:space="preserve">[72]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مهاجر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Toc395007193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94" w:history="1">
            <w:r w:rsidR="004100BD" w:rsidRPr="00AF3161">
              <w:rPr>
                <w:rStyle w:val="Hyperlink"/>
                <w:noProof/>
                <w:rtl/>
              </w:rPr>
              <w:t xml:space="preserve">[73]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مهاجر</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Toc395007194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95" w:history="1">
            <w:r w:rsidR="004100BD" w:rsidRPr="00AF3161">
              <w:rPr>
                <w:rStyle w:val="Hyperlink"/>
                <w:noProof/>
                <w:rtl/>
              </w:rPr>
              <w:t xml:space="preserve">[74]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ميمون</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Toc395007195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96" w:history="1">
            <w:r w:rsidR="004100BD" w:rsidRPr="00AF3161">
              <w:rPr>
                <w:rStyle w:val="Hyperlink"/>
                <w:noProof/>
                <w:rtl/>
              </w:rPr>
              <w:t xml:space="preserve">[75]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ميمون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Toc395007196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129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97" w:history="1">
            <w:r w:rsidR="004100BD" w:rsidRPr="00AF3161">
              <w:rPr>
                <w:rStyle w:val="Hyperlink"/>
                <w:noProof/>
                <w:rtl/>
              </w:rPr>
              <w:t xml:space="preserve">[76]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نعيم</w:t>
            </w:r>
            <w:r w:rsidR="004100BD" w:rsidRPr="00AF3161">
              <w:rPr>
                <w:rStyle w:val="Hyperlink"/>
                <w:noProof/>
                <w:rtl/>
              </w:rPr>
              <w:t xml:space="preserve"> </w:t>
            </w:r>
            <w:r w:rsidR="004100BD" w:rsidRPr="00AF3161">
              <w:rPr>
                <w:rStyle w:val="Hyperlink"/>
                <w:rFonts w:hint="eastAsia"/>
                <w:noProof/>
                <w:rtl/>
              </w:rPr>
              <w:t>الصحاف</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Toc395007197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98" w:history="1">
            <w:r w:rsidR="004100BD" w:rsidRPr="00AF3161">
              <w:rPr>
                <w:rStyle w:val="Hyperlink"/>
                <w:noProof/>
                <w:rtl/>
              </w:rPr>
              <w:t xml:space="preserve">[77]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نوبخت</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Toc395007198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199" w:history="1">
            <w:r w:rsidR="004100BD" w:rsidRPr="00AF3161">
              <w:rPr>
                <w:rStyle w:val="Hyperlink"/>
                <w:noProof/>
                <w:rtl/>
              </w:rPr>
              <w:t xml:space="preserve">[78]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هارون</w:t>
            </w:r>
            <w:r w:rsidR="004100BD" w:rsidRPr="00AF3161">
              <w:rPr>
                <w:rStyle w:val="Hyperlink"/>
                <w:noProof/>
                <w:rtl/>
              </w:rPr>
              <w:t xml:space="preserve"> </w:t>
            </w:r>
            <w:r w:rsidR="004100BD" w:rsidRPr="00AF3161">
              <w:rPr>
                <w:rStyle w:val="Hyperlink"/>
                <w:rFonts w:hint="eastAsia"/>
                <w:noProof/>
                <w:rtl/>
              </w:rPr>
              <w:t>الخرقي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Toc395007199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00" w:history="1">
            <w:r w:rsidR="004100BD" w:rsidRPr="00AF3161">
              <w:rPr>
                <w:rStyle w:val="Hyperlink"/>
                <w:noProof/>
                <w:rtl/>
              </w:rPr>
              <w:t xml:space="preserve">[79]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هاشم</w:t>
            </w:r>
            <w:r w:rsidR="004100BD" w:rsidRPr="00AF3161">
              <w:rPr>
                <w:rStyle w:val="Hyperlink"/>
                <w:noProof/>
                <w:rtl/>
              </w:rPr>
              <w:t xml:space="preserve"> </w:t>
            </w:r>
            <w:r w:rsidR="004100BD" w:rsidRPr="00AF3161">
              <w:rPr>
                <w:rStyle w:val="Hyperlink"/>
                <w:rFonts w:hint="eastAsia"/>
                <w:noProof/>
                <w:rtl/>
              </w:rPr>
              <w:t>القمي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Toc395007200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01" w:history="1">
            <w:r w:rsidR="004100BD" w:rsidRPr="00AF3161">
              <w:rPr>
                <w:rStyle w:val="Hyperlink"/>
                <w:noProof/>
                <w:rtl/>
              </w:rPr>
              <w:t xml:space="preserve">[80]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هلال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جابان</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Toc395007201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02" w:history="1">
            <w:r w:rsidR="004100BD" w:rsidRPr="00AF3161">
              <w:rPr>
                <w:rStyle w:val="Hyperlink"/>
                <w:noProof/>
                <w:rtl/>
              </w:rPr>
              <w:t xml:space="preserve">[81]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أجلح</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Toc395007202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03" w:history="1">
            <w:r w:rsidR="004100BD" w:rsidRPr="00AF3161">
              <w:rPr>
                <w:rStyle w:val="Hyperlink"/>
                <w:noProof/>
                <w:rtl/>
              </w:rPr>
              <w:t xml:space="preserve">[82]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الأكراد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Toc395007203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04" w:history="1">
            <w:r w:rsidR="004100BD" w:rsidRPr="00AF3161">
              <w:rPr>
                <w:rStyle w:val="Hyperlink"/>
                <w:noProof/>
                <w:rtl/>
              </w:rPr>
              <w:t xml:space="preserve">[83]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زاهر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Toc395007204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05" w:history="1">
            <w:r w:rsidR="004100BD" w:rsidRPr="00AF3161">
              <w:rPr>
                <w:rStyle w:val="Hyperlink"/>
                <w:noProof/>
                <w:rtl/>
              </w:rPr>
              <w:t xml:space="preserve">[84]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إسماعيل</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Toc395007205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06" w:history="1">
            <w:r w:rsidR="004100BD" w:rsidRPr="00AF3161">
              <w:rPr>
                <w:rStyle w:val="Hyperlink"/>
                <w:noProof/>
                <w:rtl/>
              </w:rPr>
              <w:t xml:space="preserve">[85]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عمّار</w:t>
            </w:r>
            <w:r w:rsidR="004100BD" w:rsidRPr="00AF3161">
              <w:rPr>
                <w:rStyle w:val="Hyperlink"/>
                <w:noProof/>
                <w:rtl/>
              </w:rPr>
              <w:t xml:space="preserve"> </w:t>
            </w:r>
            <w:r w:rsidR="004100BD" w:rsidRPr="00AF3161">
              <w:rPr>
                <w:rStyle w:val="Hyperlink"/>
                <w:rFonts w:hint="eastAsia"/>
                <w:noProof/>
                <w:rtl/>
              </w:rPr>
              <w:t>الصيْرفي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Toc395007206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07" w:history="1">
            <w:r w:rsidR="004100BD" w:rsidRPr="00AF3161">
              <w:rPr>
                <w:rStyle w:val="Hyperlink"/>
                <w:noProof/>
                <w:rtl/>
              </w:rPr>
              <w:t xml:space="preserve">[86]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بشير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Toc395007207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08" w:history="1">
            <w:r w:rsidR="004100BD" w:rsidRPr="00AF3161">
              <w:rPr>
                <w:rStyle w:val="Hyperlink"/>
                <w:noProof/>
                <w:rtl/>
              </w:rPr>
              <w:t xml:space="preserve">[87]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ثابت</w:t>
            </w:r>
            <w:r w:rsidR="004100BD" w:rsidRPr="00AF3161">
              <w:rPr>
                <w:rStyle w:val="Hyperlink"/>
                <w:noProof/>
                <w:rtl/>
              </w:rPr>
              <w:t xml:space="preserve"> </w:t>
            </w:r>
            <w:r w:rsidR="004100BD" w:rsidRPr="00AF3161">
              <w:rPr>
                <w:rStyle w:val="Hyperlink"/>
                <w:rFonts w:hint="eastAsia"/>
                <w:noProof/>
                <w:rtl/>
              </w:rPr>
              <w:t>الحنفي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Toc395007208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09" w:history="1">
            <w:r w:rsidR="004100BD" w:rsidRPr="00AF3161">
              <w:rPr>
                <w:rStyle w:val="Hyperlink"/>
                <w:noProof/>
                <w:rtl/>
              </w:rPr>
              <w:t xml:space="preserve">[88]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جابر</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Toc395007209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10" w:history="1">
            <w:r w:rsidR="004100BD" w:rsidRPr="00AF3161">
              <w:rPr>
                <w:rStyle w:val="Hyperlink"/>
                <w:noProof/>
                <w:rtl/>
              </w:rPr>
              <w:t xml:space="preserve">[89]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سفيان</w:t>
            </w:r>
            <w:r w:rsidR="004100BD" w:rsidRPr="00AF3161">
              <w:rPr>
                <w:rStyle w:val="Hyperlink"/>
                <w:noProof/>
                <w:rtl/>
              </w:rPr>
              <w:t xml:space="preserve"> </w:t>
            </w:r>
            <w:r w:rsidR="004100BD" w:rsidRPr="00AF3161">
              <w:rPr>
                <w:rStyle w:val="Hyperlink"/>
                <w:rFonts w:hint="eastAsia"/>
                <w:noProof/>
                <w:rtl/>
              </w:rPr>
              <w:t>البَزَوْفري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Toc395007210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11" w:history="1">
            <w:r w:rsidR="004100BD" w:rsidRPr="00AF3161">
              <w:rPr>
                <w:rStyle w:val="Hyperlink"/>
                <w:noProof/>
                <w:rtl/>
              </w:rPr>
              <w:t xml:space="preserve">[90]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الحارث</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Toc395007211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12" w:history="1">
            <w:r w:rsidR="004100BD" w:rsidRPr="00AF3161">
              <w:rPr>
                <w:rStyle w:val="Hyperlink"/>
                <w:noProof/>
                <w:rtl/>
              </w:rPr>
              <w:t xml:space="preserve">[91]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القطان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Toc395007212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13" w:history="1">
            <w:r w:rsidR="004100BD" w:rsidRPr="00AF3161">
              <w:rPr>
                <w:rStyle w:val="Hyperlink"/>
                <w:noProof/>
                <w:rtl/>
              </w:rPr>
              <w:t xml:space="preserve">[92]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عبيد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مهران</w:t>
            </w:r>
            <w:r w:rsidR="004100BD" w:rsidRPr="00AF3161">
              <w:rPr>
                <w:rStyle w:val="Hyperlink"/>
                <w:noProof/>
                <w:rtl/>
              </w:rPr>
              <w:t xml:space="preserve"> </w:t>
            </w:r>
            <w:r w:rsidR="004100BD" w:rsidRPr="00AF3161">
              <w:rPr>
                <w:rStyle w:val="Hyperlink"/>
                <w:rFonts w:hint="eastAsia"/>
                <w:noProof/>
                <w:rtl/>
              </w:rPr>
              <w:t>الآبي</w:t>
            </w:r>
            <w:r w:rsidR="004100BD" w:rsidRPr="00AF3161">
              <w:rPr>
                <w:rStyle w:val="Hyperlink"/>
                <w:noProof/>
                <w:rtl/>
              </w:rPr>
              <w:t xml:space="preserve"> </w:t>
            </w:r>
            <w:r w:rsidR="004100BD" w:rsidRPr="00AF3161">
              <w:rPr>
                <w:rStyle w:val="Hyperlink"/>
                <w:rFonts w:hint="eastAsia"/>
                <w:noProof/>
                <w:rtl/>
              </w:rPr>
              <w:t>العَرُوضي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Toc395007213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14" w:history="1">
            <w:r w:rsidR="004100BD" w:rsidRPr="00AF3161">
              <w:rPr>
                <w:rStyle w:val="Hyperlink"/>
                <w:noProof/>
                <w:rtl/>
              </w:rPr>
              <w:t xml:space="preserve">[93]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الخضِر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صالح</w:t>
            </w:r>
            <w:r w:rsidR="004100BD" w:rsidRPr="00AF3161">
              <w:rPr>
                <w:rStyle w:val="Hyperlink"/>
                <w:noProof/>
                <w:rtl/>
              </w:rPr>
              <w:t xml:space="preserve"> </w:t>
            </w:r>
            <w:r w:rsidR="004100BD" w:rsidRPr="00AF3161">
              <w:rPr>
                <w:rStyle w:val="Hyperlink"/>
                <w:rFonts w:hint="eastAsia"/>
                <w:noProof/>
                <w:rtl/>
              </w:rPr>
              <w:t>الخُجَنْدي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Toc395007214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15" w:history="1">
            <w:r w:rsidR="004100BD" w:rsidRPr="00AF3161">
              <w:rPr>
                <w:rStyle w:val="Hyperlink"/>
                <w:noProof/>
                <w:rtl/>
              </w:rPr>
              <w:t xml:space="preserve">[94]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الخزاز</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Toc395007215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136</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216" w:history="1">
            <w:r w:rsidR="004100BD" w:rsidRPr="00AF3161">
              <w:rPr>
                <w:rStyle w:val="Hyperlink"/>
                <w:noProof/>
                <w:rtl/>
              </w:rPr>
              <w:t xml:space="preserve">[95]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سليم</w:t>
            </w:r>
            <w:r w:rsidR="004100BD" w:rsidRPr="00AF3161">
              <w:rPr>
                <w:rStyle w:val="Hyperlink"/>
                <w:noProof/>
                <w:rtl/>
              </w:rPr>
              <w:t xml:space="preserve"> (</w:t>
            </w:r>
            <w:r w:rsidR="004100BD" w:rsidRPr="00AF3161">
              <w:rPr>
                <w:rStyle w:val="Hyperlink"/>
                <w:rFonts w:hint="eastAsia"/>
                <w:noProof/>
                <w:rtl/>
              </w:rPr>
              <w:t>القسي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Toc395007216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17" w:history="1">
            <w:r w:rsidR="004100BD" w:rsidRPr="00AF3161">
              <w:rPr>
                <w:rStyle w:val="Hyperlink"/>
                <w:noProof/>
                <w:rtl/>
              </w:rPr>
              <w:t xml:space="preserve">[96]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سليمان</w:t>
            </w:r>
            <w:r w:rsidR="004100BD" w:rsidRPr="00AF3161">
              <w:rPr>
                <w:rStyle w:val="Hyperlink"/>
                <w:noProof/>
                <w:rtl/>
              </w:rPr>
              <w:t xml:space="preserve"> </w:t>
            </w:r>
            <w:r w:rsidR="004100BD" w:rsidRPr="00AF3161">
              <w:rPr>
                <w:rStyle w:val="Hyperlink"/>
                <w:rFonts w:hint="eastAsia"/>
                <w:noProof/>
                <w:rtl/>
              </w:rPr>
              <w:t>الحجّال</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Toc395007217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18" w:history="1">
            <w:r w:rsidR="004100BD" w:rsidRPr="00AF3161">
              <w:rPr>
                <w:rStyle w:val="Hyperlink"/>
                <w:noProof/>
                <w:rtl/>
              </w:rPr>
              <w:t xml:space="preserve">[97]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العزيز</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Toc395007218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19" w:history="1">
            <w:r w:rsidR="004100BD" w:rsidRPr="00AF3161">
              <w:rPr>
                <w:rStyle w:val="Hyperlink"/>
                <w:noProof/>
                <w:rtl/>
              </w:rPr>
              <w:t xml:space="preserve">[98]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القروي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Toc395007219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20" w:history="1">
            <w:r w:rsidR="004100BD" w:rsidRPr="00AF3161">
              <w:rPr>
                <w:rStyle w:val="Hyperlink"/>
                <w:noProof/>
                <w:rtl/>
              </w:rPr>
              <w:t xml:space="preserve">[99]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طالب،</w:t>
            </w:r>
            <w:r w:rsidR="004100BD" w:rsidRPr="00AF3161">
              <w:rPr>
                <w:rStyle w:val="Hyperlink"/>
                <w:noProof/>
                <w:rtl/>
              </w:rPr>
              <w:t xml:space="preserve"> </w:t>
            </w:r>
            <w:r w:rsidR="004100BD" w:rsidRPr="00AF3161">
              <w:rPr>
                <w:rStyle w:val="Hyperlink"/>
                <w:rFonts w:hint="eastAsia"/>
                <w:noProof/>
                <w:rtl/>
              </w:rPr>
              <w:t>الهاشمي</w:t>
            </w:r>
            <w:r w:rsidR="004100BD" w:rsidRPr="00AF3161">
              <w:rPr>
                <w:rStyle w:val="Hyperlink"/>
                <w:noProof/>
                <w:rtl/>
              </w:rPr>
              <w:t xml:space="preserve"> </w:t>
            </w:r>
            <w:r w:rsidR="004100BD" w:rsidRPr="00AF3161">
              <w:rPr>
                <w:rStyle w:val="Hyperlink"/>
                <w:rFonts w:hint="eastAsia"/>
                <w:noProof/>
                <w:rtl/>
              </w:rPr>
              <w:t>المدني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Toc395007220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21" w:history="1">
            <w:r w:rsidR="004100BD" w:rsidRPr="00AF3161">
              <w:rPr>
                <w:rStyle w:val="Hyperlink"/>
                <w:noProof/>
                <w:rtl/>
              </w:rPr>
              <w:t xml:space="preserve">[100]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الناقد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Toc395007221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22" w:history="1">
            <w:r w:rsidR="004100BD" w:rsidRPr="00AF3161">
              <w:rPr>
                <w:rStyle w:val="Hyperlink"/>
                <w:noProof/>
                <w:rtl/>
              </w:rPr>
              <w:t xml:space="preserve">[101]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عبيد</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Toc395007222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23" w:history="1">
            <w:r w:rsidR="004100BD" w:rsidRPr="00AF3161">
              <w:rPr>
                <w:rStyle w:val="Hyperlink"/>
                <w:noProof/>
                <w:rtl/>
              </w:rPr>
              <w:t xml:space="preserve">[102]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مهدي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صدقة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هشام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غالب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الرقي</w:t>
            </w:r>
            <w:r w:rsidR="004100BD" w:rsidRPr="00AF3161">
              <w:rPr>
                <w:rStyle w:val="Hyperlink"/>
                <w:noProof/>
                <w:rtl/>
              </w:rPr>
              <w:t xml:space="preserve"> </w:t>
            </w:r>
            <w:r w:rsidR="004100BD" w:rsidRPr="00AF3161">
              <w:rPr>
                <w:rStyle w:val="Hyperlink"/>
                <w:rFonts w:hint="eastAsia"/>
                <w:noProof/>
                <w:rtl/>
              </w:rPr>
              <w:t>الأنصاري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Toc395007223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24" w:history="1">
            <w:r w:rsidR="004100BD" w:rsidRPr="00AF3161">
              <w:rPr>
                <w:rStyle w:val="Hyperlink"/>
                <w:noProof/>
                <w:rtl/>
              </w:rPr>
              <w:t xml:space="preserve">[103]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غزال</w:t>
            </w:r>
            <w:r w:rsidR="004100BD" w:rsidRPr="00AF3161">
              <w:rPr>
                <w:rStyle w:val="Hyperlink"/>
                <w:noProof/>
                <w:rtl/>
              </w:rPr>
              <w:t xml:space="preserve"> </w:t>
            </w:r>
            <w:r w:rsidR="004100BD" w:rsidRPr="00AF3161">
              <w:rPr>
                <w:rStyle w:val="Hyperlink"/>
                <w:rFonts w:hint="eastAsia"/>
                <w:noProof/>
                <w:rtl/>
              </w:rPr>
              <w:t>المزني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Toc395007224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25" w:history="1">
            <w:r w:rsidR="004100BD" w:rsidRPr="00AF3161">
              <w:rPr>
                <w:rStyle w:val="Hyperlink"/>
                <w:noProof/>
                <w:rtl/>
              </w:rPr>
              <w:t xml:space="preserve">[104]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المبارك</w:t>
            </w:r>
            <w:r w:rsidR="004100BD" w:rsidRPr="00AF3161">
              <w:rPr>
                <w:rStyle w:val="Hyperlink"/>
                <w:noProof/>
                <w:rtl/>
              </w:rPr>
              <w:t xml:space="preserve"> </w:t>
            </w:r>
            <w:r w:rsidR="004100BD" w:rsidRPr="00AF3161">
              <w:rPr>
                <w:rStyle w:val="Hyperlink"/>
                <w:rFonts w:hint="eastAsia"/>
                <w:noProof/>
                <w:rtl/>
              </w:rPr>
              <w:t>الدينوري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Toc395007225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26" w:history="1">
            <w:r w:rsidR="004100BD" w:rsidRPr="00AF3161">
              <w:rPr>
                <w:rStyle w:val="Hyperlink"/>
                <w:noProof/>
                <w:rtl/>
              </w:rPr>
              <w:t xml:space="preserve">[105]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مبشر</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Toc395007226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27" w:history="1">
            <w:r w:rsidR="004100BD" w:rsidRPr="00AF3161">
              <w:rPr>
                <w:rStyle w:val="Hyperlink"/>
                <w:noProof/>
                <w:rtl/>
              </w:rPr>
              <w:t xml:space="preserve">[106]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الوليد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Toc395007227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28" w:history="1">
            <w:r w:rsidR="004100BD" w:rsidRPr="00AF3161">
              <w:rPr>
                <w:rStyle w:val="Hyperlink"/>
                <w:noProof/>
                <w:rtl/>
              </w:rPr>
              <w:t xml:space="preserve">[107]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المعاذي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Toc395007228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29" w:history="1">
            <w:r w:rsidR="004100BD" w:rsidRPr="00AF3161">
              <w:rPr>
                <w:rStyle w:val="Hyperlink"/>
                <w:noProof/>
                <w:rtl/>
              </w:rPr>
              <w:t xml:space="preserve">[108]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الشيباني</w:t>
            </w:r>
            <w:r w:rsidR="004100BD" w:rsidRPr="00AF3161">
              <w:rPr>
                <w:rStyle w:val="Hyperlink"/>
                <w:noProof/>
                <w:rtl/>
              </w:rPr>
              <w:t xml:space="preserve"> </w:t>
            </w:r>
            <w:r w:rsidR="004100BD" w:rsidRPr="00AF3161">
              <w:rPr>
                <w:rStyle w:val="Hyperlink"/>
                <w:rFonts w:hint="eastAsia"/>
                <w:noProof/>
                <w:rtl/>
              </w:rPr>
              <w:t>المكتب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Toc395007229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30" w:history="1">
            <w:r w:rsidR="004100BD" w:rsidRPr="00AF3161">
              <w:rPr>
                <w:rStyle w:val="Hyperlink"/>
                <w:noProof/>
                <w:rtl/>
              </w:rPr>
              <w:t xml:space="preserve">[109]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السناني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Toc395007230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139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31" w:history="1">
            <w:r w:rsidR="004100BD" w:rsidRPr="00AF3161">
              <w:rPr>
                <w:rStyle w:val="Hyperlink"/>
                <w:noProof/>
                <w:rtl/>
              </w:rPr>
              <w:t xml:space="preserve">[110]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الصقر</w:t>
            </w:r>
            <w:r w:rsidR="004100BD" w:rsidRPr="00AF3161">
              <w:rPr>
                <w:rStyle w:val="Hyperlink"/>
                <w:noProof/>
                <w:rtl/>
              </w:rPr>
              <w:t xml:space="preserve"> </w:t>
            </w:r>
            <w:r w:rsidR="004100BD" w:rsidRPr="00AF3161">
              <w:rPr>
                <w:rStyle w:val="Hyperlink"/>
                <w:rFonts w:hint="eastAsia"/>
                <w:noProof/>
                <w:rtl/>
              </w:rPr>
              <w:t>الصائغ</w:t>
            </w:r>
            <w:r w:rsidR="004100BD" w:rsidRPr="00AF3161">
              <w:rPr>
                <w:rStyle w:val="Hyperlink"/>
                <w:noProof/>
                <w:rtl/>
              </w:rPr>
              <w:t xml:space="preserve"> </w:t>
            </w:r>
            <w:r w:rsidR="004100BD" w:rsidRPr="00AF3161">
              <w:rPr>
                <w:rStyle w:val="Hyperlink"/>
                <w:rFonts w:hint="eastAsia"/>
                <w:noProof/>
                <w:rtl/>
              </w:rPr>
              <w:t>العدل</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Toc395007231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32" w:history="1">
            <w:r w:rsidR="004100BD" w:rsidRPr="00AF3161">
              <w:rPr>
                <w:rStyle w:val="Hyperlink"/>
                <w:noProof/>
                <w:rtl/>
              </w:rPr>
              <w:t xml:space="preserve">[111]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موسى</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Toc395007232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33" w:history="1">
            <w:r w:rsidR="004100BD" w:rsidRPr="00AF3161">
              <w:rPr>
                <w:rStyle w:val="Hyperlink"/>
                <w:noProof/>
                <w:rtl/>
              </w:rPr>
              <w:t xml:space="preserve">[112]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موسى</w:t>
            </w:r>
            <w:r w:rsidR="004100BD" w:rsidRPr="00AF3161">
              <w:rPr>
                <w:rStyle w:val="Hyperlink"/>
                <w:noProof/>
                <w:rtl/>
              </w:rPr>
              <w:t xml:space="preserve"> </w:t>
            </w:r>
            <w:r w:rsidR="004100BD" w:rsidRPr="00AF3161">
              <w:rPr>
                <w:rStyle w:val="Hyperlink"/>
                <w:rFonts w:hint="eastAsia"/>
                <w:noProof/>
                <w:rtl/>
              </w:rPr>
              <w:t>الجندي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Toc395007233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34" w:history="1">
            <w:r w:rsidR="004100BD" w:rsidRPr="00AF3161">
              <w:rPr>
                <w:rStyle w:val="Hyperlink"/>
                <w:noProof/>
                <w:rtl/>
              </w:rPr>
              <w:t xml:space="preserve">[113]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مطهّر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Toc395007234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35" w:history="1">
            <w:r w:rsidR="004100BD" w:rsidRPr="00AF3161">
              <w:rPr>
                <w:rStyle w:val="Hyperlink"/>
                <w:noProof/>
                <w:rtl/>
              </w:rPr>
              <w:t xml:space="preserve">[114]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العطار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Toc395007235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36" w:history="1">
            <w:r w:rsidR="004100BD" w:rsidRPr="00AF3161">
              <w:rPr>
                <w:rStyle w:val="Hyperlink"/>
                <w:noProof/>
                <w:rtl/>
              </w:rPr>
              <w:t xml:space="preserve">[115]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يعقوب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Toc395007236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37" w:history="1">
            <w:r w:rsidR="004100BD" w:rsidRPr="00AF3161">
              <w:rPr>
                <w:rStyle w:val="Hyperlink"/>
                <w:noProof/>
                <w:rtl/>
              </w:rPr>
              <w:t xml:space="preserve">[116]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باكر</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sidRPr="00AF3161">
              <w:rPr>
                <w:rStyle w:val="Hyperlink"/>
                <w:rFonts w:hint="eastAsia"/>
                <w:noProof/>
                <w:rtl/>
              </w:rPr>
              <w:t>الكاهلي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Toc395007237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38" w:history="1">
            <w:r w:rsidR="004100BD" w:rsidRPr="00AF3161">
              <w:rPr>
                <w:rStyle w:val="Hyperlink"/>
                <w:noProof/>
                <w:rtl/>
              </w:rPr>
              <w:t xml:space="preserve">[117]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معاذ</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Toc395007238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39" w:history="1">
            <w:r w:rsidR="004100BD" w:rsidRPr="00AF3161">
              <w:rPr>
                <w:rStyle w:val="Hyperlink"/>
                <w:noProof/>
                <w:rtl/>
              </w:rPr>
              <w:t xml:space="preserve">[118]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مهران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Toc395007239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142</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240" w:history="1">
            <w:r w:rsidR="004100BD" w:rsidRPr="00AF3161">
              <w:rPr>
                <w:rStyle w:val="Hyperlink"/>
                <w:noProof/>
                <w:rtl/>
              </w:rPr>
              <w:t xml:space="preserve">[119]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هارون</w:t>
            </w:r>
            <w:r w:rsidR="004100BD" w:rsidRPr="00AF3161">
              <w:rPr>
                <w:rStyle w:val="Hyperlink"/>
                <w:noProof/>
                <w:rtl/>
              </w:rPr>
              <w:t xml:space="preserve"> </w:t>
            </w:r>
            <w:r w:rsidR="004100BD" w:rsidRPr="00AF3161">
              <w:rPr>
                <w:rStyle w:val="Hyperlink"/>
                <w:rFonts w:hint="eastAsia"/>
                <w:noProof/>
                <w:rtl/>
              </w:rPr>
              <w:t>الفامي</w:t>
            </w:r>
            <w:r w:rsidR="004100BD" w:rsidRPr="00AF3161">
              <w:rPr>
                <w:rStyle w:val="Hyperlink"/>
                <w:noProof/>
                <w:rtl/>
              </w:rPr>
              <w:t xml:space="preserve"> </w:t>
            </w:r>
            <w:r w:rsidR="004100BD" w:rsidRPr="00AF3161">
              <w:rPr>
                <w:rStyle w:val="Hyperlink"/>
                <w:rFonts w:hint="eastAsia"/>
                <w:noProof/>
                <w:rtl/>
              </w:rPr>
              <w:t>أو</w:t>
            </w:r>
            <w:r w:rsidR="004100BD" w:rsidRPr="00AF3161">
              <w:rPr>
                <w:rStyle w:val="Hyperlink"/>
                <w:noProof/>
                <w:rtl/>
              </w:rPr>
              <w:t xml:space="preserve"> </w:t>
            </w:r>
            <w:r w:rsidR="004100BD" w:rsidRPr="00AF3161">
              <w:rPr>
                <w:rStyle w:val="Hyperlink"/>
                <w:rFonts w:hint="eastAsia"/>
                <w:noProof/>
                <w:rtl/>
              </w:rPr>
              <w:t>القاضي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Toc395007240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41" w:history="1">
            <w:r w:rsidR="004100BD" w:rsidRPr="00AF3161">
              <w:rPr>
                <w:rStyle w:val="Hyperlink"/>
                <w:noProof/>
                <w:rtl/>
              </w:rPr>
              <w:t xml:space="preserve">[120] </w:t>
            </w:r>
            <w:r w:rsidR="004100BD" w:rsidRPr="00AF3161">
              <w:rPr>
                <w:rStyle w:val="Hyperlink"/>
                <w:rFonts w:hint="eastAsia"/>
                <w:noProof/>
                <w:rtl/>
              </w:rPr>
              <w:t>إدريس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Toc395007241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42" w:history="1">
            <w:r w:rsidR="004100BD" w:rsidRPr="00AF3161">
              <w:rPr>
                <w:rStyle w:val="Hyperlink"/>
                <w:noProof/>
                <w:rtl/>
              </w:rPr>
              <w:t xml:space="preserve">[121] </w:t>
            </w:r>
            <w:r w:rsidR="004100BD" w:rsidRPr="00AF3161">
              <w:rPr>
                <w:rStyle w:val="Hyperlink"/>
                <w:rFonts w:hint="eastAsia"/>
                <w:noProof/>
                <w:rtl/>
              </w:rPr>
              <w:t>إدريس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Toc395007242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43" w:history="1">
            <w:r w:rsidR="004100BD" w:rsidRPr="00AF3161">
              <w:rPr>
                <w:rStyle w:val="Hyperlink"/>
                <w:noProof/>
                <w:rtl/>
              </w:rPr>
              <w:t xml:space="preserve">[122] </w:t>
            </w:r>
            <w:r w:rsidR="004100BD" w:rsidRPr="00AF3161">
              <w:rPr>
                <w:rStyle w:val="Hyperlink"/>
                <w:rFonts w:hint="eastAsia"/>
                <w:noProof/>
                <w:rtl/>
              </w:rPr>
              <w:t>إدريس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الأصفهاني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Toc395007243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44" w:history="1">
            <w:r w:rsidR="004100BD" w:rsidRPr="00AF3161">
              <w:rPr>
                <w:rStyle w:val="Hyperlink"/>
                <w:noProof/>
                <w:rtl/>
              </w:rPr>
              <w:t xml:space="preserve">[123] </w:t>
            </w:r>
            <w:r w:rsidR="004100BD" w:rsidRPr="00AF3161">
              <w:rPr>
                <w:rStyle w:val="Hyperlink"/>
                <w:rFonts w:hint="eastAsia"/>
                <w:noProof/>
                <w:rtl/>
              </w:rPr>
              <w:t>إدريس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البكري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Toc395007244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45" w:history="1">
            <w:r w:rsidR="004100BD" w:rsidRPr="00AF3161">
              <w:rPr>
                <w:rStyle w:val="Hyperlink"/>
                <w:noProof/>
                <w:rtl/>
              </w:rPr>
              <w:t xml:space="preserve">[124] </w:t>
            </w:r>
            <w:r w:rsidR="004100BD" w:rsidRPr="00AF3161">
              <w:rPr>
                <w:rStyle w:val="Hyperlink"/>
                <w:rFonts w:hint="eastAsia"/>
                <w:noProof/>
                <w:rtl/>
              </w:rPr>
              <w:t>إدريس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طالب</w:t>
            </w:r>
            <w:r w:rsidR="004100BD" w:rsidRPr="00AF3161">
              <w:rPr>
                <w:rStyle w:val="Hyperlink"/>
                <w:noProof/>
                <w:rtl/>
              </w:rPr>
              <w:t xml:space="preserve"> </w:t>
            </w:r>
            <w:r w:rsidR="004100BD" w:rsidRPr="00AF3161">
              <w:rPr>
                <w:rStyle w:val="Hyperlink"/>
                <w:rFonts w:cs="Rafed Alaem" w:hint="eastAsia"/>
                <w:noProof/>
                <w:rtl/>
              </w:rPr>
              <w:t>عليه‌السلام</w:t>
            </w:r>
            <w:r w:rsidR="004100BD" w:rsidRPr="00AF3161">
              <w:rPr>
                <w:rStyle w:val="Hyperlink"/>
                <w:noProof/>
                <w:rtl/>
              </w:rPr>
              <w:t xml:space="preserve"> </w:t>
            </w:r>
            <w:r w:rsidR="004100BD" w:rsidRPr="00AF3161">
              <w:rPr>
                <w:rStyle w:val="Hyperlink"/>
                <w:rFonts w:hint="eastAsia"/>
                <w:noProof/>
                <w:rtl/>
              </w:rPr>
              <w:t>الهاشمي،</w:t>
            </w:r>
            <w:r w:rsidR="004100BD" w:rsidRPr="00AF3161">
              <w:rPr>
                <w:rStyle w:val="Hyperlink"/>
                <w:noProof/>
                <w:rtl/>
              </w:rPr>
              <w:t xml:space="preserve"> </w:t>
            </w:r>
            <w:r w:rsidR="004100BD" w:rsidRPr="00AF3161">
              <w:rPr>
                <w:rStyle w:val="Hyperlink"/>
                <w:rFonts w:hint="eastAsia"/>
                <w:noProof/>
                <w:rtl/>
              </w:rPr>
              <w:t>المدني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Toc395007245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46" w:history="1">
            <w:r w:rsidR="004100BD" w:rsidRPr="00AF3161">
              <w:rPr>
                <w:rStyle w:val="Hyperlink"/>
                <w:noProof/>
                <w:rtl/>
              </w:rPr>
              <w:t xml:space="preserve">[125] </w:t>
            </w:r>
            <w:r w:rsidR="004100BD" w:rsidRPr="00AF3161">
              <w:rPr>
                <w:rStyle w:val="Hyperlink"/>
                <w:rFonts w:hint="eastAsia"/>
                <w:noProof/>
                <w:rtl/>
              </w:rPr>
              <w:t>إدريس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القمي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Toc395007246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47" w:history="1">
            <w:r w:rsidR="004100BD" w:rsidRPr="00AF3161">
              <w:rPr>
                <w:rStyle w:val="Hyperlink"/>
                <w:noProof/>
                <w:rtl/>
              </w:rPr>
              <w:t xml:space="preserve">[126] </w:t>
            </w:r>
            <w:r w:rsidR="004100BD" w:rsidRPr="00AF3161">
              <w:rPr>
                <w:rStyle w:val="Hyperlink"/>
                <w:rFonts w:hint="eastAsia"/>
                <w:noProof/>
                <w:rtl/>
              </w:rPr>
              <w:t>إدريس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 xml:space="preserve"> </w:t>
            </w:r>
            <w:r w:rsidR="004100BD" w:rsidRPr="00AF3161">
              <w:rPr>
                <w:rStyle w:val="Hyperlink"/>
                <w:rFonts w:hint="eastAsia"/>
                <w:noProof/>
                <w:rtl/>
              </w:rPr>
              <w:t>المـُرْهبِي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Toc395007247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48" w:history="1">
            <w:r w:rsidR="004100BD" w:rsidRPr="00AF3161">
              <w:rPr>
                <w:rStyle w:val="Hyperlink"/>
                <w:noProof/>
                <w:rtl/>
              </w:rPr>
              <w:t xml:space="preserve">[127] </w:t>
            </w:r>
            <w:r w:rsidR="004100BD" w:rsidRPr="00AF3161">
              <w:rPr>
                <w:rStyle w:val="Hyperlink"/>
                <w:rFonts w:hint="eastAsia"/>
                <w:noProof/>
                <w:rtl/>
              </w:rPr>
              <w:t>إدريس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Toc395007248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49" w:history="1">
            <w:r w:rsidR="004100BD" w:rsidRPr="00AF3161">
              <w:rPr>
                <w:rStyle w:val="Hyperlink"/>
                <w:noProof/>
                <w:rtl/>
              </w:rPr>
              <w:t xml:space="preserve">[128] </w:t>
            </w:r>
            <w:r w:rsidR="004100BD" w:rsidRPr="00AF3161">
              <w:rPr>
                <w:rStyle w:val="Hyperlink"/>
                <w:rFonts w:hint="eastAsia"/>
                <w:noProof/>
                <w:rtl/>
              </w:rPr>
              <w:t>أَرْطَأَة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الأشعث</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Toc395007249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50" w:history="1">
            <w:r w:rsidR="004100BD" w:rsidRPr="00AF3161">
              <w:rPr>
                <w:rStyle w:val="Hyperlink"/>
                <w:noProof/>
                <w:rtl/>
              </w:rPr>
              <w:t xml:space="preserve">[129] </w:t>
            </w:r>
            <w:r w:rsidR="004100BD" w:rsidRPr="00AF3161">
              <w:rPr>
                <w:rStyle w:val="Hyperlink"/>
                <w:rFonts w:hint="eastAsia"/>
                <w:noProof/>
                <w:rtl/>
              </w:rPr>
              <w:t>أُسامة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Toc395007250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51" w:history="1">
            <w:r w:rsidR="004100BD" w:rsidRPr="00AF3161">
              <w:rPr>
                <w:rStyle w:val="Hyperlink"/>
                <w:noProof/>
                <w:rtl/>
              </w:rPr>
              <w:t xml:space="preserve">[130] </w:t>
            </w:r>
            <w:r w:rsidR="004100BD" w:rsidRPr="00AF3161">
              <w:rPr>
                <w:rStyle w:val="Hyperlink"/>
                <w:rFonts w:hint="eastAsia"/>
                <w:noProof/>
                <w:rtl/>
              </w:rPr>
              <w:t>أسباط</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عروة</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Toc395007251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52" w:history="1">
            <w:r w:rsidR="004100BD" w:rsidRPr="00AF3161">
              <w:rPr>
                <w:rStyle w:val="Hyperlink"/>
                <w:noProof/>
                <w:rtl/>
              </w:rPr>
              <w:t xml:space="preserve">[131] </w:t>
            </w:r>
            <w:r w:rsidR="004100BD" w:rsidRPr="00AF3161">
              <w:rPr>
                <w:rStyle w:val="Hyperlink"/>
                <w:rFonts w:hint="eastAsia"/>
                <w:noProof/>
                <w:rtl/>
              </w:rPr>
              <w:t>أسباط</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القرشي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Toc395007252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53" w:history="1">
            <w:r w:rsidR="004100BD" w:rsidRPr="00AF3161">
              <w:rPr>
                <w:rStyle w:val="Hyperlink"/>
                <w:noProof/>
                <w:rtl/>
              </w:rPr>
              <w:t xml:space="preserve">[132]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آدم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سعد</w:t>
            </w:r>
            <w:r w:rsidR="004100BD" w:rsidRPr="00AF3161">
              <w:rPr>
                <w:rStyle w:val="Hyperlink"/>
                <w:noProof/>
                <w:rtl/>
              </w:rPr>
              <w:t xml:space="preserve"> </w:t>
            </w:r>
            <w:r w:rsidR="004100BD" w:rsidRPr="00AF3161">
              <w:rPr>
                <w:rStyle w:val="Hyperlink"/>
                <w:rFonts w:hint="eastAsia"/>
                <w:noProof/>
                <w:rtl/>
              </w:rPr>
              <w:t>الأشعري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Toc395007253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54" w:history="1">
            <w:r w:rsidR="004100BD" w:rsidRPr="00AF3161">
              <w:rPr>
                <w:rStyle w:val="Hyperlink"/>
                <w:noProof/>
                <w:rtl/>
              </w:rPr>
              <w:t xml:space="preserve">[133]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Toc395007254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55" w:history="1">
            <w:r w:rsidR="004100BD" w:rsidRPr="00AF3161">
              <w:rPr>
                <w:rStyle w:val="Hyperlink"/>
                <w:noProof/>
                <w:rtl/>
              </w:rPr>
              <w:t xml:space="preserve">[134]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sidRPr="00AF3161">
              <w:rPr>
                <w:rStyle w:val="Hyperlink"/>
                <w:rFonts w:hint="eastAsia"/>
                <w:noProof/>
                <w:rtl/>
              </w:rPr>
              <w:t>العطّار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Toc395007255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56" w:history="1">
            <w:r w:rsidR="004100BD" w:rsidRPr="00AF3161">
              <w:rPr>
                <w:rStyle w:val="Hyperlink"/>
                <w:noProof/>
                <w:rtl/>
              </w:rPr>
              <w:t xml:space="preserve">[135]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الثّقفي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Toc395007256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57" w:history="1">
            <w:r w:rsidR="004100BD" w:rsidRPr="00AF3161">
              <w:rPr>
                <w:rStyle w:val="Hyperlink"/>
                <w:noProof/>
                <w:rtl/>
              </w:rPr>
              <w:t xml:space="preserve">[136]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Toc395007257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58" w:history="1">
            <w:r w:rsidR="004100BD" w:rsidRPr="00AF3161">
              <w:rPr>
                <w:rStyle w:val="Hyperlink"/>
                <w:noProof/>
                <w:rtl/>
              </w:rPr>
              <w:t xml:space="preserve">[137]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هارون</w:t>
            </w:r>
            <w:r w:rsidR="004100BD" w:rsidRPr="00AF3161">
              <w:rPr>
                <w:rStyle w:val="Hyperlink"/>
                <w:noProof/>
                <w:rtl/>
              </w:rPr>
              <w:t xml:space="preserve"> </w:t>
            </w:r>
            <w:r w:rsidR="004100BD" w:rsidRPr="00AF3161">
              <w:rPr>
                <w:rStyle w:val="Hyperlink"/>
                <w:rFonts w:hint="eastAsia"/>
                <w:noProof/>
                <w:rtl/>
              </w:rPr>
              <w:t>الجُرْجَاني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Toc395007258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59" w:history="1">
            <w:r w:rsidR="004100BD" w:rsidRPr="00AF3161">
              <w:rPr>
                <w:rStyle w:val="Hyperlink"/>
                <w:noProof/>
                <w:rtl/>
              </w:rPr>
              <w:t xml:space="preserve">[138]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الفرّاء</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Toc395007259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60" w:history="1">
            <w:r w:rsidR="004100BD" w:rsidRPr="00AF3161">
              <w:rPr>
                <w:rStyle w:val="Hyperlink"/>
                <w:noProof/>
                <w:rtl/>
              </w:rPr>
              <w:t xml:space="preserve">[139]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هلال</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Toc395007260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61" w:history="1">
            <w:r w:rsidR="004100BD" w:rsidRPr="00AF3161">
              <w:rPr>
                <w:rStyle w:val="Hyperlink"/>
                <w:noProof/>
                <w:rtl/>
              </w:rPr>
              <w:t xml:space="preserve">[140]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البِطيخي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Toc395007261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62" w:history="1">
            <w:r w:rsidR="004100BD" w:rsidRPr="00AF3161">
              <w:rPr>
                <w:rStyle w:val="Hyperlink"/>
                <w:noProof/>
                <w:rtl/>
              </w:rPr>
              <w:t xml:space="preserve">[141]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بياع</w:t>
            </w:r>
            <w:r w:rsidR="004100BD" w:rsidRPr="00AF3161">
              <w:rPr>
                <w:rStyle w:val="Hyperlink"/>
                <w:noProof/>
                <w:rtl/>
              </w:rPr>
              <w:t xml:space="preserve"> </w:t>
            </w:r>
            <w:r w:rsidR="004100BD" w:rsidRPr="00AF3161">
              <w:rPr>
                <w:rStyle w:val="Hyperlink"/>
                <w:rFonts w:hint="eastAsia"/>
                <w:noProof/>
                <w:rtl/>
              </w:rPr>
              <w:t>اللؤلؤ</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Toc395007262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63" w:history="1">
            <w:r w:rsidR="004100BD" w:rsidRPr="00AF3161">
              <w:rPr>
                <w:rStyle w:val="Hyperlink"/>
                <w:noProof/>
                <w:rtl/>
              </w:rPr>
              <w:t xml:space="preserve">[142]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خُلَيد</w:t>
            </w:r>
            <w:r w:rsidR="004100BD" w:rsidRPr="00AF3161">
              <w:rPr>
                <w:rStyle w:val="Hyperlink"/>
                <w:noProof/>
                <w:rtl/>
              </w:rPr>
              <w:t xml:space="preserve"> </w:t>
            </w:r>
            <w:r w:rsidR="004100BD" w:rsidRPr="00AF3161">
              <w:rPr>
                <w:rStyle w:val="Hyperlink"/>
                <w:rFonts w:hint="eastAsia"/>
                <w:noProof/>
                <w:rtl/>
              </w:rPr>
              <w:t>البَكري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Toc395007263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64" w:history="1">
            <w:r w:rsidR="004100BD" w:rsidRPr="00AF3161">
              <w:rPr>
                <w:rStyle w:val="Hyperlink"/>
                <w:noProof/>
                <w:rtl/>
              </w:rPr>
              <w:t xml:space="preserve">[143]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شُعيب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مِيثم</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Toc395007264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148</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265" w:history="1">
            <w:r w:rsidR="004100BD" w:rsidRPr="00AF3161">
              <w:rPr>
                <w:rStyle w:val="Hyperlink"/>
                <w:noProof/>
                <w:rtl/>
              </w:rPr>
              <w:t xml:space="preserve">[144]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Toc395007265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66" w:history="1">
            <w:r w:rsidR="004100BD" w:rsidRPr="00AF3161">
              <w:rPr>
                <w:rStyle w:val="Hyperlink"/>
                <w:noProof/>
                <w:rtl/>
              </w:rPr>
              <w:t xml:space="preserve">[145]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cs="Rafed Alaem" w:hint="eastAsia"/>
                <w:noProof/>
                <w:rtl/>
              </w:rPr>
              <w:t>عليهما‌السلام</w:t>
            </w:r>
            <w:r w:rsidR="004100BD" w:rsidRPr="00AF3161">
              <w:rPr>
                <w:rStyle w:val="Hyperlink"/>
                <w:noProof/>
                <w:rtl/>
              </w:rPr>
              <w:t xml:space="preserve"> </w:t>
            </w:r>
            <w:r w:rsidR="004100BD" w:rsidRPr="00AF3161">
              <w:rPr>
                <w:rStyle w:val="Hyperlink"/>
                <w:rFonts w:hint="eastAsia"/>
                <w:noProof/>
                <w:rtl/>
              </w:rPr>
              <w:t>المدني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Toc395007266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67" w:history="1">
            <w:r w:rsidR="004100BD" w:rsidRPr="00AF3161">
              <w:rPr>
                <w:rStyle w:val="Hyperlink"/>
                <w:noProof/>
                <w:rtl/>
              </w:rPr>
              <w:t xml:space="preserve">[146]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العَطّار</w:t>
            </w:r>
            <w:r w:rsidR="004100BD" w:rsidRPr="00AF3161">
              <w:rPr>
                <w:rStyle w:val="Hyperlink"/>
                <w:noProof/>
                <w:rtl/>
              </w:rPr>
              <w:t xml:space="preserve"> </w:t>
            </w:r>
            <w:r w:rsidR="004100BD" w:rsidRPr="00AF3161">
              <w:rPr>
                <w:rStyle w:val="Hyperlink"/>
                <w:rFonts w:hint="eastAsia"/>
                <w:noProof/>
                <w:rtl/>
              </w:rPr>
              <w:t>الطَّويل</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Toc395007267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68" w:history="1">
            <w:r w:rsidR="004100BD" w:rsidRPr="00AF3161">
              <w:rPr>
                <w:rStyle w:val="Hyperlink"/>
                <w:noProof/>
                <w:rtl/>
              </w:rPr>
              <w:t xml:space="preserve">[147]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العَقَرقُوفي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Toc395007268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69" w:history="1">
            <w:r w:rsidR="004100BD" w:rsidRPr="00AF3161">
              <w:rPr>
                <w:rStyle w:val="Hyperlink"/>
                <w:noProof/>
                <w:rtl/>
              </w:rPr>
              <w:t xml:space="preserve">[148]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فَرُّوخ</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Toc395007269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70" w:history="1">
            <w:r w:rsidR="004100BD" w:rsidRPr="00AF3161">
              <w:rPr>
                <w:rStyle w:val="Hyperlink"/>
                <w:noProof/>
                <w:rtl/>
              </w:rPr>
              <w:t xml:space="preserve">[149]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الفضل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الهَاشِمي،</w:t>
            </w:r>
            <w:r w:rsidR="004100BD" w:rsidRPr="00AF3161">
              <w:rPr>
                <w:rStyle w:val="Hyperlink"/>
                <w:noProof/>
                <w:rtl/>
              </w:rPr>
              <w:t xml:space="preserve"> </w:t>
            </w:r>
            <w:r w:rsidR="004100BD" w:rsidRPr="00AF3161">
              <w:rPr>
                <w:rStyle w:val="Hyperlink"/>
                <w:rFonts w:hint="eastAsia"/>
                <w:noProof/>
                <w:rtl/>
              </w:rPr>
              <w:t>المدني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Toc395007270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71" w:history="1">
            <w:r w:rsidR="004100BD" w:rsidRPr="00AF3161">
              <w:rPr>
                <w:rStyle w:val="Hyperlink"/>
                <w:noProof/>
                <w:rtl/>
              </w:rPr>
              <w:t xml:space="preserve">[150]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الفَضْل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يَعْقُوبَ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الفَضْل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الحارث</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نَوْفَل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الحارث</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المـُطَّلب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Toc395007271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149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72" w:history="1">
            <w:r w:rsidR="004100BD" w:rsidRPr="00AF3161">
              <w:rPr>
                <w:rStyle w:val="Hyperlink"/>
                <w:noProof/>
                <w:rtl/>
              </w:rPr>
              <w:t xml:space="preserve">[151]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المـُبارك</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Toc395007272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73" w:history="1">
            <w:r w:rsidR="004100BD" w:rsidRPr="00AF3161">
              <w:rPr>
                <w:rStyle w:val="Hyperlink"/>
                <w:noProof/>
                <w:rtl/>
              </w:rPr>
              <w:t xml:space="preserve">[152]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المِصْري</w:t>
            </w:r>
            <w:r w:rsidR="004100BD" w:rsidRPr="00AF3161">
              <w:rPr>
                <w:rStyle w:val="Hyperlink"/>
                <w:noProof/>
                <w:rtl/>
              </w:rPr>
              <w:t xml:space="preserve"> </w:t>
            </w:r>
            <w:r w:rsidR="004100BD" w:rsidRPr="00AF3161">
              <w:rPr>
                <w:rStyle w:val="Hyperlink"/>
                <w:rFonts w:hint="eastAsia"/>
                <w:noProof/>
                <w:rtl/>
              </w:rPr>
              <w:t>التَّمّار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Toc395007273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74" w:history="1">
            <w:r w:rsidR="004100BD" w:rsidRPr="00AF3161">
              <w:rPr>
                <w:rStyle w:val="Hyperlink"/>
                <w:noProof/>
                <w:rtl/>
              </w:rPr>
              <w:t xml:space="preserve">[153]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المدائني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Toc395007274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75" w:history="1">
            <w:r w:rsidR="004100BD" w:rsidRPr="00AF3161">
              <w:rPr>
                <w:rStyle w:val="Hyperlink"/>
                <w:noProof/>
                <w:rtl/>
              </w:rPr>
              <w:t xml:space="preserve">[154]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المرادي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Toc395007275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76" w:history="1">
            <w:r w:rsidR="004100BD" w:rsidRPr="00AF3161">
              <w:rPr>
                <w:rStyle w:val="Hyperlink"/>
                <w:noProof/>
                <w:rtl/>
              </w:rPr>
              <w:t xml:space="preserve">[155]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منصور</w:t>
            </w:r>
            <w:r w:rsidR="004100BD" w:rsidRPr="00AF3161">
              <w:rPr>
                <w:rStyle w:val="Hyperlink"/>
                <w:noProof/>
                <w:rtl/>
              </w:rPr>
              <w:t xml:space="preserve"> </w:t>
            </w:r>
            <w:r w:rsidR="004100BD" w:rsidRPr="00AF3161">
              <w:rPr>
                <w:rStyle w:val="Hyperlink"/>
                <w:rFonts w:hint="eastAsia"/>
                <w:noProof/>
                <w:rtl/>
              </w:rPr>
              <w:t>العَرْزمي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Toc395007276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77" w:history="1">
            <w:r w:rsidR="004100BD" w:rsidRPr="00AF3161">
              <w:rPr>
                <w:rStyle w:val="Hyperlink"/>
                <w:noProof/>
                <w:rtl/>
              </w:rPr>
              <w:t xml:space="preserve">[156]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هلال</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Toc395007277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78" w:history="1">
            <w:r w:rsidR="004100BD" w:rsidRPr="00AF3161">
              <w:rPr>
                <w:rStyle w:val="Hyperlink"/>
                <w:noProof/>
                <w:rtl/>
              </w:rPr>
              <w:t xml:space="preserve">[157]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الهَيْثَم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Toc395007278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79" w:history="1">
            <w:r w:rsidR="004100BD" w:rsidRPr="00AF3161">
              <w:rPr>
                <w:rStyle w:val="Hyperlink"/>
                <w:noProof/>
                <w:rtl/>
              </w:rPr>
              <w:t xml:space="preserve">[158]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الكاهلي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Toc395007279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80" w:history="1">
            <w:r w:rsidR="004100BD" w:rsidRPr="00AF3161">
              <w:rPr>
                <w:rStyle w:val="Hyperlink"/>
                <w:noProof/>
                <w:rtl/>
              </w:rPr>
              <w:t xml:space="preserve">[159] </w:t>
            </w:r>
            <w:r w:rsidR="004100BD" w:rsidRPr="00AF3161">
              <w:rPr>
                <w:rStyle w:val="Hyperlink"/>
                <w:rFonts w:hint="eastAsia"/>
                <w:noProof/>
                <w:rtl/>
              </w:rPr>
              <w:t>أسد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إسماعيل</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Toc395007280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81" w:history="1">
            <w:r w:rsidR="004100BD" w:rsidRPr="00AF3161">
              <w:rPr>
                <w:rStyle w:val="Hyperlink"/>
                <w:noProof/>
                <w:rtl/>
              </w:rPr>
              <w:t xml:space="preserve">[160] </w:t>
            </w:r>
            <w:r w:rsidR="004100BD" w:rsidRPr="00AF3161">
              <w:rPr>
                <w:rStyle w:val="Hyperlink"/>
                <w:rFonts w:hint="eastAsia"/>
                <w:noProof/>
                <w:rtl/>
              </w:rPr>
              <w:t>أسد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سعيد</w:t>
            </w:r>
            <w:r w:rsidR="004100BD" w:rsidRPr="00AF3161">
              <w:rPr>
                <w:rStyle w:val="Hyperlink"/>
                <w:noProof/>
                <w:rtl/>
              </w:rPr>
              <w:t xml:space="preserve"> </w:t>
            </w:r>
            <w:r w:rsidR="004100BD" w:rsidRPr="00AF3161">
              <w:rPr>
                <w:rStyle w:val="Hyperlink"/>
                <w:rFonts w:hint="eastAsia"/>
                <w:noProof/>
                <w:rtl/>
              </w:rPr>
              <w:t>الخَثْعمي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Toc395007281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82" w:history="1">
            <w:r w:rsidR="004100BD" w:rsidRPr="00AF3161">
              <w:rPr>
                <w:rStyle w:val="Hyperlink"/>
                <w:noProof/>
                <w:rtl/>
              </w:rPr>
              <w:t xml:space="preserve">[161] </w:t>
            </w:r>
            <w:r w:rsidR="004100BD" w:rsidRPr="00AF3161">
              <w:rPr>
                <w:rStyle w:val="Hyperlink"/>
                <w:rFonts w:hint="eastAsia"/>
                <w:noProof/>
                <w:rtl/>
              </w:rPr>
              <w:t>أسد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عامر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Toc395007282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83" w:history="1">
            <w:r w:rsidR="004100BD" w:rsidRPr="00AF3161">
              <w:rPr>
                <w:rStyle w:val="Hyperlink"/>
                <w:noProof/>
                <w:rtl/>
              </w:rPr>
              <w:t xml:space="preserve">[162] </w:t>
            </w:r>
            <w:r w:rsidR="004100BD" w:rsidRPr="00AF3161">
              <w:rPr>
                <w:rStyle w:val="Hyperlink"/>
                <w:rFonts w:hint="eastAsia"/>
                <w:noProof/>
                <w:rtl/>
              </w:rPr>
              <w:t>أسد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عطاء</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Toc395007283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84" w:history="1">
            <w:r w:rsidR="004100BD" w:rsidRPr="00AF3161">
              <w:rPr>
                <w:rStyle w:val="Hyperlink"/>
                <w:noProof/>
                <w:rtl/>
              </w:rPr>
              <w:t xml:space="preserve">[163] </w:t>
            </w:r>
            <w:r w:rsidR="004100BD" w:rsidRPr="00AF3161">
              <w:rPr>
                <w:rStyle w:val="Hyperlink"/>
                <w:rFonts w:hint="eastAsia"/>
                <w:noProof/>
                <w:rtl/>
              </w:rPr>
              <w:t>أسد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كُرْز</w:t>
            </w:r>
            <w:r w:rsidR="004100BD" w:rsidRPr="00AF3161">
              <w:rPr>
                <w:rStyle w:val="Hyperlink"/>
                <w:noProof/>
                <w:rtl/>
              </w:rPr>
              <w:t xml:space="preserve"> </w:t>
            </w:r>
            <w:r w:rsidR="004100BD" w:rsidRPr="00AF3161">
              <w:rPr>
                <w:rStyle w:val="Hyperlink"/>
                <w:rFonts w:hint="eastAsia"/>
                <w:noProof/>
                <w:rtl/>
              </w:rPr>
              <w:t>القَسْري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Toc395007284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85" w:history="1">
            <w:r w:rsidR="004100BD" w:rsidRPr="00AF3161">
              <w:rPr>
                <w:rStyle w:val="Hyperlink"/>
                <w:noProof/>
                <w:rtl/>
              </w:rPr>
              <w:t xml:space="preserve">[164] </w:t>
            </w:r>
            <w:r w:rsidR="004100BD" w:rsidRPr="00AF3161">
              <w:rPr>
                <w:rStyle w:val="Hyperlink"/>
                <w:rFonts w:hint="eastAsia"/>
                <w:noProof/>
                <w:rtl/>
              </w:rPr>
              <w:t>أسد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Toc395007285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86" w:history="1">
            <w:r w:rsidR="004100BD" w:rsidRPr="00AF3161">
              <w:rPr>
                <w:rStyle w:val="Hyperlink"/>
                <w:noProof/>
                <w:rtl/>
              </w:rPr>
              <w:t xml:space="preserve">[165] </w:t>
            </w:r>
            <w:r w:rsidR="004100BD" w:rsidRPr="00AF3161">
              <w:rPr>
                <w:rStyle w:val="Hyperlink"/>
                <w:rFonts w:hint="eastAsia"/>
                <w:noProof/>
                <w:rtl/>
              </w:rPr>
              <w:t>إسرائيل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أُسامة،</w:t>
            </w:r>
            <w:r w:rsidR="004100BD" w:rsidRPr="00AF3161">
              <w:rPr>
                <w:rStyle w:val="Hyperlink"/>
                <w:noProof/>
                <w:rtl/>
              </w:rPr>
              <w:t xml:space="preserve"> </w:t>
            </w:r>
            <w:r w:rsidR="004100BD" w:rsidRPr="00AF3161">
              <w:rPr>
                <w:rStyle w:val="Hyperlink"/>
                <w:rFonts w:hint="eastAsia"/>
                <w:noProof/>
                <w:rtl/>
              </w:rPr>
              <w:t>بياع</w:t>
            </w:r>
            <w:r w:rsidR="004100BD" w:rsidRPr="00AF3161">
              <w:rPr>
                <w:rStyle w:val="Hyperlink"/>
                <w:noProof/>
                <w:rtl/>
              </w:rPr>
              <w:t xml:space="preserve"> </w:t>
            </w:r>
            <w:r w:rsidR="004100BD" w:rsidRPr="00AF3161">
              <w:rPr>
                <w:rStyle w:val="Hyperlink"/>
                <w:rFonts w:hint="eastAsia"/>
                <w:noProof/>
                <w:rtl/>
              </w:rPr>
              <w:t>الزُّطّي،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Toc395007286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87" w:history="1">
            <w:r w:rsidR="004100BD" w:rsidRPr="00AF3161">
              <w:rPr>
                <w:rStyle w:val="Hyperlink"/>
                <w:noProof/>
                <w:rtl/>
              </w:rPr>
              <w:t xml:space="preserve">[166] </w:t>
            </w:r>
            <w:r w:rsidR="004100BD" w:rsidRPr="00AF3161">
              <w:rPr>
                <w:rStyle w:val="Hyperlink"/>
                <w:rFonts w:hint="eastAsia"/>
                <w:noProof/>
                <w:rtl/>
              </w:rPr>
              <w:t>إسرائيل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عائذ</w:t>
            </w:r>
            <w:r w:rsidR="004100BD" w:rsidRPr="00AF3161">
              <w:rPr>
                <w:rStyle w:val="Hyperlink"/>
                <w:noProof/>
                <w:rtl/>
              </w:rPr>
              <w:t xml:space="preserve"> </w:t>
            </w:r>
            <w:r w:rsidR="004100BD" w:rsidRPr="00AF3161">
              <w:rPr>
                <w:rStyle w:val="Hyperlink"/>
                <w:rFonts w:hint="eastAsia"/>
                <w:noProof/>
                <w:rtl/>
              </w:rPr>
              <w:t>المـَدَني</w:t>
            </w:r>
            <w:r w:rsidR="004100BD" w:rsidRPr="00AF3161">
              <w:rPr>
                <w:rStyle w:val="Hyperlink"/>
                <w:noProof/>
                <w:rtl/>
              </w:rPr>
              <w:t xml:space="preserve"> </w:t>
            </w:r>
            <w:r w:rsidR="004100BD" w:rsidRPr="00AF3161">
              <w:rPr>
                <w:rStyle w:val="Hyperlink"/>
                <w:rFonts w:hint="eastAsia"/>
                <w:noProof/>
                <w:rtl/>
              </w:rPr>
              <w:t>المـَخْزومي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Toc395007287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88" w:history="1">
            <w:r w:rsidR="004100BD" w:rsidRPr="00AF3161">
              <w:rPr>
                <w:rStyle w:val="Hyperlink"/>
                <w:noProof/>
                <w:rtl/>
              </w:rPr>
              <w:t xml:space="preserve">[167] </w:t>
            </w:r>
            <w:r w:rsidR="004100BD" w:rsidRPr="00AF3161">
              <w:rPr>
                <w:rStyle w:val="Hyperlink"/>
                <w:rFonts w:hint="eastAsia"/>
                <w:noProof/>
                <w:rtl/>
              </w:rPr>
              <w:t>إسرائيل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يُونُس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Toc395007288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153</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289" w:history="1">
            <w:r w:rsidR="004100BD" w:rsidRPr="00AF3161">
              <w:rPr>
                <w:rStyle w:val="Hyperlink"/>
                <w:noProof/>
                <w:rtl/>
              </w:rPr>
              <w:t xml:space="preserve">[168] </w:t>
            </w:r>
            <w:r w:rsidR="004100BD" w:rsidRPr="00AF3161">
              <w:rPr>
                <w:rStyle w:val="Hyperlink"/>
                <w:rFonts w:hint="eastAsia"/>
                <w:noProof/>
                <w:rtl/>
              </w:rPr>
              <w:t>أسْعَد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سعيد</w:t>
            </w:r>
            <w:r w:rsidR="004100BD" w:rsidRPr="00AF3161">
              <w:rPr>
                <w:rStyle w:val="Hyperlink"/>
                <w:noProof/>
                <w:rtl/>
              </w:rPr>
              <w:t xml:space="preserve"> </w:t>
            </w:r>
            <w:r w:rsidR="004100BD" w:rsidRPr="00AF3161">
              <w:rPr>
                <w:rStyle w:val="Hyperlink"/>
                <w:rFonts w:hint="eastAsia"/>
                <w:noProof/>
                <w:rtl/>
              </w:rPr>
              <w:t>النَّخَعي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Toc395007289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90" w:history="1">
            <w:r w:rsidR="004100BD" w:rsidRPr="00AF3161">
              <w:rPr>
                <w:rStyle w:val="Hyperlink"/>
                <w:noProof/>
                <w:rtl/>
              </w:rPr>
              <w:t xml:space="preserve">[169] </w:t>
            </w:r>
            <w:r w:rsidR="004100BD" w:rsidRPr="00AF3161">
              <w:rPr>
                <w:rStyle w:val="Hyperlink"/>
                <w:rFonts w:hint="eastAsia"/>
                <w:noProof/>
                <w:rtl/>
              </w:rPr>
              <w:t>أسْعَد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الاسْلَمي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Toc395007290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91" w:history="1">
            <w:r w:rsidR="004100BD" w:rsidRPr="00AF3161">
              <w:rPr>
                <w:rStyle w:val="Hyperlink"/>
                <w:noProof/>
                <w:rtl/>
              </w:rPr>
              <w:t xml:space="preserve">[170] </w:t>
            </w:r>
            <w:r w:rsidR="004100BD" w:rsidRPr="00AF3161">
              <w:rPr>
                <w:rStyle w:val="Hyperlink"/>
                <w:rFonts w:hint="eastAsia"/>
                <w:noProof/>
                <w:rtl/>
              </w:rPr>
              <w:t>الأسْقَعُ</w:t>
            </w:r>
            <w:r w:rsidR="004100BD" w:rsidRPr="00AF3161">
              <w:rPr>
                <w:rStyle w:val="Hyperlink"/>
                <w:noProof/>
                <w:rtl/>
              </w:rPr>
              <w:t xml:space="preserve"> </w:t>
            </w:r>
            <w:r w:rsidR="004100BD" w:rsidRPr="00AF3161">
              <w:rPr>
                <w:rStyle w:val="Hyperlink"/>
                <w:rFonts w:hint="eastAsia"/>
                <w:noProof/>
                <w:rtl/>
              </w:rPr>
              <w:t>الكِنْديُّ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Toc395007291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92" w:history="1">
            <w:r w:rsidR="004100BD" w:rsidRPr="00AF3161">
              <w:rPr>
                <w:rStyle w:val="Hyperlink"/>
                <w:noProof/>
                <w:rtl/>
              </w:rPr>
              <w:t xml:space="preserve">[171] </w:t>
            </w:r>
            <w:r w:rsidR="004100BD" w:rsidRPr="00AF3161">
              <w:rPr>
                <w:rStyle w:val="Hyperlink"/>
                <w:rFonts w:hint="eastAsia"/>
                <w:noProof/>
                <w:rtl/>
              </w:rPr>
              <w:t>أسْلم</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تراب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Toc395007292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93" w:history="1">
            <w:r w:rsidR="004100BD" w:rsidRPr="00AF3161">
              <w:rPr>
                <w:rStyle w:val="Hyperlink"/>
                <w:noProof/>
                <w:rtl/>
              </w:rPr>
              <w:t xml:space="preserve">[172] </w:t>
            </w:r>
            <w:r w:rsidR="004100BD" w:rsidRPr="00AF3161">
              <w:rPr>
                <w:rStyle w:val="Hyperlink"/>
                <w:rFonts w:hint="eastAsia"/>
                <w:noProof/>
                <w:rtl/>
              </w:rPr>
              <w:t>أسْلم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عائذ</w:t>
            </w:r>
            <w:r w:rsidR="004100BD" w:rsidRPr="00AF3161">
              <w:rPr>
                <w:rStyle w:val="Hyperlink"/>
                <w:noProof/>
                <w:rtl/>
              </w:rPr>
              <w:t xml:space="preserve"> </w:t>
            </w:r>
            <w:r w:rsidR="004100BD" w:rsidRPr="00AF3161">
              <w:rPr>
                <w:rStyle w:val="Hyperlink"/>
                <w:rFonts w:hint="eastAsia"/>
                <w:noProof/>
                <w:rtl/>
              </w:rPr>
              <w:t>المـَدَني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Toc395007293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94" w:history="1">
            <w:r w:rsidR="004100BD" w:rsidRPr="00AF3161">
              <w:rPr>
                <w:rStyle w:val="Hyperlink"/>
                <w:noProof/>
                <w:rtl/>
              </w:rPr>
              <w:t xml:space="preserve">[173]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الكاتب</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Toc395007294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95" w:history="1">
            <w:r w:rsidR="004100BD" w:rsidRPr="00AF3161">
              <w:rPr>
                <w:rStyle w:val="Hyperlink"/>
                <w:noProof/>
                <w:rtl/>
              </w:rPr>
              <w:t xml:space="preserve">[174]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الهَاشِمي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Toc395007295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96" w:history="1">
            <w:r w:rsidR="004100BD" w:rsidRPr="00AF3161">
              <w:rPr>
                <w:rStyle w:val="Hyperlink"/>
                <w:noProof/>
                <w:rtl/>
              </w:rPr>
              <w:t xml:space="preserve">[175]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بَشّار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Toc395007296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97" w:history="1">
            <w:r w:rsidR="004100BD" w:rsidRPr="00AF3161">
              <w:rPr>
                <w:rStyle w:val="Hyperlink"/>
                <w:noProof/>
                <w:rtl/>
              </w:rPr>
              <w:t xml:space="preserve">[176]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كَثير</w:t>
            </w:r>
            <w:r w:rsidR="004100BD" w:rsidRPr="00AF3161">
              <w:rPr>
                <w:rStyle w:val="Hyperlink"/>
                <w:noProof/>
                <w:rtl/>
              </w:rPr>
              <w:t xml:space="preserve"> </w:t>
            </w:r>
            <w:r w:rsidR="004100BD" w:rsidRPr="00AF3161">
              <w:rPr>
                <w:rStyle w:val="Hyperlink"/>
                <w:rFonts w:hint="eastAsia"/>
                <w:noProof/>
                <w:rtl/>
              </w:rPr>
              <w:t>المـَدَني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Toc395007297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98" w:history="1">
            <w:r w:rsidR="004100BD" w:rsidRPr="00AF3161">
              <w:rPr>
                <w:rStyle w:val="Hyperlink"/>
                <w:noProof/>
                <w:rtl/>
              </w:rPr>
              <w:t xml:space="preserve">[177]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جعفر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Toc395007298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299" w:history="1">
            <w:r w:rsidR="004100BD" w:rsidRPr="00AF3161">
              <w:rPr>
                <w:rStyle w:val="Hyperlink"/>
                <w:noProof/>
                <w:rtl/>
              </w:rPr>
              <w:t xml:space="preserve">[178]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عثمان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عيسى</w:t>
            </w:r>
            <w:r w:rsidR="004100BD" w:rsidRPr="00AF3161">
              <w:rPr>
                <w:rStyle w:val="Hyperlink"/>
                <w:noProof/>
                <w:rtl/>
              </w:rPr>
              <w:t xml:space="preserve"> </w:t>
            </w:r>
            <w:r w:rsidR="004100BD" w:rsidRPr="00AF3161">
              <w:rPr>
                <w:rStyle w:val="Hyperlink"/>
                <w:rFonts w:hint="eastAsia"/>
                <w:noProof/>
                <w:rtl/>
              </w:rPr>
              <w:t>العَامِري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Toc395007299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00" w:history="1">
            <w:r w:rsidR="004100BD" w:rsidRPr="00AF3161">
              <w:rPr>
                <w:rStyle w:val="Hyperlink"/>
                <w:noProof/>
                <w:rtl/>
              </w:rPr>
              <w:t xml:space="preserve">[179]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حازم</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Toc395007300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01" w:history="1">
            <w:r w:rsidR="004100BD" w:rsidRPr="00AF3161">
              <w:rPr>
                <w:rStyle w:val="Hyperlink"/>
                <w:noProof/>
                <w:rtl/>
              </w:rPr>
              <w:t xml:space="preserve">[180]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حازم</w:t>
            </w:r>
            <w:r w:rsidR="004100BD" w:rsidRPr="00AF3161">
              <w:rPr>
                <w:rStyle w:val="Hyperlink"/>
                <w:noProof/>
                <w:rtl/>
              </w:rPr>
              <w:t xml:space="preserve"> </w:t>
            </w:r>
            <w:r w:rsidR="004100BD" w:rsidRPr="00AF3161">
              <w:rPr>
                <w:rStyle w:val="Hyperlink"/>
                <w:rFonts w:hint="eastAsia"/>
                <w:noProof/>
                <w:rtl/>
              </w:rPr>
              <w:t>السَّلَمي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Toc395007301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02" w:history="1">
            <w:r w:rsidR="004100BD" w:rsidRPr="00AF3161">
              <w:rPr>
                <w:rStyle w:val="Hyperlink"/>
                <w:noProof/>
                <w:rtl/>
              </w:rPr>
              <w:t xml:space="preserve">[181]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Toc395007302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03" w:history="1">
            <w:r w:rsidR="004100BD" w:rsidRPr="00AF3161">
              <w:rPr>
                <w:rStyle w:val="Hyperlink"/>
                <w:noProof/>
                <w:rtl/>
              </w:rPr>
              <w:t xml:space="preserve">[182]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الخَطّاب</w:t>
            </w:r>
            <w:r w:rsidR="004100BD" w:rsidRPr="00AF3161">
              <w:rPr>
                <w:rStyle w:val="Hyperlink"/>
                <w:noProof/>
                <w:rtl/>
              </w:rPr>
              <w:t xml:space="preserve"> </w:t>
            </w:r>
            <w:r w:rsidR="004100BD" w:rsidRPr="00AF3161">
              <w:rPr>
                <w:rStyle w:val="Hyperlink"/>
                <w:rFonts w:hint="eastAsia"/>
                <w:noProof/>
                <w:rtl/>
              </w:rPr>
              <w:t>السَّلَمي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Toc395007303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04" w:history="1">
            <w:r w:rsidR="004100BD" w:rsidRPr="00AF3161">
              <w:rPr>
                <w:rStyle w:val="Hyperlink"/>
                <w:noProof/>
                <w:rtl/>
              </w:rPr>
              <w:t xml:space="preserve">[183]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رباح</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Toc395007304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05" w:history="1">
            <w:r w:rsidR="004100BD" w:rsidRPr="00AF3161">
              <w:rPr>
                <w:rStyle w:val="Hyperlink"/>
                <w:noProof/>
                <w:rtl/>
              </w:rPr>
              <w:t xml:space="preserve">[184]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سالم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Toc395007305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06" w:history="1">
            <w:r w:rsidR="004100BD" w:rsidRPr="00AF3161">
              <w:rPr>
                <w:rStyle w:val="Hyperlink"/>
                <w:noProof/>
                <w:rtl/>
              </w:rPr>
              <w:t xml:space="preserve">[185]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سليمان</w:t>
            </w:r>
            <w:r w:rsidR="004100BD" w:rsidRPr="00AF3161">
              <w:rPr>
                <w:rStyle w:val="Hyperlink"/>
                <w:noProof/>
                <w:rtl/>
              </w:rPr>
              <w:t xml:space="preserve"> </w:t>
            </w:r>
            <w:r w:rsidR="004100BD" w:rsidRPr="00AF3161">
              <w:rPr>
                <w:rStyle w:val="Hyperlink"/>
                <w:rFonts w:hint="eastAsia"/>
                <w:noProof/>
                <w:rtl/>
              </w:rPr>
              <w:t>الأزرق</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Toc395007306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07" w:history="1">
            <w:r w:rsidR="004100BD" w:rsidRPr="00AF3161">
              <w:rPr>
                <w:rStyle w:val="Hyperlink"/>
                <w:noProof/>
                <w:rtl/>
              </w:rPr>
              <w:t xml:space="preserve">[186]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سَهْل</w:t>
            </w:r>
            <w:r w:rsidR="004100BD" w:rsidRPr="00AF3161">
              <w:rPr>
                <w:rStyle w:val="Hyperlink"/>
                <w:noProof/>
                <w:rtl/>
              </w:rPr>
              <w:t xml:space="preserve"> </w:t>
            </w:r>
            <w:r w:rsidR="004100BD" w:rsidRPr="00AF3161">
              <w:rPr>
                <w:rStyle w:val="Hyperlink"/>
                <w:rFonts w:hint="eastAsia"/>
                <w:noProof/>
                <w:rtl/>
              </w:rPr>
              <w:t>الدٍّهقان</w:t>
            </w:r>
            <w:r w:rsidR="004100BD" w:rsidRPr="00AF3161">
              <w:rPr>
                <w:rStyle w:val="Hyperlink"/>
                <w:noProof/>
                <w:rtl/>
              </w:rPr>
              <w:t xml:space="preserve"> </w:t>
            </w:r>
            <w:r w:rsidR="004100BD" w:rsidRPr="00AF3161">
              <w:rPr>
                <w:rStyle w:val="Hyperlink"/>
                <w:rFonts w:hint="eastAsia"/>
                <w:noProof/>
                <w:rtl/>
              </w:rPr>
              <w:t>الكاتب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Toc395007307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159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08" w:history="1">
            <w:r w:rsidR="004100BD" w:rsidRPr="00AF3161">
              <w:rPr>
                <w:rStyle w:val="Hyperlink"/>
                <w:noProof/>
                <w:rtl/>
              </w:rPr>
              <w:t xml:space="preserve">[187]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شُعَيب</w:t>
            </w:r>
            <w:r w:rsidR="004100BD" w:rsidRPr="00AF3161">
              <w:rPr>
                <w:rStyle w:val="Hyperlink"/>
                <w:noProof/>
                <w:rtl/>
              </w:rPr>
              <w:t xml:space="preserve"> </w:t>
            </w:r>
            <w:r w:rsidR="004100BD" w:rsidRPr="00AF3161">
              <w:rPr>
                <w:rStyle w:val="Hyperlink"/>
                <w:rFonts w:hint="eastAsia"/>
                <w:noProof/>
                <w:rtl/>
              </w:rPr>
              <w:t>السمّان</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Toc395007308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09" w:history="1">
            <w:r w:rsidR="004100BD" w:rsidRPr="00AF3161">
              <w:rPr>
                <w:rStyle w:val="Hyperlink"/>
                <w:noProof/>
                <w:rtl/>
              </w:rPr>
              <w:t xml:space="preserve">[188]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شُعَيب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مِيثم</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Toc395007309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10" w:history="1">
            <w:r w:rsidR="004100BD" w:rsidRPr="00AF3161">
              <w:rPr>
                <w:rStyle w:val="Hyperlink"/>
                <w:noProof/>
                <w:rtl/>
              </w:rPr>
              <w:t xml:space="preserve">[189]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صَدَقَة</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sidRPr="00AF3161">
              <w:rPr>
                <w:rStyle w:val="Hyperlink"/>
                <w:rFonts w:hint="eastAsia"/>
                <w:noProof/>
                <w:rtl/>
              </w:rPr>
              <w:t>القَراطيسي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Toc395007310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11" w:history="1">
            <w:r w:rsidR="004100BD" w:rsidRPr="00AF3161">
              <w:rPr>
                <w:rStyle w:val="Hyperlink"/>
                <w:noProof/>
                <w:rtl/>
              </w:rPr>
              <w:t xml:space="preserve">[190]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عامر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Toc395007311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12" w:history="1">
            <w:r w:rsidR="004100BD" w:rsidRPr="00AF3161">
              <w:rPr>
                <w:rStyle w:val="Hyperlink"/>
                <w:noProof/>
                <w:rtl/>
              </w:rPr>
              <w:t xml:space="preserve">[191]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الصّاحب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عَبّاد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إدريس</w:t>
            </w:r>
            <w:r w:rsidR="004100BD" w:rsidRPr="00AF3161">
              <w:rPr>
                <w:rStyle w:val="Hyperlink"/>
                <w:noProof/>
                <w:rtl/>
              </w:rPr>
              <w:t xml:space="preserve"> </w:t>
            </w:r>
            <w:r w:rsidR="004100BD" w:rsidRPr="00AF3161">
              <w:rPr>
                <w:rStyle w:val="Hyperlink"/>
                <w:rFonts w:hint="eastAsia"/>
                <w:noProof/>
                <w:rtl/>
              </w:rPr>
              <w:t>الطالِقاني،</w:t>
            </w:r>
            <w:r w:rsidR="004100BD" w:rsidRPr="00AF3161">
              <w:rPr>
                <w:rStyle w:val="Hyperlink"/>
                <w:noProof/>
                <w:rtl/>
              </w:rPr>
              <w:t xml:space="preserve"> </w:t>
            </w:r>
            <w:r w:rsidR="004100BD" w:rsidRPr="00AF3161">
              <w:rPr>
                <w:rStyle w:val="Hyperlink"/>
                <w:rFonts w:hint="eastAsia"/>
                <w:noProof/>
                <w:rtl/>
              </w:rPr>
              <w:t>كافي</w:t>
            </w:r>
            <w:r w:rsidR="004100BD" w:rsidRPr="00AF3161">
              <w:rPr>
                <w:rStyle w:val="Hyperlink"/>
                <w:noProof/>
                <w:rtl/>
              </w:rPr>
              <w:t xml:space="preserve"> </w:t>
            </w:r>
            <w:r w:rsidR="004100BD" w:rsidRPr="00AF3161">
              <w:rPr>
                <w:rStyle w:val="Hyperlink"/>
                <w:rFonts w:hint="eastAsia"/>
                <w:noProof/>
                <w:rtl/>
              </w:rPr>
              <w:t>الكُفاة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Toc395007312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13" w:history="1">
            <w:r w:rsidR="004100BD" w:rsidRPr="00AF3161">
              <w:rPr>
                <w:rStyle w:val="Hyperlink"/>
                <w:noProof/>
                <w:rtl/>
              </w:rPr>
              <w:t xml:space="preserve">[192]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عباد</w:t>
            </w:r>
            <w:r w:rsidR="004100BD" w:rsidRPr="00AF3161">
              <w:rPr>
                <w:rStyle w:val="Hyperlink"/>
                <w:noProof/>
                <w:rtl/>
              </w:rPr>
              <w:t xml:space="preserve"> </w:t>
            </w:r>
            <w:r w:rsidR="004100BD" w:rsidRPr="00AF3161">
              <w:rPr>
                <w:rStyle w:val="Hyperlink"/>
                <w:rFonts w:hint="eastAsia"/>
                <w:noProof/>
                <w:rtl/>
              </w:rPr>
              <w:t>القَصْري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Toc395007313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162</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314" w:history="1">
            <w:r w:rsidR="004100BD" w:rsidRPr="00AF3161">
              <w:rPr>
                <w:rStyle w:val="Hyperlink"/>
                <w:noProof/>
                <w:rtl/>
              </w:rPr>
              <w:t xml:space="preserve">[193]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الحميد</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Toc395007314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15" w:history="1">
            <w:r w:rsidR="004100BD" w:rsidRPr="00AF3161">
              <w:rPr>
                <w:rStyle w:val="Hyperlink"/>
                <w:noProof/>
                <w:rtl/>
              </w:rPr>
              <w:t xml:space="preserve">[194]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السندي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Toc395007315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16" w:history="1">
            <w:r w:rsidR="004100BD" w:rsidRPr="00AF3161">
              <w:rPr>
                <w:rStyle w:val="Hyperlink"/>
                <w:noProof/>
                <w:rtl/>
              </w:rPr>
              <w:t xml:space="preserve">[195]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الجَرْمي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Toc395007316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17" w:history="1">
            <w:r w:rsidR="004100BD" w:rsidRPr="00AF3161">
              <w:rPr>
                <w:rStyle w:val="Hyperlink"/>
                <w:noProof/>
                <w:rtl/>
              </w:rPr>
              <w:t xml:space="preserve">[196]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العزيز</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Toc395007317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18" w:history="1">
            <w:r w:rsidR="004100BD" w:rsidRPr="00AF3161">
              <w:rPr>
                <w:rStyle w:val="Hyperlink"/>
                <w:noProof/>
                <w:rtl/>
              </w:rPr>
              <w:t xml:space="preserve">[197]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العزيز</w:t>
            </w:r>
            <w:r w:rsidR="004100BD" w:rsidRPr="00AF3161">
              <w:rPr>
                <w:rStyle w:val="Hyperlink"/>
                <w:noProof/>
                <w:rtl/>
              </w:rPr>
              <w:t xml:space="preserve"> </w:t>
            </w:r>
            <w:r w:rsidR="004100BD" w:rsidRPr="00AF3161">
              <w:rPr>
                <w:rStyle w:val="Hyperlink"/>
                <w:rFonts w:hint="eastAsia"/>
                <w:noProof/>
                <w:rtl/>
              </w:rPr>
              <w:t>الأُمَوي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Toc395007318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19" w:history="1">
            <w:r w:rsidR="004100BD" w:rsidRPr="00AF3161">
              <w:rPr>
                <w:rStyle w:val="Hyperlink"/>
                <w:noProof/>
                <w:rtl/>
              </w:rPr>
              <w:t xml:space="preserve">[198]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الأعْمش</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Toc395007319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20" w:history="1">
            <w:r w:rsidR="004100BD" w:rsidRPr="00AF3161">
              <w:rPr>
                <w:rStyle w:val="Hyperlink"/>
                <w:noProof/>
                <w:rtl/>
              </w:rPr>
              <w:t xml:space="preserve">[199]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الحارِثي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Toc395007320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21" w:history="1">
            <w:r w:rsidR="004100BD" w:rsidRPr="00AF3161">
              <w:rPr>
                <w:rStyle w:val="Hyperlink"/>
                <w:noProof/>
                <w:rtl/>
              </w:rPr>
              <w:t xml:space="preserve">[200]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الرَّمّاح</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Toc395007321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22" w:history="1">
            <w:r w:rsidR="004100BD" w:rsidRPr="00AF3161">
              <w:rPr>
                <w:rStyle w:val="Hyperlink"/>
                <w:noProof/>
                <w:rtl/>
              </w:rPr>
              <w:t xml:space="preserve">[201]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ابن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طالب</w:t>
            </w:r>
            <w:r w:rsidR="004100BD" w:rsidRPr="00AF3161">
              <w:rPr>
                <w:rStyle w:val="Hyperlink"/>
                <w:noProof/>
                <w:rtl/>
              </w:rPr>
              <w:t xml:space="preserve"> </w:t>
            </w:r>
            <w:r w:rsidR="004100BD" w:rsidRPr="00AF3161">
              <w:rPr>
                <w:rStyle w:val="Hyperlink"/>
                <w:rFonts w:cs="Rafed Alaem" w:hint="eastAsia"/>
                <w:noProof/>
                <w:rtl/>
              </w:rPr>
              <w:t>عليه‌السلام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Toc395007322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23" w:history="1">
            <w:r w:rsidR="004100BD" w:rsidRPr="00AF3161">
              <w:rPr>
                <w:rStyle w:val="Hyperlink"/>
                <w:noProof/>
                <w:rtl/>
              </w:rPr>
              <w:t xml:space="preserve">[202]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المـَسَلي</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Toc395007323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24" w:history="1">
            <w:r w:rsidR="004100BD" w:rsidRPr="00AF3161">
              <w:rPr>
                <w:rStyle w:val="Hyperlink"/>
                <w:noProof/>
                <w:rtl/>
              </w:rPr>
              <w:t xml:space="preserve">[203]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Toc395007324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25" w:history="1">
            <w:r w:rsidR="004100BD" w:rsidRPr="00AF3161">
              <w:rPr>
                <w:rStyle w:val="Hyperlink"/>
                <w:noProof/>
                <w:rtl/>
              </w:rPr>
              <w:t xml:space="preserve">[204]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أبان</w:t>
            </w:r>
            <w:r w:rsidR="004100BD" w:rsidRPr="00AF3161">
              <w:rPr>
                <w:rStyle w:val="Hyperlink"/>
                <w:noProof/>
                <w:rtl/>
              </w:rPr>
              <w:t xml:space="preserve"> </w:t>
            </w:r>
            <w:r w:rsidR="004100BD" w:rsidRPr="00AF3161">
              <w:rPr>
                <w:rStyle w:val="Hyperlink"/>
                <w:rFonts w:hint="eastAsia"/>
                <w:noProof/>
                <w:rtl/>
              </w:rPr>
              <w:t>الكَلْبِي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Toc395007325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26" w:history="1">
            <w:r w:rsidR="004100BD" w:rsidRPr="00AF3161">
              <w:rPr>
                <w:rStyle w:val="Hyperlink"/>
                <w:noProof/>
                <w:rtl/>
              </w:rPr>
              <w:t xml:space="preserve">[205]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عيسى</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Toc395007326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27" w:history="1">
            <w:r w:rsidR="004100BD" w:rsidRPr="00AF3161">
              <w:rPr>
                <w:rStyle w:val="Hyperlink"/>
                <w:noProof/>
                <w:rtl/>
              </w:rPr>
              <w:t xml:space="preserve">[206]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قُتَيبة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Toc395007327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28" w:history="1">
            <w:r w:rsidR="004100BD" w:rsidRPr="00AF3161">
              <w:rPr>
                <w:rStyle w:val="Hyperlink"/>
                <w:noProof/>
                <w:rtl/>
              </w:rPr>
              <w:t xml:space="preserve">[207]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قُدامة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حماطة</w:t>
            </w:r>
            <w:r w:rsidR="004100BD" w:rsidRPr="00AF3161">
              <w:rPr>
                <w:rStyle w:val="Hyperlink"/>
                <w:noProof/>
                <w:rtl/>
              </w:rPr>
              <w:t xml:space="preserve">  </w:t>
            </w:r>
            <w:r w:rsidR="004100BD" w:rsidRPr="00AF3161">
              <w:rPr>
                <w:rStyle w:val="Hyperlink"/>
                <w:rFonts w:hint="eastAsia"/>
                <w:noProof/>
                <w:rtl/>
              </w:rPr>
              <w:t>الضبي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Toc395007328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29" w:history="1">
            <w:r w:rsidR="004100BD" w:rsidRPr="00AF3161">
              <w:rPr>
                <w:rStyle w:val="Hyperlink"/>
                <w:noProof/>
                <w:rtl/>
              </w:rPr>
              <w:t xml:space="preserve">[208]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كثير</w:t>
            </w:r>
            <w:r w:rsidR="004100BD" w:rsidRPr="00AF3161">
              <w:rPr>
                <w:rStyle w:val="Hyperlink"/>
                <w:noProof/>
                <w:rtl/>
              </w:rPr>
              <w:t xml:space="preserve"> </w:t>
            </w:r>
            <w:r w:rsidR="004100BD" w:rsidRPr="00AF3161">
              <w:rPr>
                <w:rStyle w:val="Hyperlink"/>
                <w:rFonts w:hint="eastAsia"/>
                <w:noProof/>
                <w:rtl/>
              </w:rPr>
              <w:t>البَكري</w:t>
            </w:r>
            <w:r w:rsidR="004100BD" w:rsidRPr="00AF3161">
              <w:rPr>
                <w:rStyle w:val="Hyperlink"/>
                <w:noProof/>
                <w:rtl/>
              </w:rPr>
              <w:t xml:space="preserve"> </w:t>
            </w:r>
            <w:r w:rsidR="004100BD" w:rsidRPr="00AF3161">
              <w:rPr>
                <w:rStyle w:val="Hyperlink"/>
                <w:rFonts w:hint="eastAsia"/>
                <w:noProof/>
                <w:rtl/>
              </w:rPr>
              <w:t>القَيْسي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الوليد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Toc395007329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30" w:history="1">
            <w:r w:rsidR="004100BD" w:rsidRPr="00AF3161">
              <w:rPr>
                <w:rStyle w:val="Hyperlink"/>
                <w:noProof/>
                <w:rtl/>
              </w:rPr>
              <w:t xml:space="preserve">[209]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كثير</w:t>
            </w:r>
            <w:r w:rsidR="004100BD" w:rsidRPr="00AF3161">
              <w:rPr>
                <w:rStyle w:val="Hyperlink"/>
                <w:noProof/>
                <w:rtl/>
              </w:rPr>
              <w:t xml:space="preserve"> </w:t>
            </w:r>
            <w:r w:rsidR="004100BD" w:rsidRPr="00AF3161">
              <w:rPr>
                <w:rStyle w:val="Hyperlink"/>
                <w:rFonts w:hint="eastAsia"/>
                <w:noProof/>
                <w:rtl/>
              </w:rPr>
              <w:t>السَّلَمي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Toc395007330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31" w:history="1">
            <w:r w:rsidR="004100BD" w:rsidRPr="00AF3161">
              <w:rPr>
                <w:rStyle w:val="Hyperlink"/>
                <w:noProof/>
                <w:rtl/>
              </w:rPr>
              <w:t xml:space="preserve">[210]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كثير</w:t>
            </w:r>
            <w:r w:rsidR="004100BD" w:rsidRPr="00AF3161">
              <w:rPr>
                <w:rStyle w:val="Hyperlink"/>
                <w:noProof/>
                <w:rtl/>
              </w:rPr>
              <w:t xml:space="preserve"> </w:t>
            </w:r>
            <w:r w:rsidR="004100BD" w:rsidRPr="00AF3161">
              <w:rPr>
                <w:rStyle w:val="Hyperlink"/>
                <w:rFonts w:hint="eastAsia"/>
                <w:noProof/>
                <w:rtl/>
              </w:rPr>
              <w:t>العجْلي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عمر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Toc395007331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32" w:history="1">
            <w:r w:rsidR="004100BD" w:rsidRPr="00AF3161">
              <w:rPr>
                <w:rStyle w:val="Hyperlink"/>
                <w:noProof/>
                <w:rtl/>
              </w:rPr>
              <w:t xml:space="preserve">[211]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الخزاعي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Toc395007332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33" w:history="1">
            <w:r w:rsidR="004100BD" w:rsidRPr="00AF3161">
              <w:rPr>
                <w:rStyle w:val="Hyperlink"/>
                <w:noProof/>
                <w:rtl/>
              </w:rPr>
              <w:t xml:space="preserve">[212]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الحسين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Toc395007333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34" w:history="1">
            <w:r w:rsidR="004100BD" w:rsidRPr="00AF3161">
              <w:rPr>
                <w:rStyle w:val="Hyperlink"/>
                <w:noProof/>
                <w:rtl/>
              </w:rPr>
              <w:t xml:space="preserve">[213]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المِنْقري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Toc395007334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35" w:history="1">
            <w:r w:rsidR="004100BD" w:rsidRPr="00AF3161">
              <w:rPr>
                <w:rStyle w:val="Hyperlink"/>
                <w:noProof/>
                <w:rtl/>
              </w:rPr>
              <w:t xml:space="preserve">[214]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المـُهْري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Toc395007335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36" w:history="1">
            <w:r w:rsidR="004100BD" w:rsidRPr="00AF3161">
              <w:rPr>
                <w:rStyle w:val="Hyperlink"/>
                <w:noProof/>
                <w:rtl/>
              </w:rPr>
              <w:t xml:space="preserve">[215]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موسى</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Toc395007336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37" w:history="1">
            <w:r w:rsidR="004100BD" w:rsidRPr="00AF3161">
              <w:rPr>
                <w:rStyle w:val="Hyperlink"/>
                <w:noProof/>
                <w:rtl/>
              </w:rPr>
              <w:t xml:space="preserve">[216]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مسلم</w:t>
            </w:r>
            <w:r w:rsidR="004100BD" w:rsidRPr="00AF3161">
              <w:rPr>
                <w:rStyle w:val="Hyperlink"/>
                <w:noProof/>
                <w:rtl/>
              </w:rPr>
              <w:t xml:space="preserve"> </w:t>
            </w:r>
            <w:r w:rsidR="004100BD" w:rsidRPr="00AF3161">
              <w:rPr>
                <w:rStyle w:val="Hyperlink"/>
                <w:rFonts w:hint="eastAsia"/>
                <w:noProof/>
                <w:rtl/>
              </w:rPr>
              <w:t>المـَكّي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Toc395007337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167</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338" w:history="1">
            <w:r w:rsidR="004100BD" w:rsidRPr="00AF3161">
              <w:rPr>
                <w:rStyle w:val="Hyperlink"/>
                <w:noProof/>
                <w:rtl/>
              </w:rPr>
              <w:t xml:space="preserve">[217]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موسى</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cs="Rafed Alaem" w:hint="eastAsia"/>
                <w:noProof/>
                <w:rtl/>
              </w:rPr>
              <w:t>عليهما‌السلام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Toc395007338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39" w:history="1">
            <w:r w:rsidR="004100BD" w:rsidRPr="00AF3161">
              <w:rPr>
                <w:rStyle w:val="Hyperlink"/>
                <w:noProof/>
                <w:rtl/>
              </w:rPr>
              <w:t xml:space="preserve">[218]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نَجِيح</w:t>
            </w:r>
            <w:r w:rsidR="004100BD" w:rsidRPr="00AF3161">
              <w:rPr>
                <w:rStyle w:val="Hyperlink"/>
                <w:noProof/>
                <w:rtl/>
              </w:rPr>
              <w:t xml:space="preserve"> </w:t>
            </w:r>
            <w:r w:rsidR="004100BD" w:rsidRPr="00AF3161">
              <w:rPr>
                <w:rStyle w:val="Hyperlink"/>
                <w:rFonts w:hint="eastAsia"/>
                <w:noProof/>
                <w:rtl/>
              </w:rPr>
              <w:t>الرَّمَّاح</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Toc395007339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40" w:history="1">
            <w:r w:rsidR="004100BD" w:rsidRPr="00AF3161">
              <w:rPr>
                <w:rStyle w:val="Hyperlink"/>
                <w:noProof/>
                <w:rtl/>
              </w:rPr>
              <w:t xml:space="preserve">[219]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عمارة</w:t>
            </w:r>
            <w:r w:rsidR="004100BD" w:rsidRPr="00AF3161">
              <w:rPr>
                <w:rStyle w:val="Hyperlink"/>
                <w:noProof/>
                <w:rtl/>
              </w:rPr>
              <w:t xml:space="preserve"> </w:t>
            </w:r>
            <w:r w:rsidR="004100BD" w:rsidRPr="00AF3161">
              <w:rPr>
                <w:rStyle w:val="Hyperlink"/>
                <w:rFonts w:hint="eastAsia"/>
                <w:noProof/>
                <w:rtl/>
              </w:rPr>
              <w:t>البكري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Toc395007340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41" w:history="1">
            <w:r w:rsidR="004100BD" w:rsidRPr="00AF3161">
              <w:rPr>
                <w:rStyle w:val="Hyperlink"/>
                <w:noProof/>
                <w:rtl/>
              </w:rPr>
              <w:t xml:space="preserve">[220]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يَسار</w:t>
            </w:r>
            <w:r w:rsidR="004100BD" w:rsidRPr="00AF3161">
              <w:rPr>
                <w:rStyle w:val="Hyperlink"/>
                <w:noProof/>
                <w:rtl/>
              </w:rPr>
              <w:t xml:space="preserve"> </w:t>
            </w:r>
            <w:r w:rsidR="004100BD" w:rsidRPr="00AF3161">
              <w:rPr>
                <w:rStyle w:val="Hyperlink"/>
                <w:rFonts w:hint="eastAsia"/>
                <w:noProof/>
                <w:rtl/>
              </w:rPr>
              <w:t>النصري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Toc395007341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42" w:history="1">
            <w:r w:rsidR="004100BD" w:rsidRPr="00AF3161">
              <w:rPr>
                <w:rStyle w:val="Hyperlink"/>
                <w:noProof/>
                <w:rtl/>
              </w:rPr>
              <w:t xml:space="preserve">[221] </w:t>
            </w:r>
            <w:r w:rsidR="004100BD" w:rsidRPr="00AF3161">
              <w:rPr>
                <w:rStyle w:val="Hyperlink"/>
                <w:rFonts w:hint="eastAsia"/>
                <w:noProof/>
                <w:rtl/>
              </w:rPr>
              <w:t>الأسود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الأسود</w:t>
            </w:r>
            <w:r w:rsidR="004100BD" w:rsidRPr="00AF3161">
              <w:rPr>
                <w:rStyle w:val="Hyperlink"/>
                <w:noProof/>
                <w:rtl/>
              </w:rPr>
              <w:t xml:space="preserve"> </w:t>
            </w:r>
            <w:r w:rsidR="004100BD" w:rsidRPr="00AF3161">
              <w:rPr>
                <w:rStyle w:val="Hyperlink"/>
                <w:rFonts w:hint="eastAsia"/>
                <w:noProof/>
                <w:rtl/>
              </w:rPr>
              <w:t>اللَّيثي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Toc395007342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43" w:history="1">
            <w:r w:rsidR="004100BD" w:rsidRPr="00AF3161">
              <w:rPr>
                <w:rStyle w:val="Hyperlink"/>
                <w:noProof/>
                <w:rtl/>
              </w:rPr>
              <w:t xml:space="preserve">[222] </w:t>
            </w:r>
            <w:r w:rsidR="004100BD" w:rsidRPr="00AF3161">
              <w:rPr>
                <w:rStyle w:val="Hyperlink"/>
                <w:rFonts w:hint="eastAsia"/>
                <w:noProof/>
                <w:rtl/>
              </w:rPr>
              <w:t>الأسْوَد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العاصِم</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Toc395007343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44" w:history="1">
            <w:r w:rsidR="004100BD" w:rsidRPr="00AF3161">
              <w:rPr>
                <w:rStyle w:val="Hyperlink"/>
                <w:noProof/>
                <w:rtl/>
              </w:rPr>
              <w:t xml:space="preserve">[223] </w:t>
            </w:r>
            <w:r w:rsidR="004100BD" w:rsidRPr="00AF3161">
              <w:rPr>
                <w:rStyle w:val="Hyperlink"/>
                <w:rFonts w:hint="eastAsia"/>
                <w:noProof/>
                <w:rtl/>
              </w:rPr>
              <w:t>اسَيْد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الجُهَنِي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Toc395007344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45" w:history="1">
            <w:r w:rsidR="004100BD" w:rsidRPr="00AF3161">
              <w:rPr>
                <w:rStyle w:val="Hyperlink"/>
                <w:noProof/>
                <w:rtl/>
              </w:rPr>
              <w:t xml:space="preserve">[224] </w:t>
            </w:r>
            <w:r w:rsidR="004100BD" w:rsidRPr="00AF3161">
              <w:rPr>
                <w:rStyle w:val="Hyperlink"/>
                <w:rFonts w:hint="eastAsia"/>
                <w:noProof/>
                <w:rtl/>
              </w:rPr>
              <w:t>اسَيْد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شُبْرُمَة</w:t>
            </w:r>
            <w:r w:rsidR="004100BD" w:rsidRPr="00AF3161">
              <w:rPr>
                <w:rStyle w:val="Hyperlink"/>
                <w:noProof/>
                <w:rtl/>
              </w:rPr>
              <w:t xml:space="preserve">  </w:t>
            </w:r>
            <w:r w:rsidR="004100BD" w:rsidRPr="00AF3161">
              <w:rPr>
                <w:rStyle w:val="Hyperlink"/>
                <w:rFonts w:hint="eastAsia"/>
                <w:noProof/>
                <w:rtl/>
              </w:rPr>
              <w:t>الحَارِثي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Toc395007345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46" w:history="1">
            <w:r w:rsidR="004100BD" w:rsidRPr="00AF3161">
              <w:rPr>
                <w:rStyle w:val="Hyperlink"/>
                <w:noProof/>
                <w:rtl/>
              </w:rPr>
              <w:t xml:space="preserve">[225] </w:t>
            </w:r>
            <w:r w:rsidR="004100BD" w:rsidRPr="00AF3161">
              <w:rPr>
                <w:rStyle w:val="Hyperlink"/>
                <w:rFonts w:hint="eastAsia"/>
                <w:noProof/>
                <w:rtl/>
              </w:rPr>
              <w:t>اسَيْد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صَفْوان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Toc395007346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169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47" w:history="1">
            <w:r w:rsidR="004100BD" w:rsidRPr="00AF3161">
              <w:rPr>
                <w:rStyle w:val="Hyperlink"/>
                <w:noProof/>
                <w:rtl/>
              </w:rPr>
              <w:t xml:space="preserve">[226] </w:t>
            </w:r>
            <w:r w:rsidR="004100BD" w:rsidRPr="00AF3161">
              <w:rPr>
                <w:rStyle w:val="Hyperlink"/>
                <w:rFonts w:hint="eastAsia"/>
                <w:noProof/>
                <w:rtl/>
              </w:rPr>
              <w:t>اسَيْد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Toc395007347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48" w:history="1">
            <w:r w:rsidR="004100BD" w:rsidRPr="00AF3161">
              <w:rPr>
                <w:rStyle w:val="Hyperlink"/>
                <w:noProof/>
                <w:rtl/>
              </w:rPr>
              <w:t xml:space="preserve">[227] </w:t>
            </w:r>
            <w:r w:rsidR="004100BD" w:rsidRPr="00AF3161">
              <w:rPr>
                <w:rStyle w:val="Hyperlink"/>
                <w:rFonts w:hint="eastAsia"/>
                <w:noProof/>
                <w:rtl/>
              </w:rPr>
              <w:t>اسَيْد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عِيَاض</w:t>
            </w:r>
            <w:r w:rsidR="004100BD" w:rsidRPr="00AF3161">
              <w:rPr>
                <w:rStyle w:val="Hyperlink"/>
                <w:noProof/>
                <w:rtl/>
              </w:rPr>
              <w:t xml:space="preserve"> </w:t>
            </w:r>
            <w:r w:rsidR="004100BD" w:rsidRPr="00AF3161">
              <w:rPr>
                <w:rStyle w:val="Hyperlink"/>
                <w:rFonts w:hint="eastAsia"/>
                <w:noProof/>
                <w:rtl/>
              </w:rPr>
              <w:t>الخُزاعي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Toc395007348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49" w:history="1">
            <w:r w:rsidR="004100BD" w:rsidRPr="00AF3161">
              <w:rPr>
                <w:rStyle w:val="Hyperlink"/>
                <w:noProof/>
                <w:rtl/>
              </w:rPr>
              <w:t xml:space="preserve">[228] </w:t>
            </w:r>
            <w:r w:rsidR="004100BD" w:rsidRPr="00AF3161">
              <w:rPr>
                <w:rStyle w:val="Hyperlink"/>
                <w:rFonts w:hint="eastAsia"/>
                <w:noProof/>
                <w:rtl/>
              </w:rPr>
              <w:t>اسَيْد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القاسم</w:t>
            </w:r>
            <w:r w:rsidR="004100BD" w:rsidRPr="00AF3161">
              <w:rPr>
                <w:rStyle w:val="Hyperlink"/>
                <w:noProof/>
                <w:rtl/>
              </w:rPr>
              <w:t xml:space="preserve"> </w:t>
            </w:r>
            <w:r w:rsidR="004100BD" w:rsidRPr="00AF3161">
              <w:rPr>
                <w:rStyle w:val="Hyperlink"/>
                <w:rFonts w:hint="eastAsia"/>
                <w:noProof/>
                <w:rtl/>
              </w:rPr>
              <w:t>الكِناني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Toc395007349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50" w:history="1">
            <w:r w:rsidR="004100BD" w:rsidRPr="00AF3161">
              <w:rPr>
                <w:rStyle w:val="Hyperlink"/>
                <w:noProof/>
                <w:rtl/>
              </w:rPr>
              <w:t xml:space="preserve">[229] </w:t>
            </w:r>
            <w:r w:rsidR="004100BD" w:rsidRPr="00AF3161">
              <w:rPr>
                <w:rStyle w:val="Hyperlink"/>
                <w:rFonts w:hint="eastAsia"/>
                <w:noProof/>
                <w:rtl/>
              </w:rPr>
              <w:t>أشْعَث</w:t>
            </w:r>
            <w:r w:rsidR="004100BD" w:rsidRPr="00AF3161">
              <w:rPr>
                <w:rStyle w:val="Hyperlink"/>
                <w:noProof/>
                <w:rtl/>
              </w:rPr>
              <w:t xml:space="preserve"> </w:t>
            </w:r>
            <w:r w:rsidR="004100BD" w:rsidRPr="00AF3161">
              <w:rPr>
                <w:rStyle w:val="Hyperlink"/>
                <w:rFonts w:hint="eastAsia"/>
                <w:noProof/>
                <w:rtl/>
              </w:rPr>
              <w:t>البارِقي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Toc395007350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51" w:history="1">
            <w:r w:rsidR="004100BD" w:rsidRPr="00AF3161">
              <w:rPr>
                <w:rStyle w:val="Hyperlink"/>
                <w:noProof/>
                <w:rtl/>
              </w:rPr>
              <w:t xml:space="preserve">[230] </w:t>
            </w:r>
            <w:r w:rsidR="004100BD" w:rsidRPr="00AF3161">
              <w:rPr>
                <w:rStyle w:val="Hyperlink"/>
                <w:rFonts w:hint="eastAsia"/>
                <w:noProof/>
                <w:rtl/>
              </w:rPr>
              <w:t>أَشْعَث</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Toc395007351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52" w:history="1">
            <w:r w:rsidR="004100BD" w:rsidRPr="00AF3161">
              <w:rPr>
                <w:rStyle w:val="Hyperlink"/>
                <w:noProof/>
                <w:rtl/>
              </w:rPr>
              <w:t xml:space="preserve">[231] </w:t>
            </w:r>
            <w:r w:rsidR="004100BD" w:rsidRPr="00AF3161">
              <w:rPr>
                <w:rStyle w:val="Hyperlink"/>
                <w:rFonts w:hint="eastAsia"/>
                <w:noProof/>
                <w:rtl/>
              </w:rPr>
              <w:t>أَشْعَث</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سَوّار</w:t>
            </w:r>
            <w:r w:rsidR="004100BD" w:rsidRPr="00AF3161">
              <w:rPr>
                <w:rStyle w:val="Hyperlink"/>
                <w:noProof/>
                <w:rtl/>
              </w:rPr>
              <w:t xml:space="preserve"> </w:t>
            </w:r>
            <w:r w:rsidR="004100BD" w:rsidRPr="00AF3161">
              <w:rPr>
                <w:rStyle w:val="Hyperlink"/>
                <w:rFonts w:hint="eastAsia"/>
                <w:noProof/>
                <w:rtl/>
              </w:rPr>
              <w:t>الثقَفي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Toc395007352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53" w:history="1">
            <w:r w:rsidR="004100BD" w:rsidRPr="00AF3161">
              <w:rPr>
                <w:rStyle w:val="Hyperlink"/>
                <w:noProof/>
                <w:rtl/>
              </w:rPr>
              <w:t xml:space="preserve">[232] </w:t>
            </w:r>
            <w:r w:rsidR="004100BD" w:rsidRPr="00AF3161">
              <w:rPr>
                <w:rStyle w:val="Hyperlink"/>
                <w:rFonts w:hint="eastAsia"/>
                <w:noProof/>
                <w:rtl/>
              </w:rPr>
              <w:t>أَشْعَث</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سُوَيد</w:t>
            </w:r>
            <w:r w:rsidR="004100BD" w:rsidRPr="00AF3161">
              <w:rPr>
                <w:rStyle w:val="Hyperlink"/>
                <w:noProof/>
                <w:rtl/>
              </w:rPr>
              <w:t xml:space="preserve"> </w:t>
            </w:r>
            <w:r w:rsidR="004100BD" w:rsidRPr="00AF3161">
              <w:rPr>
                <w:rStyle w:val="Hyperlink"/>
                <w:rFonts w:hint="eastAsia"/>
                <w:noProof/>
                <w:rtl/>
              </w:rPr>
              <w:t>النَّهدي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Toc395007353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54" w:history="1">
            <w:r w:rsidR="004100BD" w:rsidRPr="00AF3161">
              <w:rPr>
                <w:rStyle w:val="Hyperlink"/>
                <w:noProof/>
                <w:rtl/>
              </w:rPr>
              <w:t xml:space="preserve">[233] </w:t>
            </w:r>
            <w:r w:rsidR="004100BD" w:rsidRPr="00AF3161">
              <w:rPr>
                <w:rStyle w:val="Hyperlink"/>
                <w:rFonts w:hint="eastAsia"/>
                <w:noProof/>
                <w:rtl/>
              </w:rPr>
              <w:t>أَشْعَر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Toc395007354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55" w:history="1">
            <w:r w:rsidR="004100BD" w:rsidRPr="00AF3161">
              <w:rPr>
                <w:rStyle w:val="Hyperlink"/>
                <w:noProof/>
                <w:rtl/>
              </w:rPr>
              <w:t xml:space="preserve">[234] </w:t>
            </w:r>
            <w:r w:rsidR="004100BD" w:rsidRPr="00AF3161">
              <w:rPr>
                <w:rStyle w:val="Hyperlink"/>
                <w:rFonts w:hint="eastAsia"/>
                <w:noProof/>
                <w:rtl/>
              </w:rPr>
              <w:t>أَشْيَمَ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صالح</w:t>
            </w:r>
            <w:r w:rsidR="004100BD" w:rsidRPr="00AF3161">
              <w:rPr>
                <w:rStyle w:val="Hyperlink"/>
                <w:noProof/>
                <w:rtl/>
              </w:rPr>
              <w:t xml:space="preserve"> </w:t>
            </w:r>
            <w:r w:rsidR="004100BD" w:rsidRPr="00AF3161">
              <w:rPr>
                <w:rStyle w:val="Hyperlink"/>
                <w:rFonts w:hint="eastAsia"/>
                <w:noProof/>
                <w:rtl/>
              </w:rPr>
              <w:t>الخُرَاسَاني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Toc395007355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56" w:history="1">
            <w:r w:rsidR="004100BD" w:rsidRPr="00AF3161">
              <w:rPr>
                <w:rStyle w:val="Hyperlink"/>
                <w:noProof/>
                <w:rtl/>
              </w:rPr>
              <w:t xml:space="preserve">[235] </w:t>
            </w:r>
            <w:r w:rsidR="004100BD" w:rsidRPr="00AF3161">
              <w:rPr>
                <w:rStyle w:val="Hyperlink"/>
                <w:rFonts w:hint="eastAsia"/>
                <w:noProof/>
                <w:rtl/>
              </w:rPr>
              <w:t>أُمُّ</w:t>
            </w:r>
            <w:r w:rsidR="004100BD" w:rsidRPr="00AF3161">
              <w:rPr>
                <w:rStyle w:val="Hyperlink"/>
                <w:noProof/>
                <w:rtl/>
              </w:rPr>
              <w:t xml:space="preserve"> </w:t>
            </w:r>
            <w:r w:rsidR="004100BD" w:rsidRPr="00AF3161">
              <w:rPr>
                <w:rStyle w:val="Hyperlink"/>
                <w:rFonts w:hint="eastAsia"/>
                <w:noProof/>
                <w:rtl/>
              </w:rPr>
              <w:t>الأسْوَد</w:t>
            </w:r>
            <w:r w:rsidR="004100BD" w:rsidRPr="00AF3161">
              <w:rPr>
                <w:rStyle w:val="Hyperlink"/>
                <w:noProof/>
                <w:rtl/>
              </w:rPr>
              <w:t xml:space="preserve"> </w:t>
            </w:r>
            <w:r w:rsidR="004100BD" w:rsidRPr="00AF3161">
              <w:rPr>
                <w:rStyle w:val="Hyperlink"/>
                <w:rFonts w:hint="eastAsia"/>
                <w:noProof/>
                <w:rtl/>
              </w:rPr>
              <w:t>بنت</w:t>
            </w:r>
            <w:r w:rsidR="004100BD" w:rsidRPr="00AF3161">
              <w:rPr>
                <w:rStyle w:val="Hyperlink"/>
                <w:noProof/>
                <w:rtl/>
              </w:rPr>
              <w:t xml:space="preserve"> </w:t>
            </w:r>
            <w:r w:rsidR="004100BD" w:rsidRPr="00AF3161">
              <w:rPr>
                <w:rStyle w:val="Hyperlink"/>
                <w:rFonts w:hint="eastAsia"/>
                <w:noProof/>
                <w:rtl/>
              </w:rPr>
              <w:t>أَعْين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Toc395007356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57" w:history="1">
            <w:r w:rsidR="004100BD" w:rsidRPr="00AF3161">
              <w:rPr>
                <w:rStyle w:val="Hyperlink"/>
                <w:noProof/>
                <w:rtl/>
              </w:rPr>
              <w:t xml:space="preserve">[236] </w:t>
            </w:r>
            <w:r w:rsidR="004100BD" w:rsidRPr="00AF3161">
              <w:rPr>
                <w:rStyle w:val="Hyperlink"/>
                <w:rFonts w:hint="eastAsia"/>
                <w:noProof/>
                <w:rtl/>
              </w:rPr>
              <w:t>أُمُّ</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بنت</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cs="Rafed Alaem" w:hint="eastAsia"/>
                <w:noProof/>
                <w:rtl/>
              </w:rPr>
              <w:t>عليه‌السلام</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Toc395007357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58" w:history="1">
            <w:r w:rsidR="004100BD" w:rsidRPr="00AF3161">
              <w:rPr>
                <w:rStyle w:val="Hyperlink"/>
                <w:noProof/>
                <w:rtl/>
              </w:rPr>
              <w:t xml:space="preserve">[237] </w:t>
            </w:r>
            <w:r w:rsidR="004100BD" w:rsidRPr="00AF3161">
              <w:rPr>
                <w:rStyle w:val="Hyperlink"/>
                <w:rFonts w:hint="eastAsia"/>
                <w:noProof/>
                <w:rtl/>
              </w:rPr>
              <w:t>أُمُّ</w:t>
            </w:r>
            <w:r w:rsidR="004100BD" w:rsidRPr="00AF3161">
              <w:rPr>
                <w:rStyle w:val="Hyperlink"/>
                <w:noProof/>
                <w:rtl/>
              </w:rPr>
              <w:t xml:space="preserve"> </w:t>
            </w:r>
            <w:r w:rsidR="004100BD" w:rsidRPr="00AF3161">
              <w:rPr>
                <w:rStyle w:val="Hyperlink"/>
                <w:rFonts w:hint="eastAsia"/>
                <w:noProof/>
                <w:rtl/>
              </w:rPr>
              <w:t>سعيد</w:t>
            </w:r>
            <w:r w:rsidR="004100BD" w:rsidRPr="00AF3161">
              <w:rPr>
                <w:rStyle w:val="Hyperlink"/>
                <w:noProof/>
                <w:rtl/>
              </w:rPr>
              <w:t xml:space="preserve"> </w:t>
            </w:r>
            <w:r w:rsidR="004100BD" w:rsidRPr="00AF3161">
              <w:rPr>
                <w:rStyle w:val="Hyperlink"/>
                <w:rFonts w:hint="eastAsia"/>
                <w:noProof/>
                <w:rtl/>
              </w:rPr>
              <w:t>الأحْمَسِيّة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Toc395007358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59" w:history="1">
            <w:r w:rsidR="004100BD" w:rsidRPr="00AF3161">
              <w:rPr>
                <w:rStyle w:val="Hyperlink"/>
                <w:noProof/>
                <w:rtl/>
              </w:rPr>
              <w:t xml:space="preserve">[238] </w:t>
            </w:r>
            <w:r w:rsidR="004100BD" w:rsidRPr="00AF3161">
              <w:rPr>
                <w:rStyle w:val="Hyperlink"/>
                <w:rFonts w:hint="eastAsia"/>
                <w:noProof/>
                <w:rtl/>
              </w:rPr>
              <w:t>أُمُّ</w:t>
            </w:r>
            <w:r w:rsidR="004100BD" w:rsidRPr="00AF3161">
              <w:rPr>
                <w:rStyle w:val="Hyperlink"/>
                <w:noProof/>
                <w:rtl/>
              </w:rPr>
              <w:t xml:space="preserve"> </w:t>
            </w:r>
            <w:r w:rsidR="004100BD" w:rsidRPr="00AF3161">
              <w:rPr>
                <w:rStyle w:val="Hyperlink"/>
                <w:rFonts w:hint="eastAsia"/>
                <w:noProof/>
                <w:rtl/>
              </w:rPr>
              <w:t>هَانِئ</w:t>
            </w:r>
            <w:r w:rsidR="004100BD" w:rsidRPr="00AF3161">
              <w:rPr>
                <w:rStyle w:val="Hyperlink"/>
                <w:noProof/>
                <w:rtl/>
              </w:rPr>
              <w:t xml:space="preserve"> </w:t>
            </w:r>
            <w:r w:rsidR="004100BD" w:rsidRPr="00AF3161">
              <w:rPr>
                <w:rStyle w:val="Hyperlink"/>
                <w:rFonts w:hint="eastAsia"/>
                <w:noProof/>
                <w:rtl/>
              </w:rPr>
              <w:t>بنت</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طالب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Toc395007359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60" w:history="1">
            <w:r w:rsidR="004100BD" w:rsidRPr="00AF3161">
              <w:rPr>
                <w:rStyle w:val="Hyperlink"/>
                <w:noProof/>
                <w:rtl/>
              </w:rPr>
              <w:t xml:space="preserve">[239] </w:t>
            </w:r>
            <w:r w:rsidR="004100BD" w:rsidRPr="00AF3161">
              <w:rPr>
                <w:rStyle w:val="Hyperlink"/>
                <w:rFonts w:hint="eastAsia"/>
                <w:noProof/>
                <w:rtl/>
              </w:rPr>
              <w:t>أُمُّ</w:t>
            </w:r>
            <w:r w:rsidR="004100BD" w:rsidRPr="00AF3161">
              <w:rPr>
                <w:rStyle w:val="Hyperlink"/>
                <w:noProof/>
                <w:rtl/>
              </w:rPr>
              <w:t xml:space="preserve"> </w:t>
            </w:r>
            <w:r w:rsidR="004100BD" w:rsidRPr="00AF3161">
              <w:rPr>
                <w:rStyle w:val="Hyperlink"/>
                <w:rFonts w:hint="eastAsia"/>
                <w:noProof/>
                <w:rtl/>
              </w:rPr>
              <w:t>أَيْمَن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Toc395007360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61" w:history="1">
            <w:r w:rsidR="004100BD" w:rsidRPr="00AF3161">
              <w:rPr>
                <w:rStyle w:val="Hyperlink"/>
                <w:noProof/>
                <w:rtl/>
              </w:rPr>
              <w:t xml:space="preserve">[240] </w:t>
            </w:r>
            <w:r w:rsidR="004100BD" w:rsidRPr="00AF3161">
              <w:rPr>
                <w:rStyle w:val="Hyperlink"/>
                <w:rFonts w:hint="eastAsia"/>
                <w:noProof/>
                <w:rtl/>
              </w:rPr>
              <w:t>الأعْلَم</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Toc395007361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62" w:history="1">
            <w:r w:rsidR="004100BD" w:rsidRPr="00AF3161">
              <w:rPr>
                <w:rStyle w:val="Hyperlink"/>
                <w:noProof/>
                <w:rtl/>
              </w:rPr>
              <w:t xml:space="preserve">[241] </w:t>
            </w:r>
            <w:r w:rsidR="004100BD" w:rsidRPr="00AF3161">
              <w:rPr>
                <w:rStyle w:val="Hyperlink"/>
                <w:rFonts w:hint="eastAsia"/>
                <w:noProof/>
                <w:rtl/>
              </w:rPr>
              <w:t>إلْيَاس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Toc395007362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63" w:history="1">
            <w:r w:rsidR="004100BD" w:rsidRPr="00AF3161">
              <w:rPr>
                <w:rStyle w:val="Hyperlink"/>
                <w:noProof/>
                <w:rtl/>
              </w:rPr>
              <w:t xml:space="preserve">[242] </w:t>
            </w:r>
            <w:r w:rsidR="004100BD" w:rsidRPr="00AF3161">
              <w:rPr>
                <w:rStyle w:val="Hyperlink"/>
                <w:rFonts w:hint="eastAsia"/>
                <w:noProof/>
                <w:rtl/>
              </w:rPr>
              <w:t>أَنَس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القاسِم</w:t>
            </w:r>
            <w:r w:rsidR="004100BD" w:rsidRPr="00AF3161">
              <w:rPr>
                <w:rStyle w:val="Hyperlink"/>
                <w:noProof/>
                <w:rtl/>
              </w:rPr>
              <w:t xml:space="preserve"> </w:t>
            </w:r>
            <w:r w:rsidR="004100BD" w:rsidRPr="00AF3161">
              <w:rPr>
                <w:rStyle w:val="Hyperlink"/>
                <w:rFonts w:hint="eastAsia"/>
                <w:noProof/>
                <w:rtl/>
              </w:rPr>
              <w:t>الحَضْرمي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Toc395007363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176</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364" w:history="1">
            <w:r w:rsidR="004100BD" w:rsidRPr="00AF3161">
              <w:rPr>
                <w:rStyle w:val="Hyperlink"/>
                <w:noProof/>
                <w:rtl/>
              </w:rPr>
              <w:t xml:space="preserve">[243] </w:t>
            </w:r>
            <w:r w:rsidR="004100BD" w:rsidRPr="00AF3161">
              <w:rPr>
                <w:rStyle w:val="Hyperlink"/>
                <w:rFonts w:hint="eastAsia"/>
                <w:noProof/>
                <w:rtl/>
              </w:rPr>
              <w:t>أَنَس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الأسود</w:t>
            </w:r>
            <w:r w:rsidR="004100BD" w:rsidRPr="00AF3161">
              <w:rPr>
                <w:rStyle w:val="Hyperlink"/>
                <w:noProof/>
                <w:rtl/>
              </w:rPr>
              <w:t xml:space="preserve"> </w:t>
            </w:r>
            <w:r w:rsidR="004100BD" w:rsidRPr="00AF3161">
              <w:rPr>
                <w:rStyle w:val="Hyperlink"/>
                <w:rFonts w:hint="eastAsia"/>
                <w:noProof/>
                <w:rtl/>
              </w:rPr>
              <w:t>الكَلْبي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Toc395007364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65" w:history="1">
            <w:r w:rsidR="004100BD" w:rsidRPr="00AF3161">
              <w:rPr>
                <w:rStyle w:val="Hyperlink"/>
                <w:noProof/>
                <w:rtl/>
              </w:rPr>
              <w:t xml:space="preserve">[244] </w:t>
            </w:r>
            <w:r w:rsidR="004100BD" w:rsidRPr="00AF3161">
              <w:rPr>
                <w:rStyle w:val="Hyperlink"/>
                <w:rFonts w:hint="eastAsia"/>
                <w:noProof/>
                <w:rtl/>
              </w:rPr>
              <w:t>أنَس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Toc395007365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66" w:history="1">
            <w:r w:rsidR="004100BD" w:rsidRPr="00AF3161">
              <w:rPr>
                <w:rStyle w:val="Hyperlink"/>
                <w:noProof/>
                <w:rtl/>
              </w:rPr>
              <w:t xml:space="preserve">[245] </w:t>
            </w:r>
            <w:r w:rsidR="004100BD" w:rsidRPr="00AF3161">
              <w:rPr>
                <w:rStyle w:val="Hyperlink"/>
                <w:rFonts w:hint="eastAsia"/>
                <w:noProof/>
                <w:rtl/>
              </w:rPr>
              <w:t>أنَس</w:t>
            </w:r>
            <w:r w:rsidR="004100BD" w:rsidRPr="00AF3161">
              <w:rPr>
                <w:rStyle w:val="Hyperlink"/>
                <w:noProof/>
                <w:rtl/>
              </w:rPr>
              <w:t xml:space="preserve"> </w:t>
            </w:r>
            <w:r w:rsidR="004100BD" w:rsidRPr="00AF3161">
              <w:rPr>
                <w:rStyle w:val="Hyperlink"/>
                <w:rFonts w:hint="eastAsia"/>
                <w:noProof/>
                <w:rtl/>
              </w:rPr>
              <w:t>الوادي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Toc395007366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67" w:history="1">
            <w:r w:rsidR="004100BD" w:rsidRPr="00AF3161">
              <w:rPr>
                <w:rStyle w:val="Hyperlink"/>
                <w:noProof/>
                <w:rtl/>
              </w:rPr>
              <w:t xml:space="preserve">[246] </w:t>
            </w:r>
            <w:r w:rsidR="004100BD" w:rsidRPr="00AF3161">
              <w:rPr>
                <w:rStyle w:val="Hyperlink"/>
                <w:rFonts w:hint="eastAsia"/>
                <w:noProof/>
                <w:rtl/>
              </w:rPr>
              <w:t>أنَسَهُ</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Toc395007367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68" w:history="1">
            <w:r w:rsidR="004100BD" w:rsidRPr="00AF3161">
              <w:rPr>
                <w:rStyle w:val="Hyperlink"/>
                <w:noProof/>
                <w:rtl/>
              </w:rPr>
              <w:t xml:space="preserve">[247]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أَعْين</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Toc395007368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69" w:history="1">
            <w:r w:rsidR="004100BD" w:rsidRPr="00AF3161">
              <w:rPr>
                <w:rStyle w:val="Hyperlink"/>
                <w:noProof/>
                <w:rtl/>
              </w:rPr>
              <w:t xml:space="preserve">[248]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راشد</w:t>
            </w:r>
            <w:r w:rsidR="004100BD" w:rsidRPr="00AF3161">
              <w:rPr>
                <w:rStyle w:val="Hyperlink"/>
                <w:noProof/>
                <w:rtl/>
              </w:rPr>
              <w:t xml:space="preserve"> </w:t>
            </w:r>
            <w:r w:rsidR="004100BD" w:rsidRPr="00AF3161">
              <w:rPr>
                <w:rStyle w:val="Hyperlink"/>
                <w:rFonts w:hint="eastAsia"/>
                <w:noProof/>
                <w:rtl/>
              </w:rPr>
              <w:t>البَزّاز</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Toc395007369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70" w:history="1">
            <w:r w:rsidR="004100BD" w:rsidRPr="00AF3161">
              <w:rPr>
                <w:rStyle w:val="Hyperlink"/>
                <w:noProof/>
                <w:rtl/>
              </w:rPr>
              <w:t xml:space="preserve">[249]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النَّهْدِي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Toc395007370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71" w:history="1">
            <w:r w:rsidR="004100BD" w:rsidRPr="00AF3161">
              <w:rPr>
                <w:rStyle w:val="Hyperlink"/>
                <w:noProof/>
                <w:rtl/>
              </w:rPr>
              <w:t xml:space="preserve">[250]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سعيد</w:t>
            </w:r>
            <w:r w:rsidR="004100BD" w:rsidRPr="00AF3161">
              <w:rPr>
                <w:rStyle w:val="Hyperlink"/>
                <w:noProof/>
                <w:rtl/>
              </w:rPr>
              <w:t xml:space="preserve"> </w:t>
            </w:r>
            <w:r w:rsidR="004100BD" w:rsidRPr="00AF3161">
              <w:rPr>
                <w:rStyle w:val="Hyperlink"/>
                <w:rFonts w:hint="eastAsia"/>
                <w:noProof/>
                <w:rtl/>
              </w:rPr>
              <w:t>الخَطّابي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Toc395007371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72" w:history="1">
            <w:r w:rsidR="004100BD" w:rsidRPr="00AF3161">
              <w:rPr>
                <w:rStyle w:val="Hyperlink"/>
                <w:noProof/>
                <w:rtl/>
              </w:rPr>
              <w:t xml:space="preserve">[251]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شُعَيب</w:t>
            </w:r>
            <w:r w:rsidR="004100BD" w:rsidRPr="00AF3161">
              <w:rPr>
                <w:rStyle w:val="Hyperlink"/>
                <w:noProof/>
                <w:rtl/>
              </w:rPr>
              <w:t xml:space="preserve"> </w:t>
            </w:r>
            <w:r w:rsidR="004100BD" w:rsidRPr="00AF3161">
              <w:rPr>
                <w:rStyle w:val="Hyperlink"/>
                <w:rFonts w:hint="eastAsia"/>
                <w:noProof/>
                <w:rtl/>
              </w:rPr>
              <w:t>الفَزّاز</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Toc395007372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73" w:history="1">
            <w:r w:rsidR="004100BD" w:rsidRPr="00AF3161">
              <w:rPr>
                <w:rStyle w:val="Hyperlink"/>
                <w:noProof/>
                <w:rtl/>
              </w:rPr>
              <w:t xml:space="preserve">[252]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شِهاب</w:t>
            </w:r>
            <w:r w:rsidR="004100BD" w:rsidRPr="00AF3161">
              <w:rPr>
                <w:rStyle w:val="Hyperlink"/>
                <w:noProof/>
                <w:rtl/>
              </w:rPr>
              <w:t xml:space="preserve"> </w:t>
            </w:r>
            <w:r w:rsidR="004100BD" w:rsidRPr="00AF3161">
              <w:rPr>
                <w:rStyle w:val="Hyperlink"/>
                <w:rFonts w:hint="eastAsia"/>
                <w:noProof/>
                <w:rtl/>
              </w:rPr>
              <w:t>البَارِقي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Toc395007373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74" w:history="1">
            <w:r w:rsidR="004100BD" w:rsidRPr="00AF3161">
              <w:rPr>
                <w:rStyle w:val="Hyperlink"/>
                <w:noProof/>
                <w:rtl/>
              </w:rPr>
              <w:t xml:space="preserve">[253]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Toc395007374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75" w:history="1">
            <w:r w:rsidR="004100BD" w:rsidRPr="00AF3161">
              <w:rPr>
                <w:rStyle w:val="Hyperlink"/>
                <w:noProof/>
                <w:rtl/>
              </w:rPr>
              <w:t xml:space="preserve">[254]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عُثمان</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Toc395007375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76" w:history="1">
            <w:r w:rsidR="004100BD" w:rsidRPr="00AF3161">
              <w:rPr>
                <w:rStyle w:val="Hyperlink"/>
                <w:noProof/>
                <w:rtl/>
              </w:rPr>
              <w:t xml:space="preserve">[255]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عَطِيّة</w:t>
            </w:r>
            <w:r w:rsidR="004100BD" w:rsidRPr="00AF3161">
              <w:rPr>
                <w:rStyle w:val="Hyperlink"/>
                <w:noProof/>
                <w:rtl/>
              </w:rPr>
              <w:t xml:space="preserve"> </w:t>
            </w:r>
            <w:r w:rsidR="004100BD" w:rsidRPr="00AF3161">
              <w:rPr>
                <w:rStyle w:val="Hyperlink"/>
                <w:rFonts w:hint="eastAsia"/>
                <w:noProof/>
                <w:rtl/>
              </w:rPr>
              <w:t>الاعْرج</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Toc395007376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77" w:history="1">
            <w:r w:rsidR="004100BD" w:rsidRPr="00AF3161">
              <w:rPr>
                <w:rStyle w:val="Hyperlink"/>
                <w:noProof/>
                <w:rtl/>
              </w:rPr>
              <w:t xml:space="preserve">[256]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عَلاّق</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 xml:space="preserve"> </w:t>
            </w:r>
            <w:r w:rsidR="004100BD" w:rsidRPr="00AF3161">
              <w:rPr>
                <w:rStyle w:val="Hyperlink"/>
                <w:rFonts w:hint="eastAsia"/>
                <w:noProof/>
                <w:rtl/>
              </w:rPr>
              <w:t>التيْهَانِيّ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Toc395007377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78" w:history="1">
            <w:r w:rsidR="004100BD" w:rsidRPr="00AF3161">
              <w:rPr>
                <w:rStyle w:val="Hyperlink"/>
                <w:noProof/>
                <w:rtl/>
              </w:rPr>
              <w:t xml:space="preserve">[257]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مُهاجر</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Toc395007378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79" w:history="1">
            <w:r w:rsidR="004100BD" w:rsidRPr="00AF3161">
              <w:rPr>
                <w:rStyle w:val="Hyperlink"/>
                <w:noProof/>
                <w:rtl/>
              </w:rPr>
              <w:t xml:space="preserve">[258]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المـُهَلّب</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Toc395007379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80" w:history="1">
            <w:r w:rsidR="004100BD" w:rsidRPr="00AF3161">
              <w:rPr>
                <w:rStyle w:val="Hyperlink"/>
                <w:noProof/>
                <w:rtl/>
              </w:rPr>
              <w:t xml:space="preserve">[259]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النَّبّال</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Toc395007380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81" w:history="1">
            <w:r w:rsidR="004100BD" w:rsidRPr="00AF3161">
              <w:rPr>
                <w:rStyle w:val="Hyperlink"/>
                <w:noProof/>
                <w:rtl/>
              </w:rPr>
              <w:t xml:space="preserve">[260]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وَاقِد</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Toc395007381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82" w:history="1">
            <w:r w:rsidR="004100BD" w:rsidRPr="00AF3161">
              <w:rPr>
                <w:rStyle w:val="Hyperlink"/>
                <w:noProof/>
                <w:rtl/>
              </w:rPr>
              <w:t xml:space="preserve">[261]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وَشيِكة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Toc395007382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83" w:history="1">
            <w:r w:rsidR="004100BD" w:rsidRPr="00AF3161">
              <w:rPr>
                <w:rStyle w:val="Hyperlink"/>
                <w:noProof/>
                <w:rtl/>
              </w:rPr>
              <w:t xml:space="preserve">[262]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هَارون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Toc395007383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179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84" w:history="1">
            <w:r w:rsidR="004100BD" w:rsidRPr="00AF3161">
              <w:rPr>
                <w:rStyle w:val="Hyperlink"/>
                <w:noProof/>
                <w:rtl/>
              </w:rPr>
              <w:t xml:space="preserve">[263]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هِلال</w:t>
            </w:r>
            <w:r w:rsidR="004100BD" w:rsidRPr="00AF3161">
              <w:rPr>
                <w:rStyle w:val="Hyperlink"/>
                <w:noProof/>
                <w:rtl/>
              </w:rPr>
              <w:t xml:space="preserve"> </w:t>
            </w:r>
            <w:r w:rsidR="004100BD" w:rsidRPr="00AF3161">
              <w:rPr>
                <w:rStyle w:val="Hyperlink"/>
                <w:rFonts w:hint="eastAsia"/>
                <w:noProof/>
                <w:rtl/>
              </w:rPr>
              <w:t>الشّامِيّ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Toc395007384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180</w:t>
            </w:r>
            <w:r>
              <w:rPr>
                <w:rStyle w:val="Hyperlink"/>
                <w:noProof/>
                <w:rtl/>
              </w:rPr>
              <w:fldChar w:fldCharType="end"/>
            </w:r>
          </w:hyperlink>
        </w:p>
        <w:p w:rsidR="004100BD" w:rsidRDefault="00AA097C">
          <w:pPr>
            <w:pStyle w:val="TOC1"/>
            <w:rPr>
              <w:rFonts w:asciiTheme="minorHAnsi" w:eastAsiaTheme="minorEastAsia" w:hAnsiTheme="minorHAnsi" w:cstheme="minorBidi"/>
              <w:bCs w:val="0"/>
              <w:noProof/>
              <w:color w:val="auto"/>
              <w:sz w:val="22"/>
              <w:szCs w:val="22"/>
              <w:rtl/>
            </w:rPr>
          </w:pPr>
          <w:hyperlink w:anchor="_Toc395007385" w:history="1">
            <w:r w:rsidR="004100BD" w:rsidRPr="00AF3161">
              <w:rPr>
                <w:rStyle w:val="Hyperlink"/>
                <w:rFonts w:hint="eastAsia"/>
                <w:noProof/>
                <w:rtl/>
              </w:rPr>
              <w:t>باب</w:t>
            </w:r>
            <w:r w:rsidR="004100BD" w:rsidRPr="00AF3161">
              <w:rPr>
                <w:rStyle w:val="Hyperlink"/>
                <w:noProof/>
                <w:rtl/>
              </w:rPr>
              <w:t xml:space="preserve"> </w:t>
            </w:r>
            <w:r w:rsidR="004100BD" w:rsidRPr="00AF3161">
              <w:rPr>
                <w:rStyle w:val="Hyperlink"/>
                <w:rFonts w:hint="eastAsia"/>
                <w:noProof/>
                <w:rtl/>
              </w:rPr>
              <w:t>الباء</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Toc395007385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86" w:history="1">
            <w:r w:rsidR="004100BD" w:rsidRPr="00AF3161">
              <w:rPr>
                <w:rStyle w:val="Hyperlink"/>
                <w:noProof/>
                <w:rtl/>
              </w:rPr>
              <w:t xml:space="preserve">[264] </w:t>
            </w:r>
            <w:r w:rsidR="004100BD" w:rsidRPr="00AF3161">
              <w:rPr>
                <w:rStyle w:val="Hyperlink"/>
                <w:rFonts w:hint="eastAsia"/>
                <w:noProof/>
                <w:rtl/>
              </w:rPr>
              <w:t>بَحْر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البصريّ</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Toc395007386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87" w:history="1">
            <w:r w:rsidR="004100BD" w:rsidRPr="00AF3161">
              <w:rPr>
                <w:rStyle w:val="Hyperlink"/>
                <w:noProof/>
                <w:rtl/>
              </w:rPr>
              <w:t xml:space="preserve">[265] </w:t>
            </w:r>
            <w:r w:rsidR="004100BD" w:rsidRPr="00AF3161">
              <w:rPr>
                <w:rStyle w:val="Hyperlink"/>
                <w:rFonts w:hint="eastAsia"/>
                <w:noProof/>
                <w:rtl/>
              </w:rPr>
              <w:t>بَحْر</w:t>
            </w:r>
            <w:r w:rsidR="004100BD" w:rsidRPr="00AF3161">
              <w:rPr>
                <w:rStyle w:val="Hyperlink"/>
                <w:noProof/>
                <w:rtl/>
              </w:rPr>
              <w:t xml:space="preserve"> </w:t>
            </w:r>
            <w:r w:rsidR="004100BD" w:rsidRPr="00AF3161">
              <w:rPr>
                <w:rStyle w:val="Hyperlink"/>
                <w:rFonts w:hint="eastAsia"/>
                <w:noProof/>
                <w:rtl/>
              </w:rPr>
              <w:t>الطَّويل</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Toc395007387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88" w:history="1">
            <w:r w:rsidR="004100BD" w:rsidRPr="00AF3161">
              <w:rPr>
                <w:rStyle w:val="Hyperlink"/>
                <w:noProof/>
                <w:rtl/>
              </w:rPr>
              <w:t xml:space="preserve">[266] </w:t>
            </w:r>
            <w:r w:rsidR="004100BD" w:rsidRPr="00AF3161">
              <w:rPr>
                <w:rStyle w:val="Hyperlink"/>
                <w:rFonts w:hint="eastAsia"/>
                <w:noProof/>
                <w:rtl/>
              </w:rPr>
              <w:t>بَحْر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Toc395007388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89" w:history="1">
            <w:r w:rsidR="004100BD" w:rsidRPr="00AF3161">
              <w:rPr>
                <w:rStyle w:val="Hyperlink"/>
                <w:noProof/>
                <w:rtl/>
              </w:rPr>
              <w:t xml:space="preserve">[267] </w:t>
            </w:r>
            <w:r w:rsidR="004100BD" w:rsidRPr="00AF3161">
              <w:rPr>
                <w:rStyle w:val="Hyperlink"/>
                <w:rFonts w:hint="eastAsia"/>
                <w:noProof/>
                <w:rtl/>
              </w:rPr>
              <w:t>بَحْر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كثِير</w:t>
            </w:r>
            <w:r w:rsidR="004100BD" w:rsidRPr="00AF3161">
              <w:rPr>
                <w:rStyle w:val="Hyperlink"/>
                <w:noProof/>
                <w:rtl/>
              </w:rPr>
              <w:t xml:space="preserve"> </w:t>
            </w:r>
            <w:r w:rsidR="004100BD" w:rsidRPr="00AF3161">
              <w:rPr>
                <w:rStyle w:val="Hyperlink"/>
                <w:rFonts w:hint="eastAsia"/>
                <w:noProof/>
                <w:rtl/>
              </w:rPr>
              <w:t>السّقّا</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Toc395007389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181</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390" w:history="1">
            <w:r w:rsidR="004100BD" w:rsidRPr="00AF3161">
              <w:rPr>
                <w:rStyle w:val="Hyperlink"/>
                <w:noProof/>
                <w:rtl/>
              </w:rPr>
              <w:t xml:space="preserve">[268] </w:t>
            </w:r>
            <w:r w:rsidR="004100BD" w:rsidRPr="00AF3161">
              <w:rPr>
                <w:rStyle w:val="Hyperlink"/>
                <w:rFonts w:hint="eastAsia"/>
                <w:noProof/>
                <w:rtl/>
              </w:rPr>
              <w:t>بَحْر</w:t>
            </w:r>
            <w:r w:rsidR="004100BD" w:rsidRPr="00AF3161">
              <w:rPr>
                <w:rStyle w:val="Hyperlink"/>
                <w:noProof/>
                <w:rtl/>
              </w:rPr>
              <w:t xml:space="preserve"> </w:t>
            </w:r>
            <w:r w:rsidR="004100BD" w:rsidRPr="00AF3161">
              <w:rPr>
                <w:rStyle w:val="Hyperlink"/>
                <w:rFonts w:hint="eastAsia"/>
                <w:noProof/>
                <w:rtl/>
              </w:rPr>
              <w:t>المـَسَليّ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Toc395007390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91" w:history="1">
            <w:r w:rsidR="004100BD" w:rsidRPr="00AF3161">
              <w:rPr>
                <w:rStyle w:val="Hyperlink"/>
                <w:noProof/>
                <w:rtl/>
              </w:rPr>
              <w:t xml:space="preserve">[269] </w:t>
            </w:r>
            <w:r w:rsidR="004100BD" w:rsidRPr="00AF3161">
              <w:rPr>
                <w:rStyle w:val="Hyperlink"/>
                <w:rFonts w:hint="eastAsia"/>
                <w:noProof/>
                <w:rtl/>
              </w:rPr>
              <w:t>بَدْر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راشد</w:t>
            </w:r>
            <w:r w:rsidR="004100BD" w:rsidRPr="00AF3161">
              <w:rPr>
                <w:rStyle w:val="Hyperlink"/>
                <w:noProof/>
                <w:rtl/>
              </w:rPr>
              <w:t xml:space="preserve"> </w:t>
            </w:r>
            <w:r w:rsidR="004100BD" w:rsidRPr="00AF3161">
              <w:rPr>
                <w:rStyle w:val="Hyperlink"/>
                <w:rFonts w:hint="eastAsia"/>
                <w:noProof/>
                <w:rtl/>
              </w:rPr>
              <w:t>الكندي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Toc395007391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92" w:history="1">
            <w:r w:rsidR="004100BD" w:rsidRPr="00AF3161">
              <w:rPr>
                <w:rStyle w:val="Hyperlink"/>
                <w:noProof/>
                <w:rtl/>
              </w:rPr>
              <w:t xml:space="preserve">[270] </w:t>
            </w:r>
            <w:r w:rsidR="004100BD" w:rsidRPr="00AF3161">
              <w:rPr>
                <w:rStyle w:val="Hyperlink"/>
                <w:rFonts w:hint="eastAsia"/>
                <w:noProof/>
                <w:rtl/>
              </w:rPr>
              <w:t>بَدْر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الخليل</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Toc395007392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93" w:history="1">
            <w:r w:rsidR="004100BD" w:rsidRPr="00AF3161">
              <w:rPr>
                <w:rStyle w:val="Hyperlink"/>
                <w:noProof/>
                <w:rtl/>
              </w:rPr>
              <w:t xml:space="preserve">[271] </w:t>
            </w:r>
            <w:r w:rsidR="004100BD" w:rsidRPr="00AF3161">
              <w:rPr>
                <w:rStyle w:val="Hyperlink"/>
                <w:rFonts w:hint="eastAsia"/>
                <w:noProof/>
                <w:rtl/>
              </w:rPr>
              <w:t>بَدْر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رشَدِ</w:t>
            </w:r>
            <w:r w:rsidR="004100BD" w:rsidRPr="00AF3161">
              <w:rPr>
                <w:rStyle w:val="Hyperlink"/>
                <w:noProof/>
                <w:rtl/>
              </w:rPr>
              <w:t xml:space="preserve"> </w:t>
            </w:r>
            <w:r w:rsidR="004100BD" w:rsidRPr="00AF3161">
              <w:rPr>
                <w:rStyle w:val="Hyperlink"/>
                <w:rFonts w:hint="eastAsia"/>
                <w:noProof/>
                <w:rtl/>
              </w:rPr>
              <w:t>البَكريّ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Toc395007393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94" w:history="1">
            <w:r w:rsidR="004100BD" w:rsidRPr="00AF3161">
              <w:rPr>
                <w:rStyle w:val="Hyperlink"/>
                <w:noProof/>
                <w:rtl/>
              </w:rPr>
              <w:t xml:space="preserve">[272] </w:t>
            </w:r>
            <w:r w:rsidR="004100BD" w:rsidRPr="00AF3161">
              <w:rPr>
                <w:rStyle w:val="Hyperlink"/>
                <w:rFonts w:hint="eastAsia"/>
                <w:noProof/>
                <w:rtl/>
              </w:rPr>
              <w:t>بَدْر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العِجْليّ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Toc395007394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95" w:history="1">
            <w:r w:rsidR="004100BD" w:rsidRPr="00AF3161">
              <w:rPr>
                <w:rStyle w:val="Hyperlink"/>
                <w:noProof/>
                <w:rtl/>
              </w:rPr>
              <w:t xml:space="preserve">[273] </w:t>
            </w:r>
            <w:r w:rsidR="004100BD" w:rsidRPr="00AF3161">
              <w:rPr>
                <w:rStyle w:val="Hyperlink"/>
                <w:rFonts w:hint="eastAsia"/>
                <w:noProof/>
                <w:rtl/>
              </w:rPr>
              <w:t>بَدْر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مُصْعَب</w:t>
            </w:r>
            <w:r w:rsidR="004100BD" w:rsidRPr="00AF3161">
              <w:rPr>
                <w:rStyle w:val="Hyperlink"/>
                <w:noProof/>
                <w:rtl/>
              </w:rPr>
              <w:t xml:space="preserve"> </w:t>
            </w:r>
            <w:r w:rsidR="004100BD" w:rsidRPr="00AF3161">
              <w:rPr>
                <w:rStyle w:val="Hyperlink"/>
                <w:rFonts w:hint="eastAsia"/>
                <w:noProof/>
                <w:rtl/>
              </w:rPr>
              <w:t>الخزامي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Toc395007395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96" w:history="1">
            <w:r w:rsidR="004100BD" w:rsidRPr="00AF3161">
              <w:rPr>
                <w:rStyle w:val="Hyperlink"/>
                <w:noProof/>
                <w:rtl/>
              </w:rPr>
              <w:t xml:space="preserve">[274] </w:t>
            </w:r>
            <w:r w:rsidR="004100BD" w:rsidRPr="00AF3161">
              <w:rPr>
                <w:rStyle w:val="Hyperlink"/>
                <w:rFonts w:hint="eastAsia"/>
                <w:noProof/>
                <w:rtl/>
              </w:rPr>
              <w:t>بَدْر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الوليد</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Toc395007396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97" w:history="1">
            <w:r w:rsidR="004100BD" w:rsidRPr="00AF3161">
              <w:rPr>
                <w:rStyle w:val="Hyperlink"/>
                <w:noProof/>
                <w:rtl/>
              </w:rPr>
              <w:t xml:space="preserve">[275] </w:t>
            </w:r>
            <w:r w:rsidR="004100BD" w:rsidRPr="00AF3161">
              <w:rPr>
                <w:rStyle w:val="Hyperlink"/>
                <w:rFonts w:hint="eastAsia"/>
                <w:noProof/>
                <w:rtl/>
              </w:rPr>
              <w:t>بَدَل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سُلَيْمان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Toc395007397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98" w:history="1">
            <w:r w:rsidR="004100BD" w:rsidRPr="00AF3161">
              <w:rPr>
                <w:rStyle w:val="Hyperlink"/>
                <w:noProof/>
                <w:rtl/>
              </w:rPr>
              <w:t xml:space="preserve">[276] </w:t>
            </w:r>
            <w:r w:rsidR="004100BD" w:rsidRPr="00AF3161">
              <w:rPr>
                <w:rStyle w:val="Hyperlink"/>
                <w:rFonts w:hint="eastAsia"/>
                <w:noProof/>
                <w:rtl/>
              </w:rPr>
              <w:t>البَرَاء</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مَعْرُور</w:t>
            </w:r>
            <w:r w:rsidR="004100BD" w:rsidRPr="00AF3161">
              <w:rPr>
                <w:rStyle w:val="Hyperlink"/>
                <w:noProof/>
                <w:rtl/>
              </w:rPr>
              <w:t xml:space="preserve"> </w:t>
            </w:r>
            <w:r w:rsidR="004100BD" w:rsidRPr="00AF3161">
              <w:rPr>
                <w:rStyle w:val="Hyperlink"/>
                <w:rFonts w:hint="eastAsia"/>
                <w:noProof/>
                <w:rtl/>
              </w:rPr>
              <w:t>الأنْصَاريّ</w:t>
            </w:r>
            <w:r w:rsidR="004100BD" w:rsidRPr="00AF3161">
              <w:rPr>
                <w:rStyle w:val="Hyperlink"/>
                <w:noProof/>
                <w:rtl/>
              </w:rPr>
              <w:t xml:space="preserve"> </w:t>
            </w:r>
            <w:r w:rsidR="004100BD" w:rsidRPr="00AF3161">
              <w:rPr>
                <w:rStyle w:val="Hyperlink"/>
                <w:rFonts w:hint="eastAsia"/>
                <w:noProof/>
                <w:rtl/>
              </w:rPr>
              <w:t>الخَزْرَجِيّ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Toc395007398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399" w:history="1">
            <w:r w:rsidR="004100BD" w:rsidRPr="00AF3161">
              <w:rPr>
                <w:rStyle w:val="Hyperlink"/>
                <w:noProof/>
                <w:rtl/>
              </w:rPr>
              <w:t xml:space="preserve">[277] </w:t>
            </w:r>
            <w:r w:rsidR="004100BD" w:rsidRPr="00AF3161">
              <w:rPr>
                <w:rStyle w:val="Hyperlink"/>
                <w:rFonts w:hint="eastAsia"/>
                <w:noProof/>
                <w:rtl/>
              </w:rPr>
              <w:t>بُرْد</w:t>
            </w:r>
            <w:r w:rsidR="004100BD" w:rsidRPr="00AF3161">
              <w:rPr>
                <w:rStyle w:val="Hyperlink"/>
                <w:noProof/>
                <w:rtl/>
              </w:rPr>
              <w:t xml:space="preserve"> </w:t>
            </w:r>
            <w:r w:rsidR="004100BD" w:rsidRPr="00AF3161">
              <w:rPr>
                <w:rStyle w:val="Hyperlink"/>
                <w:rFonts w:hint="eastAsia"/>
                <w:noProof/>
                <w:rtl/>
              </w:rPr>
              <w:t>الإسكاف</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Toc395007399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00" w:history="1">
            <w:r w:rsidR="004100BD" w:rsidRPr="00AF3161">
              <w:rPr>
                <w:rStyle w:val="Hyperlink"/>
                <w:noProof/>
                <w:rtl/>
              </w:rPr>
              <w:t xml:space="preserve">[278] </w:t>
            </w:r>
            <w:r w:rsidR="004100BD" w:rsidRPr="00AF3161">
              <w:rPr>
                <w:rStyle w:val="Hyperlink"/>
                <w:rFonts w:hint="eastAsia"/>
                <w:noProof/>
                <w:rtl/>
              </w:rPr>
              <w:t>بُرْد</w:t>
            </w:r>
            <w:r w:rsidR="004100BD" w:rsidRPr="00AF3161">
              <w:rPr>
                <w:rStyle w:val="Hyperlink"/>
                <w:noProof/>
                <w:rtl/>
              </w:rPr>
              <w:t xml:space="preserve"> </w:t>
            </w:r>
            <w:r w:rsidR="004100BD" w:rsidRPr="00AF3161">
              <w:rPr>
                <w:rStyle w:val="Hyperlink"/>
                <w:rFonts w:hint="eastAsia"/>
                <w:noProof/>
                <w:rtl/>
              </w:rPr>
              <w:t>الخيّاط</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Toc395007400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01" w:history="1">
            <w:r w:rsidR="004100BD" w:rsidRPr="00AF3161">
              <w:rPr>
                <w:rStyle w:val="Hyperlink"/>
                <w:noProof/>
                <w:rtl/>
              </w:rPr>
              <w:t xml:space="preserve">[279] </w:t>
            </w:r>
            <w:r w:rsidR="004100BD" w:rsidRPr="00AF3161">
              <w:rPr>
                <w:rStyle w:val="Hyperlink"/>
                <w:rFonts w:hint="eastAsia"/>
                <w:noProof/>
                <w:rtl/>
              </w:rPr>
              <w:t>بُرْد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زائِدة</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Toc395007401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02" w:history="1">
            <w:r w:rsidR="004100BD" w:rsidRPr="00AF3161">
              <w:rPr>
                <w:rStyle w:val="Hyperlink"/>
                <w:noProof/>
                <w:rtl/>
              </w:rPr>
              <w:t xml:space="preserve">[280] </w:t>
            </w:r>
            <w:r w:rsidR="004100BD" w:rsidRPr="00AF3161">
              <w:rPr>
                <w:rStyle w:val="Hyperlink"/>
                <w:rFonts w:hint="eastAsia"/>
                <w:noProof/>
                <w:rtl/>
              </w:rPr>
              <w:t>بُرْدَة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رجاء</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Toc395007402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03" w:history="1">
            <w:r w:rsidR="004100BD" w:rsidRPr="00AF3161">
              <w:rPr>
                <w:rStyle w:val="Hyperlink"/>
                <w:noProof/>
                <w:rtl/>
              </w:rPr>
              <w:t xml:space="preserve">[281] </w:t>
            </w:r>
            <w:r w:rsidR="004100BD" w:rsidRPr="00AF3161">
              <w:rPr>
                <w:rStyle w:val="Hyperlink"/>
                <w:rFonts w:hint="eastAsia"/>
                <w:noProof/>
                <w:rtl/>
              </w:rPr>
              <w:t>بُرَيْد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Toc395007403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04" w:history="1">
            <w:r w:rsidR="004100BD" w:rsidRPr="00AF3161">
              <w:rPr>
                <w:rStyle w:val="Hyperlink"/>
                <w:noProof/>
                <w:rtl/>
              </w:rPr>
              <w:t xml:space="preserve">[282] </w:t>
            </w:r>
            <w:r w:rsidR="004100BD" w:rsidRPr="00AF3161">
              <w:rPr>
                <w:rStyle w:val="Hyperlink"/>
                <w:rFonts w:hint="eastAsia"/>
                <w:noProof/>
                <w:rtl/>
              </w:rPr>
              <w:t>بُرَيْد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عامر</w:t>
            </w:r>
            <w:r w:rsidR="004100BD" w:rsidRPr="00AF3161">
              <w:rPr>
                <w:rStyle w:val="Hyperlink"/>
                <w:noProof/>
                <w:rtl/>
              </w:rPr>
              <w:t xml:space="preserve"> </w:t>
            </w:r>
            <w:r w:rsidR="004100BD" w:rsidRPr="00AF3161">
              <w:rPr>
                <w:rStyle w:val="Hyperlink"/>
                <w:rFonts w:hint="eastAsia"/>
                <w:noProof/>
                <w:rtl/>
              </w:rPr>
              <w:t>الأسلمي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Toc395007404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05" w:history="1">
            <w:r w:rsidR="004100BD" w:rsidRPr="00AF3161">
              <w:rPr>
                <w:rStyle w:val="Hyperlink"/>
                <w:noProof/>
                <w:rtl/>
              </w:rPr>
              <w:t xml:space="preserve">[283] </w:t>
            </w:r>
            <w:r w:rsidR="004100BD" w:rsidRPr="00AF3161">
              <w:rPr>
                <w:rStyle w:val="Hyperlink"/>
                <w:rFonts w:hint="eastAsia"/>
                <w:noProof/>
                <w:rtl/>
              </w:rPr>
              <w:t>بُريْد</w:t>
            </w:r>
            <w:r w:rsidR="004100BD" w:rsidRPr="00AF3161">
              <w:rPr>
                <w:rStyle w:val="Hyperlink"/>
                <w:noProof/>
                <w:rtl/>
              </w:rPr>
              <w:t xml:space="preserve"> </w:t>
            </w:r>
            <w:r w:rsidR="004100BD" w:rsidRPr="00AF3161">
              <w:rPr>
                <w:rStyle w:val="Hyperlink"/>
                <w:rFonts w:hint="eastAsia"/>
                <w:noProof/>
                <w:rtl/>
              </w:rPr>
              <w:t>الكُنَاسِيُّ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Toc395007405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06" w:history="1">
            <w:r w:rsidR="004100BD" w:rsidRPr="00AF3161">
              <w:rPr>
                <w:rStyle w:val="Hyperlink"/>
                <w:noProof/>
                <w:rtl/>
              </w:rPr>
              <w:t>[284] [</w:t>
            </w:r>
            <w:r w:rsidR="004100BD" w:rsidRPr="00AF3161">
              <w:rPr>
                <w:rStyle w:val="Hyperlink"/>
                <w:rFonts w:hint="eastAsia"/>
                <w:noProof/>
                <w:rtl/>
              </w:rPr>
              <w:t>بُرَيْدُ</w:t>
            </w:r>
            <w:r w:rsidR="004100BD" w:rsidRPr="00AF3161">
              <w:rPr>
                <w:rStyle w:val="Hyperlink"/>
                <w:noProof/>
                <w:rtl/>
              </w:rPr>
              <w:t xml:space="preserve">] </w:t>
            </w:r>
            <w:r w:rsidR="004100BD" w:rsidRPr="00AF3161">
              <w:rPr>
                <w:rStyle w:val="Hyperlink"/>
                <w:noProof/>
                <w:rtl/>
                <w:lang w:bidi="fa-IR"/>
              </w:rPr>
              <w:t xml:space="preserve"> </w:t>
            </w:r>
            <w:r w:rsidR="004100BD" w:rsidRPr="00AF3161">
              <w:rPr>
                <w:rStyle w:val="Hyperlink"/>
                <w:rFonts w:hint="eastAsia"/>
                <w:noProof/>
                <w:rtl/>
              </w:rPr>
              <w:t>مولى</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القَصِير</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Toc395007406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07" w:history="1">
            <w:r w:rsidR="004100BD" w:rsidRPr="00AF3161">
              <w:rPr>
                <w:rStyle w:val="Hyperlink"/>
                <w:noProof/>
                <w:rtl/>
              </w:rPr>
              <w:t xml:space="preserve">[285] </w:t>
            </w:r>
            <w:r w:rsidR="004100BD" w:rsidRPr="00AF3161">
              <w:rPr>
                <w:rStyle w:val="Hyperlink"/>
                <w:rFonts w:hint="eastAsia"/>
                <w:noProof/>
                <w:rtl/>
              </w:rPr>
              <w:t>بُرَيْد</w:t>
            </w:r>
            <w:r w:rsidR="004100BD" w:rsidRPr="00AF3161">
              <w:rPr>
                <w:rStyle w:val="Hyperlink"/>
                <w:noProof/>
                <w:rtl/>
              </w:rPr>
              <w:t xml:space="preserve"> </w:t>
            </w:r>
            <w:r w:rsidR="004100BD" w:rsidRPr="00AF3161">
              <w:rPr>
                <w:rStyle w:val="Hyperlink"/>
                <w:rFonts w:hint="eastAsia"/>
                <w:noProof/>
                <w:rtl/>
              </w:rPr>
              <w:t>العِبَادِيّ</w:t>
            </w:r>
            <w:r w:rsidR="004100BD" w:rsidRPr="00AF3161">
              <w:rPr>
                <w:rStyle w:val="Hyperlink"/>
                <w:noProof/>
                <w:rtl/>
              </w:rPr>
              <w:t xml:space="preserve"> </w:t>
            </w:r>
            <w:r w:rsidR="004100BD" w:rsidRPr="00AF3161">
              <w:rPr>
                <w:rStyle w:val="Hyperlink"/>
                <w:rFonts w:hint="eastAsia"/>
                <w:noProof/>
                <w:rtl/>
              </w:rPr>
              <w:t>الحِيرِيّ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Toc395007407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08" w:history="1">
            <w:r w:rsidR="004100BD" w:rsidRPr="00AF3161">
              <w:rPr>
                <w:rStyle w:val="Hyperlink"/>
                <w:noProof/>
                <w:rtl/>
              </w:rPr>
              <w:t xml:space="preserve">[286] </w:t>
            </w:r>
            <w:r w:rsidR="004100BD" w:rsidRPr="00AF3161">
              <w:rPr>
                <w:rStyle w:val="Hyperlink"/>
                <w:rFonts w:hint="eastAsia"/>
                <w:noProof/>
                <w:rtl/>
              </w:rPr>
              <w:t>بَزِيع</w:t>
            </w:r>
            <w:r w:rsidR="004100BD" w:rsidRPr="00AF3161">
              <w:rPr>
                <w:rStyle w:val="Hyperlink"/>
                <w:noProof/>
                <w:rtl/>
              </w:rPr>
              <w:t xml:space="preserve"> </w:t>
            </w:r>
            <w:r w:rsidR="004100BD" w:rsidRPr="00AF3161">
              <w:rPr>
                <w:rStyle w:val="Hyperlink"/>
                <w:rFonts w:hint="eastAsia"/>
                <w:noProof/>
                <w:rtl/>
              </w:rPr>
              <w:t>مولى</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Toc395007408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09" w:history="1">
            <w:r w:rsidR="004100BD" w:rsidRPr="00AF3161">
              <w:rPr>
                <w:rStyle w:val="Hyperlink"/>
                <w:noProof/>
                <w:rtl/>
              </w:rPr>
              <w:t xml:space="preserve">[287] </w:t>
            </w:r>
            <w:r w:rsidR="004100BD" w:rsidRPr="00AF3161">
              <w:rPr>
                <w:rStyle w:val="Hyperlink"/>
                <w:rFonts w:hint="eastAsia"/>
                <w:noProof/>
                <w:rtl/>
              </w:rPr>
              <w:t>بَزِيع</w:t>
            </w:r>
            <w:r w:rsidR="004100BD" w:rsidRPr="00AF3161">
              <w:rPr>
                <w:rStyle w:val="Hyperlink"/>
                <w:noProof/>
                <w:rtl/>
              </w:rPr>
              <w:t xml:space="preserve"> </w:t>
            </w:r>
            <w:r w:rsidR="004100BD" w:rsidRPr="00AF3161">
              <w:rPr>
                <w:rStyle w:val="Hyperlink"/>
                <w:rFonts w:hint="eastAsia"/>
                <w:noProof/>
                <w:rtl/>
              </w:rPr>
              <w:t>المؤذن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Toc395007409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10" w:history="1">
            <w:r w:rsidR="004100BD" w:rsidRPr="00AF3161">
              <w:rPr>
                <w:rStyle w:val="Hyperlink"/>
                <w:noProof/>
                <w:rtl/>
              </w:rPr>
              <w:t xml:space="preserve">[288] </w:t>
            </w:r>
            <w:r w:rsidR="004100BD" w:rsidRPr="00AF3161">
              <w:rPr>
                <w:rStyle w:val="Hyperlink"/>
                <w:rFonts w:hint="eastAsia"/>
                <w:noProof/>
                <w:rtl/>
              </w:rPr>
              <w:t>بَسّام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الصَّيْرفيّ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Toc395007410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11" w:history="1">
            <w:r w:rsidR="004100BD" w:rsidRPr="00AF3161">
              <w:rPr>
                <w:rStyle w:val="Hyperlink"/>
                <w:noProof/>
                <w:rtl/>
              </w:rPr>
              <w:t xml:space="preserve">[289] </w:t>
            </w:r>
            <w:r w:rsidR="004100BD" w:rsidRPr="00AF3161">
              <w:rPr>
                <w:rStyle w:val="Hyperlink"/>
                <w:rFonts w:hint="eastAsia"/>
                <w:noProof/>
                <w:rtl/>
              </w:rPr>
              <w:t>بِسْر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Toc395007411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12" w:history="1">
            <w:r w:rsidR="004100BD" w:rsidRPr="00AF3161">
              <w:rPr>
                <w:rStyle w:val="Hyperlink"/>
                <w:noProof/>
                <w:rtl/>
              </w:rPr>
              <w:t xml:space="preserve">[290] </w:t>
            </w:r>
            <w:r w:rsidR="004100BD" w:rsidRPr="00AF3161">
              <w:rPr>
                <w:rStyle w:val="Hyperlink"/>
                <w:rFonts w:hint="eastAsia"/>
                <w:noProof/>
                <w:rtl/>
              </w:rPr>
              <w:t>بِسْطام</w:t>
            </w:r>
            <w:r w:rsidR="004100BD" w:rsidRPr="00AF3161">
              <w:rPr>
                <w:rStyle w:val="Hyperlink"/>
                <w:noProof/>
                <w:rtl/>
              </w:rPr>
              <w:t xml:space="preserve"> </w:t>
            </w:r>
            <w:r w:rsidR="004100BD" w:rsidRPr="00AF3161">
              <w:rPr>
                <w:rStyle w:val="Hyperlink"/>
                <w:rFonts w:hint="eastAsia"/>
                <w:noProof/>
                <w:rtl/>
              </w:rPr>
              <w:t>الحَذَّاء</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Toc395007412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13" w:history="1">
            <w:r w:rsidR="004100BD" w:rsidRPr="00AF3161">
              <w:rPr>
                <w:rStyle w:val="Hyperlink"/>
                <w:noProof/>
                <w:rtl/>
              </w:rPr>
              <w:t xml:space="preserve">[291] </w:t>
            </w:r>
            <w:r w:rsidR="004100BD" w:rsidRPr="00AF3161">
              <w:rPr>
                <w:rStyle w:val="Hyperlink"/>
                <w:rFonts w:hint="eastAsia"/>
                <w:noProof/>
                <w:rtl/>
              </w:rPr>
              <w:t>بِسْطام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Toc395007413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189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14" w:history="1">
            <w:r w:rsidR="004100BD" w:rsidRPr="00AF3161">
              <w:rPr>
                <w:rStyle w:val="Hyperlink"/>
                <w:noProof/>
                <w:rtl/>
              </w:rPr>
              <w:t xml:space="preserve">[292] </w:t>
            </w:r>
            <w:r w:rsidR="004100BD" w:rsidRPr="00AF3161">
              <w:rPr>
                <w:rStyle w:val="Hyperlink"/>
                <w:rFonts w:hint="eastAsia"/>
                <w:noProof/>
                <w:rtl/>
              </w:rPr>
              <w:t>بِسْطام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يزيد</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Toc395007414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15" w:history="1">
            <w:r w:rsidR="004100BD" w:rsidRPr="00AF3161">
              <w:rPr>
                <w:rStyle w:val="Hyperlink"/>
                <w:noProof/>
                <w:rtl/>
              </w:rPr>
              <w:t xml:space="preserve">[293] </w:t>
            </w:r>
            <w:r w:rsidR="004100BD" w:rsidRPr="00AF3161">
              <w:rPr>
                <w:rStyle w:val="Hyperlink"/>
                <w:rFonts w:hint="eastAsia"/>
                <w:noProof/>
                <w:rtl/>
              </w:rPr>
              <w:t>بَشَّار</w:t>
            </w:r>
            <w:r w:rsidR="004100BD" w:rsidRPr="00AF3161">
              <w:rPr>
                <w:rStyle w:val="Hyperlink"/>
                <w:noProof/>
                <w:rtl/>
              </w:rPr>
              <w:t xml:space="preserve"> </w:t>
            </w:r>
            <w:r w:rsidR="004100BD" w:rsidRPr="00AF3161">
              <w:rPr>
                <w:rStyle w:val="Hyperlink"/>
                <w:rFonts w:hint="eastAsia"/>
                <w:noProof/>
                <w:rtl/>
              </w:rPr>
              <w:t>الأسْلَميّ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Toc395007415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190</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416" w:history="1">
            <w:r w:rsidR="004100BD" w:rsidRPr="00AF3161">
              <w:rPr>
                <w:rStyle w:val="Hyperlink"/>
                <w:noProof/>
                <w:rtl/>
              </w:rPr>
              <w:t xml:space="preserve">[294] </w:t>
            </w:r>
            <w:r w:rsidR="004100BD" w:rsidRPr="00AF3161">
              <w:rPr>
                <w:rStyle w:val="Hyperlink"/>
                <w:rFonts w:hint="eastAsia"/>
                <w:noProof/>
                <w:rtl/>
              </w:rPr>
              <w:t>بَشّار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الأسود</w:t>
            </w:r>
            <w:r w:rsidR="004100BD" w:rsidRPr="00AF3161">
              <w:rPr>
                <w:rStyle w:val="Hyperlink"/>
                <w:noProof/>
                <w:rtl/>
              </w:rPr>
              <w:t xml:space="preserve"> </w:t>
            </w:r>
            <w:r w:rsidR="004100BD" w:rsidRPr="00AF3161">
              <w:rPr>
                <w:rStyle w:val="Hyperlink"/>
                <w:rFonts w:hint="eastAsia"/>
                <w:noProof/>
                <w:rtl/>
              </w:rPr>
              <w:t>الكِنْديّ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Toc395007416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17" w:history="1">
            <w:r w:rsidR="004100BD" w:rsidRPr="00AF3161">
              <w:rPr>
                <w:rStyle w:val="Hyperlink"/>
                <w:noProof/>
                <w:rtl/>
              </w:rPr>
              <w:t xml:space="preserve">[295] </w:t>
            </w:r>
            <w:r w:rsidR="004100BD" w:rsidRPr="00AF3161">
              <w:rPr>
                <w:rStyle w:val="Hyperlink"/>
                <w:rFonts w:hint="eastAsia"/>
                <w:noProof/>
                <w:rtl/>
              </w:rPr>
              <w:t>بَشّار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سَوّار</w:t>
            </w:r>
            <w:r w:rsidR="004100BD" w:rsidRPr="00AF3161">
              <w:rPr>
                <w:rStyle w:val="Hyperlink"/>
                <w:noProof/>
                <w:rtl/>
              </w:rPr>
              <w:t xml:space="preserve"> </w:t>
            </w:r>
            <w:r w:rsidR="004100BD" w:rsidRPr="00AF3161">
              <w:rPr>
                <w:rStyle w:val="Hyperlink"/>
                <w:rFonts w:hint="eastAsia"/>
                <w:noProof/>
                <w:rtl/>
              </w:rPr>
              <w:t>الأحمريّ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Toc395007417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18" w:history="1">
            <w:r w:rsidR="004100BD" w:rsidRPr="00AF3161">
              <w:rPr>
                <w:rStyle w:val="Hyperlink"/>
                <w:noProof/>
                <w:rtl/>
              </w:rPr>
              <w:t xml:space="preserve">[296] </w:t>
            </w:r>
            <w:r w:rsidR="004100BD" w:rsidRPr="00AF3161">
              <w:rPr>
                <w:rStyle w:val="Hyperlink"/>
                <w:rFonts w:hint="eastAsia"/>
                <w:noProof/>
                <w:rtl/>
              </w:rPr>
              <w:t>بَشّار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Toc395007418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19" w:history="1">
            <w:r w:rsidR="004100BD" w:rsidRPr="00AF3161">
              <w:rPr>
                <w:rStyle w:val="Hyperlink"/>
                <w:noProof/>
                <w:rtl/>
              </w:rPr>
              <w:t xml:space="preserve">[297] </w:t>
            </w:r>
            <w:r w:rsidR="004100BD" w:rsidRPr="00AF3161">
              <w:rPr>
                <w:rStyle w:val="Hyperlink"/>
                <w:rFonts w:hint="eastAsia"/>
                <w:noProof/>
                <w:rtl/>
              </w:rPr>
              <w:t>بَشّار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مُزَاحم</w:t>
            </w:r>
            <w:r w:rsidR="004100BD" w:rsidRPr="00AF3161">
              <w:rPr>
                <w:rStyle w:val="Hyperlink"/>
                <w:noProof/>
                <w:rtl/>
              </w:rPr>
              <w:t xml:space="preserve"> </w:t>
            </w:r>
            <w:r w:rsidR="004100BD" w:rsidRPr="00AF3161">
              <w:rPr>
                <w:rStyle w:val="Hyperlink"/>
                <w:rFonts w:hint="eastAsia"/>
                <w:noProof/>
                <w:rtl/>
              </w:rPr>
              <w:t>المِنْقَرِيّ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Toc395007419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20" w:history="1">
            <w:r w:rsidR="004100BD" w:rsidRPr="00AF3161">
              <w:rPr>
                <w:rStyle w:val="Hyperlink"/>
                <w:noProof/>
                <w:rtl/>
              </w:rPr>
              <w:t xml:space="preserve">[298] </w:t>
            </w:r>
            <w:r w:rsidR="004100BD" w:rsidRPr="00AF3161">
              <w:rPr>
                <w:rStyle w:val="Hyperlink"/>
                <w:rFonts w:hint="eastAsia"/>
                <w:noProof/>
                <w:rtl/>
              </w:rPr>
              <w:t>بَشّار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مُقْتَرع</w:t>
            </w:r>
            <w:r w:rsidR="004100BD" w:rsidRPr="00AF3161">
              <w:rPr>
                <w:rStyle w:val="Hyperlink"/>
                <w:noProof/>
                <w:rtl/>
              </w:rPr>
              <w:t xml:space="preserve"> </w:t>
            </w:r>
            <w:r w:rsidR="004100BD" w:rsidRPr="00AF3161">
              <w:rPr>
                <w:rStyle w:val="Hyperlink"/>
                <w:rFonts w:hint="eastAsia"/>
                <w:noProof/>
                <w:rtl/>
              </w:rPr>
              <w:t>العِجْليّ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Toc395007420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21" w:history="1">
            <w:r w:rsidR="004100BD" w:rsidRPr="00AF3161">
              <w:rPr>
                <w:rStyle w:val="Hyperlink"/>
                <w:noProof/>
                <w:rtl/>
              </w:rPr>
              <w:t xml:space="preserve">[299]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عُقْبة</w:t>
            </w:r>
            <w:r w:rsidR="004100BD" w:rsidRPr="00AF3161">
              <w:rPr>
                <w:rStyle w:val="Hyperlink"/>
                <w:noProof/>
                <w:rtl/>
              </w:rPr>
              <w:t xml:space="preserve"> </w:t>
            </w:r>
            <w:r w:rsidR="004100BD" w:rsidRPr="00AF3161">
              <w:rPr>
                <w:rStyle w:val="Hyperlink"/>
                <w:rFonts w:hint="eastAsia"/>
                <w:noProof/>
                <w:rtl/>
              </w:rPr>
              <w:t>المـَدائِنيّ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Toc395007421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22" w:history="1">
            <w:r w:rsidR="004100BD" w:rsidRPr="00AF3161">
              <w:rPr>
                <w:rStyle w:val="Hyperlink"/>
                <w:noProof/>
                <w:rtl/>
              </w:rPr>
              <w:t xml:space="preserve">[300]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بَيَان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حُمْرَان</w:t>
            </w:r>
            <w:r w:rsidR="004100BD" w:rsidRPr="00AF3161">
              <w:rPr>
                <w:rStyle w:val="Hyperlink"/>
                <w:noProof/>
                <w:rtl/>
              </w:rPr>
              <w:t xml:space="preserve"> </w:t>
            </w:r>
            <w:r w:rsidR="004100BD" w:rsidRPr="00AF3161">
              <w:rPr>
                <w:rStyle w:val="Hyperlink"/>
                <w:rFonts w:hint="eastAsia"/>
                <w:noProof/>
                <w:rtl/>
              </w:rPr>
              <w:t>التفْلِيسِيّ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Toc395007422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23" w:history="1">
            <w:r w:rsidR="004100BD" w:rsidRPr="00AF3161">
              <w:rPr>
                <w:rStyle w:val="Hyperlink"/>
                <w:noProof/>
                <w:rtl/>
              </w:rPr>
              <w:t xml:space="preserve">[301]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جعفر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Toc395007423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24" w:history="1">
            <w:r w:rsidR="004100BD" w:rsidRPr="00AF3161">
              <w:rPr>
                <w:rStyle w:val="Hyperlink"/>
                <w:noProof/>
                <w:rtl/>
              </w:rPr>
              <w:t xml:space="preserve">[302]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حَسّان</w:t>
            </w:r>
            <w:r w:rsidR="004100BD" w:rsidRPr="00AF3161">
              <w:rPr>
                <w:rStyle w:val="Hyperlink"/>
                <w:noProof/>
                <w:rtl/>
              </w:rPr>
              <w:t xml:space="preserve"> </w:t>
            </w:r>
            <w:r w:rsidR="004100BD" w:rsidRPr="00AF3161">
              <w:rPr>
                <w:rStyle w:val="Hyperlink"/>
                <w:rFonts w:hint="eastAsia"/>
                <w:noProof/>
                <w:rtl/>
              </w:rPr>
              <w:t>الذُّهْلِيّ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Toc395007424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25" w:history="1">
            <w:r w:rsidR="004100BD" w:rsidRPr="00AF3161">
              <w:rPr>
                <w:rStyle w:val="Hyperlink"/>
                <w:noProof/>
                <w:rtl/>
              </w:rPr>
              <w:t xml:space="preserve">[303]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زَاذَان</w:t>
            </w:r>
            <w:r w:rsidR="004100BD" w:rsidRPr="00AF3161">
              <w:rPr>
                <w:rStyle w:val="Hyperlink"/>
                <w:noProof/>
                <w:rtl/>
              </w:rPr>
              <w:t xml:space="preserve"> </w:t>
            </w:r>
            <w:r w:rsidR="004100BD" w:rsidRPr="00AF3161">
              <w:rPr>
                <w:rStyle w:val="Hyperlink"/>
                <w:rFonts w:hint="eastAsia"/>
                <w:noProof/>
                <w:rtl/>
              </w:rPr>
              <w:t>الجَرَزِيّ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Toc395007425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26" w:history="1">
            <w:r w:rsidR="004100BD" w:rsidRPr="00AF3161">
              <w:rPr>
                <w:rStyle w:val="Hyperlink"/>
                <w:noProof/>
                <w:rtl/>
              </w:rPr>
              <w:t xml:space="preserve">[304]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Toc395007426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27" w:history="1">
            <w:r w:rsidR="004100BD" w:rsidRPr="00AF3161">
              <w:rPr>
                <w:rStyle w:val="Hyperlink"/>
                <w:noProof/>
                <w:rtl/>
              </w:rPr>
              <w:t xml:space="preserve">[305]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سَلَمة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Toc395007427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28" w:history="1">
            <w:r w:rsidR="004100BD" w:rsidRPr="00AF3161">
              <w:rPr>
                <w:rStyle w:val="Hyperlink"/>
                <w:noProof/>
                <w:rtl/>
              </w:rPr>
              <w:t xml:space="preserve">[306]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سُليمان</w:t>
            </w:r>
            <w:r w:rsidR="004100BD" w:rsidRPr="00AF3161">
              <w:rPr>
                <w:rStyle w:val="Hyperlink"/>
                <w:noProof/>
                <w:rtl/>
              </w:rPr>
              <w:t xml:space="preserve"> </w:t>
            </w:r>
            <w:r w:rsidR="004100BD" w:rsidRPr="00AF3161">
              <w:rPr>
                <w:rStyle w:val="Hyperlink"/>
                <w:rFonts w:hint="eastAsia"/>
                <w:noProof/>
                <w:rtl/>
              </w:rPr>
              <w:t>النَّحّاس</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Toc395007428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29" w:history="1">
            <w:r w:rsidR="004100BD" w:rsidRPr="00AF3161">
              <w:rPr>
                <w:rStyle w:val="Hyperlink"/>
                <w:noProof/>
                <w:rtl/>
              </w:rPr>
              <w:t xml:space="preserve">[307]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الصَّلْت</w:t>
            </w:r>
            <w:r w:rsidR="004100BD" w:rsidRPr="00AF3161">
              <w:rPr>
                <w:rStyle w:val="Hyperlink"/>
                <w:noProof/>
                <w:rtl/>
              </w:rPr>
              <w:t xml:space="preserve"> </w:t>
            </w:r>
            <w:r w:rsidR="004100BD" w:rsidRPr="00AF3161">
              <w:rPr>
                <w:rStyle w:val="Hyperlink"/>
                <w:rFonts w:hint="eastAsia"/>
                <w:noProof/>
                <w:rtl/>
              </w:rPr>
              <w:t>العَبديّ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Toc395007429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30" w:history="1">
            <w:r w:rsidR="004100BD" w:rsidRPr="00AF3161">
              <w:rPr>
                <w:rStyle w:val="Hyperlink"/>
                <w:noProof/>
                <w:rtl/>
              </w:rPr>
              <w:t xml:space="preserve">[308]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عائذ</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Toc395007430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31" w:history="1">
            <w:r w:rsidR="004100BD" w:rsidRPr="00AF3161">
              <w:rPr>
                <w:rStyle w:val="Hyperlink"/>
                <w:noProof/>
                <w:rtl/>
              </w:rPr>
              <w:t xml:space="preserve">[309]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سعيد</w:t>
            </w:r>
            <w:r w:rsidR="004100BD" w:rsidRPr="00AF3161">
              <w:rPr>
                <w:rStyle w:val="Hyperlink"/>
                <w:noProof/>
                <w:rtl/>
              </w:rPr>
              <w:t xml:space="preserve"> </w:t>
            </w:r>
            <w:r w:rsidR="004100BD" w:rsidRPr="00AF3161">
              <w:rPr>
                <w:rStyle w:val="Hyperlink"/>
                <w:rFonts w:hint="eastAsia"/>
                <w:noProof/>
                <w:rtl/>
              </w:rPr>
              <w:t>الخَثْعَميّ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Toc395007431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32" w:history="1">
            <w:r w:rsidR="004100BD" w:rsidRPr="00AF3161">
              <w:rPr>
                <w:rStyle w:val="Hyperlink"/>
                <w:noProof/>
                <w:rtl/>
              </w:rPr>
              <w:t xml:space="preserve">[310]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الشيْبانيّ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Toc395007432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33" w:history="1">
            <w:r w:rsidR="004100BD" w:rsidRPr="00AF3161">
              <w:rPr>
                <w:rStyle w:val="Hyperlink"/>
                <w:noProof/>
                <w:rtl/>
              </w:rPr>
              <w:t xml:space="preserve">[311]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عُتْبة</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Toc395007433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34" w:history="1">
            <w:r w:rsidR="004100BD" w:rsidRPr="00AF3161">
              <w:rPr>
                <w:rStyle w:val="Hyperlink"/>
                <w:noProof/>
                <w:rtl/>
              </w:rPr>
              <w:t xml:space="preserve">[312]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عُمَارة</w:t>
            </w:r>
            <w:r w:rsidR="004100BD" w:rsidRPr="00AF3161">
              <w:rPr>
                <w:rStyle w:val="Hyperlink"/>
                <w:noProof/>
                <w:rtl/>
              </w:rPr>
              <w:t xml:space="preserve">  </w:t>
            </w:r>
            <w:r w:rsidR="004100BD" w:rsidRPr="00AF3161">
              <w:rPr>
                <w:rStyle w:val="Hyperlink"/>
                <w:rFonts w:hint="eastAsia"/>
                <w:noProof/>
                <w:rtl/>
              </w:rPr>
              <w:t>الخثعميّ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sidRPr="00AF3161">
              <w:rPr>
                <w:rStyle w:val="Hyperlink"/>
                <w:rFonts w:hint="eastAsia"/>
                <w:noProof/>
                <w:rtl/>
              </w:rPr>
              <w:t>المكتب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Toc395007434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35" w:history="1">
            <w:r w:rsidR="004100BD" w:rsidRPr="00AF3161">
              <w:rPr>
                <w:rStyle w:val="Hyperlink"/>
                <w:noProof/>
                <w:rtl/>
              </w:rPr>
              <w:t xml:space="preserve">[313]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عِيَاض</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Toc395007435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36" w:history="1">
            <w:r w:rsidR="004100BD" w:rsidRPr="00AF3161">
              <w:rPr>
                <w:rStyle w:val="Hyperlink"/>
                <w:noProof/>
                <w:rtl/>
              </w:rPr>
              <w:t xml:space="preserve">[314]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مَرْوان</w:t>
            </w:r>
            <w:r w:rsidR="004100BD" w:rsidRPr="00AF3161">
              <w:rPr>
                <w:rStyle w:val="Hyperlink"/>
                <w:noProof/>
                <w:rtl/>
              </w:rPr>
              <w:t xml:space="preserve"> </w:t>
            </w:r>
            <w:r w:rsidR="004100BD" w:rsidRPr="00AF3161">
              <w:rPr>
                <w:rStyle w:val="Hyperlink"/>
                <w:rFonts w:hint="eastAsia"/>
                <w:noProof/>
                <w:rtl/>
              </w:rPr>
              <w:t>الكِلابيّ</w:t>
            </w:r>
            <w:r w:rsidR="004100BD" w:rsidRPr="00AF3161">
              <w:rPr>
                <w:rStyle w:val="Hyperlink"/>
                <w:noProof/>
                <w:rtl/>
              </w:rPr>
              <w:t xml:space="preserve"> </w:t>
            </w:r>
            <w:r w:rsidR="004100BD" w:rsidRPr="00AF3161">
              <w:rPr>
                <w:rStyle w:val="Hyperlink"/>
                <w:rFonts w:hint="eastAsia"/>
                <w:noProof/>
                <w:rtl/>
              </w:rPr>
              <w:t>الجَعْفَريّ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Toc395007436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37" w:history="1">
            <w:r w:rsidR="004100BD" w:rsidRPr="00AF3161">
              <w:rPr>
                <w:rStyle w:val="Hyperlink"/>
                <w:noProof/>
                <w:rtl/>
              </w:rPr>
              <w:t xml:space="preserve">[315]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مسعود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Toc395007437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38" w:history="1">
            <w:r w:rsidR="004100BD" w:rsidRPr="00AF3161">
              <w:rPr>
                <w:rStyle w:val="Hyperlink"/>
                <w:noProof/>
                <w:rtl/>
              </w:rPr>
              <w:t xml:space="preserve">[316]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مَيْمون</w:t>
            </w:r>
            <w:r w:rsidR="004100BD" w:rsidRPr="00AF3161">
              <w:rPr>
                <w:rStyle w:val="Hyperlink"/>
                <w:noProof/>
                <w:rtl/>
              </w:rPr>
              <w:t xml:space="preserve"> </w:t>
            </w:r>
            <w:r w:rsidR="004100BD" w:rsidRPr="00AF3161">
              <w:rPr>
                <w:rStyle w:val="Hyperlink"/>
                <w:rFonts w:hint="eastAsia"/>
                <w:noProof/>
                <w:rtl/>
              </w:rPr>
              <w:t>الوابشيّ</w:t>
            </w:r>
            <w:r w:rsidR="004100BD" w:rsidRPr="00AF3161">
              <w:rPr>
                <w:rStyle w:val="Hyperlink"/>
                <w:noProof/>
                <w:rtl/>
              </w:rPr>
              <w:t xml:space="preserve"> </w:t>
            </w:r>
            <w:r w:rsidR="004100BD" w:rsidRPr="00AF3161">
              <w:rPr>
                <w:rStyle w:val="Hyperlink"/>
                <w:rFonts w:hint="eastAsia"/>
                <w:noProof/>
                <w:rtl/>
              </w:rPr>
              <w:t>النَّبّال</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Toc395007438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39" w:history="1">
            <w:r w:rsidR="004100BD" w:rsidRPr="00AF3161">
              <w:rPr>
                <w:rStyle w:val="Hyperlink"/>
                <w:noProof/>
                <w:rtl/>
              </w:rPr>
              <w:t xml:space="preserve">[317]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يَسار</w:t>
            </w:r>
            <w:r w:rsidR="004100BD" w:rsidRPr="00AF3161">
              <w:rPr>
                <w:rStyle w:val="Hyperlink"/>
                <w:noProof/>
                <w:rtl/>
              </w:rPr>
              <w:t xml:space="preserve"> </w:t>
            </w:r>
            <w:r w:rsidR="004100BD" w:rsidRPr="00AF3161">
              <w:rPr>
                <w:rStyle w:val="Hyperlink"/>
                <w:rFonts w:hint="eastAsia"/>
                <w:noProof/>
                <w:rtl/>
              </w:rPr>
              <w:t>العِجْلي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Toc395007439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40" w:history="1">
            <w:r w:rsidR="004100BD" w:rsidRPr="00AF3161">
              <w:rPr>
                <w:rStyle w:val="Hyperlink"/>
                <w:noProof/>
                <w:rtl/>
              </w:rPr>
              <w:t xml:space="preserve">[318] </w:t>
            </w:r>
            <w:r w:rsidR="004100BD" w:rsidRPr="00AF3161">
              <w:rPr>
                <w:rStyle w:val="Hyperlink"/>
                <w:rFonts w:hint="eastAsia"/>
                <w:noProof/>
                <w:rtl/>
              </w:rPr>
              <w:t>بِشْر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Toc395007440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41" w:history="1">
            <w:r w:rsidR="004100BD" w:rsidRPr="00AF3161">
              <w:rPr>
                <w:rStyle w:val="Hyperlink"/>
                <w:noProof/>
                <w:rtl/>
              </w:rPr>
              <w:t xml:space="preserve">[319] </w:t>
            </w:r>
            <w:r w:rsidR="004100BD" w:rsidRPr="00AF3161">
              <w:rPr>
                <w:rStyle w:val="Hyperlink"/>
                <w:rFonts w:hint="eastAsia"/>
                <w:noProof/>
                <w:rtl/>
              </w:rPr>
              <w:t>بَشِير</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الصَّمَد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Toc395007441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195</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442" w:history="1">
            <w:r w:rsidR="004100BD" w:rsidRPr="00AF3161">
              <w:rPr>
                <w:rStyle w:val="Hyperlink"/>
                <w:noProof/>
                <w:rtl/>
              </w:rPr>
              <w:t xml:space="preserve">[320] </w:t>
            </w:r>
            <w:r w:rsidR="004100BD" w:rsidRPr="00AF3161">
              <w:rPr>
                <w:rStyle w:val="Hyperlink"/>
                <w:rFonts w:hint="eastAsia"/>
                <w:noProof/>
                <w:rtl/>
              </w:rPr>
              <w:t>بَشِير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خَارجة</w:t>
            </w:r>
            <w:r w:rsidR="004100BD" w:rsidRPr="00AF3161">
              <w:rPr>
                <w:rStyle w:val="Hyperlink"/>
                <w:noProof/>
                <w:rtl/>
              </w:rPr>
              <w:t xml:space="preserve"> </w:t>
            </w:r>
            <w:r w:rsidR="004100BD" w:rsidRPr="00AF3161">
              <w:rPr>
                <w:rStyle w:val="Hyperlink"/>
                <w:rFonts w:hint="eastAsia"/>
                <w:noProof/>
                <w:rtl/>
              </w:rPr>
              <w:t>الجُهَنِيّ</w:t>
            </w:r>
            <w:r w:rsidR="004100BD" w:rsidRPr="00AF3161">
              <w:rPr>
                <w:rStyle w:val="Hyperlink"/>
                <w:noProof/>
                <w:rtl/>
              </w:rPr>
              <w:t xml:space="preserve"> </w:t>
            </w:r>
            <w:r w:rsidR="004100BD" w:rsidRPr="00AF3161">
              <w:rPr>
                <w:rStyle w:val="Hyperlink"/>
                <w:rFonts w:hint="eastAsia"/>
                <w:noProof/>
                <w:rtl/>
              </w:rPr>
              <w:t>المـَدنيّ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Toc395007442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43" w:history="1">
            <w:r w:rsidR="004100BD" w:rsidRPr="00AF3161">
              <w:rPr>
                <w:rStyle w:val="Hyperlink"/>
                <w:noProof/>
                <w:rtl/>
              </w:rPr>
              <w:t xml:space="preserve">[321] </w:t>
            </w:r>
            <w:r w:rsidR="004100BD" w:rsidRPr="00AF3161">
              <w:rPr>
                <w:rStyle w:val="Hyperlink"/>
                <w:rFonts w:hint="eastAsia"/>
                <w:noProof/>
                <w:rtl/>
              </w:rPr>
              <w:t>بَشِير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عاصِم</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Toc395007443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44" w:history="1">
            <w:r w:rsidR="004100BD" w:rsidRPr="00AF3161">
              <w:rPr>
                <w:rStyle w:val="Hyperlink"/>
                <w:noProof/>
                <w:rtl/>
              </w:rPr>
              <w:t xml:space="preserve">[322] </w:t>
            </w:r>
            <w:r w:rsidR="004100BD" w:rsidRPr="00AF3161">
              <w:rPr>
                <w:rStyle w:val="Hyperlink"/>
                <w:rFonts w:hint="eastAsia"/>
                <w:noProof/>
                <w:rtl/>
              </w:rPr>
              <w:t>بَشِير</w:t>
            </w:r>
            <w:r w:rsidR="004100BD" w:rsidRPr="00AF3161">
              <w:rPr>
                <w:rStyle w:val="Hyperlink"/>
                <w:noProof/>
                <w:rtl/>
              </w:rPr>
              <w:t xml:space="preserve"> </w:t>
            </w:r>
            <w:r w:rsidR="004100BD" w:rsidRPr="00AF3161">
              <w:rPr>
                <w:rStyle w:val="Hyperlink"/>
                <w:rFonts w:hint="eastAsia"/>
                <w:noProof/>
                <w:rtl/>
              </w:rPr>
              <w:t>العَطّار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Toc395007444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45" w:history="1">
            <w:r w:rsidR="004100BD" w:rsidRPr="00AF3161">
              <w:rPr>
                <w:rStyle w:val="Hyperlink"/>
                <w:noProof/>
                <w:rtl/>
              </w:rPr>
              <w:t xml:space="preserve">[323] </w:t>
            </w:r>
            <w:r w:rsidR="004100BD" w:rsidRPr="00AF3161">
              <w:rPr>
                <w:rStyle w:val="Hyperlink"/>
                <w:rFonts w:hint="eastAsia"/>
                <w:noProof/>
                <w:rtl/>
              </w:rPr>
              <w:t>بَشِير</w:t>
            </w:r>
            <w:r w:rsidR="004100BD" w:rsidRPr="00AF3161">
              <w:rPr>
                <w:rStyle w:val="Hyperlink"/>
                <w:noProof/>
                <w:rtl/>
              </w:rPr>
              <w:t xml:space="preserve"> </w:t>
            </w:r>
            <w:r w:rsidR="004100BD" w:rsidRPr="00AF3161">
              <w:rPr>
                <w:rStyle w:val="Hyperlink"/>
                <w:rFonts w:hint="eastAsia"/>
                <w:noProof/>
                <w:rtl/>
              </w:rPr>
              <w:t>الكنُاسيّ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Toc395007445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46" w:history="1">
            <w:r w:rsidR="004100BD" w:rsidRPr="00AF3161">
              <w:rPr>
                <w:rStyle w:val="Hyperlink"/>
                <w:noProof/>
                <w:rtl/>
              </w:rPr>
              <w:t xml:space="preserve">[324] </w:t>
            </w:r>
            <w:r w:rsidR="004100BD" w:rsidRPr="00AF3161">
              <w:rPr>
                <w:rStyle w:val="Hyperlink"/>
                <w:rFonts w:hint="eastAsia"/>
                <w:noProof/>
                <w:rtl/>
              </w:rPr>
              <w:t>بَكّار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الحَضْرَميّ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Toc395007446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47" w:history="1">
            <w:r w:rsidR="004100BD" w:rsidRPr="00AF3161">
              <w:rPr>
                <w:rStyle w:val="Hyperlink"/>
                <w:noProof/>
                <w:rtl/>
              </w:rPr>
              <w:t xml:space="preserve">[325] </w:t>
            </w:r>
            <w:r w:rsidR="004100BD" w:rsidRPr="00AF3161">
              <w:rPr>
                <w:rStyle w:val="Hyperlink"/>
                <w:rFonts w:hint="eastAsia"/>
                <w:noProof/>
                <w:rtl/>
              </w:rPr>
              <w:t>بَكّار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رَجاء</w:t>
            </w:r>
            <w:r w:rsidR="004100BD" w:rsidRPr="00AF3161">
              <w:rPr>
                <w:rStyle w:val="Hyperlink"/>
                <w:noProof/>
                <w:rtl/>
              </w:rPr>
              <w:t xml:space="preserve"> </w:t>
            </w:r>
            <w:r w:rsidR="004100BD" w:rsidRPr="00AF3161">
              <w:rPr>
                <w:rStyle w:val="Hyperlink"/>
                <w:rFonts w:hint="eastAsia"/>
                <w:noProof/>
                <w:rtl/>
              </w:rPr>
              <w:t>اليَشْكُريّ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Toc395007447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48" w:history="1">
            <w:r w:rsidR="004100BD" w:rsidRPr="00AF3161">
              <w:rPr>
                <w:rStyle w:val="Hyperlink"/>
                <w:noProof/>
                <w:rtl/>
              </w:rPr>
              <w:t xml:space="preserve">[326] </w:t>
            </w:r>
            <w:r w:rsidR="004100BD" w:rsidRPr="00AF3161">
              <w:rPr>
                <w:rStyle w:val="Hyperlink"/>
                <w:rFonts w:hint="eastAsia"/>
                <w:noProof/>
                <w:rtl/>
              </w:rPr>
              <w:t>بَكّار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الخَزّاز</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Toc395007448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49" w:history="1">
            <w:r w:rsidR="004100BD" w:rsidRPr="00AF3161">
              <w:rPr>
                <w:rStyle w:val="Hyperlink"/>
                <w:noProof/>
                <w:rtl/>
              </w:rPr>
              <w:t xml:space="preserve">[327] </w:t>
            </w:r>
            <w:r w:rsidR="004100BD" w:rsidRPr="00AF3161">
              <w:rPr>
                <w:rStyle w:val="Hyperlink"/>
                <w:rFonts w:hint="eastAsia"/>
                <w:noProof/>
                <w:rtl/>
              </w:rPr>
              <w:t>بَكّار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عاصِم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Toc395007449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50" w:history="1">
            <w:r w:rsidR="004100BD" w:rsidRPr="00AF3161">
              <w:rPr>
                <w:rStyle w:val="Hyperlink"/>
                <w:noProof/>
                <w:rtl/>
              </w:rPr>
              <w:t xml:space="preserve">[328] </w:t>
            </w:r>
            <w:r w:rsidR="004100BD" w:rsidRPr="00AF3161">
              <w:rPr>
                <w:rStyle w:val="Hyperlink"/>
                <w:rFonts w:hint="eastAsia"/>
                <w:noProof/>
                <w:rtl/>
              </w:rPr>
              <w:t>بكار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كَرْدَم</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Toc395007450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51" w:history="1">
            <w:r w:rsidR="004100BD" w:rsidRPr="00AF3161">
              <w:rPr>
                <w:rStyle w:val="Hyperlink"/>
                <w:noProof/>
                <w:rtl/>
              </w:rPr>
              <w:t xml:space="preserve">[329]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الحَضْرَميّ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Toc395007451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52" w:history="1">
            <w:r w:rsidR="004100BD" w:rsidRPr="00AF3161">
              <w:rPr>
                <w:rStyle w:val="Hyperlink"/>
                <w:noProof/>
                <w:rtl/>
              </w:rPr>
              <w:t xml:space="preserve">[330]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Toc395007452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53" w:history="1">
            <w:r w:rsidR="004100BD" w:rsidRPr="00AF3161">
              <w:rPr>
                <w:rStyle w:val="Hyperlink"/>
                <w:noProof/>
                <w:rtl/>
              </w:rPr>
              <w:t xml:space="preserve">[331]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الأرْقَط</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Toc395007453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54" w:history="1">
            <w:r w:rsidR="004100BD" w:rsidRPr="00AF3161">
              <w:rPr>
                <w:rStyle w:val="Hyperlink"/>
                <w:noProof/>
                <w:rtl/>
              </w:rPr>
              <w:t xml:space="preserve">[332]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صَاحب</w:t>
            </w:r>
            <w:r w:rsidR="004100BD" w:rsidRPr="00AF3161">
              <w:rPr>
                <w:rStyle w:val="Hyperlink"/>
                <w:noProof/>
                <w:rtl/>
              </w:rPr>
              <w:t xml:space="preserve"> </w:t>
            </w:r>
            <w:r w:rsidR="004100BD" w:rsidRPr="00AF3161">
              <w:rPr>
                <w:rStyle w:val="Hyperlink"/>
                <w:rFonts w:hint="eastAsia"/>
                <w:noProof/>
                <w:rtl/>
              </w:rPr>
              <w:t>التَّمِيميّ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Toc395007454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55" w:history="1">
            <w:r w:rsidR="004100BD" w:rsidRPr="00AF3161">
              <w:rPr>
                <w:rStyle w:val="Hyperlink"/>
                <w:noProof/>
                <w:rtl/>
              </w:rPr>
              <w:t xml:space="preserve">[333]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Toc395007455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56" w:history="1">
            <w:r w:rsidR="004100BD" w:rsidRPr="00AF3161">
              <w:rPr>
                <w:rStyle w:val="Hyperlink"/>
                <w:noProof/>
                <w:rtl/>
              </w:rPr>
              <w:t xml:space="preserve">[334]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حُبَيْش</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Toc395007456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57" w:history="1">
            <w:r w:rsidR="004100BD" w:rsidRPr="00AF3161">
              <w:rPr>
                <w:rStyle w:val="Hyperlink"/>
                <w:noProof/>
                <w:rtl/>
              </w:rPr>
              <w:t xml:space="preserve">[335]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حَرْب</w:t>
            </w:r>
            <w:r w:rsidR="004100BD" w:rsidRPr="00AF3161">
              <w:rPr>
                <w:rStyle w:val="Hyperlink"/>
                <w:noProof/>
                <w:rtl/>
              </w:rPr>
              <w:t xml:space="preserve"> </w:t>
            </w:r>
            <w:r w:rsidR="004100BD" w:rsidRPr="00AF3161">
              <w:rPr>
                <w:rStyle w:val="Hyperlink"/>
                <w:rFonts w:hint="eastAsia"/>
                <w:noProof/>
                <w:rtl/>
              </w:rPr>
              <w:t>الشَّيْبانيّ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Toc395007457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58" w:history="1">
            <w:r w:rsidR="004100BD" w:rsidRPr="00AF3161">
              <w:rPr>
                <w:rStyle w:val="Hyperlink"/>
                <w:noProof/>
                <w:rtl/>
              </w:rPr>
              <w:t xml:space="preserve">[336]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Toc395007458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59" w:history="1">
            <w:r w:rsidR="004100BD" w:rsidRPr="00AF3161">
              <w:rPr>
                <w:rStyle w:val="Hyperlink"/>
                <w:noProof/>
                <w:rtl/>
              </w:rPr>
              <w:t xml:space="preserve">[337]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Toc395007459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60" w:history="1">
            <w:r w:rsidR="004100BD" w:rsidRPr="00AF3161">
              <w:rPr>
                <w:rStyle w:val="Hyperlink"/>
                <w:noProof/>
                <w:rtl/>
              </w:rPr>
              <w:t xml:space="preserve">[338]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سالم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Toc395007460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61" w:history="1">
            <w:r w:rsidR="004100BD" w:rsidRPr="00AF3161">
              <w:rPr>
                <w:rStyle w:val="Hyperlink"/>
                <w:noProof/>
                <w:rtl/>
              </w:rPr>
              <w:t xml:space="preserve">[339]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Toc395007461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62" w:history="1">
            <w:r w:rsidR="004100BD" w:rsidRPr="00AF3161">
              <w:rPr>
                <w:rStyle w:val="Hyperlink"/>
                <w:noProof/>
                <w:rtl/>
              </w:rPr>
              <w:t xml:space="preserve">[340]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عُمَير</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 xml:space="preserve">  </w:t>
            </w:r>
            <w:r w:rsidR="004100BD" w:rsidRPr="00AF3161">
              <w:rPr>
                <w:rStyle w:val="Hyperlink"/>
                <w:rFonts w:hint="eastAsia"/>
                <w:noProof/>
                <w:rtl/>
              </w:rPr>
              <w:t>الأرْجَنِيّ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Toc395007462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199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63" w:history="1">
            <w:r w:rsidR="004100BD" w:rsidRPr="00AF3161">
              <w:rPr>
                <w:rStyle w:val="Hyperlink"/>
                <w:noProof/>
                <w:rtl/>
              </w:rPr>
              <w:t xml:space="preserve">[341]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عيسى</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Toc395007463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64" w:history="1">
            <w:r w:rsidR="004100BD" w:rsidRPr="00AF3161">
              <w:rPr>
                <w:rStyle w:val="Hyperlink"/>
                <w:noProof/>
                <w:rtl/>
              </w:rPr>
              <w:t xml:space="preserve">[342]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كَرْب</w:t>
            </w:r>
            <w:r w:rsidR="004100BD" w:rsidRPr="00AF3161">
              <w:rPr>
                <w:rStyle w:val="Hyperlink"/>
                <w:noProof/>
                <w:rtl/>
              </w:rPr>
              <w:t xml:space="preserve"> </w:t>
            </w:r>
            <w:r w:rsidR="004100BD" w:rsidRPr="00AF3161">
              <w:rPr>
                <w:rStyle w:val="Hyperlink"/>
                <w:rFonts w:hint="eastAsia"/>
                <w:noProof/>
                <w:rtl/>
              </w:rPr>
              <w:t>الصّيرفيّ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Toc395007464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65" w:history="1">
            <w:r w:rsidR="004100BD" w:rsidRPr="00AF3161">
              <w:rPr>
                <w:rStyle w:val="Hyperlink"/>
                <w:noProof/>
                <w:rtl/>
              </w:rPr>
              <w:t xml:space="preserve">[343] </w:t>
            </w:r>
            <w:r w:rsidR="004100BD" w:rsidRPr="00AF3161">
              <w:rPr>
                <w:rStyle w:val="Hyperlink"/>
                <w:rFonts w:hint="eastAsia"/>
                <w:noProof/>
                <w:rtl/>
              </w:rPr>
              <w:t>بَكْر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العَبْديّ</w:t>
            </w:r>
            <w:r w:rsidR="004100BD" w:rsidRPr="00AF3161">
              <w:rPr>
                <w:rStyle w:val="Hyperlink"/>
                <w:noProof/>
                <w:rtl/>
              </w:rPr>
              <w:t xml:space="preserve"> </w:t>
            </w:r>
            <w:r w:rsidR="004100BD" w:rsidRPr="00AF3161">
              <w:rPr>
                <w:rStyle w:val="Hyperlink"/>
                <w:rFonts w:hint="eastAsia"/>
                <w:noProof/>
                <w:rtl/>
              </w:rPr>
              <w:t>العائد</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Toc395007465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66" w:history="1">
            <w:r w:rsidR="004100BD" w:rsidRPr="00AF3161">
              <w:rPr>
                <w:rStyle w:val="Hyperlink"/>
                <w:noProof/>
                <w:rtl/>
              </w:rPr>
              <w:t xml:space="preserve">[344] </w:t>
            </w:r>
            <w:r w:rsidR="004100BD" w:rsidRPr="00AF3161">
              <w:rPr>
                <w:rStyle w:val="Hyperlink"/>
                <w:rFonts w:hint="eastAsia"/>
                <w:noProof/>
                <w:rtl/>
              </w:rPr>
              <w:t>بَكْرَوَيْه</w:t>
            </w:r>
            <w:r w:rsidR="004100BD" w:rsidRPr="00AF3161">
              <w:rPr>
                <w:rStyle w:val="Hyperlink"/>
                <w:noProof/>
                <w:rtl/>
              </w:rPr>
              <w:t xml:space="preserve"> </w:t>
            </w:r>
            <w:r w:rsidR="004100BD" w:rsidRPr="00AF3161">
              <w:rPr>
                <w:rStyle w:val="Hyperlink"/>
                <w:rFonts w:hint="eastAsia"/>
                <w:noProof/>
                <w:rtl/>
              </w:rPr>
              <w:t>الكِنْديّ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Toc395007466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67" w:history="1">
            <w:r w:rsidR="004100BD" w:rsidRPr="00AF3161">
              <w:rPr>
                <w:rStyle w:val="Hyperlink"/>
                <w:noProof/>
                <w:rtl/>
              </w:rPr>
              <w:t xml:space="preserve">[345] </w:t>
            </w:r>
            <w:r w:rsidR="004100BD" w:rsidRPr="00AF3161">
              <w:rPr>
                <w:rStyle w:val="Hyperlink"/>
                <w:rFonts w:hint="eastAsia"/>
                <w:noProof/>
                <w:rtl/>
              </w:rPr>
              <w:t>بَكْرَوَيْه</w:t>
            </w:r>
            <w:r w:rsidR="004100BD" w:rsidRPr="00AF3161">
              <w:rPr>
                <w:rStyle w:val="Hyperlink"/>
                <w:noProof/>
                <w:rtl/>
              </w:rPr>
              <w:t xml:space="preserve"> </w:t>
            </w:r>
            <w:r w:rsidR="004100BD" w:rsidRPr="00AF3161">
              <w:rPr>
                <w:rStyle w:val="Hyperlink"/>
                <w:rFonts w:hint="eastAsia"/>
                <w:noProof/>
                <w:rtl/>
              </w:rPr>
              <w:t>المـُحاربيّ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Toc395007467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200</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468" w:history="1">
            <w:r w:rsidR="004100BD" w:rsidRPr="00AF3161">
              <w:rPr>
                <w:rStyle w:val="Hyperlink"/>
                <w:noProof/>
                <w:rtl/>
              </w:rPr>
              <w:t xml:space="preserve">[346] </w:t>
            </w:r>
            <w:r w:rsidR="004100BD" w:rsidRPr="00AF3161">
              <w:rPr>
                <w:rStyle w:val="Hyperlink"/>
                <w:rFonts w:hint="eastAsia"/>
                <w:noProof/>
                <w:rtl/>
              </w:rPr>
              <w:t>بُكَيْر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النَّخَعِيّ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Toc395007468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69" w:history="1">
            <w:r w:rsidR="004100BD" w:rsidRPr="00AF3161">
              <w:rPr>
                <w:rStyle w:val="Hyperlink"/>
                <w:noProof/>
                <w:rtl/>
              </w:rPr>
              <w:t xml:space="preserve">[347] </w:t>
            </w:r>
            <w:r w:rsidR="004100BD" w:rsidRPr="00AF3161">
              <w:rPr>
                <w:rStyle w:val="Hyperlink"/>
                <w:rFonts w:hint="eastAsia"/>
                <w:noProof/>
                <w:rtl/>
              </w:rPr>
              <w:t>بُكَيْر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Toc395007469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70" w:history="1">
            <w:r w:rsidR="004100BD" w:rsidRPr="00AF3161">
              <w:rPr>
                <w:rStyle w:val="Hyperlink"/>
                <w:noProof/>
                <w:rtl/>
              </w:rPr>
              <w:t xml:space="preserve">[348] </w:t>
            </w:r>
            <w:r w:rsidR="004100BD" w:rsidRPr="00AF3161">
              <w:rPr>
                <w:rStyle w:val="Hyperlink"/>
                <w:rFonts w:hint="eastAsia"/>
                <w:noProof/>
                <w:rtl/>
              </w:rPr>
              <w:t>بُكَيْر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عُبَيد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Toc395007470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71" w:history="1">
            <w:r w:rsidR="004100BD" w:rsidRPr="00AF3161">
              <w:rPr>
                <w:rStyle w:val="Hyperlink"/>
                <w:noProof/>
                <w:rtl/>
              </w:rPr>
              <w:t xml:space="preserve">[349] </w:t>
            </w:r>
            <w:r w:rsidR="004100BD" w:rsidRPr="00AF3161">
              <w:rPr>
                <w:rStyle w:val="Hyperlink"/>
                <w:rFonts w:hint="eastAsia"/>
                <w:noProof/>
                <w:rtl/>
              </w:rPr>
              <w:t>بُكَيْر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قَابُوس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ظَبيان</w:t>
            </w:r>
            <w:r w:rsidR="004100BD" w:rsidRPr="00AF3161">
              <w:rPr>
                <w:rStyle w:val="Hyperlink"/>
                <w:noProof/>
                <w:rtl/>
              </w:rPr>
              <w:t xml:space="preserve"> </w:t>
            </w:r>
            <w:r w:rsidR="004100BD" w:rsidRPr="00AF3161">
              <w:rPr>
                <w:rStyle w:val="Hyperlink"/>
                <w:rFonts w:hint="eastAsia"/>
                <w:noProof/>
                <w:rtl/>
              </w:rPr>
              <w:t>الجَنْبِي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Toc395007471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72" w:history="1">
            <w:r w:rsidR="004100BD" w:rsidRPr="00AF3161">
              <w:rPr>
                <w:rStyle w:val="Hyperlink"/>
                <w:noProof/>
                <w:rtl/>
              </w:rPr>
              <w:t xml:space="preserve">[350] </w:t>
            </w:r>
            <w:r w:rsidR="004100BD" w:rsidRPr="00AF3161">
              <w:rPr>
                <w:rStyle w:val="Hyperlink"/>
                <w:rFonts w:hint="eastAsia"/>
                <w:noProof/>
                <w:rtl/>
              </w:rPr>
              <w:t>بُكَيْر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قُطْرُب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Toc395007472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73" w:history="1">
            <w:r w:rsidR="004100BD" w:rsidRPr="00AF3161">
              <w:rPr>
                <w:rStyle w:val="Hyperlink"/>
                <w:noProof/>
                <w:rtl/>
              </w:rPr>
              <w:t xml:space="preserve">[351] </w:t>
            </w:r>
            <w:r w:rsidR="004100BD" w:rsidRPr="00AF3161">
              <w:rPr>
                <w:rStyle w:val="Hyperlink"/>
                <w:rFonts w:hint="eastAsia"/>
                <w:noProof/>
                <w:rtl/>
              </w:rPr>
              <w:t>بُكَيْر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وَاصِل</w:t>
            </w:r>
            <w:r w:rsidR="004100BD" w:rsidRPr="00AF3161">
              <w:rPr>
                <w:rStyle w:val="Hyperlink"/>
                <w:noProof/>
                <w:rtl/>
              </w:rPr>
              <w:t xml:space="preserve"> </w:t>
            </w:r>
            <w:r w:rsidR="004100BD" w:rsidRPr="00AF3161">
              <w:rPr>
                <w:rStyle w:val="Hyperlink"/>
                <w:rFonts w:hint="eastAsia"/>
                <w:noProof/>
                <w:rtl/>
              </w:rPr>
              <w:t>البُرْجُمِيّ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Toc395007473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74" w:history="1">
            <w:r w:rsidR="004100BD" w:rsidRPr="00AF3161">
              <w:rPr>
                <w:rStyle w:val="Hyperlink"/>
                <w:noProof/>
                <w:rtl/>
              </w:rPr>
              <w:t xml:space="preserve">[352] </w:t>
            </w:r>
            <w:r w:rsidR="004100BD" w:rsidRPr="00AF3161">
              <w:rPr>
                <w:rStyle w:val="Hyperlink"/>
                <w:rFonts w:hint="eastAsia"/>
                <w:noProof/>
                <w:rtl/>
              </w:rPr>
              <w:t>بُنَان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عيسى</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Toc395007474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75" w:history="1">
            <w:r w:rsidR="004100BD" w:rsidRPr="00AF3161">
              <w:rPr>
                <w:rStyle w:val="Hyperlink"/>
                <w:noProof/>
                <w:rtl/>
              </w:rPr>
              <w:t xml:space="preserve">[353] </w:t>
            </w:r>
            <w:r w:rsidR="004100BD" w:rsidRPr="00AF3161">
              <w:rPr>
                <w:rStyle w:val="Hyperlink"/>
                <w:rFonts w:hint="eastAsia"/>
                <w:noProof/>
                <w:rtl/>
              </w:rPr>
              <w:t>بَهْرَام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الكَشّي</w:t>
            </w:r>
            <w:r w:rsidR="004100BD" w:rsidRPr="00AF3161">
              <w:rPr>
                <w:rStyle w:val="Hyperlink"/>
                <w:noProof/>
                <w:rtl/>
              </w:rPr>
              <w:t xml:space="preserve">  </w:t>
            </w:r>
            <w:r w:rsidR="004100BD" w:rsidRPr="00AF3161">
              <w:rPr>
                <w:rStyle w:val="Hyperlink"/>
                <w:rFonts w:hint="eastAsia"/>
                <w:noProof/>
                <w:rtl/>
              </w:rPr>
              <w:t>الخَزّاز</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Toc395007475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76" w:history="1">
            <w:r w:rsidR="004100BD" w:rsidRPr="00AF3161">
              <w:rPr>
                <w:rStyle w:val="Hyperlink"/>
                <w:noProof/>
                <w:rtl/>
              </w:rPr>
              <w:t xml:space="preserve">[354] </w:t>
            </w:r>
            <w:r w:rsidR="004100BD" w:rsidRPr="00AF3161">
              <w:rPr>
                <w:rStyle w:val="Hyperlink"/>
                <w:rFonts w:hint="eastAsia"/>
                <w:noProof/>
                <w:rtl/>
              </w:rPr>
              <w:t>بُهْلُول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Toc395007476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203</w:t>
            </w:r>
            <w:r>
              <w:rPr>
                <w:rStyle w:val="Hyperlink"/>
                <w:noProof/>
                <w:rtl/>
              </w:rPr>
              <w:fldChar w:fldCharType="end"/>
            </w:r>
          </w:hyperlink>
        </w:p>
        <w:p w:rsidR="004100BD" w:rsidRDefault="00AA097C">
          <w:pPr>
            <w:pStyle w:val="TOC1"/>
            <w:rPr>
              <w:rFonts w:asciiTheme="minorHAnsi" w:eastAsiaTheme="minorEastAsia" w:hAnsiTheme="minorHAnsi" w:cstheme="minorBidi"/>
              <w:bCs w:val="0"/>
              <w:noProof/>
              <w:color w:val="auto"/>
              <w:sz w:val="22"/>
              <w:szCs w:val="22"/>
              <w:rtl/>
            </w:rPr>
          </w:pPr>
          <w:hyperlink w:anchor="_Toc395007477" w:history="1">
            <w:r w:rsidR="004100BD" w:rsidRPr="00AF3161">
              <w:rPr>
                <w:rStyle w:val="Hyperlink"/>
                <w:rFonts w:hint="eastAsia"/>
                <w:noProof/>
                <w:rtl/>
              </w:rPr>
              <w:t>باب</w:t>
            </w:r>
            <w:r w:rsidR="004100BD" w:rsidRPr="00AF3161">
              <w:rPr>
                <w:rStyle w:val="Hyperlink"/>
                <w:noProof/>
                <w:rtl/>
              </w:rPr>
              <w:t xml:space="preserve"> </w:t>
            </w:r>
            <w:r w:rsidR="004100BD" w:rsidRPr="00AF3161">
              <w:rPr>
                <w:rStyle w:val="Hyperlink"/>
                <w:rFonts w:hint="eastAsia"/>
                <w:noProof/>
                <w:rtl/>
              </w:rPr>
              <w:t>التاء</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Toc395007477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78" w:history="1">
            <w:r w:rsidR="004100BD" w:rsidRPr="00AF3161">
              <w:rPr>
                <w:rStyle w:val="Hyperlink"/>
                <w:noProof/>
                <w:rtl/>
              </w:rPr>
              <w:t xml:space="preserve">[355] </w:t>
            </w:r>
            <w:r w:rsidR="004100BD" w:rsidRPr="00AF3161">
              <w:rPr>
                <w:rStyle w:val="Hyperlink"/>
                <w:rFonts w:hint="eastAsia"/>
                <w:noProof/>
                <w:rtl/>
              </w:rPr>
              <w:t>تَليد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سُليمان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Toc395007478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204</w:t>
            </w:r>
            <w:r>
              <w:rPr>
                <w:rStyle w:val="Hyperlink"/>
                <w:noProof/>
                <w:rtl/>
              </w:rPr>
              <w:fldChar w:fldCharType="end"/>
            </w:r>
          </w:hyperlink>
        </w:p>
        <w:p w:rsidR="004100BD" w:rsidRDefault="00AA097C">
          <w:pPr>
            <w:pStyle w:val="TOC1"/>
            <w:rPr>
              <w:rFonts w:asciiTheme="minorHAnsi" w:eastAsiaTheme="minorEastAsia" w:hAnsiTheme="minorHAnsi" w:cstheme="minorBidi"/>
              <w:bCs w:val="0"/>
              <w:noProof/>
              <w:color w:val="auto"/>
              <w:sz w:val="22"/>
              <w:szCs w:val="22"/>
              <w:rtl/>
            </w:rPr>
          </w:pPr>
          <w:hyperlink w:anchor="_Toc395007479" w:history="1">
            <w:r w:rsidR="004100BD" w:rsidRPr="00AF3161">
              <w:rPr>
                <w:rStyle w:val="Hyperlink"/>
                <w:rFonts w:hint="eastAsia"/>
                <w:noProof/>
                <w:rtl/>
              </w:rPr>
              <w:t>باب</w:t>
            </w:r>
            <w:r w:rsidR="004100BD" w:rsidRPr="00AF3161">
              <w:rPr>
                <w:rStyle w:val="Hyperlink"/>
                <w:noProof/>
                <w:rtl/>
              </w:rPr>
              <w:t xml:space="preserve"> </w:t>
            </w:r>
            <w:r w:rsidR="004100BD" w:rsidRPr="00AF3161">
              <w:rPr>
                <w:rStyle w:val="Hyperlink"/>
                <w:rFonts w:hint="eastAsia"/>
                <w:noProof/>
                <w:rtl/>
              </w:rPr>
              <w:t>الثاء</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Toc395007479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80" w:history="1">
            <w:r w:rsidR="004100BD" w:rsidRPr="00AF3161">
              <w:rPr>
                <w:rStyle w:val="Hyperlink"/>
                <w:noProof/>
                <w:rtl/>
              </w:rPr>
              <w:t xml:space="preserve">[356] </w:t>
            </w:r>
            <w:r w:rsidR="004100BD" w:rsidRPr="00AF3161">
              <w:rPr>
                <w:rStyle w:val="Hyperlink"/>
                <w:rFonts w:hint="eastAsia"/>
                <w:noProof/>
                <w:rtl/>
              </w:rPr>
              <w:t>ثابت</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Toc395007480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81" w:history="1">
            <w:r w:rsidR="004100BD" w:rsidRPr="00AF3161">
              <w:rPr>
                <w:rStyle w:val="Hyperlink"/>
                <w:noProof/>
                <w:rtl/>
              </w:rPr>
              <w:t xml:space="preserve">[357] </w:t>
            </w:r>
            <w:r w:rsidR="004100BD" w:rsidRPr="00AF3161">
              <w:rPr>
                <w:rStyle w:val="Hyperlink"/>
                <w:rFonts w:hint="eastAsia"/>
                <w:noProof/>
                <w:rtl/>
              </w:rPr>
              <w:t>ثبات</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سَعِيدة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Toc395007481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82" w:history="1">
            <w:r w:rsidR="004100BD" w:rsidRPr="00AF3161">
              <w:rPr>
                <w:rStyle w:val="Hyperlink"/>
                <w:noProof/>
                <w:rtl/>
              </w:rPr>
              <w:t xml:space="preserve">[358] </w:t>
            </w:r>
            <w:r w:rsidR="004100BD" w:rsidRPr="00AF3161">
              <w:rPr>
                <w:rStyle w:val="Hyperlink"/>
                <w:rFonts w:hint="eastAsia"/>
                <w:noProof/>
                <w:rtl/>
              </w:rPr>
              <w:t>ثابت</w:t>
            </w:r>
            <w:r w:rsidR="004100BD" w:rsidRPr="00AF3161">
              <w:rPr>
                <w:rStyle w:val="Hyperlink"/>
                <w:noProof/>
                <w:rtl/>
              </w:rPr>
              <w:t xml:space="preserve"> </w:t>
            </w:r>
            <w:r w:rsidR="004100BD" w:rsidRPr="00AF3161">
              <w:rPr>
                <w:rStyle w:val="Hyperlink"/>
                <w:rFonts w:hint="eastAsia"/>
                <w:noProof/>
                <w:rtl/>
              </w:rPr>
              <w:t>البُناني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Toc395007482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83" w:history="1">
            <w:r w:rsidR="004100BD" w:rsidRPr="00AF3161">
              <w:rPr>
                <w:rStyle w:val="Hyperlink"/>
                <w:noProof/>
                <w:rtl/>
              </w:rPr>
              <w:t xml:space="preserve">[359] </w:t>
            </w:r>
            <w:r w:rsidR="004100BD" w:rsidRPr="00AF3161">
              <w:rPr>
                <w:rStyle w:val="Hyperlink"/>
                <w:rFonts w:hint="eastAsia"/>
                <w:noProof/>
                <w:rtl/>
              </w:rPr>
              <w:t>ثابت</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Toc395007483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84" w:history="1">
            <w:r w:rsidR="004100BD" w:rsidRPr="00AF3161">
              <w:rPr>
                <w:rStyle w:val="Hyperlink"/>
                <w:noProof/>
                <w:rtl/>
              </w:rPr>
              <w:t xml:space="preserve">[360] </w:t>
            </w:r>
            <w:r w:rsidR="004100BD" w:rsidRPr="00AF3161">
              <w:rPr>
                <w:rStyle w:val="Hyperlink"/>
                <w:rFonts w:hint="eastAsia"/>
                <w:noProof/>
                <w:rtl/>
              </w:rPr>
              <w:t>ثابت</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دِرْهَم</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Toc395007484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85" w:history="1">
            <w:r w:rsidR="004100BD" w:rsidRPr="00AF3161">
              <w:rPr>
                <w:rStyle w:val="Hyperlink"/>
                <w:noProof/>
                <w:rtl/>
              </w:rPr>
              <w:t xml:space="preserve">[361] </w:t>
            </w:r>
            <w:r w:rsidR="004100BD" w:rsidRPr="00AF3161">
              <w:rPr>
                <w:rStyle w:val="Hyperlink"/>
                <w:rFonts w:hint="eastAsia"/>
                <w:noProof/>
                <w:rtl/>
              </w:rPr>
              <w:t>ثابت</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زائدة</w:t>
            </w:r>
            <w:r w:rsidR="004100BD" w:rsidRPr="00AF3161">
              <w:rPr>
                <w:rStyle w:val="Hyperlink"/>
                <w:noProof/>
                <w:rtl/>
              </w:rPr>
              <w:t xml:space="preserve"> </w:t>
            </w:r>
            <w:r w:rsidR="004100BD" w:rsidRPr="00AF3161">
              <w:rPr>
                <w:rStyle w:val="Hyperlink"/>
                <w:rFonts w:hint="eastAsia"/>
                <w:noProof/>
                <w:rtl/>
              </w:rPr>
              <w:t>العكْلي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Toc395007485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86" w:history="1">
            <w:r w:rsidR="004100BD" w:rsidRPr="00AF3161">
              <w:rPr>
                <w:rStyle w:val="Hyperlink"/>
                <w:noProof/>
                <w:rtl/>
              </w:rPr>
              <w:t xml:space="preserve">[362] </w:t>
            </w:r>
            <w:r w:rsidR="004100BD" w:rsidRPr="00AF3161">
              <w:rPr>
                <w:rStyle w:val="Hyperlink"/>
                <w:rFonts w:hint="eastAsia"/>
                <w:noProof/>
                <w:rtl/>
              </w:rPr>
              <w:t>ثابت</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Toc395007486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87" w:history="1">
            <w:r w:rsidR="004100BD" w:rsidRPr="00AF3161">
              <w:rPr>
                <w:rStyle w:val="Hyperlink"/>
                <w:noProof/>
                <w:rtl/>
              </w:rPr>
              <w:t xml:space="preserve">[363] </w:t>
            </w:r>
            <w:r w:rsidR="004100BD" w:rsidRPr="00AF3161">
              <w:rPr>
                <w:rStyle w:val="Hyperlink"/>
                <w:rFonts w:hint="eastAsia"/>
                <w:noProof/>
                <w:rtl/>
              </w:rPr>
              <w:t>ثابت</w:t>
            </w:r>
            <w:r w:rsidR="004100BD" w:rsidRPr="00AF3161">
              <w:rPr>
                <w:rStyle w:val="Hyperlink"/>
                <w:noProof/>
                <w:rtl/>
              </w:rPr>
              <w:t xml:space="preserve"> </w:t>
            </w:r>
            <w:r w:rsidR="004100BD" w:rsidRPr="00AF3161">
              <w:rPr>
                <w:rStyle w:val="Hyperlink"/>
                <w:rFonts w:hint="eastAsia"/>
                <w:noProof/>
                <w:rtl/>
              </w:rPr>
              <w:t>مولى</w:t>
            </w:r>
            <w:r w:rsidR="004100BD" w:rsidRPr="00AF3161">
              <w:rPr>
                <w:rStyle w:val="Hyperlink"/>
                <w:noProof/>
                <w:rtl/>
              </w:rPr>
              <w:t xml:space="preserve"> </w:t>
            </w:r>
            <w:r w:rsidR="004100BD" w:rsidRPr="00AF3161">
              <w:rPr>
                <w:rStyle w:val="Hyperlink"/>
                <w:rFonts w:hint="eastAsia"/>
                <w:noProof/>
                <w:rtl/>
              </w:rPr>
              <w:t>جَرير</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Toc395007487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88" w:history="1">
            <w:r w:rsidR="004100BD" w:rsidRPr="00AF3161">
              <w:rPr>
                <w:rStyle w:val="Hyperlink"/>
                <w:noProof/>
                <w:rtl/>
              </w:rPr>
              <w:t xml:space="preserve">[364] </w:t>
            </w:r>
            <w:r w:rsidR="004100BD" w:rsidRPr="00AF3161">
              <w:rPr>
                <w:rStyle w:val="Hyperlink"/>
                <w:rFonts w:hint="eastAsia"/>
                <w:noProof/>
                <w:rtl/>
              </w:rPr>
              <w:t>ثُبَيْت</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نَشيط</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Toc395007488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89" w:history="1">
            <w:r w:rsidR="004100BD" w:rsidRPr="00AF3161">
              <w:rPr>
                <w:rStyle w:val="Hyperlink"/>
                <w:noProof/>
                <w:rtl/>
              </w:rPr>
              <w:t xml:space="preserve">[365] </w:t>
            </w:r>
            <w:r w:rsidR="004100BD" w:rsidRPr="00AF3161">
              <w:rPr>
                <w:rStyle w:val="Hyperlink"/>
                <w:rFonts w:hint="eastAsia"/>
                <w:noProof/>
                <w:rtl/>
              </w:rPr>
              <w:t>ثَعْلبة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راشد</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Toc395007489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90" w:history="1">
            <w:r w:rsidR="004100BD" w:rsidRPr="00AF3161">
              <w:rPr>
                <w:rStyle w:val="Hyperlink"/>
                <w:noProof/>
                <w:rtl/>
              </w:rPr>
              <w:t xml:space="preserve">[366] </w:t>
            </w:r>
            <w:r w:rsidR="004100BD" w:rsidRPr="00AF3161">
              <w:rPr>
                <w:rStyle w:val="Hyperlink"/>
                <w:rFonts w:hint="eastAsia"/>
                <w:noProof/>
                <w:rtl/>
              </w:rPr>
              <w:t>ثَعْلبة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Toc395007490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91" w:history="1">
            <w:r w:rsidR="004100BD" w:rsidRPr="00AF3161">
              <w:rPr>
                <w:rStyle w:val="Hyperlink"/>
                <w:noProof/>
                <w:rtl/>
              </w:rPr>
              <w:t xml:space="preserve">[367] </w:t>
            </w:r>
            <w:r w:rsidR="004100BD" w:rsidRPr="00AF3161">
              <w:rPr>
                <w:rStyle w:val="Hyperlink"/>
                <w:rFonts w:hint="eastAsia"/>
                <w:noProof/>
                <w:rtl/>
              </w:rPr>
              <w:t>ثُمامَة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Toc395007491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92" w:history="1">
            <w:r w:rsidR="004100BD" w:rsidRPr="00AF3161">
              <w:rPr>
                <w:rStyle w:val="Hyperlink"/>
                <w:noProof/>
                <w:rtl/>
              </w:rPr>
              <w:t xml:space="preserve">[368] </w:t>
            </w:r>
            <w:r w:rsidR="004100BD" w:rsidRPr="00AF3161">
              <w:rPr>
                <w:rStyle w:val="Hyperlink"/>
                <w:rFonts w:hint="eastAsia"/>
                <w:noProof/>
                <w:rtl/>
              </w:rPr>
              <w:t>ثُويْر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Toc395007492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93" w:history="1">
            <w:r w:rsidR="004100BD" w:rsidRPr="00AF3161">
              <w:rPr>
                <w:rStyle w:val="Hyperlink"/>
                <w:noProof/>
                <w:rtl/>
              </w:rPr>
              <w:t xml:space="preserve">[369] </w:t>
            </w:r>
            <w:r w:rsidR="004100BD" w:rsidRPr="00AF3161">
              <w:rPr>
                <w:rStyle w:val="Hyperlink"/>
                <w:rFonts w:hint="eastAsia"/>
                <w:noProof/>
                <w:rtl/>
              </w:rPr>
              <w:t>ثُوَير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عُمارة</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Toc395007493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94" w:history="1">
            <w:r w:rsidR="004100BD" w:rsidRPr="00AF3161">
              <w:rPr>
                <w:rStyle w:val="Hyperlink"/>
                <w:noProof/>
                <w:rtl/>
              </w:rPr>
              <w:t xml:space="preserve">[370] </w:t>
            </w:r>
            <w:r w:rsidR="004100BD" w:rsidRPr="00AF3161">
              <w:rPr>
                <w:rStyle w:val="Hyperlink"/>
                <w:rFonts w:hint="eastAsia"/>
                <w:noProof/>
                <w:rtl/>
              </w:rPr>
              <w:t>ثُوَير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المـَرْهَبي</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Toc395007494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208</w:t>
            </w:r>
            <w:r>
              <w:rPr>
                <w:rStyle w:val="Hyperlink"/>
                <w:noProof/>
                <w:rtl/>
              </w:rPr>
              <w:fldChar w:fldCharType="end"/>
            </w:r>
          </w:hyperlink>
        </w:p>
        <w:p w:rsidR="003F25BA" w:rsidRDefault="003F25BA" w:rsidP="004904FD">
          <w:pPr>
            <w:pStyle w:val="libNormal"/>
          </w:pPr>
          <w:r>
            <w:br w:type="page"/>
          </w:r>
        </w:p>
        <w:p w:rsidR="004100BD" w:rsidRDefault="00AA097C">
          <w:pPr>
            <w:pStyle w:val="TOC1"/>
            <w:rPr>
              <w:rFonts w:asciiTheme="minorHAnsi" w:eastAsiaTheme="minorEastAsia" w:hAnsiTheme="minorHAnsi" w:cstheme="minorBidi"/>
              <w:bCs w:val="0"/>
              <w:noProof/>
              <w:color w:val="auto"/>
              <w:sz w:val="22"/>
              <w:szCs w:val="22"/>
              <w:rtl/>
            </w:rPr>
          </w:pPr>
          <w:hyperlink w:anchor="_Toc395007495" w:history="1">
            <w:r w:rsidR="004100BD" w:rsidRPr="00AF3161">
              <w:rPr>
                <w:rStyle w:val="Hyperlink"/>
                <w:rFonts w:hint="eastAsia"/>
                <w:noProof/>
                <w:rtl/>
              </w:rPr>
              <w:t>باب</w:t>
            </w:r>
            <w:r w:rsidR="004100BD" w:rsidRPr="00AF3161">
              <w:rPr>
                <w:rStyle w:val="Hyperlink"/>
                <w:noProof/>
                <w:rtl/>
              </w:rPr>
              <w:t xml:space="preserve"> </w:t>
            </w:r>
            <w:r w:rsidR="004100BD" w:rsidRPr="00AF3161">
              <w:rPr>
                <w:rStyle w:val="Hyperlink"/>
                <w:rFonts w:hint="eastAsia"/>
                <w:noProof/>
                <w:rtl/>
              </w:rPr>
              <w:t>الجيم</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Toc395007495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96" w:history="1">
            <w:r w:rsidR="004100BD" w:rsidRPr="00AF3161">
              <w:rPr>
                <w:rStyle w:val="Hyperlink"/>
                <w:noProof/>
                <w:rtl/>
              </w:rPr>
              <w:t xml:space="preserve">[371] </w:t>
            </w:r>
            <w:r w:rsidR="004100BD" w:rsidRPr="00AF3161">
              <w:rPr>
                <w:rStyle w:val="Hyperlink"/>
                <w:rFonts w:hint="eastAsia"/>
                <w:noProof/>
                <w:rtl/>
              </w:rPr>
              <w:t>جابر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أَبْحر</w:t>
            </w:r>
            <w:r w:rsidR="004100BD" w:rsidRPr="00AF3161">
              <w:rPr>
                <w:rStyle w:val="Hyperlink"/>
                <w:noProof/>
                <w:rtl/>
              </w:rPr>
              <w:t xml:space="preserve"> </w:t>
            </w:r>
            <w:r w:rsidR="004100BD" w:rsidRPr="00AF3161">
              <w:rPr>
                <w:rStyle w:val="Hyperlink"/>
                <w:rFonts w:hint="eastAsia"/>
                <w:noProof/>
                <w:rtl/>
              </w:rPr>
              <w:t>النَّخَعِيّ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sidRPr="00AF3161">
              <w:rPr>
                <w:rStyle w:val="Hyperlink"/>
                <w:rFonts w:hint="eastAsia"/>
                <w:noProof/>
                <w:rtl/>
              </w:rPr>
              <w:t>الصّهْبَانيّ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Toc395007496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97" w:history="1">
            <w:r w:rsidR="004100BD" w:rsidRPr="00AF3161">
              <w:rPr>
                <w:rStyle w:val="Hyperlink"/>
                <w:noProof/>
                <w:rtl/>
              </w:rPr>
              <w:t xml:space="preserve">[372] </w:t>
            </w:r>
            <w:r w:rsidR="004100BD" w:rsidRPr="00AF3161">
              <w:rPr>
                <w:rStyle w:val="Hyperlink"/>
                <w:rFonts w:hint="eastAsia"/>
                <w:noProof/>
                <w:rtl/>
              </w:rPr>
              <w:t>جابر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شَمِير</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Toc395007497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98" w:history="1">
            <w:r w:rsidR="004100BD" w:rsidRPr="00AF3161">
              <w:rPr>
                <w:rStyle w:val="Hyperlink"/>
                <w:noProof/>
                <w:rtl/>
              </w:rPr>
              <w:t xml:space="preserve">[373] </w:t>
            </w:r>
            <w:r w:rsidR="004100BD" w:rsidRPr="00AF3161">
              <w:rPr>
                <w:rStyle w:val="Hyperlink"/>
                <w:rFonts w:hint="eastAsia"/>
                <w:noProof/>
                <w:rtl/>
              </w:rPr>
              <w:t>جابر</w:t>
            </w:r>
            <w:r w:rsidR="004100BD" w:rsidRPr="00AF3161">
              <w:rPr>
                <w:rStyle w:val="Hyperlink"/>
                <w:noProof/>
                <w:rtl/>
              </w:rPr>
              <w:t xml:space="preserve"> </w:t>
            </w:r>
            <w:r w:rsidR="004100BD" w:rsidRPr="00AF3161">
              <w:rPr>
                <w:rStyle w:val="Hyperlink"/>
                <w:rFonts w:hint="eastAsia"/>
                <w:noProof/>
                <w:rtl/>
              </w:rPr>
              <w:t>العَبْدِيّ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Toc395007498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499" w:history="1">
            <w:r w:rsidR="004100BD" w:rsidRPr="00AF3161">
              <w:rPr>
                <w:rStyle w:val="Hyperlink"/>
                <w:noProof/>
                <w:rtl/>
              </w:rPr>
              <w:t xml:space="preserve">[374] </w:t>
            </w:r>
            <w:r w:rsidR="004100BD" w:rsidRPr="00AF3161">
              <w:rPr>
                <w:rStyle w:val="Hyperlink"/>
                <w:rFonts w:hint="eastAsia"/>
                <w:noProof/>
                <w:rtl/>
              </w:rPr>
              <w:t>الجارود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Toc395007499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00" w:history="1">
            <w:r w:rsidR="004100BD" w:rsidRPr="00AF3161">
              <w:rPr>
                <w:rStyle w:val="Hyperlink"/>
                <w:noProof/>
                <w:rtl/>
              </w:rPr>
              <w:t xml:space="preserve">[375] </w:t>
            </w:r>
            <w:r w:rsidR="004100BD" w:rsidRPr="00AF3161">
              <w:rPr>
                <w:rStyle w:val="Hyperlink"/>
                <w:rFonts w:hint="eastAsia"/>
                <w:noProof/>
                <w:rtl/>
              </w:rPr>
              <w:t>جَاريةُ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قُدامة</w:t>
            </w:r>
            <w:r w:rsidR="004100BD" w:rsidRPr="00AF3161">
              <w:rPr>
                <w:rStyle w:val="Hyperlink"/>
                <w:noProof/>
                <w:rtl/>
              </w:rPr>
              <w:t xml:space="preserve"> </w:t>
            </w:r>
            <w:r w:rsidR="004100BD" w:rsidRPr="00AF3161">
              <w:rPr>
                <w:rStyle w:val="Hyperlink"/>
                <w:rFonts w:hint="eastAsia"/>
                <w:noProof/>
                <w:rtl/>
              </w:rPr>
              <w:t>السَّعْديّ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Toc395007500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209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01" w:history="1">
            <w:r w:rsidR="004100BD" w:rsidRPr="00AF3161">
              <w:rPr>
                <w:rStyle w:val="Hyperlink"/>
                <w:noProof/>
                <w:rtl/>
              </w:rPr>
              <w:t xml:space="preserve">[376] </w:t>
            </w:r>
            <w:r w:rsidR="004100BD" w:rsidRPr="00AF3161">
              <w:rPr>
                <w:rStyle w:val="Hyperlink"/>
                <w:rFonts w:hint="eastAsia"/>
                <w:noProof/>
                <w:rtl/>
              </w:rPr>
              <w:t>جَبَلة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أعْيَن</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Toc395007501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02" w:history="1">
            <w:r w:rsidR="004100BD" w:rsidRPr="00AF3161">
              <w:rPr>
                <w:rStyle w:val="Hyperlink"/>
                <w:noProof/>
                <w:rtl/>
              </w:rPr>
              <w:t xml:space="preserve">[377] </w:t>
            </w:r>
            <w:r w:rsidR="004100BD" w:rsidRPr="00AF3161">
              <w:rPr>
                <w:rStyle w:val="Hyperlink"/>
                <w:rFonts w:hint="eastAsia"/>
                <w:noProof/>
                <w:rtl/>
              </w:rPr>
              <w:t>جَبَلة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جنان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أَبْحر</w:t>
            </w:r>
            <w:r w:rsidR="004100BD" w:rsidRPr="00AF3161">
              <w:rPr>
                <w:rStyle w:val="Hyperlink"/>
                <w:noProof/>
                <w:rtl/>
              </w:rPr>
              <w:t xml:space="preserve"> </w:t>
            </w:r>
            <w:r w:rsidR="004100BD" w:rsidRPr="00AF3161">
              <w:rPr>
                <w:rStyle w:val="Hyperlink"/>
                <w:rFonts w:hint="eastAsia"/>
                <w:noProof/>
                <w:rtl/>
              </w:rPr>
              <w:t>الكِنانيّ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Toc395007502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03" w:history="1">
            <w:r w:rsidR="004100BD" w:rsidRPr="00AF3161">
              <w:rPr>
                <w:rStyle w:val="Hyperlink"/>
                <w:noProof/>
                <w:rtl/>
              </w:rPr>
              <w:t xml:space="preserve">[378] </w:t>
            </w:r>
            <w:r w:rsidR="004100BD" w:rsidRPr="00AF3161">
              <w:rPr>
                <w:rStyle w:val="Hyperlink"/>
                <w:rFonts w:hint="eastAsia"/>
                <w:noProof/>
                <w:rtl/>
              </w:rPr>
              <w:t>جَبَلة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الحَجّاج</w:t>
            </w:r>
            <w:r w:rsidR="004100BD" w:rsidRPr="00AF3161">
              <w:rPr>
                <w:rStyle w:val="Hyperlink"/>
                <w:noProof/>
                <w:rtl/>
              </w:rPr>
              <w:t xml:space="preserve"> </w:t>
            </w:r>
            <w:r w:rsidR="004100BD" w:rsidRPr="00AF3161">
              <w:rPr>
                <w:rStyle w:val="Hyperlink"/>
                <w:rFonts w:hint="eastAsia"/>
                <w:noProof/>
                <w:rtl/>
              </w:rPr>
              <w:t>الصيْرفيّ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Toc395007503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04" w:history="1">
            <w:r w:rsidR="004100BD" w:rsidRPr="00AF3161">
              <w:rPr>
                <w:rStyle w:val="Hyperlink"/>
                <w:noProof/>
                <w:rtl/>
              </w:rPr>
              <w:t xml:space="preserve">[379] </w:t>
            </w:r>
            <w:r w:rsidR="004100BD" w:rsidRPr="00AF3161">
              <w:rPr>
                <w:rStyle w:val="Hyperlink"/>
                <w:rFonts w:hint="eastAsia"/>
                <w:noProof/>
                <w:rtl/>
              </w:rPr>
              <w:t>جَبَلة</w:t>
            </w:r>
            <w:r w:rsidR="004100BD" w:rsidRPr="00AF3161">
              <w:rPr>
                <w:rStyle w:val="Hyperlink"/>
                <w:noProof/>
                <w:rtl/>
              </w:rPr>
              <w:t xml:space="preserve"> </w:t>
            </w:r>
            <w:r w:rsidR="004100BD" w:rsidRPr="00AF3161">
              <w:rPr>
                <w:rStyle w:val="Hyperlink"/>
                <w:rFonts w:hint="eastAsia"/>
                <w:noProof/>
                <w:rtl/>
              </w:rPr>
              <w:t>الخُراساني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Toc395007504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05" w:history="1">
            <w:r w:rsidR="004100BD" w:rsidRPr="00AF3161">
              <w:rPr>
                <w:rStyle w:val="Hyperlink"/>
                <w:noProof/>
                <w:rtl/>
              </w:rPr>
              <w:t xml:space="preserve">[380] </w:t>
            </w:r>
            <w:r w:rsidR="004100BD" w:rsidRPr="00AF3161">
              <w:rPr>
                <w:rStyle w:val="Hyperlink"/>
                <w:rFonts w:hint="eastAsia"/>
                <w:noProof/>
                <w:rtl/>
              </w:rPr>
              <w:t>جُبَيْر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الأسْوَد</w:t>
            </w:r>
            <w:r w:rsidR="004100BD" w:rsidRPr="00AF3161">
              <w:rPr>
                <w:rStyle w:val="Hyperlink"/>
                <w:noProof/>
                <w:rtl/>
              </w:rPr>
              <w:t xml:space="preserve"> </w:t>
            </w:r>
            <w:r w:rsidR="004100BD" w:rsidRPr="00AF3161">
              <w:rPr>
                <w:rStyle w:val="Hyperlink"/>
                <w:rFonts w:hint="eastAsia"/>
                <w:noProof/>
                <w:rtl/>
              </w:rPr>
              <w:t>النَّخَعِيّ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Toc395007505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06" w:history="1">
            <w:r w:rsidR="004100BD" w:rsidRPr="00AF3161">
              <w:rPr>
                <w:rStyle w:val="Hyperlink"/>
                <w:noProof/>
                <w:rtl/>
              </w:rPr>
              <w:t xml:space="preserve">[381] </w:t>
            </w:r>
            <w:r w:rsidR="004100BD" w:rsidRPr="00AF3161">
              <w:rPr>
                <w:rStyle w:val="Hyperlink"/>
                <w:rFonts w:hint="eastAsia"/>
                <w:noProof/>
                <w:rtl/>
              </w:rPr>
              <w:t>جُبَيْر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العمشاني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Toc395007506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07" w:history="1">
            <w:r w:rsidR="004100BD" w:rsidRPr="00AF3161">
              <w:rPr>
                <w:rStyle w:val="Hyperlink"/>
                <w:noProof/>
                <w:rtl/>
              </w:rPr>
              <w:t xml:space="preserve">[382] </w:t>
            </w:r>
            <w:r w:rsidR="004100BD" w:rsidRPr="00AF3161">
              <w:rPr>
                <w:rStyle w:val="Hyperlink"/>
                <w:rFonts w:hint="eastAsia"/>
                <w:noProof/>
                <w:rtl/>
              </w:rPr>
              <w:t>جُبَير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Toc395007507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08" w:history="1">
            <w:r w:rsidR="004100BD" w:rsidRPr="00AF3161">
              <w:rPr>
                <w:rStyle w:val="Hyperlink"/>
                <w:noProof/>
                <w:rtl/>
              </w:rPr>
              <w:t xml:space="preserve">[383] </w:t>
            </w:r>
            <w:r w:rsidR="004100BD" w:rsidRPr="00AF3161">
              <w:rPr>
                <w:rStyle w:val="Hyperlink"/>
                <w:rFonts w:hint="eastAsia"/>
                <w:noProof/>
                <w:rtl/>
              </w:rPr>
              <w:t>الجرّاح</w:t>
            </w:r>
            <w:r w:rsidR="004100BD" w:rsidRPr="00AF3161">
              <w:rPr>
                <w:rStyle w:val="Hyperlink"/>
                <w:noProof/>
                <w:rtl/>
              </w:rPr>
              <w:t xml:space="preserve"> </w:t>
            </w:r>
            <w:r w:rsidR="004100BD" w:rsidRPr="00AF3161">
              <w:rPr>
                <w:rStyle w:val="Hyperlink"/>
                <w:rFonts w:hint="eastAsia"/>
                <w:noProof/>
                <w:rtl/>
              </w:rPr>
              <w:t>المـَدائنيّ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Toc395007508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09" w:history="1">
            <w:r w:rsidR="004100BD" w:rsidRPr="00AF3161">
              <w:rPr>
                <w:rStyle w:val="Hyperlink"/>
                <w:noProof/>
                <w:rtl/>
              </w:rPr>
              <w:t xml:space="preserve">[384] </w:t>
            </w:r>
            <w:r w:rsidR="004100BD" w:rsidRPr="00AF3161">
              <w:rPr>
                <w:rStyle w:val="Hyperlink"/>
                <w:rFonts w:hint="eastAsia"/>
                <w:noProof/>
                <w:rtl/>
              </w:rPr>
              <w:t>الجرَّاح</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مليح</w:t>
            </w:r>
            <w:r w:rsidR="004100BD" w:rsidRPr="00AF3161">
              <w:rPr>
                <w:rStyle w:val="Hyperlink"/>
                <w:noProof/>
                <w:rtl/>
              </w:rPr>
              <w:t xml:space="preserve"> ] </w:t>
            </w:r>
            <w:r w:rsidR="004100BD" w:rsidRPr="00AF3161">
              <w:rPr>
                <w:rStyle w:val="Hyperlink"/>
                <w:rFonts w:hint="eastAsia"/>
                <w:noProof/>
                <w:rtl/>
              </w:rPr>
              <w:t>الرُّواسيّ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Toc395007509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10" w:history="1">
            <w:r w:rsidR="004100BD" w:rsidRPr="00AF3161">
              <w:rPr>
                <w:rStyle w:val="Hyperlink"/>
                <w:noProof/>
                <w:rtl/>
              </w:rPr>
              <w:t xml:space="preserve">[385] </w:t>
            </w:r>
            <w:r w:rsidR="004100BD" w:rsidRPr="00AF3161">
              <w:rPr>
                <w:rStyle w:val="Hyperlink"/>
                <w:rFonts w:hint="eastAsia"/>
                <w:noProof/>
                <w:rtl/>
              </w:rPr>
              <w:t>جَرير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أحْمَر</w:t>
            </w:r>
            <w:r w:rsidR="004100BD" w:rsidRPr="00AF3161">
              <w:rPr>
                <w:rStyle w:val="Hyperlink"/>
                <w:noProof/>
                <w:rtl/>
              </w:rPr>
              <w:t xml:space="preserve"> </w:t>
            </w:r>
            <w:r w:rsidR="004100BD" w:rsidRPr="00AF3161">
              <w:rPr>
                <w:rStyle w:val="Hyperlink"/>
                <w:rFonts w:hint="eastAsia"/>
                <w:noProof/>
                <w:rtl/>
              </w:rPr>
              <w:t>العجْلي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Toc395007510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11" w:history="1">
            <w:r w:rsidR="004100BD" w:rsidRPr="00AF3161">
              <w:rPr>
                <w:rStyle w:val="Hyperlink"/>
                <w:noProof/>
                <w:rtl/>
              </w:rPr>
              <w:t xml:space="preserve">[386] </w:t>
            </w:r>
            <w:r w:rsidR="004100BD" w:rsidRPr="00AF3161">
              <w:rPr>
                <w:rStyle w:val="Hyperlink"/>
                <w:rFonts w:hint="eastAsia"/>
                <w:noProof/>
                <w:rtl/>
              </w:rPr>
              <w:t>جَرير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حُكَيْم</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المدائنيّ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Toc395007511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12" w:history="1">
            <w:r w:rsidR="004100BD" w:rsidRPr="00AF3161">
              <w:rPr>
                <w:rStyle w:val="Hyperlink"/>
                <w:noProof/>
                <w:rtl/>
              </w:rPr>
              <w:t xml:space="preserve">[387] </w:t>
            </w:r>
            <w:r w:rsidR="004100BD" w:rsidRPr="00AF3161">
              <w:rPr>
                <w:rStyle w:val="Hyperlink"/>
                <w:rFonts w:hint="eastAsia"/>
                <w:noProof/>
                <w:rtl/>
              </w:rPr>
              <w:t>جَرير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الحَميد</w:t>
            </w:r>
            <w:r w:rsidR="004100BD" w:rsidRPr="00AF3161">
              <w:rPr>
                <w:rStyle w:val="Hyperlink"/>
                <w:noProof/>
                <w:rtl/>
              </w:rPr>
              <w:t xml:space="preserve"> </w:t>
            </w:r>
            <w:r w:rsidR="004100BD" w:rsidRPr="00AF3161">
              <w:rPr>
                <w:rStyle w:val="Hyperlink"/>
                <w:rFonts w:hint="eastAsia"/>
                <w:noProof/>
                <w:rtl/>
              </w:rPr>
              <w:t>الضَّبّيُّ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Toc395007512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13" w:history="1">
            <w:r w:rsidR="004100BD" w:rsidRPr="00AF3161">
              <w:rPr>
                <w:rStyle w:val="Hyperlink"/>
                <w:noProof/>
                <w:rtl/>
              </w:rPr>
              <w:t xml:space="preserve">[388] </w:t>
            </w:r>
            <w:r w:rsidR="004100BD" w:rsidRPr="00AF3161">
              <w:rPr>
                <w:rStyle w:val="Hyperlink"/>
                <w:rFonts w:hint="eastAsia"/>
                <w:noProof/>
                <w:rtl/>
              </w:rPr>
              <w:t>جَرير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عُثمان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Toc395007513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14" w:history="1">
            <w:r w:rsidR="004100BD" w:rsidRPr="00AF3161">
              <w:rPr>
                <w:rStyle w:val="Hyperlink"/>
                <w:noProof/>
                <w:rtl/>
              </w:rPr>
              <w:t xml:space="preserve">[389] </w:t>
            </w:r>
            <w:r w:rsidR="004100BD" w:rsidRPr="00AF3161">
              <w:rPr>
                <w:rStyle w:val="Hyperlink"/>
                <w:rFonts w:hint="eastAsia"/>
                <w:noProof/>
                <w:rtl/>
              </w:rPr>
              <w:t>جَرير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عَجْلان</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الكِسَائيّ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Toc395007514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15" w:history="1">
            <w:r w:rsidR="004100BD" w:rsidRPr="00AF3161">
              <w:rPr>
                <w:rStyle w:val="Hyperlink"/>
                <w:noProof/>
                <w:rtl/>
              </w:rPr>
              <w:t xml:space="preserve">[390] </w:t>
            </w:r>
            <w:r w:rsidR="004100BD" w:rsidRPr="00AF3161">
              <w:rPr>
                <w:rStyle w:val="Hyperlink"/>
                <w:rFonts w:hint="eastAsia"/>
                <w:noProof/>
                <w:rtl/>
              </w:rPr>
              <w:t>جُعْدة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هُبَيْرة</w:t>
            </w:r>
            <w:r w:rsidR="004100BD" w:rsidRPr="00AF3161">
              <w:rPr>
                <w:rStyle w:val="Hyperlink"/>
                <w:noProof/>
                <w:rtl/>
              </w:rPr>
              <w:t xml:space="preserve"> </w:t>
            </w:r>
            <w:r w:rsidR="004100BD" w:rsidRPr="00AF3161">
              <w:rPr>
                <w:rStyle w:val="Hyperlink"/>
                <w:rFonts w:hint="eastAsia"/>
                <w:noProof/>
                <w:rtl/>
              </w:rPr>
              <w:t>المـَخْزُوميّ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Toc395007515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16" w:history="1">
            <w:r w:rsidR="004100BD" w:rsidRPr="00AF3161">
              <w:rPr>
                <w:rStyle w:val="Hyperlink"/>
                <w:noProof/>
                <w:rtl/>
              </w:rPr>
              <w:t xml:space="preserve">[391]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طالب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Toc395007516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17" w:history="1">
            <w:r w:rsidR="004100BD" w:rsidRPr="00AF3161">
              <w:rPr>
                <w:rStyle w:val="Hyperlink"/>
                <w:noProof/>
                <w:rtl/>
              </w:rPr>
              <w:t xml:space="preserve">[392]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عثمان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Toc395007517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18" w:history="1">
            <w:r w:rsidR="004100BD" w:rsidRPr="00AF3161">
              <w:rPr>
                <w:rStyle w:val="Hyperlink"/>
                <w:noProof/>
                <w:rtl/>
              </w:rPr>
              <w:t xml:space="preserve">[393]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Toc395007518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19" w:history="1">
            <w:r w:rsidR="004100BD" w:rsidRPr="00AF3161">
              <w:rPr>
                <w:rStyle w:val="Hyperlink"/>
                <w:noProof/>
                <w:rtl/>
              </w:rPr>
              <w:t xml:space="preserve">[394]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بَزّاز</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حَيّان</w:t>
            </w:r>
            <w:r w:rsidR="004100BD" w:rsidRPr="00AF3161">
              <w:rPr>
                <w:rStyle w:val="Hyperlink"/>
                <w:noProof/>
                <w:rtl/>
              </w:rPr>
              <w:t xml:space="preserve"> </w:t>
            </w:r>
            <w:r w:rsidR="004100BD" w:rsidRPr="00AF3161">
              <w:rPr>
                <w:rStyle w:val="Hyperlink"/>
                <w:rFonts w:hint="eastAsia"/>
                <w:noProof/>
                <w:rtl/>
              </w:rPr>
              <w:t>الهاشمي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Toc395007519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20" w:history="1">
            <w:r w:rsidR="004100BD" w:rsidRPr="00AF3161">
              <w:rPr>
                <w:rStyle w:val="Hyperlink"/>
                <w:noProof/>
                <w:rtl/>
              </w:rPr>
              <w:t xml:space="preserve">[395]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الحارث</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Toc395007520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217</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521" w:history="1">
            <w:r w:rsidR="004100BD" w:rsidRPr="00AF3161">
              <w:rPr>
                <w:rStyle w:val="Hyperlink"/>
                <w:noProof/>
                <w:rtl/>
              </w:rPr>
              <w:t xml:space="preserve">[396]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Toc395007521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22" w:history="1">
            <w:r w:rsidR="004100BD" w:rsidRPr="00AF3161">
              <w:rPr>
                <w:rStyle w:val="Hyperlink"/>
                <w:noProof/>
                <w:rtl/>
              </w:rPr>
              <w:t xml:space="preserve">[397]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حَيّان</w:t>
            </w:r>
            <w:r w:rsidR="004100BD" w:rsidRPr="00AF3161">
              <w:rPr>
                <w:rStyle w:val="Hyperlink"/>
                <w:noProof/>
                <w:rtl/>
              </w:rPr>
              <w:t xml:space="preserve"> </w:t>
            </w:r>
            <w:r w:rsidR="004100BD" w:rsidRPr="00AF3161">
              <w:rPr>
                <w:rStyle w:val="Hyperlink"/>
                <w:rFonts w:hint="eastAsia"/>
                <w:noProof/>
                <w:rtl/>
              </w:rPr>
              <w:t>الصّيرفيّ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Toc395007522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23" w:history="1">
            <w:r w:rsidR="004100BD" w:rsidRPr="00AF3161">
              <w:rPr>
                <w:rStyle w:val="Hyperlink"/>
                <w:noProof/>
                <w:rtl/>
              </w:rPr>
              <w:t xml:space="preserve">[398]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خَلَف</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Toc395007523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24" w:history="1">
            <w:r w:rsidR="004100BD" w:rsidRPr="00AF3161">
              <w:rPr>
                <w:rStyle w:val="Hyperlink"/>
                <w:noProof/>
                <w:rtl/>
              </w:rPr>
              <w:t xml:space="preserve">[399]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الأحمر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Toc395007524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25" w:history="1">
            <w:r w:rsidR="004100BD" w:rsidRPr="00AF3161">
              <w:rPr>
                <w:rStyle w:val="Hyperlink"/>
                <w:noProof/>
                <w:rtl/>
              </w:rPr>
              <w:t xml:space="preserve">[400]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سارة</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Toc395007525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26" w:history="1">
            <w:r w:rsidR="004100BD" w:rsidRPr="00AF3161">
              <w:rPr>
                <w:rStyle w:val="Hyperlink"/>
                <w:noProof/>
                <w:rtl/>
              </w:rPr>
              <w:t xml:space="preserve">[401]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سَماعة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Toc395007526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27" w:history="1">
            <w:r w:rsidR="004100BD" w:rsidRPr="00AF3161">
              <w:rPr>
                <w:rStyle w:val="Hyperlink"/>
                <w:noProof/>
                <w:rtl/>
              </w:rPr>
              <w:t xml:space="preserve">[402]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سُوَيد</w:t>
            </w:r>
            <w:r w:rsidR="004100BD" w:rsidRPr="00AF3161">
              <w:rPr>
                <w:rStyle w:val="Hyperlink"/>
                <w:noProof/>
                <w:rtl/>
              </w:rPr>
              <w:t xml:space="preserve"> </w:t>
            </w:r>
            <w:r w:rsidR="004100BD" w:rsidRPr="00AF3161">
              <w:rPr>
                <w:rStyle w:val="Hyperlink"/>
                <w:rFonts w:hint="eastAsia"/>
                <w:noProof/>
                <w:rtl/>
              </w:rPr>
              <w:t>الجَعْفريّ</w:t>
            </w:r>
            <w:r w:rsidR="004100BD" w:rsidRPr="00AF3161">
              <w:rPr>
                <w:rStyle w:val="Hyperlink"/>
                <w:noProof/>
                <w:rtl/>
              </w:rPr>
              <w:t xml:space="preserve"> </w:t>
            </w:r>
            <w:r w:rsidR="004100BD" w:rsidRPr="00AF3161">
              <w:rPr>
                <w:rStyle w:val="Hyperlink"/>
                <w:rFonts w:hint="eastAsia"/>
                <w:noProof/>
                <w:rtl/>
              </w:rPr>
              <w:t>القَيْسيّ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Toc395007527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28" w:history="1">
            <w:r w:rsidR="004100BD" w:rsidRPr="00AF3161">
              <w:rPr>
                <w:rStyle w:val="Hyperlink"/>
                <w:noProof/>
                <w:rtl/>
              </w:rPr>
              <w:t xml:space="preserve">[403]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سُويد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Toc395007528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29" w:history="1">
            <w:r w:rsidR="004100BD" w:rsidRPr="00AF3161">
              <w:rPr>
                <w:rStyle w:val="Hyperlink"/>
                <w:noProof/>
                <w:rtl/>
              </w:rPr>
              <w:t xml:space="preserve">[404]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شبيب</w:t>
            </w:r>
            <w:r w:rsidR="004100BD" w:rsidRPr="00AF3161">
              <w:rPr>
                <w:rStyle w:val="Hyperlink"/>
                <w:noProof/>
                <w:rtl/>
              </w:rPr>
              <w:t xml:space="preserve"> </w:t>
            </w:r>
            <w:r w:rsidR="004100BD" w:rsidRPr="00AF3161">
              <w:rPr>
                <w:rStyle w:val="Hyperlink"/>
                <w:rFonts w:hint="eastAsia"/>
                <w:noProof/>
                <w:rtl/>
              </w:rPr>
              <w:t>النّهديّ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Toc395007529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30" w:history="1">
            <w:r w:rsidR="004100BD" w:rsidRPr="00AF3161">
              <w:rPr>
                <w:rStyle w:val="Hyperlink"/>
                <w:noProof/>
                <w:rtl/>
              </w:rPr>
              <w:t xml:space="preserve">[405]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صالح</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Toc395007530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31" w:history="1">
            <w:r w:rsidR="004100BD" w:rsidRPr="00AF3161">
              <w:rPr>
                <w:rStyle w:val="Hyperlink"/>
                <w:noProof/>
                <w:rtl/>
              </w:rPr>
              <w:t xml:space="preserve">[406]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طالب</w:t>
            </w:r>
            <w:r w:rsidR="004100BD" w:rsidRPr="00AF3161">
              <w:rPr>
                <w:rStyle w:val="Hyperlink"/>
                <w:noProof/>
                <w:rtl/>
              </w:rPr>
              <w:t xml:space="preserve"> </w:t>
            </w:r>
            <w:r w:rsidR="004100BD" w:rsidRPr="00AF3161">
              <w:rPr>
                <w:rStyle w:val="Hyperlink"/>
                <w:rFonts w:cs="Rafed Alaem" w:hint="eastAsia"/>
                <w:noProof/>
                <w:rtl/>
              </w:rPr>
              <w:t>عليه‌السلام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Toc395007531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219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32" w:history="1">
            <w:r w:rsidR="004100BD" w:rsidRPr="00AF3161">
              <w:rPr>
                <w:rStyle w:val="Hyperlink"/>
                <w:noProof/>
                <w:rtl/>
              </w:rPr>
              <w:t xml:space="preserve">[407]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عُثمان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شَريك</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Toc395007532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33" w:history="1">
            <w:r w:rsidR="004100BD" w:rsidRPr="00AF3161">
              <w:rPr>
                <w:rStyle w:val="Hyperlink"/>
                <w:noProof/>
                <w:rtl/>
              </w:rPr>
              <w:t xml:space="preserve">[408]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القُميّ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Toc395007533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34" w:history="1">
            <w:r w:rsidR="004100BD" w:rsidRPr="00AF3161">
              <w:rPr>
                <w:rStyle w:val="Hyperlink"/>
                <w:noProof/>
                <w:rtl/>
              </w:rPr>
              <w:t xml:space="preserve">[409]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Toc395007534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35" w:history="1">
            <w:r w:rsidR="004100BD" w:rsidRPr="00AF3161">
              <w:rPr>
                <w:rStyle w:val="Hyperlink"/>
                <w:noProof/>
                <w:rtl/>
              </w:rPr>
              <w:t xml:space="preserve">[410]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عيسى</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Toc395007535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36" w:history="1">
            <w:r w:rsidR="004100BD" w:rsidRPr="00AF3161">
              <w:rPr>
                <w:rStyle w:val="Hyperlink"/>
                <w:noProof/>
                <w:rtl/>
              </w:rPr>
              <w:t xml:space="preserve">[411]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القُرْط</w:t>
            </w:r>
            <w:r w:rsidR="004100BD" w:rsidRPr="00AF3161">
              <w:rPr>
                <w:rStyle w:val="Hyperlink"/>
                <w:noProof/>
                <w:rtl/>
              </w:rPr>
              <w:t xml:space="preserve"> </w:t>
            </w:r>
            <w:r w:rsidR="004100BD" w:rsidRPr="00AF3161">
              <w:rPr>
                <w:rStyle w:val="Hyperlink"/>
                <w:rFonts w:hint="eastAsia"/>
                <w:noProof/>
                <w:rtl/>
              </w:rPr>
              <w:t>المـُزَنيّ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Toc395007536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37" w:history="1">
            <w:r w:rsidR="004100BD" w:rsidRPr="00AF3161">
              <w:rPr>
                <w:rStyle w:val="Hyperlink"/>
                <w:noProof/>
                <w:rtl/>
              </w:rPr>
              <w:t xml:space="preserve">[412]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المثنّى</w:t>
            </w:r>
            <w:r w:rsidR="004100BD" w:rsidRPr="00AF3161">
              <w:rPr>
                <w:rStyle w:val="Hyperlink"/>
                <w:noProof/>
                <w:rtl/>
              </w:rPr>
              <w:t xml:space="preserve"> </w:t>
            </w:r>
            <w:r w:rsidR="004100BD" w:rsidRPr="00AF3161">
              <w:rPr>
                <w:rStyle w:val="Hyperlink"/>
                <w:rFonts w:hint="eastAsia"/>
                <w:noProof/>
                <w:rtl/>
              </w:rPr>
              <w:t>الخطيب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Toc395007537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38" w:history="1">
            <w:r w:rsidR="004100BD" w:rsidRPr="00AF3161">
              <w:rPr>
                <w:rStyle w:val="Hyperlink"/>
                <w:noProof/>
                <w:rtl/>
              </w:rPr>
              <w:t xml:space="preserve">[413]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موسى</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cs="Rafed Alaem" w:hint="eastAsia"/>
                <w:noProof/>
                <w:rtl/>
              </w:rPr>
              <w:t>عليهما‌السلام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Toc395007538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39" w:history="1">
            <w:r w:rsidR="004100BD" w:rsidRPr="00AF3161">
              <w:rPr>
                <w:rStyle w:val="Hyperlink"/>
                <w:noProof/>
                <w:rtl/>
              </w:rPr>
              <w:t xml:space="preserve">[414]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الأشْعَث</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Toc395007539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40" w:history="1">
            <w:r w:rsidR="004100BD" w:rsidRPr="00AF3161">
              <w:rPr>
                <w:rStyle w:val="Hyperlink"/>
                <w:noProof/>
                <w:rtl/>
              </w:rPr>
              <w:t xml:space="preserve">[415]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الأشعريّ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Toc395007540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41" w:history="1">
            <w:r w:rsidR="004100BD" w:rsidRPr="00AF3161">
              <w:rPr>
                <w:rStyle w:val="Hyperlink"/>
                <w:noProof/>
                <w:rtl/>
              </w:rPr>
              <w:t xml:space="preserve">[416]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حُكَيْم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Toc395007541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42" w:history="1">
            <w:r w:rsidR="004100BD" w:rsidRPr="00AF3161">
              <w:rPr>
                <w:rStyle w:val="Hyperlink"/>
                <w:noProof/>
                <w:rtl/>
              </w:rPr>
              <w:t xml:space="preserve">[417]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رَباح</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Toc395007542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43" w:history="1">
            <w:r w:rsidR="004100BD" w:rsidRPr="00AF3161">
              <w:rPr>
                <w:rStyle w:val="Hyperlink"/>
                <w:noProof/>
                <w:rtl/>
              </w:rPr>
              <w:t xml:space="preserve">[418]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عَون</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Toc395007543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44" w:history="1">
            <w:r w:rsidR="004100BD" w:rsidRPr="00AF3161">
              <w:rPr>
                <w:rStyle w:val="Hyperlink"/>
                <w:noProof/>
                <w:rtl/>
              </w:rPr>
              <w:t xml:space="preserve">[419]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Toc395007544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45" w:history="1">
            <w:r w:rsidR="004100BD" w:rsidRPr="00AF3161">
              <w:rPr>
                <w:rStyle w:val="Hyperlink"/>
                <w:noProof/>
                <w:rtl/>
              </w:rPr>
              <w:t xml:space="preserve">[420]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اللَّيْث</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Toc395007545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223</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546" w:history="1">
            <w:r w:rsidR="004100BD" w:rsidRPr="00AF3161">
              <w:rPr>
                <w:rStyle w:val="Hyperlink"/>
                <w:noProof/>
                <w:rtl/>
              </w:rPr>
              <w:t xml:space="preserve">[421]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مَسْرور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Toc395007546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47" w:history="1">
            <w:r w:rsidR="004100BD" w:rsidRPr="00AF3161">
              <w:rPr>
                <w:rStyle w:val="Hyperlink"/>
                <w:noProof/>
                <w:rtl/>
              </w:rPr>
              <w:t xml:space="preserve">[422]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مَسْعُود</w:t>
            </w:r>
            <w:r w:rsidR="004100BD" w:rsidRPr="00AF3161">
              <w:rPr>
                <w:rStyle w:val="Hyperlink"/>
                <w:noProof/>
                <w:rtl/>
              </w:rPr>
              <w:t xml:space="preserve"> </w:t>
            </w:r>
            <w:r w:rsidR="004100BD" w:rsidRPr="00AF3161">
              <w:rPr>
                <w:rStyle w:val="Hyperlink"/>
                <w:rFonts w:hint="eastAsia"/>
                <w:noProof/>
                <w:rtl/>
              </w:rPr>
              <w:t>العَيّاشيّ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Toc395007547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48" w:history="1">
            <w:r w:rsidR="004100BD" w:rsidRPr="00AF3161">
              <w:rPr>
                <w:rStyle w:val="Hyperlink"/>
                <w:noProof/>
                <w:rtl/>
              </w:rPr>
              <w:t xml:space="preserve">[423]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Toc395007548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49" w:history="1">
            <w:r w:rsidR="004100BD" w:rsidRPr="00AF3161">
              <w:rPr>
                <w:rStyle w:val="Hyperlink"/>
                <w:noProof/>
                <w:rtl/>
              </w:rPr>
              <w:t xml:space="preserve">[424]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مَحْمود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Toc395007549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50" w:history="1">
            <w:r w:rsidR="004100BD" w:rsidRPr="00AF3161">
              <w:rPr>
                <w:rStyle w:val="Hyperlink"/>
                <w:noProof/>
                <w:rtl/>
              </w:rPr>
              <w:t xml:space="preserve">[425]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مَعْروف</w:t>
            </w:r>
            <w:r w:rsidR="004100BD" w:rsidRPr="00AF3161">
              <w:rPr>
                <w:rStyle w:val="Hyperlink"/>
                <w:noProof/>
                <w:rtl/>
              </w:rPr>
              <w:t xml:space="preserve"> </w:t>
            </w:r>
            <w:r w:rsidR="004100BD" w:rsidRPr="00AF3161">
              <w:rPr>
                <w:rStyle w:val="Hyperlink"/>
                <w:rFonts w:hint="eastAsia"/>
                <w:noProof/>
                <w:rtl/>
              </w:rPr>
              <w:t>الكَشّي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Toc395007550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51" w:history="1">
            <w:r w:rsidR="004100BD" w:rsidRPr="00AF3161">
              <w:rPr>
                <w:rStyle w:val="Hyperlink"/>
                <w:noProof/>
                <w:rtl/>
              </w:rPr>
              <w:t xml:space="preserve">[426]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ناجِيَة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عُمارة</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Toc395007551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52" w:history="1">
            <w:r w:rsidR="004100BD" w:rsidRPr="00AF3161">
              <w:rPr>
                <w:rStyle w:val="Hyperlink"/>
                <w:noProof/>
                <w:rtl/>
              </w:rPr>
              <w:t xml:space="preserve">[427] </w:t>
            </w:r>
            <w:r w:rsidR="004100BD" w:rsidRPr="00AF3161">
              <w:rPr>
                <w:rStyle w:val="Hyperlink"/>
                <w:rFonts w:hint="eastAsia"/>
                <w:noProof/>
                <w:rtl/>
              </w:rPr>
              <w:t>جَعْفَر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نَجِيح</w:t>
            </w:r>
            <w:r w:rsidR="004100BD" w:rsidRPr="00AF3161">
              <w:rPr>
                <w:rStyle w:val="Hyperlink"/>
                <w:noProof/>
                <w:rtl/>
              </w:rPr>
              <w:t xml:space="preserve"> </w:t>
            </w:r>
            <w:r w:rsidR="004100BD" w:rsidRPr="00AF3161">
              <w:rPr>
                <w:rStyle w:val="Hyperlink"/>
                <w:rFonts w:hint="eastAsia"/>
                <w:noProof/>
                <w:rtl/>
              </w:rPr>
              <w:t>المـَدَنِيّ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Toc395007552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53" w:history="1">
            <w:r w:rsidR="004100BD" w:rsidRPr="00AF3161">
              <w:rPr>
                <w:rStyle w:val="Hyperlink"/>
                <w:noProof/>
                <w:rtl/>
              </w:rPr>
              <w:t xml:space="preserve">[428] </w:t>
            </w:r>
            <w:r w:rsidR="004100BD" w:rsidRPr="00AF3161">
              <w:rPr>
                <w:rStyle w:val="Hyperlink"/>
                <w:rFonts w:hint="eastAsia"/>
                <w:noProof/>
                <w:rtl/>
              </w:rPr>
              <w:t>جَماعة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سَعْد</w:t>
            </w:r>
            <w:r w:rsidR="004100BD" w:rsidRPr="00AF3161">
              <w:rPr>
                <w:rStyle w:val="Hyperlink"/>
                <w:noProof/>
                <w:rtl/>
              </w:rPr>
              <w:t xml:space="preserve"> </w:t>
            </w:r>
            <w:r w:rsidR="004100BD" w:rsidRPr="00AF3161">
              <w:rPr>
                <w:rStyle w:val="Hyperlink"/>
                <w:rFonts w:hint="eastAsia"/>
                <w:noProof/>
                <w:rtl/>
              </w:rPr>
              <w:t>الخَثْعَميّ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Toc395007553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54" w:history="1">
            <w:r w:rsidR="004100BD" w:rsidRPr="00AF3161">
              <w:rPr>
                <w:rStyle w:val="Hyperlink"/>
                <w:noProof/>
                <w:rtl/>
              </w:rPr>
              <w:t xml:space="preserve">[429] </w:t>
            </w:r>
            <w:r w:rsidR="004100BD" w:rsidRPr="00AF3161">
              <w:rPr>
                <w:rStyle w:val="Hyperlink"/>
                <w:rFonts w:hint="eastAsia"/>
                <w:noProof/>
                <w:rtl/>
              </w:rPr>
              <w:t>جَماعَة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الصّائغ</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Toc395007554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55" w:history="1">
            <w:r w:rsidR="004100BD" w:rsidRPr="00AF3161">
              <w:rPr>
                <w:rStyle w:val="Hyperlink"/>
                <w:noProof/>
                <w:rtl/>
              </w:rPr>
              <w:t xml:space="preserve">[430] </w:t>
            </w:r>
            <w:r w:rsidR="004100BD" w:rsidRPr="00AF3161">
              <w:rPr>
                <w:rStyle w:val="Hyperlink"/>
                <w:rFonts w:hint="eastAsia"/>
                <w:noProof/>
                <w:rtl/>
              </w:rPr>
              <w:t>جُمْهُور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أحمر</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Toc395007555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56" w:history="1">
            <w:r w:rsidR="004100BD" w:rsidRPr="00AF3161">
              <w:rPr>
                <w:rStyle w:val="Hyperlink"/>
                <w:noProof/>
                <w:rtl/>
              </w:rPr>
              <w:t xml:space="preserve">[431] </w:t>
            </w:r>
            <w:r w:rsidR="004100BD" w:rsidRPr="00AF3161">
              <w:rPr>
                <w:rStyle w:val="Hyperlink"/>
                <w:rFonts w:hint="eastAsia"/>
                <w:noProof/>
                <w:rtl/>
              </w:rPr>
              <w:t>جميل</w:t>
            </w:r>
            <w:r w:rsidR="004100BD" w:rsidRPr="00AF3161">
              <w:rPr>
                <w:rStyle w:val="Hyperlink"/>
                <w:noProof/>
                <w:rtl/>
              </w:rPr>
              <w:t xml:space="preserve"> </w:t>
            </w:r>
            <w:r w:rsidR="004100BD" w:rsidRPr="00AF3161">
              <w:rPr>
                <w:rStyle w:val="Hyperlink"/>
                <w:rFonts w:hint="eastAsia"/>
                <w:noProof/>
                <w:rtl/>
              </w:rPr>
              <w:t>الرُّواسِيّ،</w:t>
            </w:r>
            <w:r w:rsidR="004100BD" w:rsidRPr="00AF3161">
              <w:rPr>
                <w:rStyle w:val="Hyperlink"/>
                <w:noProof/>
                <w:rtl/>
              </w:rPr>
              <w:t xml:space="preserve"> </w:t>
            </w:r>
            <w:r w:rsidR="004100BD" w:rsidRPr="00AF3161">
              <w:rPr>
                <w:rStyle w:val="Hyperlink"/>
                <w:rFonts w:hint="eastAsia"/>
                <w:noProof/>
                <w:rtl/>
              </w:rPr>
              <w:t>صاحب</w:t>
            </w:r>
            <w:r w:rsidR="004100BD" w:rsidRPr="00AF3161">
              <w:rPr>
                <w:rStyle w:val="Hyperlink"/>
                <w:noProof/>
                <w:rtl/>
              </w:rPr>
              <w:t xml:space="preserve"> </w:t>
            </w:r>
            <w:r w:rsidR="004100BD" w:rsidRPr="00AF3161">
              <w:rPr>
                <w:rStyle w:val="Hyperlink"/>
                <w:rFonts w:hint="eastAsia"/>
                <w:noProof/>
                <w:rtl/>
              </w:rPr>
              <w:t>السابُريّ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Toc395007556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57" w:history="1">
            <w:r w:rsidR="004100BD" w:rsidRPr="00AF3161">
              <w:rPr>
                <w:rStyle w:val="Hyperlink"/>
                <w:noProof/>
                <w:rtl/>
              </w:rPr>
              <w:t xml:space="preserve">[432] </w:t>
            </w:r>
            <w:r w:rsidR="004100BD" w:rsidRPr="00AF3161">
              <w:rPr>
                <w:rStyle w:val="Hyperlink"/>
                <w:rFonts w:hint="eastAsia"/>
                <w:noProof/>
                <w:rtl/>
              </w:rPr>
              <w:t>جميل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الجَبَليّ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Toc395007557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58" w:history="1">
            <w:r w:rsidR="004100BD" w:rsidRPr="00AF3161">
              <w:rPr>
                <w:rStyle w:val="Hyperlink"/>
                <w:noProof/>
                <w:rtl/>
              </w:rPr>
              <w:t xml:space="preserve">[433] </w:t>
            </w:r>
            <w:r w:rsidR="004100BD" w:rsidRPr="00AF3161">
              <w:rPr>
                <w:rStyle w:val="Hyperlink"/>
                <w:rFonts w:hint="eastAsia"/>
                <w:noProof/>
                <w:rtl/>
              </w:rPr>
              <w:t>جميل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Toc395007558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59" w:history="1">
            <w:r w:rsidR="004100BD" w:rsidRPr="00AF3161">
              <w:rPr>
                <w:rStyle w:val="Hyperlink"/>
                <w:noProof/>
                <w:rtl/>
              </w:rPr>
              <w:t xml:space="preserve">[434] </w:t>
            </w:r>
            <w:r w:rsidR="004100BD" w:rsidRPr="00AF3161">
              <w:rPr>
                <w:rStyle w:val="Hyperlink"/>
                <w:rFonts w:hint="eastAsia"/>
                <w:noProof/>
                <w:rtl/>
              </w:rPr>
              <w:t>جميل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نافع</w:t>
            </w:r>
            <w:r w:rsidR="004100BD" w:rsidRPr="00AF3161">
              <w:rPr>
                <w:rStyle w:val="Hyperlink"/>
                <w:noProof/>
                <w:rtl/>
              </w:rPr>
              <w:t xml:space="preserve"> </w:t>
            </w:r>
            <w:r w:rsidR="004100BD" w:rsidRPr="00AF3161">
              <w:rPr>
                <w:rStyle w:val="Hyperlink"/>
                <w:rFonts w:hint="eastAsia"/>
                <w:noProof/>
                <w:rtl/>
              </w:rPr>
              <w:t>الخثعمي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Toc395007559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60" w:history="1">
            <w:r w:rsidR="004100BD" w:rsidRPr="00AF3161">
              <w:rPr>
                <w:rStyle w:val="Hyperlink"/>
                <w:noProof/>
                <w:rtl/>
              </w:rPr>
              <w:t xml:space="preserve">[435] </w:t>
            </w:r>
            <w:r w:rsidR="004100BD" w:rsidRPr="00AF3161">
              <w:rPr>
                <w:rStyle w:val="Hyperlink"/>
                <w:rFonts w:hint="eastAsia"/>
                <w:noProof/>
                <w:rtl/>
              </w:rPr>
              <w:t>جميل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النخعي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Toc395007560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61" w:history="1">
            <w:r w:rsidR="004100BD" w:rsidRPr="00AF3161">
              <w:rPr>
                <w:rStyle w:val="Hyperlink"/>
                <w:noProof/>
                <w:rtl/>
              </w:rPr>
              <w:t xml:space="preserve">[436] </w:t>
            </w:r>
            <w:r w:rsidR="004100BD" w:rsidRPr="00AF3161">
              <w:rPr>
                <w:rStyle w:val="Hyperlink"/>
                <w:rFonts w:hint="eastAsia"/>
                <w:noProof/>
                <w:rtl/>
              </w:rPr>
              <w:t>جميل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عياش</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Toc395007561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62" w:history="1">
            <w:r w:rsidR="004100BD" w:rsidRPr="00AF3161">
              <w:rPr>
                <w:rStyle w:val="Hyperlink"/>
                <w:noProof/>
                <w:rtl/>
              </w:rPr>
              <w:t xml:space="preserve">[437] </w:t>
            </w:r>
            <w:r w:rsidR="004100BD" w:rsidRPr="00AF3161">
              <w:rPr>
                <w:rStyle w:val="Hyperlink"/>
                <w:rFonts w:hint="eastAsia"/>
                <w:noProof/>
                <w:rtl/>
              </w:rPr>
              <w:t>جناب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عائذ</w:t>
            </w:r>
            <w:r w:rsidR="004100BD" w:rsidRPr="00AF3161">
              <w:rPr>
                <w:rStyle w:val="Hyperlink"/>
                <w:noProof/>
                <w:rtl/>
              </w:rPr>
              <w:t xml:space="preserve"> ]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Toc395007562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63" w:history="1">
            <w:r w:rsidR="004100BD" w:rsidRPr="00AF3161">
              <w:rPr>
                <w:rStyle w:val="Hyperlink"/>
                <w:noProof/>
                <w:rtl/>
              </w:rPr>
              <w:t>[438] [</w:t>
            </w:r>
            <w:r w:rsidR="004100BD" w:rsidRPr="00AF3161">
              <w:rPr>
                <w:rStyle w:val="Hyperlink"/>
                <w:rFonts w:hint="eastAsia"/>
                <w:noProof/>
                <w:rtl/>
              </w:rPr>
              <w:t>جناب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بَسطاس</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Toc395007563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64" w:history="1">
            <w:r w:rsidR="004100BD" w:rsidRPr="00AF3161">
              <w:rPr>
                <w:rStyle w:val="Hyperlink"/>
                <w:noProof/>
                <w:rtl/>
              </w:rPr>
              <w:t xml:space="preserve">[439] </w:t>
            </w:r>
            <w:r w:rsidR="004100BD" w:rsidRPr="00AF3161">
              <w:rPr>
                <w:rStyle w:val="Hyperlink"/>
                <w:rFonts w:hint="eastAsia"/>
                <w:noProof/>
                <w:rtl/>
              </w:rPr>
              <w:t>جَناح</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رَزِين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Toc395007564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65" w:history="1">
            <w:r w:rsidR="004100BD" w:rsidRPr="00AF3161">
              <w:rPr>
                <w:rStyle w:val="Hyperlink"/>
                <w:noProof/>
                <w:rtl/>
              </w:rPr>
              <w:t xml:space="preserve">[440] </w:t>
            </w:r>
            <w:r w:rsidR="004100BD" w:rsidRPr="00AF3161">
              <w:rPr>
                <w:rStyle w:val="Hyperlink"/>
                <w:rFonts w:hint="eastAsia"/>
                <w:noProof/>
                <w:rtl/>
              </w:rPr>
              <w:t>جَناح</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الحميد</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Toc395007565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66" w:history="1">
            <w:r w:rsidR="004100BD" w:rsidRPr="00AF3161">
              <w:rPr>
                <w:rStyle w:val="Hyperlink"/>
                <w:noProof/>
                <w:rtl/>
              </w:rPr>
              <w:t xml:space="preserve">[441] </w:t>
            </w:r>
            <w:r w:rsidR="004100BD" w:rsidRPr="00AF3161">
              <w:rPr>
                <w:rStyle w:val="Hyperlink"/>
                <w:rFonts w:hint="eastAsia"/>
                <w:noProof/>
                <w:rtl/>
              </w:rPr>
              <w:t>جُنْدُب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Toc395007566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67" w:history="1">
            <w:r w:rsidR="004100BD" w:rsidRPr="00AF3161">
              <w:rPr>
                <w:rStyle w:val="Hyperlink"/>
                <w:noProof/>
                <w:rtl/>
              </w:rPr>
              <w:t xml:space="preserve">[442] </w:t>
            </w:r>
            <w:r w:rsidR="004100BD" w:rsidRPr="00AF3161">
              <w:rPr>
                <w:rStyle w:val="Hyperlink"/>
                <w:rFonts w:hint="eastAsia"/>
                <w:noProof/>
                <w:rtl/>
              </w:rPr>
              <w:t>جُنْدُب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جُنادة</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Toc395007567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229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68" w:history="1">
            <w:r w:rsidR="004100BD" w:rsidRPr="00AF3161">
              <w:rPr>
                <w:rStyle w:val="Hyperlink"/>
                <w:noProof/>
                <w:rtl/>
              </w:rPr>
              <w:t xml:space="preserve">[443] </w:t>
            </w:r>
            <w:r w:rsidR="004100BD" w:rsidRPr="00AF3161">
              <w:rPr>
                <w:rStyle w:val="Hyperlink"/>
                <w:rFonts w:hint="eastAsia"/>
                <w:noProof/>
                <w:rtl/>
              </w:rPr>
              <w:t>جُنْدب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رباح</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Toc395007568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69" w:history="1">
            <w:r w:rsidR="004100BD" w:rsidRPr="00AF3161">
              <w:rPr>
                <w:rStyle w:val="Hyperlink"/>
                <w:noProof/>
                <w:rtl/>
              </w:rPr>
              <w:t xml:space="preserve">[444] </w:t>
            </w:r>
            <w:r w:rsidR="004100BD" w:rsidRPr="00AF3161">
              <w:rPr>
                <w:rStyle w:val="Hyperlink"/>
                <w:rFonts w:hint="eastAsia"/>
                <w:noProof/>
                <w:rtl/>
              </w:rPr>
              <w:t>جندب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صالح</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 xml:space="preserve"> </w:t>
            </w:r>
            <w:r w:rsidR="004100BD" w:rsidRPr="00AF3161">
              <w:rPr>
                <w:rStyle w:val="Hyperlink"/>
                <w:rFonts w:hint="eastAsia"/>
                <w:noProof/>
                <w:rtl/>
              </w:rPr>
              <w:t>الازْدي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Toc395007569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70" w:history="1">
            <w:r w:rsidR="004100BD" w:rsidRPr="00AF3161">
              <w:rPr>
                <w:rStyle w:val="Hyperlink"/>
                <w:noProof/>
                <w:rtl/>
              </w:rPr>
              <w:t xml:space="preserve">[445] </w:t>
            </w:r>
            <w:r w:rsidR="004100BD" w:rsidRPr="00AF3161">
              <w:rPr>
                <w:rStyle w:val="Hyperlink"/>
                <w:rFonts w:hint="eastAsia"/>
                <w:noProof/>
                <w:rtl/>
              </w:rPr>
              <w:t>جُندب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جندب</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Toc395007570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230</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571" w:history="1">
            <w:r w:rsidR="004100BD" w:rsidRPr="00AF3161">
              <w:rPr>
                <w:rStyle w:val="Hyperlink"/>
                <w:noProof/>
                <w:rtl/>
              </w:rPr>
              <w:t xml:space="preserve">[446] </w:t>
            </w:r>
            <w:r w:rsidR="004100BD" w:rsidRPr="00AF3161">
              <w:rPr>
                <w:rStyle w:val="Hyperlink"/>
                <w:rFonts w:hint="eastAsia"/>
                <w:noProof/>
                <w:rtl/>
              </w:rPr>
              <w:t>جندب</w:t>
            </w:r>
            <w:r w:rsidR="004100BD" w:rsidRPr="00AF3161">
              <w:rPr>
                <w:rStyle w:val="Hyperlink"/>
                <w:noProof/>
                <w:rtl/>
              </w:rPr>
              <w:t xml:space="preserve"> </w:t>
            </w:r>
            <w:r w:rsidR="004100BD" w:rsidRPr="00AF3161">
              <w:rPr>
                <w:rStyle w:val="Hyperlink"/>
                <w:rFonts w:hint="eastAsia"/>
                <w:noProof/>
                <w:rtl/>
              </w:rPr>
              <w:t>والد</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جندب</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Toc395007571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72" w:history="1">
            <w:r w:rsidR="004100BD" w:rsidRPr="00AF3161">
              <w:rPr>
                <w:rStyle w:val="Hyperlink"/>
                <w:noProof/>
                <w:rtl/>
              </w:rPr>
              <w:t xml:space="preserve">[447] </w:t>
            </w:r>
            <w:r w:rsidR="004100BD" w:rsidRPr="00AF3161">
              <w:rPr>
                <w:rStyle w:val="Hyperlink"/>
                <w:rFonts w:hint="eastAsia"/>
                <w:noProof/>
                <w:rtl/>
              </w:rPr>
              <w:t>جنيد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Toc395007572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73" w:history="1">
            <w:r w:rsidR="004100BD" w:rsidRPr="00AF3161">
              <w:rPr>
                <w:rStyle w:val="Hyperlink"/>
                <w:noProof/>
                <w:rtl/>
              </w:rPr>
              <w:t xml:space="preserve">[448] </w:t>
            </w:r>
            <w:r w:rsidR="004100BD" w:rsidRPr="00AF3161">
              <w:rPr>
                <w:rStyle w:val="Hyperlink"/>
                <w:rFonts w:hint="eastAsia"/>
                <w:noProof/>
                <w:rtl/>
              </w:rPr>
              <w:t>جَهْم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جَهْم</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Toc395007573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74" w:history="1">
            <w:r w:rsidR="004100BD" w:rsidRPr="00AF3161">
              <w:rPr>
                <w:rStyle w:val="Hyperlink"/>
                <w:noProof/>
                <w:rtl/>
              </w:rPr>
              <w:t xml:space="preserve">[449] </w:t>
            </w:r>
            <w:r w:rsidR="004100BD" w:rsidRPr="00AF3161">
              <w:rPr>
                <w:rStyle w:val="Hyperlink"/>
                <w:rFonts w:hint="eastAsia"/>
                <w:noProof/>
                <w:rtl/>
              </w:rPr>
              <w:t>جهم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حميد</w:t>
            </w:r>
            <w:r w:rsidR="004100BD" w:rsidRPr="00AF3161">
              <w:rPr>
                <w:rStyle w:val="Hyperlink"/>
                <w:noProof/>
                <w:rtl/>
              </w:rPr>
              <w:t xml:space="preserve"> </w:t>
            </w:r>
            <w:r w:rsidR="004100BD" w:rsidRPr="00AF3161">
              <w:rPr>
                <w:rStyle w:val="Hyperlink"/>
                <w:rFonts w:hint="eastAsia"/>
                <w:noProof/>
                <w:rtl/>
              </w:rPr>
              <w:t>الرواسي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Toc395007574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75" w:history="1">
            <w:r w:rsidR="004100BD" w:rsidRPr="00AF3161">
              <w:rPr>
                <w:rStyle w:val="Hyperlink"/>
                <w:noProof/>
                <w:rtl/>
              </w:rPr>
              <w:t xml:space="preserve">[450] </w:t>
            </w:r>
            <w:r w:rsidR="004100BD" w:rsidRPr="00AF3161">
              <w:rPr>
                <w:rStyle w:val="Hyperlink"/>
                <w:rFonts w:hint="eastAsia"/>
                <w:noProof/>
                <w:rtl/>
              </w:rPr>
              <w:t>جهم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صالح</w:t>
            </w:r>
            <w:r w:rsidR="004100BD" w:rsidRPr="00AF3161">
              <w:rPr>
                <w:rStyle w:val="Hyperlink"/>
                <w:noProof/>
                <w:rtl/>
              </w:rPr>
              <w:t xml:space="preserve"> </w:t>
            </w:r>
            <w:r w:rsidR="004100BD" w:rsidRPr="00AF3161">
              <w:rPr>
                <w:rStyle w:val="Hyperlink"/>
                <w:rFonts w:hint="eastAsia"/>
                <w:noProof/>
                <w:rtl/>
              </w:rPr>
              <w:t>التميمي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Toc395007575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76" w:history="1">
            <w:r w:rsidR="004100BD" w:rsidRPr="00AF3161">
              <w:rPr>
                <w:rStyle w:val="Hyperlink"/>
                <w:noProof/>
                <w:rtl/>
              </w:rPr>
              <w:t xml:space="preserve">[451] </w:t>
            </w:r>
            <w:r w:rsidR="004100BD" w:rsidRPr="00AF3161">
              <w:rPr>
                <w:rStyle w:val="Hyperlink"/>
                <w:rFonts w:hint="eastAsia"/>
                <w:noProof/>
                <w:rtl/>
              </w:rPr>
              <w:t>جهم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عثمان</w:t>
            </w:r>
            <w:r w:rsidR="004100BD" w:rsidRPr="00AF3161">
              <w:rPr>
                <w:rStyle w:val="Hyperlink"/>
                <w:noProof/>
                <w:rtl/>
              </w:rPr>
              <w:t xml:space="preserve"> </w:t>
            </w:r>
            <w:r w:rsidR="004100BD" w:rsidRPr="00AF3161">
              <w:rPr>
                <w:rStyle w:val="Hyperlink"/>
                <w:rFonts w:hint="eastAsia"/>
                <w:noProof/>
                <w:rtl/>
              </w:rPr>
              <w:t>المدني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Toc395007576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77" w:history="1">
            <w:r w:rsidR="004100BD" w:rsidRPr="00AF3161">
              <w:rPr>
                <w:rStyle w:val="Hyperlink"/>
                <w:noProof/>
                <w:rtl/>
              </w:rPr>
              <w:t>[452] [</w:t>
            </w:r>
            <w:r w:rsidR="004100BD" w:rsidRPr="00AF3161">
              <w:rPr>
                <w:rStyle w:val="Hyperlink"/>
                <w:rFonts w:hint="eastAsia"/>
                <w:noProof/>
                <w:rtl/>
              </w:rPr>
              <w:t>جهير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أوس</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 xml:space="preserve"> </w:t>
            </w:r>
            <w:r w:rsidR="004100BD" w:rsidRPr="00AF3161">
              <w:rPr>
                <w:rStyle w:val="Hyperlink"/>
                <w:rFonts w:hint="eastAsia"/>
                <w:noProof/>
                <w:rtl/>
              </w:rPr>
              <w:t>التغلبي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Toc395007577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78" w:history="1">
            <w:r w:rsidR="004100BD" w:rsidRPr="00AF3161">
              <w:rPr>
                <w:rStyle w:val="Hyperlink"/>
                <w:noProof/>
                <w:rtl/>
              </w:rPr>
              <w:t xml:space="preserve">[453] </w:t>
            </w:r>
            <w:r w:rsidR="004100BD" w:rsidRPr="00AF3161">
              <w:rPr>
                <w:rStyle w:val="Hyperlink"/>
                <w:rFonts w:hint="eastAsia"/>
                <w:noProof/>
                <w:rtl/>
              </w:rPr>
              <w:t>جيفر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صالح</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Toc395007578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232</w:t>
            </w:r>
            <w:r>
              <w:rPr>
                <w:rStyle w:val="Hyperlink"/>
                <w:noProof/>
                <w:rtl/>
              </w:rPr>
              <w:fldChar w:fldCharType="end"/>
            </w:r>
          </w:hyperlink>
        </w:p>
        <w:p w:rsidR="004100BD" w:rsidRDefault="00AA097C">
          <w:pPr>
            <w:pStyle w:val="TOC1"/>
            <w:rPr>
              <w:rFonts w:asciiTheme="minorHAnsi" w:eastAsiaTheme="minorEastAsia" w:hAnsiTheme="minorHAnsi" w:cstheme="minorBidi"/>
              <w:bCs w:val="0"/>
              <w:noProof/>
              <w:color w:val="auto"/>
              <w:sz w:val="22"/>
              <w:szCs w:val="22"/>
              <w:rtl/>
            </w:rPr>
          </w:pPr>
          <w:hyperlink w:anchor="_Toc395007579" w:history="1">
            <w:r w:rsidR="004100BD" w:rsidRPr="00AF3161">
              <w:rPr>
                <w:rStyle w:val="Hyperlink"/>
                <w:rFonts w:hint="eastAsia"/>
                <w:noProof/>
                <w:rtl/>
              </w:rPr>
              <w:t>باب</w:t>
            </w:r>
            <w:r w:rsidR="004100BD" w:rsidRPr="00AF3161">
              <w:rPr>
                <w:rStyle w:val="Hyperlink"/>
                <w:noProof/>
                <w:rtl/>
              </w:rPr>
              <w:t xml:space="preserve"> </w:t>
            </w:r>
            <w:r w:rsidR="004100BD" w:rsidRPr="00AF3161">
              <w:rPr>
                <w:rStyle w:val="Hyperlink"/>
                <w:rFonts w:hint="eastAsia"/>
                <w:noProof/>
                <w:rtl/>
              </w:rPr>
              <w:t>الحاء</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Toc395007579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80" w:history="1">
            <w:r w:rsidR="004100BD" w:rsidRPr="00AF3161">
              <w:rPr>
                <w:rStyle w:val="Hyperlink"/>
                <w:noProof/>
                <w:rtl/>
              </w:rPr>
              <w:t xml:space="preserve">[454] </w:t>
            </w:r>
            <w:r w:rsidR="004100BD" w:rsidRPr="00AF3161">
              <w:rPr>
                <w:rStyle w:val="Hyperlink"/>
                <w:rFonts w:hint="eastAsia"/>
                <w:noProof/>
                <w:rtl/>
              </w:rPr>
              <w:t>حاتم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المدني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Toc395007580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81" w:history="1">
            <w:r w:rsidR="004100BD" w:rsidRPr="00AF3161">
              <w:rPr>
                <w:rStyle w:val="Hyperlink"/>
                <w:noProof/>
                <w:rtl/>
              </w:rPr>
              <w:t xml:space="preserve">[455] </w:t>
            </w:r>
            <w:r w:rsidR="004100BD" w:rsidRPr="00AF3161">
              <w:rPr>
                <w:rStyle w:val="Hyperlink"/>
                <w:rFonts w:hint="eastAsia"/>
                <w:noProof/>
                <w:rtl/>
              </w:rPr>
              <w:t>الحارث</w:t>
            </w:r>
            <w:r w:rsidR="004100BD" w:rsidRPr="00AF3161">
              <w:rPr>
                <w:rStyle w:val="Hyperlink"/>
                <w:noProof/>
                <w:rtl/>
              </w:rPr>
              <w:t xml:space="preserve"> </w:t>
            </w:r>
            <w:r w:rsidR="004100BD" w:rsidRPr="00AF3161">
              <w:rPr>
                <w:rStyle w:val="Hyperlink"/>
                <w:rFonts w:hint="eastAsia"/>
                <w:noProof/>
                <w:rtl/>
              </w:rPr>
              <w:t>بياع</w:t>
            </w:r>
            <w:r w:rsidR="004100BD" w:rsidRPr="00AF3161">
              <w:rPr>
                <w:rStyle w:val="Hyperlink"/>
                <w:noProof/>
                <w:rtl/>
              </w:rPr>
              <w:t xml:space="preserve"> </w:t>
            </w:r>
            <w:r w:rsidR="004100BD" w:rsidRPr="00AF3161">
              <w:rPr>
                <w:rStyle w:val="Hyperlink"/>
                <w:rFonts w:hint="eastAsia"/>
                <w:noProof/>
                <w:rtl/>
              </w:rPr>
              <w:t>الأنماط</w:t>
            </w:r>
            <w:r w:rsidR="004100BD" w:rsidRPr="00AF3161">
              <w:rPr>
                <w:rStyle w:val="Hyperlink"/>
                <w:noProof/>
                <w:rtl/>
              </w:rPr>
              <w:t xml:space="preserve"> </w:t>
            </w:r>
            <w:r w:rsidR="004100BD" w:rsidRPr="00AF3161">
              <w:rPr>
                <w:rStyle w:val="Hyperlink"/>
                <w:rFonts w:hint="eastAsia"/>
                <w:noProof/>
                <w:rtl/>
              </w:rPr>
              <w:t>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Toc395007581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82" w:history="1">
            <w:r w:rsidR="004100BD" w:rsidRPr="00AF3161">
              <w:rPr>
                <w:rStyle w:val="Hyperlink"/>
                <w:noProof/>
                <w:rtl/>
              </w:rPr>
              <w:t xml:space="preserve">[456] </w:t>
            </w:r>
            <w:r w:rsidR="004100BD" w:rsidRPr="00AF3161">
              <w:rPr>
                <w:rStyle w:val="Hyperlink"/>
                <w:rFonts w:hint="eastAsia"/>
                <w:noProof/>
                <w:rtl/>
              </w:rPr>
              <w:t>الحارث</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بهرام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Toc395007582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83" w:history="1">
            <w:r w:rsidR="004100BD" w:rsidRPr="00AF3161">
              <w:rPr>
                <w:rStyle w:val="Hyperlink"/>
                <w:noProof/>
                <w:rtl/>
              </w:rPr>
              <w:t xml:space="preserve">[457] </w:t>
            </w:r>
            <w:r w:rsidR="004100BD" w:rsidRPr="00AF3161">
              <w:rPr>
                <w:rStyle w:val="Hyperlink"/>
                <w:rFonts w:hint="eastAsia"/>
                <w:noProof/>
                <w:rtl/>
              </w:rPr>
              <w:t>الحارث</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حصيرة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Toc395007583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84" w:history="1">
            <w:r w:rsidR="004100BD" w:rsidRPr="00AF3161">
              <w:rPr>
                <w:rStyle w:val="Hyperlink"/>
                <w:noProof/>
                <w:rtl/>
              </w:rPr>
              <w:t xml:space="preserve">[458] </w:t>
            </w:r>
            <w:r w:rsidR="004100BD" w:rsidRPr="00AF3161">
              <w:rPr>
                <w:rStyle w:val="Hyperlink"/>
                <w:rFonts w:hint="eastAsia"/>
                <w:noProof/>
                <w:rtl/>
              </w:rPr>
              <w:t>الحارث</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الشيباني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Toc395007584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85" w:history="1">
            <w:r w:rsidR="004100BD" w:rsidRPr="00AF3161">
              <w:rPr>
                <w:rStyle w:val="Hyperlink"/>
                <w:noProof/>
                <w:rtl/>
              </w:rPr>
              <w:t xml:space="preserve">[459] </w:t>
            </w:r>
            <w:r w:rsidR="004100BD" w:rsidRPr="00AF3161">
              <w:rPr>
                <w:rStyle w:val="Hyperlink"/>
                <w:rFonts w:hint="eastAsia"/>
                <w:noProof/>
                <w:rtl/>
              </w:rPr>
              <w:t>الحارث</w:t>
            </w:r>
            <w:r w:rsidR="004100BD" w:rsidRPr="00AF3161">
              <w:rPr>
                <w:rStyle w:val="Hyperlink"/>
                <w:noProof/>
                <w:rtl/>
              </w:rPr>
              <w:t xml:space="preserve">  </w:t>
            </w:r>
            <w:r w:rsidR="004100BD" w:rsidRPr="00AF3161">
              <w:rPr>
                <w:rStyle w:val="Hyperlink"/>
                <w:rFonts w:hint="eastAsia"/>
                <w:noProof/>
                <w:rtl/>
              </w:rPr>
              <w:t>شريح</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Toc395007585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86" w:history="1">
            <w:r w:rsidR="004100BD" w:rsidRPr="00AF3161">
              <w:rPr>
                <w:rStyle w:val="Hyperlink"/>
                <w:noProof/>
                <w:rtl/>
              </w:rPr>
              <w:t xml:space="preserve">[460] </w:t>
            </w:r>
            <w:r w:rsidR="004100BD" w:rsidRPr="00AF3161">
              <w:rPr>
                <w:rStyle w:val="Hyperlink"/>
                <w:rFonts w:hint="eastAsia"/>
                <w:noProof/>
                <w:rtl/>
              </w:rPr>
              <w:t>الحارث</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Toc395007586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87" w:history="1">
            <w:r w:rsidR="004100BD" w:rsidRPr="00AF3161">
              <w:rPr>
                <w:rStyle w:val="Hyperlink"/>
                <w:noProof/>
                <w:rtl/>
              </w:rPr>
              <w:t xml:space="preserve">[461] </w:t>
            </w:r>
            <w:r w:rsidR="004100BD" w:rsidRPr="00AF3161">
              <w:rPr>
                <w:rStyle w:val="Hyperlink"/>
                <w:rFonts w:hint="eastAsia"/>
                <w:noProof/>
                <w:rtl/>
              </w:rPr>
              <w:t>الحارث</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غضين</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Toc395007587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88" w:history="1">
            <w:r w:rsidR="004100BD" w:rsidRPr="00AF3161">
              <w:rPr>
                <w:rStyle w:val="Hyperlink"/>
                <w:noProof/>
                <w:rtl/>
              </w:rPr>
              <w:t xml:space="preserve">[462] </w:t>
            </w:r>
            <w:r w:rsidR="004100BD" w:rsidRPr="00AF3161">
              <w:rPr>
                <w:rStyle w:val="Hyperlink"/>
                <w:rFonts w:hint="eastAsia"/>
                <w:noProof/>
                <w:rtl/>
              </w:rPr>
              <w:t>حازم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Toc395007588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89" w:history="1">
            <w:r w:rsidR="004100BD" w:rsidRPr="00AF3161">
              <w:rPr>
                <w:rStyle w:val="Hyperlink"/>
                <w:noProof/>
                <w:rtl/>
              </w:rPr>
              <w:t xml:space="preserve">[463] </w:t>
            </w:r>
            <w:r w:rsidR="004100BD" w:rsidRPr="00AF3161">
              <w:rPr>
                <w:rStyle w:val="Hyperlink"/>
                <w:rFonts w:hint="eastAsia"/>
                <w:noProof/>
                <w:rtl/>
              </w:rPr>
              <w:t>حاشد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مهاجر</w:t>
            </w:r>
            <w:r w:rsidR="004100BD" w:rsidRPr="00AF3161">
              <w:rPr>
                <w:rStyle w:val="Hyperlink"/>
                <w:noProof/>
                <w:rtl/>
              </w:rPr>
              <w:t xml:space="preserve"> </w:t>
            </w:r>
            <w:r w:rsidR="004100BD" w:rsidRPr="00AF3161">
              <w:rPr>
                <w:rStyle w:val="Hyperlink"/>
                <w:rFonts w:hint="eastAsia"/>
                <w:noProof/>
                <w:rtl/>
              </w:rPr>
              <w:t>العامري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Toc395007589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90" w:history="1">
            <w:r w:rsidR="004100BD" w:rsidRPr="00AF3161">
              <w:rPr>
                <w:rStyle w:val="Hyperlink"/>
                <w:noProof/>
                <w:rtl/>
              </w:rPr>
              <w:t xml:space="preserve">[464] </w:t>
            </w:r>
            <w:r w:rsidR="004100BD" w:rsidRPr="00AF3161">
              <w:rPr>
                <w:rStyle w:val="Hyperlink"/>
                <w:rFonts w:hint="eastAsia"/>
                <w:noProof/>
                <w:rtl/>
              </w:rPr>
              <w:t>حامد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صبيح</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Toc395007590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91" w:history="1">
            <w:r w:rsidR="004100BD" w:rsidRPr="00AF3161">
              <w:rPr>
                <w:rStyle w:val="Hyperlink"/>
                <w:noProof/>
                <w:rtl/>
              </w:rPr>
              <w:t xml:space="preserve">[465] </w:t>
            </w:r>
            <w:r w:rsidR="004100BD" w:rsidRPr="00AF3161">
              <w:rPr>
                <w:rStyle w:val="Hyperlink"/>
                <w:rFonts w:hint="eastAsia"/>
                <w:noProof/>
                <w:rtl/>
              </w:rPr>
              <w:t>حامد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عمير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Toc395007591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92" w:history="1">
            <w:r w:rsidR="004100BD" w:rsidRPr="00AF3161">
              <w:rPr>
                <w:rStyle w:val="Hyperlink"/>
                <w:noProof/>
                <w:rtl/>
              </w:rPr>
              <w:t xml:space="preserve">[466] </w:t>
            </w:r>
            <w:r w:rsidR="004100BD" w:rsidRPr="00AF3161">
              <w:rPr>
                <w:rStyle w:val="Hyperlink"/>
                <w:rFonts w:hint="eastAsia"/>
                <w:noProof/>
                <w:rtl/>
              </w:rPr>
              <w:t>حباب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حيان</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Toc395007592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93" w:history="1">
            <w:r w:rsidR="004100BD" w:rsidRPr="00AF3161">
              <w:rPr>
                <w:rStyle w:val="Hyperlink"/>
                <w:noProof/>
                <w:rtl/>
              </w:rPr>
              <w:t xml:space="preserve">[467] </w:t>
            </w:r>
            <w:r w:rsidR="004100BD" w:rsidRPr="00AF3161">
              <w:rPr>
                <w:rStyle w:val="Hyperlink"/>
                <w:rFonts w:hint="eastAsia"/>
                <w:noProof/>
                <w:rtl/>
              </w:rPr>
              <w:t>حباب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رباب</w:t>
            </w:r>
            <w:r w:rsidR="004100BD" w:rsidRPr="00AF3161">
              <w:rPr>
                <w:rStyle w:val="Hyperlink"/>
                <w:noProof/>
                <w:rtl/>
              </w:rPr>
              <w:t xml:space="preserve">  </w:t>
            </w:r>
            <w:r w:rsidR="004100BD" w:rsidRPr="00AF3161">
              <w:rPr>
                <w:rStyle w:val="Hyperlink"/>
                <w:rFonts w:hint="eastAsia"/>
                <w:noProof/>
                <w:rtl/>
              </w:rPr>
              <w:t>العكلي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Toc395007593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94" w:history="1">
            <w:r w:rsidR="004100BD" w:rsidRPr="00AF3161">
              <w:rPr>
                <w:rStyle w:val="Hyperlink"/>
                <w:noProof/>
                <w:rtl/>
              </w:rPr>
              <w:t xml:space="preserve">[468] </w:t>
            </w:r>
            <w:r w:rsidR="004100BD" w:rsidRPr="00AF3161">
              <w:rPr>
                <w:rStyle w:val="Hyperlink"/>
                <w:rFonts w:hint="eastAsia"/>
                <w:noProof/>
                <w:rtl/>
              </w:rPr>
              <w:t>حباب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الثقفي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Toc395007594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95" w:history="1">
            <w:r w:rsidR="004100BD" w:rsidRPr="00AF3161">
              <w:rPr>
                <w:rStyle w:val="Hyperlink"/>
                <w:noProof/>
                <w:rtl/>
              </w:rPr>
              <w:t xml:space="preserve">[469] </w:t>
            </w:r>
            <w:r w:rsidR="004100BD" w:rsidRPr="00AF3161">
              <w:rPr>
                <w:rStyle w:val="Hyperlink"/>
                <w:rFonts w:hint="eastAsia"/>
                <w:noProof/>
                <w:rtl/>
              </w:rPr>
              <w:t>حباب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موسى</w:t>
            </w:r>
            <w:r w:rsidR="004100BD" w:rsidRPr="00AF3161">
              <w:rPr>
                <w:rStyle w:val="Hyperlink"/>
                <w:noProof/>
                <w:rtl/>
              </w:rPr>
              <w:t xml:space="preserve"> </w:t>
            </w:r>
            <w:r w:rsidR="004100BD" w:rsidRPr="00AF3161">
              <w:rPr>
                <w:rStyle w:val="Hyperlink"/>
                <w:rFonts w:hint="eastAsia"/>
                <w:noProof/>
                <w:rtl/>
              </w:rPr>
              <w:t>التميمي،</w:t>
            </w:r>
            <w:r w:rsidR="004100BD" w:rsidRPr="00AF3161">
              <w:rPr>
                <w:rStyle w:val="Hyperlink"/>
                <w:noProof/>
                <w:rtl/>
              </w:rPr>
              <w:t xml:space="preserve"> </w:t>
            </w:r>
            <w:r w:rsidR="004100BD" w:rsidRPr="00AF3161">
              <w:rPr>
                <w:rStyle w:val="Hyperlink"/>
                <w:rFonts w:hint="eastAsia"/>
                <w:noProof/>
                <w:rtl/>
              </w:rPr>
              <w:t>السعيدي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Toc395007595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236</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596" w:history="1">
            <w:r w:rsidR="004100BD" w:rsidRPr="00AF3161">
              <w:rPr>
                <w:rStyle w:val="Hyperlink"/>
                <w:noProof/>
                <w:rtl/>
              </w:rPr>
              <w:t xml:space="preserve">[470] </w:t>
            </w:r>
            <w:r w:rsidR="004100BD" w:rsidRPr="00AF3161">
              <w:rPr>
                <w:rStyle w:val="Hyperlink"/>
                <w:rFonts w:hint="eastAsia"/>
                <w:noProof/>
                <w:rtl/>
              </w:rPr>
              <w:t>حباب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Toc395007596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97" w:history="1">
            <w:r w:rsidR="004100BD" w:rsidRPr="00AF3161">
              <w:rPr>
                <w:rStyle w:val="Hyperlink"/>
                <w:noProof/>
                <w:rtl/>
              </w:rPr>
              <w:t xml:space="preserve">[471] </w:t>
            </w:r>
            <w:r w:rsidR="004100BD" w:rsidRPr="00AF3161">
              <w:rPr>
                <w:rStyle w:val="Hyperlink"/>
                <w:rFonts w:hint="eastAsia"/>
                <w:noProof/>
                <w:rtl/>
              </w:rPr>
              <w:t>حَبَّةُ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جوين</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Toc395007597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98" w:history="1">
            <w:r w:rsidR="004100BD" w:rsidRPr="00AF3161">
              <w:rPr>
                <w:rStyle w:val="Hyperlink"/>
                <w:noProof/>
                <w:rtl/>
              </w:rPr>
              <w:t xml:space="preserve">[472]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عُمْرَةَ</w:t>
            </w:r>
            <w:r w:rsidR="004100BD" w:rsidRPr="00AF3161">
              <w:rPr>
                <w:rStyle w:val="Hyperlink"/>
                <w:noProof/>
                <w:rtl/>
              </w:rPr>
              <w:t xml:space="preserve"> </w:t>
            </w:r>
            <w:r w:rsidR="004100BD" w:rsidRPr="00AF3161">
              <w:rPr>
                <w:rStyle w:val="Hyperlink"/>
                <w:rFonts w:hint="eastAsia"/>
                <w:noProof/>
                <w:rtl/>
              </w:rPr>
              <w:t>الإسكاف</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Toc395007598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599" w:history="1">
            <w:r w:rsidR="004100BD" w:rsidRPr="00AF3161">
              <w:rPr>
                <w:rStyle w:val="Hyperlink"/>
                <w:noProof/>
                <w:rtl/>
              </w:rPr>
              <w:t xml:space="preserve">[473]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ثابت</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Toc395007599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00" w:history="1">
            <w:r w:rsidR="004100BD" w:rsidRPr="00AF3161">
              <w:rPr>
                <w:rStyle w:val="Hyperlink"/>
                <w:noProof/>
                <w:rtl/>
              </w:rPr>
              <w:t xml:space="preserve">[474]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بُسْرة</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Toc395007600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01" w:history="1">
            <w:r w:rsidR="004100BD" w:rsidRPr="00AF3161">
              <w:rPr>
                <w:rStyle w:val="Hyperlink"/>
                <w:noProof/>
                <w:rtl/>
              </w:rPr>
              <w:t xml:space="preserve">[475]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حسان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Toc395007601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02" w:history="1">
            <w:r w:rsidR="004100BD" w:rsidRPr="00AF3161">
              <w:rPr>
                <w:rStyle w:val="Hyperlink"/>
                <w:noProof/>
                <w:rtl/>
              </w:rPr>
              <w:t xml:space="preserve">[476]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الخزاعي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Toc395007602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03" w:history="1">
            <w:r w:rsidR="004100BD" w:rsidRPr="00AF3161">
              <w:rPr>
                <w:rStyle w:val="Hyperlink"/>
                <w:noProof/>
                <w:rtl/>
              </w:rPr>
              <w:t xml:space="preserve">[477]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الأنصاري</w:t>
            </w:r>
            <w:r w:rsidR="004100BD" w:rsidRPr="00AF3161">
              <w:rPr>
                <w:rStyle w:val="Hyperlink"/>
                <w:noProof/>
                <w:rtl/>
              </w:rPr>
              <w:t xml:space="preserve"> </w:t>
            </w:r>
            <w:r w:rsidR="004100BD" w:rsidRPr="00AF3161">
              <w:rPr>
                <w:rStyle w:val="Hyperlink"/>
                <w:rFonts w:hint="eastAsia"/>
                <w:noProof/>
                <w:rtl/>
              </w:rPr>
              <w:t>المسندي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Toc395007603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04" w:history="1">
            <w:r w:rsidR="004100BD" w:rsidRPr="00AF3161">
              <w:rPr>
                <w:rStyle w:val="Hyperlink"/>
                <w:noProof/>
                <w:rtl/>
              </w:rPr>
              <w:t xml:space="preserve">[478]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السجستاني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Toc395007604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239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05" w:history="1">
            <w:r w:rsidR="004100BD" w:rsidRPr="00AF3161">
              <w:rPr>
                <w:rStyle w:val="Hyperlink"/>
                <w:noProof/>
                <w:rtl/>
              </w:rPr>
              <w:t xml:space="preserve">[479]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العبسي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Toc395007605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06" w:history="1">
            <w:r w:rsidR="004100BD" w:rsidRPr="00AF3161">
              <w:rPr>
                <w:rStyle w:val="Hyperlink"/>
                <w:noProof/>
                <w:rtl/>
              </w:rPr>
              <w:t xml:space="preserve">[480]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مظاهر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Toc395007606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07" w:history="1">
            <w:r w:rsidR="004100BD" w:rsidRPr="00AF3161">
              <w:rPr>
                <w:rStyle w:val="Hyperlink"/>
                <w:noProof/>
                <w:rtl/>
              </w:rPr>
              <w:t xml:space="preserve">[481]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نزار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حيان</w:t>
            </w:r>
            <w:r w:rsidR="004100BD" w:rsidRPr="00AF3161">
              <w:rPr>
                <w:rStyle w:val="Hyperlink"/>
                <w:noProof/>
                <w:rtl/>
              </w:rPr>
              <w:t xml:space="preserve"> </w:t>
            </w:r>
            <w:r w:rsidR="004100BD" w:rsidRPr="00AF3161">
              <w:rPr>
                <w:rStyle w:val="Hyperlink"/>
                <w:rFonts w:hint="eastAsia"/>
                <w:noProof/>
                <w:rtl/>
              </w:rPr>
              <w:t>الهاشمي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Toc395007607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08" w:history="1">
            <w:r w:rsidR="004100BD" w:rsidRPr="00AF3161">
              <w:rPr>
                <w:rStyle w:val="Hyperlink"/>
                <w:noProof/>
                <w:rtl/>
              </w:rPr>
              <w:t xml:space="preserve">[482]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النعمان</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Toc395007608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09" w:history="1">
            <w:r w:rsidR="004100BD" w:rsidRPr="00AF3161">
              <w:rPr>
                <w:rStyle w:val="Hyperlink"/>
                <w:noProof/>
                <w:rtl/>
              </w:rPr>
              <w:t xml:space="preserve">[483]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يسار</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Toc395007609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10" w:history="1">
            <w:r w:rsidR="004100BD" w:rsidRPr="00AF3161">
              <w:rPr>
                <w:rStyle w:val="Hyperlink"/>
                <w:noProof/>
                <w:rtl/>
              </w:rPr>
              <w:t xml:space="preserve">[484] </w:t>
            </w:r>
            <w:r w:rsidR="004100BD" w:rsidRPr="00AF3161">
              <w:rPr>
                <w:rStyle w:val="Hyperlink"/>
                <w:rFonts w:hint="eastAsia"/>
                <w:noProof/>
                <w:rtl/>
              </w:rPr>
              <w:t>حجاج</w:t>
            </w:r>
            <w:r w:rsidR="004100BD" w:rsidRPr="00AF3161">
              <w:rPr>
                <w:rStyle w:val="Hyperlink"/>
                <w:noProof/>
                <w:rtl/>
              </w:rPr>
              <w:t xml:space="preserve"> </w:t>
            </w:r>
            <w:r w:rsidR="004100BD" w:rsidRPr="00AF3161">
              <w:rPr>
                <w:rStyle w:val="Hyperlink"/>
                <w:rFonts w:hint="eastAsia"/>
                <w:noProof/>
                <w:rtl/>
              </w:rPr>
              <w:t>الأبزاري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Toc395007610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11" w:history="1">
            <w:r w:rsidR="004100BD" w:rsidRPr="00AF3161">
              <w:rPr>
                <w:rStyle w:val="Hyperlink"/>
                <w:noProof/>
                <w:rtl/>
              </w:rPr>
              <w:t xml:space="preserve">[485] </w:t>
            </w:r>
            <w:r w:rsidR="004100BD" w:rsidRPr="00AF3161">
              <w:rPr>
                <w:rStyle w:val="Hyperlink"/>
                <w:rFonts w:hint="eastAsia"/>
                <w:noProof/>
                <w:rtl/>
              </w:rPr>
              <w:t>حجاج</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أرْطاة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Toc395007611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12" w:history="1">
            <w:r w:rsidR="004100BD" w:rsidRPr="00AF3161">
              <w:rPr>
                <w:rStyle w:val="Hyperlink"/>
                <w:noProof/>
                <w:rtl/>
              </w:rPr>
              <w:t xml:space="preserve">[486] </w:t>
            </w:r>
            <w:r w:rsidR="004100BD" w:rsidRPr="00AF3161">
              <w:rPr>
                <w:rStyle w:val="Hyperlink"/>
                <w:rFonts w:hint="eastAsia"/>
                <w:noProof/>
                <w:rtl/>
              </w:rPr>
              <w:t>حجاج</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حرّة</w:t>
            </w:r>
            <w:r w:rsidR="004100BD" w:rsidRPr="00AF3161">
              <w:rPr>
                <w:rStyle w:val="Hyperlink"/>
                <w:noProof/>
                <w:rtl/>
              </w:rPr>
              <w:t xml:space="preserve">  </w:t>
            </w:r>
            <w:r w:rsidR="004100BD" w:rsidRPr="00AF3161">
              <w:rPr>
                <w:rStyle w:val="Hyperlink"/>
                <w:rFonts w:hint="eastAsia"/>
                <w:noProof/>
                <w:rtl/>
              </w:rPr>
              <w:t>الكندي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Toc395007612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13" w:history="1">
            <w:r w:rsidR="004100BD" w:rsidRPr="00AF3161">
              <w:rPr>
                <w:rStyle w:val="Hyperlink"/>
                <w:noProof/>
                <w:rtl/>
              </w:rPr>
              <w:t xml:space="preserve">[487] </w:t>
            </w:r>
            <w:r w:rsidR="004100BD" w:rsidRPr="00AF3161">
              <w:rPr>
                <w:rStyle w:val="Hyperlink"/>
                <w:rFonts w:hint="eastAsia"/>
                <w:noProof/>
                <w:rtl/>
              </w:rPr>
              <w:t>حجاج</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حجاج</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Toc395007613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14" w:history="1">
            <w:r w:rsidR="004100BD" w:rsidRPr="00AF3161">
              <w:rPr>
                <w:rStyle w:val="Hyperlink"/>
                <w:noProof/>
                <w:rtl/>
              </w:rPr>
              <w:t xml:space="preserve">[488] </w:t>
            </w:r>
            <w:r w:rsidR="004100BD" w:rsidRPr="00AF3161">
              <w:rPr>
                <w:rStyle w:val="Hyperlink"/>
                <w:rFonts w:hint="eastAsia"/>
                <w:noProof/>
                <w:rtl/>
              </w:rPr>
              <w:t>حجاج</w:t>
            </w:r>
            <w:r w:rsidR="004100BD" w:rsidRPr="00AF3161">
              <w:rPr>
                <w:rStyle w:val="Hyperlink"/>
                <w:noProof/>
                <w:rtl/>
              </w:rPr>
              <w:t xml:space="preserve"> </w:t>
            </w:r>
            <w:r w:rsidR="004100BD" w:rsidRPr="00AF3161">
              <w:rPr>
                <w:rStyle w:val="Hyperlink"/>
                <w:rFonts w:hint="eastAsia"/>
                <w:noProof/>
                <w:rtl/>
              </w:rPr>
              <w:t>الكرخي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Toc395007614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15" w:history="1">
            <w:r w:rsidR="004100BD" w:rsidRPr="00AF3161">
              <w:rPr>
                <w:rStyle w:val="Hyperlink"/>
                <w:noProof/>
                <w:rtl/>
              </w:rPr>
              <w:t xml:space="preserve">[489] </w:t>
            </w:r>
            <w:r w:rsidR="004100BD" w:rsidRPr="00AF3161">
              <w:rPr>
                <w:rStyle w:val="Hyperlink"/>
                <w:rFonts w:hint="eastAsia"/>
                <w:noProof/>
                <w:rtl/>
              </w:rPr>
              <w:t>حذيفة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أسيد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Toc395007615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16" w:history="1">
            <w:r w:rsidR="004100BD" w:rsidRPr="00AF3161">
              <w:rPr>
                <w:rStyle w:val="Hyperlink"/>
                <w:noProof/>
                <w:rtl/>
              </w:rPr>
              <w:t xml:space="preserve">[490] </w:t>
            </w:r>
            <w:r w:rsidR="004100BD" w:rsidRPr="00AF3161">
              <w:rPr>
                <w:rStyle w:val="Hyperlink"/>
                <w:rFonts w:hint="eastAsia"/>
                <w:noProof/>
                <w:rtl/>
              </w:rPr>
              <w:t>حذيفة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عامر</w:t>
            </w:r>
            <w:r w:rsidR="004100BD" w:rsidRPr="00AF3161">
              <w:rPr>
                <w:rStyle w:val="Hyperlink"/>
                <w:noProof/>
                <w:rtl/>
              </w:rPr>
              <w:t xml:space="preserve"> </w:t>
            </w:r>
            <w:r w:rsidR="004100BD" w:rsidRPr="00AF3161">
              <w:rPr>
                <w:rStyle w:val="Hyperlink"/>
                <w:rFonts w:hint="eastAsia"/>
                <w:noProof/>
                <w:rtl/>
              </w:rPr>
              <w:t>الربعي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Toc395007616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17" w:history="1">
            <w:r w:rsidR="004100BD" w:rsidRPr="00AF3161">
              <w:rPr>
                <w:rStyle w:val="Hyperlink"/>
                <w:noProof/>
                <w:rtl/>
              </w:rPr>
              <w:t xml:space="preserve">[491] </w:t>
            </w:r>
            <w:r w:rsidR="004100BD" w:rsidRPr="00AF3161">
              <w:rPr>
                <w:rStyle w:val="Hyperlink"/>
                <w:rFonts w:hint="eastAsia"/>
                <w:noProof/>
                <w:rtl/>
              </w:rPr>
              <w:t>حذيفة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منصور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Toc395007617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18" w:history="1">
            <w:r w:rsidR="004100BD" w:rsidRPr="00AF3161">
              <w:rPr>
                <w:rStyle w:val="Hyperlink"/>
                <w:noProof/>
                <w:rtl/>
              </w:rPr>
              <w:t xml:space="preserve">[492] </w:t>
            </w:r>
            <w:r w:rsidR="004100BD" w:rsidRPr="00AF3161">
              <w:rPr>
                <w:rStyle w:val="Hyperlink"/>
                <w:rFonts w:hint="eastAsia"/>
                <w:noProof/>
                <w:rtl/>
              </w:rPr>
              <w:t>حريث</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عمارة</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Toc395007618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19" w:history="1">
            <w:r w:rsidR="004100BD" w:rsidRPr="00AF3161">
              <w:rPr>
                <w:rStyle w:val="Hyperlink"/>
                <w:noProof/>
                <w:rtl/>
              </w:rPr>
              <w:t xml:space="preserve">[493] </w:t>
            </w:r>
            <w:r w:rsidR="004100BD" w:rsidRPr="00AF3161">
              <w:rPr>
                <w:rStyle w:val="Hyperlink"/>
                <w:rFonts w:hint="eastAsia"/>
                <w:noProof/>
                <w:rtl/>
              </w:rPr>
              <w:t>حريث</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عمير</w:t>
            </w:r>
            <w:r w:rsidR="004100BD" w:rsidRPr="00AF3161">
              <w:rPr>
                <w:rStyle w:val="Hyperlink"/>
                <w:noProof/>
                <w:rtl/>
              </w:rPr>
              <w:t xml:space="preserve"> </w:t>
            </w:r>
            <w:r w:rsidR="004100BD" w:rsidRPr="00AF3161">
              <w:rPr>
                <w:rStyle w:val="Hyperlink"/>
                <w:rFonts w:hint="eastAsia"/>
                <w:noProof/>
                <w:rtl/>
              </w:rPr>
              <w:t>العبدي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Toc395007619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20" w:history="1">
            <w:r w:rsidR="004100BD" w:rsidRPr="00AF3161">
              <w:rPr>
                <w:rStyle w:val="Hyperlink"/>
                <w:noProof/>
                <w:rtl/>
              </w:rPr>
              <w:t xml:space="preserve">[494] </w:t>
            </w:r>
            <w:r w:rsidR="004100BD" w:rsidRPr="00AF3161">
              <w:rPr>
                <w:rStyle w:val="Hyperlink"/>
                <w:rFonts w:hint="eastAsia"/>
                <w:noProof/>
                <w:rtl/>
              </w:rPr>
              <w:t>حريمة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عمارة</w:t>
            </w:r>
            <w:r w:rsidR="004100BD" w:rsidRPr="00AF3161">
              <w:rPr>
                <w:rStyle w:val="Hyperlink"/>
                <w:noProof/>
                <w:rtl/>
              </w:rPr>
              <w:t xml:space="preserve"> </w:t>
            </w:r>
            <w:r w:rsidR="004100BD" w:rsidRPr="00AF3161">
              <w:rPr>
                <w:rStyle w:val="Hyperlink"/>
                <w:rFonts w:hint="eastAsia"/>
                <w:noProof/>
                <w:rtl/>
              </w:rPr>
              <w:t>الجهني</w:t>
            </w:r>
            <w:r w:rsidR="004100BD" w:rsidRPr="00AF3161">
              <w:rPr>
                <w:rStyle w:val="Hyperlink"/>
                <w:noProof/>
                <w:rtl/>
              </w:rPr>
              <w:t xml:space="preserve"> </w:t>
            </w:r>
            <w:r w:rsidR="004100BD" w:rsidRPr="00AF3161">
              <w:rPr>
                <w:rStyle w:val="Hyperlink"/>
                <w:rFonts w:hint="eastAsia"/>
                <w:noProof/>
                <w:rtl/>
              </w:rPr>
              <w:t>المدني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Toc395007620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242</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621" w:history="1">
            <w:r w:rsidR="004100BD" w:rsidRPr="00AF3161">
              <w:rPr>
                <w:rStyle w:val="Hyperlink"/>
                <w:noProof/>
                <w:rtl/>
              </w:rPr>
              <w:t xml:space="preserve">[495] </w:t>
            </w:r>
            <w:r w:rsidR="004100BD" w:rsidRPr="00AF3161">
              <w:rPr>
                <w:rStyle w:val="Hyperlink"/>
                <w:rFonts w:hint="eastAsia"/>
                <w:noProof/>
                <w:rtl/>
              </w:rPr>
              <w:t>حزام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العامريّ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Toc395007621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22" w:history="1">
            <w:r w:rsidR="004100BD" w:rsidRPr="00AF3161">
              <w:rPr>
                <w:rStyle w:val="Hyperlink"/>
                <w:noProof/>
                <w:rtl/>
              </w:rPr>
              <w:t xml:space="preserve">[496] </w:t>
            </w:r>
            <w:r w:rsidR="004100BD" w:rsidRPr="00AF3161">
              <w:rPr>
                <w:rStyle w:val="Hyperlink"/>
                <w:rFonts w:hint="eastAsia"/>
                <w:noProof/>
                <w:rtl/>
              </w:rPr>
              <w:t>حزم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عبيد</w:t>
            </w:r>
            <w:r w:rsidR="004100BD" w:rsidRPr="00AF3161">
              <w:rPr>
                <w:rStyle w:val="Hyperlink"/>
                <w:noProof/>
                <w:rtl/>
              </w:rPr>
              <w:t xml:space="preserve"> </w:t>
            </w:r>
            <w:r w:rsidR="004100BD" w:rsidRPr="00AF3161">
              <w:rPr>
                <w:rStyle w:val="Hyperlink"/>
                <w:rFonts w:hint="eastAsia"/>
                <w:noProof/>
                <w:rtl/>
              </w:rPr>
              <w:t>البكري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Toc395007622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23" w:history="1">
            <w:r w:rsidR="004100BD" w:rsidRPr="00AF3161">
              <w:rPr>
                <w:rStyle w:val="Hyperlink"/>
                <w:noProof/>
                <w:rtl/>
              </w:rPr>
              <w:t xml:space="preserve">[497] </w:t>
            </w:r>
            <w:r w:rsidR="004100BD" w:rsidRPr="00AF3161">
              <w:rPr>
                <w:rStyle w:val="Hyperlink"/>
                <w:rFonts w:hint="eastAsia"/>
                <w:noProof/>
                <w:rtl/>
              </w:rPr>
              <w:t>حسان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Toc395007623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24" w:history="1">
            <w:r w:rsidR="004100BD" w:rsidRPr="00AF3161">
              <w:rPr>
                <w:rStyle w:val="Hyperlink"/>
                <w:noProof/>
                <w:rtl/>
              </w:rPr>
              <w:t xml:space="preserve">[498] </w:t>
            </w:r>
            <w:r w:rsidR="004100BD" w:rsidRPr="00AF3161">
              <w:rPr>
                <w:rStyle w:val="Hyperlink"/>
                <w:rFonts w:hint="eastAsia"/>
                <w:noProof/>
                <w:rtl/>
              </w:rPr>
              <w:t>حسان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المعلم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Toc395007624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25" w:history="1">
            <w:r w:rsidR="004100BD" w:rsidRPr="00AF3161">
              <w:rPr>
                <w:rStyle w:val="Hyperlink"/>
                <w:noProof/>
                <w:rtl/>
              </w:rPr>
              <w:t xml:space="preserve">[499] </w:t>
            </w:r>
            <w:r w:rsidR="004100BD" w:rsidRPr="00AF3161">
              <w:rPr>
                <w:rStyle w:val="Hyperlink"/>
                <w:rFonts w:hint="eastAsia"/>
                <w:noProof/>
                <w:rtl/>
              </w:rPr>
              <w:t>حسان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مهران</w:t>
            </w:r>
            <w:r w:rsidR="004100BD" w:rsidRPr="00AF3161">
              <w:rPr>
                <w:rStyle w:val="Hyperlink"/>
                <w:noProof/>
                <w:rtl/>
              </w:rPr>
              <w:t xml:space="preserve"> </w:t>
            </w:r>
            <w:r w:rsidR="004100BD" w:rsidRPr="00AF3161">
              <w:rPr>
                <w:rStyle w:val="Hyperlink"/>
                <w:rFonts w:hint="eastAsia"/>
                <w:noProof/>
                <w:rtl/>
              </w:rPr>
              <w:t>الغنوي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Toc395007625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26" w:history="1">
            <w:r w:rsidR="004100BD" w:rsidRPr="00AF3161">
              <w:rPr>
                <w:rStyle w:val="Hyperlink"/>
                <w:noProof/>
                <w:rtl/>
              </w:rPr>
              <w:t xml:space="preserve">[500]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Toc395007626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27" w:history="1">
            <w:r w:rsidR="004100BD" w:rsidRPr="00AF3161">
              <w:rPr>
                <w:rStyle w:val="Hyperlink"/>
                <w:noProof/>
                <w:rtl/>
              </w:rPr>
              <w:t xml:space="preserve">[501]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العرندس</w:t>
            </w:r>
            <w:r w:rsidR="004100BD" w:rsidRPr="00AF3161">
              <w:rPr>
                <w:rStyle w:val="Hyperlink"/>
                <w:noProof/>
                <w:rtl/>
              </w:rPr>
              <w:t xml:space="preserve"> </w:t>
            </w:r>
            <w:r w:rsidR="004100BD" w:rsidRPr="00AF3161">
              <w:rPr>
                <w:rStyle w:val="Hyperlink"/>
                <w:rFonts w:hint="eastAsia"/>
                <w:noProof/>
                <w:rtl/>
              </w:rPr>
              <w:t>الكندي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Toc395007627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28" w:history="1">
            <w:r w:rsidR="004100BD" w:rsidRPr="00AF3161">
              <w:rPr>
                <w:rStyle w:val="Hyperlink"/>
                <w:noProof/>
                <w:rtl/>
              </w:rPr>
              <w:t xml:space="preserve">[502]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القاسم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طالب</w:t>
            </w:r>
            <w:r w:rsidR="004100BD" w:rsidRPr="00AF3161">
              <w:rPr>
                <w:rStyle w:val="Hyperlink"/>
                <w:noProof/>
                <w:rtl/>
              </w:rPr>
              <w:t xml:space="preserve"> </w:t>
            </w:r>
            <w:r w:rsidR="004100BD" w:rsidRPr="00AF3161">
              <w:rPr>
                <w:rStyle w:val="Hyperlink"/>
                <w:rFonts w:cs="Rafed Alaem" w:hint="eastAsia"/>
                <w:noProof/>
                <w:rtl/>
              </w:rPr>
              <w:t>عليه‌السلام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Toc395007628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29" w:history="1">
            <w:r w:rsidR="004100BD" w:rsidRPr="00AF3161">
              <w:rPr>
                <w:rStyle w:val="Hyperlink"/>
                <w:noProof/>
                <w:rtl/>
              </w:rPr>
              <w:t xml:space="preserve">[503]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أسْباط</w:t>
            </w:r>
            <w:r w:rsidR="004100BD" w:rsidRPr="00AF3161">
              <w:rPr>
                <w:rStyle w:val="Hyperlink"/>
                <w:noProof/>
                <w:rtl/>
              </w:rPr>
              <w:t xml:space="preserve"> </w:t>
            </w:r>
            <w:r w:rsidR="004100BD" w:rsidRPr="00AF3161">
              <w:rPr>
                <w:rStyle w:val="Hyperlink"/>
                <w:rFonts w:hint="eastAsia"/>
                <w:noProof/>
                <w:rtl/>
              </w:rPr>
              <w:t>الكندي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Toc395007629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30" w:history="1">
            <w:r w:rsidR="004100BD" w:rsidRPr="00AF3161">
              <w:rPr>
                <w:rStyle w:val="Hyperlink"/>
                <w:noProof/>
                <w:rtl/>
              </w:rPr>
              <w:t xml:space="preserve">[504]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أيّوب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Toc395007630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31" w:history="1">
            <w:r w:rsidR="004100BD" w:rsidRPr="00AF3161">
              <w:rPr>
                <w:rStyle w:val="Hyperlink"/>
                <w:noProof/>
                <w:rtl/>
              </w:rPr>
              <w:t xml:space="preserve">[505]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بحر</w:t>
            </w:r>
            <w:r w:rsidR="004100BD" w:rsidRPr="00AF3161">
              <w:rPr>
                <w:rStyle w:val="Hyperlink"/>
                <w:noProof/>
                <w:rtl/>
              </w:rPr>
              <w:t xml:space="preserve"> </w:t>
            </w:r>
            <w:r w:rsidR="004100BD" w:rsidRPr="00AF3161">
              <w:rPr>
                <w:rStyle w:val="Hyperlink"/>
                <w:rFonts w:hint="eastAsia"/>
                <w:noProof/>
                <w:rtl/>
              </w:rPr>
              <w:t>المدائني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Toc395007631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32" w:history="1">
            <w:r w:rsidR="004100BD" w:rsidRPr="00AF3161">
              <w:rPr>
                <w:rStyle w:val="Hyperlink"/>
                <w:noProof/>
                <w:rtl/>
              </w:rPr>
              <w:t xml:space="preserve">[506]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بياع</w:t>
            </w:r>
            <w:r w:rsidR="004100BD" w:rsidRPr="00AF3161">
              <w:rPr>
                <w:rStyle w:val="Hyperlink"/>
                <w:noProof/>
                <w:rtl/>
              </w:rPr>
              <w:t xml:space="preserve"> </w:t>
            </w:r>
            <w:r w:rsidR="004100BD" w:rsidRPr="00AF3161">
              <w:rPr>
                <w:rStyle w:val="Hyperlink"/>
                <w:rFonts w:hint="eastAsia"/>
                <w:noProof/>
                <w:rtl/>
              </w:rPr>
              <w:t>الهروي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Toc395007632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33" w:history="1">
            <w:r w:rsidR="004100BD" w:rsidRPr="00AF3161">
              <w:rPr>
                <w:rStyle w:val="Hyperlink"/>
                <w:noProof/>
                <w:rtl/>
              </w:rPr>
              <w:t xml:space="preserve">[507]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التفليسي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Toc395007633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34" w:history="1">
            <w:r w:rsidR="004100BD" w:rsidRPr="00AF3161">
              <w:rPr>
                <w:rStyle w:val="Hyperlink"/>
                <w:noProof/>
                <w:rtl/>
              </w:rPr>
              <w:t xml:space="preserve">[508]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تميم</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Toc395007634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35" w:history="1">
            <w:r w:rsidR="004100BD" w:rsidRPr="00AF3161">
              <w:rPr>
                <w:rStyle w:val="Hyperlink"/>
                <w:noProof/>
                <w:rtl/>
              </w:rPr>
              <w:t xml:space="preserve">[509]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الحر</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Toc395007635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36" w:history="1">
            <w:r w:rsidR="004100BD" w:rsidRPr="00AF3161">
              <w:rPr>
                <w:rStyle w:val="Hyperlink"/>
                <w:noProof/>
                <w:rtl/>
              </w:rPr>
              <w:t xml:space="preserve">[510]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طالب</w:t>
            </w:r>
            <w:r w:rsidR="004100BD" w:rsidRPr="00AF3161">
              <w:rPr>
                <w:rStyle w:val="Hyperlink"/>
                <w:noProof/>
                <w:rtl/>
              </w:rPr>
              <w:t xml:space="preserve"> </w:t>
            </w:r>
            <w:r w:rsidR="004100BD" w:rsidRPr="00AF3161">
              <w:rPr>
                <w:rStyle w:val="Hyperlink"/>
                <w:rFonts w:cs="Rafed Alaem" w:hint="eastAsia"/>
                <w:noProof/>
                <w:rtl/>
              </w:rPr>
              <w:t>عليهما‌السلام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Toc395007636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37" w:history="1">
            <w:r w:rsidR="004100BD" w:rsidRPr="00AF3161">
              <w:rPr>
                <w:rStyle w:val="Hyperlink"/>
                <w:noProof/>
                <w:rtl/>
              </w:rPr>
              <w:t xml:space="preserve">[511]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طالب</w:t>
            </w:r>
            <w:r w:rsidR="004100BD" w:rsidRPr="00AF3161">
              <w:rPr>
                <w:rStyle w:val="Hyperlink"/>
                <w:noProof/>
                <w:rtl/>
              </w:rPr>
              <w:t xml:space="preserve"> </w:t>
            </w:r>
            <w:r w:rsidR="004100BD" w:rsidRPr="00AF3161">
              <w:rPr>
                <w:rStyle w:val="Hyperlink"/>
                <w:rFonts w:cs="Rafed Alaem" w:hint="eastAsia"/>
                <w:noProof/>
                <w:rtl/>
              </w:rPr>
              <w:t>عليهم‌السلام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Toc395007637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38" w:history="1">
            <w:r w:rsidR="004100BD" w:rsidRPr="00AF3161">
              <w:rPr>
                <w:rStyle w:val="Hyperlink"/>
                <w:noProof/>
                <w:rtl/>
              </w:rPr>
              <w:t xml:space="preserve">[512]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البكري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Toc395007638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39" w:history="1">
            <w:r w:rsidR="004100BD" w:rsidRPr="00AF3161">
              <w:rPr>
                <w:rStyle w:val="Hyperlink"/>
                <w:noProof/>
                <w:rtl/>
              </w:rPr>
              <w:t xml:space="preserve">[513]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Toc395007639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40" w:history="1">
            <w:r w:rsidR="004100BD" w:rsidRPr="00AF3161">
              <w:rPr>
                <w:rStyle w:val="Hyperlink"/>
                <w:noProof/>
                <w:rtl/>
              </w:rPr>
              <w:t xml:space="preserve">[514]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خنيس</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Toc395007640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41" w:history="1">
            <w:r w:rsidR="004100BD" w:rsidRPr="00AF3161">
              <w:rPr>
                <w:rStyle w:val="Hyperlink"/>
                <w:noProof/>
                <w:rtl/>
              </w:rPr>
              <w:t xml:space="preserve">[515]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رباط</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Toc395007641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42" w:history="1">
            <w:r w:rsidR="004100BD" w:rsidRPr="00AF3161">
              <w:rPr>
                <w:rStyle w:val="Hyperlink"/>
                <w:noProof/>
                <w:rtl/>
              </w:rPr>
              <w:t xml:space="preserve">[516]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الزبرقان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Toc395007642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43" w:history="1">
            <w:r w:rsidR="004100BD" w:rsidRPr="00AF3161">
              <w:rPr>
                <w:rStyle w:val="Hyperlink"/>
                <w:noProof/>
                <w:rtl/>
              </w:rPr>
              <w:t xml:space="preserve">[517]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الزبير</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Toc395007643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44" w:history="1">
            <w:r w:rsidR="004100BD" w:rsidRPr="00AF3161">
              <w:rPr>
                <w:rStyle w:val="Hyperlink"/>
                <w:noProof/>
                <w:rtl/>
              </w:rPr>
              <w:t xml:space="preserve">[518]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الزيات</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Toc395007644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45" w:history="1">
            <w:r w:rsidR="004100BD" w:rsidRPr="00AF3161">
              <w:rPr>
                <w:rStyle w:val="Hyperlink"/>
                <w:noProof/>
                <w:rtl/>
              </w:rPr>
              <w:t xml:space="preserve">[519]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الصيقل</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Toc395007645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248</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646" w:history="1">
            <w:r w:rsidR="004100BD" w:rsidRPr="00AF3161">
              <w:rPr>
                <w:rStyle w:val="Hyperlink"/>
                <w:noProof/>
                <w:rtl/>
              </w:rPr>
              <w:t xml:space="preserve">[520]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الضبي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Toc395007646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47" w:history="1">
            <w:r w:rsidR="004100BD" w:rsidRPr="00AF3161">
              <w:rPr>
                <w:rStyle w:val="Hyperlink"/>
                <w:noProof/>
                <w:rtl/>
              </w:rPr>
              <w:t xml:space="preserve">[521]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طالب</w:t>
            </w:r>
            <w:r w:rsidR="004100BD" w:rsidRPr="00AF3161">
              <w:rPr>
                <w:rStyle w:val="Hyperlink"/>
                <w:noProof/>
                <w:rtl/>
              </w:rPr>
              <w:t xml:space="preserve"> </w:t>
            </w:r>
            <w:r w:rsidR="004100BD" w:rsidRPr="00AF3161">
              <w:rPr>
                <w:rStyle w:val="Hyperlink"/>
                <w:rFonts w:cs="Rafed Alaem" w:hint="eastAsia"/>
                <w:noProof/>
                <w:rtl/>
              </w:rPr>
              <w:t>عليهما‌السلام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Toc395007647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48" w:history="1">
            <w:r w:rsidR="004100BD" w:rsidRPr="00AF3161">
              <w:rPr>
                <w:rStyle w:val="Hyperlink"/>
                <w:noProof/>
                <w:rtl/>
              </w:rPr>
              <w:t xml:space="preserve">[522]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السري</w:t>
            </w:r>
            <w:r w:rsidR="004100BD" w:rsidRPr="00AF3161">
              <w:rPr>
                <w:rStyle w:val="Hyperlink"/>
                <w:noProof/>
                <w:rtl/>
              </w:rPr>
              <w:t xml:space="preserve"> </w:t>
            </w:r>
            <w:r w:rsidR="004100BD" w:rsidRPr="00AF3161">
              <w:rPr>
                <w:rStyle w:val="Hyperlink"/>
                <w:rFonts w:hint="eastAsia"/>
                <w:noProof/>
                <w:rtl/>
              </w:rPr>
              <w:t>العبدي</w:t>
            </w:r>
            <w:r w:rsidR="004100BD" w:rsidRPr="00AF3161">
              <w:rPr>
                <w:rStyle w:val="Hyperlink"/>
                <w:noProof/>
                <w:rtl/>
              </w:rPr>
              <w:t xml:space="preserve"> </w:t>
            </w:r>
            <w:r w:rsidR="004100BD" w:rsidRPr="00AF3161">
              <w:rPr>
                <w:rStyle w:val="Hyperlink"/>
                <w:rFonts w:hint="eastAsia"/>
                <w:noProof/>
                <w:rtl/>
              </w:rPr>
              <w:t>الأنباري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Toc395007648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49" w:history="1">
            <w:r w:rsidR="004100BD" w:rsidRPr="00AF3161">
              <w:rPr>
                <w:rStyle w:val="Hyperlink"/>
                <w:noProof/>
                <w:rtl/>
              </w:rPr>
              <w:t xml:space="preserve">[523]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سعيد</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Toc395007649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50" w:history="1">
            <w:r w:rsidR="004100BD" w:rsidRPr="00AF3161">
              <w:rPr>
                <w:rStyle w:val="Hyperlink"/>
                <w:noProof/>
                <w:rtl/>
              </w:rPr>
              <w:t xml:space="preserve">[524]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شهاب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البارقي</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Toc395007650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51" w:history="1">
            <w:r w:rsidR="004100BD" w:rsidRPr="00AF3161">
              <w:rPr>
                <w:rStyle w:val="Hyperlink"/>
                <w:noProof/>
                <w:rtl/>
              </w:rPr>
              <w:t xml:space="preserve">[525]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شهاب</w:t>
            </w:r>
            <w:r w:rsidR="004100BD" w:rsidRPr="00AF3161">
              <w:rPr>
                <w:rStyle w:val="Hyperlink"/>
                <w:noProof/>
                <w:rtl/>
              </w:rPr>
              <w:t xml:space="preserve"> </w:t>
            </w:r>
            <w:r w:rsidR="004100BD" w:rsidRPr="00AF3161">
              <w:rPr>
                <w:rStyle w:val="Hyperlink"/>
                <w:rFonts w:hint="eastAsia"/>
                <w:noProof/>
                <w:rtl/>
              </w:rPr>
              <w:t>الواسطي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Toc395007651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52" w:history="1">
            <w:r w:rsidR="004100BD" w:rsidRPr="00AF3161">
              <w:rPr>
                <w:rStyle w:val="Hyperlink"/>
                <w:noProof/>
                <w:rtl/>
              </w:rPr>
              <w:t xml:space="preserve">[526]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صالح</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Toc395007652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249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53" w:history="1">
            <w:r w:rsidR="004100BD" w:rsidRPr="00AF3161">
              <w:rPr>
                <w:rStyle w:val="Hyperlink"/>
                <w:noProof/>
                <w:rtl/>
              </w:rPr>
              <w:t xml:space="preserve">[527]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الصامت</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Toc395007653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250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54" w:history="1">
            <w:r w:rsidR="004100BD" w:rsidRPr="00AF3161">
              <w:rPr>
                <w:rStyle w:val="Hyperlink"/>
                <w:noProof/>
                <w:rtl/>
              </w:rPr>
              <w:t xml:space="preserve">[528]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والحُسَين</w:t>
            </w:r>
            <w:r w:rsidR="004100BD" w:rsidRPr="00AF3161">
              <w:rPr>
                <w:rStyle w:val="Hyperlink"/>
                <w:noProof/>
                <w:rtl/>
              </w:rPr>
              <w:t xml:space="preserve"> </w:t>
            </w:r>
            <w:r w:rsidR="004100BD" w:rsidRPr="00AF3161">
              <w:rPr>
                <w:rStyle w:val="Hyperlink"/>
                <w:rFonts w:hint="eastAsia"/>
                <w:noProof/>
                <w:rtl/>
              </w:rPr>
              <w:t>ابنا</w:t>
            </w:r>
            <w:r w:rsidR="004100BD" w:rsidRPr="00AF3161">
              <w:rPr>
                <w:rStyle w:val="Hyperlink"/>
                <w:noProof/>
                <w:rtl/>
              </w:rPr>
              <w:t xml:space="preserve"> </w:t>
            </w:r>
            <w:r w:rsidR="004100BD" w:rsidRPr="00AF3161">
              <w:rPr>
                <w:rStyle w:val="Hyperlink"/>
                <w:rFonts w:hint="eastAsia"/>
                <w:noProof/>
                <w:rtl/>
              </w:rPr>
              <w:t>الصباح</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Toc395007654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250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55" w:history="1">
            <w:r w:rsidR="004100BD" w:rsidRPr="00AF3161">
              <w:rPr>
                <w:rStyle w:val="Hyperlink"/>
                <w:noProof/>
                <w:rtl/>
              </w:rPr>
              <w:t xml:space="preserve">[529]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الأنصاري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Toc395007655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251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56" w:history="1">
            <w:r w:rsidR="004100BD" w:rsidRPr="00AF3161">
              <w:rPr>
                <w:rStyle w:val="Hyperlink"/>
                <w:noProof/>
                <w:rtl/>
              </w:rPr>
              <w:t xml:space="preserve">[530]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عيسى</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Toc395007656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251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57" w:history="1">
            <w:r w:rsidR="004100BD" w:rsidRPr="00AF3161">
              <w:rPr>
                <w:rStyle w:val="Hyperlink"/>
                <w:noProof/>
                <w:rtl/>
              </w:rPr>
              <w:t xml:space="preserve">[531]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Toc395007657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251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58" w:history="1">
            <w:r w:rsidR="004100BD" w:rsidRPr="00AF3161">
              <w:rPr>
                <w:rStyle w:val="Hyperlink"/>
                <w:noProof/>
                <w:rtl/>
              </w:rPr>
              <w:t xml:space="preserve">[532]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الأحمري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Toc395007658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253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59" w:history="1">
            <w:r w:rsidR="004100BD" w:rsidRPr="00AF3161">
              <w:rPr>
                <w:rStyle w:val="Hyperlink"/>
                <w:noProof/>
                <w:rtl/>
              </w:rPr>
              <w:t xml:space="preserve">[533]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طالب</w:t>
            </w:r>
            <w:r w:rsidR="004100BD" w:rsidRPr="00AF3161">
              <w:rPr>
                <w:rStyle w:val="Hyperlink"/>
                <w:noProof/>
                <w:rtl/>
              </w:rPr>
              <w:t xml:space="preserve"> </w:t>
            </w:r>
            <w:r w:rsidR="004100BD" w:rsidRPr="00AF3161">
              <w:rPr>
                <w:rStyle w:val="Hyperlink"/>
                <w:rFonts w:cs="Rafed Alaem" w:hint="eastAsia"/>
                <w:noProof/>
                <w:rtl/>
              </w:rPr>
              <w:t>عليهم‌السلام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Toc395007659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253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60" w:history="1">
            <w:r w:rsidR="004100BD" w:rsidRPr="00AF3161">
              <w:rPr>
                <w:rStyle w:val="Hyperlink"/>
                <w:noProof/>
                <w:rtl/>
              </w:rPr>
              <w:t xml:space="preserve">[534]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رباط</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Toc395007660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254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61" w:history="1">
            <w:r w:rsidR="004100BD" w:rsidRPr="00AF3161">
              <w:rPr>
                <w:rStyle w:val="Hyperlink"/>
                <w:noProof/>
                <w:rtl/>
              </w:rPr>
              <w:t xml:space="preserve">[535]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عيسى</w:t>
            </w:r>
            <w:r w:rsidR="004100BD" w:rsidRPr="00AF3161">
              <w:rPr>
                <w:rStyle w:val="Hyperlink"/>
                <w:noProof/>
                <w:rtl/>
              </w:rPr>
              <w:t xml:space="preserve"> </w:t>
            </w:r>
            <w:r w:rsidR="004100BD" w:rsidRPr="00AF3161">
              <w:rPr>
                <w:rStyle w:val="Hyperlink"/>
                <w:rFonts w:hint="eastAsia"/>
                <w:noProof/>
                <w:rtl/>
              </w:rPr>
              <w:t>الجلاَّب</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Toc395007661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254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62" w:history="1">
            <w:r w:rsidR="004100BD" w:rsidRPr="00AF3161">
              <w:rPr>
                <w:rStyle w:val="Hyperlink"/>
                <w:noProof/>
                <w:rtl/>
              </w:rPr>
              <w:t xml:space="preserve">[536]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الحلبي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Toc395007662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254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63" w:history="1">
            <w:r w:rsidR="004100BD" w:rsidRPr="00AF3161">
              <w:rPr>
                <w:rStyle w:val="Hyperlink"/>
                <w:noProof/>
                <w:rtl/>
              </w:rPr>
              <w:t xml:space="preserve">[537]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كيسان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Toc395007663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255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64" w:history="1">
            <w:r w:rsidR="004100BD" w:rsidRPr="00AF3161">
              <w:rPr>
                <w:rStyle w:val="Hyperlink"/>
                <w:noProof/>
                <w:rtl/>
              </w:rPr>
              <w:t xml:space="preserve">[538]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اللؤلؤي</w:t>
            </w:r>
            <w:r w:rsidR="004100BD" w:rsidRPr="00AF3161">
              <w:rPr>
                <w:rStyle w:val="Hyperlink"/>
                <w:noProof/>
                <w:rtl/>
              </w:rPr>
              <w:t xml:space="preserve"> </w:t>
            </w:r>
            <w:r w:rsidR="004100BD" w:rsidRPr="00AF3161">
              <w:rPr>
                <w:rStyle w:val="Hyperlink"/>
                <w:rFonts w:hint="eastAsia"/>
                <w:noProof/>
                <w:rtl/>
              </w:rPr>
              <w:t>الشعيري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Toc395007664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255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65" w:history="1">
            <w:r w:rsidR="004100BD" w:rsidRPr="00AF3161">
              <w:rPr>
                <w:rStyle w:val="Hyperlink"/>
                <w:noProof/>
                <w:rtl/>
              </w:rPr>
              <w:t xml:space="preserve">[539]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عمارة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المضرب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Toc395007665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255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66" w:history="1">
            <w:r w:rsidR="004100BD" w:rsidRPr="00AF3161">
              <w:rPr>
                <w:rStyle w:val="Hyperlink"/>
                <w:noProof/>
                <w:rtl/>
              </w:rPr>
              <w:t xml:space="preserve">[540]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عياش</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Toc395007666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256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67" w:history="1">
            <w:r w:rsidR="004100BD" w:rsidRPr="00AF3161">
              <w:rPr>
                <w:rStyle w:val="Hyperlink"/>
                <w:noProof/>
                <w:rtl/>
              </w:rPr>
              <w:t xml:space="preserve">[541]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الفضل</w:t>
            </w:r>
            <w:r w:rsidR="004100BD" w:rsidRPr="00AF3161">
              <w:rPr>
                <w:rStyle w:val="Hyperlink"/>
                <w:noProof/>
                <w:rtl/>
              </w:rPr>
              <w:t xml:space="preserve"> </w:t>
            </w:r>
            <w:r w:rsidR="004100BD" w:rsidRPr="00AF3161">
              <w:rPr>
                <w:rStyle w:val="Hyperlink"/>
                <w:rFonts w:hint="eastAsia"/>
                <w:noProof/>
                <w:rtl/>
              </w:rPr>
              <w:t>اليماني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Toc395007667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256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68" w:history="1">
            <w:r w:rsidR="004100BD" w:rsidRPr="00AF3161">
              <w:rPr>
                <w:rStyle w:val="Hyperlink"/>
                <w:noProof/>
                <w:rtl/>
              </w:rPr>
              <w:t xml:space="preserve">[542]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القاسم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العلاء</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Toc395007668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259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69" w:history="1">
            <w:r w:rsidR="004100BD" w:rsidRPr="00AF3161">
              <w:rPr>
                <w:rStyle w:val="Hyperlink"/>
                <w:noProof/>
                <w:rtl/>
              </w:rPr>
              <w:t xml:space="preserve">[543]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كثير</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Toc395007669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70" w:history="1">
            <w:r w:rsidR="004100BD" w:rsidRPr="00AF3161">
              <w:rPr>
                <w:rStyle w:val="Hyperlink"/>
                <w:noProof/>
                <w:rtl/>
              </w:rPr>
              <w:t xml:space="preserve">[544]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Toc395007670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261</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671" w:history="1">
            <w:r w:rsidR="004100BD" w:rsidRPr="00AF3161">
              <w:rPr>
                <w:rStyle w:val="Hyperlink"/>
                <w:noProof/>
                <w:rtl/>
              </w:rPr>
              <w:t xml:space="preserve">[545]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قطاة</w:t>
            </w:r>
            <w:r w:rsidR="004100BD" w:rsidRPr="00AF3161">
              <w:rPr>
                <w:rStyle w:val="Hyperlink"/>
                <w:noProof/>
                <w:rtl/>
              </w:rPr>
              <w:t xml:space="preserve"> </w:t>
            </w:r>
            <w:r w:rsidR="004100BD" w:rsidRPr="00AF3161">
              <w:rPr>
                <w:rStyle w:val="Hyperlink"/>
                <w:rFonts w:hint="eastAsia"/>
                <w:noProof/>
                <w:rtl/>
              </w:rPr>
              <w:t>الصيدلاني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Toc395007671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72" w:history="1">
            <w:r w:rsidR="004100BD" w:rsidRPr="00AF3161">
              <w:rPr>
                <w:rStyle w:val="Hyperlink"/>
                <w:noProof/>
                <w:rtl/>
              </w:rPr>
              <w:t xml:space="preserve">[546]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وَجناء</w:t>
            </w:r>
            <w:r w:rsidR="004100BD" w:rsidRPr="00AF3161">
              <w:rPr>
                <w:rStyle w:val="Hyperlink"/>
                <w:noProof/>
                <w:rtl/>
              </w:rPr>
              <w:t xml:space="preserve"> </w:t>
            </w:r>
            <w:r w:rsidR="004100BD" w:rsidRPr="00AF3161">
              <w:rPr>
                <w:rStyle w:val="Hyperlink"/>
                <w:rFonts w:hint="eastAsia"/>
                <w:noProof/>
                <w:rtl/>
              </w:rPr>
              <w:t>النَّصِيبيّ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Toc395007672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73" w:history="1">
            <w:r w:rsidR="004100BD" w:rsidRPr="00AF3161">
              <w:rPr>
                <w:rStyle w:val="Hyperlink"/>
                <w:noProof/>
                <w:rtl/>
              </w:rPr>
              <w:t xml:space="preserve">[547]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الفحام</w:t>
            </w:r>
            <w:r w:rsidR="004100BD" w:rsidRPr="00AF3161">
              <w:rPr>
                <w:rStyle w:val="Hyperlink"/>
                <w:noProof/>
                <w:rtl/>
              </w:rPr>
              <w:t xml:space="preserve"> </w:t>
            </w:r>
            <w:r w:rsidR="004100BD" w:rsidRPr="00AF3161">
              <w:rPr>
                <w:rStyle w:val="Hyperlink"/>
                <w:rFonts w:hint="eastAsia"/>
                <w:noProof/>
                <w:rtl/>
              </w:rPr>
              <w:t>السر</w:t>
            </w:r>
            <w:r w:rsidR="004100BD" w:rsidRPr="00AF3161">
              <w:rPr>
                <w:rStyle w:val="Hyperlink"/>
                <w:noProof/>
                <w:rtl/>
              </w:rPr>
              <w:t xml:space="preserve"> </w:t>
            </w:r>
            <w:r w:rsidR="004100BD" w:rsidRPr="00AF3161">
              <w:rPr>
                <w:rStyle w:val="Hyperlink"/>
                <w:rFonts w:hint="eastAsia"/>
                <w:noProof/>
                <w:rtl/>
              </w:rPr>
              <w:t>من</w:t>
            </w:r>
            <w:r w:rsidR="004100BD" w:rsidRPr="00AF3161">
              <w:rPr>
                <w:rStyle w:val="Hyperlink"/>
                <w:noProof/>
                <w:rtl/>
              </w:rPr>
              <w:t xml:space="preserve"> </w:t>
            </w:r>
            <w:r w:rsidR="004100BD" w:rsidRPr="00AF3161">
              <w:rPr>
                <w:rStyle w:val="Hyperlink"/>
                <w:rFonts w:hint="eastAsia"/>
                <w:noProof/>
                <w:rtl/>
              </w:rPr>
              <w:t>رأيي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Toc395007673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74" w:history="1">
            <w:r w:rsidR="004100BD" w:rsidRPr="00AF3161">
              <w:rPr>
                <w:rStyle w:val="Hyperlink"/>
                <w:noProof/>
                <w:rtl/>
              </w:rPr>
              <w:t xml:space="preserve">[548]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يسار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Toc395007674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75" w:history="1">
            <w:r w:rsidR="004100BD" w:rsidRPr="00AF3161">
              <w:rPr>
                <w:rStyle w:val="Hyperlink"/>
                <w:noProof/>
                <w:rtl/>
              </w:rPr>
              <w:t xml:space="preserve">[549]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المختار</w:t>
            </w:r>
            <w:r w:rsidR="004100BD" w:rsidRPr="00AF3161">
              <w:rPr>
                <w:rStyle w:val="Hyperlink"/>
                <w:noProof/>
                <w:rtl/>
              </w:rPr>
              <w:t xml:space="preserve"> </w:t>
            </w:r>
            <w:r w:rsidR="004100BD" w:rsidRPr="00AF3161">
              <w:rPr>
                <w:rStyle w:val="Hyperlink"/>
                <w:rFonts w:hint="eastAsia"/>
                <w:noProof/>
                <w:rtl/>
              </w:rPr>
              <w:t>القلانسي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Toc395007675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76" w:history="1">
            <w:r w:rsidR="004100BD" w:rsidRPr="00AF3161">
              <w:rPr>
                <w:rStyle w:val="Hyperlink"/>
                <w:noProof/>
                <w:rtl/>
              </w:rPr>
              <w:t xml:space="preserve">[550]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مصعب</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Toc395007676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77" w:history="1">
            <w:r w:rsidR="004100BD" w:rsidRPr="00AF3161">
              <w:rPr>
                <w:rStyle w:val="Hyperlink"/>
                <w:noProof/>
                <w:rtl/>
              </w:rPr>
              <w:t xml:space="preserve">[551]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معاوية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Toc395007677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78" w:history="1">
            <w:r w:rsidR="004100BD" w:rsidRPr="00AF3161">
              <w:rPr>
                <w:rStyle w:val="Hyperlink"/>
                <w:noProof/>
                <w:rtl/>
              </w:rPr>
              <w:t xml:space="preserve">[552]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المـُغيرة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Toc395007678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79" w:history="1">
            <w:r w:rsidR="004100BD" w:rsidRPr="00AF3161">
              <w:rPr>
                <w:rStyle w:val="Hyperlink"/>
                <w:noProof/>
                <w:rtl/>
              </w:rPr>
              <w:t xml:space="preserve">[553]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المـُنْذر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Toc395007679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80" w:history="1">
            <w:r w:rsidR="004100BD" w:rsidRPr="00AF3161">
              <w:rPr>
                <w:rStyle w:val="Hyperlink"/>
                <w:noProof/>
                <w:rtl/>
              </w:rPr>
              <w:t xml:space="preserve">[554]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مُوسى</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Toc395007680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81" w:history="1">
            <w:r w:rsidR="004100BD" w:rsidRPr="00AF3161">
              <w:rPr>
                <w:rStyle w:val="Hyperlink"/>
                <w:noProof/>
                <w:rtl/>
              </w:rPr>
              <w:t xml:space="preserve">[555]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مُوسى</w:t>
            </w:r>
            <w:r w:rsidR="004100BD" w:rsidRPr="00AF3161">
              <w:rPr>
                <w:rStyle w:val="Hyperlink"/>
                <w:noProof/>
                <w:rtl/>
              </w:rPr>
              <w:t xml:space="preserve"> </w:t>
            </w:r>
            <w:r w:rsidR="004100BD" w:rsidRPr="00AF3161">
              <w:rPr>
                <w:rStyle w:val="Hyperlink"/>
                <w:rFonts w:hint="eastAsia"/>
                <w:noProof/>
                <w:rtl/>
              </w:rPr>
              <w:t>الحَنّاط</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Toc395007681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82" w:history="1">
            <w:r w:rsidR="004100BD" w:rsidRPr="00AF3161">
              <w:rPr>
                <w:rStyle w:val="Hyperlink"/>
                <w:noProof/>
                <w:rtl/>
              </w:rPr>
              <w:t xml:space="preserve">[556]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مهدي</w:t>
            </w:r>
            <w:r w:rsidR="004100BD" w:rsidRPr="00AF3161">
              <w:rPr>
                <w:rStyle w:val="Hyperlink"/>
                <w:noProof/>
                <w:rtl/>
              </w:rPr>
              <w:t xml:space="preserve"> </w:t>
            </w:r>
            <w:r w:rsidR="004100BD" w:rsidRPr="00AF3161">
              <w:rPr>
                <w:rStyle w:val="Hyperlink"/>
                <w:rFonts w:hint="eastAsia"/>
                <w:noProof/>
                <w:rtl/>
              </w:rPr>
              <w:t>السَّليقي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Toc395007682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83" w:history="1">
            <w:r w:rsidR="004100BD" w:rsidRPr="00AF3161">
              <w:rPr>
                <w:rStyle w:val="Hyperlink"/>
                <w:noProof/>
                <w:rtl/>
              </w:rPr>
              <w:t xml:space="preserve">[557]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واقِد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Toc395007683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84" w:history="1">
            <w:r w:rsidR="004100BD" w:rsidRPr="00AF3161">
              <w:rPr>
                <w:rStyle w:val="Hyperlink"/>
                <w:noProof/>
                <w:rtl/>
              </w:rPr>
              <w:t xml:space="preserve">[558]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هارون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خارجة</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Toc395007684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85" w:history="1">
            <w:r w:rsidR="004100BD" w:rsidRPr="00AF3161">
              <w:rPr>
                <w:rStyle w:val="Hyperlink"/>
                <w:noProof/>
                <w:rtl/>
              </w:rPr>
              <w:t xml:space="preserve">[559]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هارون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Toc395007685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86" w:history="1">
            <w:r w:rsidR="004100BD" w:rsidRPr="00AF3161">
              <w:rPr>
                <w:rStyle w:val="Hyperlink"/>
                <w:noProof/>
                <w:rtl/>
              </w:rPr>
              <w:t xml:space="preserve">[560]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هارون</w:t>
            </w:r>
            <w:r w:rsidR="004100BD" w:rsidRPr="00AF3161">
              <w:rPr>
                <w:rStyle w:val="Hyperlink"/>
                <w:noProof/>
                <w:rtl/>
              </w:rPr>
              <w:t xml:space="preserve"> </w:t>
            </w:r>
            <w:r w:rsidR="004100BD" w:rsidRPr="00AF3161">
              <w:rPr>
                <w:rStyle w:val="Hyperlink"/>
                <w:rFonts w:hint="eastAsia"/>
                <w:noProof/>
                <w:rtl/>
              </w:rPr>
              <w:t>الكندِيّ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Toc395007686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87" w:history="1">
            <w:r w:rsidR="004100BD" w:rsidRPr="00AF3161">
              <w:rPr>
                <w:rStyle w:val="Hyperlink"/>
                <w:noProof/>
                <w:rtl/>
              </w:rPr>
              <w:t xml:space="preserve">[561]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هارون</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Toc395007687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88" w:history="1">
            <w:r w:rsidR="004100BD" w:rsidRPr="00AF3161">
              <w:rPr>
                <w:rStyle w:val="Hyperlink"/>
                <w:noProof/>
                <w:rtl/>
              </w:rPr>
              <w:t xml:space="preserve">[562]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يُونس</w:t>
            </w:r>
            <w:r w:rsidR="004100BD" w:rsidRPr="00AF3161">
              <w:rPr>
                <w:rStyle w:val="Hyperlink"/>
                <w:noProof/>
                <w:rtl/>
              </w:rPr>
              <w:t xml:space="preserve"> </w:t>
            </w:r>
            <w:r w:rsidR="004100BD" w:rsidRPr="00AF3161">
              <w:rPr>
                <w:rStyle w:val="Hyperlink"/>
                <w:rFonts w:hint="eastAsia"/>
                <w:noProof/>
                <w:rtl/>
              </w:rPr>
              <w:t>الحميري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Toc395007688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89" w:history="1">
            <w:r w:rsidR="004100BD" w:rsidRPr="00AF3161">
              <w:rPr>
                <w:rStyle w:val="Hyperlink"/>
                <w:noProof/>
                <w:rtl/>
              </w:rPr>
              <w:t xml:space="preserve">[563]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هشام</w:t>
            </w:r>
            <w:r w:rsidR="004100BD" w:rsidRPr="00AF3161">
              <w:rPr>
                <w:rStyle w:val="Hyperlink"/>
                <w:noProof/>
                <w:rtl/>
              </w:rPr>
              <w:t xml:space="preserve"> </w:t>
            </w:r>
            <w:r w:rsidR="004100BD" w:rsidRPr="00AF3161">
              <w:rPr>
                <w:rStyle w:val="Hyperlink"/>
                <w:rFonts w:hint="eastAsia"/>
                <w:noProof/>
                <w:rtl/>
              </w:rPr>
              <w:t>المـُكَتّب</w:t>
            </w:r>
            <w:r w:rsidR="004100BD" w:rsidRPr="00AF3161">
              <w:rPr>
                <w:rStyle w:val="Hyperlink"/>
                <w:noProof/>
                <w:rtl/>
              </w:rPr>
              <w:t xml:space="preserve"> </w:t>
            </w:r>
            <w:r w:rsidR="004100BD" w:rsidRPr="00AF3161">
              <w:rPr>
                <w:rStyle w:val="Hyperlink"/>
                <w:rFonts w:hint="eastAsia"/>
                <w:noProof/>
                <w:rtl/>
              </w:rPr>
              <w:t>المـُؤدِّب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Toc395007689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90" w:history="1">
            <w:r w:rsidR="004100BD" w:rsidRPr="00AF3161">
              <w:rPr>
                <w:rStyle w:val="Hyperlink"/>
                <w:noProof/>
                <w:rtl/>
              </w:rPr>
              <w:t xml:space="preserve">[564]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ناتانة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Toc395007690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91" w:history="1">
            <w:r w:rsidR="004100BD" w:rsidRPr="00AF3161">
              <w:rPr>
                <w:rStyle w:val="Hyperlink"/>
                <w:noProof/>
                <w:rtl/>
              </w:rPr>
              <w:t xml:space="preserve">[565]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 </w:t>
            </w:r>
            <w:r w:rsidR="004100BD" w:rsidRPr="00AF3161">
              <w:rPr>
                <w:rStyle w:val="Hyperlink"/>
                <w:rFonts w:hint="eastAsia"/>
                <w:noProof/>
                <w:rtl/>
              </w:rPr>
              <w:t>الخضر</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Toc395007691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92" w:history="1">
            <w:r w:rsidR="004100BD" w:rsidRPr="00AF3161">
              <w:rPr>
                <w:rStyle w:val="Hyperlink"/>
                <w:noProof/>
                <w:rtl/>
              </w:rPr>
              <w:t xml:space="preserve">[566]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الخطّاب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Toc395007692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93" w:history="1">
            <w:r w:rsidR="004100BD" w:rsidRPr="00AF3161">
              <w:rPr>
                <w:rStyle w:val="Hyperlink"/>
                <w:noProof/>
                <w:rtl/>
              </w:rPr>
              <w:t xml:space="preserve">[567]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العَرَنْدَس</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Toc395007693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94" w:history="1">
            <w:r w:rsidR="004100BD" w:rsidRPr="00AF3161">
              <w:rPr>
                <w:rStyle w:val="Hyperlink"/>
                <w:noProof/>
                <w:rtl/>
              </w:rPr>
              <w:t xml:space="preserve">[568]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العَلاء</w:t>
            </w:r>
            <w:r w:rsidR="004100BD" w:rsidRPr="00AF3161">
              <w:rPr>
                <w:rStyle w:val="Hyperlink"/>
                <w:noProof/>
                <w:rtl/>
              </w:rPr>
              <w:t xml:space="preserve"> </w:t>
            </w:r>
            <w:r w:rsidR="004100BD" w:rsidRPr="00AF3161">
              <w:rPr>
                <w:rStyle w:val="Hyperlink"/>
                <w:rFonts w:hint="eastAsia"/>
                <w:noProof/>
                <w:rtl/>
              </w:rPr>
              <w:t>الخفّاف</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Toc395007694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95" w:history="1">
            <w:r w:rsidR="004100BD" w:rsidRPr="00AF3161">
              <w:rPr>
                <w:rStyle w:val="Hyperlink"/>
                <w:noProof/>
                <w:rtl/>
              </w:rPr>
              <w:t xml:space="preserve">[569]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أثير</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Toc395007695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268</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696" w:history="1">
            <w:r w:rsidR="004100BD" w:rsidRPr="00AF3161">
              <w:rPr>
                <w:rStyle w:val="Hyperlink"/>
                <w:noProof/>
                <w:rtl/>
              </w:rPr>
              <w:t xml:space="preserve">[570]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إدريس</w:t>
            </w:r>
            <w:r w:rsidR="004100BD" w:rsidRPr="00AF3161">
              <w:rPr>
                <w:rStyle w:val="Hyperlink"/>
                <w:noProof/>
                <w:rtl/>
              </w:rPr>
              <w:t xml:space="preserve"> </w:t>
            </w:r>
            <w:r w:rsidR="004100BD" w:rsidRPr="00AF3161">
              <w:rPr>
                <w:rStyle w:val="Hyperlink"/>
                <w:rFonts w:hint="eastAsia"/>
                <w:noProof/>
                <w:rtl/>
              </w:rPr>
              <w:t>الأشعري</w:t>
            </w:r>
            <w:r w:rsidR="004100BD" w:rsidRPr="00AF3161">
              <w:rPr>
                <w:rStyle w:val="Hyperlink"/>
                <w:noProof/>
                <w:rtl/>
              </w:rPr>
              <w:t xml:space="preserve"> </w:t>
            </w:r>
            <w:r w:rsidR="004100BD" w:rsidRPr="00AF3161">
              <w:rPr>
                <w:rStyle w:val="Hyperlink"/>
                <w:rFonts w:hint="eastAsia"/>
                <w:noProof/>
                <w:rtl/>
              </w:rPr>
              <w:t>القُمي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Toc395007696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97" w:history="1">
            <w:r w:rsidR="004100BD" w:rsidRPr="00AF3161">
              <w:rPr>
                <w:rStyle w:val="Hyperlink"/>
                <w:noProof/>
                <w:rtl/>
              </w:rPr>
              <w:t xml:space="preserve">[571]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الأسترآبادي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Toc395007697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98" w:history="1">
            <w:r w:rsidR="004100BD" w:rsidRPr="00AF3161">
              <w:rPr>
                <w:rStyle w:val="Hyperlink"/>
                <w:noProof/>
                <w:rtl/>
              </w:rPr>
              <w:t xml:space="preserve">[572]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ظبيان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Toc395007698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699" w:history="1">
            <w:r w:rsidR="004100BD" w:rsidRPr="00AF3161">
              <w:rPr>
                <w:rStyle w:val="Hyperlink"/>
                <w:noProof/>
                <w:rtl/>
              </w:rPr>
              <w:t xml:space="preserve">[573]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المغيرة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Toc395007699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00" w:history="1">
            <w:r w:rsidR="004100BD" w:rsidRPr="00AF3161">
              <w:rPr>
                <w:rStyle w:val="Hyperlink"/>
                <w:noProof/>
                <w:rtl/>
              </w:rPr>
              <w:t xml:space="preserve">[574]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الأرجانيّ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Toc395007700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01" w:history="1">
            <w:r w:rsidR="004100BD" w:rsidRPr="00AF3161">
              <w:rPr>
                <w:rStyle w:val="Hyperlink"/>
                <w:noProof/>
                <w:rtl/>
              </w:rPr>
              <w:t xml:space="preserve">[575]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البزّاز</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Toc395007701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02" w:history="1">
            <w:r w:rsidR="004100BD" w:rsidRPr="00AF3161">
              <w:rPr>
                <w:rStyle w:val="Hyperlink"/>
                <w:noProof/>
                <w:rtl/>
              </w:rPr>
              <w:t xml:space="preserve">[576]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بشِير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Toc395007702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03" w:history="1">
            <w:r w:rsidR="004100BD" w:rsidRPr="00AF3161">
              <w:rPr>
                <w:rStyle w:val="Hyperlink"/>
                <w:noProof/>
                <w:rtl/>
              </w:rPr>
              <w:t xml:space="preserve">[577]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Toc395007703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04" w:history="1">
            <w:r w:rsidR="004100BD" w:rsidRPr="00AF3161">
              <w:rPr>
                <w:rStyle w:val="Hyperlink"/>
                <w:noProof/>
                <w:rtl/>
              </w:rPr>
              <w:t xml:space="preserve">[578]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الجمال</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Toc395007704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05" w:history="1">
            <w:r w:rsidR="004100BD" w:rsidRPr="00AF3161">
              <w:rPr>
                <w:rStyle w:val="Hyperlink"/>
                <w:noProof/>
                <w:rtl/>
              </w:rPr>
              <w:t xml:space="preserve">[579]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الحسنيّ</w:t>
            </w:r>
            <w:r w:rsidR="004100BD" w:rsidRPr="00AF3161">
              <w:rPr>
                <w:rStyle w:val="Hyperlink"/>
                <w:noProof/>
                <w:rtl/>
              </w:rPr>
              <w:t xml:space="preserve"> </w:t>
            </w:r>
            <w:r w:rsidR="004100BD" w:rsidRPr="00AF3161">
              <w:rPr>
                <w:rStyle w:val="Hyperlink"/>
                <w:rFonts w:hint="eastAsia"/>
                <w:noProof/>
                <w:rtl/>
              </w:rPr>
              <w:t>الاسْود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Toc395007705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269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06" w:history="1">
            <w:r w:rsidR="004100BD" w:rsidRPr="00AF3161">
              <w:rPr>
                <w:rStyle w:val="Hyperlink"/>
                <w:noProof/>
                <w:rtl/>
              </w:rPr>
              <w:t xml:space="preserve">[580]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الحكم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Toc395007706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07" w:history="1">
            <w:r w:rsidR="004100BD" w:rsidRPr="00AF3161">
              <w:rPr>
                <w:rStyle w:val="Hyperlink"/>
                <w:noProof/>
                <w:rtl/>
              </w:rPr>
              <w:t xml:space="preserve">[581]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حَمْدَة</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Toc395007707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08" w:history="1">
            <w:r w:rsidR="004100BD" w:rsidRPr="00AF3161">
              <w:rPr>
                <w:rStyle w:val="Hyperlink"/>
                <w:noProof/>
                <w:rtl/>
              </w:rPr>
              <w:t xml:space="preserve">[582]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الصَّيرفيّ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Toc395007708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09" w:history="1">
            <w:r w:rsidR="004100BD" w:rsidRPr="00AF3161">
              <w:rPr>
                <w:rStyle w:val="Hyperlink"/>
                <w:noProof/>
                <w:rtl/>
              </w:rPr>
              <w:t xml:space="preserve">[583]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خَالَوَيْه</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Toc395007709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10" w:history="1">
            <w:r w:rsidR="004100BD" w:rsidRPr="00AF3161">
              <w:rPr>
                <w:rStyle w:val="Hyperlink"/>
                <w:noProof/>
                <w:rtl/>
              </w:rPr>
              <w:t xml:space="preserve">[584]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الرَّمّاس</w:t>
            </w:r>
            <w:r w:rsidR="004100BD" w:rsidRPr="00AF3161">
              <w:rPr>
                <w:rStyle w:val="Hyperlink"/>
                <w:noProof/>
                <w:rtl/>
              </w:rPr>
              <w:t xml:space="preserve"> </w:t>
            </w:r>
            <w:r w:rsidR="004100BD" w:rsidRPr="00AF3161">
              <w:rPr>
                <w:rStyle w:val="Hyperlink"/>
                <w:rFonts w:hint="eastAsia"/>
                <w:noProof/>
                <w:rtl/>
              </w:rPr>
              <w:t>العَبْدِيّ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Toc395007710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11" w:history="1">
            <w:r w:rsidR="004100BD" w:rsidRPr="00AF3161">
              <w:rPr>
                <w:rStyle w:val="Hyperlink"/>
                <w:noProof/>
                <w:rtl/>
              </w:rPr>
              <w:t xml:space="preserve">[585]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Toc395007711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12" w:history="1">
            <w:r w:rsidR="004100BD" w:rsidRPr="00AF3161">
              <w:rPr>
                <w:rStyle w:val="Hyperlink"/>
                <w:noProof/>
                <w:rtl/>
              </w:rPr>
              <w:t xml:space="preserve">[586]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الشّهيد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Toc395007712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13" w:history="1">
            <w:r w:rsidR="004100BD" w:rsidRPr="00AF3161">
              <w:rPr>
                <w:rStyle w:val="Hyperlink"/>
                <w:noProof/>
                <w:rtl/>
              </w:rPr>
              <w:t xml:space="preserve">[587]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سالم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Toc395007713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14" w:history="1">
            <w:r w:rsidR="004100BD" w:rsidRPr="00AF3161">
              <w:rPr>
                <w:rStyle w:val="Hyperlink"/>
                <w:noProof/>
                <w:rtl/>
              </w:rPr>
              <w:t xml:space="preserve">[588]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سلمة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Toc395007714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15" w:history="1">
            <w:r w:rsidR="004100BD" w:rsidRPr="00AF3161">
              <w:rPr>
                <w:rStyle w:val="Hyperlink"/>
                <w:noProof/>
                <w:rtl/>
              </w:rPr>
              <w:t xml:space="preserve">[589]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سلمان</w:t>
            </w:r>
            <w:r w:rsidR="004100BD" w:rsidRPr="00AF3161">
              <w:rPr>
                <w:rStyle w:val="Hyperlink"/>
                <w:noProof/>
                <w:rtl/>
              </w:rPr>
              <w:t xml:space="preserve">  </w:t>
            </w:r>
            <w:r w:rsidR="004100BD" w:rsidRPr="00AF3161">
              <w:rPr>
                <w:rStyle w:val="Hyperlink"/>
                <w:rFonts w:hint="eastAsia"/>
                <w:noProof/>
                <w:rtl/>
              </w:rPr>
              <w:t>الكِنَانِيّ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Toc395007715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16" w:history="1">
            <w:r w:rsidR="004100BD" w:rsidRPr="00AF3161">
              <w:rPr>
                <w:rStyle w:val="Hyperlink"/>
                <w:noProof/>
                <w:rtl/>
              </w:rPr>
              <w:t xml:space="preserve">[590]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سيف</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عميرة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Toc395007716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17" w:history="1">
            <w:r w:rsidR="004100BD" w:rsidRPr="00AF3161">
              <w:rPr>
                <w:rStyle w:val="Hyperlink"/>
                <w:noProof/>
                <w:rtl/>
              </w:rPr>
              <w:t xml:space="preserve">[591]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سَيْف</w:t>
            </w:r>
            <w:r w:rsidR="004100BD" w:rsidRPr="00AF3161">
              <w:rPr>
                <w:rStyle w:val="Hyperlink"/>
                <w:noProof/>
                <w:rtl/>
              </w:rPr>
              <w:t xml:space="preserve"> </w:t>
            </w:r>
            <w:r w:rsidR="004100BD" w:rsidRPr="00AF3161">
              <w:rPr>
                <w:rStyle w:val="Hyperlink"/>
                <w:rFonts w:hint="eastAsia"/>
                <w:noProof/>
                <w:rtl/>
              </w:rPr>
              <w:t>الكِنْديّ</w:t>
            </w:r>
            <w:r w:rsidR="004100BD" w:rsidRPr="00AF3161">
              <w:rPr>
                <w:rStyle w:val="Hyperlink"/>
                <w:noProof/>
                <w:rtl/>
              </w:rPr>
              <w:t xml:space="preserve"> </w:t>
            </w:r>
            <w:r w:rsidR="004100BD" w:rsidRPr="00AF3161">
              <w:rPr>
                <w:rStyle w:val="Hyperlink"/>
                <w:rFonts w:hint="eastAsia"/>
                <w:noProof/>
                <w:rtl/>
              </w:rPr>
              <w:t>العَدَويّ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Toc395007717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18" w:history="1">
            <w:r w:rsidR="004100BD" w:rsidRPr="00AF3161">
              <w:rPr>
                <w:rStyle w:val="Hyperlink"/>
                <w:noProof/>
                <w:rtl/>
              </w:rPr>
              <w:t xml:space="preserve">[592]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شَدّاد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رشيد</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Toc395007718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19" w:history="1">
            <w:r w:rsidR="004100BD" w:rsidRPr="00AF3161">
              <w:rPr>
                <w:rStyle w:val="Hyperlink"/>
                <w:noProof/>
                <w:rtl/>
              </w:rPr>
              <w:t xml:space="preserve">[593]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شِهاب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ربه</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Toc395007719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20" w:history="1">
            <w:r w:rsidR="004100BD" w:rsidRPr="00AF3161">
              <w:rPr>
                <w:rStyle w:val="Hyperlink"/>
                <w:noProof/>
                <w:rtl/>
              </w:rPr>
              <w:t xml:space="preserve">[594]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شِهاب</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Toc395007720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21" w:history="1">
            <w:r w:rsidR="004100BD" w:rsidRPr="00AF3161">
              <w:rPr>
                <w:rStyle w:val="Hyperlink"/>
                <w:noProof/>
                <w:rtl/>
              </w:rPr>
              <w:t xml:space="preserve">[595]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شهاب</w:t>
            </w:r>
            <w:r w:rsidR="004100BD" w:rsidRPr="00AF3161">
              <w:rPr>
                <w:rStyle w:val="Hyperlink"/>
                <w:noProof/>
                <w:rtl/>
              </w:rPr>
              <w:t xml:space="preserve"> </w:t>
            </w:r>
            <w:r w:rsidR="004100BD" w:rsidRPr="00AF3161">
              <w:rPr>
                <w:rStyle w:val="Hyperlink"/>
                <w:rFonts w:hint="eastAsia"/>
                <w:noProof/>
                <w:rtl/>
              </w:rPr>
              <w:t>الواسطي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Toc395007721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275</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722" w:history="1">
            <w:r w:rsidR="004100BD" w:rsidRPr="00AF3161">
              <w:rPr>
                <w:rStyle w:val="Hyperlink"/>
                <w:noProof/>
                <w:rtl/>
              </w:rPr>
              <w:t xml:space="preserve">[596]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الشَّيباني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Toc395007722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23" w:history="1">
            <w:r w:rsidR="004100BD" w:rsidRPr="00AF3161">
              <w:rPr>
                <w:rStyle w:val="Hyperlink"/>
                <w:noProof/>
                <w:rtl/>
              </w:rPr>
              <w:t xml:space="preserve">[597]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الصباح</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Toc395007723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24" w:history="1">
            <w:r w:rsidR="004100BD" w:rsidRPr="00AF3161">
              <w:rPr>
                <w:rStyle w:val="Hyperlink"/>
                <w:noProof/>
                <w:rtl/>
              </w:rPr>
              <w:t xml:space="preserve">[598]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Toc395007724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25" w:history="1">
            <w:r w:rsidR="004100BD" w:rsidRPr="00AF3161">
              <w:rPr>
                <w:rStyle w:val="Hyperlink"/>
                <w:noProof/>
                <w:rtl/>
              </w:rPr>
              <w:t xml:space="preserve">[599]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Toc395007725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26" w:history="1">
            <w:r w:rsidR="004100BD" w:rsidRPr="00AF3161">
              <w:rPr>
                <w:rStyle w:val="Hyperlink"/>
                <w:noProof/>
                <w:rtl/>
              </w:rPr>
              <w:t xml:space="preserve">[600]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الرجّاني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Toc395007726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27" w:history="1">
            <w:r w:rsidR="004100BD" w:rsidRPr="00AF3161">
              <w:rPr>
                <w:rStyle w:val="Hyperlink"/>
                <w:noProof/>
                <w:rtl/>
              </w:rPr>
              <w:t xml:space="preserve">[601]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ضَمِيرَة</w:t>
            </w:r>
            <w:r w:rsidR="004100BD" w:rsidRPr="00AF3161">
              <w:rPr>
                <w:rStyle w:val="Hyperlink"/>
                <w:noProof/>
                <w:rtl/>
              </w:rPr>
              <w:t xml:space="preserve"> </w:t>
            </w:r>
            <w:r w:rsidR="004100BD" w:rsidRPr="00AF3161">
              <w:rPr>
                <w:rStyle w:val="Hyperlink"/>
                <w:rFonts w:hint="eastAsia"/>
                <w:noProof/>
                <w:rtl/>
              </w:rPr>
              <w:t>المـَدني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Toc395007727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28" w:history="1">
            <w:r w:rsidR="004100BD" w:rsidRPr="00AF3161">
              <w:rPr>
                <w:rStyle w:val="Hyperlink"/>
                <w:noProof/>
                <w:rtl/>
              </w:rPr>
              <w:t xml:space="preserve">[602]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عُبيد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العبّاس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المـُطَّلب</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Toc395007728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29" w:history="1">
            <w:r w:rsidR="004100BD" w:rsidRPr="00AF3161">
              <w:rPr>
                <w:rStyle w:val="Hyperlink"/>
                <w:noProof/>
                <w:rtl/>
              </w:rPr>
              <w:t xml:space="preserve">[603]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عيسى</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Toc395007729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30" w:history="1">
            <w:r w:rsidR="004100BD" w:rsidRPr="00AF3161">
              <w:rPr>
                <w:rStyle w:val="Hyperlink"/>
                <w:noProof/>
                <w:rtl/>
              </w:rPr>
              <w:t xml:space="preserve">[604]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الملك</w:t>
            </w:r>
            <w:r w:rsidR="004100BD" w:rsidRPr="00AF3161">
              <w:rPr>
                <w:rStyle w:val="Hyperlink"/>
                <w:noProof/>
                <w:rtl/>
              </w:rPr>
              <w:t xml:space="preserve"> </w:t>
            </w:r>
            <w:r w:rsidR="004100BD" w:rsidRPr="00AF3161">
              <w:rPr>
                <w:rStyle w:val="Hyperlink"/>
                <w:rFonts w:hint="eastAsia"/>
                <w:noProof/>
                <w:rtl/>
              </w:rPr>
              <w:t>الأحْول</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Toc395007730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31" w:history="1">
            <w:r w:rsidR="004100BD" w:rsidRPr="00AF3161">
              <w:rPr>
                <w:rStyle w:val="Hyperlink"/>
                <w:noProof/>
                <w:rtl/>
              </w:rPr>
              <w:t xml:space="preserve">[605]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الواحد</w:t>
            </w:r>
            <w:r w:rsidR="004100BD" w:rsidRPr="00AF3161">
              <w:rPr>
                <w:rStyle w:val="Hyperlink"/>
                <w:noProof/>
                <w:rtl/>
              </w:rPr>
              <w:t xml:space="preserve"> </w:t>
            </w:r>
            <w:r w:rsidR="004100BD" w:rsidRPr="00AF3161">
              <w:rPr>
                <w:rStyle w:val="Hyperlink"/>
                <w:rFonts w:hint="eastAsia"/>
                <w:noProof/>
                <w:rtl/>
              </w:rPr>
              <w:t>القَصْري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Toc395007731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32" w:history="1">
            <w:r w:rsidR="004100BD" w:rsidRPr="00AF3161">
              <w:rPr>
                <w:rStyle w:val="Hyperlink"/>
                <w:noProof/>
                <w:rtl/>
              </w:rPr>
              <w:t xml:space="preserve">[606]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عُبَيْد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الصَّغير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Toc395007732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33" w:history="1">
            <w:r w:rsidR="004100BD" w:rsidRPr="00AF3161">
              <w:rPr>
                <w:rStyle w:val="Hyperlink"/>
                <w:noProof/>
                <w:rtl/>
              </w:rPr>
              <w:t xml:space="preserve">[607]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عَطِيّة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Toc395007733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34" w:history="1">
            <w:r w:rsidR="004100BD" w:rsidRPr="00AF3161">
              <w:rPr>
                <w:rStyle w:val="Hyperlink"/>
                <w:noProof/>
                <w:rtl/>
              </w:rPr>
              <w:t xml:space="preserve">[608]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عَطِيّة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Toc395007734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35" w:history="1">
            <w:r w:rsidR="004100BD" w:rsidRPr="00AF3161">
              <w:rPr>
                <w:rStyle w:val="Hyperlink"/>
                <w:noProof/>
                <w:rtl/>
              </w:rPr>
              <w:t xml:space="preserve">[609]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عطيّة</w:t>
            </w:r>
            <w:r w:rsidR="004100BD" w:rsidRPr="00AF3161">
              <w:rPr>
                <w:rStyle w:val="Hyperlink"/>
                <w:noProof/>
                <w:rtl/>
              </w:rPr>
              <w:t xml:space="preserve"> </w:t>
            </w:r>
            <w:r w:rsidR="004100BD" w:rsidRPr="00AF3161">
              <w:rPr>
                <w:rStyle w:val="Hyperlink"/>
                <w:rFonts w:hint="eastAsia"/>
                <w:noProof/>
                <w:rtl/>
              </w:rPr>
              <w:t>الحنّاط</w:t>
            </w:r>
            <w:r w:rsidR="004100BD" w:rsidRPr="00AF3161">
              <w:rPr>
                <w:rStyle w:val="Hyperlink"/>
                <w:noProof/>
                <w:rtl/>
              </w:rPr>
              <w:t xml:space="preserve"> </w:t>
            </w:r>
            <w:r w:rsidR="004100BD" w:rsidRPr="00AF3161">
              <w:rPr>
                <w:rStyle w:val="Hyperlink"/>
                <w:rFonts w:hint="eastAsia"/>
                <w:noProof/>
                <w:rtl/>
              </w:rPr>
              <w:t>السلَميّ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Toc395007735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36" w:history="1">
            <w:r w:rsidR="004100BD" w:rsidRPr="00AF3161">
              <w:rPr>
                <w:rStyle w:val="Hyperlink"/>
                <w:noProof/>
                <w:rtl/>
              </w:rPr>
              <w:t xml:space="preserve">[610]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أحمد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Toc395007736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37" w:history="1">
            <w:r w:rsidR="004100BD" w:rsidRPr="00AF3161">
              <w:rPr>
                <w:rStyle w:val="Hyperlink"/>
                <w:noProof/>
                <w:rtl/>
              </w:rPr>
              <w:t xml:space="preserve">[611]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الزعفراني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Toc395007737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38" w:history="1">
            <w:r w:rsidR="004100BD" w:rsidRPr="00AF3161">
              <w:rPr>
                <w:rStyle w:val="Hyperlink"/>
                <w:noProof/>
                <w:rtl/>
              </w:rPr>
              <w:t xml:space="preserve">[612]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ابن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طالب</w:t>
            </w:r>
            <w:r w:rsidR="004100BD" w:rsidRPr="00AF3161">
              <w:rPr>
                <w:rStyle w:val="Hyperlink"/>
                <w:noProof/>
                <w:rtl/>
              </w:rPr>
              <w:t xml:space="preserve"> </w:t>
            </w:r>
            <w:r w:rsidR="004100BD" w:rsidRPr="00AF3161">
              <w:rPr>
                <w:rStyle w:val="Hyperlink"/>
                <w:rFonts w:cs="Rafed Alaem" w:hint="eastAsia"/>
                <w:noProof/>
                <w:rtl/>
              </w:rPr>
              <w:t>عليهم‌السلام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Toc395007738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279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39" w:history="1">
            <w:r w:rsidR="004100BD" w:rsidRPr="00AF3161">
              <w:rPr>
                <w:rStyle w:val="Hyperlink"/>
                <w:noProof/>
                <w:rtl/>
              </w:rPr>
              <w:t xml:space="preserve">[613]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يوسف</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Toc395007739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40" w:history="1">
            <w:r w:rsidR="004100BD" w:rsidRPr="00AF3161">
              <w:rPr>
                <w:rStyle w:val="Hyperlink"/>
                <w:noProof/>
                <w:rtl/>
              </w:rPr>
              <w:t xml:space="preserve">[614]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السري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Toc395007740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41" w:history="1">
            <w:r w:rsidR="004100BD" w:rsidRPr="00AF3161">
              <w:rPr>
                <w:rStyle w:val="Hyperlink"/>
                <w:noProof/>
                <w:rtl/>
              </w:rPr>
              <w:t xml:space="preserve">[615]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كَيْسَان</w:t>
            </w:r>
            <w:r w:rsidR="004100BD" w:rsidRPr="00AF3161">
              <w:rPr>
                <w:rStyle w:val="Hyperlink"/>
                <w:noProof/>
                <w:rtl/>
              </w:rPr>
              <w:t xml:space="preserve"> </w:t>
            </w:r>
            <w:r w:rsidR="004100BD" w:rsidRPr="00AF3161">
              <w:rPr>
                <w:rStyle w:val="Hyperlink"/>
                <w:rFonts w:hint="eastAsia"/>
                <w:noProof/>
                <w:rtl/>
              </w:rPr>
              <w:t>الصَّنْعاني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Toc395007741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42" w:history="1">
            <w:r w:rsidR="004100BD" w:rsidRPr="00AF3161">
              <w:rPr>
                <w:rStyle w:val="Hyperlink"/>
                <w:noProof/>
                <w:rtl/>
              </w:rPr>
              <w:t xml:space="preserve">[616]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شُعَيْب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Toc395007742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43" w:history="1">
            <w:r w:rsidR="004100BD" w:rsidRPr="00AF3161">
              <w:rPr>
                <w:rStyle w:val="Hyperlink"/>
                <w:noProof/>
                <w:rtl/>
              </w:rPr>
              <w:t xml:space="preserve">[617]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الصُّوفي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Toc395007743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44" w:history="1">
            <w:r w:rsidR="004100BD" w:rsidRPr="00AF3161">
              <w:rPr>
                <w:rStyle w:val="Hyperlink"/>
                <w:noProof/>
                <w:rtl/>
              </w:rPr>
              <w:t xml:space="preserve">[618]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عمّار</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Toc395007744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45" w:history="1">
            <w:r w:rsidR="004100BD" w:rsidRPr="00AF3161">
              <w:rPr>
                <w:rStyle w:val="Hyperlink"/>
                <w:noProof/>
                <w:rtl/>
              </w:rPr>
              <w:t xml:space="preserve">[619]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عمارة</w:t>
            </w:r>
            <w:r w:rsidR="004100BD" w:rsidRPr="00AF3161">
              <w:rPr>
                <w:rStyle w:val="Hyperlink"/>
                <w:noProof/>
                <w:rtl/>
              </w:rPr>
              <w:t xml:space="preserve"> </w:t>
            </w:r>
            <w:r w:rsidR="004100BD" w:rsidRPr="00AF3161">
              <w:rPr>
                <w:rStyle w:val="Hyperlink"/>
                <w:rFonts w:hint="eastAsia"/>
                <w:noProof/>
                <w:rtl/>
              </w:rPr>
              <w:t>البُرْجُمِي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Toc395007745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46" w:history="1">
            <w:r w:rsidR="004100BD" w:rsidRPr="00AF3161">
              <w:rPr>
                <w:rStyle w:val="Hyperlink"/>
                <w:noProof/>
                <w:rtl/>
              </w:rPr>
              <w:t xml:space="preserve">[620]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شَدَّاد</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Toc395007746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282</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747" w:history="1">
            <w:r w:rsidR="004100BD" w:rsidRPr="00AF3161">
              <w:rPr>
                <w:rStyle w:val="Hyperlink"/>
                <w:noProof/>
                <w:rtl/>
              </w:rPr>
              <w:t xml:space="preserve">[621]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سَلْمان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Toc395007747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48" w:history="1">
            <w:r w:rsidR="004100BD" w:rsidRPr="00AF3161">
              <w:rPr>
                <w:rStyle w:val="Hyperlink"/>
                <w:noProof/>
                <w:rtl/>
              </w:rPr>
              <w:t xml:space="preserve">[622]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كثير</w:t>
            </w:r>
            <w:r w:rsidR="004100BD" w:rsidRPr="00AF3161">
              <w:rPr>
                <w:rStyle w:val="Hyperlink"/>
                <w:noProof/>
                <w:rtl/>
              </w:rPr>
              <w:t xml:space="preserve"> </w:t>
            </w:r>
            <w:r w:rsidR="004100BD" w:rsidRPr="00AF3161">
              <w:rPr>
                <w:rStyle w:val="Hyperlink"/>
                <w:rFonts w:hint="eastAsia"/>
                <w:noProof/>
                <w:rtl/>
              </w:rPr>
              <w:t>القلانسي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Toc395007748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49" w:history="1">
            <w:r w:rsidR="004100BD" w:rsidRPr="00AF3161">
              <w:rPr>
                <w:rStyle w:val="Hyperlink"/>
                <w:noProof/>
                <w:rtl/>
              </w:rPr>
              <w:t xml:space="preserve">[623]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كثير</w:t>
            </w:r>
            <w:r w:rsidR="004100BD" w:rsidRPr="00AF3161">
              <w:rPr>
                <w:rStyle w:val="Hyperlink"/>
                <w:noProof/>
                <w:rtl/>
              </w:rPr>
              <w:t xml:space="preserve"> </w:t>
            </w:r>
            <w:r w:rsidR="004100BD" w:rsidRPr="00AF3161">
              <w:rPr>
                <w:rStyle w:val="Hyperlink"/>
                <w:rFonts w:hint="eastAsia"/>
                <w:noProof/>
                <w:rtl/>
              </w:rPr>
              <w:t>الكلابي</w:t>
            </w:r>
            <w:r w:rsidR="004100BD" w:rsidRPr="00AF3161">
              <w:rPr>
                <w:rStyle w:val="Hyperlink"/>
                <w:noProof/>
                <w:rtl/>
              </w:rPr>
              <w:t xml:space="preserve"> </w:t>
            </w:r>
            <w:r w:rsidR="004100BD" w:rsidRPr="00AF3161">
              <w:rPr>
                <w:rStyle w:val="Hyperlink"/>
                <w:rFonts w:hint="eastAsia"/>
                <w:noProof/>
                <w:rtl/>
              </w:rPr>
              <w:t>الجعفري</w:t>
            </w:r>
            <w:r w:rsidR="004100BD" w:rsidRPr="00AF3161">
              <w:rPr>
                <w:rStyle w:val="Hyperlink"/>
                <w:noProof/>
                <w:rtl/>
              </w:rPr>
              <w:t xml:space="preserve"> </w:t>
            </w:r>
            <w:r w:rsidR="004100BD" w:rsidRPr="00AF3161">
              <w:rPr>
                <w:rStyle w:val="Hyperlink"/>
                <w:rFonts w:hint="eastAsia"/>
                <w:noProof/>
                <w:rtl/>
              </w:rPr>
              <w:t>الخزَّاز</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Toc395007749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50" w:history="1">
            <w:r w:rsidR="004100BD" w:rsidRPr="00AF3161">
              <w:rPr>
                <w:rStyle w:val="Hyperlink"/>
                <w:noProof/>
                <w:rtl/>
              </w:rPr>
              <w:t xml:space="preserve">[624]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عامر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Toc395007750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51" w:history="1">
            <w:r w:rsidR="004100BD" w:rsidRPr="00AF3161">
              <w:rPr>
                <w:rStyle w:val="Hyperlink"/>
                <w:noProof/>
                <w:rtl/>
              </w:rPr>
              <w:t xml:space="preserve">[625]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عُمران</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Toc395007751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52" w:history="1">
            <w:r w:rsidR="004100BD" w:rsidRPr="00AF3161">
              <w:rPr>
                <w:rStyle w:val="Hyperlink"/>
                <w:noProof/>
                <w:rtl/>
              </w:rPr>
              <w:t xml:space="preserve">[626]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مخلد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الياس</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Toc395007752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53" w:history="1">
            <w:r w:rsidR="004100BD" w:rsidRPr="00AF3161">
              <w:rPr>
                <w:rStyle w:val="Hyperlink"/>
                <w:noProof/>
                <w:rtl/>
              </w:rPr>
              <w:t xml:space="preserve">[627]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مُسْكان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Toc395007753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54" w:history="1">
            <w:r w:rsidR="004100BD" w:rsidRPr="00AF3161">
              <w:rPr>
                <w:rStyle w:val="Hyperlink"/>
                <w:noProof/>
                <w:rtl/>
              </w:rPr>
              <w:t xml:space="preserve">[628]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مُصْعب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مُسْلم</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Toc395007754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55" w:history="1">
            <w:r w:rsidR="004100BD" w:rsidRPr="00AF3161">
              <w:rPr>
                <w:rStyle w:val="Hyperlink"/>
                <w:noProof/>
                <w:rtl/>
              </w:rPr>
              <w:t xml:space="preserve">[629]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مُعَاذ</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مُسْلم</w:t>
            </w:r>
            <w:r w:rsidR="004100BD" w:rsidRPr="00AF3161">
              <w:rPr>
                <w:rStyle w:val="Hyperlink"/>
                <w:noProof/>
                <w:rtl/>
              </w:rPr>
              <w:t xml:space="preserve"> </w:t>
            </w:r>
            <w:r w:rsidR="004100BD" w:rsidRPr="00AF3161">
              <w:rPr>
                <w:rStyle w:val="Hyperlink"/>
                <w:rFonts w:hint="eastAsia"/>
                <w:noProof/>
                <w:rtl/>
              </w:rPr>
              <w:t>الأنصاري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Toc395007755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56" w:history="1">
            <w:r w:rsidR="004100BD" w:rsidRPr="00AF3161">
              <w:rPr>
                <w:rStyle w:val="Hyperlink"/>
                <w:noProof/>
                <w:rtl/>
              </w:rPr>
              <w:t xml:space="preserve">[630]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المـُعَدّل</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Toc395007756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57" w:history="1">
            <w:r w:rsidR="004100BD" w:rsidRPr="00AF3161">
              <w:rPr>
                <w:rStyle w:val="Hyperlink"/>
                <w:noProof/>
                <w:rtl/>
              </w:rPr>
              <w:t xml:space="preserve">[631]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المـُنْذر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طريفة</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Toc395007757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58" w:history="1">
            <w:r w:rsidR="004100BD" w:rsidRPr="00AF3161">
              <w:rPr>
                <w:rStyle w:val="Hyperlink"/>
                <w:noProof/>
                <w:rtl/>
              </w:rPr>
              <w:t xml:space="preserve">[632]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مُوسى</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sidRPr="00AF3161">
              <w:rPr>
                <w:rStyle w:val="Hyperlink"/>
                <w:rFonts w:hint="eastAsia"/>
                <w:noProof/>
                <w:rtl/>
              </w:rPr>
              <w:t>الحنّاط</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Toc395007758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59" w:history="1">
            <w:r w:rsidR="004100BD" w:rsidRPr="00AF3161">
              <w:rPr>
                <w:rStyle w:val="Hyperlink"/>
                <w:noProof/>
                <w:rtl/>
              </w:rPr>
              <w:t xml:space="preserve">[633]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مِهْران</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Toc395007759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60" w:history="1">
            <w:r w:rsidR="004100BD" w:rsidRPr="00AF3161">
              <w:rPr>
                <w:rStyle w:val="Hyperlink"/>
                <w:noProof/>
                <w:rtl/>
              </w:rPr>
              <w:t xml:space="preserve">[634]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مَيْسِر</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Toc395007760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61" w:history="1">
            <w:r w:rsidR="004100BD" w:rsidRPr="00AF3161">
              <w:rPr>
                <w:rStyle w:val="Hyperlink"/>
                <w:noProof/>
                <w:rtl/>
              </w:rPr>
              <w:t xml:space="preserve">[635]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نَاجية</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Toc395007761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62" w:history="1">
            <w:r w:rsidR="004100BD" w:rsidRPr="00AF3161">
              <w:rPr>
                <w:rStyle w:val="Hyperlink"/>
                <w:noProof/>
                <w:rtl/>
              </w:rPr>
              <w:t xml:space="preserve">[636]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النَّضْر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Toc395007762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63" w:history="1">
            <w:r w:rsidR="004100BD" w:rsidRPr="00AF3161">
              <w:rPr>
                <w:rStyle w:val="Hyperlink"/>
                <w:noProof/>
                <w:rtl/>
              </w:rPr>
              <w:t xml:space="preserve">[637]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النَّضر</w:t>
            </w:r>
            <w:r w:rsidR="004100BD" w:rsidRPr="00AF3161">
              <w:rPr>
                <w:rStyle w:val="Hyperlink"/>
                <w:noProof/>
                <w:rtl/>
              </w:rPr>
              <w:t xml:space="preserve"> </w:t>
            </w:r>
            <w:r w:rsidR="004100BD" w:rsidRPr="00AF3161">
              <w:rPr>
                <w:rStyle w:val="Hyperlink"/>
                <w:rFonts w:hint="eastAsia"/>
                <w:noProof/>
                <w:rtl/>
              </w:rPr>
              <w:t>الأرْمني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Toc395007763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64" w:history="1">
            <w:r w:rsidR="004100BD" w:rsidRPr="00AF3161">
              <w:rPr>
                <w:rStyle w:val="Hyperlink"/>
                <w:noProof/>
                <w:rtl/>
              </w:rPr>
              <w:t xml:space="preserve">[638]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ضُرَيْس</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Toc395007764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65" w:history="1">
            <w:r w:rsidR="004100BD" w:rsidRPr="00AF3161">
              <w:rPr>
                <w:rStyle w:val="Hyperlink"/>
                <w:noProof/>
                <w:rtl/>
              </w:rPr>
              <w:t xml:space="preserve">[639]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Toc395007765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289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66" w:history="1">
            <w:r w:rsidR="004100BD" w:rsidRPr="00AF3161">
              <w:rPr>
                <w:rStyle w:val="Hyperlink"/>
                <w:noProof/>
                <w:rtl/>
              </w:rPr>
              <w:t xml:space="preserve">[640]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يزيد</w:t>
            </w:r>
            <w:r w:rsidR="004100BD" w:rsidRPr="00AF3161">
              <w:rPr>
                <w:rStyle w:val="Hyperlink"/>
                <w:noProof/>
                <w:rtl/>
              </w:rPr>
              <w:t xml:space="preserve"> </w:t>
            </w:r>
            <w:r w:rsidR="004100BD" w:rsidRPr="00AF3161">
              <w:rPr>
                <w:rStyle w:val="Hyperlink"/>
                <w:rFonts w:hint="eastAsia"/>
                <w:noProof/>
                <w:rtl/>
              </w:rPr>
              <w:t>النَّوفلي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Toc395007766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67" w:history="1">
            <w:r w:rsidR="004100BD" w:rsidRPr="00AF3161">
              <w:rPr>
                <w:rStyle w:val="Hyperlink"/>
                <w:noProof/>
                <w:rtl/>
              </w:rPr>
              <w:t xml:space="preserve">[641] </w:t>
            </w:r>
            <w:r w:rsidR="004100BD" w:rsidRPr="00AF3161">
              <w:rPr>
                <w:rStyle w:val="Hyperlink"/>
                <w:rFonts w:hint="eastAsia"/>
                <w:noProof/>
                <w:rtl/>
              </w:rPr>
              <w:t>الحصنُ</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Toc395007767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68" w:history="1">
            <w:r w:rsidR="004100BD" w:rsidRPr="00AF3161">
              <w:rPr>
                <w:rStyle w:val="Hyperlink"/>
                <w:noProof/>
                <w:rtl/>
              </w:rPr>
              <w:t xml:space="preserve">[642] </w:t>
            </w:r>
            <w:r w:rsidR="004100BD" w:rsidRPr="00AF3161">
              <w:rPr>
                <w:rStyle w:val="Hyperlink"/>
                <w:rFonts w:hint="eastAsia"/>
                <w:noProof/>
                <w:rtl/>
              </w:rPr>
              <w:t>الحُصَين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الحصين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Toc395007768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69" w:history="1">
            <w:r w:rsidR="004100BD" w:rsidRPr="00AF3161">
              <w:rPr>
                <w:rStyle w:val="Hyperlink"/>
                <w:noProof/>
                <w:rtl/>
              </w:rPr>
              <w:t xml:space="preserve">[643] </w:t>
            </w:r>
            <w:r w:rsidR="004100BD" w:rsidRPr="00AF3161">
              <w:rPr>
                <w:rStyle w:val="Hyperlink"/>
                <w:rFonts w:hint="eastAsia"/>
                <w:noProof/>
                <w:rtl/>
              </w:rPr>
              <w:t>الحُصَين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حُذيفة</w:t>
            </w:r>
            <w:r w:rsidR="004100BD" w:rsidRPr="00AF3161">
              <w:rPr>
                <w:rStyle w:val="Hyperlink"/>
                <w:noProof/>
                <w:rtl/>
              </w:rPr>
              <w:t xml:space="preserve"> </w:t>
            </w:r>
            <w:r w:rsidR="004100BD" w:rsidRPr="00AF3161">
              <w:rPr>
                <w:rStyle w:val="Hyperlink"/>
                <w:rFonts w:hint="eastAsia"/>
                <w:noProof/>
                <w:rtl/>
              </w:rPr>
              <w:t>العَبْسي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Toc395007769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70" w:history="1">
            <w:r w:rsidR="004100BD" w:rsidRPr="00AF3161">
              <w:rPr>
                <w:rStyle w:val="Hyperlink"/>
                <w:noProof/>
                <w:rtl/>
              </w:rPr>
              <w:t xml:space="preserve">[644] </w:t>
            </w:r>
            <w:r w:rsidR="004100BD" w:rsidRPr="00AF3161">
              <w:rPr>
                <w:rStyle w:val="Hyperlink"/>
                <w:rFonts w:hint="eastAsia"/>
                <w:noProof/>
                <w:rtl/>
              </w:rPr>
              <w:t>الحُصين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الزّبّال</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Toc395007770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71" w:history="1">
            <w:r w:rsidR="004100BD" w:rsidRPr="00AF3161">
              <w:rPr>
                <w:rStyle w:val="Hyperlink"/>
                <w:noProof/>
                <w:rtl/>
              </w:rPr>
              <w:t xml:space="preserve">[645] </w:t>
            </w:r>
            <w:r w:rsidR="004100BD" w:rsidRPr="00AF3161">
              <w:rPr>
                <w:rStyle w:val="Hyperlink"/>
                <w:rFonts w:hint="eastAsia"/>
                <w:noProof/>
                <w:rtl/>
              </w:rPr>
              <w:t>الحُصَين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الحنفي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Toc395007771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72" w:history="1">
            <w:r w:rsidR="004100BD" w:rsidRPr="00AF3161">
              <w:rPr>
                <w:rStyle w:val="Hyperlink"/>
                <w:noProof/>
                <w:rtl/>
              </w:rPr>
              <w:t xml:space="preserve">[646] </w:t>
            </w:r>
            <w:r w:rsidR="004100BD" w:rsidRPr="00AF3161">
              <w:rPr>
                <w:rStyle w:val="Hyperlink"/>
                <w:rFonts w:hint="eastAsia"/>
                <w:noProof/>
                <w:rtl/>
              </w:rPr>
              <w:t>الحُصين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عامر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Toc395007772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291</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773" w:history="1">
            <w:r w:rsidR="004100BD" w:rsidRPr="00AF3161">
              <w:rPr>
                <w:rStyle w:val="Hyperlink"/>
                <w:noProof/>
                <w:rtl/>
              </w:rPr>
              <w:t xml:space="preserve">[647]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الكلبي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Toc395007773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74" w:history="1">
            <w:r w:rsidR="004100BD" w:rsidRPr="00AF3161">
              <w:rPr>
                <w:rStyle w:val="Hyperlink"/>
                <w:noProof/>
                <w:rtl/>
              </w:rPr>
              <w:t xml:space="preserve">[648]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النُّعمان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Toc395007774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75" w:history="1">
            <w:r w:rsidR="004100BD" w:rsidRPr="00AF3161">
              <w:rPr>
                <w:rStyle w:val="Hyperlink"/>
                <w:noProof/>
                <w:rtl/>
              </w:rPr>
              <w:t xml:space="preserve">[649]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المدائِني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Toc395007775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76" w:history="1">
            <w:r w:rsidR="004100BD" w:rsidRPr="00AF3161">
              <w:rPr>
                <w:rStyle w:val="Hyperlink"/>
                <w:noProof/>
                <w:rtl/>
              </w:rPr>
              <w:t xml:space="preserve">[650]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الأبيض</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Toc395007776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77" w:history="1">
            <w:r w:rsidR="004100BD" w:rsidRPr="00AF3161">
              <w:rPr>
                <w:rStyle w:val="Hyperlink"/>
                <w:noProof/>
                <w:rtl/>
              </w:rPr>
              <w:t xml:space="preserve">[651]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الأبيض</w:t>
            </w:r>
            <w:r w:rsidR="004100BD" w:rsidRPr="00AF3161">
              <w:rPr>
                <w:rStyle w:val="Hyperlink"/>
                <w:noProof/>
                <w:rtl/>
              </w:rPr>
              <w:t xml:space="preserve"> </w:t>
            </w:r>
            <w:r w:rsidR="004100BD" w:rsidRPr="00AF3161">
              <w:rPr>
                <w:rStyle w:val="Hyperlink"/>
                <w:rFonts w:hint="eastAsia"/>
                <w:noProof/>
                <w:rtl/>
              </w:rPr>
              <w:t>التمار</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Toc395007777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78" w:history="1">
            <w:r w:rsidR="004100BD" w:rsidRPr="00AF3161">
              <w:rPr>
                <w:rStyle w:val="Hyperlink"/>
                <w:noProof/>
                <w:rtl/>
              </w:rPr>
              <w:t xml:space="preserve">[652]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عائشة</w:t>
            </w:r>
            <w:r w:rsidR="004100BD" w:rsidRPr="00AF3161">
              <w:rPr>
                <w:rStyle w:val="Hyperlink"/>
                <w:noProof/>
                <w:rtl/>
              </w:rPr>
              <w:t xml:space="preserve"> </w:t>
            </w:r>
            <w:r w:rsidR="004100BD" w:rsidRPr="00AF3161">
              <w:rPr>
                <w:rStyle w:val="Hyperlink"/>
                <w:rFonts w:hint="eastAsia"/>
                <w:noProof/>
                <w:rtl/>
              </w:rPr>
              <w:t>المِنْقَري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Toc395007778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79" w:history="1">
            <w:r w:rsidR="004100BD" w:rsidRPr="00AF3161">
              <w:rPr>
                <w:rStyle w:val="Hyperlink"/>
                <w:noProof/>
                <w:rtl/>
              </w:rPr>
              <w:t xml:space="preserve">[653]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عيسى</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Toc395007779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80" w:history="1">
            <w:r w:rsidR="004100BD" w:rsidRPr="00AF3161">
              <w:rPr>
                <w:rStyle w:val="Hyperlink"/>
                <w:noProof/>
                <w:rtl/>
              </w:rPr>
              <w:t xml:space="preserve">[654]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أخو</w:t>
            </w:r>
            <w:r w:rsidR="004100BD" w:rsidRPr="00AF3161">
              <w:rPr>
                <w:rStyle w:val="Hyperlink"/>
                <w:noProof/>
                <w:rtl/>
              </w:rPr>
              <w:t xml:space="preserve"> </w:t>
            </w:r>
            <w:r w:rsidR="004100BD" w:rsidRPr="00AF3161">
              <w:rPr>
                <w:rStyle w:val="Hyperlink"/>
                <w:rFonts w:hint="eastAsia"/>
                <w:noProof/>
                <w:rtl/>
              </w:rPr>
              <w:t>مرازِم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Toc395007780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81" w:history="1">
            <w:r w:rsidR="004100BD" w:rsidRPr="00AF3161">
              <w:rPr>
                <w:rStyle w:val="Hyperlink"/>
                <w:noProof/>
                <w:rtl/>
              </w:rPr>
              <w:t xml:space="preserve">[655]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الأعرج</w:t>
            </w:r>
            <w:r w:rsidR="004100BD" w:rsidRPr="00AF3161">
              <w:rPr>
                <w:rStyle w:val="Hyperlink"/>
                <w:noProof/>
                <w:rtl/>
              </w:rPr>
              <w:t xml:space="preserve"> </w:t>
            </w:r>
            <w:r w:rsidR="004100BD" w:rsidRPr="00AF3161">
              <w:rPr>
                <w:rStyle w:val="Hyperlink"/>
                <w:rFonts w:hint="eastAsia"/>
                <w:noProof/>
                <w:rtl/>
              </w:rPr>
              <w:t>الجارزي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Toc395007781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82" w:history="1">
            <w:r w:rsidR="004100BD" w:rsidRPr="00AF3161">
              <w:rPr>
                <w:rStyle w:val="Hyperlink"/>
                <w:noProof/>
                <w:rtl/>
              </w:rPr>
              <w:t xml:space="preserve">[656]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الأعور</w:t>
            </w:r>
            <w:r w:rsidR="004100BD" w:rsidRPr="00AF3161">
              <w:rPr>
                <w:rStyle w:val="Hyperlink"/>
                <w:noProof/>
                <w:rtl/>
              </w:rPr>
              <w:t xml:space="preserve"> </w:t>
            </w:r>
            <w:r w:rsidR="004100BD" w:rsidRPr="00AF3161">
              <w:rPr>
                <w:rStyle w:val="Hyperlink"/>
                <w:rFonts w:hint="eastAsia"/>
                <w:noProof/>
                <w:rtl/>
              </w:rPr>
              <w:t>الكُنَاسيُّ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Toc395007782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83" w:history="1">
            <w:r w:rsidR="004100BD" w:rsidRPr="00AF3161">
              <w:rPr>
                <w:rStyle w:val="Hyperlink"/>
                <w:noProof/>
                <w:rtl/>
              </w:rPr>
              <w:t xml:space="preserve">[657]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الأعور</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Toc395007783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84" w:history="1">
            <w:r w:rsidR="004100BD" w:rsidRPr="00AF3161">
              <w:rPr>
                <w:rStyle w:val="Hyperlink"/>
                <w:noProof/>
                <w:rtl/>
              </w:rPr>
              <w:t xml:space="preserve">[658]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الكلبي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Toc395007784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85" w:history="1">
            <w:r w:rsidR="004100BD" w:rsidRPr="00AF3161">
              <w:rPr>
                <w:rStyle w:val="Hyperlink"/>
                <w:noProof/>
                <w:rtl/>
              </w:rPr>
              <w:t xml:space="preserve">[659]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حميد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Toc395007785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86" w:history="1">
            <w:r w:rsidR="004100BD" w:rsidRPr="00AF3161">
              <w:rPr>
                <w:rStyle w:val="Hyperlink"/>
                <w:noProof/>
                <w:rtl/>
              </w:rPr>
              <w:t xml:space="preserve">[660]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الجَابر</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Toc395007786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87" w:history="1">
            <w:r w:rsidR="004100BD" w:rsidRPr="00AF3161">
              <w:rPr>
                <w:rStyle w:val="Hyperlink"/>
                <w:noProof/>
                <w:rtl/>
              </w:rPr>
              <w:t xml:space="preserve">[661]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الدهَّان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Toc395007787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88" w:history="1">
            <w:r w:rsidR="004100BD" w:rsidRPr="00AF3161">
              <w:rPr>
                <w:rStyle w:val="Hyperlink"/>
                <w:noProof/>
                <w:rtl/>
              </w:rPr>
              <w:t xml:space="preserve">[662]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سَالِم</w:t>
            </w:r>
            <w:r w:rsidR="004100BD" w:rsidRPr="00AF3161">
              <w:rPr>
                <w:rStyle w:val="Hyperlink"/>
                <w:noProof/>
                <w:rtl/>
              </w:rPr>
              <w:t xml:space="preserve"> </w:t>
            </w:r>
            <w:r w:rsidR="004100BD" w:rsidRPr="00AF3161">
              <w:rPr>
                <w:rStyle w:val="Hyperlink"/>
                <w:rFonts w:hint="eastAsia"/>
                <w:noProof/>
                <w:rtl/>
              </w:rPr>
              <w:t>الثُّمالِيّ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Toc395007788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89" w:history="1">
            <w:r w:rsidR="004100BD" w:rsidRPr="00AF3161">
              <w:rPr>
                <w:rStyle w:val="Hyperlink"/>
                <w:noProof/>
                <w:rtl/>
              </w:rPr>
              <w:t xml:space="preserve">[663]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سليم</w:t>
            </w:r>
            <w:r w:rsidR="004100BD" w:rsidRPr="00AF3161">
              <w:rPr>
                <w:rStyle w:val="Hyperlink"/>
                <w:noProof/>
                <w:rtl/>
              </w:rPr>
              <w:t xml:space="preserve"> </w:t>
            </w:r>
            <w:r w:rsidR="004100BD" w:rsidRPr="00AF3161">
              <w:rPr>
                <w:rStyle w:val="Hyperlink"/>
                <w:rFonts w:hint="eastAsia"/>
                <w:noProof/>
                <w:rtl/>
              </w:rPr>
              <w:t>العبدي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Toc395007789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90" w:history="1">
            <w:r w:rsidR="004100BD" w:rsidRPr="00AF3161">
              <w:rPr>
                <w:rStyle w:val="Hyperlink"/>
                <w:noProof/>
                <w:rtl/>
              </w:rPr>
              <w:t xml:space="preserve">[664]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سُلَيْمان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Toc395007790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91" w:history="1">
            <w:r w:rsidR="004100BD" w:rsidRPr="00AF3161">
              <w:rPr>
                <w:rStyle w:val="Hyperlink"/>
                <w:noProof/>
                <w:rtl/>
              </w:rPr>
              <w:t xml:space="preserve">[665]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الضبي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Toc395007791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92" w:history="1">
            <w:r w:rsidR="004100BD" w:rsidRPr="00AF3161">
              <w:rPr>
                <w:rStyle w:val="Hyperlink"/>
                <w:noProof/>
                <w:rtl/>
              </w:rPr>
              <w:t xml:space="preserve">[666]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ربه</w:t>
            </w:r>
            <w:r w:rsidR="004100BD" w:rsidRPr="00AF3161">
              <w:rPr>
                <w:rStyle w:val="Hyperlink"/>
                <w:noProof/>
                <w:rtl/>
              </w:rPr>
              <w:t xml:space="preserve"> </w:t>
            </w:r>
            <w:r w:rsidR="004100BD" w:rsidRPr="00AF3161">
              <w:rPr>
                <w:rStyle w:val="Hyperlink"/>
                <w:rFonts w:hint="eastAsia"/>
                <w:noProof/>
                <w:rtl/>
              </w:rPr>
              <w:t>الكُنَاسِيّ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Toc395007792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93" w:history="1">
            <w:r w:rsidR="004100BD" w:rsidRPr="00AF3161">
              <w:rPr>
                <w:rStyle w:val="Hyperlink"/>
                <w:noProof/>
                <w:rtl/>
              </w:rPr>
              <w:t xml:space="preserve">[667]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Toc395007793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94" w:history="1">
            <w:r w:rsidR="004100BD" w:rsidRPr="00AF3161">
              <w:rPr>
                <w:rStyle w:val="Hyperlink"/>
                <w:noProof/>
                <w:rtl/>
              </w:rPr>
              <w:t xml:space="preserve">[668]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الكَلْبي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Toc395007794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95" w:history="1">
            <w:r w:rsidR="004100BD" w:rsidRPr="00AF3161">
              <w:rPr>
                <w:rStyle w:val="Hyperlink"/>
                <w:noProof/>
                <w:rtl/>
              </w:rPr>
              <w:t xml:space="preserve">[669]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العزيز</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Toc395007795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96" w:history="1">
            <w:r w:rsidR="004100BD" w:rsidRPr="00AF3161">
              <w:rPr>
                <w:rStyle w:val="Hyperlink"/>
                <w:noProof/>
                <w:rtl/>
              </w:rPr>
              <w:t xml:space="preserve">[670]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بَيَان</w:t>
            </w:r>
            <w:r w:rsidR="004100BD" w:rsidRPr="00AF3161">
              <w:rPr>
                <w:rStyle w:val="Hyperlink"/>
                <w:noProof/>
                <w:rtl/>
              </w:rPr>
              <w:t xml:space="preserve"> </w:t>
            </w:r>
            <w:r w:rsidR="004100BD" w:rsidRPr="00AF3161">
              <w:rPr>
                <w:rStyle w:val="Hyperlink"/>
                <w:rFonts w:hint="eastAsia"/>
                <w:noProof/>
                <w:rtl/>
              </w:rPr>
              <w:t>الثَّعْلَبِي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Toc395007796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97" w:history="1">
            <w:r w:rsidR="004100BD" w:rsidRPr="00AF3161">
              <w:rPr>
                <w:rStyle w:val="Hyperlink"/>
                <w:noProof/>
                <w:rtl/>
              </w:rPr>
              <w:t xml:space="preserve">[671]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مَيْمُون</w:t>
            </w:r>
            <w:r w:rsidR="004100BD" w:rsidRPr="00AF3161">
              <w:rPr>
                <w:rStyle w:val="Hyperlink"/>
                <w:noProof/>
                <w:rtl/>
              </w:rPr>
              <w:t xml:space="preserve"> </w:t>
            </w:r>
            <w:r w:rsidR="004100BD" w:rsidRPr="00AF3161">
              <w:rPr>
                <w:rStyle w:val="Hyperlink"/>
                <w:rFonts w:hint="eastAsia"/>
                <w:noProof/>
                <w:rtl/>
              </w:rPr>
              <w:t>الأبُلي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Toc395007797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296</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798" w:history="1">
            <w:r w:rsidR="004100BD" w:rsidRPr="00AF3161">
              <w:rPr>
                <w:rStyle w:val="Hyperlink"/>
                <w:noProof/>
                <w:rtl/>
              </w:rPr>
              <w:t xml:space="preserve">[672]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النَّخَعي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Toc395007798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799" w:history="1">
            <w:r w:rsidR="004100BD" w:rsidRPr="00AF3161">
              <w:rPr>
                <w:rStyle w:val="Hyperlink"/>
                <w:noProof/>
                <w:rtl/>
              </w:rPr>
              <w:t xml:space="preserve">[673]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Toc395007799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00" w:history="1">
            <w:r w:rsidR="004100BD" w:rsidRPr="00AF3161">
              <w:rPr>
                <w:rStyle w:val="Hyperlink"/>
                <w:noProof/>
                <w:rtl/>
              </w:rPr>
              <w:t xml:space="preserve">[674]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عُمران</w:t>
            </w:r>
            <w:r w:rsidR="004100BD" w:rsidRPr="00AF3161">
              <w:rPr>
                <w:rStyle w:val="Hyperlink"/>
                <w:noProof/>
                <w:rtl/>
              </w:rPr>
              <w:t xml:space="preserve"> </w:t>
            </w:r>
            <w:r w:rsidR="004100BD" w:rsidRPr="00AF3161">
              <w:rPr>
                <w:rStyle w:val="Hyperlink"/>
                <w:rFonts w:hint="eastAsia"/>
                <w:noProof/>
                <w:rtl/>
              </w:rPr>
              <w:t>الفزاري</w:t>
            </w:r>
            <w:r w:rsidR="004100BD" w:rsidRPr="00AF3161">
              <w:rPr>
                <w:rStyle w:val="Hyperlink"/>
                <w:noProof/>
                <w:rtl/>
              </w:rPr>
              <w:t xml:space="preserve"> </w:t>
            </w:r>
            <w:r w:rsidR="004100BD" w:rsidRPr="00AF3161">
              <w:rPr>
                <w:rStyle w:val="Hyperlink"/>
                <w:rFonts w:hint="eastAsia"/>
                <w:noProof/>
                <w:rtl/>
              </w:rPr>
              <w:t>البَرْجُمي</w:t>
            </w:r>
            <w:r w:rsidR="004100BD" w:rsidRPr="00AF3161">
              <w:rPr>
                <w:rStyle w:val="Hyperlink"/>
                <w:noProof/>
                <w:rtl/>
              </w:rPr>
              <w:t xml:space="preserve"> </w:t>
            </w:r>
            <w:r w:rsidR="004100BD" w:rsidRPr="00AF3161">
              <w:rPr>
                <w:rStyle w:val="Hyperlink"/>
                <w:rFonts w:hint="eastAsia"/>
                <w:noProof/>
                <w:rtl/>
              </w:rPr>
              <w:t>الأزرق</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Toc395007800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01" w:history="1">
            <w:r w:rsidR="004100BD" w:rsidRPr="00AF3161">
              <w:rPr>
                <w:rStyle w:val="Hyperlink"/>
                <w:noProof/>
                <w:rtl/>
              </w:rPr>
              <w:t xml:space="preserve">[675]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عيسى</w:t>
            </w:r>
            <w:r w:rsidR="004100BD" w:rsidRPr="00AF3161">
              <w:rPr>
                <w:rStyle w:val="Hyperlink"/>
                <w:noProof/>
                <w:rtl/>
              </w:rPr>
              <w:t xml:space="preserve"> </w:t>
            </w:r>
            <w:r w:rsidR="004100BD" w:rsidRPr="00AF3161">
              <w:rPr>
                <w:rStyle w:val="Hyperlink"/>
                <w:rFonts w:hint="eastAsia"/>
                <w:noProof/>
                <w:rtl/>
              </w:rPr>
              <w:t>الكُنَاسي</w:t>
            </w:r>
            <w:r w:rsidR="004100BD" w:rsidRPr="00AF3161">
              <w:rPr>
                <w:rStyle w:val="Hyperlink"/>
                <w:noProof/>
                <w:rtl/>
              </w:rPr>
              <w:t xml:space="preserve"> </w:t>
            </w:r>
            <w:r w:rsidR="004100BD" w:rsidRPr="00AF3161">
              <w:rPr>
                <w:rStyle w:val="Hyperlink"/>
                <w:rFonts w:hint="eastAsia"/>
                <w:noProof/>
                <w:rtl/>
              </w:rPr>
              <w:t>الأعْوَر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Toc395007801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02" w:history="1">
            <w:r w:rsidR="004100BD" w:rsidRPr="00AF3161">
              <w:rPr>
                <w:rStyle w:val="Hyperlink"/>
                <w:noProof/>
                <w:rtl/>
              </w:rPr>
              <w:t xml:space="preserve">[676]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القَاسمِ</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Toc395007802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03" w:history="1">
            <w:r w:rsidR="004100BD" w:rsidRPr="00AF3161">
              <w:rPr>
                <w:rStyle w:val="Hyperlink"/>
                <w:noProof/>
                <w:rtl/>
              </w:rPr>
              <w:t xml:space="preserve">[677]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قرط</w:t>
            </w:r>
            <w:r w:rsidR="004100BD" w:rsidRPr="00AF3161">
              <w:rPr>
                <w:rStyle w:val="Hyperlink"/>
                <w:noProof/>
                <w:rtl/>
              </w:rPr>
              <w:t xml:space="preserve"> </w:t>
            </w:r>
            <w:r w:rsidR="004100BD" w:rsidRPr="00AF3161">
              <w:rPr>
                <w:rStyle w:val="Hyperlink"/>
                <w:rFonts w:hint="eastAsia"/>
                <w:noProof/>
                <w:rtl/>
              </w:rPr>
              <w:t>الأعور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Toc395007803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04" w:history="1">
            <w:r w:rsidR="004100BD" w:rsidRPr="00AF3161">
              <w:rPr>
                <w:rStyle w:val="Hyperlink"/>
                <w:noProof/>
                <w:rtl/>
              </w:rPr>
              <w:t xml:space="preserve">[678]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قُرْط</w:t>
            </w:r>
            <w:r w:rsidR="004100BD" w:rsidRPr="00AF3161">
              <w:rPr>
                <w:rStyle w:val="Hyperlink"/>
                <w:noProof/>
                <w:rtl/>
              </w:rPr>
              <w:t xml:space="preserve"> </w:t>
            </w:r>
            <w:r w:rsidR="004100BD" w:rsidRPr="00AF3161">
              <w:rPr>
                <w:rStyle w:val="Hyperlink"/>
                <w:rFonts w:hint="eastAsia"/>
                <w:noProof/>
                <w:rtl/>
              </w:rPr>
              <w:t>النَّخَعِي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Toc395007804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05" w:history="1">
            <w:r w:rsidR="004100BD" w:rsidRPr="00AF3161">
              <w:rPr>
                <w:rStyle w:val="Hyperlink"/>
                <w:noProof/>
                <w:rtl/>
              </w:rPr>
              <w:t xml:space="preserve">[679]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قرعة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Toc395007805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06" w:history="1">
            <w:r w:rsidR="004100BD" w:rsidRPr="00AF3161">
              <w:rPr>
                <w:rStyle w:val="Hyperlink"/>
                <w:noProof/>
                <w:rtl/>
              </w:rPr>
              <w:t xml:space="preserve">[680]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المؤذِّنُ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Toc395007806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07" w:history="1">
            <w:r w:rsidR="004100BD" w:rsidRPr="00AF3161">
              <w:rPr>
                <w:rStyle w:val="Hyperlink"/>
                <w:noProof/>
                <w:rtl/>
              </w:rPr>
              <w:t xml:space="preserve">[681]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مسلمـُ</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Toc395007807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08" w:history="1">
            <w:r w:rsidR="004100BD" w:rsidRPr="00AF3161">
              <w:rPr>
                <w:rStyle w:val="Hyperlink"/>
                <w:noProof/>
                <w:rtl/>
              </w:rPr>
              <w:t xml:space="preserve">[682]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ميْمُون</w:t>
            </w:r>
            <w:r w:rsidR="004100BD" w:rsidRPr="00AF3161">
              <w:rPr>
                <w:rStyle w:val="Hyperlink"/>
                <w:noProof/>
                <w:rtl/>
              </w:rPr>
              <w:t xml:space="preserve"> </w:t>
            </w:r>
            <w:r w:rsidR="004100BD" w:rsidRPr="00AF3161">
              <w:rPr>
                <w:rStyle w:val="Hyperlink"/>
                <w:rFonts w:hint="eastAsia"/>
                <w:noProof/>
                <w:rtl/>
              </w:rPr>
              <w:t>الحِمّاني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Toc395007808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299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09" w:history="1">
            <w:r w:rsidR="004100BD" w:rsidRPr="00AF3161">
              <w:rPr>
                <w:rStyle w:val="Hyperlink"/>
                <w:noProof/>
                <w:rtl/>
              </w:rPr>
              <w:t xml:space="preserve">[683]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نسيب</w:t>
            </w:r>
            <w:r w:rsidR="004100BD" w:rsidRPr="00AF3161">
              <w:rPr>
                <w:rStyle w:val="Hyperlink"/>
                <w:noProof/>
                <w:rtl/>
              </w:rPr>
              <w:t xml:space="preserve"> </w:t>
            </w:r>
            <w:r w:rsidR="004100BD" w:rsidRPr="00AF3161">
              <w:rPr>
                <w:rStyle w:val="Hyperlink"/>
                <w:rFonts w:hint="eastAsia"/>
                <w:noProof/>
                <w:rtl/>
              </w:rPr>
              <w:t>بني</w:t>
            </w:r>
            <w:r w:rsidR="004100BD" w:rsidRPr="00AF3161">
              <w:rPr>
                <w:rStyle w:val="Hyperlink"/>
                <w:noProof/>
                <w:rtl/>
              </w:rPr>
              <w:t xml:space="preserve"> </w:t>
            </w:r>
            <w:r w:rsidR="004100BD" w:rsidRPr="00AF3161">
              <w:rPr>
                <w:rStyle w:val="Hyperlink"/>
                <w:rFonts w:hint="eastAsia"/>
                <w:noProof/>
                <w:rtl/>
              </w:rPr>
              <w:t>عمارة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Toc395007809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10" w:history="1">
            <w:r w:rsidR="004100BD" w:rsidRPr="00AF3161">
              <w:rPr>
                <w:rStyle w:val="Hyperlink"/>
                <w:noProof/>
                <w:rtl/>
              </w:rPr>
              <w:t xml:space="preserve">[684]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النعمان</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Toc395007810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11" w:history="1">
            <w:r w:rsidR="004100BD" w:rsidRPr="00AF3161">
              <w:rPr>
                <w:rStyle w:val="Hyperlink"/>
                <w:noProof/>
                <w:rtl/>
              </w:rPr>
              <w:t xml:space="preserve">[685] </w:t>
            </w:r>
            <w:r w:rsidR="004100BD" w:rsidRPr="00AF3161">
              <w:rPr>
                <w:rStyle w:val="Hyperlink"/>
                <w:rFonts w:hint="eastAsia"/>
                <w:noProof/>
                <w:rtl/>
              </w:rPr>
              <w:t>حَفْصُ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الهَيْثَم</w:t>
            </w:r>
            <w:r w:rsidR="004100BD" w:rsidRPr="00AF3161">
              <w:rPr>
                <w:rStyle w:val="Hyperlink"/>
                <w:noProof/>
                <w:rtl/>
              </w:rPr>
              <w:t xml:space="preserve"> </w:t>
            </w:r>
            <w:r w:rsidR="004100BD" w:rsidRPr="00AF3161">
              <w:rPr>
                <w:rStyle w:val="Hyperlink"/>
                <w:rFonts w:hint="eastAsia"/>
                <w:noProof/>
                <w:rtl/>
              </w:rPr>
              <w:t>الأعْوَر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Toc395007811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12" w:history="1">
            <w:r w:rsidR="004100BD" w:rsidRPr="00AF3161">
              <w:rPr>
                <w:rStyle w:val="Hyperlink"/>
                <w:noProof/>
                <w:rtl/>
              </w:rPr>
              <w:t xml:space="preserve">[686]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أخو</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عَقِيلة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Toc395007812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13" w:history="1">
            <w:r w:rsidR="004100BD" w:rsidRPr="00AF3161">
              <w:rPr>
                <w:rStyle w:val="Hyperlink"/>
                <w:noProof/>
                <w:rtl/>
              </w:rPr>
              <w:t xml:space="preserve">[687]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الأعمي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Toc395007813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14" w:history="1">
            <w:r w:rsidR="004100BD" w:rsidRPr="00AF3161">
              <w:rPr>
                <w:rStyle w:val="Hyperlink"/>
                <w:noProof/>
                <w:rtl/>
              </w:rPr>
              <w:t xml:space="preserve">[688]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أيمن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Toc395007814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15" w:history="1">
            <w:r w:rsidR="004100BD" w:rsidRPr="00AF3161">
              <w:rPr>
                <w:rStyle w:val="Hyperlink"/>
                <w:noProof/>
                <w:rtl/>
              </w:rPr>
              <w:t xml:space="preserve">[689]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أيّوب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Toc395007815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16" w:history="1">
            <w:r w:rsidR="004100BD" w:rsidRPr="00AF3161">
              <w:rPr>
                <w:rStyle w:val="Hyperlink"/>
                <w:noProof/>
                <w:rtl/>
              </w:rPr>
              <w:t xml:space="preserve">[690]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الصّيْرَفِي</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Toc395007816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17" w:history="1">
            <w:r w:rsidR="004100BD" w:rsidRPr="00AF3161">
              <w:rPr>
                <w:rStyle w:val="Hyperlink"/>
                <w:noProof/>
                <w:rtl/>
              </w:rPr>
              <w:t xml:space="preserve">[691]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Toc395007817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18" w:history="1">
            <w:r w:rsidR="004100BD" w:rsidRPr="00AF3161">
              <w:rPr>
                <w:rStyle w:val="Hyperlink"/>
                <w:noProof/>
                <w:rtl/>
              </w:rPr>
              <w:t xml:space="preserve">[692]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السرَّاج</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Toc395007818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19" w:history="1">
            <w:r w:rsidR="004100BD" w:rsidRPr="00AF3161">
              <w:rPr>
                <w:rStyle w:val="Hyperlink"/>
                <w:noProof/>
                <w:rtl/>
              </w:rPr>
              <w:t xml:space="preserve">[693]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سَعْد</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Toc395007819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20" w:history="1">
            <w:r w:rsidR="004100BD" w:rsidRPr="00AF3161">
              <w:rPr>
                <w:rStyle w:val="Hyperlink"/>
                <w:noProof/>
                <w:rtl/>
              </w:rPr>
              <w:t xml:space="preserve">[694]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شُعْبَة</w:t>
            </w:r>
            <w:r w:rsidR="004100BD" w:rsidRPr="00AF3161">
              <w:rPr>
                <w:rStyle w:val="Hyperlink"/>
                <w:noProof/>
                <w:rtl/>
              </w:rPr>
              <w:t xml:space="preserve"> </w:t>
            </w:r>
            <w:r w:rsidR="004100BD" w:rsidRPr="00AF3161">
              <w:rPr>
                <w:rStyle w:val="Hyperlink"/>
                <w:rFonts w:hint="eastAsia"/>
                <w:noProof/>
                <w:rtl/>
              </w:rPr>
              <w:t>الأُمَوي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Toc395007820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21" w:history="1">
            <w:r w:rsidR="004100BD" w:rsidRPr="00AF3161">
              <w:rPr>
                <w:rStyle w:val="Hyperlink"/>
                <w:noProof/>
                <w:rtl/>
              </w:rPr>
              <w:t xml:space="preserve">[695]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الصلت</w:t>
            </w:r>
            <w:r w:rsidR="004100BD" w:rsidRPr="00AF3161">
              <w:rPr>
                <w:rStyle w:val="Hyperlink"/>
                <w:noProof/>
                <w:rtl/>
              </w:rPr>
              <w:t xml:space="preserve"> </w:t>
            </w:r>
            <w:r w:rsidR="004100BD" w:rsidRPr="00AF3161">
              <w:rPr>
                <w:rStyle w:val="Hyperlink"/>
                <w:rFonts w:hint="eastAsia"/>
                <w:noProof/>
                <w:rtl/>
              </w:rPr>
              <w:t>الثَّقَفِي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Toc395007821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22" w:history="1">
            <w:r w:rsidR="004100BD" w:rsidRPr="00AF3161">
              <w:rPr>
                <w:rStyle w:val="Hyperlink"/>
                <w:noProof/>
                <w:rtl/>
              </w:rPr>
              <w:t xml:space="preserve">[696]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الأعور</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Toc395007822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303</w:t>
            </w:r>
            <w:r>
              <w:rPr>
                <w:rStyle w:val="Hyperlink"/>
                <w:noProof/>
                <w:rtl/>
              </w:rPr>
              <w:fldChar w:fldCharType="end"/>
            </w:r>
          </w:hyperlink>
        </w:p>
        <w:p w:rsidR="003F25BA" w:rsidRDefault="003F25BA"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823" w:history="1">
            <w:r w:rsidR="004100BD" w:rsidRPr="00AF3161">
              <w:rPr>
                <w:rStyle w:val="Hyperlink"/>
                <w:noProof/>
                <w:rtl/>
              </w:rPr>
              <w:t xml:space="preserve">[697]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عُتَيْبَة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Toc395007823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24" w:history="1">
            <w:r w:rsidR="004100BD" w:rsidRPr="00AF3161">
              <w:rPr>
                <w:rStyle w:val="Hyperlink"/>
                <w:noProof/>
                <w:rtl/>
              </w:rPr>
              <w:t xml:space="preserve">[698]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عَلْبَاء</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Toc395007824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25" w:history="1">
            <w:r w:rsidR="004100BD" w:rsidRPr="00AF3161">
              <w:rPr>
                <w:rStyle w:val="Hyperlink"/>
                <w:noProof/>
                <w:rtl/>
              </w:rPr>
              <w:t xml:space="preserve">[699]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الحِمَّاني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Toc395007825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26" w:history="1">
            <w:r w:rsidR="004100BD" w:rsidRPr="00AF3161">
              <w:rPr>
                <w:rStyle w:val="Hyperlink"/>
                <w:noProof/>
                <w:rtl/>
              </w:rPr>
              <w:t xml:space="preserve">[700]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عُمير</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Toc395007826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27" w:history="1">
            <w:r w:rsidR="004100BD" w:rsidRPr="00AF3161">
              <w:rPr>
                <w:rStyle w:val="Hyperlink"/>
                <w:noProof/>
                <w:rtl/>
              </w:rPr>
              <w:t xml:space="preserve">[701]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المستورد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Toc395007827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28" w:history="1">
            <w:r w:rsidR="004100BD" w:rsidRPr="00AF3161">
              <w:rPr>
                <w:rStyle w:val="Hyperlink"/>
                <w:noProof/>
                <w:rtl/>
              </w:rPr>
              <w:t xml:space="preserve">[702]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مِسْكين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Toc395007828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29" w:history="1">
            <w:r w:rsidR="004100BD" w:rsidRPr="00AF3161">
              <w:rPr>
                <w:rStyle w:val="Hyperlink"/>
                <w:noProof/>
                <w:rtl/>
              </w:rPr>
              <w:t xml:space="preserve">[703] </w:t>
            </w:r>
            <w:r w:rsidR="004100BD" w:rsidRPr="00AF3161">
              <w:rPr>
                <w:rStyle w:val="Hyperlink"/>
                <w:rFonts w:hint="eastAsia"/>
                <w:noProof/>
                <w:rtl/>
              </w:rPr>
              <w:t>الحَكَمُ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هِشَام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الحَكَم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Toc395007829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30" w:history="1">
            <w:r w:rsidR="004100BD" w:rsidRPr="00AF3161">
              <w:rPr>
                <w:rStyle w:val="Hyperlink"/>
                <w:noProof/>
                <w:rtl/>
              </w:rPr>
              <w:t xml:space="preserve">[704] </w:t>
            </w:r>
            <w:r w:rsidR="004100BD" w:rsidRPr="00AF3161">
              <w:rPr>
                <w:rStyle w:val="Hyperlink"/>
                <w:rFonts w:hint="eastAsia"/>
                <w:noProof/>
                <w:rtl/>
              </w:rPr>
              <w:t>حُكَيْم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جَبَلَة</w:t>
            </w:r>
            <w:r w:rsidR="004100BD" w:rsidRPr="00AF3161">
              <w:rPr>
                <w:rStyle w:val="Hyperlink"/>
                <w:noProof/>
                <w:rtl/>
              </w:rPr>
              <w:t xml:space="preserve"> </w:t>
            </w:r>
            <w:r w:rsidR="004100BD" w:rsidRPr="00AF3161">
              <w:rPr>
                <w:rStyle w:val="Hyperlink"/>
                <w:rFonts w:hint="eastAsia"/>
                <w:noProof/>
                <w:rtl/>
              </w:rPr>
              <w:t>العَبْدِي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Toc395007830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31" w:history="1">
            <w:r w:rsidR="004100BD" w:rsidRPr="00AF3161">
              <w:rPr>
                <w:rStyle w:val="Hyperlink"/>
                <w:noProof/>
                <w:rtl/>
              </w:rPr>
              <w:t xml:space="preserve">[705] </w:t>
            </w:r>
            <w:r w:rsidR="004100BD" w:rsidRPr="00AF3161">
              <w:rPr>
                <w:rStyle w:val="Hyperlink"/>
                <w:rFonts w:hint="eastAsia"/>
                <w:noProof/>
                <w:rtl/>
              </w:rPr>
              <w:t>حُكَيْم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حُكَيْم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Toc395007831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32" w:history="1">
            <w:r w:rsidR="004100BD" w:rsidRPr="00AF3161">
              <w:rPr>
                <w:rStyle w:val="Hyperlink"/>
                <w:noProof/>
                <w:rtl/>
              </w:rPr>
              <w:t xml:space="preserve">[706] </w:t>
            </w:r>
            <w:r w:rsidR="004100BD" w:rsidRPr="00AF3161">
              <w:rPr>
                <w:rStyle w:val="Hyperlink"/>
                <w:rFonts w:hint="eastAsia"/>
                <w:noProof/>
                <w:rtl/>
              </w:rPr>
              <w:t>حُكَيْم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سَعْد</w:t>
            </w:r>
            <w:r w:rsidR="004100BD" w:rsidRPr="00AF3161">
              <w:rPr>
                <w:rStyle w:val="Hyperlink"/>
                <w:noProof/>
                <w:rtl/>
              </w:rPr>
              <w:t xml:space="preserve">  </w:t>
            </w:r>
            <w:r w:rsidR="004100BD" w:rsidRPr="00AF3161">
              <w:rPr>
                <w:rStyle w:val="Hyperlink"/>
                <w:rFonts w:hint="eastAsia"/>
                <w:noProof/>
                <w:rtl/>
              </w:rPr>
              <w:t>الحنفي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Toc395007832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33" w:history="1">
            <w:r w:rsidR="004100BD" w:rsidRPr="00AF3161">
              <w:rPr>
                <w:rStyle w:val="Hyperlink"/>
                <w:noProof/>
                <w:rtl/>
              </w:rPr>
              <w:t xml:space="preserve">[707] </w:t>
            </w:r>
            <w:r w:rsidR="004100BD" w:rsidRPr="00AF3161">
              <w:rPr>
                <w:rStyle w:val="Hyperlink"/>
                <w:rFonts w:hint="eastAsia"/>
                <w:noProof/>
                <w:rtl/>
              </w:rPr>
              <w:t>حُكَيْم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Toc395007833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34" w:history="1">
            <w:r w:rsidR="004100BD" w:rsidRPr="00AF3161">
              <w:rPr>
                <w:rStyle w:val="Hyperlink"/>
                <w:noProof/>
                <w:rtl/>
              </w:rPr>
              <w:t xml:space="preserve">[708]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حُمَيْد</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 xml:space="preserve"> </w:t>
            </w:r>
            <w:r w:rsidR="004100BD" w:rsidRPr="00AF3161">
              <w:rPr>
                <w:rStyle w:val="Hyperlink"/>
                <w:rFonts w:hint="eastAsia"/>
                <w:noProof/>
                <w:rtl/>
              </w:rPr>
              <w:t>المرهبي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Toc395007834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35" w:history="1">
            <w:r w:rsidR="004100BD" w:rsidRPr="00AF3161">
              <w:rPr>
                <w:rStyle w:val="Hyperlink"/>
                <w:noProof/>
                <w:rtl/>
              </w:rPr>
              <w:t xml:space="preserve">[709]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حَنيِفَة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Toc395007835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36" w:history="1">
            <w:r w:rsidR="004100BD" w:rsidRPr="00AF3161">
              <w:rPr>
                <w:rStyle w:val="Hyperlink"/>
                <w:noProof/>
                <w:rtl/>
              </w:rPr>
              <w:t xml:space="preserve">[710]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الشيْبَانِي،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Toc395007836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37" w:history="1">
            <w:r w:rsidR="004100BD" w:rsidRPr="00AF3161">
              <w:rPr>
                <w:rStyle w:val="Hyperlink"/>
                <w:noProof/>
                <w:rtl/>
              </w:rPr>
              <w:t xml:space="preserve">[711]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سُلَيْمان</w:t>
            </w:r>
            <w:r w:rsidR="004100BD" w:rsidRPr="00AF3161">
              <w:rPr>
                <w:rStyle w:val="Hyperlink"/>
                <w:noProof/>
                <w:rtl/>
              </w:rPr>
              <w:t xml:space="preserve"> </w:t>
            </w:r>
            <w:r w:rsidR="004100BD" w:rsidRPr="00AF3161">
              <w:rPr>
                <w:rStyle w:val="Hyperlink"/>
                <w:rFonts w:hint="eastAsia"/>
                <w:noProof/>
                <w:rtl/>
              </w:rPr>
              <w:t>الأشْعَرِي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Toc395007837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38" w:history="1">
            <w:r w:rsidR="004100BD" w:rsidRPr="00AF3161">
              <w:rPr>
                <w:rStyle w:val="Hyperlink"/>
                <w:noProof/>
                <w:rtl/>
              </w:rPr>
              <w:t xml:space="preserve">[712]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العَطَارِد</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Toc395007838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39" w:history="1">
            <w:r w:rsidR="004100BD" w:rsidRPr="00AF3161">
              <w:rPr>
                <w:rStyle w:val="Hyperlink"/>
                <w:noProof/>
                <w:rtl/>
              </w:rPr>
              <w:t xml:space="preserve">[713]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المـُثَنّى</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Toc395007839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40" w:history="1">
            <w:r w:rsidR="004100BD" w:rsidRPr="00AF3161">
              <w:rPr>
                <w:rStyle w:val="Hyperlink"/>
                <w:noProof/>
                <w:rtl/>
              </w:rPr>
              <w:t xml:space="preserve">[714]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الأعشَى</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Toc395007840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41" w:history="1">
            <w:r w:rsidR="004100BD" w:rsidRPr="00AF3161">
              <w:rPr>
                <w:rStyle w:val="Hyperlink"/>
                <w:noProof/>
                <w:rtl/>
              </w:rPr>
              <w:t xml:space="preserve">[715]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بِشر</w:t>
            </w:r>
            <w:r w:rsidR="004100BD" w:rsidRPr="00AF3161">
              <w:rPr>
                <w:rStyle w:val="Hyperlink"/>
                <w:noProof/>
                <w:rtl/>
              </w:rPr>
              <w:t xml:space="preserve"> </w:t>
            </w:r>
            <w:r w:rsidR="004100BD" w:rsidRPr="00AF3161">
              <w:rPr>
                <w:rStyle w:val="Hyperlink"/>
                <w:rFonts w:hint="eastAsia"/>
                <w:noProof/>
                <w:rtl/>
              </w:rPr>
              <w:t>اللَّحام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Toc395007841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42" w:history="1">
            <w:r w:rsidR="004100BD" w:rsidRPr="00AF3161">
              <w:rPr>
                <w:rStyle w:val="Hyperlink"/>
                <w:noProof/>
                <w:rtl/>
              </w:rPr>
              <w:t xml:space="preserve">[716]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بَشِير</w:t>
            </w:r>
            <w:r w:rsidR="004100BD" w:rsidRPr="00AF3161">
              <w:rPr>
                <w:rStyle w:val="Hyperlink"/>
                <w:noProof/>
                <w:rtl/>
              </w:rPr>
              <w:t xml:space="preserve"> </w:t>
            </w:r>
            <w:r w:rsidR="004100BD" w:rsidRPr="00AF3161">
              <w:rPr>
                <w:rStyle w:val="Hyperlink"/>
                <w:rFonts w:hint="eastAsia"/>
                <w:noProof/>
                <w:rtl/>
              </w:rPr>
              <w:t>الطنافسي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Toc395007842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309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43" w:history="1">
            <w:r w:rsidR="004100BD" w:rsidRPr="00AF3161">
              <w:rPr>
                <w:rStyle w:val="Hyperlink"/>
                <w:noProof/>
                <w:rtl/>
              </w:rPr>
              <w:t xml:space="preserve">[717]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ثَابت</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sidRPr="00AF3161">
              <w:rPr>
                <w:rStyle w:val="Hyperlink"/>
                <w:rFonts w:hint="eastAsia"/>
                <w:noProof/>
                <w:rtl/>
              </w:rPr>
              <w:t>الأنْصَاري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Toc395007843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44" w:history="1">
            <w:r w:rsidR="004100BD" w:rsidRPr="00AF3161">
              <w:rPr>
                <w:rStyle w:val="Hyperlink"/>
                <w:noProof/>
                <w:rtl/>
              </w:rPr>
              <w:t xml:space="preserve">[718]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Toc395007844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45" w:history="1">
            <w:r w:rsidR="004100BD" w:rsidRPr="00AF3161">
              <w:rPr>
                <w:rStyle w:val="Hyperlink"/>
                <w:noProof/>
                <w:rtl/>
              </w:rPr>
              <w:t xml:space="preserve">[719]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حكيم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Toc395007845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46" w:history="1">
            <w:r w:rsidR="004100BD" w:rsidRPr="00AF3161">
              <w:rPr>
                <w:rStyle w:val="Hyperlink"/>
                <w:noProof/>
                <w:rtl/>
              </w:rPr>
              <w:t xml:space="preserve">[720]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خليفة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Toc395007846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47" w:history="1">
            <w:r w:rsidR="004100BD" w:rsidRPr="00AF3161">
              <w:rPr>
                <w:rStyle w:val="Hyperlink"/>
                <w:noProof/>
                <w:rtl/>
              </w:rPr>
              <w:t xml:space="preserve">[721]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خَلِيفَة</w:t>
            </w:r>
            <w:r w:rsidR="004100BD" w:rsidRPr="00AF3161">
              <w:rPr>
                <w:rStyle w:val="Hyperlink"/>
                <w:noProof/>
                <w:rtl/>
              </w:rPr>
              <w:t xml:space="preserve"> </w:t>
            </w:r>
            <w:r w:rsidR="004100BD" w:rsidRPr="00AF3161">
              <w:rPr>
                <w:rStyle w:val="Hyperlink"/>
                <w:rFonts w:hint="eastAsia"/>
                <w:noProof/>
                <w:rtl/>
              </w:rPr>
              <w:t>الكَناني،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Toc395007847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48" w:history="1">
            <w:r w:rsidR="004100BD" w:rsidRPr="00AF3161">
              <w:rPr>
                <w:rStyle w:val="Hyperlink"/>
                <w:noProof/>
                <w:rtl/>
              </w:rPr>
              <w:t xml:space="preserve">[722]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راشِد</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البزاز،</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Toc395007848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310</w:t>
            </w:r>
            <w:r>
              <w:rPr>
                <w:rStyle w:val="Hyperlink"/>
                <w:noProof/>
                <w:rtl/>
              </w:rPr>
              <w:fldChar w:fldCharType="end"/>
            </w:r>
          </w:hyperlink>
        </w:p>
        <w:p w:rsidR="0052258B" w:rsidRDefault="0052258B"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849" w:history="1">
            <w:r w:rsidR="004100BD" w:rsidRPr="00AF3161">
              <w:rPr>
                <w:rStyle w:val="Hyperlink"/>
                <w:noProof/>
                <w:rtl/>
              </w:rPr>
              <w:t xml:space="preserve">[723]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Toc395007849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50" w:history="1">
            <w:r w:rsidR="004100BD" w:rsidRPr="00AF3161">
              <w:rPr>
                <w:rStyle w:val="Hyperlink"/>
                <w:noProof/>
                <w:rtl/>
              </w:rPr>
              <w:t xml:space="preserve">[724]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عَقيل</w:t>
            </w:r>
            <w:r w:rsidR="004100BD" w:rsidRPr="00AF3161">
              <w:rPr>
                <w:rStyle w:val="Hyperlink"/>
                <w:noProof/>
                <w:rtl/>
              </w:rPr>
              <w:t xml:space="preserve"> </w:t>
            </w:r>
            <w:r w:rsidR="004100BD" w:rsidRPr="00AF3161">
              <w:rPr>
                <w:rStyle w:val="Hyperlink"/>
                <w:rFonts w:hint="eastAsia"/>
                <w:noProof/>
                <w:rtl/>
              </w:rPr>
              <w:t>الحَارِثي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Toc395007850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51" w:history="1">
            <w:r w:rsidR="004100BD" w:rsidRPr="00AF3161">
              <w:rPr>
                <w:rStyle w:val="Hyperlink"/>
                <w:noProof/>
                <w:rtl/>
              </w:rPr>
              <w:t xml:space="preserve">[725]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السَّراج</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Toc395007851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52" w:history="1">
            <w:r w:rsidR="004100BD" w:rsidRPr="00AF3161">
              <w:rPr>
                <w:rStyle w:val="Hyperlink"/>
                <w:noProof/>
                <w:rtl/>
              </w:rPr>
              <w:t xml:space="preserve">[726]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سُلَيمان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Toc395007852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53" w:history="1">
            <w:r w:rsidR="004100BD" w:rsidRPr="00AF3161">
              <w:rPr>
                <w:rStyle w:val="Hyperlink"/>
                <w:noProof/>
                <w:rtl/>
              </w:rPr>
              <w:t xml:space="preserve">[727]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العزيز</w:t>
            </w:r>
            <w:r w:rsidR="004100BD" w:rsidRPr="00AF3161">
              <w:rPr>
                <w:rStyle w:val="Hyperlink"/>
                <w:noProof/>
                <w:rtl/>
              </w:rPr>
              <w:t xml:space="preserve"> </w:t>
            </w:r>
            <w:r w:rsidR="004100BD" w:rsidRPr="00AF3161">
              <w:rPr>
                <w:rStyle w:val="Hyperlink"/>
                <w:rFonts w:hint="eastAsia"/>
                <w:noProof/>
                <w:rtl/>
              </w:rPr>
              <w:t>السَّمَنْدَلِيّ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Toc395007853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54" w:history="1">
            <w:r w:rsidR="004100BD" w:rsidRPr="00AF3161">
              <w:rPr>
                <w:rStyle w:val="Hyperlink"/>
                <w:noProof/>
                <w:rtl/>
              </w:rPr>
              <w:t xml:space="preserve">[728]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سُوَيد</w:t>
            </w:r>
            <w:r w:rsidR="004100BD" w:rsidRPr="00AF3161">
              <w:rPr>
                <w:rStyle w:val="Hyperlink"/>
                <w:noProof/>
                <w:rtl/>
              </w:rPr>
              <w:t xml:space="preserve"> </w:t>
            </w:r>
            <w:r w:rsidR="004100BD" w:rsidRPr="00AF3161">
              <w:rPr>
                <w:rStyle w:val="Hyperlink"/>
                <w:rFonts w:hint="eastAsia"/>
                <w:noProof/>
                <w:rtl/>
              </w:rPr>
              <w:t>العَامِريّ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Toc395007854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55" w:history="1">
            <w:r w:rsidR="004100BD" w:rsidRPr="00AF3161">
              <w:rPr>
                <w:rStyle w:val="Hyperlink"/>
                <w:noProof/>
                <w:rtl/>
              </w:rPr>
              <w:t xml:space="preserve">[729]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سَيّار</w:t>
            </w:r>
            <w:r w:rsidR="004100BD" w:rsidRPr="00AF3161">
              <w:rPr>
                <w:rStyle w:val="Hyperlink"/>
                <w:noProof/>
                <w:rtl/>
              </w:rPr>
              <w:t xml:space="preserve"> </w:t>
            </w:r>
            <w:r w:rsidR="004100BD" w:rsidRPr="00AF3161">
              <w:rPr>
                <w:rStyle w:val="Hyperlink"/>
                <w:rFonts w:hint="eastAsia"/>
                <w:noProof/>
                <w:rtl/>
              </w:rPr>
              <w:t>الجَوالِيقيّ،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Toc395007855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56" w:history="1">
            <w:r w:rsidR="004100BD" w:rsidRPr="00AF3161">
              <w:rPr>
                <w:rStyle w:val="Hyperlink"/>
                <w:noProof/>
                <w:rtl/>
              </w:rPr>
              <w:t xml:space="preserve">[730]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شُعَيب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Toc395007856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57" w:history="1">
            <w:r w:rsidR="004100BD" w:rsidRPr="00AF3161">
              <w:rPr>
                <w:rStyle w:val="Hyperlink"/>
                <w:noProof/>
                <w:rtl/>
              </w:rPr>
              <w:t xml:space="preserve">[731]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صالح</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البارقيّ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Toc395007857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58" w:history="1">
            <w:r w:rsidR="004100BD" w:rsidRPr="00AF3161">
              <w:rPr>
                <w:rStyle w:val="Hyperlink"/>
                <w:noProof/>
                <w:rtl/>
              </w:rPr>
              <w:t xml:space="preserve">[732]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صَالِح</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Toc395007858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59" w:history="1">
            <w:r w:rsidR="004100BD" w:rsidRPr="00AF3161">
              <w:rPr>
                <w:rStyle w:val="Hyperlink"/>
                <w:noProof/>
                <w:rtl/>
              </w:rPr>
              <w:t xml:space="preserve">[733]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الأنْصارِي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Toc395007859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60" w:history="1">
            <w:r w:rsidR="004100BD" w:rsidRPr="00AF3161">
              <w:rPr>
                <w:rStyle w:val="Hyperlink"/>
                <w:noProof/>
                <w:rtl/>
              </w:rPr>
              <w:t xml:space="preserve">[734]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العزيز</w:t>
            </w:r>
            <w:r w:rsidR="004100BD" w:rsidRPr="00AF3161">
              <w:rPr>
                <w:rStyle w:val="Hyperlink"/>
                <w:noProof/>
                <w:rtl/>
              </w:rPr>
              <w:t xml:space="preserve"> </w:t>
            </w:r>
            <w:r w:rsidR="004100BD" w:rsidRPr="00AF3161">
              <w:rPr>
                <w:rStyle w:val="Hyperlink"/>
                <w:rFonts w:hint="eastAsia"/>
                <w:noProof/>
                <w:rtl/>
              </w:rPr>
              <w:t>الهِلالِي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Toc395007860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61" w:history="1">
            <w:r w:rsidR="004100BD" w:rsidRPr="00AF3161">
              <w:rPr>
                <w:rStyle w:val="Hyperlink"/>
                <w:noProof/>
                <w:rtl/>
              </w:rPr>
              <w:t xml:space="preserve">[735]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العزيز</w:t>
            </w:r>
            <w:r w:rsidR="004100BD" w:rsidRPr="00AF3161">
              <w:rPr>
                <w:rStyle w:val="Hyperlink"/>
                <w:noProof/>
                <w:rtl/>
              </w:rPr>
              <w:t xml:space="preserve"> </w:t>
            </w:r>
            <w:r w:rsidR="004100BD" w:rsidRPr="00AF3161">
              <w:rPr>
                <w:rStyle w:val="Hyperlink"/>
                <w:rFonts w:hint="eastAsia"/>
                <w:noProof/>
                <w:rtl/>
              </w:rPr>
              <w:t>الجُهنِي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Toc395007861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62" w:history="1">
            <w:r w:rsidR="004100BD" w:rsidRPr="00AF3161">
              <w:rPr>
                <w:rStyle w:val="Hyperlink"/>
                <w:noProof/>
                <w:rtl/>
              </w:rPr>
              <w:t xml:space="preserve">[736]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الكريم</w:t>
            </w:r>
            <w:r w:rsidR="004100BD" w:rsidRPr="00AF3161">
              <w:rPr>
                <w:rStyle w:val="Hyperlink"/>
                <w:noProof/>
                <w:rtl/>
              </w:rPr>
              <w:t xml:space="preserve"> [</w:t>
            </w:r>
            <w:r w:rsidR="004100BD" w:rsidRPr="00AF3161">
              <w:rPr>
                <w:rStyle w:val="Hyperlink"/>
                <w:rFonts w:hint="eastAsia"/>
                <w:noProof/>
                <w:rtl/>
              </w:rPr>
              <w:t>الجَلاّب</w:t>
            </w:r>
            <w:r w:rsidR="004100BD" w:rsidRPr="00AF3161">
              <w:rPr>
                <w:rStyle w:val="Hyperlink"/>
                <w:noProof/>
                <w:rtl/>
              </w:rPr>
              <w:t xml:space="preserve"> ]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Toc395007862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63" w:history="1">
            <w:r w:rsidR="004100BD" w:rsidRPr="00AF3161">
              <w:rPr>
                <w:rStyle w:val="Hyperlink"/>
                <w:noProof/>
                <w:rtl/>
              </w:rPr>
              <w:t xml:space="preserve">[737]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المِصْريّ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Toc395007863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64" w:history="1">
            <w:r w:rsidR="004100BD" w:rsidRPr="00AF3161">
              <w:rPr>
                <w:rStyle w:val="Hyperlink"/>
                <w:noProof/>
                <w:rtl/>
              </w:rPr>
              <w:t xml:space="preserve">[738]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عَتّاب</w:t>
            </w:r>
            <w:r w:rsidR="004100BD" w:rsidRPr="00AF3161">
              <w:rPr>
                <w:rStyle w:val="Hyperlink"/>
                <w:noProof/>
                <w:rtl/>
              </w:rPr>
              <w:t xml:space="preserve"> </w:t>
            </w:r>
            <w:r w:rsidR="004100BD" w:rsidRPr="00AF3161">
              <w:rPr>
                <w:rStyle w:val="Hyperlink"/>
                <w:rFonts w:hint="eastAsia"/>
                <w:noProof/>
                <w:rtl/>
              </w:rPr>
              <w:t>البكْرِيّ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Toc395007864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65" w:history="1">
            <w:r w:rsidR="004100BD" w:rsidRPr="00AF3161">
              <w:rPr>
                <w:rStyle w:val="Hyperlink"/>
                <w:noProof/>
                <w:rtl/>
              </w:rPr>
              <w:t xml:space="preserve">[739]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الصنْعَانِي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Toc395007865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66" w:history="1">
            <w:r w:rsidR="004100BD" w:rsidRPr="00AF3161">
              <w:rPr>
                <w:rStyle w:val="Hyperlink"/>
                <w:noProof/>
                <w:rtl/>
              </w:rPr>
              <w:t xml:space="preserve">[740]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مَعْرُوف</w:t>
            </w:r>
            <w:r w:rsidR="004100BD" w:rsidRPr="00AF3161">
              <w:rPr>
                <w:rStyle w:val="Hyperlink"/>
                <w:noProof/>
                <w:rtl/>
              </w:rPr>
              <w:t xml:space="preserve"> </w:t>
            </w:r>
            <w:r w:rsidR="004100BD" w:rsidRPr="00AF3161">
              <w:rPr>
                <w:rStyle w:val="Hyperlink"/>
                <w:rFonts w:hint="eastAsia"/>
                <w:noProof/>
                <w:rtl/>
              </w:rPr>
              <w:t>العَبْسِي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Toc395007866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67" w:history="1">
            <w:r w:rsidR="004100BD" w:rsidRPr="00AF3161">
              <w:rPr>
                <w:rStyle w:val="Hyperlink"/>
                <w:noProof/>
                <w:rtl/>
              </w:rPr>
              <w:t xml:space="preserve">[741]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النَّصيبي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Toc395007867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68" w:history="1">
            <w:r w:rsidR="004100BD" w:rsidRPr="00AF3161">
              <w:rPr>
                <w:rStyle w:val="Hyperlink"/>
                <w:noProof/>
                <w:rtl/>
              </w:rPr>
              <w:t xml:space="preserve">[742]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مَرْوَان</w:t>
            </w:r>
            <w:r w:rsidR="004100BD" w:rsidRPr="00AF3161">
              <w:rPr>
                <w:rStyle w:val="Hyperlink"/>
                <w:noProof/>
                <w:rtl/>
              </w:rPr>
              <w:t xml:space="preserve"> </w:t>
            </w:r>
            <w:r w:rsidR="004100BD" w:rsidRPr="00AF3161">
              <w:rPr>
                <w:rStyle w:val="Hyperlink"/>
                <w:rFonts w:hint="eastAsia"/>
                <w:noProof/>
                <w:rtl/>
              </w:rPr>
              <w:t>البَكْرِيّ،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Toc395007868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69" w:history="1">
            <w:r w:rsidR="004100BD" w:rsidRPr="00AF3161">
              <w:rPr>
                <w:rStyle w:val="Hyperlink"/>
                <w:noProof/>
                <w:rtl/>
              </w:rPr>
              <w:t xml:space="preserve">[743]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مَيْمُون</w:t>
            </w:r>
            <w:r w:rsidR="004100BD" w:rsidRPr="00AF3161">
              <w:rPr>
                <w:rStyle w:val="Hyperlink"/>
                <w:noProof/>
                <w:rtl/>
              </w:rPr>
              <w:t xml:space="preserve"> </w:t>
            </w:r>
            <w:r w:rsidR="004100BD" w:rsidRPr="00AF3161">
              <w:rPr>
                <w:rStyle w:val="Hyperlink"/>
                <w:rFonts w:hint="eastAsia"/>
                <w:noProof/>
                <w:rtl/>
              </w:rPr>
              <w:t>السَّائبِ</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Toc395007869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70" w:history="1">
            <w:r w:rsidR="004100BD" w:rsidRPr="00AF3161">
              <w:rPr>
                <w:rStyle w:val="Hyperlink"/>
                <w:noProof/>
                <w:rtl/>
              </w:rPr>
              <w:t xml:space="preserve">[744]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النوّاء</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Toc395007870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71" w:history="1">
            <w:r w:rsidR="004100BD" w:rsidRPr="00AF3161">
              <w:rPr>
                <w:rStyle w:val="Hyperlink"/>
                <w:noProof/>
                <w:rtl/>
              </w:rPr>
              <w:t xml:space="preserve">[745]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وَاصِل</w:t>
            </w:r>
            <w:r w:rsidR="004100BD" w:rsidRPr="00AF3161">
              <w:rPr>
                <w:rStyle w:val="Hyperlink"/>
                <w:noProof/>
                <w:rtl/>
              </w:rPr>
              <w:t xml:space="preserve"> </w:t>
            </w:r>
            <w:r w:rsidR="004100BD" w:rsidRPr="00AF3161">
              <w:rPr>
                <w:rStyle w:val="Hyperlink"/>
                <w:rFonts w:hint="eastAsia"/>
                <w:noProof/>
                <w:rtl/>
              </w:rPr>
              <w:t>البَكْرِيّ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Toc395007871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72" w:history="1">
            <w:r w:rsidR="004100BD" w:rsidRPr="00AF3161">
              <w:rPr>
                <w:rStyle w:val="Hyperlink"/>
                <w:noProof/>
                <w:rtl/>
              </w:rPr>
              <w:t xml:space="preserve">[746]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وَاقِد</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 xml:space="preserve"> </w:t>
            </w:r>
            <w:r w:rsidR="004100BD" w:rsidRPr="00AF3161">
              <w:rPr>
                <w:rStyle w:val="Hyperlink"/>
                <w:rFonts w:hint="eastAsia"/>
                <w:noProof/>
                <w:rtl/>
              </w:rPr>
              <w:t>الصَّفَار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Toc395007872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73" w:history="1">
            <w:r w:rsidR="004100BD" w:rsidRPr="00AF3161">
              <w:rPr>
                <w:rStyle w:val="Hyperlink"/>
                <w:noProof/>
                <w:rtl/>
              </w:rPr>
              <w:t xml:space="preserve">[747]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واقِد</w:t>
            </w:r>
            <w:r w:rsidR="004100BD" w:rsidRPr="00AF3161">
              <w:rPr>
                <w:rStyle w:val="Hyperlink"/>
                <w:noProof/>
                <w:rtl/>
              </w:rPr>
              <w:t xml:space="preserve"> </w:t>
            </w:r>
            <w:r w:rsidR="004100BD" w:rsidRPr="00AF3161">
              <w:rPr>
                <w:rStyle w:val="Hyperlink"/>
                <w:rFonts w:hint="eastAsia"/>
                <w:noProof/>
                <w:rtl/>
              </w:rPr>
              <w:t>اللحام</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Toc395007873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74" w:history="1">
            <w:r w:rsidR="004100BD" w:rsidRPr="00AF3161">
              <w:rPr>
                <w:rStyle w:val="Hyperlink"/>
                <w:noProof/>
                <w:rtl/>
              </w:rPr>
              <w:t xml:space="preserve">[748]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هارُون</w:t>
            </w:r>
            <w:r w:rsidR="004100BD" w:rsidRPr="00AF3161">
              <w:rPr>
                <w:rStyle w:val="Hyperlink"/>
                <w:noProof/>
                <w:rtl/>
              </w:rPr>
              <w:t xml:space="preserve"> </w:t>
            </w:r>
            <w:r w:rsidR="004100BD" w:rsidRPr="00AF3161">
              <w:rPr>
                <w:rStyle w:val="Hyperlink"/>
                <w:rFonts w:hint="eastAsia"/>
                <w:noProof/>
                <w:rtl/>
              </w:rPr>
              <w:t>البَارِقيّ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Toc395007874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316</w:t>
            </w:r>
            <w:r>
              <w:rPr>
                <w:rStyle w:val="Hyperlink"/>
                <w:noProof/>
                <w:rtl/>
              </w:rPr>
              <w:fldChar w:fldCharType="end"/>
            </w:r>
          </w:hyperlink>
        </w:p>
        <w:p w:rsidR="0052258B" w:rsidRDefault="0052258B"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875" w:history="1">
            <w:r w:rsidR="004100BD" w:rsidRPr="00AF3161">
              <w:rPr>
                <w:rStyle w:val="Hyperlink"/>
                <w:noProof/>
                <w:rtl/>
              </w:rPr>
              <w:t xml:space="preserve">[749]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يبس</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Toc395007875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76" w:history="1">
            <w:r w:rsidR="004100BD" w:rsidRPr="00AF3161">
              <w:rPr>
                <w:rStyle w:val="Hyperlink"/>
                <w:noProof/>
                <w:rtl/>
              </w:rPr>
              <w:t xml:space="preserve">[750]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Toc395007876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77" w:history="1">
            <w:r w:rsidR="004100BD" w:rsidRPr="00AF3161">
              <w:rPr>
                <w:rStyle w:val="Hyperlink"/>
                <w:noProof/>
                <w:rtl/>
              </w:rPr>
              <w:t xml:space="preserve">[751]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اليَسَع</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Toc395007877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78" w:history="1">
            <w:r w:rsidR="004100BD" w:rsidRPr="00AF3161">
              <w:rPr>
                <w:rStyle w:val="Hyperlink"/>
                <w:noProof/>
                <w:rtl/>
              </w:rPr>
              <w:t xml:space="preserve">[752]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يَعْلى</w:t>
            </w:r>
            <w:r w:rsidR="004100BD" w:rsidRPr="00AF3161">
              <w:rPr>
                <w:rStyle w:val="Hyperlink"/>
                <w:noProof/>
                <w:rtl/>
              </w:rPr>
              <w:t xml:space="preserve"> </w:t>
            </w:r>
            <w:r w:rsidR="004100BD" w:rsidRPr="00AF3161">
              <w:rPr>
                <w:rStyle w:val="Hyperlink"/>
                <w:rFonts w:hint="eastAsia"/>
                <w:noProof/>
                <w:rtl/>
              </w:rPr>
              <w:t>،</w:t>
            </w:r>
            <w:r w:rsidR="004100BD" w:rsidRPr="00AF3161">
              <w:rPr>
                <w:rStyle w:val="Hyperlink"/>
                <w:noProof/>
                <w:rtl/>
              </w:rPr>
              <w:t xml:space="preserve"> </w:t>
            </w:r>
            <w:r w:rsidR="004100BD" w:rsidRPr="00AF3161">
              <w:rPr>
                <w:rStyle w:val="Hyperlink"/>
                <w:rFonts w:hint="eastAsia"/>
                <w:noProof/>
                <w:rtl/>
              </w:rPr>
              <w:t>السَّعدِي</w:t>
            </w:r>
            <w:r w:rsidR="004100BD" w:rsidRPr="00AF3161">
              <w:rPr>
                <w:rStyle w:val="Hyperlink"/>
                <w:noProof/>
                <w:rtl/>
              </w:rPr>
              <w:t xml:space="preserve"> </w:t>
            </w:r>
            <w:r w:rsidR="004100BD" w:rsidRPr="00AF3161">
              <w:rPr>
                <w:rStyle w:val="Hyperlink"/>
                <w:rFonts w:hint="eastAsia"/>
                <w:noProof/>
                <w:rtl/>
              </w:rPr>
              <w:t>الثُّمَالِيّ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Toc395007878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79" w:history="1">
            <w:r w:rsidR="004100BD" w:rsidRPr="00AF3161">
              <w:rPr>
                <w:rStyle w:val="Hyperlink"/>
                <w:noProof/>
                <w:rtl/>
              </w:rPr>
              <w:t xml:space="preserve">[753]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يُونس</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Toc395007879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80" w:history="1">
            <w:r w:rsidR="004100BD" w:rsidRPr="00AF3161">
              <w:rPr>
                <w:rStyle w:val="Hyperlink"/>
                <w:noProof/>
                <w:rtl/>
              </w:rPr>
              <w:t xml:space="preserve">[754] </w:t>
            </w:r>
            <w:r w:rsidR="004100BD" w:rsidRPr="00AF3161">
              <w:rPr>
                <w:rStyle w:val="Hyperlink"/>
                <w:rFonts w:hint="eastAsia"/>
                <w:noProof/>
                <w:rtl/>
              </w:rPr>
              <w:t>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حَمَد</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Toc395007880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81" w:history="1">
            <w:r w:rsidR="004100BD" w:rsidRPr="00AF3161">
              <w:rPr>
                <w:rStyle w:val="Hyperlink"/>
                <w:noProof/>
                <w:rtl/>
              </w:rPr>
              <w:t xml:space="preserve">[755] </w:t>
            </w:r>
            <w:r w:rsidR="004100BD" w:rsidRPr="00AF3161">
              <w:rPr>
                <w:rStyle w:val="Hyperlink"/>
                <w:rFonts w:hint="eastAsia"/>
                <w:noProof/>
                <w:rtl/>
              </w:rPr>
              <w:t>حَمْزَة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حَبيب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Toc395007881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82" w:history="1">
            <w:r w:rsidR="004100BD" w:rsidRPr="00AF3161">
              <w:rPr>
                <w:rStyle w:val="Hyperlink"/>
                <w:noProof/>
                <w:rtl/>
              </w:rPr>
              <w:t xml:space="preserve">[756] </w:t>
            </w:r>
            <w:r w:rsidR="004100BD" w:rsidRPr="00AF3161">
              <w:rPr>
                <w:rStyle w:val="Hyperlink"/>
                <w:rFonts w:hint="eastAsia"/>
                <w:noProof/>
                <w:rtl/>
              </w:rPr>
              <w:t>حَمْزَة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رِبْعِيّ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الجارُود،</w:t>
            </w:r>
            <w:r w:rsidR="004100BD" w:rsidRPr="00AF3161">
              <w:rPr>
                <w:rStyle w:val="Hyperlink"/>
                <w:noProof/>
                <w:rtl/>
              </w:rPr>
              <w:t xml:space="preserve"> </w:t>
            </w:r>
            <w:r w:rsidR="004100BD" w:rsidRPr="00AF3161">
              <w:rPr>
                <w:rStyle w:val="Hyperlink"/>
                <w:rFonts w:hint="eastAsia"/>
                <w:noProof/>
                <w:rtl/>
              </w:rPr>
              <w:t>الهُذَلِيّ،</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Toc395007882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83" w:history="1">
            <w:r w:rsidR="004100BD" w:rsidRPr="00AF3161">
              <w:rPr>
                <w:rStyle w:val="Hyperlink"/>
                <w:noProof/>
                <w:rtl/>
              </w:rPr>
              <w:t xml:space="preserve">[757] </w:t>
            </w:r>
            <w:r w:rsidR="004100BD" w:rsidRPr="00AF3161">
              <w:rPr>
                <w:rStyle w:val="Hyperlink"/>
                <w:rFonts w:hint="eastAsia"/>
                <w:noProof/>
                <w:rtl/>
              </w:rPr>
              <w:t>حَمْزة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البكَّائِيّ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Toc395007883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84" w:history="1">
            <w:r w:rsidR="004100BD" w:rsidRPr="00AF3161">
              <w:rPr>
                <w:rStyle w:val="Hyperlink"/>
                <w:noProof/>
                <w:rtl/>
              </w:rPr>
              <w:t xml:space="preserve">[758] </w:t>
            </w:r>
            <w:r w:rsidR="004100BD" w:rsidRPr="00AF3161">
              <w:rPr>
                <w:rStyle w:val="Hyperlink"/>
                <w:rFonts w:hint="eastAsia"/>
                <w:noProof/>
                <w:rtl/>
              </w:rPr>
              <w:t>حَمْزَة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عبادة</w:t>
            </w:r>
            <w:r w:rsidR="004100BD" w:rsidRPr="00AF3161">
              <w:rPr>
                <w:rStyle w:val="Hyperlink"/>
                <w:noProof/>
                <w:rtl/>
              </w:rPr>
              <w:t xml:space="preserve"> </w:t>
            </w:r>
            <w:r w:rsidR="004100BD" w:rsidRPr="00AF3161">
              <w:rPr>
                <w:rStyle w:val="Hyperlink"/>
                <w:rFonts w:hint="eastAsia"/>
                <w:noProof/>
                <w:rtl/>
              </w:rPr>
              <w:t>الغزّي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Toc395007884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85" w:history="1">
            <w:r w:rsidR="004100BD" w:rsidRPr="00AF3161">
              <w:rPr>
                <w:rStyle w:val="Hyperlink"/>
                <w:noProof/>
                <w:rtl/>
              </w:rPr>
              <w:t xml:space="preserve">[759] </w:t>
            </w:r>
            <w:r w:rsidR="004100BD" w:rsidRPr="00AF3161">
              <w:rPr>
                <w:rStyle w:val="Hyperlink"/>
                <w:rFonts w:hint="eastAsia"/>
                <w:noProof/>
                <w:rtl/>
              </w:rPr>
              <w:t>حَمْزَة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عبيد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الحسين</w:t>
            </w:r>
            <w:r w:rsidR="004100BD" w:rsidRPr="00AF3161">
              <w:rPr>
                <w:rStyle w:val="Hyperlink"/>
                <w:noProof/>
                <w:rtl/>
              </w:rPr>
              <w:t>: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الحسين</w:t>
            </w:r>
            <w:r w:rsidR="004100BD" w:rsidRPr="00AF3161">
              <w:rPr>
                <w:rStyle w:val="Hyperlink"/>
                <w:noProof/>
                <w:rtl/>
              </w:rPr>
              <w:t xml:space="preserve"> ]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طالب</w:t>
            </w:r>
            <w:r w:rsidR="004100BD" w:rsidRPr="00AF3161">
              <w:rPr>
                <w:rStyle w:val="Hyperlink"/>
                <w:noProof/>
                <w:rtl/>
              </w:rPr>
              <w:t xml:space="preserve">: </w:t>
            </w:r>
            <w:r w:rsidR="004100BD" w:rsidRPr="00AF3161">
              <w:rPr>
                <w:rStyle w:val="Hyperlink"/>
                <w:rFonts w:hint="eastAsia"/>
                <w:noProof/>
                <w:rtl/>
              </w:rPr>
              <w:t>المدني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Toc395007885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86" w:history="1">
            <w:r w:rsidR="004100BD" w:rsidRPr="00AF3161">
              <w:rPr>
                <w:rStyle w:val="Hyperlink"/>
                <w:noProof/>
                <w:rtl/>
              </w:rPr>
              <w:t xml:space="preserve">[760] </w:t>
            </w:r>
            <w:r w:rsidR="004100BD" w:rsidRPr="00AF3161">
              <w:rPr>
                <w:rStyle w:val="Hyperlink"/>
                <w:rFonts w:hint="eastAsia"/>
                <w:noProof/>
                <w:rtl/>
              </w:rPr>
              <w:t>حَمْزة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عَطاء</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Toc395007886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87" w:history="1">
            <w:r w:rsidR="004100BD" w:rsidRPr="00AF3161">
              <w:rPr>
                <w:rStyle w:val="Hyperlink"/>
                <w:noProof/>
                <w:rtl/>
              </w:rPr>
              <w:t xml:space="preserve">[761] </w:t>
            </w:r>
            <w:r w:rsidR="004100BD" w:rsidRPr="00AF3161">
              <w:rPr>
                <w:rStyle w:val="Hyperlink"/>
                <w:rFonts w:hint="eastAsia"/>
                <w:noProof/>
                <w:rtl/>
              </w:rPr>
              <w:t>حَمْزَة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عمَارة</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Toc395007887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88" w:history="1">
            <w:r w:rsidR="004100BD" w:rsidRPr="00AF3161">
              <w:rPr>
                <w:rStyle w:val="Hyperlink"/>
                <w:noProof/>
                <w:rtl/>
              </w:rPr>
              <w:t xml:space="preserve">[762] </w:t>
            </w:r>
            <w:r w:rsidR="004100BD" w:rsidRPr="00AF3161">
              <w:rPr>
                <w:rStyle w:val="Hyperlink"/>
                <w:rFonts w:hint="eastAsia"/>
                <w:noProof/>
                <w:rtl/>
              </w:rPr>
              <w:t>حَمْزَة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عمَارَة</w:t>
            </w:r>
            <w:r w:rsidR="004100BD" w:rsidRPr="00AF3161">
              <w:rPr>
                <w:rStyle w:val="Hyperlink"/>
                <w:noProof/>
                <w:rtl/>
              </w:rPr>
              <w:t xml:space="preserve"> </w:t>
            </w:r>
            <w:r w:rsidR="004100BD" w:rsidRPr="00AF3161">
              <w:rPr>
                <w:rStyle w:val="Hyperlink"/>
                <w:rFonts w:hint="eastAsia"/>
                <w:noProof/>
                <w:rtl/>
              </w:rPr>
              <w:t>العامِرِيّ،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Toc395007888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319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89" w:history="1">
            <w:r w:rsidR="004100BD" w:rsidRPr="00AF3161">
              <w:rPr>
                <w:rStyle w:val="Hyperlink"/>
                <w:noProof/>
                <w:rtl/>
              </w:rPr>
              <w:t xml:space="preserve">[763] </w:t>
            </w:r>
            <w:r w:rsidR="004100BD" w:rsidRPr="00AF3161">
              <w:rPr>
                <w:rStyle w:val="Hyperlink"/>
                <w:rFonts w:hint="eastAsia"/>
                <w:noProof/>
                <w:rtl/>
              </w:rPr>
              <w:t>حَمْزَة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مُسْلم</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Toc395007889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90" w:history="1">
            <w:r w:rsidR="004100BD" w:rsidRPr="00AF3161">
              <w:rPr>
                <w:rStyle w:val="Hyperlink"/>
                <w:noProof/>
                <w:rtl/>
              </w:rPr>
              <w:t xml:space="preserve">[764] </w:t>
            </w:r>
            <w:r w:rsidR="004100BD" w:rsidRPr="00AF3161">
              <w:rPr>
                <w:rStyle w:val="Hyperlink"/>
                <w:rFonts w:hint="eastAsia"/>
                <w:noProof/>
                <w:rtl/>
              </w:rPr>
              <w:t>حَمْزَة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القزوينيّ</w:t>
            </w:r>
            <w:r w:rsidR="004100BD" w:rsidRPr="00AF3161">
              <w:rPr>
                <w:rStyle w:val="Hyperlink"/>
                <w:noProof/>
                <w:rtl/>
              </w:rPr>
              <w:t xml:space="preserve"> </w:t>
            </w:r>
            <w:r w:rsidR="004100BD" w:rsidRPr="00AF3161">
              <w:rPr>
                <w:rStyle w:val="Hyperlink"/>
                <w:rFonts w:hint="eastAsia"/>
                <w:noProof/>
                <w:rtl/>
              </w:rPr>
              <w:t>العَلَوِيّ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Toc395007890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91" w:history="1">
            <w:r w:rsidR="004100BD" w:rsidRPr="00AF3161">
              <w:rPr>
                <w:rStyle w:val="Hyperlink"/>
                <w:noProof/>
                <w:rtl/>
              </w:rPr>
              <w:t xml:space="preserve">[765] </w:t>
            </w:r>
            <w:r w:rsidR="004100BD" w:rsidRPr="00AF3161">
              <w:rPr>
                <w:rStyle w:val="Hyperlink"/>
                <w:rFonts w:hint="eastAsia"/>
                <w:noProof/>
                <w:rtl/>
              </w:rPr>
              <w:t>حَمْزَة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النضر</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Toc395007891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92" w:history="1">
            <w:r w:rsidR="004100BD" w:rsidRPr="00AF3161">
              <w:rPr>
                <w:rStyle w:val="Hyperlink"/>
                <w:noProof/>
                <w:rtl/>
              </w:rPr>
              <w:t xml:space="preserve">[766] </w:t>
            </w:r>
            <w:r w:rsidR="004100BD" w:rsidRPr="00AF3161">
              <w:rPr>
                <w:rStyle w:val="Hyperlink"/>
                <w:rFonts w:hint="eastAsia"/>
                <w:noProof/>
                <w:rtl/>
              </w:rPr>
              <w:t>حَمْزَة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اليَسَع</w:t>
            </w:r>
            <w:r w:rsidR="004100BD" w:rsidRPr="00AF3161">
              <w:rPr>
                <w:rStyle w:val="Hyperlink"/>
                <w:noProof/>
                <w:rtl/>
              </w:rPr>
              <w:t xml:space="preserve"> </w:t>
            </w:r>
            <w:r w:rsidR="004100BD" w:rsidRPr="00AF3161">
              <w:rPr>
                <w:rStyle w:val="Hyperlink"/>
                <w:rFonts w:hint="eastAsia"/>
                <w:noProof/>
                <w:rtl/>
              </w:rPr>
              <w:t>القُميُّ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Toc395007892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93" w:history="1">
            <w:r w:rsidR="004100BD" w:rsidRPr="00AF3161">
              <w:rPr>
                <w:rStyle w:val="Hyperlink"/>
                <w:noProof/>
                <w:rtl/>
              </w:rPr>
              <w:t xml:space="preserve">[767] </w:t>
            </w:r>
            <w:r w:rsidR="004100BD" w:rsidRPr="00AF3161">
              <w:rPr>
                <w:rStyle w:val="Hyperlink"/>
                <w:rFonts w:hint="eastAsia"/>
                <w:noProof/>
                <w:rtl/>
              </w:rPr>
              <w:t>حُمَيْدُ</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غَسّان</w:t>
            </w:r>
            <w:r w:rsidR="004100BD" w:rsidRPr="00AF3161">
              <w:rPr>
                <w:rStyle w:val="Hyperlink"/>
                <w:noProof/>
                <w:rtl/>
              </w:rPr>
              <w:t xml:space="preserve"> </w:t>
            </w:r>
            <w:r w:rsidR="004100BD" w:rsidRPr="00AF3161">
              <w:rPr>
                <w:rStyle w:val="Hyperlink"/>
                <w:rFonts w:hint="eastAsia"/>
                <w:noProof/>
                <w:rtl/>
              </w:rPr>
              <w:t>الذُّهْلِيّ،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Toc395007893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94" w:history="1">
            <w:r w:rsidR="004100BD" w:rsidRPr="00AF3161">
              <w:rPr>
                <w:rStyle w:val="Hyperlink"/>
                <w:noProof/>
                <w:rtl/>
              </w:rPr>
              <w:t xml:space="preserve">[768] </w:t>
            </w:r>
            <w:r w:rsidR="004100BD" w:rsidRPr="00AF3161">
              <w:rPr>
                <w:rStyle w:val="Hyperlink"/>
                <w:rFonts w:hint="eastAsia"/>
                <w:noProof/>
                <w:rtl/>
              </w:rPr>
              <w:t>حُمَيْدُ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جُوَار</w:t>
            </w:r>
            <w:r w:rsidR="004100BD" w:rsidRPr="00AF3161">
              <w:rPr>
                <w:rStyle w:val="Hyperlink"/>
                <w:noProof/>
                <w:rtl/>
              </w:rPr>
              <w:t xml:space="preserve"> ] </w:t>
            </w:r>
            <w:r w:rsidR="004100BD" w:rsidRPr="00AF3161">
              <w:rPr>
                <w:rStyle w:val="Hyperlink"/>
                <w:rFonts w:hint="eastAsia"/>
                <w:noProof/>
                <w:rtl/>
              </w:rPr>
              <w:t>التَّمِيمِيّ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Toc395007894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95" w:history="1">
            <w:r w:rsidR="004100BD" w:rsidRPr="00AF3161">
              <w:rPr>
                <w:rStyle w:val="Hyperlink"/>
                <w:noProof/>
                <w:rtl/>
              </w:rPr>
              <w:t xml:space="preserve">[769] </w:t>
            </w:r>
            <w:r w:rsidR="004100BD" w:rsidRPr="00AF3161">
              <w:rPr>
                <w:rStyle w:val="Hyperlink"/>
                <w:rFonts w:hint="eastAsia"/>
                <w:noProof/>
                <w:rtl/>
              </w:rPr>
              <w:t>حُمَيْدُ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Toc395007895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96" w:history="1">
            <w:r w:rsidR="004100BD" w:rsidRPr="00AF3161">
              <w:rPr>
                <w:rStyle w:val="Hyperlink"/>
                <w:noProof/>
                <w:rtl/>
              </w:rPr>
              <w:t xml:space="preserve">[770] </w:t>
            </w:r>
            <w:r w:rsidR="004100BD" w:rsidRPr="00AF3161">
              <w:rPr>
                <w:rStyle w:val="Hyperlink"/>
                <w:rFonts w:hint="eastAsia"/>
                <w:noProof/>
                <w:rtl/>
              </w:rPr>
              <w:t>حُمَيْدُ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السَّرِي</w:t>
            </w:r>
            <w:r w:rsidR="004100BD" w:rsidRPr="00AF3161">
              <w:rPr>
                <w:rStyle w:val="Hyperlink"/>
                <w:noProof/>
                <w:rtl/>
              </w:rPr>
              <w:t xml:space="preserve"> </w:t>
            </w:r>
            <w:r w:rsidR="004100BD" w:rsidRPr="00AF3161">
              <w:rPr>
                <w:rStyle w:val="Hyperlink"/>
                <w:rFonts w:hint="eastAsia"/>
                <w:noProof/>
                <w:rtl/>
              </w:rPr>
              <w:t>العَبْدِيّ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Toc395007896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97" w:history="1">
            <w:r w:rsidR="004100BD" w:rsidRPr="00AF3161">
              <w:rPr>
                <w:rStyle w:val="Hyperlink"/>
                <w:noProof/>
                <w:rtl/>
              </w:rPr>
              <w:t xml:space="preserve">[771] </w:t>
            </w:r>
            <w:r w:rsidR="004100BD" w:rsidRPr="00AF3161">
              <w:rPr>
                <w:rStyle w:val="Hyperlink"/>
                <w:rFonts w:hint="eastAsia"/>
                <w:noProof/>
                <w:rtl/>
              </w:rPr>
              <w:t>حُمَيْدُ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سعدة</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Toc395007897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898" w:history="1">
            <w:r w:rsidR="004100BD" w:rsidRPr="00AF3161">
              <w:rPr>
                <w:rStyle w:val="Hyperlink"/>
                <w:noProof/>
                <w:rtl/>
              </w:rPr>
              <w:t xml:space="preserve">[772] </w:t>
            </w:r>
            <w:r w:rsidR="004100BD" w:rsidRPr="00AF3161">
              <w:rPr>
                <w:rStyle w:val="Hyperlink"/>
                <w:rFonts w:hint="eastAsia"/>
                <w:noProof/>
                <w:rtl/>
              </w:rPr>
              <w:t>حُمَيْدُ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سُوَيد</w:t>
            </w:r>
            <w:r w:rsidR="004100BD" w:rsidRPr="00AF3161">
              <w:rPr>
                <w:rStyle w:val="Hyperlink"/>
                <w:noProof/>
                <w:rtl/>
              </w:rPr>
              <w:t xml:space="preserve"> </w:t>
            </w:r>
            <w:r w:rsidR="004100BD" w:rsidRPr="00AF3161">
              <w:rPr>
                <w:rStyle w:val="Hyperlink"/>
                <w:rFonts w:hint="eastAsia"/>
                <w:noProof/>
                <w:rtl/>
              </w:rPr>
              <w:t>الكَلْبِيّ،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Toc395007898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322</w:t>
            </w:r>
            <w:r>
              <w:rPr>
                <w:rStyle w:val="Hyperlink"/>
                <w:noProof/>
                <w:rtl/>
              </w:rPr>
              <w:fldChar w:fldCharType="end"/>
            </w:r>
          </w:hyperlink>
        </w:p>
        <w:p w:rsidR="0052258B" w:rsidRDefault="0052258B"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899" w:history="1">
            <w:r w:rsidR="004100BD" w:rsidRPr="00AF3161">
              <w:rPr>
                <w:rStyle w:val="Hyperlink"/>
                <w:noProof/>
                <w:rtl/>
              </w:rPr>
              <w:t xml:space="preserve">[773] </w:t>
            </w:r>
            <w:r w:rsidR="004100BD" w:rsidRPr="00AF3161">
              <w:rPr>
                <w:rStyle w:val="Hyperlink"/>
                <w:rFonts w:hint="eastAsia"/>
                <w:noProof/>
                <w:rtl/>
              </w:rPr>
              <w:t>حُمَيْدُ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سَيّار</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Toc395007899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00" w:history="1">
            <w:r w:rsidR="004100BD" w:rsidRPr="00AF3161">
              <w:rPr>
                <w:rStyle w:val="Hyperlink"/>
                <w:noProof/>
                <w:rtl/>
              </w:rPr>
              <w:t xml:space="preserve">[774] </w:t>
            </w:r>
            <w:r w:rsidR="004100BD" w:rsidRPr="00AF3161">
              <w:rPr>
                <w:rStyle w:val="Hyperlink"/>
                <w:rFonts w:hint="eastAsia"/>
                <w:noProof/>
                <w:rtl/>
              </w:rPr>
              <w:t>حُمَيْدُ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شُعَيْب</w:t>
            </w:r>
            <w:r w:rsidR="004100BD" w:rsidRPr="00AF3161">
              <w:rPr>
                <w:rStyle w:val="Hyperlink"/>
                <w:noProof/>
                <w:rtl/>
              </w:rPr>
              <w:t xml:space="preserve"> </w:t>
            </w:r>
            <w:r w:rsidR="004100BD" w:rsidRPr="00AF3161">
              <w:rPr>
                <w:rStyle w:val="Hyperlink"/>
                <w:rFonts w:hint="eastAsia"/>
                <w:noProof/>
                <w:rtl/>
              </w:rPr>
              <w:t>السُّبَيْعِي،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Toc395007900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01" w:history="1">
            <w:r w:rsidR="004100BD" w:rsidRPr="00AF3161">
              <w:rPr>
                <w:rStyle w:val="Hyperlink"/>
                <w:noProof/>
                <w:rtl/>
              </w:rPr>
              <w:t xml:space="preserve">[775] </w:t>
            </w:r>
            <w:r w:rsidR="004100BD" w:rsidRPr="00AF3161">
              <w:rPr>
                <w:rStyle w:val="Hyperlink"/>
                <w:rFonts w:hint="eastAsia"/>
                <w:noProof/>
                <w:rtl/>
              </w:rPr>
              <w:t>حُمَيْدُ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شَيْبَان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Toc395007901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02" w:history="1">
            <w:r w:rsidR="004100BD" w:rsidRPr="00AF3161">
              <w:rPr>
                <w:rStyle w:val="Hyperlink"/>
                <w:noProof/>
                <w:rtl/>
              </w:rPr>
              <w:t xml:space="preserve">[776] </w:t>
            </w:r>
            <w:r w:rsidR="004100BD" w:rsidRPr="00AF3161">
              <w:rPr>
                <w:rStyle w:val="Hyperlink"/>
                <w:rFonts w:hint="eastAsia"/>
                <w:noProof/>
                <w:rtl/>
              </w:rPr>
              <w:t>حُمَيْدُ</w:t>
            </w:r>
            <w:r w:rsidR="004100BD" w:rsidRPr="00AF3161">
              <w:rPr>
                <w:rStyle w:val="Hyperlink"/>
                <w:noProof/>
                <w:rtl/>
              </w:rPr>
              <w:t xml:space="preserve"> </w:t>
            </w:r>
            <w:r w:rsidR="004100BD" w:rsidRPr="00AF3161">
              <w:rPr>
                <w:rStyle w:val="Hyperlink"/>
                <w:rFonts w:hint="eastAsia"/>
                <w:noProof/>
                <w:rtl/>
              </w:rPr>
              <w:t>الصَّيْرِفيُّ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Toc395007902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03" w:history="1">
            <w:r w:rsidR="004100BD" w:rsidRPr="00AF3161">
              <w:rPr>
                <w:rStyle w:val="Hyperlink"/>
                <w:noProof/>
                <w:rtl/>
              </w:rPr>
              <w:t xml:space="preserve">[777] </w:t>
            </w:r>
            <w:r w:rsidR="004100BD" w:rsidRPr="00AF3161">
              <w:rPr>
                <w:rStyle w:val="Hyperlink"/>
                <w:rFonts w:hint="eastAsia"/>
                <w:noProof/>
                <w:rtl/>
              </w:rPr>
              <w:t>حُمَيْدُ</w:t>
            </w:r>
            <w:r w:rsidR="004100BD" w:rsidRPr="00AF3161">
              <w:rPr>
                <w:rStyle w:val="Hyperlink"/>
                <w:noProof/>
                <w:rtl/>
              </w:rPr>
              <w:t xml:space="preserve"> </w:t>
            </w:r>
            <w:r w:rsidR="004100BD" w:rsidRPr="00AF3161">
              <w:rPr>
                <w:rStyle w:val="Hyperlink"/>
                <w:rFonts w:hint="eastAsia"/>
                <w:noProof/>
                <w:rtl/>
              </w:rPr>
              <w:t>الضَّبيُّ،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Toc395007903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04" w:history="1">
            <w:r w:rsidR="004100BD" w:rsidRPr="00AF3161">
              <w:rPr>
                <w:rStyle w:val="Hyperlink"/>
                <w:noProof/>
                <w:rtl/>
              </w:rPr>
              <w:t xml:space="preserve">[778] </w:t>
            </w:r>
            <w:r w:rsidR="004100BD" w:rsidRPr="00AF3161">
              <w:rPr>
                <w:rStyle w:val="Hyperlink"/>
                <w:rFonts w:hint="eastAsia"/>
                <w:noProof/>
                <w:rtl/>
              </w:rPr>
              <w:t>حُمَيْدُ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يَزِيد</w:t>
            </w:r>
            <w:r w:rsidR="004100BD" w:rsidRPr="00AF3161">
              <w:rPr>
                <w:rStyle w:val="Hyperlink"/>
                <w:noProof/>
                <w:rtl/>
              </w:rPr>
              <w:t xml:space="preserve"> </w:t>
            </w:r>
            <w:r w:rsidR="004100BD" w:rsidRPr="00AF3161">
              <w:rPr>
                <w:rStyle w:val="Hyperlink"/>
                <w:rFonts w:hint="eastAsia"/>
                <w:noProof/>
                <w:rtl/>
              </w:rPr>
              <w:t>البَكْرِيّ،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Toc395007904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05" w:history="1">
            <w:r w:rsidR="004100BD" w:rsidRPr="00AF3161">
              <w:rPr>
                <w:rStyle w:val="Hyperlink"/>
                <w:noProof/>
                <w:rtl/>
              </w:rPr>
              <w:t xml:space="preserve">[779] </w:t>
            </w:r>
            <w:r w:rsidR="004100BD" w:rsidRPr="00AF3161">
              <w:rPr>
                <w:rStyle w:val="Hyperlink"/>
                <w:rFonts w:hint="eastAsia"/>
                <w:noProof/>
                <w:rtl/>
              </w:rPr>
              <w:t>حُمَيْدُ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نَافِع</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Toc395007905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06" w:history="1">
            <w:r w:rsidR="004100BD" w:rsidRPr="00AF3161">
              <w:rPr>
                <w:rStyle w:val="Hyperlink"/>
                <w:noProof/>
                <w:rtl/>
              </w:rPr>
              <w:t>[780] [</w:t>
            </w:r>
            <w:r w:rsidR="004100BD" w:rsidRPr="00AF3161">
              <w:rPr>
                <w:rStyle w:val="Hyperlink"/>
                <w:rFonts w:hint="eastAsia"/>
                <w:noProof/>
                <w:rtl/>
              </w:rPr>
              <w:t>حُميْلُ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نَافِع</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Toc395007906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07" w:history="1">
            <w:r w:rsidR="004100BD" w:rsidRPr="00AF3161">
              <w:rPr>
                <w:rStyle w:val="Hyperlink"/>
                <w:noProof/>
                <w:rtl/>
              </w:rPr>
              <w:t xml:space="preserve">[781] </w:t>
            </w:r>
            <w:r w:rsidR="004100BD" w:rsidRPr="00AF3161">
              <w:rPr>
                <w:rStyle w:val="Hyperlink"/>
                <w:rFonts w:hint="eastAsia"/>
                <w:noProof/>
                <w:rtl/>
              </w:rPr>
              <w:t>حَنانُ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مُعَاوِيَة</w:t>
            </w:r>
            <w:r w:rsidR="004100BD" w:rsidRPr="00AF3161">
              <w:rPr>
                <w:rStyle w:val="Hyperlink"/>
                <w:noProof/>
                <w:rtl/>
              </w:rPr>
              <w:t xml:space="preserve">  </w:t>
            </w:r>
            <w:r w:rsidR="004100BD" w:rsidRPr="00AF3161">
              <w:rPr>
                <w:rStyle w:val="Hyperlink"/>
                <w:rFonts w:hint="eastAsia"/>
                <w:noProof/>
                <w:rtl/>
              </w:rPr>
              <w:t>القُمِّيُ</w:t>
            </w:r>
            <w:r w:rsidR="004100BD" w:rsidRPr="00AF3161">
              <w:rPr>
                <w:rStyle w:val="Hyperlink"/>
                <w:noProof/>
                <w:rtl/>
              </w:rPr>
              <w:t xml:space="preserve"> </w:t>
            </w:r>
            <w:r w:rsidR="004100BD" w:rsidRPr="00AF3161">
              <w:rPr>
                <w:rStyle w:val="Hyperlink"/>
                <w:rFonts w:hint="eastAsia"/>
                <w:noProof/>
                <w:rtl/>
              </w:rPr>
              <w:t>،</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Toc395007907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08" w:history="1">
            <w:r w:rsidR="004100BD" w:rsidRPr="00AF3161">
              <w:rPr>
                <w:rStyle w:val="Hyperlink"/>
                <w:noProof/>
                <w:rtl/>
              </w:rPr>
              <w:t xml:space="preserve">[782] </w:t>
            </w:r>
            <w:r w:rsidR="004100BD" w:rsidRPr="00AF3161">
              <w:rPr>
                <w:rStyle w:val="Hyperlink"/>
                <w:rFonts w:hint="eastAsia"/>
                <w:noProof/>
                <w:rtl/>
              </w:rPr>
              <w:t>حُويْرث</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Toc395007908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09" w:history="1">
            <w:r w:rsidR="004100BD" w:rsidRPr="00AF3161">
              <w:rPr>
                <w:rStyle w:val="Hyperlink"/>
                <w:noProof/>
                <w:rtl/>
              </w:rPr>
              <w:t xml:space="preserve">[783] </w:t>
            </w:r>
            <w:r w:rsidR="004100BD" w:rsidRPr="00AF3161">
              <w:rPr>
                <w:rStyle w:val="Hyperlink"/>
                <w:rFonts w:hint="eastAsia"/>
                <w:noProof/>
                <w:rtl/>
              </w:rPr>
              <w:t>حَيّانُ</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Toc395007909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10" w:history="1">
            <w:r w:rsidR="004100BD" w:rsidRPr="00AF3161">
              <w:rPr>
                <w:rStyle w:val="Hyperlink"/>
                <w:noProof/>
                <w:rtl/>
              </w:rPr>
              <w:t>[784] [</w:t>
            </w:r>
            <w:r w:rsidR="004100BD" w:rsidRPr="00AF3161">
              <w:rPr>
                <w:rStyle w:val="Hyperlink"/>
                <w:rFonts w:hint="eastAsia"/>
                <w:noProof/>
                <w:rtl/>
              </w:rPr>
              <w:t>حيان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sidRPr="00AF3161">
              <w:rPr>
                <w:rStyle w:val="Hyperlink"/>
                <w:rFonts w:hint="eastAsia"/>
                <w:noProof/>
                <w:rtl/>
              </w:rPr>
              <w:t>المـَدَنِيّ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Toc395007910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325</w:t>
            </w:r>
            <w:r>
              <w:rPr>
                <w:rStyle w:val="Hyperlink"/>
                <w:noProof/>
                <w:rtl/>
              </w:rPr>
              <w:fldChar w:fldCharType="end"/>
            </w:r>
          </w:hyperlink>
        </w:p>
        <w:p w:rsidR="004100BD" w:rsidRDefault="00AA097C">
          <w:pPr>
            <w:pStyle w:val="TOC1"/>
            <w:rPr>
              <w:rFonts w:asciiTheme="minorHAnsi" w:eastAsiaTheme="minorEastAsia" w:hAnsiTheme="minorHAnsi" w:cstheme="minorBidi"/>
              <w:bCs w:val="0"/>
              <w:noProof/>
              <w:color w:val="auto"/>
              <w:sz w:val="22"/>
              <w:szCs w:val="22"/>
              <w:rtl/>
            </w:rPr>
          </w:pPr>
          <w:hyperlink w:anchor="_Toc395007911" w:history="1">
            <w:r w:rsidR="004100BD" w:rsidRPr="00AF3161">
              <w:rPr>
                <w:rStyle w:val="Hyperlink"/>
                <w:rFonts w:hint="eastAsia"/>
                <w:noProof/>
                <w:rtl/>
              </w:rPr>
              <w:t>باب</w:t>
            </w:r>
            <w:r w:rsidR="004100BD" w:rsidRPr="00AF3161">
              <w:rPr>
                <w:rStyle w:val="Hyperlink"/>
                <w:noProof/>
                <w:rtl/>
              </w:rPr>
              <w:t xml:space="preserve"> </w:t>
            </w:r>
            <w:r w:rsidR="004100BD" w:rsidRPr="00AF3161">
              <w:rPr>
                <w:rStyle w:val="Hyperlink"/>
                <w:rFonts w:hint="eastAsia"/>
                <w:noProof/>
                <w:rtl/>
              </w:rPr>
              <w:t>الخاء</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Toc395007911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12" w:history="1">
            <w:r w:rsidR="004100BD" w:rsidRPr="00AF3161">
              <w:rPr>
                <w:rStyle w:val="Hyperlink"/>
                <w:noProof/>
                <w:rtl/>
              </w:rPr>
              <w:t xml:space="preserve">[785] </w:t>
            </w:r>
            <w:r w:rsidR="004100BD" w:rsidRPr="00AF3161">
              <w:rPr>
                <w:rStyle w:val="Hyperlink"/>
                <w:rFonts w:hint="eastAsia"/>
                <w:noProof/>
                <w:rtl/>
              </w:rPr>
              <w:t>خارِجَةُ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نَافِع</w:t>
            </w:r>
            <w:r w:rsidR="004100BD" w:rsidRPr="00AF3161">
              <w:rPr>
                <w:rStyle w:val="Hyperlink"/>
                <w:noProof/>
                <w:rtl/>
              </w:rPr>
              <w:t xml:space="preserve"> </w:t>
            </w:r>
            <w:r w:rsidR="004100BD" w:rsidRPr="00AF3161">
              <w:rPr>
                <w:rStyle w:val="Hyperlink"/>
                <w:rFonts w:hint="eastAsia"/>
                <w:noProof/>
                <w:rtl/>
              </w:rPr>
              <w:t>الجُهَنِيّ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Toc395007912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13" w:history="1">
            <w:r w:rsidR="004100BD" w:rsidRPr="00AF3161">
              <w:rPr>
                <w:rStyle w:val="Hyperlink"/>
                <w:noProof/>
                <w:rtl/>
              </w:rPr>
              <w:t xml:space="preserve">[786] </w:t>
            </w:r>
            <w:r w:rsidR="004100BD" w:rsidRPr="00AF3161">
              <w:rPr>
                <w:rStyle w:val="Hyperlink"/>
                <w:rFonts w:hint="eastAsia"/>
                <w:noProof/>
                <w:rtl/>
              </w:rPr>
              <w:t>خارجهُ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مصعب</w:t>
            </w:r>
            <w:r w:rsidR="004100BD" w:rsidRPr="00AF3161">
              <w:rPr>
                <w:rStyle w:val="Hyperlink"/>
                <w:noProof/>
                <w:rtl/>
              </w:rPr>
              <w:t xml:space="preserve"> </w:t>
            </w:r>
            <w:r w:rsidR="004100BD" w:rsidRPr="00AF3161">
              <w:rPr>
                <w:rStyle w:val="Hyperlink"/>
                <w:rFonts w:hint="eastAsia"/>
                <w:noProof/>
                <w:rtl/>
              </w:rPr>
              <w:t>الخراساني</w:t>
            </w:r>
            <w:r w:rsidR="004100BD" w:rsidRPr="00AF3161">
              <w:rPr>
                <w:rStyle w:val="Hyperlink"/>
                <w:noProof/>
                <w:rtl/>
              </w:rPr>
              <w:t xml:space="preserve"> </w:t>
            </w:r>
            <w:r w:rsidR="004100BD" w:rsidRPr="00AF3161">
              <w:rPr>
                <w:rStyle w:val="Hyperlink"/>
                <w:rFonts w:hint="eastAsia"/>
                <w:noProof/>
                <w:rtl/>
              </w:rPr>
              <w:t>التميميّ،</w:t>
            </w:r>
            <w:r w:rsidR="004100BD" w:rsidRPr="00AF3161">
              <w:rPr>
                <w:rStyle w:val="Hyperlink"/>
                <w:noProof/>
                <w:rtl/>
              </w:rPr>
              <w:t xml:space="preserve"> </w:t>
            </w:r>
            <w:r w:rsidR="004100BD" w:rsidRPr="00AF3161">
              <w:rPr>
                <w:rStyle w:val="Hyperlink"/>
                <w:rFonts w:hint="eastAsia"/>
                <w:noProof/>
                <w:rtl/>
              </w:rPr>
              <w:t>المرْوَزِيّ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Toc395007913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14" w:history="1">
            <w:r w:rsidR="004100BD" w:rsidRPr="00AF3161">
              <w:rPr>
                <w:rStyle w:val="Hyperlink"/>
                <w:noProof/>
                <w:rtl/>
              </w:rPr>
              <w:t xml:space="preserve">[787] </w:t>
            </w:r>
            <w:r w:rsidR="004100BD" w:rsidRPr="00AF3161">
              <w:rPr>
                <w:rStyle w:val="Hyperlink"/>
                <w:rFonts w:hint="eastAsia"/>
                <w:noProof/>
                <w:rtl/>
              </w:rPr>
              <w:t>خَازِمُ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صُهَيْب</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Toc395007914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15" w:history="1">
            <w:r w:rsidR="004100BD" w:rsidRPr="00AF3161">
              <w:rPr>
                <w:rStyle w:val="Hyperlink"/>
                <w:noProof/>
                <w:rtl/>
              </w:rPr>
              <w:t xml:space="preserve">[788] </w:t>
            </w:r>
            <w:r w:rsidR="004100BD" w:rsidRPr="00AF3161">
              <w:rPr>
                <w:rStyle w:val="Hyperlink"/>
                <w:rFonts w:hint="eastAsia"/>
                <w:noProof/>
                <w:rtl/>
              </w:rPr>
              <w:t>خَازِمُ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حُسين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Toc395007915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16" w:history="1">
            <w:r w:rsidR="004100BD" w:rsidRPr="00AF3161">
              <w:rPr>
                <w:rStyle w:val="Hyperlink"/>
                <w:noProof/>
                <w:rtl/>
              </w:rPr>
              <w:t xml:space="preserve">[789] </w:t>
            </w:r>
            <w:r w:rsidR="004100BD" w:rsidRPr="00AF3161">
              <w:rPr>
                <w:rStyle w:val="Hyperlink"/>
                <w:rFonts w:hint="eastAsia"/>
                <w:noProof/>
                <w:rtl/>
              </w:rPr>
              <w:t>خَالِدُ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Toc395007916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17" w:history="1">
            <w:r w:rsidR="004100BD" w:rsidRPr="00AF3161">
              <w:rPr>
                <w:rStyle w:val="Hyperlink"/>
                <w:noProof/>
                <w:rtl/>
              </w:rPr>
              <w:t xml:space="preserve">[790]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Toc395007917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18" w:history="1">
            <w:r w:rsidR="004100BD" w:rsidRPr="00AF3161">
              <w:rPr>
                <w:rStyle w:val="Hyperlink"/>
                <w:noProof/>
                <w:rtl/>
              </w:rPr>
              <w:t xml:space="preserve">[791]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كَريمَة</w:t>
            </w:r>
            <w:r w:rsidR="004100BD" w:rsidRPr="00AF3161">
              <w:rPr>
                <w:rStyle w:val="Hyperlink"/>
                <w:noProof/>
                <w:rtl/>
              </w:rPr>
              <w:t xml:space="preserve"> </w:t>
            </w:r>
            <w:r w:rsidR="004100BD" w:rsidRPr="00AF3161">
              <w:rPr>
                <w:rStyle w:val="Hyperlink"/>
                <w:rFonts w:hint="eastAsia"/>
                <w:noProof/>
                <w:rtl/>
              </w:rPr>
              <w:t>المـَدَائِنيّ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Toc395007918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19" w:history="1">
            <w:r w:rsidR="004100BD" w:rsidRPr="00AF3161">
              <w:rPr>
                <w:rStyle w:val="Hyperlink"/>
                <w:noProof/>
                <w:rtl/>
              </w:rPr>
              <w:t xml:space="preserve">[792]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أيُّوب</w:t>
            </w:r>
            <w:r w:rsidR="004100BD" w:rsidRPr="00AF3161">
              <w:rPr>
                <w:rStyle w:val="Hyperlink"/>
                <w:noProof/>
                <w:rtl/>
              </w:rPr>
              <w:t xml:space="preserve"> </w:t>
            </w:r>
            <w:r w:rsidR="004100BD" w:rsidRPr="00AF3161">
              <w:rPr>
                <w:rStyle w:val="Hyperlink"/>
                <w:rFonts w:hint="eastAsia"/>
                <w:noProof/>
                <w:rtl/>
              </w:rPr>
              <w:t>المـَخْزُومِيّ،</w:t>
            </w:r>
            <w:r w:rsidR="004100BD" w:rsidRPr="00AF3161">
              <w:rPr>
                <w:rStyle w:val="Hyperlink"/>
                <w:noProof/>
                <w:rtl/>
              </w:rPr>
              <w:t xml:space="preserve"> </w:t>
            </w:r>
            <w:r w:rsidR="004100BD" w:rsidRPr="00AF3161">
              <w:rPr>
                <w:rStyle w:val="Hyperlink"/>
                <w:rFonts w:hint="eastAsia"/>
                <w:noProof/>
                <w:rtl/>
              </w:rPr>
              <w:t>المـَدَنيّ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Toc395007919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20" w:history="1">
            <w:r w:rsidR="004100BD" w:rsidRPr="00AF3161">
              <w:rPr>
                <w:rStyle w:val="Hyperlink"/>
                <w:noProof/>
                <w:rtl/>
              </w:rPr>
              <w:t xml:space="preserve">[793]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بَكَّار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Toc395007920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21" w:history="1">
            <w:r w:rsidR="004100BD" w:rsidRPr="00AF3161">
              <w:rPr>
                <w:rStyle w:val="Hyperlink"/>
                <w:noProof/>
                <w:rtl/>
              </w:rPr>
              <w:t xml:space="preserve">[794]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بكير</w:t>
            </w:r>
            <w:r w:rsidR="004100BD" w:rsidRPr="00AF3161">
              <w:rPr>
                <w:rStyle w:val="Hyperlink"/>
                <w:noProof/>
                <w:rtl/>
              </w:rPr>
              <w:t xml:space="preserve"> </w:t>
            </w:r>
            <w:r w:rsidR="004100BD" w:rsidRPr="00AF3161">
              <w:rPr>
                <w:rStyle w:val="Hyperlink"/>
                <w:rFonts w:hint="eastAsia"/>
                <w:noProof/>
                <w:rtl/>
              </w:rPr>
              <w:t>الطَّويلُ</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Toc395007921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22" w:history="1">
            <w:r w:rsidR="004100BD" w:rsidRPr="00AF3161">
              <w:rPr>
                <w:rStyle w:val="Hyperlink"/>
                <w:noProof/>
                <w:rtl/>
              </w:rPr>
              <w:t xml:space="preserve">[795]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جَرِير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Toc395007922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23" w:history="1">
            <w:r w:rsidR="004100BD" w:rsidRPr="00AF3161">
              <w:rPr>
                <w:rStyle w:val="Hyperlink"/>
                <w:noProof/>
                <w:rtl/>
              </w:rPr>
              <w:t xml:space="preserve">[796]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الحَجّاج</w:t>
            </w:r>
            <w:r w:rsidR="004100BD" w:rsidRPr="00AF3161">
              <w:rPr>
                <w:rStyle w:val="Hyperlink"/>
                <w:noProof/>
                <w:rtl/>
              </w:rPr>
              <w:t xml:space="preserve"> </w:t>
            </w:r>
            <w:r w:rsidR="004100BD" w:rsidRPr="00AF3161">
              <w:rPr>
                <w:rStyle w:val="Hyperlink"/>
                <w:rFonts w:hint="eastAsia"/>
                <w:noProof/>
                <w:rtl/>
              </w:rPr>
              <w:t>الكَرْخيُ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Toc395007923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329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24" w:history="1">
            <w:r w:rsidR="004100BD" w:rsidRPr="00AF3161">
              <w:rPr>
                <w:rStyle w:val="Hyperlink"/>
                <w:noProof/>
                <w:rtl/>
              </w:rPr>
              <w:t xml:space="preserve">[797]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حَمّاد</w:t>
            </w:r>
            <w:r w:rsidR="004100BD" w:rsidRPr="00AF3161">
              <w:rPr>
                <w:rStyle w:val="Hyperlink"/>
                <w:noProof/>
                <w:rtl/>
              </w:rPr>
              <w:t xml:space="preserve"> </w:t>
            </w:r>
            <w:r w:rsidR="004100BD" w:rsidRPr="00AF3161">
              <w:rPr>
                <w:rStyle w:val="Hyperlink"/>
                <w:rFonts w:hint="eastAsia"/>
                <w:noProof/>
                <w:rtl/>
              </w:rPr>
              <w:t>القَلَانِسِيّ،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Toc395007924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330</w:t>
            </w:r>
            <w:r>
              <w:rPr>
                <w:rStyle w:val="Hyperlink"/>
                <w:noProof/>
                <w:rtl/>
              </w:rPr>
              <w:fldChar w:fldCharType="end"/>
            </w:r>
          </w:hyperlink>
        </w:p>
        <w:p w:rsidR="0052258B" w:rsidRDefault="0052258B"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925" w:history="1">
            <w:r w:rsidR="004100BD" w:rsidRPr="00AF3161">
              <w:rPr>
                <w:rStyle w:val="Hyperlink"/>
                <w:noProof/>
                <w:rtl/>
              </w:rPr>
              <w:t xml:space="preserve">[798]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حُمَيْد</w:t>
            </w:r>
            <w:r w:rsidR="004100BD" w:rsidRPr="00AF3161">
              <w:rPr>
                <w:rStyle w:val="Hyperlink"/>
                <w:noProof/>
                <w:rtl/>
              </w:rPr>
              <w:t xml:space="preserve"> </w:t>
            </w:r>
            <w:r w:rsidR="004100BD" w:rsidRPr="00AF3161">
              <w:rPr>
                <w:rStyle w:val="Hyperlink"/>
                <w:rFonts w:hint="eastAsia"/>
                <w:noProof/>
                <w:rtl/>
              </w:rPr>
              <w:t>الرُّوَاسِيّ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Toc395007925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26" w:history="1">
            <w:r w:rsidR="004100BD" w:rsidRPr="00AF3161">
              <w:rPr>
                <w:rStyle w:val="Hyperlink"/>
                <w:noProof/>
                <w:rtl/>
              </w:rPr>
              <w:t xml:space="preserve">[799]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حَيّان</w:t>
            </w:r>
            <w:r w:rsidR="004100BD" w:rsidRPr="00AF3161">
              <w:rPr>
                <w:rStyle w:val="Hyperlink"/>
                <w:noProof/>
                <w:rtl/>
              </w:rPr>
              <w:t xml:space="preserve"> </w:t>
            </w:r>
            <w:r w:rsidR="004100BD" w:rsidRPr="00AF3161">
              <w:rPr>
                <w:rStyle w:val="Hyperlink"/>
                <w:rFonts w:hint="eastAsia"/>
                <w:noProof/>
                <w:rtl/>
              </w:rPr>
              <w:t>الكَلْبِي،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Toc395007926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27" w:history="1">
            <w:r w:rsidR="004100BD" w:rsidRPr="00AF3161">
              <w:rPr>
                <w:rStyle w:val="Hyperlink"/>
                <w:noProof/>
                <w:rtl/>
              </w:rPr>
              <w:t xml:space="preserve">[800]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Toc395007927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28" w:history="1">
            <w:r w:rsidR="004100BD" w:rsidRPr="00AF3161">
              <w:rPr>
                <w:rStyle w:val="Hyperlink"/>
                <w:noProof/>
                <w:rtl/>
              </w:rPr>
              <w:t xml:space="preserve">[801]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الرَّاشِد</w:t>
            </w:r>
            <w:r w:rsidR="004100BD" w:rsidRPr="00AF3161">
              <w:rPr>
                <w:rStyle w:val="Hyperlink"/>
                <w:noProof/>
                <w:rtl/>
              </w:rPr>
              <w:t xml:space="preserve"> </w:t>
            </w:r>
            <w:r w:rsidR="004100BD" w:rsidRPr="00AF3161">
              <w:rPr>
                <w:rStyle w:val="Hyperlink"/>
                <w:rFonts w:hint="eastAsia"/>
                <w:noProof/>
                <w:rtl/>
              </w:rPr>
              <w:t>الزبيْديّ،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Toc395007928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29" w:history="1">
            <w:r w:rsidR="004100BD" w:rsidRPr="00AF3161">
              <w:rPr>
                <w:rStyle w:val="Hyperlink"/>
                <w:noProof/>
                <w:rtl/>
              </w:rPr>
              <w:t xml:space="preserve">[802]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القَلانِسِيُّ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Toc395007929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30" w:history="1">
            <w:r w:rsidR="004100BD" w:rsidRPr="00AF3161">
              <w:rPr>
                <w:rStyle w:val="Hyperlink"/>
                <w:noProof/>
                <w:rtl/>
              </w:rPr>
              <w:t xml:space="preserve">[803]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السرِيّ،</w:t>
            </w:r>
            <w:r w:rsidR="004100BD" w:rsidRPr="00AF3161">
              <w:rPr>
                <w:rStyle w:val="Hyperlink"/>
                <w:noProof/>
                <w:rtl/>
              </w:rPr>
              <w:t xml:space="preserve"> </w:t>
            </w:r>
            <w:r w:rsidR="004100BD" w:rsidRPr="00AF3161">
              <w:rPr>
                <w:rStyle w:val="Hyperlink"/>
                <w:rFonts w:hint="eastAsia"/>
                <w:noProof/>
                <w:rtl/>
              </w:rPr>
              <w:t>العَبْدِيّ،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Toc395007930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31" w:history="1">
            <w:r w:rsidR="004100BD" w:rsidRPr="00AF3161">
              <w:rPr>
                <w:rStyle w:val="Hyperlink"/>
                <w:noProof/>
                <w:rtl/>
              </w:rPr>
              <w:t xml:space="preserve">[804]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سَعِيد</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Toc395007931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32" w:history="1">
            <w:r w:rsidR="004100BD" w:rsidRPr="00AF3161">
              <w:rPr>
                <w:rStyle w:val="Hyperlink"/>
                <w:noProof/>
                <w:rtl/>
              </w:rPr>
              <w:t xml:space="preserve">[805]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سَعِيد</w:t>
            </w:r>
            <w:r w:rsidR="004100BD" w:rsidRPr="00AF3161">
              <w:rPr>
                <w:rStyle w:val="Hyperlink"/>
                <w:noProof/>
                <w:rtl/>
              </w:rPr>
              <w:t xml:space="preserve"> </w:t>
            </w:r>
            <w:r w:rsidR="004100BD" w:rsidRPr="00AF3161">
              <w:rPr>
                <w:rStyle w:val="Hyperlink"/>
                <w:rFonts w:hint="eastAsia"/>
                <w:noProof/>
                <w:rtl/>
              </w:rPr>
              <w:t>الأُمَويّ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Toc395007932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33" w:history="1">
            <w:r w:rsidR="004100BD" w:rsidRPr="00AF3161">
              <w:rPr>
                <w:rStyle w:val="Hyperlink"/>
                <w:noProof/>
                <w:rtl/>
              </w:rPr>
              <w:t xml:space="preserve">[806]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العَاص</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أُميّة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شمس</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Toc395007933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34" w:history="1">
            <w:r w:rsidR="004100BD" w:rsidRPr="00AF3161">
              <w:rPr>
                <w:rStyle w:val="Hyperlink"/>
                <w:noProof/>
                <w:rtl/>
              </w:rPr>
              <w:t xml:space="preserve">[807]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سُفْيَان</w:t>
            </w:r>
            <w:r w:rsidR="004100BD" w:rsidRPr="00AF3161">
              <w:rPr>
                <w:rStyle w:val="Hyperlink"/>
                <w:noProof/>
                <w:rtl/>
              </w:rPr>
              <w:t xml:space="preserve"> </w:t>
            </w:r>
            <w:r w:rsidR="004100BD" w:rsidRPr="00AF3161">
              <w:rPr>
                <w:rStyle w:val="Hyperlink"/>
                <w:rFonts w:hint="eastAsia"/>
                <w:noProof/>
                <w:rtl/>
              </w:rPr>
              <w:t>الطحَّان،</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Toc395007934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35" w:history="1">
            <w:r w:rsidR="004100BD" w:rsidRPr="00AF3161">
              <w:rPr>
                <w:rStyle w:val="Hyperlink"/>
                <w:noProof/>
                <w:rtl/>
              </w:rPr>
              <w:t xml:space="preserve">[808]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سُفْيَان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عُمير</w:t>
            </w:r>
            <w:r w:rsidR="004100BD" w:rsidRPr="00AF3161">
              <w:rPr>
                <w:rStyle w:val="Hyperlink"/>
                <w:noProof/>
                <w:rtl/>
              </w:rPr>
              <w:t xml:space="preserve"> </w:t>
            </w:r>
            <w:r w:rsidR="004100BD" w:rsidRPr="00AF3161">
              <w:rPr>
                <w:rStyle w:val="Hyperlink"/>
                <w:rFonts w:hint="eastAsia"/>
                <w:noProof/>
                <w:rtl/>
              </w:rPr>
              <w:t>الفَزَارِيّ،</w:t>
            </w:r>
            <w:r w:rsidR="004100BD" w:rsidRPr="00AF3161">
              <w:rPr>
                <w:rStyle w:val="Hyperlink"/>
                <w:noProof/>
                <w:rtl/>
              </w:rPr>
              <w:t xml:space="preserve"> </w:t>
            </w:r>
            <w:r w:rsidR="004100BD" w:rsidRPr="00AF3161">
              <w:rPr>
                <w:rStyle w:val="Hyperlink"/>
                <w:rFonts w:hint="eastAsia"/>
                <w:noProof/>
                <w:rtl/>
              </w:rPr>
              <w:t>البُرْجُمِيّ،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Toc395007935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36" w:history="1">
            <w:r w:rsidR="004100BD" w:rsidRPr="00AF3161">
              <w:rPr>
                <w:rStyle w:val="Hyperlink"/>
                <w:noProof/>
                <w:rtl/>
              </w:rPr>
              <w:t xml:space="preserve">[809]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السمَيْدَع</w:t>
            </w:r>
            <w:r w:rsidR="004100BD" w:rsidRPr="00AF3161">
              <w:rPr>
                <w:rStyle w:val="Hyperlink"/>
                <w:noProof/>
                <w:rtl/>
              </w:rPr>
              <w:t xml:space="preserve"> </w:t>
            </w:r>
            <w:r w:rsidR="004100BD" w:rsidRPr="00AF3161">
              <w:rPr>
                <w:rStyle w:val="Hyperlink"/>
                <w:rFonts w:hint="eastAsia"/>
                <w:noProof/>
                <w:rtl/>
              </w:rPr>
              <w:t>الكِنَانيّ،</w:t>
            </w:r>
            <w:r w:rsidR="004100BD" w:rsidRPr="00AF3161">
              <w:rPr>
                <w:rStyle w:val="Hyperlink"/>
                <w:noProof/>
                <w:rtl/>
              </w:rPr>
              <w:t xml:space="preserve"> </w:t>
            </w:r>
            <w:r w:rsidR="004100BD" w:rsidRPr="00AF3161">
              <w:rPr>
                <w:rStyle w:val="Hyperlink"/>
                <w:rFonts w:hint="eastAsia"/>
                <w:noProof/>
                <w:rtl/>
              </w:rPr>
              <w:t>المـَدَنِيّ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Toc395007936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37" w:history="1">
            <w:r w:rsidR="004100BD" w:rsidRPr="00AF3161">
              <w:rPr>
                <w:rStyle w:val="Hyperlink"/>
                <w:noProof/>
                <w:rtl/>
              </w:rPr>
              <w:t xml:space="preserve">[810]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سَلَمة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Toc395007937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38" w:history="1">
            <w:r w:rsidR="004100BD" w:rsidRPr="00AF3161">
              <w:rPr>
                <w:rStyle w:val="Hyperlink"/>
                <w:noProof/>
                <w:rtl/>
              </w:rPr>
              <w:t xml:space="preserve">[811]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الطويلُ</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Toc395007938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39" w:history="1">
            <w:r w:rsidR="004100BD" w:rsidRPr="00AF3161">
              <w:rPr>
                <w:rStyle w:val="Hyperlink"/>
                <w:noProof/>
                <w:rtl/>
              </w:rPr>
              <w:t xml:space="preserve">[812]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الطهْمَان</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Toc395007939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40" w:history="1">
            <w:r w:rsidR="004100BD" w:rsidRPr="00AF3161">
              <w:rPr>
                <w:rStyle w:val="Hyperlink"/>
                <w:noProof/>
                <w:rtl/>
              </w:rPr>
              <w:t xml:space="preserve">[813]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العَاقُول</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Toc395007940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41" w:history="1">
            <w:r w:rsidR="004100BD" w:rsidRPr="00AF3161">
              <w:rPr>
                <w:rStyle w:val="Hyperlink"/>
                <w:noProof/>
                <w:rtl/>
              </w:rPr>
              <w:t xml:space="preserve">[814]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عَامر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عَدّاس</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Toc395007941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42" w:history="1">
            <w:r w:rsidR="004100BD" w:rsidRPr="00AF3161">
              <w:rPr>
                <w:rStyle w:val="Hyperlink"/>
                <w:noProof/>
                <w:rtl/>
              </w:rPr>
              <w:t xml:space="preserve">[815]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الأرْمنيّ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Toc395007942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43" w:history="1">
            <w:r w:rsidR="004100BD" w:rsidRPr="00AF3161">
              <w:rPr>
                <w:rStyle w:val="Hyperlink"/>
                <w:noProof/>
                <w:rtl/>
              </w:rPr>
              <w:t xml:space="preserve">[816]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السرّاج،</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Toc395007943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44" w:history="1">
            <w:r w:rsidR="004100BD" w:rsidRPr="00AF3161">
              <w:rPr>
                <w:rStyle w:val="Hyperlink"/>
                <w:noProof/>
                <w:rtl/>
              </w:rPr>
              <w:t xml:space="preserve">[817]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مَازِن</w:t>
            </w:r>
            <w:r w:rsidR="004100BD" w:rsidRPr="00AF3161">
              <w:rPr>
                <w:rStyle w:val="Hyperlink"/>
                <w:noProof/>
                <w:rtl/>
              </w:rPr>
              <w:t xml:space="preserve"> </w:t>
            </w:r>
            <w:r w:rsidR="004100BD" w:rsidRPr="00AF3161">
              <w:rPr>
                <w:rStyle w:val="Hyperlink"/>
                <w:rFonts w:hint="eastAsia"/>
                <w:noProof/>
                <w:rtl/>
              </w:rPr>
              <w:t>القَلَانِسِيّ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Toc395007944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45" w:history="1">
            <w:r w:rsidR="004100BD" w:rsidRPr="00AF3161">
              <w:rPr>
                <w:rStyle w:val="Hyperlink"/>
                <w:noProof/>
                <w:rtl/>
              </w:rPr>
              <w:t xml:space="preserve">[818]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الأصَمّ،</w:t>
            </w:r>
            <w:r w:rsidR="004100BD" w:rsidRPr="00AF3161">
              <w:rPr>
                <w:rStyle w:val="Hyperlink"/>
                <w:noProof/>
                <w:rtl/>
              </w:rPr>
              <w:t xml:space="preserve"> </w:t>
            </w:r>
            <w:r w:rsidR="004100BD" w:rsidRPr="00AF3161">
              <w:rPr>
                <w:rStyle w:val="Hyperlink"/>
                <w:rFonts w:hint="eastAsia"/>
                <w:noProof/>
                <w:rtl/>
              </w:rPr>
              <w:t>الضَّبيُّ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Toc395007945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339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46" w:history="1">
            <w:r w:rsidR="004100BD" w:rsidRPr="00AF3161">
              <w:rPr>
                <w:rStyle w:val="Hyperlink"/>
                <w:noProof/>
                <w:rtl/>
              </w:rPr>
              <w:t xml:space="preserve">[819]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مَرْوان</w:t>
            </w:r>
            <w:r w:rsidR="004100BD" w:rsidRPr="00AF3161">
              <w:rPr>
                <w:rStyle w:val="Hyperlink"/>
                <w:noProof/>
                <w:rtl/>
              </w:rPr>
              <w:t xml:space="preserve"> </w:t>
            </w:r>
            <w:r w:rsidR="004100BD" w:rsidRPr="00AF3161">
              <w:rPr>
                <w:rStyle w:val="Hyperlink"/>
                <w:rFonts w:hint="eastAsia"/>
                <w:noProof/>
                <w:rtl/>
              </w:rPr>
              <w:t>الوَاسِطيّ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Toc395007946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47" w:history="1">
            <w:r w:rsidR="004100BD" w:rsidRPr="00AF3161">
              <w:rPr>
                <w:rStyle w:val="Hyperlink"/>
                <w:noProof/>
                <w:rtl/>
              </w:rPr>
              <w:t xml:space="preserve">[820]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مِهْرَان</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Toc395007947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48" w:history="1">
            <w:r w:rsidR="004100BD" w:rsidRPr="00AF3161">
              <w:rPr>
                <w:rStyle w:val="Hyperlink"/>
                <w:noProof/>
                <w:rtl/>
              </w:rPr>
              <w:t xml:space="preserve">[821]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نَافِع</w:t>
            </w:r>
            <w:r w:rsidR="004100BD" w:rsidRPr="00AF3161">
              <w:rPr>
                <w:rStyle w:val="Hyperlink"/>
                <w:noProof/>
                <w:rtl/>
              </w:rPr>
              <w:t xml:space="preserve"> </w:t>
            </w:r>
            <w:r w:rsidR="004100BD" w:rsidRPr="00AF3161">
              <w:rPr>
                <w:rStyle w:val="Hyperlink"/>
                <w:rFonts w:hint="eastAsia"/>
                <w:noProof/>
                <w:rtl/>
              </w:rPr>
              <w:t>الأشْعَرِيّ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Toc395007948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49" w:history="1">
            <w:r w:rsidR="004100BD" w:rsidRPr="00AF3161">
              <w:rPr>
                <w:rStyle w:val="Hyperlink"/>
                <w:noProof/>
                <w:rtl/>
              </w:rPr>
              <w:t xml:space="preserve">[822]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نافع</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Toc395007949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50" w:history="1">
            <w:r w:rsidR="004100BD" w:rsidRPr="00AF3161">
              <w:rPr>
                <w:rStyle w:val="Hyperlink"/>
                <w:noProof/>
                <w:rtl/>
              </w:rPr>
              <w:t xml:space="preserve">[823]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نَجِيح</w:t>
            </w:r>
            <w:r w:rsidR="004100BD" w:rsidRPr="00AF3161">
              <w:rPr>
                <w:rStyle w:val="Hyperlink"/>
                <w:noProof/>
                <w:rtl/>
              </w:rPr>
              <w:t xml:space="preserve"> </w:t>
            </w:r>
            <w:r w:rsidR="004100BD" w:rsidRPr="00AF3161">
              <w:rPr>
                <w:rStyle w:val="Hyperlink"/>
                <w:rFonts w:hint="eastAsia"/>
                <w:noProof/>
                <w:rtl/>
              </w:rPr>
              <w:t>الجَوّان</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Toc395007950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341</w:t>
            </w:r>
            <w:r>
              <w:rPr>
                <w:rStyle w:val="Hyperlink"/>
                <w:noProof/>
                <w:rtl/>
              </w:rPr>
              <w:fldChar w:fldCharType="end"/>
            </w:r>
          </w:hyperlink>
        </w:p>
        <w:p w:rsidR="0052258B" w:rsidRDefault="0052258B"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951" w:history="1">
            <w:r w:rsidR="004100BD" w:rsidRPr="00AF3161">
              <w:rPr>
                <w:rStyle w:val="Hyperlink"/>
                <w:noProof/>
                <w:rtl/>
              </w:rPr>
              <w:t xml:space="preserve">[824]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خالد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Toc395007951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52" w:history="1">
            <w:r w:rsidR="004100BD" w:rsidRPr="00AF3161">
              <w:rPr>
                <w:rStyle w:val="Hyperlink"/>
                <w:noProof/>
                <w:rtl/>
              </w:rPr>
              <w:t xml:space="preserve">[825] </w:t>
            </w:r>
            <w:r w:rsidR="004100BD" w:rsidRPr="00AF3161">
              <w:rPr>
                <w:rStyle w:val="Hyperlink"/>
                <w:rFonts w:hint="eastAsia"/>
                <w:noProof/>
                <w:rtl/>
              </w:rPr>
              <w:t>خَبّابُ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الأرَتّ</w:t>
            </w:r>
            <w:r w:rsidR="004100BD" w:rsidRPr="00AF3161">
              <w:rPr>
                <w:rStyle w:val="Hyperlink"/>
                <w:noProof/>
                <w:rtl/>
              </w:rPr>
              <w:t xml:space="preserve"> </w:t>
            </w:r>
            <w:r w:rsidR="004100BD" w:rsidRPr="00AF3161">
              <w:rPr>
                <w:rStyle w:val="Hyperlink"/>
                <w:rFonts w:hint="eastAsia"/>
                <w:noProof/>
                <w:rtl/>
              </w:rPr>
              <w:t>جَنْدَلَة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خُزَيمة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كَعْب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Toc395007952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53" w:history="1">
            <w:r w:rsidR="004100BD" w:rsidRPr="00AF3161">
              <w:rPr>
                <w:rStyle w:val="Hyperlink"/>
                <w:noProof/>
                <w:rtl/>
              </w:rPr>
              <w:t xml:space="preserve">[826] </w:t>
            </w:r>
            <w:r w:rsidR="004100BD" w:rsidRPr="00AF3161">
              <w:rPr>
                <w:rStyle w:val="Hyperlink"/>
                <w:rFonts w:hint="eastAsia"/>
                <w:noProof/>
                <w:rtl/>
              </w:rPr>
              <w:t>خبَّابُ</w:t>
            </w:r>
            <w:r w:rsidR="004100BD" w:rsidRPr="00AF3161">
              <w:rPr>
                <w:rStyle w:val="Hyperlink"/>
                <w:noProof/>
                <w:rtl/>
              </w:rPr>
              <w:t xml:space="preserve"> </w:t>
            </w:r>
            <w:r w:rsidR="004100BD" w:rsidRPr="00AF3161">
              <w:rPr>
                <w:rStyle w:val="Hyperlink"/>
                <w:rFonts w:hint="eastAsia"/>
                <w:noProof/>
                <w:rtl/>
              </w:rPr>
              <w:t>المـُسْلِميّ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Toc395007953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54" w:history="1">
            <w:r w:rsidR="004100BD" w:rsidRPr="00AF3161">
              <w:rPr>
                <w:rStyle w:val="Hyperlink"/>
                <w:noProof/>
                <w:rtl/>
              </w:rPr>
              <w:t xml:space="preserve">[827] </w:t>
            </w:r>
            <w:r w:rsidR="004100BD" w:rsidRPr="00AF3161">
              <w:rPr>
                <w:rStyle w:val="Hyperlink"/>
                <w:rFonts w:hint="eastAsia"/>
                <w:noProof/>
                <w:rtl/>
              </w:rPr>
              <w:t>خَبَّابُ</w:t>
            </w:r>
            <w:r w:rsidR="004100BD" w:rsidRPr="00AF3161">
              <w:rPr>
                <w:rStyle w:val="Hyperlink"/>
                <w:noProof/>
                <w:rtl/>
              </w:rPr>
              <w:t xml:space="preserve"> </w:t>
            </w:r>
            <w:r w:rsidR="004100BD" w:rsidRPr="00AF3161">
              <w:rPr>
                <w:rStyle w:val="Hyperlink"/>
                <w:rFonts w:hint="eastAsia"/>
                <w:noProof/>
                <w:rtl/>
              </w:rPr>
              <w:t>النَّخَعِيّ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Toc395007954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55" w:history="1">
            <w:r w:rsidR="004100BD" w:rsidRPr="00AF3161">
              <w:rPr>
                <w:rStyle w:val="Hyperlink"/>
                <w:noProof/>
                <w:rtl/>
              </w:rPr>
              <w:t xml:space="preserve">[828] </w:t>
            </w:r>
            <w:r w:rsidR="004100BD" w:rsidRPr="00AF3161">
              <w:rPr>
                <w:rStyle w:val="Hyperlink"/>
                <w:rFonts w:hint="eastAsia"/>
                <w:noProof/>
                <w:rtl/>
              </w:rPr>
              <w:t>خِدَاشُ</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Toc395007955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56" w:history="1">
            <w:r w:rsidR="004100BD" w:rsidRPr="00AF3161">
              <w:rPr>
                <w:rStyle w:val="Hyperlink"/>
                <w:noProof/>
                <w:rtl/>
              </w:rPr>
              <w:t xml:space="preserve">[829] </w:t>
            </w:r>
            <w:r w:rsidR="004100BD" w:rsidRPr="00AF3161">
              <w:rPr>
                <w:rStyle w:val="Hyperlink"/>
                <w:rFonts w:hint="eastAsia"/>
                <w:noProof/>
                <w:rtl/>
              </w:rPr>
              <w:t>خُزَيمةُ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حَازِم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Toc395007956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57" w:history="1">
            <w:r w:rsidR="004100BD" w:rsidRPr="00AF3161">
              <w:rPr>
                <w:rStyle w:val="Hyperlink"/>
                <w:noProof/>
                <w:rtl/>
              </w:rPr>
              <w:t xml:space="preserve">[830] </w:t>
            </w:r>
            <w:r w:rsidR="004100BD" w:rsidRPr="00AF3161">
              <w:rPr>
                <w:rStyle w:val="Hyperlink"/>
                <w:rFonts w:hint="eastAsia"/>
                <w:noProof/>
                <w:rtl/>
              </w:rPr>
              <w:t>خُزَيمةُ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ربيلة</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Toc395007957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58" w:history="1">
            <w:r w:rsidR="004100BD" w:rsidRPr="00AF3161">
              <w:rPr>
                <w:rStyle w:val="Hyperlink"/>
                <w:noProof/>
                <w:rtl/>
              </w:rPr>
              <w:t xml:space="preserve">[831] </w:t>
            </w:r>
            <w:r w:rsidR="004100BD" w:rsidRPr="00AF3161">
              <w:rPr>
                <w:rStyle w:val="Hyperlink"/>
                <w:rFonts w:hint="eastAsia"/>
                <w:noProof/>
                <w:rtl/>
              </w:rPr>
              <w:t>خُزَيمَةُ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الكِنْديّ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Toc395007958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59" w:history="1">
            <w:r w:rsidR="004100BD" w:rsidRPr="00AF3161">
              <w:rPr>
                <w:rStyle w:val="Hyperlink"/>
                <w:noProof/>
                <w:rtl/>
              </w:rPr>
              <w:t xml:space="preserve">[832] </w:t>
            </w:r>
            <w:r w:rsidR="004100BD" w:rsidRPr="00AF3161">
              <w:rPr>
                <w:rStyle w:val="Hyperlink"/>
                <w:rFonts w:hint="eastAsia"/>
                <w:noProof/>
                <w:rtl/>
              </w:rPr>
              <w:t>خُزَيمَةُ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يَقْطِين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Toc395007959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60" w:history="1">
            <w:r w:rsidR="004100BD" w:rsidRPr="00AF3161">
              <w:rPr>
                <w:rStyle w:val="Hyperlink"/>
                <w:noProof/>
                <w:rtl/>
              </w:rPr>
              <w:t xml:space="preserve">[833] </w:t>
            </w:r>
            <w:r w:rsidR="004100BD" w:rsidRPr="00AF3161">
              <w:rPr>
                <w:rStyle w:val="Hyperlink"/>
                <w:rFonts w:hint="eastAsia"/>
                <w:noProof/>
                <w:rtl/>
              </w:rPr>
              <w:t>خِضْرُ</w:t>
            </w:r>
            <w:r w:rsidR="004100BD" w:rsidRPr="00AF3161">
              <w:rPr>
                <w:rStyle w:val="Hyperlink"/>
                <w:noProof/>
                <w:rtl/>
              </w:rPr>
              <w:t xml:space="preserve"> </w:t>
            </w:r>
            <w:r w:rsidR="004100BD" w:rsidRPr="00AF3161">
              <w:rPr>
                <w:rStyle w:val="Hyperlink"/>
                <w:rFonts w:hint="eastAsia"/>
                <w:noProof/>
                <w:rtl/>
              </w:rPr>
              <w:t>الصيْرَفِيّ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Toc395007960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61" w:history="1">
            <w:r w:rsidR="004100BD" w:rsidRPr="00AF3161">
              <w:rPr>
                <w:rStyle w:val="Hyperlink"/>
                <w:noProof/>
                <w:rtl/>
              </w:rPr>
              <w:t xml:space="preserve">[834] </w:t>
            </w:r>
            <w:r w:rsidR="004100BD" w:rsidRPr="00AF3161">
              <w:rPr>
                <w:rStyle w:val="Hyperlink"/>
                <w:rFonts w:hint="eastAsia"/>
                <w:noProof/>
                <w:rtl/>
              </w:rPr>
              <w:t>خِضْرُ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عُمَارة</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Toc395007961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62" w:history="1">
            <w:r w:rsidR="004100BD" w:rsidRPr="00AF3161">
              <w:rPr>
                <w:rStyle w:val="Hyperlink"/>
                <w:noProof/>
                <w:rtl/>
              </w:rPr>
              <w:t xml:space="preserve">[835] </w:t>
            </w:r>
            <w:r w:rsidR="004100BD" w:rsidRPr="00AF3161">
              <w:rPr>
                <w:rStyle w:val="Hyperlink"/>
                <w:rFonts w:hint="eastAsia"/>
                <w:noProof/>
                <w:rtl/>
              </w:rPr>
              <w:t>خِضْرُ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Toc395007962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63" w:history="1">
            <w:r w:rsidR="004100BD" w:rsidRPr="00AF3161">
              <w:rPr>
                <w:rStyle w:val="Hyperlink"/>
                <w:noProof/>
                <w:rtl/>
              </w:rPr>
              <w:t xml:space="preserve">[836] </w:t>
            </w:r>
            <w:r w:rsidR="004100BD" w:rsidRPr="00AF3161">
              <w:rPr>
                <w:rStyle w:val="Hyperlink"/>
                <w:rFonts w:hint="eastAsia"/>
                <w:noProof/>
                <w:rtl/>
              </w:rPr>
              <w:t>خِضْرُ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مُسلم</w:t>
            </w:r>
            <w:r w:rsidR="004100BD" w:rsidRPr="00AF3161">
              <w:rPr>
                <w:rStyle w:val="Hyperlink"/>
                <w:noProof/>
                <w:rtl/>
              </w:rPr>
              <w:t xml:space="preserve"> </w:t>
            </w:r>
            <w:r w:rsidR="004100BD" w:rsidRPr="00AF3161">
              <w:rPr>
                <w:rStyle w:val="Hyperlink"/>
                <w:rFonts w:hint="eastAsia"/>
                <w:noProof/>
                <w:rtl/>
              </w:rPr>
              <w:t>النَّخَعيّ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Toc395007963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64" w:history="1">
            <w:r w:rsidR="004100BD" w:rsidRPr="00AF3161">
              <w:rPr>
                <w:rStyle w:val="Hyperlink"/>
                <w:noProof/>
                <w:rtl/>
              </w:rPr>
              <w:t xml:space="preserve">[837] </w:t>
            </w:r>
            <w:r w:rsidR="004100BD" w:rsidRPr="00AF3161">
              <w:rPr>
                <w:rStyle w:val="Hyperlink"/>
                <w:rFonts w:hint="eastAsia"/>
                <w:noProof/>
                <w:rtl/>
              </w:rPr>
              <w:t>خَضِيبُ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الوَابِشيّ،</w:t>
            </w:r>
            <w:r w:rsidR="004100BD" w:rsidRPr="00AF3161">
              <w:rPr>
                <w:rStyle w:val="Hyperlink"/>
                <w:noProof/>
                <w:rtl/>
              </w:rPr>
              <w:t xml:space="preserve"> </w:t>
            </w:r>
            <w:r w:rsidR="004100BD" w:rsidRPr="00AF3161">
              <w:rPr>
                <w:rStyle w:val="Hyperlink"/>
                <w:rFonts w:hint="eastAsia"/>
                <w:noProof/>
                <w:rtl/>
              </w:rPr>
              <w:t>الزَّاهِدُ،</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Toc395007964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65" w:history="1">
            <w:r w:rsidR="004100BD" w:rsidRPr="00AF3161">
              <w:rPr>
                <w:rStyle w:val="Hyperlink"/>
                <w:noProof/>
                <w:rtl/>
              </w:rPr>
              <w:t xml:space="preserve">[838] </w:t>
            </w:r>
            <w:r w:rsidR="004100BD" w:rsidRPr="00AF3161">
              <w:rPr>
                <w:rStyle w:val="Hyperlink"/>
                <w:rFonts w:hint="eastAsia"/>
                <w:noProof/>
                <w:rtl/>
              </w:rPr>
              <w:t>خَطّاب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Toc395007965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66" w:history="1">
            <w:r w:rsidR="004100BD" w:rsidRPr="00AF3161">
              <w:rPr>
                <w:rStyle w:val="Hyperlink"/>
                <w:noProof/>
                <w:rtl/>
              </w:rPr>
              <w:t xml:space="preserve">[839] </w:t>
            </w:r>
            <w:r w:rsidR="004100BD" w:rsidRPr="00AF3161">
              <w:rPr>
                <w:rStyle w:val="Hyperlink"/>
                <w:rFonts w:hint="eastAsia"/>
                <w:noProof/>
                <w:rtl/>
              </w:rPr>
              <w:t>خَطّاب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سَعِيد</w:t>
            </w:r>
            <w:r w:rsidR="004100BD" w:rsidRPr="00AF3161">
              <w:rPr>
                <w:rStyle w:val="Hyperlink"/>
                <w:noProof/>
                <w:rtl/>
              </w:rPr>
              <w:t xml:space="preserve"> </w:t>
            </w:r>
            <w:r w:rsidR="004100BD" w:rsidRPr="00AF3161">
              <w:rPr>
                <w:rStyle w:val="Hyperlink"/>
                <w:rFonts w:hint="eastAsia"/>
                <w:noProof/>
                <w:rtl/>
              </w:rPr>
              <w:t>الحِمْيريّ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Toc395007966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67" w:history="1">
            <w:r w:rsidR="004100BD" w:rsidRPr="00AF3161">
              <w:rPr>
                <w:rStyle w:val="Hyperlink"/>
                <w:noProof/>
                <w:rtl/>
              </w:rPr>
              <w:t xml:space="preserve">[840] </w:t>
            </w:r>
            <w:r w:rsidR="004100BD" w:rsidRPr="00AF3161">
              <w:rPr>
                <w:rStyle w:val="Hyperlink"/>
                <w:rFonts w:hint="eastAsia"/>
                <w:noProof/>
                <w:rtl/>
              </w:rPr>
              <w:t>خطّابُ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سَلَمة</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 xml:space="preserve"> </w:t>
            </w:r>
            <w:r w:rsidR="004100BD" w:rsidRPr="00AF3161">
              <w:rPr>
                <w:rStyle w:val="Hyperlink"/>
                <w:rFonts w:hint="eastAsia"/>
                <w:noProof/>
                <w:rtl/>
              </w:rPr>
              <w:t>الجَرِيريّ</w:t>
            </w:r>
            <w:r w:rsidR="004100BD" w:rsidRPr="00AF3161">
              <w:rPr>
                <w:rStyle w:val="Hyperlink"/>
                <w:noProof/>
                <w:rtl/>
              </w:rPr>
              <w:t xml:space="preserve"> </w:t>
            </w:r>
            <w:r w:rsidR="004100BD" w:rsidRPr="00AF3161">
              <w:rPr>
                <w:rStyle w:val="Hyperlink"/>
                <w:rFonts w:hint="eastAsia"/>
                <w:noProof/>
                <w:rtl/>
              </w:rPr>
              <w:t>،</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Toc395007967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349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68" w:history="1">
            <w:r w:rsidR="004100BD" w:rsidRPr="00AF3161">
              <w:rPr>
                <w:rStyle w:val="Hyperlink"/>
                <w:noProof/>
                <w:rtl/>
              </w:rPr>
              <w:t xml:space="preserve">[841] </w:t>
            </w:r>
            <w:r w:rsidR="004100BD" w:rsidRPr="00AF3161">
              <w:rPr>
                <w:rStyle w:val="Hyperlink"/>
                <w:rFonts w:hint="eastAsia"/>
                <w:noProof/>
                <w:rtl/>
              </w:rPr>
              <w:t>خَطّاب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 xml:space="preserve"> </w:t>
            </w:r>
            <w:r w:rsidR="004100BD" w:rsidRPr="00AF3161">
              <w:rPr>
                <w:rStyle w:val="Hyperlink"/>
                <w:rFonts w:hint="eastAsia"/>
                <w:noProof/>
                <w:rtl/>
              </w:rPr>
              <w:t>الأعور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Toc395007968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69" w:history="1">
            <w:r w:rsidR="004100BD" w:rsidRPr="00AF3161">
              <w:rPr>
                <w:rStyle w:val="Hyperlink"/>
                <w:noProof/>
                <w:rtl/>
              </w:rPr>
              <w:t xml:space="preserve">[842] </w:t>
            </w:r>
            <w:r w:rsidR="004100BD" w:rsidRPr="00AF3161">
              <w:rPr>
                <w:rStyle w:val="Hyperlink"/>
                <w:rFonts w:hint="eastAsia"/>
                <w:noProof/>
                <w:rtl/>
              </w:rPr>
              <w:t>خطّابُ</w:t>
            </w:r>
            <w:r w:rsidR="004100BD" w:rsidRPr="00AF3161">
              <w:rPr>
                <w:rStyle w:val="Hyperlink"/>
                <w:noProof/>
                <w:rtl/>
              </w:rPr>
              <w:t xml:space="preserve"> </w:t>
            </w:r>
            <w:r w:rsidR="004100BD" w:rsidRPr="00AF3161">
              <w:rPr>
                <w:rStyle w:val="Hyperlink"/>
                <w:rFonts w:hint="eastAsia"/>
                <w:noProof/>
                <w:rtl/>
              </w:rPr>
              <w:t>العُصْفُوريّ،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Toc395007969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70" w:history="1">
            <w:r w:rsidR="004100BD" w:rsidRPr="00AF3161">
              <w:rPr>
                <w:rStyle w:val="Hyperlink"/>
                <w:noProof/>
                <w:rtl/>
              </w:rPr>
              <w:t xml:space="preserve">[843] </w:t>
            </w:r>
            <w:r w:rsidR="004100BD" w:rsidRPr="00AF3161">
              <w:rPr>
                <w:rStyle w:val="Hyperlink"/>
                <w:rFonts w:hint="eastAsia"/>
                <w:noProof/>
                <w:rtl/>
              </w:rPr>
              <w:t>خطّابُ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مَسْرُوق</w:t>
            </w:r>
            <w:r w:rsidR="004100BD" w:rsidRPr="00AF3161">
              <w:rPr>
                <w:rStyle w:val="Hyperlink"/>
                <w:noProof/>
                <w:rtl/>
              </w:rPr>
              <w:t xml:space="preserve"> </w:t>
            </w:r>
            <w:r w:rsidR="004100BD" w:rsidRPr="00AF3161">
              <w:rPr>
                <w:rStyle w:val="Hyperlink"/>
                <w:rFonts w:hint="eastAsia"/>
                <w:noProof/>
                <w:rtl/>
              </w:rPr>
              <w:t>الكَرْخِيّ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Toc395007970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71" w:history="1">
            <w:r w:rsidR="004100BD" w:rsidRPr="00AF3161">
              <w:rPr>
                <w:rStyle w:val="Hyperlink"/>
                <w:noProof/>
                <w:rtl/>
              </w:rPr>
              <w:t xml:space="preserve">[844] </w:t>
            </w:r>
            <w:r w:rsidR="004100BD" w:rsidRPr="00AF3161">
              <w:rPr>
                <w:rStyle w:val="Hyperlink"/>
                <w:rFonts w:hint="eastAsia"/>
                <w:noProof/>
                <w:rtl/>
              </w:rPr>
              <w:t>خطّاب</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مسلَمة</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Toc395007971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72" w:history="1">
            <w:r w:rsidR="004100BD" w:rsidRPr="00AF3161">
              <w:rPr>
                <w:rStyle w:val="Hyperlink"/>
                <w:noProof/>
                <w:rtl/>
              </w:rPr>
              <w:t xml:space="preserve">[845] </w:t>
            </w:r>
            <w:r w:rsidR="004100BD" w:rsidRPr="00AF3161">
              <w:rPr>
                <w:rStyle w:val="Hyperlink"/>
                <w:rFonts w:hint="eastAsia"/>
                <w:noProof/>
                <w:rtl/>
              </w:rPr>
              <w:t>خَلاّدُ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الوَابِشيّ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Toc395007972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73" w:history="1">
            <w:r w:rsidR="004100BD" w:rsidRPr="00AF3161">
              <w:rPr>
                <w:rStyle w:val="Hyperlink"/>
                <w:noProof/>
                <w:rtl/>
              </w:rPr>
              <w:t xml:space="preserve">[846] </w:t>
            </w:r>
            <w:r w:rsidR="004100BD" w:rsidRPr="00AF3161">
              <w:rPr>
                <w:rStyle w:val="Hyperlink"/>
                <w:rFonts w:hint="eastAsia"/>
                <w:noProof/>
                <w:rtl/>
              </w:rPr>
              <w:t>خَلاّدُ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مُسْلِم</w:t>
            </w:r>
            <w:r w:rsidR="004100BD" w:rsidRPr="00AF3161">
              <w:rPr>
                <w:rStyle w:val="Hyperlink"/>
                <w:noProof/>
                <w:rtl/>
              </w:rPr>
              <w:t xml:space="preserve"> </w:t>
            </w:r>
            <w:r w:rsidR="004100BD" w:rsidRPr="00AF3161">
              <w:rPr>
                <w:rStyle w:val="Hyperlink"/>
                <w:rFonts w:hint="eastAsia"/>
                <w:noProof/>
                <w:rtl/>
              </w:rPr>
              <w:t>الصفَّار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Toc395007973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74" w:history="1">
            <w:r w:rsidR="004100BD" w:rsidRPr="00AF3161">
              <w:rPr>
                <w:rStyle w:val="Hyperlink"/>
                <w:noProof/>
                <w:rtl/>
              </w:rPr>
              <w:t xml:space="preserve">[847] </w:t>
            </w:r>
            <w:r w:rsidR="004100BD" w:rsidRPr="00AF3161">
              <w:rPr>
                <w:rStyle w:val="Hyperlink"/>
                <w:rFonts w:hint="eastAsia"/>
                <w:noProof/>
                <w:rtl/>
              </w:rPr>
              <w:t>خَلاّدُ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أسود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 </w:t>
            </w:r>
            <w:r w:rsidR="004100BD" w:rsidRPr="00AF3161">
              <w:rPr>
                <w:rStyle w:val="Hyperlink"/>
                <w:rFonts w:hint="eastAsia"/>
                <w:noProof/>
                <w:rtl/>
              </w:rPr>
              <w:t>خَلاّد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Toc395007974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75" w:history="1">
            <w:r w:rsidR="004100BD" w:rsidRPr="00AF3161">
              <w:rPr>
                <w:rStyle w:val="Hyperlink"/>
                <w:noProof/>
                <w:rtl/>
              </w:rPr>
              <w:t xml:space="preserve">[848] </w:t>
            </w:r>
            <w:r w:rsidR="004100BD" w:rsidRPr="00AF3161">
              <w:rPr>
                <w:rStyle w:val="Hyperlink"/>
                <w:rFonts w:hint="eastAsia"/>
                <w:noProof/>
                <w:rtl/>
              </w:rPr>
              <w:t>خَلاّدُ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المـُقْري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Toc395007975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76" w:history="1">
            <w:r w:rsidR="004100BD" w:rsidRPr="00AF3161">
              <w:rPr>
                <w:rStyle w:val="Hyperlink"/>
                <w:noProof/>
                <w:rtl/>
              </w:rPr>
              <w:t xml:space="preserve">[849] </w:t>
            </w:r>
            <w:r w:rsidR="004100BD" w:rsidRPr="00AF3161">
              <w:rPr>
                <w:rStyle w:val="Hyperlink"/>
                <w:rFonts w:hint="eastAsia"/>
                <w:noProof/>
                <w:rtl/>
              </w:rPr>
              <w:t>خَلاّدُ</w:t>
            </w:r>
            <w:r w:rsidR="004100BD" w:rsidRPr="00AF3161">
              <w:rPr>
                <w:rStyle w:val="Hyperlink"/>
                <w:noProof/>
                <w:rtl/>
              </w:rPr>
              <w:t xml:space="preserve"> </w:t>
            </w:r>
            <w:r w:rsidR="004100BD" w:rsidRPr="00AF3161">
              <w:rPr>
                <w:rStyle w:val="Hyperlink"/>
                <w:rFonts w:hint="eastAsia"/>
                <w:noProof/>
                <w:rtl/>
              </w:rPr>
              <w:t>السَّرِيّ</w:t>
            </w:r>
            <w:r w:rsidR="004100BD" w:rsidRPr="00AF3161">
              <w:rPr>
                <w:rStyle w:val="Hyperlink"/>
                <w:noProof/>
                <w:rtl/>
              </w:rPr>
              <w:t xml:space="preserve"> </w:t>
            </w:r>
            <w:r w:rsidR="004100BD" w:rsidRPr="00AF3161">
              <w:rPr>
                <w:rStyle w:val="Hyperlink"/>
                <w:rFonts w:hint="eastAsia"/>
                <w:noProof/>
                <w:rtl/>
              </w:rPr>
              <w:t>،</w:t>
            </w:r>
            <w:r w:rsidR="004100BD" w:rsidRPr="00AF3161">
              <w:rPr>
                <w:rStyle w:val="Hyperlink"/>
                <w:noProof/>
                <w:rtl/>
              </w:rPr>
              <w:t xml:space="preserve"> </w:t>
            </w:r>
            <w:r w:rsidR="004100BD" w:rsidRPr="00AF3161">
              <w:rPr>
                <w:rStyle w:val="Hyperlink"/>
                <w:rFonts w:hint="eastAsia"/>
                <w:noProof/>
                <w:rtl/>
              </w:rPr>
              <w:t>البَزّازُ،</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Toc395007976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352</w:t>
            </w:r>
            <w:r>
              <w:rPr>
                <w:rStyle w:val="Hyperlink"/>
                <w:noProof/>
                <w:rtl/>
              </w:rPr>
              <w:fldChar w:fldCharType="end"/>
            </w:r>
          </w:hyperlink>
        </w:p>
        <w:p w:rsidR="0052258B" w:rsidRDefault="0052258B"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7977" w:history="1">
            <w:r w:rsidR="004100BD" w:rsidRPr="00AF3161">
              <w:rPr>
                <w:rStyle w:val="Hyperlink"/>
                <w:noProof/>
                <w:rtl/>
              </w:rPr>
              <w:t xml:space="preserve">[850] </w:t>
            </w:r>
            <w:r w:rsidR="004100BD" w:rsidRPr="00AF3161">
              <w:rPr>
                <w:rStyle w:val="Hyperlink"/>
                <w:rFonts w:hint="eastAsia"/>
                <w:noProof/>
                <w:rtl/>
              </w:rPr>
              <w:t>خَلاّدُ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عامر</w:t>
            </w:r>
            <w:r w:rsidR="004100BD" w:rsidRPr="00AF3161">
              <w:rPr>
                <w:rStyle w:val="Hyperlink"/>
                <w:noProof/>
                <w:rtl/>
              </w:rPr>
              <w:t xml:space="preserve"> </w:t>
            </w:r>
            <w:r w:rsidR="004100BD" w:rsidRPr="00AF3161">
              <w:rPr>
                <w:rStyle w:val="Hyperlink"/>
                <w:rFonts w:hint="eastAsia"/>
                <w:noProof/>
                <w:rtl/>
              </w:rPr>
              <w:t>المـُسْلمي</w:t>
            </w:r>
            <w:r w:rsidR="004100BD" w:rsidRPr="00AF3161">
              <w:rPr>
                <w:rStyle w:val="Hyperlink"/>
                <w:noProof/>
                <w:rtl/>
              </w:rPr>
              <w:t xml:space="preserve"> </w:t>
            </w:r>
            <w:r w:rsidR="004100BD" w:rsidRPr="00AF3161">
              <w:rPr>
                <w:rStyle w:val="Hyperlink"/>
                <w:rFonts w:hint="eastAsia"/>
                <w:noProof/>
                <w:rtl/>
              </w:rPr>
              <w:t>،</w:t>
            </w:r>
            <w:r w:rsidR="004100BD" w:rsidRPr="00AF3161">
              <w:rPr>
                <w:rStyle w:val="Hyperlink"/>
                <w:noProof/>
                <w:rtl/>
              </w:rPr>
              <w:t xml:space="preserve"> [</w:t>
            </w:r>
            <w:r w:rsidR="004100BD" w:rsidRPr="00AF3161">
              <w:rPr>
                <w:rStyle w:val="Hyperlink"/>
                <w:rFonts w:hint="eastAsia"/>
                <w:noProof/>
                <w:rtl/>
              </w:rPr>
              <w:t>العَبْديّ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Toc395007977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78" w:history="1">
            <w:r w:rsidR="004100BD" w:rsidRPr="00AF3161">
              <w:rPr>
                <w:rStyle w:val="Hyperlink"/>
                <w:noProof/>
                <w:rtl/>
              </w:rPr>
              <w:t xml:space="preserve">[851] </w:t>
            </w:r>
            <w:r w:rsidR="004100BD" w:rsidRPr="00AF3161">
              <w:rPr>
                <w:rStyle w:val="Hyperlink"/>
                <w:rFonts w:hint="eastAsia"/>
                <w:noProof/>
                <w:rtl/>
              </w:rPr>
              <w:t>خَلاّدُ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عَطِيّة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Toc395007978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79" w:history="1">
            <w:r w:rsidR="004100BD" w:rsidRPr="00AF3161">
              <w:rPr>
                <w:rStyle w:val="Hyperlink"/>
                <w:noProof/>
                <w:rtl/>
              </w:rPr>
              <w:t xml:space="preserve">[852] </w:t>
            </w:r>
            <w:r w:rsidR="004100BD" w:rsidRPr="00AF3161">
              <w:rPr>
                <w:rStyle w:val="Hyperlink"/>
                <w:rFonts w:hint="eastAsia"/>
                <w:noProof/>
                <w:rtl/>
              </w:rPr>
              <w:t>خَلاّدُ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عُمَارَة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Toc395007979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80" w:history="1">
            <w:r w:rsidR="004100BD" w:rsidRPr="00AF3161">
              <w:rPr>
                <w:rStyle w:val="Hyperlink"/>
                <w:noProof/>
                <w:rtl/>
              </w:rPr>
              <w:t xml:space="preserve">[853] </w:t>
            </w:r>
            <w:r w:rsidR="004100BD" w:rsidRPr="00AF3161">
              <w:rPr>
                <w:rStyle w:val="Hyperlink"/>
                <w:rFonts w:hint="eastAsia"/>
                <w:noProof/>
                <w:rtl/>
              </w:rPr>
              <w:t>خَلاّدُ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خَالِد،</w:t>
            </w:r>
            <w:r w:rsidR="004100BD" w:rsidRPr="00AF3161">
              <w:rPr>
                <w:rStyle w:val="Hyperlink"/>
                <w:noProof/>
                <w:rtl/>
              </w:rPr>
              <w:t xml:space="preserve"> </w:t>
            </w:r>
            <w:r w:rsidR="004100BD" w:rsidRPr="00AF3161">
              <w:rPr>
                <w:rStyle w:val="Hyperlink"/>
                <w:rFonts w:hint="eastAsia"/>
                <w:noProof/>
                <w:rtl/>
              </w:rPr>
              <w:t>الملائني</w:t>
            </w:r>
            <w:r w:rsidR="004100BD" w:rsidRPr="00AF3161">
              <w:rPr>
                <w:rStyle w:val="Hyperlink"/>
                <w:noProof/>
                <w:rtl/>
              </w:rPr>
              <w:t xml:space="preserve"> </w:t>
            </w:r>
            <w:r w:rsidR="004100BD" w:rsidRPr="00AF3161">
              <w:rPr>
                <w:rStyle w:val="Hyperlink"/>
                <w:rFonts w:hint="eastAsia"/>
                <w:noProof/>
                <w:rtl/>
              </w:rPr>
              <w:t>،</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Toc395007980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81" w:history="1">
            <w:r w:rsidR="004100BD" w:rsidRPr="00AF3161">
              <w:rPr>
                <w:rStyle w:val="Hyperlink"/>
                <w:noProof/>
                <w:rtl/>
              </w:rPr>
              <w:t xml:space="preserve">[854] </w:t>
            </w:r>
            <w:r w:rsidR="004100BD" w:rsidRPr="00AF3161">
              <w:rPr>
                <w:rStyle w:val="Hyperlink"/>
                <w:rFonts w:hint="eastAsia"/>
                <w:noProof/>
                <w:rtl/>
              </w:rPr>
              <w:t>خَلاّدُ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البَكْريّ،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Toc395007981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82" w:history="1">
            <w:r w:rsidR="004100BD" w:rsidRPr="00AF3161">
              <w:rPr>
                <w:rStyle w:val="Hyperlink"/>
                <w:noProof/>
                <w:rtl/>
              </w:rPr>
              <w:t xml:space="preserve">[855] </w:t>
            </w:r>
            <w:r w:rsidR="004100BD" w:rsidRPr="00AF3161">
              <w:rPr>
                <w:rStyle w:val="Hyperlink"/>
                <w:rFonts w:hint="eastAsia"/>
                <w:noProof/>
                <w:rtl/>
              </w:rPr>
              <w:t>خلاّدُ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عُمَيْر</w:t>
            </w:r>
            <w:r w:rsidR="004100BD" w:rsidRPr="00AF3161">
              <w:rPr>
                <w:rStyle w:val="Hyperlink"/>
                <w:noProof/>
                <w:rtl/>
              </w:rPr>
              <w:t xml:space="preserve">  </w:t>
            </w:r>
            <w:r w:rsidR="004100BD" w:rsidRPr="00AF3161">
              <w:rPr>
                <w:rStyle w:val="Hyperlink"/>
                <w:rFonts w:hint="eastAsia"/>
                <w:noProof/>
                <w:rtl/>
              </w:rPr>
              <w:t>الكِنْديّ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Toc395007982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83" w:history="1">
            <w:r w:rsidR="004100BD" w:rsidRPr="00AF3161">
              <w:rPr>
                <w:rStyle w:val="Hyperlink"/>
                <w:noProof/>
                <w:rtl/>
              </w:rPr>
              <w:t xml:space="preserve">[856] </w:t>
            </w:r>
            <w:r w:rsidR="004100BD" w:rsidRPr="00AF3161">
              <w:rPr>
                <w:rStyle w:val="Hyperlink"/>
                <w:rFonts w:hint="eastAsia"/>
                <w:noProof/>
                <w:rtl/>
              </w:rPr>
              <w:t>خَلاّد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وَاصلِ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سُلَيْم</w:t>
            </w:r>
            <w:r w:rsidR="004100BD" w:rsidRPr="00AF3161">
              <w:rPr>
                <w:rStyle w:val="Hyperlink"/>
                <w:noProof/>
                <w:rtl/>
              </w:rPr>
              <w:t xml:space="preserve"> </w:t>
            </w:r>
            <w:r w:rsidR="004100BD" w:rsidRPr="00AF3161">
              <w:rPr>
                <w:rStyle w:val="Hyperlink"/>
                <w:rFonts w:hint="eastAsia"/>
                <w:noProof/>
                <w:rtl/>
              </w:rPr>
              <w:t>التَّمِيميّ،</w:t>
            </w:r>
            <w:r w:rsidR="004100BD" w:rsidRPr="00AF3161">
              <w:rPr>
                <w:rStyle w:val="Hyperlink"/>
                <w:noProof/>
                <w:rtl/>
              </w:rPr>
              <w:t xml:space="preserve"> </w:t>
            </w:r>
            <w:r w:rsidR="004100BD" w:rsidRPr="00AF3161">
              <w:rPr>
                <w:rStyle w:val="Hyperlink"/>
                <w:rFonts w:hint="eastAsia"/>
                <w:noProof/>
                <w:rtl/>
              </w:rPr>
              <w:t>المِنْقَرِيّ،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Toc395007983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84" w:history="1">
            <w:r w:rsidR="004100BD" w:rsidRPr="00AF3161">
              <w:rPr>
                <w:rStyle w:val="Hyperlink"/>
                <w:noProof/>
                <w:rtl/>
              </w:rPr>
              <w:t xml:space="preserve">[857] </w:t>
            </w:r>
            <w:r w:rsidR="004100BD" w:rsidRPr="00AF3161">
              <w:rPr>
                <w:rStyle w:val="Hyperlink"/>
                <w:rFonts w:hint="eastAsia"/>
                <w:noProof/>
                <w:rtl/>
              </w:rPr>
              <w:t>خَلَفُ</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حُوشَب،</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Toc395007984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85" w:history="1">
            <w:r w:rsidR="004100BD" w:rsidRPr="00AF3161">
              <w:rPr>
                <w:rStyle w:val="Hyperlink"/>
                <w:noProof/>
                <w:rtl/>
              </w:rPr>
              <w:t xml:space="preserve">[858] </w:t>
            </w:r>
            <w:r w:rsidR="004100BD" w:rsidRPr="00AF3161">
              <w:rPr>
                <w:rStyle w:val="Hyperlink"/>
                <w:rFonts w:hint="eastAsia"/>
                <w:noProof/>
                <w:rtl/>
              </w:rPr>
              <w:t>خَلَفُ</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يَاسين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sidRPr="00AF3161">
              <w:rPr>
                <w:rStyle w:val="Hyperlink"/>
                <w:rFonts w:hint="eastAsia"/>
                <w:noProof/>
                <w:rtl/>
              </w:rPr>
              <w:t>الزيَّات</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Toc395007985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86" w:history="1">
            <w:r w:rsidR="004100BD" w:rsidRPr="00AF3161">
              <w:rPr>
                <w:rStyle w:val="Hyperlink"/>
                <w:noProof/>
                <w:rtl/>
              </w:rPr>
              <w:t xml:space="preserve">[859] </w:t>
            </w:r>
            <w:r w:rsidR="004100BD" w:rsidRPr="00AF3161">
              <w:rPr>
                <w:rStyle w:val="Hyperlink"/>
                <w:rFonts w:hint="eastAsia"/>
                <w:noProof/>
                <w:rtl/>
              </w:rPr>
              <w:t>خَيْثَمَةُ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خَدِيج</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الرَّحِيلُ</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Toc395007986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87" w:history="1">
            <w:r w:rsidR="004100BD" w:rsidRPr="00AF3161">
              <w:rPr>
                <w:rStyle w:val="Hyperlink"/>
                <w:noProof/>
                <w:rtl/>
              </w:rPr>
              <w:t xml:space="preserve">[860] </w:t>
            </w:r>
            <w:r w:rsidR="004100BD" w:rsidRPr="00AF3161">
              <w:rPr>
                <w:rStyle w:val="Hyperlink"/>
                <w:rFonts w:hint="eastAsia"/>
                <w:noProof/>
                <w:rtl/>
              </w:rPr>
              <w:t>خَيْثَمَةُ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الرَّحِيل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مُعَاويَةَ</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Toc395007987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88" w:history="1">
            <w:r w:rsidR="004100BD" w:rsidRPr="00AF3161">
              <w:rPr>
                <w:rStyle w:val="Hyperlink"/>
                <w:noProof/>
                <w:rtl/>
              </w:rPr>
              <w:t xml:space="preserve">[861] </w:t>
            </w:r>
            <w:r w:rsidR="004100BD" w:rsidRPr="00AF3161">
              <w:rPr>
                <w:rStyle w:val="Hyperlink"/>
                <w:rFonts w:hint="eastAsia"/>
                <w:noProof/>
                <w:rtl/>
              </w:rPr>
              <w:t>خيثمة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عَدِي</w:t>
            </w:r>
            <w:r w:rsidR="004100BD" w:rsidRPr="00AF3161">
              <w:rPr>
                <w:rStyle w:val="Hyperlink"/>
                <w:noProof/>
                <w:rtl/>
              </w:rPr>
              <w:t xml:space="preserve"> </w:t>
            </w:r>
            <w:r w:rsidR="004100BD" w:rsidRPr="00AF3161">
              <w:rPr>
                <w:rStyle w:val="Hyperlink"/>
                <w:rFonts w:hint="eastAsia"/>
                <w:noProof/>
                <w:rtl/>
              </w:rPr>
              <w:t>الهَجَرِيّ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Toc395007988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89" w:history="1">
            <w:r w:rsidR="004100BD" w:rsidRPr="00AF3161">
              <w:rPr>
                <w:rStyle w:val="Hyperlink"/>
                <w:noProof/>
                <w:rtl/>
              </w:rPr>
              <w:t xml:space="preserve">[862] </w:t>
            </w:r>
            <w:r w:rsidR="004100BD" w:rsidRPr="00AF3161">
              <w:rPr>
                <w:rStyle w:val="Hyperlink"/>
                <w:rFonts w:hint="eastAsia"/>
                <w:noProof/>
                <w:rtl/>
              </w:rPr>
              <w:t>خَيْرَانِيُّ</w:t>
            </w:r>
            <w:r w:rsidR="004100BD" w:rsidRPr="00AF3161">
              <w:rPr>
                <w:rStyle w:val="Hyperlink"/>
                <w:noProof/>
                <w:rtl/>
              </w:rPr>
              <w:t xml:space="preserve"> </w:t>
            </w:r>
            <w:r w:rsidR="004100BD" w:rsidRPr="00AF3161">
              <w:rPr>
                <w:rStyle w:val="Hyperlink"/>
                <w:rFonts w:hint="eastAsia"/>
                <w:noProof/>
                <w:rtl/>
              </w:rPr>
              <w:t>الخَادِمُ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Toc395007989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355</w:t>
            </w:r>
            <w:r>
              <w:rPr>
                <w:rStyle w:val="Hyperlink"/>
                <w:noProof/>
                <w:rtl/>
              </w:rPr>
              <w:fldChar w:fldCharType="end"/>
            </w:r>
          </w:hyperlink>
        </w:p>
        <w:p w:rsidR="004100BD" w:rsidRDefault="00AA097C">
          <w:pPr>
            <w:pStyle w:val="TOC1"/>
            <w:rPr>
              <w:rFonts w:asciiTheme="minorHAnsi" w:eastAsiaTheme="minorEastAsia" w:hAnsiTheme="minorHAnsi" w:cstheme="minorBidi"/>
              <w:bCs w:val="0"/>
              <w:noProof/>
              <w:color w:val="auto"/>
              <w:sz w:val="22"/>
              <w:szCs w:val="22"/>
              <w:rtl/>
            </w:rPr>
          </w:pPr>
          <w:hyperlink w:anchor="_Toc395007990" w:history="1">
            <w:r w:rsidR="004100BD" w:rsidRPr="00AF3161">
              <w:rPr>
                <w:rStyle w:val="Hyperlink"/>
                <w:rFonts w:hint="eastAsia"/>
                <w:noProof/>
                <w:rtl/>
              </w:rPr>
              <w:t>باب</w:t>
            </w:r>
            <w:r w:rsidR="004100BD" w:rsidRPr="00AF3161">
              <w:rPr>
                <w:rStyle w:val="Hyperlink"/>
                <w:noProof/>
                <w:rtl/>
              </w:rPr>
              <w:t xml:space="preserve"> </w:t>
            </w:r>
            <w:r w:rsidR="004100BD" w:rsidRPr="00AF3161">
              <w:rPr>
                <w:rStyle w:val="Hyperlink"/>
                <w:rFonts w:hint="eastAsia"/>
                <w:noProof/>
                <w:rtl/>
              </w:rPr>
              <w:t>الدال</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Toc395007990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91" w:history="1">
            <w:r w:rsidR="004100BD" w:rsidRPr="00AF3161">
              <w:rPr>
                <w:rStyle w:val="Hyperlink"/>
                <w:noProof/>
                <w:rtl/>
              </w:rPr>
              <w:t xml:space="preserve">[863]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الدِّجَاجِيُّ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Toc395007991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92" w:history="1">
            <w:r w:rsidR="004100BD" w:rsidRPr="00AF3161">
              <w:rPr>
                <w:rStyle w:val="Hyperlink"/>
                <w:noProof/>
                <w:rtl/>
              </w:rPr>
              <w:t xml:space="preserve">[864]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Toc395007992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93" w:history="1">
            <w:r w:rsidR="004100BD" w:rsidRPr="00AF3161">
              <w:rPr>
                <w:rStyle w:val="Hyperlink"/>
                <w:noProof/>
                <w:rtl/>
              </w:rPr>
              <w:t xml:space="preserve">[865]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Toc395007993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94" w:history="1">
            <w:r w:rsidR="004100BD" w:rsidRPr="00AF3161">
              <w:rPr>
                <w:rStyle w:val="Hyperlink"/>
                <w:noProof/>
                <w:rtl/>
              </w:rPr>
              <w:t xml:space="preserve">[866]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بِلال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أُحيْحَة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جلاح</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Toc395007994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95" w:history="1">
            <w:r w:rsidR="004100BD" w:rsidRPr="00AF3161">
              <w:rPr>
                <w:rStyle w:val="Hyperlink"/>
                <w:noProof/>
                <w:rtl/>
              </w:rPr>
              <w:t xml:space="preserve">[867]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حَبيب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Toc395007995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96" w:history="1">
            <w:r w:rsidR="004100BD" w:rsidRPr="00AF3161">
              <w:rPr>
                <w:rStyle w:val="Hyperlink"/>
                <w:noProof/>
                <w:rtl/>
              </w:rPr>
              <w:t xml:space="preserve">[868]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حرَّة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Toc395007996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97" w:history="1">
            <w:r w:rsidR="004100BD" w:rsidRPr="00AF3161">
              <w:rPr>
                <w:rStyle w:val="Hyperlink"/>
                <w:noProof/>
                <w:rtl/>
              </w:rPr>
              <w:t xml:space="preserve">[869]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راشد</w:t>
            </w:r>
            <w:r w:rsidR="004100BD" w:rsidRPr="00AF3161">
              <w:rPr>
                <w:rStyle w:val="Hyperlink"/>
                <w:noProof/>
                <w:rtl/>
              </w:rPr>
              <w:t xml:space="preserve"> </w:t>
            </w:r>
            <w:r w:rsidR="004100BD" w:rsidRPr="00AF3161">
              <w:rPr>
                <w:rStyle w:val="Hyperlink"/>
                <w:rFonts w:hint="eastAsia"/>
                <w:noProof/>
                <w:rtl/>
              </w:rPr>
              <w:t>الأبْزَاري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Toc395007997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98" w:history="1">
            <w:r w:rsidR="004100BD" w:rsidRPr="00AF3161">
              <w:rPr>
                <w:rStyle w:val="Hyperlink"/>
                <w:noProof/>
                <w:rtl/>
              </w:rPr>
              <w:t xml:space="preserve">[870]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الزبْرَقَان</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Toc395007998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7999" w:history="1">
            <w:r w:rsidR="004100BD" w:rsidRPr="00AF3161">
              <w:rPr>
                <w:rStyle w:val="Hyperlink"/>
                <w:noProof/>
                <w:rtl/>
              </w:rPr>
              <w:t xml:space="preserve">[871]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سُلَيمان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Toc395007999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00" w:history="1">
            <w:r w:rsidR="004100BD" w:rsidRPr="00AF3161">
              <w:rPr>
                <w:rStyle w:val="Hyperlink"/>
                <w:noProof/>
                <w:rtl/>
              </w:rPr>
              <w:t xml:space="preserve">[872]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سُلَيمان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جعفر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Toc395008000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01" w:history="1">
            <w:r w:rsidR="004100BD" w:rsidRPr="00AF3161">
              <w:rPr>
                <w:rStyle w:val="Hyperlink"/>
                <w:noProof/>
                <w:rtl/>
              </w:rPr>
              <w:t xml:space="preserve">[873]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صالح</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Toc395008001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02" w:history="1">
            <w:r w:rsidR="004100BD" w:rsidRPr="00AF3161">
              <w:rPr>
                <w:rStyle w:val="Hyperlink"/>
                <w:noProof/>
                <w:rtl/>
              </w:rPr>
              <w:t xml:space="preserve">[874]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صالح</w:t>
            </w:r>
            <w:r w:rsidR="004100BD" w:rsidRPr="00AF3161">
              <w:rPr>
                <w:rStyle w:val="Hyperlink"/>
                <w:noProof/>
                <w:rtl/>
              </w:rPr>
              <w:t xml:space="preserve"> </w:t>
            </w:r>
            <w:r w:rsidR="004100BD" w:rsidRPr="00AF3161">
              <w:rPr>
                <w:rStyle w:val="Hyperlink"/>
                <w:rFonts w:hint="eastAsia"/>
                <w:noProof/>
                <w:rtl/>
              </w:rPr>
              <w:t>التمِيمي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Toc395008002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359</w:t>
            </w:r>
            <w:r>
              <w:rPr>
                <w:rStyle w:val="Hyperlink"/>
                <w:noProof/>
                <w:rtl/>
              </w:rPr>
              <w:fldChar w:fldCharType="end"/>
            </w:r>
          </w:hyperlink>
        </w:p>
        <w:p w:rsidR="0052258B" w:rsidRDefault="0052258B"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8003" w:history="1">
            <w:r w:rsidR="004100BD" w:rsidRPr="00AF3161">
              <w:rPr>
                <w:rStyle w:val="Hyperlink"/>
                <w:noProof/>
                <w:rtl/>
              </w:rPr>
              <w:t xml:space="preserve">[875]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الجبّار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Toc395008003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04" w:history="1">
            <w:r w:rsidR="004100BD" w:rsidRPr="00AF3161">
              <w:rPr>
                <w:rStyle w:val="Hyperlink"/>
                <w:noProof/>
                <w:rtl/>
              </w:rPr>
              <w:t xml:space="preserve">[876]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Toc395008004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05" w:history="1">
            <w:r w:rsidR="004100BD" w:rsidRPr="00AF3161">
              <w:rPr>
                <w:rStyle w:val="Hyperlink"/>
                <w:noProof/>
                <w:rtl/>
              </w:rPr>
              <w:t xml:space="preserve">[877]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عَطَاء</w:t>
            </w:r>
            <w:r w:rsidR="004100BD" w:rsidRPr="00AF3161">
              <w:rPr>
                <w:rStyle w:val="Hyperlink"/>
                <w:noProof/>
                <w:rtl/>
              </w:rPr>
              <w:t xml:space="preserve"> </w:t>
            </w:r>
            <w:r w:rsidR="004100BD" w:rsidRPr="00AF3161">
              <w:rPr>
                <w:rStyle w:val="Hyperlink"/>
                <w:rFonts w:hint="eastAsia"/>
                <w:noProof/>
                <w:rtl/>
              </w:rPr>
              <w:t>المـَدَنِيّ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Toc395008005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359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06" w:history="1">
            <w:r w:rsidR="004100BD" w:rsidRPr="00AF3161">
              <w:rPr>
                <w:rStyle w:val="Hyperlink"/>
                <w:noProof/>
                <w:rtl/>
              </w:rPr>
              <w:t xml:space="preserve">[878]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عِيسى</w:t>
            </w:r>
            <w:r w:rsidR="004100BD" w:rsidRPr="00AF3161">
              <w:rPr>
                <w:rStyle w:val="Hyperlink"/>
                <w:noProof/>
                <w:rtl/>
              </w:rPr>
              <w:t xml:space="preserve"> </w:t>
            </w:r>
            <w:r w:rsidR="004100BD" w:rsidRPr="00AF3161">
              <w:rPr>
                <w:rStyle w:val="Hyperlink"/>
                <w:rFonts w:hint="eastAsia"/>
                <w:noProof/>
                <w:rtl/>
              </w:rPr>
              <w:t>النَّخَعِيّ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Toc395008006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07" w:history="1">
            <w:r w:rsidR="004100BD" w:rsidRPr="00AF3161">
              <w:rPr>
                <w:rStyle w:val="Hyperlink"/>
                <w:noProof/>
                <w:rtl/>
              </w:rPr>
              <w:t xml:space="preserve">[879]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الكَرْخِيّ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Toc395008007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08" w:history="1">
            <w:r w:rsidR="004100BD" w:rsidRPr="00AF3161">
              <w:rPr>
                <w:rStyle w:val="Hyperlink"/>
                <w:noProof/>
                <w:rtl/>
              </w:rPr>
              <w:t xml:space="preserve">[880]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نَصِير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Toc395008008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09" w:history="1">
            <w:r w:rsidR="004100BD" w:rsidRPr="00AF3161">
              <w:rPr>
                <w:rStyle w:val="Hyperlink"/>
                <w:noProof/>
                <w:rtl/>
              </w:rPr>
              <w:t xml:space="preserve">[881]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الوَادِع</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Toc395008009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10" w:history="1">
            <w:r w:rsidR="004100BD" w:rsidRPr="00AF3161">
              <w:rPr>
                <w:rStyle w:val="Hyperlink"/>
                <w:noProof/>
                <w:rtl/>
              </w:rPr>
              <w:t xml:space="preserve">[882]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الهَيْثم</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Toc395008010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11" w:history="1">
            <w:r w:rsidR="004100BD" w:rsidRPr="00AF3161">
              <w:rPr>
                <w:rStyle w:val="Hyperlink"/>
                <w:noProof/>
                <w:rtl/>
              </w:rPr>
              <w:t xml:space="preserve">[883] </w:t>
            </w:r>
            <w:r w:rsidR="004100BD" w:rsidRPr="00AF3161">
              <w:rPr>
                <w:rStyle w:val="Hyperlink"/>
                <w:rFonts w:hint="eastAsia"/>
                <w:noProof/>
                <w:rtl/>
              </w:rPr>
              <w:t>دُبيْسُ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حُمَيْد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Toc395008011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12" w:history="1">
            <w:r w:rsidR="004100BD" w:rsidRPr="00AF3161">
              <w:rPr>
                <w:rStyle w:val="Hyperlink"/>
                <w:noProof/>
                <w:rtl/>
              </w:rPr>
              <w:t xml:space="preserve">[884] </w:t>
            </w:r>
            <w:r w:rsidR="004100BD" w:rsidRPr="00AF3161">
              <w:rPr>
                <w:rStyle w:val="Hyperlink"/>
                <w:rFonts w:hint="eastAsia"/>
                <w:noProof/>
                <w:rtl/>
              </w:rPr>
              <w:t>دُبيْسُ</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يُونس</w:t>
            </w:r>
            <w:r w:rsidR="004100BD" w:rsidRPr="00AF3161">
              <w:rPr>
                <w:rStyle w:val="Hyperlink"/>
                <w:noProof/>
                <w:rtl/>
              </w:rPr>
              <w:t xml:space="preserve"> </w:t>
            </w:r>
            <w:r w:rsidR="004100BD" w:rsidRPr="00AF3161">
              <w:rPr>
                <w:rStyle w:val="Hyperlink"/>
                <w:rFonts w:hint="eastAsia"/>
                <w:noProof/>
                <w:rtl/>
              </w:rPr>
              <w:t>البزّاز</w:t>
            </w:r>
            <w:r w:rsidR="004100BD" w:rsidRPr="00AF3161">
              <w:rPr>
                <w:rStyle w:val="Hyperlink"/>
                <w:noProof/>
                <w:rtl/>
              </w:rPr>
              <w:t xml:space="preserve"> </w:t>
            </w:r>
            <w:r w:rsidR="004100BD" w:rsidRPr="00AF3161">
              <w:rPr>
                <w:rStyle w:val="Hyperlink"/>
                <w:rFonts w:hint="eastAsia"/>
                <w:noProof/>
                <w:rtl/>
              </w:rPr>
              <w:t>الكَرابِيسِيّ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Toc395008012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13" w:history="1">
            <w:r w:rsidR="004100BD" w:rsidRPr="00AF3161">
              <w:rPr>
                <w:rStyle w:val="Hyperlink"/>
                <w:noProof/>
                <w:rtl/>
              </w:rPr>
              <w:t xml:space="preserve">[885] </w:t>
            </w:r>
            <w:r w:rsidR="004100BD" w:rsidRPr="00AF3161">
              <w:rPr>
                <w:rStyle w:val="Hyperlink"/>
                <w:rFonts w:hint="eastAsia"/>
                <w:noProof/>
                <w:rtl/>
              </w:rPr>
              <w:t>دُرُسْت</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مَنْصُور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Toc395008013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14" w:history="1">
            <w:r w:rsidR="004100BD" w:rsidRPr="00AF3161">
              <w:rPr>
                <w:rStyle w:val="Hyperlink"/>
                <w:noProof/>
                <w:rtl/>
              </w:rPr>
              <w:t xml:space="preserve">[886] </w:t>
            </w:r>
            <w:r w:rsidR="004100BD" w:rsidRPr="00AF3161">
              <w:rPr>
                <w:rStyle w:val="Hyperlink"/>
                <w:rFonts w:hint="eastAsia"/>
                <w:noProof/>
                <w:rtl/>
              </w:rPr>
              <w:t>دَيْسَمُ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دَاوُد</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Toc395008014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15" w:history="1">
            <w:r w:rsidR="004100BD" w:rsidRPr="00AF3161">
              <w:rPr>
                <w:rStyle w:val="Hyperlink"/>
                <w:noProof/>
                <w:rtl/>
              </w:rPr>
              <w:t xml:space="preserve">[887] </w:t>
            </w:r>
            <w:r w:rsidR="004100BD" w:rsidRPr="00AF3161">
              <w:rPr>
                <w:rStyle w:val="Hyperlink"/>
                <w:rFonts w:hint="eastAsia"/>
                <w:noProof/>
                <w:rtl/>
              </w:rPr>
              <w:t>دِينَار</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حَكِيم</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Toc395008015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16" w:history="1">
            <w:r w:rsidR="004100BD" w:rsidRPr="00AF3161">
              <w:rPr>
                <w:rStyle w:val="Hyperlink"/>
                <w:noProof/>
                <w:rtl/>
              </w:rPr>
              <w:t xml:space="preserve">[888] </w:t>
            </w:r>
            <w:r w:rsidR="004100BD" w:rsidRPr="00AF3161">
              <w:rPr>
                <w:rStyle w:val="Hyperlink"/>
                <w:rFonts w:hint="eastAsia"/>
                <w:noProof/>
                <w:rtl/>
              </w:rPr>
              <w:t>دِينار</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Toc395008016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17" w:history="1">
            <w:r w:rsidR="004100BD" w:rsidRPr="00AF3161">
              <w:rPr>
                <w:rStyle w:val="Hyperlink"/>
                <w:noProof/>
                <w:rtl/>
              </w:rPr>
              <w:t xml:space="preserve">[889] </w:t>
            </w:r>
            <w:r w:rsidR="004100BD" w:rsidRPr="00AF3161">
              <w:rPr>
                <w:rStyle w:val="Hyperlink"/>
                <w:rFonts w:hint="eastAsia"/>
                <w:noProof/>
                <w:rtl/>
              </w:rPr>
              <w:t>دِينَارُ</w:t>
            </w:r>
            <w:r w:rsidR="004100BD" w:rsidRPr="00AF3161">
              <w:rPr>
                <w:rStyle w:val="Hyperlink"/>
                <w:noProof/>
                <w:rtl/>
              </w:rPr>
              <w:t xml:space="preserve"> </w:t>
            </w:r>
            <w:r w:rsidR="004100BD" w:rsidRPr="00AF3161">
              <w:rPr>
                <w:rStyle w:val="Hyperlink"/>
                <w:rFonts w:hint="eastAsia"/>
                <w:noProof/>
                <w:rtl/>
              </w:rPr>
              <w:t>الخَصِيُّ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Toc395008017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18" w:history="1">
            <w:r w:rsidR="004100BD" w:rsidRPr="00AF3161">
              <w:rPr>
                <w:rStyle w:val="Hyperlink"/>
                <w:noProof/>
                <w:rtl/>
              </w:rPr>
              <w:t xml:space="preserve">[890] </w:t>
            </w:r>
            <w:r w:rsidR="004100BD" w:rsidRPr="00AF3161">
              <w:rPr>
                <w:rStyle w:val="Hyperlink"/>
                <w:rFonts w:hint="eastAsia"/>
                <w:noProof/>
                <w:rtl/>
              </w:rPr>
              <w:t>دِينَار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Toc395008018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363</w:t>
            </w:r>
            <w:r>
              <w:rPr>
                <w:rStyle w:val="Hyperlink"/>
                <w:noProof/>
                <w:rtl/>
              </w:rPr>
              <w:fldChar w:fldCharType="end"/>
            </w:r>
          </w:hyperlink>
        </w:p>
        <w:p w:rsidR="004100BD" w:rsidRDefault="00AA097C">
          <w:pPr>
            <w:pStyle w:val="TOC1"/>
            <w:rPr>
              <w:rFonts w:asciiTheme="minorHAnsi" w:eastAsiaTheme="minorEastAsia" w:hAnsiTheme="minorHAnsi" w:cstheme="minorBidi"/>
              <w:bCs w:val="0"/>
              <w:noProof/>
              <w:color w:val="auto"/>
              <w:sz w:val="22"/>
              <w:szCs w:val="22"/>
              <w:rtl/>
            </w:rPr>
          </w:pPr>
          <w:hyperlink w:anchor="_Toc395008019" w:history="1">
            <w:r w:rsidR="004100BD" w:rsidRPr="00AF3161">
              <w:rPr>
                <w:rStyle w:val="Hyperlink"/>
                <w:rFonts w:hint="eastAsia"/>
                <w:noProof/>
                <w:rtl/>
              </w:rPr>
              <w:t>باب</w:t>
            </w:r>
            <w:r w:rsidR="004100BD" w:rsidRPr="00AF3161">
              <w:rPr>
                <w:rStyle w:val="Hyperlink"/>
                <w:noProof/>
                <w:rtl/>
              </w:rPr>
              <w:t xml:space="preserve"> </w:t>
            </w:r>
            <w:r w:rsidR="004100BD" w:rsidRPr="00AF3161">
              <w:rPr>
                <w:rStyle w:val="Hyperlink"/>
                <w:rFonts w:hint="eastAsia"/>
                <w:noProof/>
                <w:rtl/>
              </w:rPr>
              <w:t>الذال</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Toc395008019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20" w:history="1">
            <w:r w:rsidR="004100BD" w:rsidRPr="00AF3161">
              <w:rPr>
                <w:rStyle w:val="Hyperlink"/>
                <w:noProof/>
                <w:rtl/>
              </w:rPr>
              <w:t xml:space="preserve">[891] </w:t>
            </w:r>
            <w:r w:rsidR="004100BD" w:rsidRPr="00AF3161">
              <w:rPr>
                <w:rStyle w:val="Hyperlink"/>
                <w:rFonts w:hint="eastAsia"/>
                <w:noProof/>
                <w:rtl/>
              </w:rPr>
              <w:t>ذُبْيَانُ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حَكِيم</w:t>
            </w:r>
            <w:r w:rsidR="004100BD" w:rsidRPr="00AF3161">
              <w:rPr>
                <w:rStyle w:val="Hyperlink"/>
                <w:noProof/>
                <w:rtl/>
              </w:rPr>
              <w:t xml:space="preserve"> </w:t>
            </w:r>
            <w:r w:rsidR="004100BD" w:rsidRPr="00AF3161">
              <w:rPr>
                <w:rStyle w:val="Hyperlink"/>
                <w:rFonts w:hint="eastAsia"/>
                <w:noProof/>
                <w:rtl/>
              </w:rPr>
              <w:t>الأوْدِيُّ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Toc395008020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364</w:t>
            </w:r>
            <w:r>
              <w:rPr>
                <w:rStyle w:val="Hyperlink"/>
                <w:noProof/>
                <w:rtl/>
              </w:rPr>
              <w:fldChar w:fldCharType="end"/>
            </w:r>
          </w:hyperlink>
        </w:p>
        <w:p w:rsidR="004100BD" w:rsidRDefault="00AA097C">
          <w:pPr>
            <w:pStyle w:val="TOC1"/>
            <w:rPr>
              <w:rFonts w:asciiTheme="minorHAnsi" w:eastAsiaTheme="minorEastAsia" w:hAnsiTheme="minorHAnsi" w:cstheme="minorBidi"/>
              <w:bCs w:val="0"/>
              <w:noProof/>
              <w:color w:val="auto"/>
              <w:sz w:val="22"/>
              <w:szCs w:val="22"/>
              <w:rtl/>
            </w:rPr>
          </w:pPr>
          <w:hyperlink w:anchor="_Toc395008021" w:history="1">
            <w:r w:rsidR="004100BD" w:rsidRPr="00AF3161">
              <w:rPr>
                <w:rStyle w:val="Hyperlink"/>
                <w:rFonts w:hint="eastAsia"/>
                <w:noProof/>
                <w:rtl/>
              </w:rPr>
              <w:t>باب</w:t>
            </w:r>
            <w:r w:rsidR="004100BD" w:rsidRPr="00AF3161">
              <w:rPr>
                <w:rStyle w:val="Hyperlink"/>
                <w:noProof/>
                <w:rtl/>
              </w:rPr>
              <w:t xml:space="preserve"> </w:t>
            </w:r>
            <w:r w:rsidR="004100BD" w:rsidRPr="00AF3161">
              <w:rPr>
                <w:rStyle w:val="Hyperlink"/>
                <w:rFonts w:hint="eastAsia"/>
                <w:noProof/>
                <w:rtl/>
              </w:rPr>
              <w:t>الراء</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Toc395008021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22" w:history="1">
            <w:r w:rsidR="004100BD" w:rsidRPr="00AF3161">
              <w:rPr>
                <w:rStyle w:val="Hyperlink"/>
                <w:noProof/>
                <w:rtl/>
              </w:rPr>
              <w:t xml:space="preserve">[892] </w:t>
            </w:r>
            <w:r w:rsidR="004100BD" w:rsidRPr="00AF3161">
              <w:rPr>
                <w:rStyle w:val="Hyperlink"/>
                <w:rFonts w:hint="eastAsia"/>
                <w:noProof/>
                <w:rtl/>
              </w:rPr>
              <w:t>رَاشِد</w:t>
            </w:r>
            <w:r w:rsidR="004100BD" w:rsidRPr="00AF3161">
              <w:rPr>
                <w:rStyle w:val="Hyperlink"/>
                <w:noProof/>
                <w:rtl/>
              </w:rPr>
              <w:t xml:space="preserve"> </w:t>
            </w:r>
            <w:r w:rsidR="004100BD" w:rsidRPr="00AF3161">
              <w:rPr>
                <w:rStyle w:val="Hyperlink"/>
                <w:rFonts w:hint="eastAsia"/>
                <w:noProof/>
                <w:rtl/>
              </w:rPr>
              <w:t>أبو</w:t>
            </w:r>
            <w:r w:rsidR="004100BD" w:rsidRPr="00AF3161">
              <w:rPr>
                <w:rStyle w:val="Hyperlink"/>
                <w:noProof/>
                <w:rtl/>
              </w:rPr>
              <w:t xml:space="preserve"> </w:t>
            </w:r>
            <w:r w:rsidR="004100BD" w:rsidRPr="00AF3161">
              <w:rPr>
                <w:rStyle w:val="Hyperlink"/>
                <w:rFonts w:hint="eastAsia"/>
                <w:noProof/>
                <w:rtl/>
              </w:rPr>
              <w:t>مُعَاذ</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Toc395008022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23" w:history="1">
            <w:r w:rsidR="004100BD" w:rsidRPr="00AF3161">
              <w:rPr>
                <w:rStyle w:val="Hyperlink"/>
                <w:noProof/>
                <w:rtl/>
              </w:rPr>
              <w:t xml:space="preserve">[893] </w:t>
            </w:r>
            <w:r w:rsidR="004100BD" w:rsidRPr="00AF3161">
              <w:rPr>
                <w:rStyle w:val="Hyperlink"/>
                <w:rFonts w:hint="eastAsia"/>
                <w:noProof/>
                <w:rtl/>
              </w:rPr>
              <w:t>رَاشِدُ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سَعْد</w:t>
            </w:r>
            <w:r w:rsidR="004100BD" w:rsidRPr="00AF3161">
              <w:rPr>
                <w:rStyle w:val="Hyperlink"/>
                <w:noProof/>
                <w:rtl/>
              </w:rPr>
              <w:t xml:space="preserve"> </w:t>
            </w:r>
            <w:r w:rsidR="004100BD" w:rsidRPr="00AF3161">
              <w:rPr>
                <w:rStyle w:val="Hyperlink"/>
                <w:rFonts w:hint="eastAsia"/>
                <w:noProof/>
                <w:rtl/>
              </w:rPr>
              <w:t>الفَزَارِيّ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Toc395008023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24" w:history="1">
            <w:r w:rsidR="004100BD" w:rsidRPr="00AF3161">
              <w:rPr>
                <w:rStyle w:val="Hyperlink"/>
                <w:noProof/>
                <w:rtl/>
              </w:rPr>
              <w:t xml:space="preserve">[894] </w:t>
            </w:r>
            <w:r w:rsidR="004100BD" w:rsidRPr="00AF3161">
              <w:rPr>
                <w:rStyle w:val="Hyperlink"/>
                <w:rFonts w:hint="eastAsia"/>
                <w:noProof/>
                <w:rtl/>
              </w:rPr>
              <w:t>رَافع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أَشْرش</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Toc395008024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25" w:history="1">
            <w:r w:rsidR="004100BD" w:rsidRPr="00AF3161">
              <w:rPr>
                <w:rStyle w:val="Hyperlink"/>
                <w:noProof/>
                <w:rtl/>
              </w:rPr>
              <w:t xml:space="preserve">[895] </w:t>
            </w:r>
            <w:r w:rsidR="004100BD" w:rsidRPr="00AF3161">
              <w:rPr>
                <w:rStyle w:val="Hyperlink"/>
                <w:rFonts w:hint="eastAsia"/>
                <w:noProof/>
                <w:rtl/>
              </w:rPr>
              <w:t>رَباحُ</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نَصْر</w:t>
            </w:r>
            <w:r w:rsidR="004100BD" w:rsidRPr="00AF3161">
              <w:rPr>
                <w:rStyle w:val="Hyperlink"/>
                <w:noProof/>
                <w:rtl/>
              </w:rPr>
              <w:t xml:space="preserve"> </w:t>
            </w:r>
            <w:r w:rsidR="004100BD" w:rsidRPr="00AF3161">
              <w:rPr>
                <w:rStyle w:val="Hyperlink"/>
                <w:rFonts w:hint="eastAsia"/>
                <w:noProof/>
                <w:rtl/>
              </w:rPr>
              <w:t>السَّكُونِيّ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Toc395008025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26" w:history="1">
            <w:r w:rsidR="004100BD" w:rsidRPr="00AF3161">
              <w:rPr>
                <w:rStyle w:val="Hyperlink"/>
                <w:noProof/>
                <w:rtl/>
              </w:rPr>
              <w:t xml:space="preserve">[896] </w:t>
            </w:r>
            <w:r w:rsidR="004100BD" w:rsidRPr="00AF3161">
              <w:rPr>
                <w:rStyle w:val="Hyperlink"/>
                <w:rFonts w:hint="eastAsia"/>
                <w:noProof/>
                <w:rtl/>
              </w:rPr>
              <w:t>رَباحُ</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الأسْودِ</w:t>
            </w:r>
            <w:r w:rsidR="004100BD" w:rsidRPr="00AF3161">
              <w:rPr>
                <w:rStyle w:val="Hyperlink"/>
                <w:noProof/>
                <w:rtl/>
              </w:rPr>
              <w:t xml:space="preserve"> </w:t>
            </w:r>
            <w:r w:rsidR="004100BD" w:rsidRPr="00AF3161">
              <w:rPr>
                <w:rStyle w:val="Hyperlink"/>
                <w:rFonts w:hint="eastAsia"/>
                <w:noProof/>
                <w:rtl/>
              </w:rPr>
              <w:t>التَّمِيميّ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Toc395008026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27" w:history="1">
            <w:r w:rsidR="004100BD" w:rsidRPr="00AF3161">
              <w:rPr>
                <w:rStyle w:val="Hyperlink"/>
                <w:noProof/>
                <w:rtl/>
              </w:rPr>
              <w:t xml:space="preserve">[897] </w:t>
            </w:r>
            <w:r w:rsidR="004100BD" w:rsidRPr="00AF3161">
              <w:rPr>
                <w:rStyle w:val="Hyperlink"/>
                <w:rFonts w:hint="eastAsia"/>
                <w:noProof/>
                <w:rtl/>
              </w:rPr>
              <w:t>رَبَاحُ</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عَاصِم</w:t>
            </w:r>
            <w:r w:rsidR="004100BD" w:rsidRPr="00AF3161">
              <w:rPr>
                <w:rStyle w:val="Hyperlink"/>
                <w:noProof/>
                <w:rtl/>
              </w:rPr>
              <w:t xml:space="preserve"> </w:t>
            </w:r>
            <w:r w:rsidR="004100BD" w:rsidRPr="00AF3161">
              <w:rPr>
                <w:rStyle w:val="Hyperlink"/>
                <w:rFonts w:hint="eastAsia"/>
                <w:noProof/>
                <w:rtl/>
              </w:rPr>
              <w:t>التَّمِيمي</w:t>
            </w:r>
            <w:r w:rsidR="004100BD" w:rsidRPr="00AF3161">
              <w:rPr>
                <w:rStyle w:val="Hyperlink"/>
                <w:noProof/>
                <w:rtl/>
              </w:rPr>
              <w:t xml:space="preserve"> </w:t>
            </w:r>
            <w:r w:rsidR="004100BD" w:rsidRPr="00AF3161">
              <w:rPr>
                <w:rStyle w:val="Hyperlink"/>
                <w:rFonts w:hint="eastAsia"/>
                <w:noProof/>
                <w:rtl/>
              </w:rPr>
              <w:t>السَّعْديّ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Toc395008027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28" w:history="1">
            <w:r w:rsidR="004100BD" w:rsidRPr="00AF3161">
              <w:rPr>
                <w:rStyle w:val="Hyperlink"/>
                <w:noProof/>
                <w:rtl/>
              </w:rPr>
              <w:t xml:space="preserve">[898] </w:t>
            </w:r>
            <w:r w:rsidR="004100BD" w:rsidRPr="00AF3161">
              <w:rPr>
                <w:rStyle w:val="Hyperlink"/>
                <w:rFonts w:hint="eastAsia"/>
                <w:noProof/>
                <w:rtl/>
              </w:rPr>
              <w:t>رِبْعِيُّ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أحمرَ</w:t>
            </w:r>
            <w:r w:rsidR="004100BD" w:rsidRPr="00AF3161">
              <w:rPr>
                <w:rStyle w:val="Hyperlink"/>
                <w:noProof/>
                <w:rtl/>
              </w:rPr>
              <w:t xml:space="preserve"> </w:t>
            </w:r>
            <w:r w:rsidR="004100BD" w:rsidRPr="00AF3161">
              <w:rPr>
                <w:rStyle w:val="Hyperlink"/>
                <w:rFonts w:hint="eastAsia"/>
                <w:noProof/>
                <w:rtl/>
              </w:rPr>
              <w:t>العِجْلِيّ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Toc395008028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367</w:t>
            </w:r>
            <w:r>
              <w:rPr>
                <w:rStyle w:val="Hyperlink"/>
                <w:noProof/>
                <w:rtl/>
              </w:rPr>
              <w:fldChar w:fldCharType="end"/>
            </w:r>
          </w:hyperlink>
        </w:p>
        <w:p w:rsidR="0052258B" w:rsidRDefault="0052258B"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8029" w:history="1">
            <w:r w:rsidR="004100BD" w:rsidRPr="00AF3161">
              <w:rPr>
                <w:rStyle w:val="Hyperlink"/>
                <w:noProof/>
                <w:rtl/>
              </w:rPr>
              <w:t xml:space="preserve">[899] </w:t>
            </w:r>
            <w:r w:rsidR="004100BD" w:rsidRPr="00AF3161">
              <w:rPr>
                <w:rStyle w:val="Hyperlink"/>
                <w:rFonts w:hint="eastAsia"/>
                <w:noProof/>
                <w:rtl/>
              </w:rPr>
              <w:t>رِبْعِيُّ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خِرَاشٍ</w:t>
            </w:r>
            <w:r w:rsidR="004100BD" w:rsidRPr="00AF3161">
              <w:rPr>
                <w:rStyle w:val="Hyperlink"/>
                <w:noProof/>
                <w:rtl/>
              </w:rPr>
              <w:t xml:space="preserve">  </w:t>
            </w:r>
            <w:r w:rsidR="004100BD" w:rsidRPr="00AF3161">
              <w:rPr>
                <w:rStyle w:val="Hyperlink"/>
                <w:rFonts w:hint="eastAsia"/>
                <w:noProof/>
                <w:rtl/>
              </w:rPr>
              <w:t>العَبْسِيُّ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Toc395008029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30" w:history="1">
            <w:r w:rsidR="004100BD" w:rsidRPr="00AF3161">
              <w:rPr>
                <w:rStyle w:val="Hyperlink"/>
                <w:noProof/>
                <w:rtl/>
              </w:rPr>
              <w:t xml:space="preserve">[900]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أحمر</w:t>
            </w:r>
            <w:r w:rsidR="004100BD" w:rsidRPr="00AF3161">
              <w:rPr>
                <w:rStyle w:val="Hyperlink"/>
                <w:noProof/>
                <w:rtl/>
              </w:rPr>
              <w:t xml:space="preserve"> ] </w:t>
            </w:r>
            <w:r w:rsidR="004100BD" w:rsidRPr="00AF3161">
              <w:rPr>
                <w:rStyle w:val="Hyperlink"/>
                <w:rFonts w:hint="eastAsia"/>
                <w:noProof/>
                <w:rtl/>
              </w:rPr>
              <w:t>الأمَويّ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Toc395008030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31" w:history="1">
            <w:r w:rsidR="004100BD" w:rsidRPr="00AF3161">
              <w:rPr>
                <w:rStyle w:val="Hyperlink"/>
                <w:noProof/>
                <w:rtl/>
              </w:rPr>
              <w:t xml:space="preserve">[901]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الأسْحَم</w:t>
            </w:r>
            <w:r w:rsidR="004100BD" w:rsidRPr="00AF3161">
              <w:rPr>
                <w:rStyle w:val="Hyperlink"/>
                <w:noProof/>
                <w:rtl/>
              </w:rPr>
              <w:t xml:space="preserve"> </w:t>
            </w:r>
            <w:r w:rsidR="004100BD" w:rsidRPr="00AF3161">
              <w:rPr>
                <w:rStyle w:val="Hyperlink"/>
                <w:rFonts w:hint="eastAsia"/>
                <w:noProof/>
                <w:rtl/>
              </w:rPr>
              <w:t>الشَّيْبَانِيّ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Toc395008031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32" w:history="1">
            <w:r w:rsidR="004100BD" w:rsidRPr="00AF3161">
              <w:rPr>
                <w:rStyle w:val="Hyperlink"/>
                <w:noProof/>
                <w:rtl/>
              </w:rPr>
              <w:t xml:space="preserve">[902]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الأسْود</w:t>
            </w:r>
            <w:r w:rsidR="004100BD" w:rsidRPr="00AF3161">
              <w:rPr>
                <w:rStyle w:val="Hyperlink"/>
                <w:noProof/>
                <w:rtl/>
              </w:rPr>
              <w:t xml:space="preserve"> </w:t>
            </w:r>
            <w:r w:rsidR="004100BD" w:rsidRPr="00AF3161">
              <w:rPr>
                <w:rStyle w:val="Hyperlink"/>
                <w:rFonts w:hint="eastAsia"/>
                <w:noProof/>
                <w:rtl/>
              </w:rPr>
              <w:t>اللَّيْثي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Toc395008032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33" w:history="1">
            <w:r w:rsidR="004100BD" w:rsidRPr="00AF3161">
              <w:rPr>
                <w:rStyle w:val="Hyperlink"/>
                <w:noProof/>
                <w:rtl/>
              </w:rPr>
              <w:t xml:space="preserve">[903]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بَدْر</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Toc395008033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34" w:history="1">
            <w:r w:rsidR="004100BD" w:rsidRPr="00AF3161">
              <w:rPr>
                <w:rStyle w:val="Hyperlink"/>
                <w:noProof/>
                <w:rtl/>
              </w:rPr>
              <w:t xml:space="preserve">[904]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الحَاجِب</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Toc395008034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35" w:history="1">
            <w:r w:rsidR="004100BD" w:rsidRPr="00AF3161">
              <w:rPr>
                <w:rStyle w:val="Hyperlink"/>
                <w:noProof/>
                <w:rtl/>
              </w:rPr>
              <w:t xml:space="preserve">[905]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حبيب</w:t>
            </w:r>
            <w:r w:rsidR="004100BD" w:rsidRPr="00AF3161">
              <w:rPr>
                <w:rStyle w:val="Hyperlink"/>
                <w:noProof/>
                <w:rtl/>
              </w:rPr>
              <w:t xml:space="preserve"> </w:t>
            </w:r>
            <w:r w:rsidR="004100BD" w:rsidRPr="00AF3161">
              <w:rPr>
                <w:rStyle w:val="Hyperlink"/>
                <w:rFonts w:hint="eastAsia"/>
                <w:noProof/>
                <w:rtl/>
              </w:rPr>
              <w:t>العَبْسِيّ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Toc395008035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36" w:history="1">
            <w:r w:rsidR="004100BD" w:rsidRPr="00AF3161">
              <w:rPr>
                <w:rStyle w:val="Hyperlink"/>
                <w:noProof/>
                <w:rtl/>
              </w:rPr>
              <w:t xml:space="preserve">[906]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الرُّكَيْن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عُمَيْلةَ</w:t>
            </w:r>
            <w:r w:rsidR="004100BD" w:rsidRPr="00AF3161">
              <w:rPr>
                <w:rStyle w:val="Hyperlink"/>
                <w:noProof/>
                <w:rtl/>
              </w:rPr>
              <w:t xml:space="preserve"> [</w:t>
            </w:r>
            <w:r w:rsidR="004100BD" w:rsidRPr="00AF3161">
              <w:rPr>
                <w:rStyle w:val="Hyperlink"/>
                <w:rFonts w:hint="eastAsia"/>
                <w:noProof/>
                <w:rtl/>
              </w:rPr>
              <w:t>الفَزاريّ</w:t>
            </w:r>
            <w:r w:rsidR="004100BD" w:rsidRPr="00AF3161">
              <w:rPr>
                <w:rStyle w:val="Hyperlink"/>
                <w:noProof/>
                <w:rtl/>
              </w:rPr>
              <w:t xml:space="preserve"> ]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Toc395008036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369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37" w:history="1">
            <w:r w:rsidR="004100BD" w:rsidRPr="00AF3161">
              <w:rPr>
                <w:rStyle w:val="Hyperlink"/>
                <w:noProof/>
                <w:rtl/>
              </w:rPr>
              <w:t xml:space="preserve">[907]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الضَّبِّيُّ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Toc395008037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38" w:history="1">
            <w:r w:rsidR="004100BD" w:rsidRPr="00AF3161">
              <w:rPr>
                <w:rStyle w:val="Hyperlink"/>
                <w:noProof/>
                <w:rtl/>
              </w:rPr>
              <w:t xml:space="preserve">[908]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الكِنْديّ</w:t>
            </w:r>
            <w:r w:rsidR="004100BD" w:rsidRPr="00AF3161">
              <w:rPr>
                <w:rStyle w:val="Hyperlink"/>
                <w:noProof/>
                <w:rtl/>
              </w:rPr>
              <w:t xml:space="preserve"> </w:t>
            </w:r>
            <w:r w:rsidR="004100BD" w:rsidRPr="00AF3161">
              <w:rPr>
                <w:rStyle w:val="Hyperlink"/>
                <w:rFonts w:hint="eastAsia"/>
                <w:noProof/>
                <w:rtl/>
              </w:rPr>
              <w:t>البَصْرِيّ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Toc395008038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39" w:history="1">
            <w:r w:rsidR="004100BD" w:rsidRPr="00AF3161">
              <w:rPr>
                <w:rStyle w:val="Hyperlink"/>
                <w:noProof/>
                <w:rtl/>
              </w:rPr>
              <w:t xml:space="preserve">[909]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سَعْد</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Toc395008039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40" w:history="1">
            <w:r w:rsidR="004100BD" w:rsidRPr="00AF3161">
              <w:rPr>
                <w:rStyle w:val="Hyperlink"/>
                <w:noProof/>
                <w:rtl/>
              </w:rPr>
              <w:t xml:space="preserve">[910]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سَهْل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الفَزَارِيّ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Toc395008040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41" w:history="1">
            <w:r w:rsidR="004100BD" w:rsidRPr="00AF3161">
              <w:rPr>
                <w:rStyle w:val="Hyperlink"/>
                <w:noProof/>
                <w:rtl/>
              </w:rPr>
              <w:t xml:space="preserve">[911]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عَاصم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Toc395008041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42" w:history="1">
            <w:r w:rsidR="004100BD" w:rsidRPr="00AF3161">
              <w:rPr>
                <w:rStyle w:val="Hyperlink"/>
                <w:noProof/>
                <w:rtl/>
              </w:rPr>
              <w:t xml:space="preserve">[912]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Toc395008042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43" w:history="1">
            <w:r w:rsidR="004100BD" w:rsidRPr="00AF3161">
              <w:rPr>
                <w:rStyle w:val="Hyperlink"/>
                <w:noProof/>
                <w:rtl/>
              </w:rPr>
              <w:t xml:space="preserve">[913]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عَطِيَّة</w:t>
            </w:r>
            <w:r w:rsidR="004100BD" w:rsidRPr="00AF3161">
              <w:rPr>
                <w:rStyle w:val="Hyperlink"/>
                <w:noProof/>
                <w:rtl/>
              </w:rPr>
              <w:t xml:space="preserve"> </w:t>
            </w:r>
            <w:r w:rsidR="004100BD" w:rsidRPr="00AF3161">
              <w:rPr>
                <w:rStyle w:val="Hyperlink"/>
                <w:rFonts w:hint="eastAsia"/>
                <w:noProof/>
                <w:rtl/>
              </w:rPr>
              <w:t>الْكِلَابِيُّ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Toc395008043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44" w:history="1">
            <w:r w:rsidR="004100BD" w:rsidRPr="00AF3161">
              <w:rPr>
                <w:rStyle w:val="Hyperlink"/>
                <w:noProof/>
                <w:rtl/>
              </w:rPr>
              <w:t xml:space="preserve">[914]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القَاسِم</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Toc395008044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45" w:history="1">
            <w:r w:rsidR="004100BD" w:rsidRPr="00AF3161">
              <w:rPr>
                <w:rStyle w:val="Hyperlink"/>
                <w:noProof/>
                <w:rtl/>
              </w:rPr>
              <w:t xml:space="preserve">[915]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المـُسَلِّي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Toc395008045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46" w:history="1">
            <w:r w:rsidR="004100BD" w:rsidRPr="00AF3161">
              <w:rPr>
                <w:rStyle w:val="Hyperlink"/>
                <w:noProof/>
                <w:rtl/>
              </w:rPr>
              <w:t xml:space="preserve">[916] </w:t>
            </w:r>
            <w:r w:rsidR="004100BD" w:rsidRPr="00AF3161">
              <w:rPr>
                <w:rStyle w:val="Hyperlink"/>
                <w:rFonts w:hint="eastAsia"/>
                <w:noProof/>
                <w:rtl/>
              </w:rPr>
              <w:t>الرَّبيعُ</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يَزِيد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Toc395008046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47" w:history="1">
            <w:r w:rsidR="004100BD" w:rsidRPr="00AF3161">
              <w:rPr>
                <w:rStyle w:val="Hyperlink"/>
                <w:noProof/>
                <w:rtl/>
              </w:rPr>
              <w:t xml:space="preserve">[917] </w:t>
            </w:r>
            <w:r w:rsidR="004100BD" w:rsidRPr="00AF3161">
              <w:rPr>
                <w:rStyle w:val="Hyperlink"/>
                <w:rFonts w:hint="eastAsia"/>
                <w:noProof/>
                <w:rtl/>
              </w:rPr>
              <w:t>رَبِيعَةُ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سُمَيْع</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Toc395008047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48" w:history="1">
            <w:r w:rsidR="004100BD" w:rsidRPr="00AF3161">
              <w:rPr>
                <w:rStyle w:val="Hyperlink"/>
                <w:noProof/>
                <w:rtl/>
              </w:rPr>
              <w:t xml:space="preserve">[918] </w:t>
            </w:r>
            <w:r w:rsidR="004100BD" w:rsidRPr="00AF3161">
              <w:rPr>
                <w:rStyle w:val="Hyperlink"/>
                <w:rFonts w:hint="eastAsia"/>
                <w:noProof/>
                <w:rtl/>
              </w:rPr>
              <w:t>رَبِيعةُ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نَاجِد</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Toc395008048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49" w:history="1">
            <w:r w:rsidR="004100BD" w:rsidRPr="00AF3161">
              <w:rPr>
                <w:rStyle w:val="Hyperlink"/>
                <w:noProof/>
                <w:rtl/>
              </w:rPr>
              <w:t xml:space="preserve">[919] </w:t>
            </w:r>
            <w:r w:rsidR="004100BD" w:rsidRPr="00AF3161">
              <w:rPr>
                <w:rStyle w:val="Hyperlink"/>
                <w:rFonts w:hint="eastAsia"/>
                <w:noProof/>
                <w:rtl/>
              </w:rPr>
              <w:t>رَبِيعة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يَزِيد</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Toc395008049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50" w:history="1">
            <w:r w:rsidR="004100BD" w:rsidRPr="00AF3161">
              <w:rPr>
                <w:rStyle w:val="Hyperlink"/>
                <w:noProof/>
                <w:rtl/>
              </w:rPr>
              <w:t xml:space="preserve">[920] </w:t>
            </w:r>
            <w:r w:rsidR="004100BD" w:rsidRPr="00AF3161">
              <w:rPr>
                <w:rStyle w:val="Hyperlink"/>
                <w:rFonts w:hint="eastAsia"/>
                <w:noProof/>
                <w:rtl/>
              </w:rPr>
              <w:t>رَجَاء</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الأسْوَد</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Toc395008050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51" w:history="1">
            <w:r w:rsidR="004100BD" w:rsidRPr="00AF3161">
              <w:rPr>
                <w:rStyle w:val="Hyperlink"/>
                <w:noProof/>
                <w:rtl/>
              </w:rPr>
              <w:t xml:space="preserve">[921] </w:t>
            </w:r>
            <w:r w:rsidR="004100BD" w:rsidRPr="00AF3161">
              <w:rPr>
                <w:rStyle w:val="Hyperlink"/>
                <w:rFonts w:hint="eastAsia"/>
                <w:noProof/>
                <w:rtl/>
              </w:rPr>
              <w:t>الرَّحِيل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مُعَاوِيَة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خَدِيج</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Toc395008051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52" w:history="1">
            <w:r w:rsidR="004100BD" w:rsidRPr="00AF3161">
              <w:rPr>
                <w:rStyle w:val="Hyperlink"/>
                <w:noProof/>
                <w:rtl/>
              </w:rPr>
              <w:t xml:space="preserve">[922] </w:t>
            </w:r>
            <w:r w:rsidR="004100BD" w:rsidRPr="00AF3161">
              <w:rPr>
                <w:rStyle w:val="Hyperlink"/>
                <w:rFonts w:hint="eastAsia"/>
                <w:noProof/>
                <w:rtl/>
              </w:rPr>
              <w:t>رِزَامُ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مُسلم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Toc395008052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53" w:history="1">
            <w:r w:rsidR="004100BD" w:rsidRPr="00AF3161">
              <w:rPr>
                <w:rStyle w:val="Hyperlink"/>
                <w:noProof/>
                <w:rtl/>
              </w:rPr>
              <w:t xml:space="preserve">[923] </w:t>
            </w:r>
            <w:r w:rsidR="004100BD" w:rsidRPr="00AF3161">
              <w:rPr>
                <w:rStyle w:val="Hyperlink"/>
                <w:rFonts w:hint="eastAsia"/>
                <w:noProof/>
                <w:rtl/>
              </w:rPr>
              <w:t>رُزَيقُ</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Toc395008053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54" w:history="1">
            <w:r w:rsidR="004100BD" w:rsidRPr="00AF3161">
              <w:rPr>
                <w:rStyle w:val="Hyperlink"/>
                <w:noProof/>
                <w:rtl/>
              </w:rPr>
              <w:t xml:space="preserve">[924] </w:t>
            </w:r>
            <w:r w:rsidR="004100BD" w:rsidRPr="00AF3161">
              <w:rPr>
                <w:rStyle w:val="Hyperlink"/>
                <w:rFonts w:hint="eastAsia"/>
                <w:noProof/>
                <w:rtl/>
              </w:rPr>
              <w:t>رَزينُ</w:t>
            </w:r>
            <w:r w:rsidR="004100BD" w:rsidRPr="00AF3161">
              <w:rPr>
                <w:rStyle w:val="Hyperlink"/>
                <w:noProof/>
                <w:rtl/>
              </w:rPr>
              <w:t xml:space="preserve">  </w:t>
            </w:r>
            <w:r w:rsidR="004100BD" w:rsidRPr="00AF3161">
              <w:rPr>
                <w:rStyle w:val="Hyperlink"/>
                <w:rFonts w:hint="eastAsia"/>
                <w:noProof/>
                <w:rtl/>
              </w:rPr>
              <w:t>الأبْزارِيّ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Toc395008054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376</w:t>
            </w:r>
            <w:r>
              <w:rPr>
                <w:rStyle w:val="Hyperlink"/>
                <w:noProof/>
                <w:rtl/>
              </w:rPr>
              <w:fldChar w:fldCharType="end"/>
            </w:r>
          </w:hyperlink>
        </w:p>
        <w:p w:rsidR="0052258B" w:rsidRDefault="0052258B"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8055" w:history="1">
            <w:r w:rsidR="004100BD" w:rsidRPr="00AF3161">
              <w:rPr>
                <w:rStyle w:val="Hyperlink"/>
                <w:noProof/>
                <w:rtl/>
              </w:rPr>
              <w:t xml:space="preserve">[925] </w:t>
            </w:r>
            <w:r w:rsidR="004100BD" w:rsidRPr="00AF3161">
              <w:rPr>
                <w:rStyle w:val="Hyperlink"/>
                <w:rFonts w:hint="eastAsia"/>
                <w:noProof/>
                <w:rtl/>
              </w:rPr>
              <w:t>رَزِينُ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أُسَيد</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Toc395008055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56" w:history="1">
            <w:r w:rsidR="004100BD" w:rsidRPr="00AF3161">
              <w:rPr>
                <w:rStyle w:val="Hyperlink"/>
                <w:noProof/>
                <w:rtl/>
              </w:rPr>
              <w:t xml:space="preserve">[926] </w:t>
            </w:r>
            <w:r w:rsidR="004100BD" w:rsidRPr="00AF3161">
              <w:rPr>
                <w:rStyle w:val="Hyperlink"/>
                <w:rFonts w:hint="eastAsia"/>
                <w:noProof/>
                <w:rtl/>
              </w:rPr>
              <w:t>رَزِينُ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أنسَ</w:t>
            </w:r>
            <w:r w:rsidR="004100BD" w:rsidRPr="00AF3161">
              <w:rPr>
                <w:rStyle w:val="Hyperlink"/>
                <w:noProof/>
                <w:rtl/>
              </w:rPr>
              <w:t xml:space="preserve"> ] </w:t>
            </w:r>
            <w:r w:rsidR="004100BD" w:rsidRPr="00AF3161">
              <w:rPr>
                <w:rStyle w:val="Hyperlink"/>
                <w:rFonts w:hint="eastAsia"/>
                <w:noProof/>
                <w:rtl/>
              </w:rPr>
              <w:t>الكَلْبِيّ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Toc395008056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57" w:history="1">
            <w:r w:rsidR="004100BD" w:rsidRPr="00AF3161">
              <w:rPr>
                <w:rStyle w:val="Hyperlink"/>
                <w:noProof/>
                <w:rtl/>
              </w:rPr>
              <w:t xml:space="preserve">[927] </w:t>
            </w:r>
            <w:r w:rsidR="004100BD" w:rsidRPr="00AF3161">
              <w:rPr>
                <w:rStyle w:val="Hyperlink"/>
                <w:rFonts w:hint="eastAsia"/>
                <w:noProof/>
                <w:rtl/>
              </w:rPr>
              <w:t>رزين،</w:t>
            </w:r>
            <w:r w:rsidR="004100BD" w:rsidRPr="00AF3161">
              <w:rPr>
                <w:rStyle w:val="Hyperlink"/>
                <w:noProof/>
                <w:rtl/>
              </w:rPr>
              <w:t xml:space="preserve"> </w:t>
            </w:r>
            <w:r w:rsidR="004100BD" w:rsidRPr="00AF3161">
              <w:rPr>
                <w:rStyle w:val="Hyperlink"/>
                <w:rFonts w:hint="eastAsia"/>
                <w:noProof/>
                <w:rtl/>
              </w:rPr>
              <w:t>بيّاعُ</w:t>
            </w:r>
            <w:r w:rsidR="004100BD" w:rsidRPr="00AF3161">
              <w:rPr>
                <w:rStyle w:val="Hyperlink"/>
                <w:noProof/>
                <w:rtl/>
              </w:rPr>
              <w:t xml:space="preserve"> </w:t>
            </w:r>
            <w:r w:rsidR="004100BD" w:rsidRPr="00AF3161">
              <w:rPr>
                <w:rStyle w:val="Hyperlink"/>
                <w:rFonts w:hint="eastAsia"/>
                <w:noProof/>
                <w:rtl/>
              </w:rPr>
              <w:t>الأنماط</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Toc395008057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58" w:history="1">
            <w:r w:rsidR="004100BD" w:rsidRPr="00AF3161">
              <w:rPr>
                <w:rStyle w:val="Hyperlink"/>
                <w:noProof/>
                <w:rtl/>
              </w:rPr>
              <w:t xml:space="preserve">[928] </w:t>
            </w:r>
            <w:r w:rsidR="004100BD" w:rsidRPr="00AF3161">
              <w:rPr>
                <w:rStyle w:val="Hyperlink"/>
                <w:rFonts w:hint="eastAsia"/>
                <w:noProof/>
                <w:rtl/>
              </w:rPr>
              <w:t>رَزِينُ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ربِّه</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Toc395008058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59" w:history="1">
            <w:r w:rsidR="004100BD" w:rsidRPr="00AF3161">
              <w:rPr>
                <w:rStyle w:val="Hyperlink"/>
                <w:noProof/>
                <w:rtl/>
              </w:rPr>
              <w:t xml:space="preserve">[929] </w:t>
            </w:r>
            <w:r w:rsidR="004100BD" w:rsidRPr="00AF3161">
              <w:rPr>
                <w:rStyle w:val="Hyperlink"/>
                <w:rFonts w:hint="eastAsia"/>
                <w:noProof/>
                <w:rtl/>
              </w:rPr>
              <w:t>رَزِينُ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عَدِيِّ</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Toc395008059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60" w:history="1">
            <w:r w:rsidR="004100BD" w:rsidRPr="00AF3161">
              <w:rPr>
                <w:rStyle w:val="Hyperlink"/>
                <w:noProof/>
                <w:rtl/>
              </w:rPr>
              <w:t xml:space="preserve">[930] </w:t>
            </w:r>
            <w:r w:rsidR="004100BD" w:rsidRPr="00AF3161">
              <w:rPr>
                <w:rStyle w:val="Hyperlink"/>
                <w:rFonts w:hint="eastAsia"/>
                <w:noProof/>
                <w:rtl/>
              </w:rPr>
              <w:t>رَزِينُ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Toc395008060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61" w:history="1">
            <w:r w:rsidR="004100BD" w:rsidRPr="00AF3161">
              <w:rPr>
                <w:rStyle w:val="Hyperlink"/>
                <w:noProof/>
                <w:rtl/>
              </w:rPr>
              <w:t xml:space="preserve">[931] </w:t>
            </w:r>
            <w:r w:rsidR="004100BD" w:rsidRPr="00AF3161">
              <w:rPr>
                <w:rStyle w:val="Hyperlink"/>
                <w:rFonts w:hint="eastAsia"/>
                <w:noProof/>
                <w:rtl/>
              </w:rPr>
              <w:t>رَزِينُ</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Toc395008061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62" w:history="1">
            <w:r w:rsidR="004100BD" w:rsidRPr="00AF3161">
              <w:rPr>
                <w:rStyle w:val="Hyperlink"/>
                <w:noProof/>
                <w:rtl/>
              </w:rPr>
              <w:t xml:space="preserve">[932] </w:t>
            </w:r>
            <w:r w:rsidR="004100BD" w:rsidRPr="00AF3161">
              <w:rPr>
                <w:rStyle w:val="Hyperlink"/>
                <w:rFonts w:hint="eastAsia"/>
                <w:noProof/>
                <w:rtl/>
              </w:rPr>
              <w:t>رِفَاعةُ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رِفاعة</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Toc395008062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63" w:history="1">
            <w:r w:rsidR="004100BD" w:rsidRPr="00AF3161">
              <w:rPr>
                <w:rStyle w:val="Hyperlink"/>
                <w:noProof/>
                <w:rtl/>
              </w:rPr>
              <w:t xml:space="preserve">[933] </w:t>
            </w:r>
            <w:r w:rsidR="004100BD" w:rsidRPr="00AF3161">
              <w:rPr>
                <w:rStyle w:val="Hyperlink"/>
                <w:rFonts w:hint="eastAsia"/>
                <w:noProof/>
                <w:rtl/>
              </w:rPr>
              <w:t>رِفَاعَةُ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شَدّاد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Toc395008063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378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64" w:history="1">
            <w:r w:rsidR="004100BD" w:rsidRPr="00AF3161">
              <w:rPr>
                <w:rStyle w:val="Hyperlink"/>
                <w:noProof/>
                <w:rtl/>
              </w:rPr>
              <w:t xml:space="preserve">[934] </w:t>
            </w:r>
            <w:r w:rsidR="004100BD" w:rsidRPr="00AF3161">
              <w:rPr>
                <w:rStyle w:val="Hyperlink"/>
                <w:rFonts w:hint="eastAsia"/>
                <w:noProof/>
                <w:rtl/>
              </w:rPr>
              <w:t>رفاعة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الحَضْرَمِي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Toc395008064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65" w:history="1">
            <w:r w:rsidR="004100BD" w:rsidRPr="00AF3161">
              <w:rPr>
                <w:rStyle w:val="Hyperlink"/>
                <w:noProof/>
                <w:rtl/>
              </w:rPr>
              <w:t xml:space="preserve">[935] </w:t>
            </w:r>
            <w:r w:rsidR="004100BD" w:rsidRPr="00AF3161">
              <w:rPr>
                <w:rStyle w:val="Hyperlink"/>
                <w:rFonts w:hint="eastAsia"/>
                <w:noProof/>
                <w:rtl/>
              </w:rPr>
              <w:t>رُفَيْدُ</w:t>
            </w:r>
            <w:r w:rsidR="004100BD" w:rsidRPr="00AF3161">
              <w:rPr>
                <w:rStyle w:val="Hyperlink"/>
                <w:noProof/>
                <w:rtl/>
              </w:rPr>
              <w:t xml:space="preserve"> </w:t>
            </w:r>
            <w:r w:rsidR="004100BD" w:rsidRPr="00AF3161">
              <w:rPr>
                <w:rStyle w:val="Hyperlink"/>
                <w:rFonts w:hint="eastAsia"/>
                <w:noProof/>
                <w:rtl/>
              </w:rPr>
              <w:t>مولى</w:t>
            </w:r>
            <w:r w:rsidR="004100BD" w:rsidRPr="00AF3161">
              <w:rPr>
                <w:rStyle w:val="Hyperlink"/>
                <w:noProof/>
                <w:rtl/>
              </w:rPr>
              <w:t xml:space="preserve"> </w:t>
            </w:r>
            <w:r w:rsidR="004100BD" w:rsidRPr="00AF3161">
              <w:rPr>
                <w:rStyle w:val="Hyperlink"/>
                <w:rFonts w:hint="eastAsia"/>
                <w:noProof/>
                <w:rtl/>
              </w:rPr>
              <w:t>بني</w:t>
            </w:r>
            <w:r w:rsidR="004100BD" w:rsidRPr="00AF3161">
              <w:rPr>
                <w:rStyle w:val="Hyperlink"/>
                <w:noProof/>
                <w:rtl/>
              </w:rPr>
              <w:t xml:space="preserve"> </w:t>
            </w:r>
            <w:r w:rsidR="004100BD" w:rsidRPr="00AF3161">
              <w:rPr>
                <w:rStyle w:val="Hyperlink"/>
                <w:rFonts w:hint="eastAsia"/>
                <w:noProof/>
                <w:rtl/>
              </w:rPr>
              <w:t>هُبَيْرةَ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Toc395008065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66" w:history="1">
            <w:r w:rsidR="004100BD" w:rsidRPr="00AF3161">
              <w:rPr>
                <w:rStyle w:val="Hyperlink"/>
                <w:noProof/>
                <w:rtl/>
              </w:rPr>
              <w:t xml:space="preserve">[936] </w:t>
            </w:r>
            <w:r w:rsidR="004100BD" w:rsidRPr="00AF3161">
              <w:rPr>
                <w:rStyle w:val="Hyperlink"/>
                <w:rFonts w:hint="eastAsia"/>
                <w:noProof/>
                <w:rtl/>
              </w:rPr>
              <w:t>رُفيع</w:t>
            </w:r>
            <w:r w:rsidR="004100BD" w:rsidRPr="00AF3161">
              <w:rPr>
                <w:rStyle w:val="Hyperlink"/>
                <w:noProof/>
                <w:rtl/>
              </w:rPr>
              <w:t xml:space="preserve">  </w:t>
            </w:r>
            <w:r w:rsidR="004100BD" w:rsidRPr="00AF3161">
              <w:rPr>
                <w:rStyle w:val="Hyperlink"/>
                <w:rFonts w:hint="eastAsia"/>
                <w:noProof/>
                <w:rtl/>
              </w:rPr>
              <w:t>مولى</w:t>
            </w:r>
            <w:r w:rsidR="004100BD" w:rsidRPr="00AF3161">
              <w:rPr>
                <w:rStyle w:val="Hyperlink"/>
                <w:noProof/>
                <w:rtl/>
              </w:rPr>
              <w:t xml:space="preserve"> </w:t>
            </w:r>
            <w:r w:rsidR="004100BD" w:rsidRPr="00AF3161">
              <w:rPr>
                <w:rStyle w:val="Hyperlink"/>
                <w:rFonts w:hint="eastAsia"/>
                <w:noProof/>
                <w:rtl/>
              </w:rPr>
              <w:t>بني</w:t>
            </w:r>
            <w:r w:rsidR="004100BD" w:rsidRPr="00AF3161">
              <w:rPr>
                <w:rStyle w:val="Hyperlink"/>
                <w:noProof/>
                <w:rtl/>
              </w:rPr>
              <w:t xml:space="preserve"> </w:t>
            </w:r>
            <w:r w:rsidR="004100BD" w:rsidRPr="00AF3161">
              <w:rPr>
                <w:rStyle w:val="Hyperlink"/>
                <w:rFonts w:hint="eastAsia"/>
                <w:noProof/>
                <w:rtl/>
              </w:rPr>
              <w:t>سَكُون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Toc395008066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67" w:history="1">
            <w:r w:rsidR="004100BD" w:rsidRPr="00AF3161">
              <w:rPr>
                <w:rStyle w:val="Hyperlink"/>
                <w:noProof/>
                <w:rtl/>
              </w:rPr>
              <w:t xml:space="preserve">[937] </w:t>
            </w:r>
            <w:r w:rsidR="004100BD" w:rsidRPr="00AF3161">
              <w:rPr>
                <w:rStyle w:val="Hyperlink"/>
                <w:rFonts w:hint="eastAsia"/>
                <w:noProof/>
                <w:rtl/>
              </w:rPr>
              <w:t>رَقَبَةُ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مَصْقَلَة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Toc395008067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68" w:history="1">
            <w:r w:rsidR="004100BD" w:rsidRPr="00AF3161">
              <w:rPr>
                <w:rStyle w:val="Hyperlink"/>
                <w:noProof/>
                <w:rtl/>
              </w:rPr>
              <w:t xml:space="preserve">[938] </w:t>
            </w:r>
            <w:r w:rsidR="004100BD" w:rsidRPr="00AF3161">
              <w:rPr>
                <w:rStyle w:val="Hyperlink"/>
                <w:rFonts w:hint="eastAsia"/>
                <w:noProof/>
                <w:rtl/>
              </w:rPr>
              <w:t>رَقيمِ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Toc395008068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69" w:history="1">
            <w:r w:rsidR="004100BD" w:rsidRPr="00AF3161">
              <w:rPr>
                <w:rStyle w:val="Hyperlink"/>
                <w:noProof/>
                <w:rtl/>
              </w:rPr>
              <w:t xml:space="preserve">[939] </w:t>
            </w:r>
            <w:r w:rsidR="004100BD" w:rsidRPr="00AF3161">
              <w:rPr>
                <w:rStyle w:val="Hyperlink"/>
                <w:rFonts w:hint="eastAsia"/>
                <w:noProof/>
                <w:rtl/>
              </w:rPr>
              <w:t>رَقِيم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Toc395008069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70" w:history="1">
            <w:r w:rsidR="004100BD" w:rsidRPr="00AF3161">
              <w:rPr>
                <w:rStyle w:val="Hyperlink"/>
                <w:noProof/>
                <w:rtl/>
              </w:rPr>
              <w:t xml:space="preserve">[940] </w:t>
            </w:r>
            <w:r w:rsidR="004100BD" w:rsidRPr="00AF3161">
              <w:rPr>
                <w:rStyle w:val="Hyperlink"/>
                <w:rFonts w:hint="eastAsia"/>
                <w:noProof/>
                <w:rtl/>
              </w:rPr>
              <w:t>رُكَيْنُ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رَبِيع</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Toc395008070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71" w:history="1">
            <w:r w:rsidR="004100BD" w:rsidRPr="00AF3161">
              <w:rPr>
                <w:rStyle w:val="Hyperlink"/>
                <w:noProof/>
                <w:rtl/>
              </w:rPr>
              <w:t xml:space="preserve">[941] </w:t>
            </w:r>
            <w:r w:rsidR="004100BD" w:rsidRPr="00AF3161">
              <w:rPr>
                <w:rStyle w:val="Hyperlink"/>
                <w:rFonts w:hint="eastAsia"/>
                <w:noProof/>
                <w:rtl/>
              </w:rPr>
              <w:t>رُكَيْنُ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سُوَيْدِ</w:t>
            </w:r>
            <w:r w:rsidR="004100BD" w:rsidRPr="00AF3161">
              <w:rPr>
                <w:rStyle w:val="Hyperlink"/>
                <w:noProof/>
                <w:rtl/>
              </w:rPr>
              <w:t xml:space="preserve"> </w:t>
            </w:r>
            <w:r w:rsidR="004100BD" w:rsidRPr="00AF3161">
              <w:rPr>
                <w:rStyle w:val="Hyperlink"/>
                <w:rFonts w:hint="eastAsia"/>
                <w:noProof/>
                <w:rtl/>
              </w:rPr>
              <w:t>الكِلَابِيّ</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Toc395008071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72" w:history="1">
            <w:r w:rsidR="004100BD" w:rsidRPr="00AF3161">
              <w:rPr>
                <w:rStyle w:val="Hyperlink"/>
                <w:noProof/>
                <w:rtl/>
              </w:rPr>
              <w:t xml:space="preserve">[942] </w:t>
            </w:r>
            <w:r w:rsidR="004100BD" w:rsidRPr="00AF3161">
              <w:rPr>
                <w:rStyle w:val="Hyperlink"/>
                <w:rFonts w:hint="eastAsia"/>
                <w:noProof/>
                <w:rtl/>
              </w:rPr>
              <w:t>رُمَيْلَةُ</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Toc395008072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73" w:history="1">
            <w:r w:rsidR="004100BD" w:rsidRPr="00AF3161">
              <w:rPr>
                <w:rStyle w:val="Hyperlink"/>
                <w:noProof/>
                <w:rtl/>
              </w:rPr>
              <w:t xml:space="preserve">[943] </w:t>
            </w:r>
            <w:r w:rsidR="004100BD" w:rsidRPr="00AF3161">
              <w:rPr>
                <w:rStyle w:val="Hyperlink"/>
                <w:rFonts w:hint="eastAsia"/>
                <w:noProof/>
                <w:rtl/>
              </w:rPr>
              <w:t>رَوْحُ</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سَائِبِ</w:t>
            </w:r>
            <w:r w:rsidR="004100BD" w:rsidRPr="00AF3161">
              <w:rPr>
                <w:rStyle w:val="Hyperlink"/>
                <w:noProof/>
                <w:rtl/>
              </w:rPr>
              <w:t xml:space="preserve"> </w:t>
            </w:r>
            <w:r w:rsidR="004100BD" w:rsidRPr="00AF3161">
              <w:rPr>
                <w:rStyle w:val="Hyperlink"/>
                <w:rFonts w:hint="eastAsia"/>
                <w:noProof/>
                <w:rtl/>
              </w:rPr>
              <w:t>اليَشْكُرِيّ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Toc395008073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74" w:history="1">
            <w:r w:rsidR="004100BD" w:rsidRPr="00AF3161">
              <w:rPr>
                <w:rStyle w:val="Hyperlink"/>
                <w:noProof/>
                <w:rtl/>
              </w:rPr>
              <w:t xml:space="preserve">[944] </w:t>
            </w:r>
            <w:r w:rsidR="004100BD" w:rsidRPr="00AF3161">
              <w:rPr>
                <w:rStyle w:val="Hyperlink"/>
                <w:rFonts w:hint="eastAsia"/>
                <w:noProof/>
                <w:rtl/>
              </w:rPr>
              <w:t>رَوْحُ</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القَاسِم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Toc395008074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384</w:t>
            </w:r>
            <w:r>
              <w:rPr>
                <w:rStyle w:val="Hyperlink"/>
                <w:noProof/>
                <w:rtl/>
              </w:rPr>
              <w:fldChar w:fldCharType="end"/>
            </w:r>
          </w:hyperlink>
        </w:p>
        <w:p w:rsidR="004100BD" w:rsidRDefault="00AA097C">
          <w:pPr>
            <w:pStyle w:val="TOC1"/>
            <w:rPr>
              <w:rFonts w:asciiTheme="minorHAnsi" w:eastAsiaTheme="minorEastAsia" w:hAnsiTheme="minorHAnsi" w:cstheme="minorBidi"/>
              <w:bCs w:val="0"/>
              <w:noProof/>
              <w:color w:val="auto"/>
              <w:sz w:val="22"/>
              <w:szCs w:val="22"/>
              <w:rtl/>
            </w:rPr>
          </w:pPr>
          <w:hyperlink w:anchor="_Toc395008075" w:history="1">
            <w:r w:rsidR="004100BD" w:rsidRPr="00AF3161">
              <w:rPr>
                <w:rStyle w:val="Hyperlink"/>
                <w:rFonts w:hint="eastAsia"/>
                <w:noProof/>
                <w:rtl/>
              </w:rPr>
              <w:t>باب</w:t>
            </w:r>
            <w:r w:rsidR="004100BD" w:rsidRPr="00AF3161">
              <w:rPr>
                <w:rStyle w:val="Hyperlink"/>
                <w:noProof/>
                <w:rtl/>
              </w:rPr>
              <w:t xml:space="preserve"> </w:t>
            </w:r>
            <w:r w:rsidR="004100BD" w:rsidRPr="00AF3161">
              <w:rPr>
                <w:rStyle w:val="Hyperlink"/>
                <w:rFonts w:hint="eastAsia"/>
                <w:noProof/>
                <w:rtl/>
              </w:rPr>
              <w:t>الزاي</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Toc395008075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76" w:history="1">
            <w:r w:rsidR="004100BD" w:rsidRPr="00AF3161">
              <w:rPr>
                <w:rStyle w:val="Hyperlink"/>
                <w:noProof/>
                <w:rtl/>
              </w:rPr>
              <w:t xml:space="preserve">[945] </w:t>
            </w:r>
            <w:r w:rsidR="004100BD" w:rsidRPr="00AF3161">
              <w:rPr>
                <w:rStyle w:val="Hyperlink"/>
                <w:rFonts w:hint="eastAsia"/>
                <w:noProof/>
                <w:rtl/>
              </w:rPr>
              <w:t>زَافِر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سُلَيْمَان</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Toc395008076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77" w:history="1">
            <w:r w:rsidR="004100BD" w:rsidRPr="00AF3161">
              <w:rPr>
                <w:rStyle w:val="Hyperlink"/>
                <w:noProof/>
                <w:rtl/>
              </w:rPr>
              <w:t xml:space="preserve">[946] </w:t>
            </w:r>
            <w:r w:rsidR="004100BD" w:rsidRPr="00AF3161">
              <w:rPr>
                <w:rStyle w:val="Hyperlink"/>
                <w:rFonts w:hint="eastAsia"/>
                <w:noProof/>
                <w:rtl/>
              </w:rPr>
              <w:t>زَاهِر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الأسْوَدِ</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Toc395008077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78" w:history="1">
            <w:r w:rsidR="004100BD" w:rsidRPr="00AF3161">
              <w:rPr>
                <w:rStyle w:val="Hyperlink"/>
                <w:noProof/>
                <w:rtl/>
              </w:rPr>
              <w:t xml:space="preserve">[947] </w:t>
            </w:r>
            <w:r w:rsidR="004100BD" w:rsidRPr="00AF3161">
              <w:rPr>
                <w:rStyle w:val="Hyperlink"/>
                <w:rFonts w:hint="eastAsia"/>
                <w:noProof/>
                <w:rtl/>
              </w:rPr>
              <w:t>زَاهِر</w:t>
            </w:r>
            <w:r w:rsidR="004100BD" w:rsidRPr="00AF3161">
              <w:rPr>
                <w:rStyle w:val="Hyperlink"/>
                <w:noProof/>
                <w:rtl/>
              </w:rPr>
              <w:t xml:space="preserve"> </w:t>
            </w:r>
            <w:r w:rsidR="004100BD" w:rsidRPr="00AF3161">
              <w:rPr>
                <w:rStyle w:val="Hyperlink"/>
                <w:rFonts w:hint="eastAsia"/>
                <w:noProof/>
                <w:rtl/>
              </w:rPr>
              <w:t>مَوْلى</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الحَمِقِ</w:t>
            </w:r>
            <w:r w:rsidR="004100BD" w:rsidRPr="00AF3161">
              <w:rPr>
                <w:rStyle w:val="Hyperlink"/>
                <w:noProof/>
                <w:rtl/>
              </w:rPr>
              <w:t xml:space="preserve"> </w:t>
            </w:r>
            <w:r w:rsidR="004100BD" w:rsidRPr="00AF3161">
              <w:rPr>
                <w:rStyle w:val="Hyperlink"/>
                <w:rFonts w:hint="eastAsia"/>
                <w:noProof/>
                <w:rtl/>
              </w:rPr>
              <w:t>الخُزَاعِيّ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Toc395008078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79" w:history="1">
            <w:r w:rsidR="004100BD" w:rsidRPr="00AF3161">
              <w:rPr>
                <w:rStyle w:val="Hyperlink"/>
                <w:noProof/>
                <w:rtl/>
              </w:rPr>
              <w:t xml:space="preserve">[948] </w:t>
            </w:r>
            <w:r w:rsidR="004100BD" w:rsidRPr="00AF3161">
              <w:rPr>
                <w:rStyle w:val="Hyperlink"/>
                <w:rFonts w:hint="eastAsia"/>
                <w:noProof/>
                <w:rtl/>
              </w:rPr>
              <w:t>زَائِدَةُ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عَمْرُو</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 xml:space="preserve"> </w:t>
            </w:r>
            <w:r w:rsidR="004100BD" w:rsidRPr="00AF3161">
              <w:rPr>
                <w:rStyle w:val="Hyperlink"/>
                <w:rFonts w:hint="eastAsia"/>
                <w:noProof/>
                <w:rtl/>
              </w:rPr>
              <w:t>النَّاعِظي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Toc395008079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80" w:history="1">
            <w:r w:rsidR="004100BD" w:rsidRPr="00AF3161">
              <w:rPr>
                <w:rStyle w:val="Hyperlink"/>
                <w:noProof/>
                <w:rtl/>
              </w:rPr>
              <w:t xml:space="preserve">[949] </w:t>
            </w:r>
            <w:r w:rsidR="004100BD" w:rsidRPr="00AF3161">
              <w:rPr>
                <w:rStyle w:val="Hyperlink"/>
                <w:rFonts w:hint="eastAsia"/>
                <w:noProof/>
                <w:rtl/>
              </w:rPr>
              <w:t>زَائِدَةُ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قُدَامَة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Toc395008080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385</w:t>
            </w:r>
            <w:r>
              <w:rPr>
                <w:rStyle w:val="Hyperlink"/>
                <w:noProof/>
                <w:rtl/>
              </w:rPr>
              <w:fldChar w:fldCharType="end"/>
            </w:r>
          </w:hyperlink>
        </w:p>
        <w:p w:rsidR="0052258B" w:rsidRDefault="0052258B"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8081" w:history="1">
            <w:r w:rsidR="004100BD" w:rsidRPr="00AF3161">
              <w:rPr>
                <w:rStyle w:val="Hyperlink"/>
                <w:noProof/>
                <w:rtl/>
              </w:rPr>
              <w:t xml:space="preserve">[950] </w:t>
            </w:r>
            <w:r w:rsidR="004100BD" w:rsidRPr="00AF3161">
              <w:rPr>
                <w:rStyle w:val="Hyperlink"/>
                <w:rFonts w:hint="eastAsia"/>
                <w:noProof/>
                <w:rtl/>
              </w:rPr>
              <w:t>زَائدةُ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مُوسَى</w:t>
            </w:r>
            <w:r w:rsidR="004100BD" w:rsidRPr="00AF3161">
              <w:rPr>
                <w:rStyle w:val="Hyperlink"/>
                <w:noProof/>
                <w:rtl/>
              </w:rPr>
              <w:t xml:space="preserve"> </w:t>
            </w:r>
            <w:r w:rsidR="004100BD" w:rsidRPr="00AF3161">
              <w:rPr>
                <w:rStyle w:val="Hyperlink"/>
                <w:rFonts w:hint="eastAsia"/>
                <w:noProof/>
                <w:rtl/>
              </w:rPr>
              <w:t>الكِنْدِيّ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Toc395008081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82" w:history="1">
            <w:r w:rsidR="004100BD" w:rsidRPr="00AF3161">
              <w:rPr>
                <w:rStyle w:val="Hyperlink"/>
                <w:noProof/>
                <w:rtl/>
              </w:rPr>
              <w:t xml:space="preserve">[951] </w:t>
            </w:r>
            <w:r w:rsidR="004100BD" w:rsidRPr="00AF3161">
              <w:rPr>
                <w:rStyle w:val="Hyperlink"/>
                <w:rFonts w:hint="eastAsia"/>
                <w:noProof/>
                <w:rtl/>
              </w:rPr>
              <w:t>زَحْرُ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زياد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Toc395008082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83" w:history="1">
            <w:r w:rsidR="004100BD" w:rsidRPr="00AF3161">
              <w:rPr>
                <w:rStyle w:val="Hyperlink"/>
                <w:noProof/>
                <w:rtl/>
              </w:rPr>
              <w:t xml:space="preserve">[952] </w:t>
            </w:r>
            <w:r w:rsidR="004100BD" w:rsidRPr="00AF3161">
              <w:rPr>
                <w:rStyle w:val="Hyperlink"/>
                <w:rFonts w:hint="eastAsia"/>
                <w:noProof/>
                <w:rtl/>
              </w:rPr>
              <w:t>زَحْرُ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مَالِك</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Toc395008083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84" w:history="1">
            <w:r w:rsidR="004100BD" w:rsidRPr="00AF3161">
              <w:rPr>
                <w:rStyle w:val="Hyperlink"/>
                <w:noProof/>
                <w:rtl/>
              </w:rPr>
              <w:t xml:space="preserve">[953] </w:t>
            </w:r>
            <w:r w:rsidR="004100BD" w:rsidRPr="00AF3161">
              <w:rPr>
                <w:rStyle w:val="Hyperlink"/>
                <w:rFonts w:hint="eastAsia"/>
                <w:noProof/>
                <w:rtl/>
              </w:rPr>
              <w:t>زحْرُ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النعْمَان</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Toc395008084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85" w:history="1">
            <w:r w:rsidR="004100BD" w:rsidRPr="00AF3161">
              <w:rPr>
                <w:rStyle w:val="Hyperlink"/>
                <w:noProof/>
                <w:rtl/>
              </w:rPr>
              <w:t xml:space="preserve">[954] </w:t>
            </w:r>
            <w:r w:rsidR="004100BD" w:rsidRPr="00AF3161">
              <w:rPr>
                <w:rStyle w:val="Hyperlink"/>
                <w:rFonts w:hint="eastAsia"/>
                <w:noProof/>
                <w:rtl/>
              </w:rPr>
              <w:t>زُرَارَة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لَطِيَفة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Toc395008085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86" w:history="1">
            <w:r w:rsidR="004100BD" w:rsidRPr="00AF3161">
              <w:rPr>
                <w:rStyle w:val="Hyperlink"/>
                <w:noProof/>
                <w:rtl/>
              </w:rPr>
              <w:t xml:space="preserve">[955] </w:t>
            </w:r>
            <w:r w:rsidR="004100BD" w:rsidRPr="00AF3161">
              <w:rPr>
                <w:rStyle w:val="Hyperlink"/>
                <w:rFonts w:hint="eastAsia"/>
                <w:noProof/>
                <w:rtl/>
              </w:rPr>
              <w:t>زُفَرُ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سُوَيْد</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Toc395008086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87" w:history="1">
            <w:r w:rsidR="004100BD" w:rsidRPr="00AF3161">
              <w:rPr>
                <w:rStyle w:val="Hyperlink"/>
                <w:noProof/>
                <w:rtl/>
              </w:rPr>
              <w:t xml:space="preserve">[956] </w:t>
            </w:r>
            <w:r w:rsidR="004100BD" w:rsidRPr="00AF3161">
              <w:rPr>
                <w:rStyle w:val="Hyperlink"/>
                <w:rFonts w:hint="eastAsia"/>
                <w:noProof/>
                <w:rtl/>
              </w:rPr>
              <w:t>زُفَرُ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النُّعْمَان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Toc395008087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88" w:history="1">
            <w:r w:rsidR="004100BD" w:rsidRPr="00AF3161">
              <w:rPr>
                <w:rStyle w:val="Hyperlink"/>
                <w:noProof/>
                <w:rtl/>
              </w:rPr>
              <w:t xml:space="preserve">[957] </w:t>
            </w:r>
            <w:r w:rsidR="004100BD" w:rsidRPr="00AF3161">
              <w:rPr>
                <w:rStyle w:val="Hyperlink"/>
                <w:rFonts w:hint="eastAsia"/>
                <w:noProof/>
                <w:rtl/>
              </w:rPr>
              <w:t>زُفَر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الهُذَيل</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Toc395008088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89" w:history="1">
            <w:r w:rsidR="004100BD" w:rsidRPr="00AF3161">
              <w:rPr>
                <w:rStyle w:val="Hyperlink"/>
                <w:noProof/>
                <w:rtl/>
              </w:rPr>
              <w:t xml:space="preserve">[958] </w:t>
            </w:r>
            <w:r w:rsidR="004100BD" w:rsidRPr="00AF3161">
              <w:rPr>
                <w:rStyle w:val="Hyperlink"/>
                <w:rFonts w:hint="eastAsia"/>
                <w:noProof/>
                <w:rtl/>
              </w:rPr>
              <w:t>زَكَارُ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سَلَمَة</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Toc395008089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90" w:history="1">
            <w:r w:rsidR="004100BD" w:rsidRPr="00AF3161">
              <w:rPr>
                <w:rStyle w:val="Hyperlink"/>
                <w:noProof/>
                <w:rtl/>
              </w:rPr>
              <w:t xml:space="preserve">[959] </w:t>
            </w:r>
            <w:r w:rsidR="004100BD" w:rsidRPr="00AF3161">
              <w:rPr>
                <w:rStyle w:val="Hyperlink"/>
                <w:rFonts w:hint="eastAsia"/>
                <w:noProof/>
                <w:rtl/>
              </w:rPr>
              <w:t>زَكَارُ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مَالِك</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Toc395008090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91" w:history="1">
            <w:r w:rsidR="004100BD" w:rsidRPr="00AF3161">
              <w:rPr>
                <w:rStyle w:val="Hyperlink"/>
                <w:noProof/>
                <w:rtl/>
              </w:rPr>
              <w:t xml:space="preserve">[960]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Toc395008091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92" w:history="1">
            <w:r w:rsidR="004100BD" w:rsidRPr="00AF3161">
              <w:rPr>
                <w:rStyle w:val="Hyperlink"/>
                <w:noProof/>
                <w:rtl/>
              </w:rPr>
              <w:t xml:space="preserve">[961]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إبراهِيم</w:t>
            </w:r>
            <w:r w:rsidR="004100BD" w:rsidRPr="00AF3161">
              <w:rPr>
                <w:rStyle w:val="Hyperlink"/>
                <w:noProof/>
                <w:rtl/>
              </w:rPr>
              <w:t xml:space="preserve"> </w:t>
            </w:r>
            <w:r w:rsidR="004100BD" w:rsidRPr="00AF3161">
              <w:rPr>
                <w:rStyle w:val="Hyperlink"/>
                <w:rFonts w:hint="eastAsia"/>
                <w:noProof/>
                <w:rtl/>
              </w:rPr>
              <w:t>الحِيرِيّ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Toc395008092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93" w:history="1">
            <w:r w:rsidR="004100BD" w:rsidRPr="00AF3161">
              <w:rPr>
                <w:rStyle w:val="Hyperlink"/>
                <w:noProof/>
                <w:rtl/>
              </w:rPr>
              <w:t xml:space="preserve">[962] </w:t>
            </w:r>
            <w:r w:rsidR="004100BD" w:rsidRPr="00AF3161">
              <w:rPr>
                <w:rStyle w:val="Hyperlink"/>
                <w:rFonts w:hint="eastAsia"/>
                <w:noProof/>
                <w:rtl/>
              </w:rPr>
              <w:t>زَكَرِيَّا</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Toc395008093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94" w:history="1">
            <w:r w:rsidR="004100BD" w:rsidRPr="00AF3161">
              <w:rPr>
                <w:rStyle w:val="Hyperlink"/>
                <w:noProof/>
                <w:rtl/>
              </w:rPr>
              <w:t xml:space="preserve">[963] </w:t>
            </w:r>
            <w:r w:rsidR="004100BD" w:rsidRPr="00AF3161">
              <w:rPr>
                <w:rStyle w:val="Hyperlink"/>
                <w:rFonts w:hint="eastAsia"/>
                <w:noProof/>
                <w:rtl/>
              </w:rPr>
              <w:t>زَكَرِيَّا</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Toc395008094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95" w:history="1">
            <w:r w:rsidR="004100BD" w:rsidRPr="00AF3161">
              <w:rPr>
                <w:rStyle w:val="Hyperlink"/>
                <w:noProof/>
                <w:rtl/>
              </w:rPr>
              <w:t xml:space="preserve">[964]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طلحة</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Toc395008095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96" w:history="1">
            <w:r w:rsidR="004100BD" w:rsidRPr="00AF3161">
              <w:rPr>
                <w:rStyle w:val="Hyperlink"/>
                <w:noProof/>
                <w:rtl/>
              </w:rPr>
              <w:t xml:space="preserve">[965]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إسحاق</w:t>
            </w:r>
            <w:r w:rsidR="004100BD" w:rsidRPr="00AF3161">
              <w:rPr>
                <w:rStyle w:val="Hyperlink"/>
                <w:noProof/>
                <w:rtl/>
              </w:rPr>
              <w:t xml:space="preserve"> </w:t>
            </w:r>
            <w:r w:rsidR="004100BD" w:rsidRPr="00AF3161">
              <w:rPr>
                <w:rStyle w:val="Hyperlink"/>
                <w:rFonts w:hint="eastAsia"/>
                <w:noProof/>
                <w:rtl/>
              </w:rPr>
              <w:t>المـَكِي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Toc395008096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97" w:history="1">
            <w:r w:rsidR="004100BD" w:rsidRPr="00AF3161">
              <w:rPr>
                <w:rStyle w:val="Hyperlink"/>
                <w:noProof/>
                <w:rtl/>
              </w:rPr>
              <w:t xml:space="preserve">[966]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الحرّ</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Toc395008097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98" w:history="1">
            <w:r w:rsidR="004100BD" w:rsidRPr="00AF3161">
              <w:rPr>
                <w:rStyle w:val="Hyperlink"/>
                <w:noProof/>
                <w:rtl/>
              </w:rPr>
              <w:t xml:space="preserve">[967]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الوَاسِطِيّ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Toc395008098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099" w:history="1">
            <w:r w:rsidR="004100BD" w:rsidRPr="00AF3161">
              <w:rPr>
                <w:rStyle w:val="Hyperlink"/>
                <w:noProof/>
                <w:rtl/>
              </w:rPr>
              <w:t xml:space="preserve">[968]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سابق</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Toc395008099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389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00" w:history="1">
            <w:r w:rsidR="004100BD" w:rsidRPr="00AF3161">
              <w:rPr>
                <w:rStyle w:val="Hyperlink"/>
                <w:noProof/>
                <w:rtl/>
              </w:rPr>
              <w:t xml:space="preserve">[969]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سَوَادَة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Toc395008100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01" w:history="1">
            <w:r w:rsidR="004100BD" w:rsidRPr="00AF3161">
              <w:rPr>
                <w:rStyle w:val="Hyperlink"/>
                <w:noProof/>
                <w:rtl/>
              </w:rPr>
              <w:t xml:space="preserve">[970]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شَيْبَان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Toc395008101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02" w:history="1">
            <w:r w:rsidR="004100BD" w:rsidRPr="00AF3161">
              <w:rPr>
                <w:rStyle w:val="Hyperlink"/>
                <w:noProof/>
                <w:rtl/>
              </w:rPr>
              <w:t xml:space="preserve">[971]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النَّقّاض</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Toc395008102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03" w:history="1">
            <w:r w:rsidR="004100BD" w:rsidRPr="00AF3161">
              <w:rPr>
                <w:rStyle w:val="Hyperlink"/>
                <w:noProof/>
                <w:rtl/>
              </w:rPr>
              <w:t xml:space="preserve">[972]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الله</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يَزيد</w:t>
            </w:r>
            <w:r w:rsidR="004100BD" w:rsidRPr="00AF3161">
              <w:rPr>
                <w:rStyle w:val="Hyperlink"/>
                <w:noProof/>
                <w:rtl/>
              </w:rPr>
              <w:t xml:space="preserve"> </w:t>
            </w:r>
            <w:r w:rsidR="004100BD" w:rsidRPr="00AF3161">
              <w:rPr>
                <w:rStyle w:val="Hyperlink"/>
                <w:rFonts w:hint="eastAsia"/>
                <w:noProof/>
                <w:rtl/>
              </w:rPr>
              <w:t>النَّخَعِي،</w:t>
            </w:r>
            <w:r w:rsidR="004100BD" w:rsidRPr="00AF3161">
              <w:rPr>
                <w:rStyle w:val="Hyperlink"/>
                <w:noProof/>
                <w:rtl/>
              </w:rPr>
              <w:t xml:space="preserve"> </w:t>
            </w:r>
            <w:r w:rsidR="004100BD" w:rsidRPr="00AF3161">
              <w:rPr>
                <w:rStyle w:val="Hyperlink"/>
                <w:rFonts w:hint="eastAsia"/>
                <w:noProof/>
                <w:rtl/>
              </w:rPr>
              <w:t>الصهْبَانِيّ،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Toc395008103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04" w:history="1">
            <w:r w:rsidR="004100BD" w:rsidRPr="00AF3161">
              <w:rPr>
                <w:rStyle w:val="Hyperlink"/>
                <w:noProof/>
                <w:rtl/>
              </w:rPr>
              <w:t xml:space="preserve">[973]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مَالِك</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Toc395008104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05" w:history="1">
            <w:r w:rsidR="004100BD" w:rsidRPr="00AF3161">
              <w:rPr>
                <w:rStyle w:val="Hyperlink"/>
                <w:noProof/>
                <w:rtl/>
              </w:rPr>
              <w:t xml:space="preserve">[974]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Toc395008105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06" w:history="1">
            <w:r w:rsidR="004100BD" w:rsidRPr="00AF3161">
              <w:rPr>
                <w:rStyle w:val="Hyperlink"/>
                <w:noProof/>
                <w:rtl/>
              </w:rPr>
              <w:t xml:space="preserve">[975]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مَيْسَرَة</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Toc395008106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393</w:t>
            </w:r>
            <w:r>
              <w:rPr>
                <w:rStyle w:val="Hyperlink"/>
                <w:noProof/>
                <w:rtl/>
              </w:rPr>
              <w:fldChar w:fldCharType="end"/>
            </w:r>
          </w:hyperlink>
        </w:p>
        <w:p w:rsidR="0052258B" w:rsidRDefault="0052258B"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8107" w:history="1">
            <w:r w:rsidR="004100BD" w:rsidRPr="00AF3161">
              <w:rPr>
                <w:rStyle w:val="Hyperlink"/>
                <w:noProof/>
                <w:rtl/>
              </w:rPr>
              <w:t xml:space="preserve">[976]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مَيْمُون</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Toc395008107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08" w:history="1">
            <w:r w:rsidR="004100BD" w:rsidRPr="00AF3161">
              <w:rPr>
                <w:rStyle w:val="Hyperlink"/>
                <w:noProof/>
                <w:rtl/>
              </w:rPr>
              <w:t xml:space="preserve">[977]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الحَضْرمِيّ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Toc395008108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09" w:history="1">
            <w:r w:rsidR="004100BD" w:rsidRPr="00AF3161">
              <w:rPr>
                <w:rStyle w:val="Hyperlink"/>
                <w:noProof/>
                <w:rtl/>
              </w:rPr>
              <w:t xml:space="preserve">[978]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الكلابِيّ</w:t>
            </w:r>
            <w:r w:rsidR="004100BD" w:rsidRPr="00AF3161">
              <w:rPr>
                <w:rStyle w:val="Hyperlink"/>
                <w:noProof/>
                <w:rtl/>
              </w:rPr>
              <w:t xml:space="preserve"> [</w:t>
            </w:r>
            <w:r w:rsidR="004100BD" w:rsidRPr="00AF3161">
              <w:rPr>
                <w:rStyle w:val="Hyperlink"/>
                <w:rFonts w:hint="eastAsia"/>
                <w:noProof/>
                <w:rtl/>
              </w:rPr>
              <w:t>الجَعْفَرِيّ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Toc395008109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10" w:history="1">
            <w:r w:rsidR="004100BD" w:rsidRPr="00AF3161">
              <w:rPr>
                <w:rStyle w:val="Hyperlink"/>
                <w:noProof/>
                <w:rtl/>
              </w:rPr>
              <w:t xml:space="preserve">[979]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Toc395008110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11" w:history="1">
            <w:r w:rsidR="004100BD" w:rsidRPr="00AF3161">
              <w:rPr>
                <w:rStyle w:val="Hyperlink"/>
                <w:noProof/>
                <w:rtl/>
              </w:rPr>
              <w:t xml:space="preserve">[980] </w:t>
            </w:r>
            <w:r w:rsidR="004100BD" w:rsidRPr="00AF3161">
              <w:rPr>
                <w:rStyle w:val="Hyperlink"/>
                <w:rFonts w:hint="eastAsia"/>
                <w:noProof/>
                <w:rtl/>
              </w:rPr>
              <w:t>زَكَريا</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النَّهْدِيّ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Toc395008111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12" w:history="1">
            <w:r w:rsidR="004100BD" w:rsidRPr="00AF3161">
              <w:rPr>
                <w:rStyle w:val="Hyperlink"/>
                <w:noProof/>
                <w:rtl/>
              </w:rPr>
              <w:t xml:space="preserve">[981] </w:t>
            </w:r>
            <w:r w:rsidR="004100BD" w:rsidRPr="00AF3161">
              <w:rPr>
                <w:rStyle w:val="Hyperlink"/>
                <w:rFonts w:hint="eastAsia"/>
                <w:noProof/>
                <w:rtl/>
              </w:rPr>
              <w:t>زَوَّادُ</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Toc395008112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13" w:history="1">
            <w:r w:rsidR="004100BD" w:rsidRPr="00AF3161">
              <w:rPr>
                <w:rStyle w:val="Hyperlink"/>
                <w:noProof/>
                <w:rtl/>
              </w:rPr>
              <w:t xml:space="preserve">[982] </w:t>
            </w:r>
            <w:r w:rsidR="004100BD" w:rsidRPr="00AF3161">
              <w:rPr>
                <w:rStyle w:val="Hyperlink"/>
                <w:rFonts w:hint="eastAsia"/>
                <w:noProof/>
                <w:rtl/>
              </w:rPr>
              <w:t>زُوَيْد</w:t>
            </w:r>
            <w:r w:rsidR="004100BD" w:rsidRPr="00AF3161">
              <w:rPr>
                <w:rStyle w:val="Hyperlink"/>
                <w:noProof/>
                <w:rtl/>
              </w:rPr>
              <w:t xml:space="preserve"> </w:t>
            </w:r>
            <w:r w:rsidR="004100BD" w:rsidRPr="00AF3161">
              <w:rPr>
                <w:rStyle w:val="Hyperlink"/>
                <w:rFonts w:hint="eastAsia"/>
                <w:noProof/>
                <w:rtl/>
              </w:rPr>
              <w:t>الفَسَاطِيطِي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Toc395008113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14" w:history="1">
            <w:r w:rsidR="004100BD" w:rsidRPr="00AF3161">
              <w:rPr>
                <w:rStyle w:val="Hyperlink"/>
                <w:noProof/>
                <w:rtl/>
              </w:rPr>
              <w:t xml:space="preserve">[983] </w:t>
            </w:r>
            <w:r w:rsidR="004100BD" w:rsidRPr="00AF3161">
              <w:rPr>
                <w:rStyle w:val="Hyperlink"/>
                <w:rFonts w:hint="eastAsia"/>
                <w:noProof/>
                <w:rtl/>
              </w:rPr>
              <w:t>زَهْرَةُ</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حَوِيّة</w:t>
            </w:r>
            <w:r w:rsidR="004100BD" w:rsidRPr="00AF3161">
              <w:rPr>
                <w:rStyle w:val="Hyperlink"/>
                <w:noProof/>
                <w:rtl/>
              </w:rPr>
              <w:t xml:space="preserve">  </w:t>
            </w:r>
            <w:r w:rsidR="004100BD" w:rsidRPr="00AF3161">
              <w:rPr>
                <w:rStyle w:val="Hyperlink"/>
                <w:rFonts w:hint="eastAsia"/>
                <w:noProof/>
                <w:rtl/>
              </w:rPr>
              <w:t>التميمي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Toc395008114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15" w:history="1">
            <w:r w:rsidR="004100BD" w:rsidRPr="00AF3161">
              <w:rPr>
                <w:rStyle w:val="Hyperlink"/>
                <w:noProof/>
                <w:rtl/>
              </w:rPr>
              <w:t xml:space="preserve">[984] </w:t>
            </w:r>
            <w:r w:rsidR="004100BD" w:rsidRPr="00AF3161">
              <w:rPr>
                <w:rStyle w:val="Hyperlink"/>
                <w:rFonts w:hint="eastAsia"/>
                <w:noProof/>
                <w:rtl/>
              </w:rPr>
              <w:t>زُهَيْرُ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القَيْن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Toc395008115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16" w:history="1">
            <w:r w:rsidR="004100BD" w:rsidRPr="00AF3161">
              <w:rPr>
                <w:rStyle w:val="Hyperlink"/>
                <w:noProof/>
                <w:rtl/>
              </w:rPr>
              <w:t xml:space="preserve">[985] </w:t>
            </w:r>
            <w:r w:rsidR="004100BD" w:rsidRPr="00AF3161">
              <w:rPr>
                <w:rStyle w:val="Hyperlink"/>
                <w:rFonts w:hint="eastAsia"/>
                <w:noProof/>
                <w:rtl/>
              </w:rPr>
              <w:t>زُهَيْرُ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الخُرَاسانِيّ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Toc395008116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17" w:history="1">
            <w:r w:rsidR="004100BD" w:rsidRPr="00AF3161">
              <w:rPr>
                <w:rStyle w:val="Hyperlink"/>
                <w:noProof/>
                <w:rtl/>
              </w:rPr>
              <w:t xml:space="preserve">[986] </w:t>
            </w:r>
            <w:r w:rsidR="004100BD" w:rsidRPr="00AF3161">
              <w:rPr>
                <w:rStyle w:val="Hyperlink"/>
                <w:rFonts w:hint="eastAsia"/>
                <w:noProof/>
                <w:rtl/>
              </w:rPr>
              <w:t>زُهَيْرُ</w:t>
            </w:r>
            <w:r w:rsidR="004100BD" w:rsidRPr="00AF3161">
              <w:rPr>
                <w:rStyle w:val="Hyperlink"/>
                <w:noProof/>
                <w:rtl/>
              </w:rPr>
              <w:t xml:space="preserve"> </w:t>
            </w:r>
            <w:r w:rsidR="004100BD" w:rsidRPr="00AF3161">
              <w:rPr>
                <w:rStyle w:val="Hyperlink"/>
                <w:rFonts w:hint="eastAsia"/>
                <w:noProof/>
                <w:rtl/>
              </w:rPr>
              <w:t>المـَدَائني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Toc395008117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18" w:history="1">
            <w:r w:rsidR="004100BD" w:rsidRPr="00AF3161">
              <w:rPr>
                <w:rStyle w:val="Hyperlink"/>
                <w:noProof/>
                <w:rtl/>
              </w:rPr>
              <w:t xml:space="preserve">[987] </w:t>
            </w:r>
            <w:r w:rsidR="004100BD" w:rsidRPr="00AF3161">
              <w:rPr>
                <w:rStyle w:val="Hyperlink"/>
                <w:rFonts w:hint="eastAsia"/>
                <w:noProof/>
                <w:rtl/>
              </w:rPr>
              <w:t>زُهَيْرُ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مُعَاويَة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Toc395008118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19" w:history="1">
            <w:r w:rsidR="004100BD" w:rsidRPr="00AF3161">
              <w:rPr>
                <w:rStyle w:val="Hyperlink"/>
                <w:noProof/>
                <w:rtl/>
              </w:rPr>
              <w:t xml:space="preserve">[988]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إسماعيل</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Toc395008119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20" w:history="1">
            <w:r w:rsidR="004100BD" w:rsidRPr="00AF3161">
              <w:rPr>
                <w:rStyle w:val="Hyperlink"/>
                <w:noProof/>
                <w:rtl/>
              </w:rPr>
              <w:t xml:space="preserve">[989]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الأحْلَام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Toc395008120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21" w:history="1">
            <w:r w:rsidR="004100BD" w:rsidRPr="00AF3161">
              <w:rPr>
                <w:rStyle w:val="Hyperlink"/>
                <w:noProof/>
                <w:rtl/>
              </w:rPr>
              <w:t xml:space="preserve">[990]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الأحْمَر</w:t>
            </w:r>
            <w:r w:rsidR="004100BD" w:rsidRPr="00AF3161">
              <w:rPr>
                <w:rStyle w:val="Hyperlink"/>
                <w:noProof/>
                <w:rtl/>
              </w:rPr>
              <w:t xml:space="preserve"> </w:t>
            </w:r>
            <w:r w:rsidR="004100BD" w:rsidRPr="00AF3161">
              <w:rPr>
                <w:rStyle w:val="Hyperlink"/>
                <w:rFonts w:hint="eastAsia"/>
                <w:noProof/>
                <w:rtl/>
              </w:rPr>
              <w:t>العِجْلِيّ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Toc395008121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396</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22" w:history="1">
            <w:r w:rsidR="004100BD" w:rsidRPr="00AF3161">
              <w:rPr>
                <w:rStyle w:val="Hyperlink"/>
                <w:noProof/>
                <w:rtl/>
              </w:rPr>
              <w:t xml:space="preserve">[991]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الأسْوَدِ</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sidRPr="00AF3161">
              <w:rPr>
                <w:rStyle w:val="Hyperlink"/>
                <w:rFonts w:hint="eastAsia"/>
                <w:noProof/>
                <w:rtl/>
              </w:rPr>
              <w:t>التمّار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Toc395008122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23" w:history="1">
            <w:r w:rsidR="004100BD" w:rsidRPr="00AF3161">
              <w:rPr>
                <w:rStyle w:val="Hyperlink"/>
                <w:noProof/>
                <w:rtl/>
              </w:rPr>
              <w:t xml:space="preserve">[992]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الجَعْد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Toc395008123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397</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24" w:history="1">
            <w:r w:rsidR="004100BD" w:rsidRPr="00AF3161">
              <w:rPr>
                <w:rStyle w:val="Hyperlink"/>
                <w:noProof/>
                <w:rtl/>
              </w:rPr>
              <w:t xml:space="preserve">[993]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الفُرَات</w:t>
            </w:r>
            <w:r w:rsidR="004100BD" w:rsidRPr="00AF3161">
              <w:rPr>
                <w:rStyle w:val="Hyperlink"/>
                <w:noProof/>
                <w:rtl/>
              </w:rPr>
              <w:t xml:space="preserve"> </w:t>
            </w:r>
            <w:r w:rsidR="004100BD" w:rsidRPr="00AF3161">
              <w:rPr>
                <w:rStyle w:val="Hyperlink"/>
                <w:rFonts w:hint="eastAsia"/>
                <w:noProof/>
                <w:rtl/>
              </w:rPr>
              <w:t>التمِيمي،</w:t>
            </w:r>
            <w:r w:rsidR="004100BD" w:rsidRPr="00AF3161">
              <w:rPr>
                <w:rStyle w:val="Hyperlink"/>
                <w:noProof/>
                <w:rtl/>
              </w:rPr>
              <w:t xml:space="preserve"> </w:t>
            </w:r>
            <w:r w:rsidR="004100BD" w:rsidRPr="00AF3161">
              <w:rPr>
                <w:rStyle w:val="Hyperlink"/>
                <w:rFonts w:hint="eastAsia"/>
                <w:noProof/>
                <w:rtl/>
              </w:rPr>
              <w:t>القزاز</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Toc395008124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25" w:history="1">
            <w:r w:rsidR="004100BD" w:rsidRPr="00AF3161">
              <w:rPr>
                <w:rStyle w:val="Hyperlink"/>
                <w:noProof/>
                <w:rtl/>
              </w:rPr>
              <w:t xml:space="preserve">[994]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حمْيَرِ</w:t>
            </w:r>
            <w:r w:rsidR="004100BD" w:rsidRPr="00AF3161">
              <w:rPr>
                <w:rStyle w:val="Hyperlink"/>
                <w:noProof/>
                <w:rtl/>
              </w:rPr>
              <w:t xml:space="preserve"> </w:t>
            </w:r>
            <w:r w:rsidR="004100BD" w:rsidRPr="00AF3161">
              <w:rPr>
                <w:rStyle w:val="Hyperlink"/>
                <w:rFonts w:hint="eastAsia"/>
                <w:noProof/>
                <w:rtl/>
              </w:rPr>
              <w:t>الهَمْدَانِي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Toc395008125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26" w:history="1">
            <w:r w:rsidR="004100BD" w:rsidRPr="00AF3161">
              <w:rPr>
                <w:rStyle w:val="Hyperlink"/>
                <w:noProof/>
                <w:rtl/>
              </w:rPr>
              <w:t xml:space="preserve">[995]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خَيْثمة</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Toc395008126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27" w:history="1">
            <w:r w:rsidR="004100BD" w:rsidRPr="00AF3161">
              <w:rPr>
                <w:rStyle w:val="Hyperlink"/>
                <w:noProof/>
                <w:rtl/>
              </w:rPr>
              <w:t xml:space="preserve">[996]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رُسْتَم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الدَّوالْدُون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Toc395008127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28" w:history="1">
            <w:r w:rsidR="004100BD" w:rsidRPr="00AF3161">
              <w:rPr>
                <w:rStyle w:val="Hyperlink"/>
                <w:noProof/>
                <w:rtl/>
              </w:rPr>
              <w:t xml:space="preserve">[997]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سَعْد</w:t>
            </w:r>
            <w:r w:rsidR="004100BD" w:rsidRPr="00AF3161">
              <w:rPr>
                <w:rStyle w:val="Hyperlink"/>
                <w:noProof/>
                <w:rtl/>
              </w:rPr>
              <w:t xml:space="preserve"> </w:t>
            </w:r>
            <w:r w:rsidR="004100BD" w:rsidRPr="00AF3161">
              <w:rPr>
                <w:rStyle w:val="Hyperlink"/>
                <w:rFonts w:hint="eastAsia"/>
                <w:noProof/>
                <w:rtl/>
              </w:rPr>
              <w:t>الخُرَاسَاني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Toc395008128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29" w:history="1">
            <w:r w:rsidR="004100BD" w:rsidRPr="00AF3161">
              <w:rPr>
                <w:rStyle w:val="Hyperlink"/>
                <w:noProof/>
                <w:rtl/>
              </w:rPr>
              <w:t xml:space="preserve">[998]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سُلَيْمان</w:t>
            </w:r>
            <w:r w:rsidR="004100BD" w:rsidRPr="00AF3161">
              <w:rPr>
                <w:rStyle w:val="Hyperlink"/>
                <w:noProof/>
                <w:rtl/>
              </w:rPr>
              <w:t xml:space="preserve"> </w:t>
            </w:r>
            <w:r w:rsidR="004100BD" w:rsidRPr="00AF3161">
              <w:rPr>
                <w:rStyle w:val="Hyperlink"/>
                <w:rFonts w:hint="eastAsia"/>
                <w:noProof/>
                <w:rtl/>
              </w:rPr>
              <w:t>البَلْخِيُّ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Toc395008129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30" w:history="1">
            <w:r w:rsidR="004100BD" w:rsidRPr="00AF3161">
              <w:rPr>
                <w:rStyle w:val="Hyperlink"/>
                <w:noProof/>
                <w:rtl/>
              </w:rPr>
              <w:t xml:space="preserve">[999]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سُوَيْدِ</w:t>
            </w:r>
            <w:r w:rsidR="004100BD" w:rsidRPr="00AF3161">
              <w:rPr>
                <w:rStyle w:val="Hyperlink"/>
                <w:noProof/>
                <w:rtl/>
              </w:rPr>
              <w:t xml:space="preserve"> </w:t>
            </w:r>
            <w:r w:rsidR="004100BD" w:rsidRPr="00AF3161">
              <w:rPr>
                <w:rStyle w:val="Hyperlink"/>
                <w:rFonts w:hint="eastAsia"/>
                <w:noProof/>
                <w:rtl/>
              </w:rPr>
              <w:t>الهِلَالِيّ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Toc395008130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31" w:history="1">
            <w:r w:rsidR="004100BD" w:rsidRPr="00AF3161">
              <w:rPr>
                <w:rStyle w:val="Hyperlink"/>
                <w:noProof/>
                <w:rtl/>
              </w:rPr>
              <w:t xml:space="preserve">[1000]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صَدَقَة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Toc395008131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32" w:history="1">
            <w:r w:rsidR="004100BD" w:rsidRPr="00AF3161">
              <w:rPr>
                <w:rStyle w:val="Hyperlink"/>
                <w:noProof/>
                <w:rtl/>
              </w:rPr>
              <w:t xml:space="preserve">[1001]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العَنْزِيّ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Toc395008132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399</w:t>
            </w:r>
            <w:r>
              <w:rPr>
                <w:rStyle w:val="Hyperlink"/>
                <w:noProof/>
                <w:rtl/>
              </w:rPr>
              <w:fldChar w:fldCharType="end"/>
            </w:r>
          </w:hyperlink>
        </w:p>
        <w:p w:rsidR="0052258B" w:rsidRDefault="0052258B"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8133" w:history="1">
            <w:r w:rsidR="004100BD" w:rsidRPr="00AF3161">
              <w:rPr>
                <w:rStyle w:val="Hyperlink"/>
                <w:noProof/>
                <w:rtl/>
              </w:rPr>
              <w:t xml:space="preserve">[1002]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الهِلَالِيّ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Toc395008133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34" w:history="1">
            <w:r w:rsidR="004100BD" w:rsidRPr="00AF3161">
              <w:rPr>
                <w:rStyle w:val="Hyperlink"/>
                <w:noProof/>
                <w:rtl/>
              </w:rPr>
              <w:t xml:space="preserve">[1003]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عُمَارة</w:t>
            </w:r>
            <w:r w:rsidR="004100BD" w:rsidRPr="00AF3161">
              <w:rPr>
                <w:rStyle w:val="Hyperlink"/>
                <w:noProof/>
                <w:rtl/>
              </w:rPr>
              <w:t xml:space="preserve"> </w:t>
            </w:r>
            <w:r w:rsidR="004100BD" w:rsidRPr="00AF3161">
              <w:rPr>
                <w:rStyle w:val="Hyperlink"/>
                <w:rFonts w:hint="eastAsia"/>
                <w:noProof/>
                <w:rtl/>
              </w:rPr>
              <w:t>الطّائِيّ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Toc395008134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35" w:history="1">
            <w:r w:rsidR="004100BD" w:rsidRPr="00AF3161">
              <w:rPr>
                <w:rStyle w:val="Hyperlink"/>
                <w:noProof/>
                <w:rtl/>
              </w:rPr>
              <w:t xml:space="preserve">[1004]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عِيسى</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Toc395008135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36" w:history="1">
            <w:r w:rsidR="004100BD" w:rsidRPr="00AF3161">
              <w:rPr>
                <w:rStyle w:val="Hyperlink"/>
                <w:noProof/>
                <w:rtl/>
              </w:rPr>
              <w:t xml:space="preserve">[1005]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الكُنَاسِيّ</w:t>
            </w:r>
            <w:r w:rsidR="004100BD" w:rsidRPr="00AF3161">
              <w:rPr>
                <w:rStyle w:val="Hyperlink"/>
                <w:noProof/>
                <w:rtl/>
              </w:rPr>
              <w:t xml:space="preserve"> </w:t>
            </w:r>
            <w:r w:rsidR="004100BD" w:rsidRPr="00AF3161">
              <w:rPr>
                <w:rStyle w:val="Hyperlink"/>
                <w:rFonts w:hint="eastAsia"/>
                <w:noProof/>
                <w:rtl/>
              </w:rPr>
              <w:t>الوَشّا</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Toc395008136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399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37" w:history="1">
            <w:r w:rsidR="004100BD" w:rsidRPr="00AF3161">
              <w:rPr>
                <w:rStyle w:val="Hyperlink"/>
                <w:noProof/>
                <w:rtl/>
              </w:rPr>
              <w:t xml:space="preserve">[1006]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 xml:space="preserve"> </w:t>
            </w:r>
            <w:r w:rsidR="004100BD" w:rsidRPr="00AF3161">
              <w:rPr>
                <w:rStyle w:val="Hyperlink"/>
                <w:rFonts w:hint="eastAsia"/>
                <w:noProof/>
                <w:rtl/>
              </w:rPr>
              <w:t>الخَيّاطُ</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Toc395008137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38" w:history="1">
            <w:r w:rsidR="004100BD" w:rsidRPr="00AF3161">
              <w:rPr>
                <w:rStyle w:val="Hyperlink"/>
                <w:noProof/>
                <w:rtl/>
              </w:rPr>
              <w:t xml:space="preserve">[1007]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المـُحَارِبِي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Toc395008138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39" w:history="1">
            <w:r w:rsidR="004100BD" w:rsidRPr="00AF3161">
              <w:rPr>
                <w:rStyle w:val="Hyperlink"/>
                <w:noProof/>
                <w:rtl/>
              </w:rPr>
              <w:t xml:space="preserve">[1008]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مَرْوَان</w:t>
            </w:r>
            <w:r w:rsidR="004100BD" w:rsidRPr="00AF3161">
              <w:rPr>
                <w:rStyle w:val="Hyperlink"/>
                <w:noProof/>
                <w:rtl/>
              </w:rPr>
              <w:t xml:space="preserve"> </w:t>
            </w:r>
            <w:r w:rsidR="004100BD" w:rsidRPr="00AF3161">
              <w:rPr>
                <w:rStyle w:val="Hyperlink"/>
                <w:rFonts w:hint="eastAsia"/>
                <w:noProof/>
                <w:rtl/>
              </w:rPr>
              <w:t>القَنْدِيّ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Toc395008139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40" w:history="1">
            <w:r w:rsidR="004100BD" w:rsidRPr="00AF3161">
              <w:rPr>
                <w:rStyle w:val="Hyperlink"/>
                <w:noProof/>
                <w:rtl/>
              </w:rPr>
              <w:t xml:space="preserve">[1009]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مُسْلِم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Toc395008140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41" w:history="1">
            <w:r w:rsidR="004100BD" w:rsidRPr="00AF3161">
              <w:rPr>
                <w:rStyle w:val="Hyperlink"/>
                <w:noProof/>
                <w:rtl/>
              </w:rPr>
              <w:t xml:space="preserve">[1010]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المـُنْذر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Toc395008141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42" w:history="1">
            <w:r w:rsidR="004100BD" w:rsidRPr="00AF3161">
              <w:rPr>
                <w:rStyle w:val="Hyperlink"/>
                <w:noProof/>
                <w:rtl/>
              </w:rPr>
              <w:t xml:space="preserve">[1011]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مُوسى</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Toc395008142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43" w:history="1">
            <w:r w:rsidR="004100BD" w:rsidRPr="00AF3161">
              <w:rPr>
                <w:rStyle w:val="Hyperlink"/>
                <w:noProof/>
                <w:rtl/>
              </w:rPr>
              <w:t xml:space="preserve">[1012]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التمِيميّ،</w:t>
            </w:r>
            <w:r w:rsidR="004100BD" w:rsidRPr="00AF3161">
              <w:rPr>
                <w:rStyle w:val="Hyperlink"/>
                <w:noProof/>
                <w:rtl/>
              </w:rPr>
              <w:t xml:space="preserve"> </w:t>
            </w:r>
            <w:r w:rsidR="004100BD" w:rsidRPr="00AF3161">
              <w:rPr>
                <w:rStyle w:val="Hyperlink"/>
                <w:rFonts w:hint="eastAsia"/>
                <w:noProof/>
                <w:rtl/>
              </w:rPr>
              <w:t>الحَنْظَلِيّ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Toc395008143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44" w:history="1">
            <w:r w:rsidR="004100BD" w:rsidRPr="00AF3161">
              <w:rPr>
                <w:rStyle w:val="Hyperlink"/>
                <w:noProof/>
                <w:rtl/>
              </w:rPr>
              <w:t xml:space="preserve">[1013]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يَحْيَى</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Toc395008144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45" w:history="1">
            <w:r w:rsidR="004100BD" w:rsidRPr="00AF3161">
              <w:rPr>
                <w:rStyle w:val="Hyperlink"/>
                <w:noProof/>
                <w:rtl/>
              </w:rPr>
              <w:t xml:space="preserve">[1014] </w:t>
            </w:r>
            <w:r w:rsidR="004100BD" w:rsidRPr="00AF3161">
              <w:rPr>
                <w:rStyle w:val="Hyperlink"/>
                <w:rFonts w:hint="eastAsia"/>
                <w:noProof/>
                <w:rtl/>
              </w:rPr>
              <w:t>زَيادُ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فَضَالَة</w:t>
            </w:r>
            <w:r w:rsidR="004100BD" w:rsidRPr="00AF3161">
              <w:rPr>
                <w:rStyle w:val="Hyperlink"/>
                <w:noProof/>
                <w:rtl/>
              </w:rPr>
              <w:t xml:space="preserve"> </w:t>
            </w:r>
            <w:r w:rsidR="004100BD" w:rsidRPr="00AF3161">
              <w:rPr>
                <w:rStyle w:val="Hyperlink"/>
                <w:rFonts w:hint="eastAsia"/>
                <w:noProof/>
                <w:rtl/>
              </w:rPr>
              <w:t>الكَلْبِيّ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Toc395008145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46" w:history="1">
            <w:r w:rsidR="004100BD" w:rsidRPr="00AF3161">
              <w:rPr>
                <w:rStyle w:val="Hyperlink"/>
                <w:noProof/>
                <w:rtl/>
              </w:rPr>
              <w:t xml:space="preserve">[1015] </w:t>
            </w:r>
            <w:r w:rsidR="004100BD" w:rsidRPr="00AF3161">
              <w:rPr>
                <w:rStyle w:val="Hyperlink"/>
                <w:rFonts w:hint="eastAsia"/>
                <w:noProof/>
                <w:rtl/>
              </w:rPr>
              <w:t>زَيْدُ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Toc395008146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47" w:history="1">
            <w:r w:rsidR="004100BD" w:rsidRPr="00AF3161">
              <w:rPr>
                <w:rStyle w:val="Hyperlink"/>
                <w:noProof/>
                <w:rtl/>
              </w:rPr>
              <w:t xml:space="preserve">[1016]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Toc395008147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48" w:history="1">
            <w:r w:rsidR="004100BD" w:rsidRPr="00AF3161">
              <w:rPr>
                <w:rStyle w:val="Hyperlink"/>
                <w:noProof/>
                <w:rtl/>
              </w:rPr>
              <w:t xml:space="preserve">[1017]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بُكير</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حَسن</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Toc395008148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49" w:history="1">
            <w:r w:rsidR="004100BD" w:rsidRPr="00AF3161">
              <w:rPr>
                <w:rStyle w:val="Hyperlink"/>
                <w:noProof/>
                <w:rtl/>
              </w:rPr>
              <w:t xml:space="preserve">[1018]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بَيَان</w:t>
            </w:r>
            <w:r w:rsidR="004100BD" w:rsidRPr="00AF3161">
              <w:rPr>
                <w:rStyle w:val="Hyperlink"/>
                <w:noProof/>
                <w:rtl/>
              </w:rPr>
              <w:t xml:space="preserve">  </w:t>
            </w:r>
            <w:r w:rsidR="004100BD" w:rsidRPr="00AF3161">
              <w:rPr>
                <w:rStyle w:val="Hyperlink"/>
                <w:rFonts w:hint="eastAsia"/>
                <w:noProof/>
                <w:rtl/>
              </w:rPr>
              <w:t>التغْلبيّ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Toc395008149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50" w:history="1">
            <w:r w:rsidR="004100BD" w:rsidRPr="00AF3161">
              <w:rPr>
                <w:rStyle w:val="Hyperlink"/>
                <w:noProof/>
                <w:rtl/>
              </w:rPr>
              <w:t xml:space="preserve">[1019]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جُهَيْم</w:t>
            </w:r>
            <w:r w:rsidR="004100BD" w:rsidRPr="00AF3161">
              <w:rPr>
                <w:rStyle w:val="Hyperlink"/>
                <w:noProof/>
                <w:rtl/>
              </w:rPr>
              <w:t xml:space="preserve">  </w:t>
            </w:r>
            <w:r w:rsidR="004100BD" w:rsidRPr="00AF3161">
              <w:rPr>
                <w:rStyle w:val="Hyperlink"/>
                <w:rFonts w:hint="eastAsia"/>
                <w:noProof/>
                <w:rtl/>
              </w:rPr>
              <w:t>الهِلَاليّ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Toc395008150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51" w:history="1">
            <w:r w:rsidR="004100BD" w:rsidRPr="00AF3161">
              <w:rPr>
                <w:rStyle w:val="Hyperlink"/>
                <w:noProof/>
                <w:rtl/>
              </w:rPr>
              <w:t xml:space="preserve">[1020]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حَارِثَة</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Toc395008151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52" w:history="1">
            <w:r w:rsidR="004100BD" w:rsidRPr="00AF3161">
              <w:rPr>
                <w:rStyle w:val="Hyperlink"/>
                <w:noProof/>
                <w:rtl/>
              </w:rPr>
              <w:t xml:space="preserve">[1021]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الأنْمَاطِي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Toc395008152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53" w:history="1">
            <w:r w:rsidR="004100BD" w:rsidRPr="00AF3161">
              <w:rPr>
                <w:rStyle w:val="Hyperlink"/>
                <w:noProof/>
                <w:rtl/>
              </w:rPr>
              <w:t xml:space="preserve">[1022]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أبي</w:t>
            </w:r>
            <w:r w:rsidR="004100BD" w:rsidRPr="00AF3161">
              <w:rPr>
                <w:rStyle w:val="Hyperlink"/>
                <w:noProof/>
                <w:rtl/>
              </w:rPr>
              <w:t xml:space="preserve"> </w:t>
            </w:r>
            <w:r w:rsidR="004100BD" w:rsidRPr="00AF3161">
              <w:rPr>
                <w:rStyle w:val="Hyperlink"/>
                <w:rFonts w:hint="eastAsia"/>
                <w:noProof/>
                <w:rtl/>
              </w:rPr>
              <w:t>طالب</w:t>
            </w:r>
            <w:r w:rsidR="004100BD" w:rsidRPr="00AF3161">
              <w:rPr>
                <w:rStyle w:val="Hyperlink"/>
                <w:noProof/>
                <w:rtl/>
              </w:rPr>
              <w:t xml:space="preserve"> </w:t>
            </w:r>
            <w:r w:rsidR="004100BD" w:rsidRPr="00AF3161">
              <w:rPr>
                <w:rStyle w:val="Hyperlink"/>
                <w:rFonts w:cs="Rafed Alaem" w:hint="eastAsia"/>
                <w:noProof/>
                <w:rtl/>
              </w:rPr>
              <w:t>عليه‌السلام</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Toc395008153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54" w:history="1">
            <w:r w:rsidR="004100BD" w:rsidRPr="00AF3161">
              <w:rPr>
                <w:rStyle w:val="Hyperlink"/>
                <w:noProof/>
                <w:rtl/>
              </w:rPr>
              <w:t xml:space="preserve">[1023]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الحِصْن</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Toc395008154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408</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55" w:history="1">
            <w:r w:rsidR="004100BD" w:rsidRPr="00AF3161">
              <w:rPr>
                <w:rStyle w:val="Hyperlink"/>
                <w:noProof/>
                <w:rtl/>
              </w:rPr>
              <w:t xml:space="preserve">[1024]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الخبّاز</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Toc395008155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56" w:history="1">
            <w:r w:rsidR="004100BD" w:rsidRPr="00AF3161">
              <w:rPr>
                <w:rStyle w:val="Hyperlink"/>
                <w:noProof/>
                <w:rtl/>
              </w:rPr>
              <w:t xml:space="preserve">[1025]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الزرّاد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Toc395008156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409</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57" w:history="1">
            <w:r w:rsidR="004100BD" w:rsidRPr="00AF3161">
              <w:rPr>
                <w:rStyle w:val="Hyperlink"/>
                <w:noProof/>
                <w:rtl/>
              </w:rPr>
              <w:t xml:space="preserve">[1026]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السرّاجُ</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Toc395008157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410</w:t>
            </w:r>
            <w:r>
              <w:rPr>
                <w:rStyle w:val="Hyperlink"/>
                <w:noProof/>
                <w:rtl/>
              </w:rPr>
              <w:fldChar w:fldCharType="end"/>
            </w:r>
          </w:hyperlink>
        </w:p>
        <w:p w:rsidR="0052258B" w:rsidRDefault="0052258B" w:rsidP="004904FD">
          <w:pPr>
            <w:pStyle w:val="libNormal"/>
          </w:pPr>
          <w:r>
            <w:br w:type="page"/>
          </w:r>
        </w:p>
        <w:p w:rsidR="004100BD" w:rsidRDefault="00AA097C">
          <w:pPr>
            <w:pStyle w:val="TOC3"/>
            <w:rPr>
              <w:rFonts w:asciiTheme="minorHAnsi" w:eastAsiaTheme="minorEastAsia" w:hAnsiTheme="minorHAnsi" w:cstheme="minorBidi"/>
              <w:noProof/>
              <w:color w:val="auto"/>
              <w:sz w:val="22"/>
              <w:szCs w:val="22"/>
              <w:rtl/>
            </w:rPr>
          </w:pPr>
          <w:hyperlink w:anchor="_Toc395008158" w:history="1">
            <w:r w:rsidR="004100BD" w:rsidRPr="00AF3161">
              <w:rPr>
                <w:rStyle w:val="Hyperlink"/>
                <w:noProof/>
                <w:rtl/>
              </w:rPr>
              <w:t xml:space="preserve">[1027]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سعيد</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Toc395008158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59" w:history="1">
            <w:r w:rsidR="004100BD" w:rsidRPr="00AF3161">
              <w:rPr>
                <w:rStyle w:val="Hyperlink"/>
                <w:noProof/>
                <w:rtl/>
              </w:rPr>
              <w:t xml:space="preserve">[1028]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سوقَة</w:t>
            </w:r>
            <w:r w:rsidR="004100BD" w:rsidRPr="00AF3161">
              <w:rPr>
                <w:rStyle w:val="Hyperlink"/>
                <w:noProof/>
                <w:rtl/>
              </w:rPr>
              <w:t xml:space="preserve"> </w:t>
            </w:r>
            <w:r w:rsidR="004100BD" w:rsidRPr="00AF3161">
              <w:rPr>
                <w:rStyle w:val="Hyperlink"/>
                <w:rFonts w:hint="eastAsia"/>
                <w:noProof/>
                <w:rtl/>
              </w:rPr>
              <w:t>البَجَليّ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Toc395008159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410</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60" w:history="1">
            <w:r w:rsidR="004100BD" w:rsidRPr="00AF3161">
              <w:rPr>
                <w:rStyle w:val="Hyperlink"/>
                <w:noProof/>
                <w:rtl/>
              </w:rPr>
              <w:t xml:space="preserve">[1029]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سُوَيْد</w:t>
            </w:r>
            <w:r w:rsidR="004100BD" w:rsidRPr="00AF3161">
              <w:rPr>
                <w:rStyle w:val="Hyperlink"/>
                <w:noProof/>
                <w:rtl/>
              </w:rPr>
              <w:t xml:space="preserve"> </w:t>
            </w:r>
            <w:r w:rsidR="004100BD" w:rsidRPr="00AF3161">
              <w:rPr>
                <w:rStyle w:val="Hyperlink"/>
                <w:rFonts w:hint="eastAsia"/>
                <w:noProof/>
                <w:rtl/>
              </w:rPr>
              <w:t>الأنْصَاري،</w:t>
            </w:r>
            <w:r w:rsidR="004100BD" w:rsidRPr="00AF3161">
              <w:rPr>
                <w:rStyle w:val="Hyperlink"/>
                <w:noProof/>
                <w:rtl/>
              </w:rPr>
              <w:t xml:space="preserve"> </w:t>
            </w:r>
            <w:r w:rsidR="004100BD" w:rsidRPr="00AF3161">
              <w:rPr>
                <w:rStyle w:val="Hyperlink"/>
                <w:rFonts w:hint="eastAsia"/>
                <w:noProof/>
                <w:rtl/>
              </w:rPr>
              <w:t>الحَارِثي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Toc395008160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61" w:history="1">
            <w:r w:rsidR="004100BD" w:rsidRPr="00AF3161">
              <w:rPr>
                <w:rStyle w:val="Hyperlink"/>
                <w:noProof/>
                <w:rtl/>
              </w:rPr>
              <w:t xml:space="preserve">[1030]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سيف</w:t>
            </w:r>
            <w:r w:rsidR="004100BD" w:rsidRPr="00AF3161">
              <w:rPr>
                <w:rStyle w:val="Hyperlink"/>
                <w:noProof/>
                <w:rtl/>
              </w:rPr>
              <w:t xml:space="preserve"> </w:t>
            </w:r>
            <w:r w:rsidR="004100BD" w:rsidRPr="00AF3161">
              <w:rPr>
                <w:rStyle w:val="Hyperlink"/>
                <w:rFonts w:hint="eastAsia"/>
                <w:noProof/>
                <w:rtl/>
              </w:rPr>
              <w:t>القَيسِي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Toc395008161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62" w:history="1">
            <w:r w:rsidR="004100BD" w:rsidRPr="00AF3161">
              <w:rPr>
                <w:rStyle w:val="Hyperlink"/>
                <w:noProof/>
                <w:rtl/>
              </w:rPr>
              <w:t xml:space="preserve">[1031]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صَالِح</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Toc395008162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63" w:history="1">
            <w:r w:rsidR="004100BD" w:rsidRPr="00AF3161">
              <w:rPr>
                <w:rStyle w:val="Hyperlink"/>
                <w:noProof/>
                <w:rtl/>
              </w:rPr>
              <w:t xml:space="preserve">[1032]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الصَّائِغ</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Toc395008163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64" w:history="1">
            <w:r w:rsidR="004100BD" w:rsidRPr="00AF3161">
              <w:rPr>
                <w:rStyle w:val="Hyperlink"/>
                <w:noProof/>
                <w:rtl/>
              </w:rPr>
              <w:t xml:space="preserve">[1033]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عَاصِم</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 </w:t>
            </w:r>
            <w:r w:rsidR="004100BD" w:rsidRPr="00AF3161">
              <w:rPr>
                <w:rStyle w:val="Hyperlink"/>
                <w:rFonts w:hint="eastAsia"/>
                <w:noProof/>
                <w:rtl/>
              </w:rPr>
              <w:t>المـُهَاجِر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Toc395008164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65" w:history="1">
            <w:r w:rsidR="004100BD" w:rsidRPr="00AF3161">
              <w:rPr>
                <w:rStyle w:val="Hyperlink"/>
                <w:noProof/>
                <w:rtl/>
              </w:rPr>
              <w:t xml:space="preserve">[1034]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عَبْد</w:t>
            </w:r>
            <w:r w:rsidR="004100BD" w:rsidRPr="00AF3161">
              <w:rPr>
                <w:rStyle w:val="Hyperlink"/>
                <w:noProof/>
                <w:rtl/>
              </w:rPr>
              <w:t xml:space="preserve"> </w:t>
            </w:r>
            <w:r w:rsidR="004100BD" w:rsidRPr="00AF3161">
              <w:rPr>
                <w:rStyle w:val="Hyperlink"/>
                <w:rFonts w:hint="eastAsia"/>
                <w:noProof/>
                <w:rtl/>
              </w:rPr>
              <w:t>الرَّحْمن</w:t>
            </w:r>
            <w:r w:rsidR="004100BD" w:rsidRPr="00AF3161">
              <w:rPr>
                <w:rStyle w:val="Hyperlink"/>
                <w:noProof/>
                <w:rtl/>
              </w:rPr>
              <w:t xml:space="preserve"> </w:t>
            </w:r>
            <w:r w:rsidR="004100BD" w:rsidRPr="00AF3161">
              <w:rPr>
                <w:rStyle w:val="Hyperlink"/>
                <w:rFonts w:hint="eastAsia"/>
                <w:noProof/>
                <w:rtl/>
              </w:rPr>
              <w:t>الأسَدِيّ،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Toc395008165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411</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66" w:history="1">
            <w:r w:rsidR="004100BD" w:rsidRPr="00AF3161">
              <w:rPr>
                <w:rStyle w:val="Hyperlink"/>
                <w:noProof/>
                <w:rtl/>
              </w:rPr>
              <w:t xml:space="preserve">[1035]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عُبَيْد</w:t>
            </w:r>
            <w:r w:rsidR="004100BD" w:rsidRPr="00AF3161">
              <w:rPr>
                <w:rStyle w:val="Hyperlink"/>
                <w:noProof/>
                <w:rtl/>
              </w:rPr>
              <w:t xml:space="preserve"> </w:t>
            </w:r>
            <w:r w:rsidR="004100BD" w:rsidRPr="00AF3161">
              <w:rPr>
                <w:rStyle w:val="Hyperlink"/>
                <w:rFonts w:hint="eastAsia"/>
                <w:noProof/>
                <w:rtl/>
              </w:rPr>
              <w:t>الأزْدِيّ</w:t>
            </w:r>
            <w:r w:rsidR="004100BD" w:rsidRPr="00AF3161">
              <w:rPr>
                <w:rStyle w:val="Hyperlink"/>
                <w:noProof/>
                <w:rtl/>
              </w:rPr>
              <w:t xml:space="preserve"> </w:t>
            </w:r>
            <w:r w:rsidR="004100BD" w:rsidRPr="00AF3161">
              <w:rPr>
                <w:rStyle w:val="Hyperlink"/>
                <w:rFonts w:hint="eastAsia"/>
                <w:noProof/>
                <w:rtl/>
              </w:rPr>
              <w:t>الغَامِدي</w:t>
            </w:r>
            <w:r w:rsidR="004100BD" w:rsidRPr="00AF3161">
              <w:rPr>
                <w:rStyle w:val="Hyperlink"/>
                <w:noProof/>
                <w:rtl/>
              </w:rPr>
              <w:t xml:space="preserve"> :</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Toc395008166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67" w:history="1">
            <w:r w:rsidR="004100BD" w:rsidRPr="00AF3161">
              <w:rPr>
                <w:rStyle w:val="Hyperlink"/>
                <w:noProof/>
                <w:rtl/>
              </w:rPr>
              <w:t xml:space="preserve">[1036]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عُبَيْد</w:t>
            </w:r>
            <w:r w:rsidR="004100BD" w:rsidRPr="00AF3161">
              <w:rPr>
                <w:rStyle w:val="Hyperlink"/>
                <w:noProof/>
                <w:rtl/>
              </w:rPr>
              <w:t xml:space="preserve"> </w:t>
            </w:r>
            <w:r w:rsidR="004100BD" w:rsidRPr="00AF3161">
              <w:rPr>
                <w:rStyle w:val="Hyperlink"/>
                <w:rFonts w:hint="eastAsia"/>
                <w:noProof/>
                <w:rtl/>
              </w:rPr>
              <w:t>الكُنَاسِيّ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Toc395008167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68" w:history="1">
            <w:r w:rsidR="004100BD" w:rsidRPr="00AF3161">
              <w:rPr>
                <w:rStyle w:val="Hyperlink"/>
                <w:noProof/>
                <w:rtl/>
              </w:rPr>
              <w:t xml:space="preserve">[1037]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عَطَاء</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السّائِب</w:t>
            </w:r>
            <w:r w:rsidR="004100BD" w:rsidRPr="00AF3161">
              <w:rPr>
                <w:rStyle w:val="Hyperlink"/>
                <w:noProof/>
                <w:rtl/>
              </w:rPr>
              <w:t xml:space="preserve"> </w:t>
            </w:r>
            <w:r w:rsidR="004100BD" w:rsidRPr="00AF3161">
              <w:rPr>
                <w:rStyle w:val="Hyperlink"/>
                <w:rFonts w:hint="eastAsia"/>
                <w:noProof/>
                <w:rtl/>
              </w:rPr>
              <w:t>الثَّقَفِيّ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Toc395008168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69" w:history="1">
            <w:r w:rsidR="004100BD" w:rsidRPr="00AF3161">
              <w:rPr>
                <w:rStyle w:val="Hyperlink"/>
                <w:noProof/>
                <w:rtl/>
              </w:rPr>
              <w:t xml:space="preserve">[1038]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عَطيّة</w:t>
            </w:r>
            <w:r w:rsidR="004100BD" w:rsidRPr="00AF3161">
              <w:rPr>
                <w:rStyle w:val="Hyperlink"/>
                <w:noProof/>
                <w:rtl/>
              </w:rPr>
              <w:t xml:space="preserve"> </w:t>
            </w:r>
            <w:r w:rsidR="004100BD" w:rsidRPr="00AF3161">
              <w:rPr>
                <w:rStyle w:val="Hyperlink"/>
                <w:rFonts w:hint="eastAsia"/>
                <w:noProof/>
                <w:rtl/>
              </w:rPr>
              <w:t>السَّلَمي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Toc395008169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70" w:history="1">
            <w:r w:rsidR="004100BD" w:rsidRPr="00AF3161">
              <w:rPr>
                <w:rStyle w:val="Hyperlink"/>
                <w:noProof/>
                <w:rtl/>
              </w:rPr>
              <w:t xml:space="preserve">[1039]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علي</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الحُسين</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زَيد</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Toc395008170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412</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71" w:history="1">
            <w:r w:rsidR="004100BD" w:rsidRPr="00AF3161">
              <w:rPr>
                <w:rStyle w:val="Hyperlink"/>
                <w:noProof/>
                <w:rtl/>
              </w:rPr>
              <w:t xml:space="preserve">[1040]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عِيَاض</w:t>
            </w:r>
            <w:r w:rsidR="004100BD" w:rsidRPr="00AF3161">
              <w:rPr>
                <w:rStyle w:val="Hyperlink"/>
                <w:noProof/>
                <w:rtl/>
              </w:rPr>
              <w:t xml:space="preserve"> </w:t>
            </w:r>
            <w:r w:rsidR="004100BD" w:rsidRPr="00AF3161">
              <w:rPr>
                <w:rStyle w:val="Hyperlink"/>
                <w:rFonts w:hint="eastAsia"/>
                <w:noProof/>
                <w:rtl/>
              </w:rPr>
              <w:t>الكِنَانِيّ،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Toc395008171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72" w:history="1">
            <w:r w:rsidR="004100BD" w:rsidRPr="00AF3161">
              <w:rPr>
                <w:rStyle w:val="Hyperlink"/>
                <w:noProof/>
                <w:rtl/>
              </w:rPr>
              <w:t xml:space="preserve">[1041]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جَعفر</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Toc395008172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413</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73" w:history="1">
            <w:r w:rsidR="004100BD" w:rsidRPr="00AF3161">
              <w:rPr>
                <w:rStyle w:val="Hyperlink"/>
                <w:noProof/>
                <w:rtl/>
              </w:rPr>
              <w:t xml:space="preserve">[1042]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مُحمّد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عَطاء</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السَّائب،</w:t>
            </w:r>
            <w:r w:rsidR="004100BD" w:rsidRPr="00AF3161">
              <w:rPr>
                <w:rStyle w:val="Hyperlink"/>
                <w:noProof/>
                <w:rtl/>
              </w:rPr>
              <w:t xml:space="preserve"> </w:t>
            </w:r>
            <w:r w:rsidR="004100BD" w:rsidRPr="00AF3161">
              <w:rPr>
                <w:rStyle w:val="Hyperlink"/>
                <w:rFonts w:hint="eastAsia"/>
                <w:noProof/>
                <w:rtl/>
              </w:rPr>
              <w:t>الثَّقَفِيّ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Toc395008173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74" w:history="1">
            <w:r w:rsidR="004100BD" w:rsidRPr="00AF3161">
              <w:rPr>
                <w:rStyle w:val="Hyperlink"/>
                <w:noProof/>
                <w:rtl/>
              </w:rPr>
              <w:t xml:space="preserve">[1043]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المـُسْتَهِلّ</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الكُمَيْت</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Toc395008174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75" w:history="1">
            <w:r w:rsidR="004100BD" w:rsidRPr="00AF3161">
              <w:rPr>
                <w:rStyle w:val="Hyperlink"/>
                <w:noProof/>
                <w:rtl/>
              </w:rPr>
              <w:t xml:space="preserve">[1044]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موسى،</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Toc395008175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76" w:history="1">
            <w:r w:rsidR="004100BD" w:rsidRPr="00AF3161">
              <w:rPr>
                <w:rStyle w:val="Hyperlink"/>
                <w:noProof/>
                <w:rtl/>
              </w:rPr>
              <w:t>[1045]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مُوسى</w:t>
            </w:r>
            <w:r w:rsidR="004100BD" w:rsidRPr="00AF3161">
              <w:rPr>
                <w:rStyle w:val="Hyperlink"/>
                <w:noProof/>
                <w:rtl/>
              </w:rPr>
              <w:t xml:space="preserve"> </w:t>
            </w:r>
            <w:r w:rsidR="004100BD" w:rsidRPr="00AF3161">
              <w:rPr>
                <w:rStyle w:val="Hyperlink"/>
                <w:rFonts w:hint="eastAsia"/>
                <w:noProof/>
                <w:rtl/>
              </w:rPr>
              <w:t>الجُعْفي</w:t>
            </w:r>
            <w:r w:rsidR="004100BD" w:rsidRPr="00AF3161">
              <w:rPr>
                <w:rStyle w:val="Hyperlink"/>
                <w:noProof/>
                <w:rtl/>
              </w:rPr>
              <w:t xml:space="preserve"> </w:t>
            </w:r>
            <w:r w:rsidR="004100BD" w:rsidRPr="00AF3161">
              <w:rPr>
                <w:rStyle w:val="Hyperlink"/>
                <w:rFonts w:hint="eastAsia"/>
                <w:noProof/>
                <w:rtl/>
              </w:rPr>
              <w:t>الكُوفِيُّ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Toc395008176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414</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77" w:history="1">
            <w:r w:rsidR="004100BD" w:rsidRPr="00AF3161">
              <w:rPr>
                <w:rStyle w:val="Hyperlink"/>
                <w:noProof/>
                <w:rtl/>
              </w:rPr>
              <w:t xml:space="preserve">[1046]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النَّرسي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Toc395008177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415</w:t>
            </w:r>
            <w:r>
              <w:rPr>
                <w:rStyle w:val="Hyperlink"/>
                <w:noProof/>
                <w:rtl/>
              </w:rPr>
              <w:fldChar w:fldCharType="end"/>
            </w:r>
          </w:hyperlink>
        </w:p>
        <w:p w:rsidR="004100BD" w:rsidRDefault="00AA097C">
          <w:pPr>
            <w:pStyle w:val="TOC3"/>
            <w:rPr>
              <w:rFonts w:asciiTheme="minorHAnsi" w:eastAsiaTheme="minorEastAsia" w:hAnsiTheme="minorHAnsi" w:cstheme="minorBidi"/>
              <w:noProof/>
              <w:color w:val="auto"/>
              <w:sz w:val="22"/>
              <w:szCs w:val="22"/>
              <w:rtl/>
            </w:rPr>
          </w:pPr>
          <w:hyperlink w:anchor="_Toc395008178" w:history="1">
            <w:r w:rsidR="004100BD" w:rsidRPr="00AF3161">
              <w:rPr>
                <w:rStyle w:val="Hyperlink"/>
                <w:noProof/>
                <w:rtl/>
              </w:rPr>
              <w:t xml:space="preserve">[1047] </w:t>
            </w:r>
            <w:r w:rsidR="004100BD" w:rsidRPr="00AF3161">
              <w:rPr>
                <w:rStyle w:val="Hyperlink"/>
                <w:rFonts w:hint="eastAsia"/>
                <w:noProof/>
                <w:rtl/>
              </w:rPr>
              <w:t>زَيْدُ</w:t>
            </w:r>
            <w:r w:rsidR="004100BD" w:rsidRPr="00AF3161">
              <w:rPr>
                <w:rStyle w:val="Hyperlink"/>
                <w:noProof/>
                <w:rtl/>
              </w:rPr>
              <w:t xml:space="preserve"> </w:t>
            </w:r>
            <w:r w:rsidR="004100BD" w:rsidRPr="00AF3161">
              <w:rPr>
                <w:rStyle w:val="Hyperlink"/>
                <w:rFonts w:hint="eastAsia"/>
                <w:noProof/>
                <w:rtl/>
              </w:rPr>
              <w:t>بن</w:t>
            </w:r>
            <w:r w:rsidR="004100BD" w:rsidRPr="00AF3161">
              <w:rPr>
                <w:rStyle w:val="Hyperlink"/>
                <w:noProof/>
                <w:rtl/>
              </w:rPr>
              <w:t xml:space="preserve"> </w:t>
            </w:r>
            <w:r w:rsidR="004100BD" w:rsidRPr="00AF3161">
              <w:rPr>
                <w:rStyle w:val="Hyperlink"/>
                <w:rFonts w:hint="eastAsia"/>
                <w:noProof/>
                <w:rtl/>
              </w:rPr>
              <w:t>وَهْب</w:t>
            </w:r>
            <w:r w:rsidR="004100BD" w:rsidRPr="00AF3161">
              <w:rPr>
                <w:rStyle w:val="Hyperlink"/>
                <w:noProof/>
                <w:rtl/>
              </w:rPr>
              <w:t xml:space="preserve"> </w:t>
            </w:r>
            <w:r w:rsidR="004100BD" w:rsidRPr="00AF3161">
              <w:rPr>
                <w:rStyle w:val="Hyperlink"/>
                <w:rFonts w:hint="eastAsia"/>
                <w:noProof/>
                <w:rtl/>
              </w:rPr>
              <w:t>الجُهَنِيّ</w:t>
            </w:r>
            <w:r w:rsidR="004100BD" w:rsidRPr="00AF3161">
              <w:rPr>
                <w:rStyle w:val="Hyperlink"/>
                <w:noProof/>
                <w:rtl/>
              </w:rPr>
              <w:t>:</w:t>
            </w:r>
            <w:r w:rsidR="004100BD">
              <w:rPr>
                <w:noProof/>
                <w:webHidden/>
                <w:rtl/>
              </w:rPr>
              <w:tab/>
            </w:r>
            <w:r>
              <w:rPr>
                <w:rStyle w:val="Hyperlink"/>
                <w:noProof/>
                <w:rtl/>
              </w:rPr>
              <w:fldChar w:fldCharType="begin"/>
            </w:r>
            <w:r w:rsidR="004100BD">
              <w:rPr>
                <w:noProof/>
                <w:webHidden/>
                <w:rtl/>
              </w:rPr>
              <w:instrText xml:space="preserve"> </w:instrText>
            </w:r>
            <w:r w:rsidR="004100BD">
              <w:rPr>
                <w:noProof/>
                <w:webHidden/>
              </w:rPr>
              <w:instrText>PAGEREF</w:instrText>
            </w:r>
            <w:r w:rsidR="004100BD">
              <w:rPr>
                <w:noProof/>
                <w:webHidden/>
                <w:rtl/>
              </w:rPr>
              <w:instrText xml:space="preserve"> _</w:instrText>
            </w:r>
            <w:r w:rsidR="004100BD">
              <w:rPr>
                <w:noProof/>
                <w:webHidden/>
              </w:rPr>
              <w:instrText>Toc395008178 \h</w:instrText>
            </w:r>
            <w:r w:rsidR="004100BD">
              <w:rPr>
                <w:noProof/>
                <w:webHidden/>
                <w:rtl/>
              </w:rPr>
              <w:instrText xml:space="preserve"> </w:instrText>
            </w:r>
            <w:r>
              <w:rPr>
                <w:rStyle w:val="Hyperlink"/>
                <w:noProof/>
                <w:rtl/>
              </w:rPr>
            </w:r>
            <w:r>
              <w:rPr>
                <w:rStyle w:val="Hyperlink"/>
                <w:noProof/>
                <w:rtl/>
              </w:rPr>
              <w:fldChar w:fldCharType="separate"/>
            </w:r>
            <w:r w:rsidR="004100BD">
              <w:rPr>
                <w:noProof/>
                <w:webHidden/>
                <w:rtl/>
              </w:rPr>
              <w:t>415</w:t>
            </w:r>
            <w:r>
              <w:rPr>
                <w:rStyle w:val="Hyperlink"/>
                <w:noProof/>
                <w:rtl/>
              </w:rPr>
              <w:fldChar w:fldCharType="end"/>
            </w:r>
          </w:hyperlink>
        </w:p>
        <w:p w:rsidR="00536E69" w:rsidRDefault="00AA097C" w:rsidP="00DE236E">
          <w:pPr>
            <w:pStyle w:val="libNormal"/>
            <w:rPr>
              <w:rtl/>
            </w:rPr>
          </w:pPr>
          <w:r>
            <w:fldChar w:fldCharType="end"/>
          </w:r>
        </w:p>
      </w:sdtContent>
    </w:sdt>
    <w:sectPr w:rsidR="00536E69"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8C7" w:rsidRDefault="00EB08C7">
      <w:r>
        <w:separator/>
      </w:r>
    </w:p>
  </w:endnote>
  <w:endnote w:type="continuationSeparator" w:id="0">
    <w:p w:rsidR="00EB08C7" w:rsidRDefault="00EB08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A097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904FD">
      <w:rPr>
        <w:rFonts w:ascii="Traditional Arabic" w:hAnsi="Traditional Arabic"/>
        <w:noProof/>
        <w:sz w:val="28"/>
        <w:szCs w:val="28"/>
        <w:rtl/>
      </w:rPr>
      <w:t>460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A097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904FD">
      <w:rPr>
        <w:rFonts w:ascii="Traditional Arabic" w:hAnsi="Traditional Arabic"/>
        <w:noProof/>
        <w:sz w:val="28"/>
        <w:szCs w:val="28"/>
        <w:rtl/>
      </w:rPr>
      <w:t>459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A097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904F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8C7" w:rsidRDefault="00EB08C7">
      <w:r>
        <w:separator/>
      </w:r>
    </w:p>
  </w:footnote>
  <w:footnote w:type="continuationSeparator" w:id="0">
    <w:p w:rsidR="00EB08C7" w:rsidRDefault="00EB08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10DDC"/>
    <w:rsid w:val="00005A19"/>
    <w:rsid w:val="00024DBC"/>
    <w:rsid w:val="000267FE"/>
    <w:rsid w:val="00034DB7"/>
    <w:rsid w:val="00040798"/>
    <w:rsid w:val="00042F45"/>
    <w:rsid w:val="00043023"/>
    <w:rsid w:val="00054406"/>
    <w:rsid w:val="0006216A"/>
    <w:rsid w:val="00065121"/>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4CC7"/>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3FFF"/>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25BA"/>
    <w:rsid w:val="003F33DE"/>
    <w:rsid w:val="0040243A"/>
    <w:rsid w:val="00402C65"/>
    <w:rsid w:val="00404EB7"/>
    <w:rsid w:val="00407D56"/>
    <w:rsid w:val="004100BD"/>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04FD"/>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258B"/>
    <w:rsid w:val="005254BC"/>
    <w:rsid w:val="00526724"/>
    <w:rsid w:val="00536E69"/>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4C5E"/>
    <w:rsid w:val="00625C71"/>
    <w:rsid w:val="00626383"/>
    <w:rsid w:val="00627316"/>
    <w:rsid w:val="00627A7B"/>
    <w:rsid w:val="00633FB4"/>
    <w:rsid w:val="006357C1"/>
    <w:rsid w:val="00635BA7"/>
    <w:rsid w:val="006365EA"/>
    <w:rsid w:val="00636616"/>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0DDC"/>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4545"/>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097C"/>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236E"/>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08C7"/>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8C7"/>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EB08C7"/>
    <w:rPr>
      <w:rFonts w:ascii="Tahoma" w:hAnsi="Tahoma" w:cs="Tahoma"/>
      <w:sz w:val="16"/>
      <w:szCs w:val="16"/>
    </w:rPr>
  </w:style>
  <w:style w:type="character" w:customStyle="1" w:styleId="BalloonTextChar">
    <w:name w:val="Balloon Text Char"/>
    <w:basedOn w:val="DefaultParagraphFont"/>
    <w:link w:val="BalloonText"/>
    <w:uiPriority w:val="99"/>
    <w:rsid w:val="00EB08C7"/>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F7E25-9C63-4EBC-9B00-478B9908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37</TotalTime>
  <Pages>460</Pages>
  <Words>90028</Words>
  <Characters>513166</Characters>
  <Application>Microsoft Office Word</Application>
  <DocSecurity>0</DocSecurity>
  <Lines>4276</Lines>
  <Paragraphs>1203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12</cp:revision>
  <cp:lastPrinted>2014-01-25T18:18:00Z</cp:lastPrinted>
  <dcterms:created xsi:type="dcterms:W3CDTF">2014-08-03T08:58:00Z</dcterms:created>
  <dcterms:modified xsi:type="dcterms:W3CDTF">2014-08-06T07:25:00Z</dcterms:modified>
</cp:coreProperties>
</file>