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D9" w:rsidRDefault="00A364D9" w:rsidP="00A364D9">
      <w:pPr>
        <w:pStyle w:val="libCenter"/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4676775" cy="7400925"/>
            <wp:effectExtent l="19050" t="0" r="9525" b="0"/>
            <wp:docPr id="1" name="Picture 1" descr="I:\Booooks\Kar\malamh_almnhj_altarbowy_ende_ahlulbit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Booooks\Kar\malamh_almnhj_altarbowy_ende_ahlulbit\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47" w:rsidRDefault="00EB3647" w:rsidP="00EB3647">
      <w:pPr>
        <w:pStyle w:val="libNormal"/>
        <w:rPr>
          <w:rtl/>
        </w:rPr>
      </w:pPr>
      <w:r>
        <w:rPr>
          <w:rtl/>
        </w:rPr>
        <w:br w:type="page"/>
      </w:r>
    </w:p>
    <w:p w:rsidR="00EB3647" w:rsidRDefault="00EB3647" w:rsidP="00EB3647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EB3647" w:rsidRPr="00EB3647" w:rsidRDefault="00EB3647" w:rsidP="00EB3647">
      <w:pPr>
        <w:pStyle w:val="libCenterBold1"/>
        <w:rPr>
          <w:rtl/>
        </w:rPr>
      </w:pPr>
      <w:r w:rsidRPr="00C61AE3">
        <w:rPr>
          <w:rtl/>
        </w:rPr>
        <w:lastRenderedPageBreak/>
        <w:t xml:space="preserve">بِسْمِ اللَّهِ الرَّحْمَنِ الرَّحِيمِ </w:t>
      </w:r>
    </w:p>
    <w:p w:rsidR="00EB3647" w:rsidRDefault="00EB3647" w:rsidP="00EB3647">
      <w:pPr>
        <w:pStyle w:val="libNormal"/>
      </w:pPr>
      <w:r>
        <w:br w:type="page"/>
      </w:r>
    </w:p>
    <w:p w:rsidR="00EB3647" w:rsidRDefault="00EB3647" w:rsidP="00EB3647">
      <w:pPr>
        <w:pStyle w:val="libNormal"/>
      </w:pPr>
      <w:r>
        <w:lastRenderedPageBreak/>
        <w:br w:type="page"/>
      </w:r>
    </w:p>
    <w:p w:rsidR="00EB3647" w:rsidRPr="00EF6E9C" w:rsidRDefault="00EB3647" w:rsidP="00EF6E9C">
      <w:pPr>
        <w:pStyle w:val="Heading1Center"/>
        <w:rPr>
          <w:rtl/>
        </w:rPr>
      </w:pPr>
      <w:bookmarkStart w:id="0" w:name="02"/>
      <w:bookmarkStart w:id="1" w:name="_Toc395165161"/>
      <w:r w:rsidRPr="00C61AE3">
        <w:rPr>
          <w:rtl/>
        </w:rPr>
        <w:lastRenderedPageBreak/>
        <w:t>مقدّمة المركز</w:t>
      </w:r>
      <w:bookmarkEnd w:id="1"/>
      <w:r w:rsidRPr="00C61AE3">
        <w:rPr>
          <w:rtl/>
        </w:rPr>
        <w:t xml:space="preserve"> </w:t>
      </w:r>
      <w:bookmarkEnd w:id="0"/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الحمد لله ربّ العالمين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والصلاة والسلام على نبيّنا محمّد وآله الطاهرين.. وبعد..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يُثير الحديث عن مقوّمات المنهج التربوي السليم الذي تحتاجه الأُمّة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ودور المبادئ والخلفيّات الفلسفيّة للمناهج التربويّة السائدة في واقعنا أسئلةً شتّى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ما أفرزته تجارب الفكر المُعاصر في الحقل التربوي مِن مشاكل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وما طرحه التطبيق الفعلي لبرامجه التربويّة من أسئلةٍ عديدة ونقاطِ فراغٍ لم تُملأ إلى الآن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وما قُدِّم على هذا الصعيد من حلول.. أدلّةٌ كافية على مرحليّة تلك المناهج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وعدم صلاحيّتها للامتداد وإثراء المسيرة الإنسانيّة بما ينسجم وفطرة الإنسان وتطلّعه نحو الكمال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وعدم كفاءتها في إكساب الواقع الاجتماعي قدرة على النموّ والتطوّر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ممّا أدّى إلى ظهور أصواتٍ عديدة تدعو إلى ضرورة إعادة النظر في تلك البرامج ولزوم تعديلها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وللأسف الشديد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إنّ حال المناهج التربويّة السائدة في المجتمعات الإسلاميّة لا سيّما التي تُدرّس على مستوى الجامعات لم تكن بأوفَر حظّاً من تلك المناهج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لأنّها ما بين مجرّد تغطيةٍ للفكر العلماني باعتماد أُطُرٍ منهجيّةٍ في ترسيخه على حساب الفكر الإسلامي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وما بين كونها محدّدة بقرارات سياسيّة صارمة لا تتيح لأفراد الأُمّة حُرّية النقد والاختيار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خدمة لأهداف أيديولوجيّة معيّنة تسعى السلطة لتحقيقها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حتّى عاد المنهج التربوي في أكثر البلاد الإسلاميّة حارساً للنظام القائم في هذا القطر أو ذاك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وهكذا أُهملت المقوّمات الحقيقيّة للمنهج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فطبيعة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وفطرته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وميوله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وغرائزه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وحبّه لذاته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وما يعتريه مِن أدوار مختلفة من الطفولة إلى الهرَم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ونوع ارتباطه مع العالم الخارجي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وفلسفته في الوجود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أُمور خطيرة تفرض نفسها على واقع كلّ عمليّةٍ 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الأمر الذي يُفترض معه امتلاك المُقَنِّن التربوي الصورة الواضحة للنفس البشريّة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وتشخيص مشاكلها بدقّة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مع الإحاطة بسائر العوامل الأساسيّة والثانويّة المؤثّرة في البناء التربوي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لتكون برامجه ناجعة ومتينة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وإلاّ صارت مواقع الكيان التربوي ساحة لتخبط العاملين فيها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خصوصاً إذا ما كانت تلك المناهج قائمة على مفاهيم فلسفيّة أجنبيّة مُبتنية على أساس فصل الدين عن الدولة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والمنهج الذي لا يمتلك مِن سِعة الأهداف الخيّرة ما ينبغي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مِن دقّة التشخيص ما يكفي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مِن وضوح الرؤية لحياة الفرد والمجتمع كما يجب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فكيف ينفذ إلى أعماق النفس البشريّة حتّى يصير لها خُلُقاً ومَلَكة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لم يتفاعل مع وجدانها ولم يتّحد مع وجودها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والمنهج الذي ينطلق من تنمية الإحساس بالقوميّة أو الطائفيّة ولم يرتكز على روحانيّة الإسلام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من الاحتفاء بالسلطة تارة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المادّة أُخرى مع تهميش دَور القِيم الإنسانيّة النبيلة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يضع في حساباته دَور المنظومة الأخلاقيّة في البناء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كيف يخلق مِن الأُمّة شخصيّة متّزنة قادرة على تشخيص أخطائها وتصحيح مسيرتها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وتحمّل مسؤوليّتها في حاضرها ومستقبلها</w:t>
      </w:r>
      <w:r w:rsidR="00AD4FC5" w:rsidRPr="00EF6E9C">
        <w:rPr>
          <w:rtl/>
        </w:rPr>
        <w:t>؟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وفي ضوء ما تقدّم يتّضح أنّ المنهج التربوي الصحيح هو ما تجاوز حدود الزمان والمكان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lastRenderedPageBreak/>
        <w:t>مُستمدّاً نقطة انطلاقه من الخبير العارف بما يصلح الناس جميعاً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منسجماً مع فطرتِهم وتطلعاتهم وغاية وجودهم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لكي تتوفّر القناعة الشعبيّة العارمة في تطبيق برامجه بلا حاجة إلى تطبيقها قسراً من سلطةٍ أعلى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وعلى هذا الأساس فإنّ صياغة المنهج التربوي في مجتمعنا المسلم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يجب أنْ تنطلق من مسلّمات إيمانيّة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وأُسُس عقلانيّة راسخة ليتشكل بمجموعها الإطار الأساسي لذلك المنهج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وبعبارةٍ أدق.. إنّ اختيار المنهج التربوي لتطبيقه على واقع المجتمع المسلم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يجب أنْ يلحظ مسألة التعبّد بالنص المتجذّرة في أعماق الأُمّة المسلمة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ممّا يعني هذا ضرورة استنطاق النصّ في صياغة كلّ منهج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لا سيّما التربوي الذي يهدف إلى حراسة الأُمّة وحفظها من الانهيار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والقضاء على كلّ ما من شأنه أنْ يُفسِد على الناس فطرتهم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يبعث على انحراف سلوكهم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يُساعد على التواء سليقتِهم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يعكّر نظرتهم وتفكيرهم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لكي تُربّى الأُمّة</w:t>
      </w:r>
      <w:r w:rsidR="00707ED4">
        <w:rPr>
          <w:rtl/>
        </w:rPr>
        <w:t xml:space="preserve"> - </w:t>
      </w:r>
      <w:r w:rsidRPr="00EF6E9C">
        <w:rPr>
          <w:rtl/>
        </w:rPr>
        <w:t>حينئذٍ</w:t>
      </w:r>
      <w:r w:rsidR="00707ED4">
        <w:rPr>
          <w:rtl/>
        </w:rPr>
        <w:t xml:space="preserve"> - </w:t>
      </w:r>
      <w:r w:rsidRPr="00EF6E9C">
        <w:rPr>
          <w:rtl/>
        </w:rPr>
        <w:t>على عقيدةِ التوحيد الخالصة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وتكون حركة المجتمع كلّها باتجاه الحقّ المطلق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وبهذا ينسجم المنهج التربوي مع فطرة الله التي فطر الناس عليها جميعاً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ولا شكّ أنّ تطبيق مثل هذا المنهج سيحقّق أعلى درجات الموازنة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بين حبّ الذات كغريزة وحبّ الغير كضرورة إنسانيّة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بين حبّ البقاء والتضحية في سبيل العقيدة والمبدأ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وبين حبّ الدنيا والعمل للآخرة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وسيغرس بذور الشعور بالمسؤوليّة في ذهن الأُمّة وتكون أفعالها وأقوالها مستندةٍ على أساسٍ مقبول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وهذا</w:t>
      </w:r>
      <w:r w:rsidR="00707ED4">
        <w:rPr>
          <w:rtl/>
        </w:rPr>
        <w:t xml:space="preserve"> - </w:t>
      </w:r>
      <w:r w:rsidRPr="00EF6E9C">
        <w:rPr>
          <w:rtl/>
        </w:rPr>
        <w:t>في الواقع</w:t>
      </w:r>
      <w:r w:rsidR="00707ED4">
        <w:rPr>
          <w:rtl/>
        </w:rPr>
        <w:t xml:space="preserve"> - </w:t>
      </w:r>
      <w:r w:rsidRPr="00EF6E9C">
        <w:rPr>
          <w:rtl/>
        </w:rPr>
        <w:t>هو منهج الإسلام بخطوطه العريضة الواسعة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الذي يسلّم بأهميّة الفرد وأسبقيّته الوجوديّة في المجتمع من جهة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ولكنّه من جهةٍ أُخرى يعطي للمجتمع عنايةً خاصّة مركّزة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باعتباره الأساس الذي تجري عليه السُنَن التاريخيّة في نشوء الحضارات وفنائها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بقاء الأُمَم وهلاكها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وحقيقة كون الإسلام صالحاً لكلّ عصرٍ وجيل هي التي تُبرّر لنا التأكيد على منهج أهل البيت ( عليهم السلام ) في التربية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ما تعنيه تلك الحقيقة في قيمومة الإسلام وديمومته هو استنطاق القرآن الكريم وتحكيمه في مناحي الحياة ومناهجها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الأمر الذي يلزم تحديد المرجعيّة العلميّة للأُمّة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حصرها النص</w:t>
      </w:r>
      <w:r w:rsidR="00707ED4">
        <w:rPr>
          <w:rtl/>
        </w:rPr>
        <w:t xml:space="preserve"> - </w:t>
      </w:r>
      <w:r w:rsidRPr="00EF6E9C">
        <w:rPr>
          <w:rtl/>
        </w:rPr>
        <w:t>والتعبّد به لازم لكلّ مسلم</w:t>
      </w:r>
      <w:r w:rsidR="00707ED4">
        <w:rPr>
          <w:rtl/>
        </w:rPr>
        <w:t xml:space="preserve"> - </w:t>
      </w:r>
      <w:r w:rsidRPr="00EF6E9C">
        <w:rPr>
          <w:rtl/>
        </w:rPr>
        <w:t>بثلّةٍ طاهرة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وجعلها قريناً للقرآن وحليفاً له وسمّاهما ثقلين هاديَين إلى الحقّ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عاصمَين من الضلالة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مع بقائهما عمر الدنيا وعدم افتراقهما حتّى يردا على النبيّ ( صلى الله عليه وآله ) الحوض يوم القيامة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ومَن يكون قرين القرآن فمنهجه في بناء الإنسان أحقُّ بأنْ يُتَّبع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وأولى بالعناية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وأجدر بالتطبيق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وإلاّ فلن يكون استنطاق القرآن وإهمال نظيره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كافياً في طرح المنهج التربوي البديل عن المناهج المستوردة السائدة في مجتمعنا المسلم</w:t>
      </w:r>
      <w:r w:rsidR="00AD4FC5" w:rsidRPr="00EF6E9C">
        <w:rPr>
          <w:rtl/>
        </w:rPr>
        <w:t>!</w:t>
      </w:r>
      <w:r w:rsidRPr="00EF6E9C">
        <w:rPr>
          <w:rtl/>
        </w:rPr>
        <w:t xml:space="preserve"> </w:t>
      </w:r>
    </w:p>
    <w:p w:rsidR="00EB3647" w:rsidRPr="00C61AE3" w:rsidRDefault="00EB3647" w:rsidP="00532462">
      <w:pPr>
        <w:pStyle w:val="libVar"/>
        <w:rPr>
          <w:rtl/>
        </w:rPr>
      </w:pPr>
      <w:r w:rsidRPr="00EF6E9C">
        <w:rPr>
          <w:rtl/>
        </w:rPr>
        <w:t>ومن هنا انطلق الكتاب الماثل بين يدَي القرّاء لتوضيح معالِم هذا المنهج الربّاني الذي لم يبتنِ على أساس مرحلِي مؤقّت ليسدل التاريخ عليه ستاره بعد حين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وإنّما جاء إلينا على أساس كونه الحقيقة الربّانيّة الصالحة لجميع العصور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والامتداد الطبيعي لرسالة السماء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مسلّطاً بذلك الضوء على ملامحه الأساسيّة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مُمهّداً الطريق إلى دراسات علميّة تربويّة أوسع في غمار هذا المنهج.. والله الهادي إلى سَواء السبيل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B3647" w:rsidRDefault="00EB3647" w:rsidP="00EB3647">
      <w:pPr>
        <w:pStyle w:val="libLeftBold"/>
        <w:rPr>
          <w:rtl/>
        </w:rPr>
      </w:pPr>
      <w:r>
        <w:rPr>
          <w:rtl/>
        </w:rPr>
        <w:t>مركز الرسالة</w:t>
      </w:r>
    </w:p>
    <w:p w:rsidR="00EB3647" w:rsidRDefault="00EB3647" w:rsidP="00EB3647">
      <w:pPr>
        <w:pStyle w:val="libNormal"/>
      </w:pPr>
      <w:r>
        <w:br w:type="page"/>
      </w:r>
    </w:p>
    <w:p w:rsidR="00EB3647" w:rsidRPr="00EF6E9C" w:rsidRDefault="00EB3647" w:rsidP="00EF6E9C">
      <w:pPr>
        <w:pStyle w:val="Heading1Center"/>
        <w:rPr>
          <w:rtl/>
        </w:rPr>
      </w:pPr>
      <w:bookmarkStart w:id="2" w:name="03"/>
      <w:bookmarkStart w:id="3" w:name="_Toc395165162"/>
      <w:r w:rsidRPr="00C61AE3">
        <w:rPr>
          <w:rtl/>
        </w:rPr>
        <w:lastRenderedPageBreak/>
        <w:t>المقدّمة</w:t>
      </w:r>
      <w:bookmarkEnd w:id="2"/>
      <w:bookmarkEnd w:id="3"/>
      <w:r w:rsidRPr="00C61AE3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الحمد لله ربّ العالمين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والصلاة والسلام على خاتم الأنبياء والمرسلين محمّد المصطفى وآله الطيّبين الطاهرين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من الحقائق الثابتة أنّ التربية العشوائيّة أو العفويّة تبدّد الطاقات والجهود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وتخلق الاضطراب والبلبلة في المجال النفسي والسلوكي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وتحرف الأهداف والغايات التربويّة عن مسارها الحقيقي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ومن هنا كانت الحاجة إلى منهجٍ تربويٍّ ثابت في أُصوله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واضحٌ في مقوّماته وموازينه ضرورة من ضرورات الحركة التربويّة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الذي يرسم للتربية مسارها السليم المتوازن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ويحدّد لها معالم طريقها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ويوجّه الجهود والنشاطات والبرامج التربويّة لتقرير المفاهيم والقِيم الصالحة والسامية في الواقع الإنساني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وقد بذل العلماء والباحثون والمتخصّصون في شُؤون التربية جهوداً كبيرة ومتواصلة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للتوصّل إلى منهج تربوي يستندون إليه في انطلاقاتهم نحو تربية الإنسان والمجتمع على أُسُسٍ سليمةٍ وصالحة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ولم تتوقّف هذه الجهود قديماً وحديثاً ولا زالت مستمرّة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إلاّ أنّها لم تتّفق على نقاط مشتركة يمكنها أنْ تكون ميزاناً ومعياراً للجميع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لاختلاف العلماء والباحثين في متبنياتهم العقائديّة والفكريّة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ولاختلافهم في معرفة القوى المؤثّرة في حركة الكون والحياة والمجتمع والتاريخ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وفي واقعنا الإسلامي اختلفت البحوث والدراسات أيضاً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فمنها ما اعتمد على الدراسات الغربيّة النظريّة والميدانيّة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دون بذل جهد للبحث عن منهج يعتمد على الأُسس والمفاهيم والقيم الإسلاميّة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ومنها ما هذّب وشذّب لكي يرتدي مظهراً شرقيّاً وإسلاميّاً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دون الرجوع إلى أهل الاختصاص في العلوم الإسلاميّة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ومنها ما زاوج بين الدراسات الغربيّة والدراسات الشرقيّة النظريّة والميدانية بما يلائم النظرة الشرقيّة للحياة والمجتمع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واعتمدت بعض الدراسات على خُبُرات أساتذة الجامعات في المجالَين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النظري والتطبيقي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فخرجت بنتائج ايجابيّة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لاعتمادها على الواقع الإسلامي ولكنّها ليست بمستوى الطموح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وهنالك دراسات قام بها متخصّصون في العلوم الإسلاميّة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جمعت بين الدراسات الحديثة الغربيّة والشرقيّة وبين الدراسات الإسلاميّة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ولكنّها لم تبحث المنهج التربوي بشكلٍ مستقلٍ وبمستوى الطموح</w:t>
      </w:r>
      <w:r w:rsidR="00AD4FC5" w:rsidRPr="00EF6E9C">
        <w:rPr>
          <w:rtl/>
        </w:rPr>
        <w:t>.</w:t>
      </w:r>
      <w:r w:rsidRPr="00EF6E9C">
        <w:rPr>
          <w:rtl/>
        </w:rPr>
        <w:t xml:space="preserve"> وجزى الله الجميع خيراً مادامت نواياهم منصبّة على رفد الساحة التربويّة بدراسات تسهم في البناء التربوي السليم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وقد فات الكثير من الدراسات الرجوع إلى عدل القرآن وهُم أئمّة الهدى من أهل بيت النبوّة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فانّ أحاديثهم وإرشاداتهم ووصاياهم وسيرتهم العمليّة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كفيلةٌ بتحديد معالم متكاملة وشاملة لمنهجٍ تربويٍّ يصلح أنْ يكون مرجعاً لجميع العلماء والباحثين والمتخصّصين بشؤون 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وعلم النفس على اختلاف متبنّياتهم العقائديّة والفكريّة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 المنهج الذي لا يتقيّد بزمانٍ أو مكان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يصلح لكلّ زمانٍ ومكان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 صادر عن أئمّة الهُدى وعن رسول الله ( صلّى الله عليه وآله وسلّم ) الذي لا ينطق عن الهوى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ومرجعه إلى الله تعالى المحيط بسكنَات الإنسان وحرَكاته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مِن وضع خالق الإنسان لا مِن وضع الإنسان المحدود في فكره والمحدود في قواه العقليّة والعلميّة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منهج واقعي يراعي واقع الإنسان فلا يحمّله ما لا يطيق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منهج شمولي لايتحدّد بجانبٍ معيّن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يبحث مجالاً دون آخر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وفي بحثنا عن ملامح المنهج التربوي عند أهل البيت ( عليهم السلام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نضع بعض القواعد التأسيسيّة في هذا المجال لتكون عوناً لمَن يرغب أنْ يتوسّع في البحث والكتابة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اعتمدنا على أحاديث أهل البيت ( عليهم السلام ) وسيرتهم في التوصّل إلى معالم المنهج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مع الاستفادة من الشواهد والدراسات العلميّة الحديثة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التجربة الشخصيّة من خلال متابعة عيّنات من الظواهر التربويّة والنفسيّة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ووزّعنا البحث على فصول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تناولنا في الفصل الأول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أثَر الوراثة والمحيط في البناء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ثُمّ عرضنا في الفصل الثاني دور القِيَم المعنويّة والنفسيّة في المجال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وتناولنا في الفصل الثالث خصائص المربّين وأساليب 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وأخيراً تناولنا في الفصل الرابع خصائص ومميّزات المنهج التربوي عند أهل البيت ( عليهم السلام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وقد اخترنا الأُسلوب الميسّر في طرح الآراء والمتبنّيات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متجنّبين استخدام المصطلحات الغامضة والعبارات المُبهمة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لتكون الاستفادة عامّة وشاملة لجميع المستويات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نسأل الله تعالى أنْ يوفّقنا لخدمة دينه ومنهجه ومَن أمرنا بطاعتهم إنّه نِعم المولى ونعم النصير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EF6E9C" w:rsidRDefault="00EB3647" w:rsidP="00FC1242">
      <w:pPr>
        <w:pStyle w:val="Heading1Center"/>
        <w:rPr>
          <w:rtl/>
        </w:rPr>
      </w:pPr>
      <w:bookmarkStart w:id="4" w:name="04"/>
      <w:bookmarkStart w:id="5" w:name="_Toc395165163"/>
      <w:r w:rsidRPr="00C61AE3">
        <w:rPr>
          <w:rtl/>
        </w:rPr>
        <w:lastRenderedPageBreak/>
        <w:t>الفصل الأوّل</w:t>
      </w:r>
      <w:r w:rsidR="00FC1242">
        <w:rPr>
          <w:rFonts w:hint="cs"/>
          <w:rtl/>
        </w:rPr>
        <w:t>:</w:t>
      </w:r>
      <w:r w:rsidRPr="00C61AE3">
        <w:rPr>
          <w:rtl/>
        </w:rPr>
        <w:t xml:space="preserve"> </w:t>
      </w:r>
      <w:bookmarkEnd w:id="4"/>
      <w:r w:rsidRPr="00C61AE3">
        <w:rPr>
          <w:rtl/>
        </w:rPr>
        <w:t>أثر الوراثة والمحيط في البناء التربوي</w:t>
      </w:r>
      <w:bookmarkEnd w:id="5"/>
      <w:r w:rsidRPr="00C61AE3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أثبتت الدراسات التربويّة والاجتماعيّة المستفيضة الأثر الواضح للوراثة والمحيط الاجتماعي في تكوين شخصيّة الإنسان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حيثُ تنعكس على جميع جوانبها الجسديّة والنفسيّة والروحيّة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فأغلب الصفات تنتقل من الوالدين والأجداد الى الأبناء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إمّا بالوراثة المباشرة</w:t>
      </w:r>
      <w:r w:rsidR="00AD4FC5" w:rsidRPr="00EF6E9C">
        <w:rPr>
          <w:rtl/>
        </w:rPr>
        <w:t>،</w:t>
      </w:r>
      <w:r w:rsidRPr="00EF6E9C">
        <w:rPr>
          <w:rtl/>
        </w:rPr>
        <w:t>أو بخَلْق الاستعداد والقابليّة للاتّصاف بهذه الصفة أو تلك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ثُمّ يأتي دَور المحيط التربوي ليقرّر النتيجة النهائيّة للشخصيّة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707ED4">
      <w:pPr>
        <w:pStyle w:val="Heading2"/>
        <w:rPr>
          <w:rtl/>
        </w:rPr>
      </w:pPr>
      <w:bookmarkStart w:id="6" w:name="05"/>
      <w:bookmarkStart w:id="7" w:name="_Toc395165164"/>
      <w:r w:rsidRPr="00C61AE3">
        <w:rPr>
          <w:rtl/>
        </w:rPr>
        <w:t>أوّلاً</w:t>
      </w:r>
      <w:r w:rsidR="00AD4FC5">
        <w:rPr>
          <w:rtl/>
        </w:rPr>
        <w:t>:</w:t>
      </w:r>
      <w:r w:rsidRPr="00C61AE3">
        <w:rPr>
          <w:rtl/>
        </w:rPr>
        <w:t xml:space="preserve"> دور الوراثة</w:t>
      </w:r>
      <w:bookmarkEnd w:id="7"/>
      <w:r w:rsidRPr="00EF6E9C">
        <w:rPr>
          <w:rtl/>
        </w:rPr>
        <w:t xml:space="preserve"> </w:t>
      </w:r>
      <w:bookmarkEnd w:id="6"/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من الحقائق الثابتة أنّ الأبناء يرثون الوالدين في خصائصهم وصفاتهم الجسميّة والعقليّة والنفسيّة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وكذلك يرثون أجدادهم في بعضها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وقد دلّت الروايات على أنّ الإنسان يرِث الخصائص والصفات الجسميّة من جميع آبائه وأجداده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ورد ذلك عن الإمام جعفر بن محمّد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الله تبارك وتعالى إذا أراد أنْ يخلق خلقاً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جمع كلّ صورةٍ بينه وبين أبيه الى آدم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ثُمّ خلقه على صورة أحدهم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فلا يقولنّ أحدٌ هذا لا يشبهني ولا يشبه شيئاً مِن آبائي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61AE3">
        <w:rPr>
          <w:rtl/>
        </w:rPr>
        <w:t>(1) علل الشرايع / الشيخ الصدوق</w:t>
      </w:r>
      <w:r w:rsidR="00AD4FC5">
        <w:rPr>
          <w:rtl/>
        </w:rPr>
        <w:t>:</w:t>
      </w:r>
      <w:r w:rsidRPr="00C61AE3">
        <w:rPr>
          <w:rtl/>
        </w:rPr>
        <w:t xml:space="preserve"> ص 103</w:t>
      </w:r>
      <w:r w:rsidR="00AD4FC5">
        <w:rPr>
          <w:rtl/>
        </w:rPr>
        <w:t>،</w:t>
      </w:r>
      <w:r w:rsidRPr="00C61AE3">
        <w:rPr>
          <w:rtl/>
        </w:rPr>
        <w:t xml:space="preserve"> المكتبة الحيدريّة</w:t>
      </w:r>
      <w:r w:rsidR="00AD4FC5">
        <w:rPr>
          <w:rtl/>
        </w:rPr>
        <w:t>،</w:t>
      </w:r>
      <w:r w:rsidRPr="00C61AE3">
        <w:rPr>
          <w:rtl/>
        </w:rPr>
        <w:t xml:space="preserve"> النجف 1385هـ</w:t>
      </w:r>
      <w:r w:rsidR="00AD4FC5">
        <w:rPr>
          <w:rtl/>
        </w:rPr>
        <w:t>.</w:t>
      </w:r>
      <w:r w:rsidRPr="00C61AE3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وقد أثبت العلم الحديث هذه الحقيقة من أنّ ( وراثة المولود لا يحدّدها أبَوَاه المباشران فقط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هو يرِث من جدوده وآباء جدوده وجدود جدوده وهكذا</w:t>
      </w:r>
      <w:r w:rsidR="00AD4FC5" w:rsidRPr="00EF6E9C">
        <w:rPr>
          <w:rtl/>
        </w:rPr>
        <w:t xml:space="preserve"> ...</w:t>
      </w:r>
      <w:r w:rsidRPr="00EF6E9C">
        <w:rPr>
          <w:rtl/>
        </w:rPr>
        <w:t xml:space="preserve"> وبديهيّ أنّ معظم وراثة الإنسان تنحدر إليه من آبائه الأقربين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وأنّ أثر الجدود الأباعد يقلّ كلّما زاد بُعدهم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وعلى هذا نستطيع القول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بأنّ نصف الوراثة من الأبَوين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ورُبعها من الجدود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وثُمنها من آباء الجدود وهكذا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والوراثة لها دورٌ أساسيٌّ في نقل بقيّة الصفات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أكّد رسول الله ( صلّى الله عليه وآله وسلّم ) على حُسنِ الاختيار في الزواج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تخيّروا لنطفكم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العِرْقَ دسّاس )</w:t>
      </w:r>
      <w:r w:rsidRPr="00EB3647">
        <w:rPr>
          <w:rStyle w:val="libFootnotenumChar"/>
          <w:rtl/>
        </w:rPr>
        <w:t>(2)</w:t>
      </w:r>
      <w:r w:rsidRPr="00EF6E9C">
        <w:rPr>
          <w:rtl/>
        </w:rPr>
        <w:t xml:space="preserve">.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ومصطلح </w:t>
      </w:r>
      <w:r w:rsidRPr="00707ED4">
        <w:rPr>
          <w:rStyle w:val="libBold2Char"/>
          <w:rtl/>
        </w:rPr>
        <w:t>( العِرْق )</w:t>
      </w:r>
      <w:r w:rsidRPr="00EF6E9C">
        <w:rPr>
          <w:rtl/>
        </w:rPr>
        <w:t xml:space="preserve"> يُقابله في الاصطلاح المعاصر مصطلح الجينات </w:t>
      </w:r>
      <w:r w:rsidRPr="00EF6E9C">
        <w:t>genes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والتي تحملها الصبغيّات </w:t>
      </w:r>
      <w:r w:rsidRPr="00707ED4">
        <w:rPr>
          <w:rStyle w:val="libBold2Char"/>
          <w:rtl/>
        </w:rPr>
        <w:t>( الكروموسومات )</w:t>
      </w:r>
      <w:r w:rsidRPr="00707ED4">
        <w:rPr>
          <w:rtl/>
        </w:rPr>
        <w:t xml:space="preserve"> </w:t>
      </w:r>
      <w:r w:rsidRPr="00707ED4">
        <w:rPr>
          <w:rStyle w:val="libBold2Char"/>
        </w:rPr>
        <w:t>chromosomes</w:t>
      </w:r>
      <w:r w:rsidRPr="00707ED4">
        <w:rPr>
          <w:rtl/>
        </w:rPr>
        <w:t xml:space="preserve"> التي تحتويها نواة الخليّة الناجمة عن البويضة الأُنثويّة </w:t>
      </w:r>
      <w:r w:rsidRPr="00707ED4">
        <w:rPr>
          <w:rStyle w:val="libBold2Char"/>
        </w:rPr>
        <w:t>ovum</w:t>
      </w:r>
      <w:r w:rsidRPr="00707ED4">
        <w:rPr>
          <w:rtl/>
        </w:rPr>
        <w:t xml:space="preserve"> المخصّبة من الحيوان المنوي الذكري </w:t>
      </w:r>
      <w:r w:rsidRPr="00707ED4">
        <w:rPr>
          <w:rStyle w:val="libBold2Char"/>
        </w:rPr>
        <w:t>sperm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وتحذير رسول الله ( صلّى الله عليه وآله وسلّم ) من العِرْق الدسّاس ناظر الى الصفات النفسيّة والروحيّة والخلقيّة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التي تنتقل بالوراثة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يكون العامل الوراثي خالقاً للاستعداد في نفس الوليد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للاتّصاف بصفة من الصفات التي يحملها الوالدان أو الأجداد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ويقول </w:t>
      </w:r>
      <w:r w:rsidRPr="00707ED4">
        <w:rPr>
          <w:rStyle w:val="libBold2Char"/>
          <w:rtl/>
        </w:rPr>
        <w:t>( بيرون )</w:t>
      </w:r>
      <w:r w:rsidR="00AD4FC5" w:rsidRPr="00EF6E9C">
        <w:rPr>
          <w:rtl/>
        </w:rPr>
        <w:t>:</w:t>
      </w:r>
      <w:r w:rsidRPr="00707ED4">
        <w:rPr>
          <w:rtl/>
        </w:rPr>
        <w:t xml:space="preserve"> ( إنّ ابني وهو منسوبٌ إليّ</w:t>
      </w:r>
      <w:r w:rsidR="00AD4FC5" w:rsidRPr="00707ED4">
        <w:rPr>
          <w:rtl/>
        </w:rPr>
        <w:t>،</w:t>
      </w:r>
      <w:r w:rsidRPr="00707ED4">
        <w:rPr>
          <w:rtl/>
        </w:rPr>
        <w:t xml:space="preserve"> ولكنّي أرى أجداده الماضين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61AE3">
        <w:rPr>
          <w:rtl/>
        </w:rPr>
        <w:t>(1) علم النفس التربوي / الدكتور فاخر عاقل</w:t>
      </w:r>
      <w:r w:rsidR="00AD4FC5">
        <w:rPr>
          <w:rtl/>
        </w:rPr>
        <w:t>:</w:t>
      </w:r>
      <w:r w:rsidRPr="00C61AE3">
        <w:rPr>
          <w:rtl/>
        </w:rPr>
        <w:t xml:space="preserve"> ص 39</w:t>
      </w:r>
      <w:r w:rsidR="00AD4FC5">
        <w:rPr>
          <w:rtl/>
        </w:rPr>
        <w:t>،</w:t>
      </w:r>
      <w:r w:rsidRPr="00C61AE3">
        <w:rPr>
          <w:rtl/>
        </w:rPr>
        <w:t xml:space="preserve"> دار العلم للملايين</w:t>
      </w:r>
      <w:r w:rsidR="00AD4FC5">
        <w:rPr>
          <w:rtl/>
        </w:rPr>
        <w:t>،</w:t>
      </w:r>
      <w:r w:rsidRPr="00C61AE3">
        <w:rPr>
          <w:rtl/>
        </w:rPr>
        <w:t xml:space="preserve"> بيروت</w:t>
      </w:r>
      <w:r w:rsidR="00AD4FC5">
        <w:rPr>
          <w:rtl/>
        </w:rPr>
        <w:t>،</w:t>
      </w:r>
      <w:r w:rsidRPr="00C61AE3">
        <w:rPr>
          <w:rtl/>
        </w:rPr>
        <w:t xml:space="preserve"> 1985. </w:t>
      </w:r>
    </w:p>
    <w:p w:rsidR="00EB3647" w:rsidRPr="00EF6E9C" w:rsidRDefault="00EB3647" w:rsidP="00EF6E9C">
      <w:pPr>
        <w:pStyle w:val="libFootnote0"/>
        <w:rPr>
          <w:rtl/>
        </w:rPr>
      </w:pPr>
      <w:r w:rsidRPr="00C61AE3">
        <w:rPr>
          <w:rtl/>
        </w:rPr>
        <w:t>(2) المحجّة البيضاء / الفيض الكاشاني</w:t>
      </w:r>
      <w:r w:rsidR="00AD4FC5">
        <w:rPr>
          <w:rtl/>
        </w:rPr>
        <w:t>:</w:t>
      </w:r>
      <w:r w:rsidRPr="00C61AE3">
        <w:rPr>
          <w:rtl/>
        </w:rPr>
        <w:t xml:space="preserve"> 3 / 93</w:t>
      </w:r>
      <w:r w:rsidR="00AD4FC5">
        <w:rPr>
          <w:rtl/>
        </w:rPr>
        <w:t>،</w:t>
      </w:r>
      <w:r w:rsidRPr="00C61AE3">
        <w:rPr>
          <w:rtl/>
        </w:rPr>
        <w:t xml:space="preserve"> جامعة المدرّسين</w:t>
      </w:r>
      <w:r w:rsidR="00AD4FC5">
        <w:rPr>
          <w:rtl/>
        </w:rPr>
        <w:t>،</w:t>
      </w:r>
      <w:r w:rsidRPr="00C61AE3">
        <w:rPr>
          <w:rtl/>
        </w:rPr>
        <w:t xml:space="preserve"> قم</w:t>
      </w:r>
      <w:r w:rsidR="00AD4FC5">
        <w:rPr>
          <w:rtl/>
        </w:rPr>
        <w:t>،</w:t>
      </w:r>
      <w:r w:rsidRPr="00C61AE3">
        <w:rPr>
          <w:rtl/>
        </w:rPr>
        <w:t xml:space="preserve"> ط 2. </w:t>
      </w:r>
    </w:p>
    <w:p w:rsidR="00EB3647" w:rsidRPr="00EF6E9C" w:rsidRDefault="00EB3647" w:rsidP="00EF6E9C">
      <w:pPr>
        <w:pStyle w:val="libFootnote0"/>
        <w:rPr>
          <w:rtl/>
        </w:rPr>
      </w:pPr>
      <w:r w:rsidRPr="00C61AE3">
        <w:rPr>
          <w:rtl/>
        </w:rPr>
        <w:t>(3) علم نفس النمو / الدكتور حامد زهران</w:t>
      </w:r>
      <w:r w:rsidR="00AD4FC5">
        <w:rPr>
          <w:rtl/>
        </w:rPr>
        <w:t>:</w:t>
      </w:r>
      <w:r w:rsidRPr="00C61AE3">
        <w:rPr>
          <w:rtl/>
        </w:rPr>
        <w:t xml:space="preserve"> ص 36</w:t>
      </w:r>
      <w:r w:rsidR="00AD4FC5">
        <w:rPr>
          <w:rtl/>
        </w:rPr>
        <w:t>،</w:t>
      </w:r>
      <w:r w:rsidRPr="00C61AE3">
        <w:rPr>
          <w:rtl/>
        </w:rPr>
        <w:t xml:space="preserve"> عالم الكتب</w:t>
      </w:r>
      <w:r w:rsidR="00AD4FC5">
        <w:rPr>
          <w:rtl/>
        </w:rPr>
        <w:t>،</w:t>
      </w:r>
      <w:r w:rsidRPr="00C61AE3">
        <w:rPr>
          <w:rtl/>
        </w:rPr>
        <w:t xml:space="preserve"> القاهرة</w:t>
      </w:r>
      <w:r w:rsidR="00AD4FC5">
        <w:rPr>
          <w:rtl/>
        </w:rPr>
        <w:t>،</w:t>
      </w:r>
      <w:r w:rsidRPr="00C61AE3">
        <w:rPr>
          <w:rtl/>
        </w:rPr>
        <w:t xml:space="preserve"> 1982.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ينازعوني هذا الملك العزيز لدي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فإنّهم يشوّهون طهارة نفسه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ويكدّرون صفاء روحه بما رسب في أعماقهم من نزعات شرّيرة مجهولة انتقلت إليه بالوراثة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707ED4">
      <w:pPr>
        <w:pStyle w:val="Heading2"/>
        <w:rPr>
          <w:rtl/>
        </w:rPr>
      </w:pPr>
      <w:bookmarkStart w:id="8" w:name="_Toc395165165"/>
      <w:r w:rsidRPr="00EF6E9C">
        <w:rPr>
          <w:rtl/>
        </w:rPr>
        <w:t>الخصائص والصفات المنقولة بالوراثة</w:t>
      </w:r>
      <w:bookmarkEnd w:id="8"/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EF6E9C">
        <w:rPr>
          <w:rtl/>
        </w:rPr>
        <w:t>الوراثة تؤثر في تحديد أغلب خصائص وصفات الشخصية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 تخلق الاستعداد في النفس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فاذا وجدت البيئة المناسبة نمت وترعرعت بالاتجاه المناسب لها. </w:t>
      </w:r>
    </w:p>
    <w:p w:rsidR="00EB3647" w:rsidRPr="00C61AE3" w:rsidRDefault="00EB3647" w:rsidP="00707ED4">
      <w:pPr>
        <w:pStyle w:val="libBold1"/>
        <w:rPr>
          <w:rtl/>
        </w:rPr>
      </w:pPr>
      <w:r w:rsidRPr="00C61AE3">
        <w:rPr>
          <w:rtl/>
        </w:rPr>
        <w:t>والخصائص والصفات التي يمكن توريثها هي باختصار</w:t>
      </w:r>
      <w:r w:rsidR="00AD4FC5">
        <w:rPr>
          <w:rtl/>
        </w:rPr>
        <w:t>:</w:t>
      </w:r>
      <w:bookmarkStart w:id="9" w:name="06"/>
      <w:r w:rsidRPr="00EF6E9C">
        <w:rPr>
          <w:rtl/>
        </w:rPr>
        <w:t xml:space="preserve"> </w:t>
      </w:r>
      <w:bookmarkEnd w:id="9"/>
    </w:p>
    <w:p w:rsidR="00EB3647" w:rsidRPr="00C61AE3" w:rsidRDefault="00EB3647" w:rsidP="00707ED4">
      <w:pPr>
        <w:pStyle w:val="libBold1"/>
        <w:rPr>
          <w:rtl/>
        </w:rPr>
      </w:pPr>
      <w:r w:rsidRPr="00C61AE3">
        <w:rPr>
          <w:rtl/>
        </w:rPr>
        <w:t>1</w:t>
      </w:r>
      <w:r w:rsidR="00707ED4">
        <w:rPr>
          <w:rtl/>
        </w:rPr>
        <w:t xml:space="preserve"> - </w:t>
      </w:r>
      <w:r w:rsidRPr="00C61AE3">
        <w:rPr>
          <w:rtl/>
        </w:rPr>
        <w:t>الصفات الجسميّة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707ED4">
        <w:rPr>
          <w:rStyle w:val="libBold1Char"/>
          <w:rtl/>
        </w:rPr>
        <w:t>2</w:t>
      </w:r>
      <w:r w:rsidR="00707ED4">
        <w:rPr>
          <w:rStyle w:val="libBold1Char"/>
          <w:rtl/>
        </w:rPr>
        <w:t xml:space="preserve"> - </w:t>
      </w:r>
      <w:r w:rsidRPr="00707ED4">
        <w:rPr>
          <w:rStyle w:val="libBold1Char"/>
          <w:rtl/>
        </w:rPr>
        <w:t>الصفات العقليّ</w:t>
      </w:r>
      <w:r w:rsidR="00AD4FC5" w:rsidRPr="00707ED4">
        <w:rPr>
          <w:rStyle w:val="libBold1Char"/>
          <w:rtl/>
        </w:rPr>
        <w:t>:</w:t>
      </w:r>
      <w:r w:rsidRPr="00EF6E9C">
        <w:rPr>
          <w:rtl/>
        </w:rPr>
        <w:t xml:space="preserve"> كحِدّة الذكاء أو البلادة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والطباع النفسيّة والعقليّة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وصِدق النظر في الميول والاهتمامات والاتّجاهات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707ED4">
        <w:rPr>
          <w:rStyle w:val="libBold1Char"/>
          <w:rtl/>
        </w:rPr>
        <w:t>3</w:t>
      </w:r>
      <w:r w:rsidR="00707ED4">
        <w:rPr>
          <w:rStyle w:val="libBold1Char"/>
          <w:rtl/>
        </w:rPr>
        <w:t xml:space="preserve"> - </w:t>
      </w:r>
      <w:r w:rsidRPr="00707ED4">
        <w:rPr>
          <w:rStyle w:val="libBold1Char"/>
          <w:rtl/>
        </w:rPr>
        <w:t>الطباع والسجايا</w:t>
      </w:r>
      <w:r w:rsidR="00AD4FC5" w:rsidRPr="00707ED4">
        <w:rPr>
          <w:rStyle w:val="libBold1Char"/>
          <w:rtl/>
        </w:rPr>
        <w:t>:</w:t>
      </w:r>
      <w:r w:rsidRPr="00EF6E9C">
        <w:rPr>
          <w:rtl/>
        </w:rPr>
        <w:t xml:space="preserve"> كالاهتمام أو عدم المبالاة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والرعونة وحدة الطبع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وسرعة الإجابة أو الخمول والجمود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والإحساس أو تعب الأعصاب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والانشراح والاكتئاب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707ED4">
      <w:pPr>
        <w:pStyle w:val="libBold1"/>
        <w:rPr>
          <w:rtl/>
        </w:rPr>
      </w:pPr>
      <w:r w:rsidRPr="00C61AE3">
        <w:rPr>
          <w:rtl/>
        </w:rPr>
        <w:t>4</w:t>
      </w:r>
      <w:r w:rsidR="00707ED4">
        <w:rPr>
          <w:rtl/>
        </w:rPr>
        <w:t xml:space="preserve"> - </w:t>
      </w:r>
      <w:r w:rsidRPr="00C61AE3">
        <w:rPr>
          <w:rtl/>
        </w:rPr>
        <w:t>الميل في أعضاء الجسد نحو القوّة أو نحو الضعف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707ED4">
      <w:pPr>
        <w:pStyle w:val="libBold1"/>
        <w:rPr>
          <w:rtl/>
        </w:rPr>
      </w:pPr>
      <w:r w:rsidRPr="00C61AE3">
        <w:rPr>
          <w:rtl/>
        </w:rPr>
        <w:t>5</w:t>
      </w:r>
      <w:r w:rsidR="00707ED4">
        <w:rPr>
          <w:rtl/>
        </w:rPr>
        <w:t xml:space="preserve"> - </w:t>
      </w:r>
      <w:r w:rsidRPr="00C61AE3">
        <w:rPr>
          <w:rtl/>
        </w:rPr>
        <w:t>المزاج العصبي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61AE3" w:rsidRDefault="00EB3647" w:rsidP="00EF6E9C">
      <w:pPr>
        <w:pStyle w:val="libNormal"/>
        <w:rPr>
          <w:rtl/>
        </w:rPr>
      </w:pPr>
      <w:r w:rsidRPr="00707ED4">
        <w:rPr>
          <w:rStyle w:val="libBold1Char"/>
          <w:rtl/>
        </w:rPr>
        <w:t>6</w:t>
      </w:r>
      <w:r w:rsidR="00707ED4">
        <w:rPr>
          <w:rStyle w:val="libBold1Char"/>
          <w:rtl/>
        </w:rPr>
        <w:t xml:space="preserve"> - </w:t>
      </w:r>
      <w:r w:rsidRPr="00707ED4">
        <w:rPr>
          <w:rStyle w:val="libBold1Char"/>
          <w:rtl/>
        </w:rPr>
        <w:t>غرابة الطبع وشواذ الحالات العصبيّة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61AE3">
        <w:rPr>
          <w:rtl/>
        </w:rPr>
        <w:t>(1) النظام التربوي في الإسلام / باقر شريف القرشي</w:t>
      </w:r>
      <w:r w:rsidR="00AD4FC5">
        <w:rPr>
          <w:rtl/>
        </w:rPr>
        <w:t>:</w:t>
      </w:r>
      <w:r w:rsidRPr="00C61AE3">
        <w:rPr>
          <w:rtl/>
        </w:rPr>
        <w:t xml:space="preserve"> ص 57</w:t>
      </w:r>
      <w:r w:rsidR="00AD4FC5">
        <w:rPr>
          <w:rtl/>
        </w:rPr>
        <w:t>،</w:t>
      </w:r>
      <w:r>
        <w:rPr>
          <w:rtl/>
        </w:rPr>
        <w:t xml:space="preserve"> دار التعارف للمطبوعات</w:t>
      </w:r>
      <w:r w:rsidR="00AD4FC5">
        <w:rPr>
          <w:rtl/>
        </w:rPr>
        <w:t>،</w:t>
      </w:r>
      <w:r>
        <w:rPr>
          <w:rtl/>
        </w:rPr>
        <w:t xml:space="preserve"> بيروت</w:t>
      </w:r>
      <w:r w:rsidRPr="00C61AE3">
        <w:rPr>
          <w:rtl/>
        </w:rPr>
        <w:t>، 1408هـ</w:t>
      </w:r>
      <w:r w:rsidR="00AD4FC5">
        <w:rPr>
          <w:rtl/>
        </w:rPr>
        <w:t>.</w:t>
      </w:r>
      <w:r w:rsidRPr="00C61AE3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61AE3">
        <w:rPr>
          <w:rtl/>
        </w:rPr>
        <w:t>(2) سيكولوجيّة النمو والارتقاء / الدكتور عبد الفتاح دويدار</w:t>
      </w:r>
      <w:r w:rsidR="00AD4FC5">
        <w:rPr>
          <w:rtl/>
        </w:rPr>
        <w:t>:</w:t>
      </w:r>
      <w:r w:rsidRPr="00C61AE3">
        <w:rPr>
          <w:rtl/>
        </w:rPr>
        <w:t xml:space="preserve"> ص 8</w:t>
      </w:r>
      <w:r>
        <w:rPr>
          <w:rtl/>
        </w:rPr>
        <w:t>1</w:t>
      </w:r>
      <w:r w:rsidR="00AD4FC5">
        <w:rPr>
          <w:rtl/>
        </w:rPr>
        <w:t>،</w:t>
      </w:r>
      <w:r>
        <w:rPr>
          <w:rtl/>
        </w:rPr>
        <w:t xml:space="preserve"> دار النهضة العربيّة</w:t>
      </w:r>
      <w:r w:rsidR="00AD4FC5">
        <w:rPr>
          <w:rtl/>
        </w:rPr>
        <w:t>،</w:t>
      </w:r>
      <w:r>
        <w:rPr>
          <w:rtl/>
        </w:rPr>
        <w:t xml:space="preserve"> بيروت</w:t>
      </w:r>
      <w:r w:rsidRPr="00C61AE3">
        <w:rPr>
          <w:rtl/>
        </w:rPr>
        <w:t>، 1993م</w:t>
      </w:r>
      <w:r w:rsidR="00AD4FC5">
        <w:rPr>
          <w:rtl/>
        </w:rPr>
        <w:t>.</w:t>
      </w:r>
    </w:p>
    <w:p w:rsidR="00EB3647" w:rsidRDefault="00EB3647" w:rsidP="00EB3647">
      <w:pPr>
        <w:pStyle w:val="libNormal"/>
        <w:rPr>
          <w:rtl/>
        </w:rPr>
      </w:pPr>
      <w:r>
        <w:rPr>
          <w:rtl/>
        </w:rP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فالخصائص والصفات المنقولة بالوراثة إذن تنقسم الى نفسيّة وعقليّة وخلقيّة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إمّا أنْ تنتقل بصورة مباشرة أو تخلق الاستعداد للاتّصاف بها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FC1242">
      <w:pPr>
        <w:pStyle w:val="Heading3"/>
        <w:rPr>
          <w:rtl/>
        </w:rPr>
      </w:pPr>
      <w:bookmarkStart w:id="10" w:name="_Toc395165166"/>
      <w:r w:rsidRPr="00183BB9">
        <w:rPr>
          <w:rtl/>
        </w:rPr>
        <w:t>1</w:t>
      </w:r>
      <w:r w:rsidR="00707ED4">
        <w:rPr>
          <w:rtl/>
        </w:rPr>
        <w:t xml:space="preserve"> - </w:t>
      </w:r>
      <w:r w:rsidRPr="00183BB9">
        <w:rPr>
          <w:rtl/>
        </w:rPr>
        <w:t>الخصائص والصفات النفسيّة والعقليّة</w:t>
      </w:r>
      <w:bookmarkStart w:id="11" w:name="07"/>
      <w:bookmarkEnd w:id="10"/>
      <w:r w:rsidRPr="00EF6E9C">
        <w:rPr>
          <w:rtl/>
        </w:rPr>
        <w:t xml:space="preserve"> </w:t>
      </w:r>
      <w:bookmarkEnd w:id="11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الإمراض النفسيّة تنتقل بالوراثة من الوالدين أو أحدهما الى الأبناء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حذّر الإمام محمّد الباقر ( عليه السلام ) من الإنجاب من المرأة المجنونة خوفاً من انتقال الجنون منها الى الطفل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فسُئل عن ذلك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t>( لا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ولكن إنْ كانت عنده أمة مجنونة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فلا بأس بأنْ يطأها ولا يطلب ولدها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وحذّر أمير المؤمنين ( عليه السلام ) من تزويج الحمقاء لانتقال هذه الصفة الى الأبناء ولعدم قدرتها على تربيتهم تربيةً سويّة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إيّاكم وتزويج الحمقاء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فانّ صحبتها بَلاء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وولدها ضَياع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وقد دلّت الدراسات الحديثة على أنّ الوراثة تؤثّر في النموّ العقلي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والصحّة العقليّة والانفعاليّة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وتتوقّف مكانة الإنسان في الحياة الى حدٍ كبير على كفاءاته التي تحدّدها الوراثة الى حدٍّ بعيد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والمواقف والعقائد والقيم تتأثّر بمكانة الإنسان في 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وهكذا فإنّ الوراثة تؤثّر ولو بصورة غير مباشرة في المواقف والعقائد والقيم</w:t>
      </w:r>
      <w:r w:rsidRPr="00EB3647">
        <w:rPr>
          <w:rStyle w:val="libFootnotenumChar"/>
          <w:rtl/>
        </w:rPr>
        <w:t>(3)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وقد أثبت كثير من العلماء دور الوراثة في تحديد الصفات النفسيّة والروحيّة والعقليّة للإنسان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كوراثة الجنون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ومرض انفصام الشخصيّة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ويرى </w:t>
      </w:r>
      <w:r w:rsidRPr="00707ED4">
        <w:rPr>
          <w:rStyle w:val="libBold2Char"/>
          <w:rtl/>
        </w:rPr>
        <w:t>( لوسين )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وسائل الشيعة / الحرّ العاملي</w:t>
      </w:r>
      <w:r w:rsidR="00AD4FC5">
        <w:rPr>
          <w:rtl/>
        </w:rPr>
        <w:t>:</w:t>
      </w:r>
      <w:r w:rsidRPr="00183BB9">
        <w:rPr>
          <w:rtl/>
        </w:rPr>
        <w:t xml:space="preserve"> 20 / 85</w:t>
      </w:r>
      <w:r w:rsidR="00AD4FC5">
        <w:rPr>
          <w:rtl/>
        </w:rPr>
        <w:t>،</w:t>
      </w:r>
      <w:r w:rsidRPr="00183BB9">
        <w:rPr>
          <w:rtl/>
        </w:rPr>
        <w:t xml:space="preserve"> مؤسّسة آل البيت</w:t>
      </w:r>
      <w:r w:rsidR="00AD4FC5">
        <w:rPr>
          <w:rtl/>
        </w:rPr>
        <w:t>،</w:t>
      </w:r>
      <w:r w:rsidRPr="00183BB9">
        <w:rPr>
          <w:rtl/>
        </w:rPr>
        <w:t xml:space="preserve"> قم</w:t>
      </w:r>
      <w:r w:rsidR="00AD4FC5">
        <w:rPr>
          <w:rtl/>
        </w:rPr>
        <w:t>،</w:t>
      </w:r>
      <w:r w:rsidRPr="00183BB9">
        <w:rPr>
          <w:rtl/>
        </w:rPr>
        <w:t xml:space="preserve"> 1412هـ</w:t>
      </w:r>
      <w:r w:rsidR="00AD4FC5">
        <w:rPr>
          <w:rtl/>
        </w:rPr>
        <w:t>،</w:t>
      </w:r>
      <w:r w:rsidRPr="00183BB9">
        <w:rPr>
          <w:rtl/>
        </w:rPr>
        <w:t xml:space="preserve"> ط1.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الكافي</w:t>
      </w:r>
      <w:r w:rsidR="00AD4FC5">
        <w:rPr>
          <w:rtl/>
        </w:rPr>
        <w:t>:</w:t>
      </w:r>
      <w:r w:rsidRPr="00183BB9">
        <w:rPr>
          <w:rtl/>
        </w:rPr>
        <w:t xml:space="preserve"> 5 / 354.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(3) علم النفس التربوي / فاخر عاقل</w:t>
      </w:r>
      <w:r w:rsidR="00AD4FC5">
        <w:rPr>
          <w:rtl/>
        </w:rPr>
        <w:t>:</w:t>
      </w:r>
      <w:r w:rsidRPr="00183BB9">
        <w:rPr>
          <w:rtl/>
        </w:rPr>
        <w:t xml:space="preserve"> ص 62</w:t>
      </w:r>
      <w:r w:rsidR="00AD4FC5">
        <w:rPr>
          <w:rtl/>
        </w:rPr>
        <w:t>،</w:t>
      </w:r>
      <w:r w:rsidRPr="00183BB9">
        <w:rPr>
          <w:rtl/>
        </w:rPr>
        <w:t xml:space="preserve"> 63.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أنّ الطبع هو مجموعة الاستعدادات الوراثيّة التي تؤلّف الهيكل النفسي للإنسان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وفي عام 1963 ظهرت أوّل دراسة عالميّة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جاء من بعدها 111 بحثاً في أرجاء العالم</w:t>
      </w:r>
      <w:r w:rsidR="00AD4FC5" w:rsidRPr="00EF6E9C">
        <w:rPr>
          <w:rFonts w:hint="cs"/>
          <w:rtl/>
        </w:rPr>
        <w:t>،</w:t>
      </w:r>
      <w:r w:rsidRPr="00EF6E9C">
        <w:rPr>
          <w:rtl/>
        </w:rPr>
        <w:t xml:space="preserve"> حتّى عام 1981 تدلّ هذه الدراسات على أنّ عناصر وراثيّة كثيرة ( جينات أو أجزاء مختلفة من الحموض النوويّة ) تتّحد لتقرّر قوّة الذكاء الموروث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وللذكاء والغباء تأثير واقعي على سُلوك وأخلاق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دلّت الروايات على ذلك وأيّدتها الدراسات العلميّة والميدانيّة الحديثة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لم يكمُل عقلُه لم تُؤمَن بَوائقه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لم يكن لهُ عقلٌ يزينه لم ينبُل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السَفه يجلِب الشر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الجهل معدن الشر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5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الجهل أصلُ كل شرّ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وهنالك خصائص وصفات نفسيّة تتأثّر بالوراثة كالشجاعة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وهذه الصفة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الشخصيّة وأثر معاملة الوالدين في تكوينها / أنطون رحمة</w:t>
      </w:r>
      <w:r w:rsidR="00AD4FC5">
        <w:rPr>
          <w:rtl/>
        </w:rPr>
        <w:t>:</w:t>
      </w:r>
      <w:r w:rsidRPr="00183BB9">
        <w:rPr>
          <w:rtl/>
        </w:rPr>
        <w:t xml:space="preserve"> ص 40</w:t>
      </w:r>
      <w:r w:rsidR="00AD4FC5">
        <w:rPr>
          <w:rtl/>
        </w:rPr>
        <w:t>،</w:t>
      </w:r>
      <w:r w:rsidRPr="00183BB9">
        <w:rPr>
          <w:rtl/>
        </w:rPr>
        <w:t xml:space="preserve"> مطبعة الحياة</w:t>
      </w:r>
      <w:r w:rsidR="00AD4FC5">
        <w:rPr>
          <w:rtl/>
        </w:rPr>
        <w:t>،</w:t>
      </w:r>
      <w:r w:rsidRPr="00183BB9">
        <w:rPr>
          <w:rtl/>
        </w:rPr>
        <w:t xml:space="preserve"> دمشق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الأُسس البيولوجيّة لسلوك الإنسان / الدكتور إبراهيم الدر</w:t>
      </w:r>
      <w:r w:rsidR="00AD4FC5">
        <w:rPr>
          <w:rtl/>
        </w:rPr>
        <w:t>:</w:t>
      </w:r>
      <w:r w:rsidRPr="00183BB9">
        <w:rPr>
          <w:rtl/>
        </w:rPr>
        <w:t xml:space="preserve"> ص 171</w:t>
      </w:r>
      <w:r w:rsidR="00AD4FC5">
        <w:rPr>
          <w:rtl/>
        </w:rPr>
        <w:t>،</w:t>
      </w:r>
      <w:r w:rsidRPr="00183BB9">
        <w:rPr>
          <w:rtl/>
        </w:rPr>
        <w:t xml:space="preserve"> الدار العربيّة للعلوم</w:t>
      </w:r>
      <w:r w:rsidR="00AD4FC5">
        <w:rPr>
          <w:rtl/>
        </w:rPr>
        <w:t>،</w:t>
      </w:r>
      <w:r w:rsidRPr="00183BB9">
        <w:rPr>
          <w:rtl/>
        </w:rPr>
        <w:t xml:space="preserve"> بيروت</w:t>
      </w:r>
      <w:r w:rsidR="00AD4FC5">
        <w:rPr>
          <w:rtl/>
        </w:rPr>
        <w:t>،</w:t>
      </w:r>
      <w:r w:rsidRPr="00183BB9">
        <w:rPr>
          <w:rtl/>
        </w:rPr>
        <w:t xml:space="preserve"> 1994م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(3) علم النفس التربوي / الدكتور علي منصور</w:t>
      </w:r>
      <w:r w:rsidR="00AD4FC5">
        <w:rPr>
          <w:rtl/>
        </w:rPr>
        <w:t>:</w:t>
      </w:r>
      <w:r w:rsidRPr="00183BB9">
        <w:rPr>
          <w:rtl/>
        </w:rPr>
        <w:t xml:space="preserve"> 2 / 453.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(4) تصنيف غُرر الحكم</w:t>
      </w:r>
      <w:r w:rsidR="00AD4FC5">
        <w:rPr>
          <w:rtl/>
        </w:rPr>
        <w:t>:</w:t>
      </w:r>
      <w:r w:rsidRPr="00183BB9">
        <w:rPr>
          <w:rtl/>
        </w:rPr>
        <w:t xml:space="preserve"> ص 55</w:t>
      </w:r>
      <w:r w:rsidR="00AD4FC5">
        <w:rPr>
          <w:rtl/>
        </w:rPr>
        <w:t>،</w:t>
      </w:r>
      <w:r w:rsidRPr="00183BB9">
        <w:rPr>
          <w:rtl/>
        </w:rPr>
        <w:t xml:space="preserve"> 76.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لها تأثيرها الواضح على شخصيّة الإنسان في أغلب جوانبها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الوقائع اللطيفة حول وراثة الشجاعة ما قاله </w:t>
      </w:r>
      <w:r w:rsidRPr="00707ED4">
        <w:rPr>
          <w:rStyle w:val="libBold2Char"/>
          <w:rtl/>
        </w:rPr>
        <w:t xml:space="preserve">( زهير بن القين ) </w:t>
      </w:r>
      <w:r w:rsidRPr="00EF6E9C">
        <w:rPr>
          <w:rtl/>
        </w:rPr>
        <w:t>للعبّاس بن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أحدثّك بحديثٍ وعيته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لمّا أراد أبوك أنْ يتزوج طلب من أخيه عقيل</w:t>
      </w:r>
      <w:r w:rsidR="00707ED4">
        <w:rPr>
          <w:rtl/>
        </w:rPr>
        <w:t xml:space="preserve"> - </w:t>
      </w:r>
      <w:r w:rsidRPr="00EF6E9C">
        <w:rPr>
          <w:rtl/>
        </w:rPr>
        <w:t>وكان عارفاً بأنساب العرب</w:t>
      </w:r>
      <w:r w:rsidR="00707ED4">
        <w:rPr>
          <w:rtl/>
        </w:rPr>
        <w:t xml:space="preserve"> - </w:t>
      </w:r>
      <w:r w:rsidRPr="00EF6E9C">
        <w:rPr>
          <w:rtl/>
        </w:rPr>
        <w:t>أنْ يختار له امرأة ولدتها الفحولة م</w:t>
      </w:r>
      <w:r w:rsidRPr="00707ED4">
        <w:rPr>
          <w:rtl/>
        </w:rPr>
        <w:t>ن العرب</w:t>
      </w:r>
      <w:r w:rsidR="00AD4FC5" w:rsidRPr="00707ED4">
        <w:rPr>
          <w:rtl/>
        </w:rPr>
        <w:t>،</w:t>
      </w:r>
      <w:r w:rsidRPr="00707ED4">
        <w:rPr>
          <w:rtl/>
        </w:rPr>
        <w:t xml:space="preserve"> ليتزوّجها فتلد غلاماً شجاعاً ينصر الحسين بكربلاء</w:t>
      </w:r>
      <w:r w:rsidR="00AD4FC5" w:rsidRPr="00707ED4">
        <w:rPr>
          <w:rtl/>
        </w:rPr>
        <w:t>،</w:t>
      </w:r>
      <w:r w:rsidRPr="00707ED4">
        <w:rPr>
          <w:rtl/>
        </w:rPr>
        <w:t xml:space="preserve"> وقد ادّخرك أبوك لمثل هذا اليوم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183BB9" w:rsidRDefault="00EB3647" w:rsidP="00FC1242">
      <w:pPr>
        <w:pStyle w:val="Heading3"/>
        <w:rPr>
          <w:rtl/>
        </w:rPr>
      </w:pPr>
      <w:bookmarkStart w:id="12" w:name="_Toc395165167"/>
      <w:r w:rsidRPr="00183BB9">
        <w:rPr>
          <w:rtl/>
        </w:rPr>
        <w:t>2</w:t>
      </w:r>
      <w:r w:rsidR="00707ED4">
        <w:rPr>
          <w:rtl/>
        </w:rPr>
        <w:t xml:space="preserve"> - </w:t>
      </w:r>
      <w:r w:rsidRPr="00183BB9">
        <w:rPr>
          <w:rtl/>
        </w:rPr>
        <w:t>الخصائص والصفات الخلقيّة</w:t>
      </w:r>
      <w:bookmarkStart w:id="13" w:name="08"/>
      <w:bookmarkEnd w:id="12"/>
      <w:r w:rsidRPr="00EF6E9C">
        <w:rPr>
          <w:rtl/>
        </w:rPr>
        <w:t xml:space="preserve"> </w:t>
      </w:r>
      <w:bookmarkEnd w:id="13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لا تقتصر الوراثة على الخصائص والصفات النفسيّة والعقليّة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التي تنتقل بصورة مباشرة أو غير مباشرة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بل تتعدّاها الى الخصائص والصفات الخلقيّة والسلوكيّة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إمّا بالمباشرة وإمّا بخلق القابليّة والاستعداد للاتّصاف 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يصعب تشخيص الوراثة عن المحيط في أجواء الأُسرة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فالطفل ينشأ ويترعرع في ظلّ الخصائص والصفات الخلقيّة التي يتّصف بها والداه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أحدهما بالتقليد وبالمحاكاة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وقد حذّر أهل البيت ( عليهم السلام ) من الاقتران بالمنحرفين لتحصين العائلة والأطفال من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تتزوّجوا المرأة المستعلِنة بالزنا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تزوّجوا الرجل المستعلِن بالزنا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إلاّ أنْ تعرفوا منهما التوبة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وحذّر ( عليه السلام ) من تزويج شارب الخمر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 xml:space="preserve">( من زوّج كريمتَه مِن شاربِ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مقتل الحسين / المقرّم</w:t>
      </w:r>
      <w:r w:rsidR="00AD4FC5">
        <w:rPr>
          <w:rtl/>
        </w:rPr>
        <w:t>:</w:t>
      </w:r>
      <w:r w:rsidRPr="00183BB9">
        <w:rPr>
          <w:rtl/>
        </w:rPr>
        <w:t xml:space="preserve"> ص 209</w:t>
      </w:r>
      <w:r w:rsidR="00AD4FC5">
        <w:rPr>
          <w:rtl/>
        </w:rPr>
        <w:t>،</w:t>
      </w:r>
      <w:r w:rsidRPr="00183BB9">
        <w:rPr>
          <w:rtl/>
        </w:rPr>
        <w:t xml:space="preserve"> عن أسرار الشهادة</w:t>
      </w:r>
      <w:r w:rsidR="00AD4FC5">
        <w:rPr>
          <w:rtl/>
        </w:rPr>
        <w:t>:</w:t>
      </w:r>
      <w:r w:rsidRPr="00183BB9">
        <w:rPr>
          <w:rtl/>
        </w:rPr>
        <w:t xml:space="preserve"> ص 387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مكارم الأخلاق / الطبرسي</w:t>
      </w:r>
      <w:r w:rsidR="00AD4FC5">
        <w:rPr>
          <w:rtl/>
        </w:rPr>
        <w:t>:</w:t>
      </w:r>
      <w:r w:rsidRPr="00183BB9">
        <w:rPr>
          <w:rtl/>
        </w:rPr>
        <w:t xml:space="preserve"> ص 305</w:t>
      </w:r>
      <w:r w:rsidR="00AD4FC5">
        <w:rPr>
          <w:rtl/>
        </w:rPr>
        <w:t>،</w:t>
      </w:r>
      <w:r w:rsidRPr="00183BB9">
        <w:rPr>
          <w:rtl/>
        </w:rPr>
        <w:t xml:space="preserve"> منشورات الشريف الرضي</w:t>
      </w:r>
      <w:r w:rsidR="00AD4FC5">
        <w:rPr>
          <w:rtl/>
        </w:rPr>
        <w:t>،</w:t>
      </w:r>
      <w:r w:rsidRPr="00183BB9">
        <w:rPr>
          <w:rtl/>
        </w:rPr>
        <w:t xml:space="preserve"> 1410هـ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خمر فقد قطع رحمها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وقد دلّت الدراسات الحديثة على هذه الحقائق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وتنسب الى </w:t>
      </w:r>
      <w:r w:rsidRPr="00707ED4">
        <w:rPr>
          <w:rStyle w:val="libBold2Char"/>
          <w:rtl/>
        </w:rPr>
        <w:t>( ديوجن )</w:t>
      </w:r>
      <w:r w:rsidRPr="00707ED4">
        <w:rPr>
          <w:rtl/>
        </w:rPr>
        <w:t xml:space="preserve"> هذه الكلمة حين التقى بأبْلَهٍ</w:t>
      </w:r>
      <w:r w:rsidR="00AD4FC5" w:rsidRPr="00707ED4">
        <w:rPr>
          <w:rtl/>
        </w:rPr>
        <w:t>:</w:t>
      </w:r>
      <w:r w:rsidRPr="00707ED4">
        <w:rPr>
          <w:rtl/>
        </w:rPr>
        <w:t xml:space="preserve"> ( يا فتى</w:t>
      </w:r>
      <w:r w:rsidR="00AD4FC5" w:rsidRPr="00707ED4">
        <w:rPr>
          <w:rtl/>
        </w:rPr>
        <w:t>،</w:t>
      </w:r>
      <w:r w:rsidRPr="00707ED4">
        <w:rPr>
          <w:rtl/>
        </w:rPr>
        <w:t xml:space="preserve"> كان أبوك سكران حين حملت بك أُمّك 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وكتب الطبيب الفرنسي </w:t>
      </w:r>
      <w:r w:rsidRPr="00EF6E9C">
        <w:t>le grand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إنّ أولاد السكّيرين يشكلّون متحفاً للأمراض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من سوء نموّ الجهار العظمي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السل الى الصرع الى الهستيريا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ضعف الملَكَات العقليّة وانحلالها تماماً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الى ميول أخلاقيّة فاسدة واستعداد عجيب للإجرام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ويقول الدكتور</w:t>
      </w:r>
      <w:r w:rsidRPr="00707ED4">
        <w:rPr>
          <w:rStyle w:val="libBold2Char"/>
          <w:rtl/>
        </w:rPr>
        <w:t xml:space="preserve"> كاريل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إنّ سكر الزوج أو الزوجة حين الاتّصال الجنسي بينهما يعتبر جريمةً عظيمة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الأطفال الذين ينشأون في ظروف كهذه يشكون في الغالب من عوارض عصبيّة ونفسيّة غير قابلة للعلاج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ويرى أمير المؤمنين ( عليه السلام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أنّ الأصل الكريم والعِرق الصالح يؤثّر تأثيراً واضحاً على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فمَن كان ينتمي الى نَسبٍ عريق في المكارم والفضائل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ستكون المكارم والفضائل صفةً ملازمةً له في جميع جوانب حياته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فلِلوراثةِ دورها وتأثيرها الواضح في أخلاق وسلوك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تخلُق في نفسه الاستعداد والقابليّة للاتّصاف بالمكارم والفضائل إذا كان ينحدر من أُصول متّصفة 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وكذا الحال في مَن ينحدر من أُصول تتّصف بالرذائل والمفاسد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فإنّه يرثُها أو يكون قابلاً للاتّصاف بها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الكافي</w:t>
      </w:r>
      <w:r w:rsidR="00AD4FC5">
        <w:rPr>
          <w:rtl/>
        </w:rPr>
        <w:t>:</w:t>
      </w:r>
      <w:r w:rsidRPr="00183BB9">
        <w:rPr>
          <w:rtl/>
        </w:rPr>
        <w:t xml:space="preserve"> 5 / 347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دراسات معمّقة في الفقه الجنائي المقارن / الدكتور عبد الوهاب حمود</w:t>
      </w:r>
      <w:r w:rsidR="00AD4FC5">
        <w:rPr>
          <w:rtl/>
        </w:rPr>
        <w:t>:</w:t>
      </w:r>
      <w:r w:rsidRPr="00183BB9">
        <w:rPr>
          <w:rtl/>
        </w:rPr>
        <w:t xml:space="preserve"> ص34</w:t>
      </w:r>
      <w:r w:rsidR="00AD4FC5">
        <w:rPr>
          <w:rtl/>
        </w:rPr>
        <w:t>،</w:t>
      </w:r>
      <w:r w:rsidRPr="00183BB9">
        <w:rPr>
          <w:rtl/>
        </w:rPr>
        <w:t xml:space="preserve"> جامعة الكويت</w:t>
      </w:r>
      <w:r w:rsidR="00AD4FC5">
        <w:rPr>
          <w:rtl/>
        </w:rPr>
        <w:t>،</w:t>
      </w:r>
      <w:r w:rsidRPr="00183BB9">
        <w:rPr>
          <w:rtl/>
        </w:rPr>
        <w:t xml:space="preserve"> 1983م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(3) الطفل بين الوراثة والتربية</w:t>
      </w:r>
      <w:r w:rsidR="00AD4FC5">
        <w:rPr>
          <w:rtl/>
        </w:rPr>
        <w:t>:</w:t>
      </w:r>
      <w:r w:rsidRPr="00183BB9">
        <w:rPr>
          <w:rtl/>
        </w:rPr>
        <w:t xml:space="preserve"> ص 78</w:t>
      </w:r>
      <w:r w:rsidR="00AD4FC5">
        <w:rPr>
          <w:rtl/>
        </w:rPr>
        <w:t>،</w:t>
      </w:r>
      <w:r w:rsidRPr="00183BB9">
        <w:rPr>
          <w:rtl/>
        </w:rPr>
        <w:t xml:space="preserve"> عن طريق الحياة</w:t>
      </w:r>
      <w:r w:rsidR="00AD4FC5">
        <w:rPr>
          <w:rtl/>
        </w:rPr>
        <w:t>:</w:t>
      </w:r>
      <w:r w:rsidRPr="00183BB9">
        <w:rPr>
          <w:rtl/>
        </w:rPr>
        <w:t xml:space="preserve"> ص 91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إذا كرُم أصلُ الرجل كرُم مغيبُه ومحضره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جميل المقصد يدلّ على طهارة المولد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من خبث عنصره ساء محضره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من كرم محتده حسن مشهده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5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 xml:space="preserve">( منزع الكريم أبداً إلى شيم آبائه ) 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ويستدلّ ( عليه السلام ) على كرم الأعراق من خلال حُسن الأخلاق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فحُسن أخلاق الأبناء كاشفٌ عن حُسن عروقه وأُصوله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حسن الأخلاق برهان كرم الأعراق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وفي كلام أمير المؤمنين ( عليه السلام ) دلالات واضحة على وراثة الخلق والشرف من الآباء والأُمّهات والأجداد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كلامه تشجيع على طلب الحوائج من ذوي الأُصول الطيبة حيثُ 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عليكم في قضاء حوائجكم بكرام الأنفس والأُصول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تنجح لكم عندهم من غير مطالٍ ولا منٍّ )</w:t>
      </w:r>
      <w:r w:rsidR="00AD4FC5" w:rsidRPr="00EF6E9C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وقال عليه السلام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عليكم في طلب الحوائج بشراف النفوس ذوي الأُصول الطيّبة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فإنّها عندهم أقضى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وهي لديهم أزكى )</w:t>
      </w:r>
      <w:r w:rsidRPr="00EB3647">
        <w:rPr>
          <w:rStyle w:val="libFootnotenumChar"/>
          <w:rtl/>
        </w:rPr>
        <w:t>(3)</w:t>
      </w:r>
      <w:r w:rsidRPr="00EF6E9C">
        <w:rPr>
          <w:rtl/>
        </w:rPr>
        <w:t xml:space="preserve">.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ويسوق الباحثون في علم النفس والتربية أمثلةً على تأثير الوراثة على الخصائص والصفات الخلقيّة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ومنها دراسة عائلة </w:t>
      </w:r>
      <w:r w:rsidRPr="00707ED4">
        <w:rPr>
          <w:rStyle w:val="libBold2Char"/>
          <w:rtl/>
        </w:rPr>
        <w:t>( كالليكاك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حين كان جنديّاً في عهد الثورة الأمريكيّة حيث اقترن مع فتاة ضعيفة العقل كانت خادمة في خان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تصنيف غرر الحكم</w:t>
      </w:r>
      <w:r w:rsidR="00AD4FC5">
        <w:rPr>
          <w:rtl/>
        </w:rPr>
        <w:t>:</w:t>
      </w:r>
      <w:r w:rsidRPr="00183BB9">
        <w:rPr>
          <w:rtl/>
        </w:rPr>
        <w:t xml:space="preserve"> ص 409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المصدر السابق نفسه</w:t>
      </w:r>
      <w:r w:rsidR="00AD4FC5">
        <w:rPr>
          <w:rtl/>
        </w:rPr>
        <w:t>:</w:t>
      </w:r>
      <w:r w:rsidRPr="00183BB9">
        <w:rPr>
          <w:rtl/>
        </w:rPr>
        <w:t xml:space="preserve"> ص 254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(3) تصنيف غرر الحكم</w:t>
      </w:r>
      <w:r w:rsidR="00AD4FC5">
        <w:rPr>
          <w:rtl/>
        </w:rPr>
        <w:t>:</w:t>
      </w:r>
      <w:r w:rsidRPr="00183BB9">
        <w:rPr>
          <w:rtl/>
        </w:rPr>
        <w:t xml:space="preserve"> ص 214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ثُمّ اقترن عن طريق زواج شرعي بفتاة مدنيّة ذات ذكاء سوِي تزوّجها بعد عودته من الحرب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ففي السلسلة الناتجة عن زواجه الشرعي لوحظ أنّ السواد الأعظم من نسله كان سويّاً أمّا في السلسلة الثانية التي نشأت عن علاقة </w:t>
      </w:r>
      <w:r w:rsidRPr="00707ED4">
        <w:rPr>
          <w:rStyle w:val="libBold2Char"/>
          <w:rtl/>
        </w:rPr>
        <w:t>( كالليكاك )</w:t>
      </w:r>
      <w:r w:rsidRPr="00EF6E9C">
        <w:rPr>
          <w:rtl/>
        </w:rPr>
        <w:t xml:space="preserve"> بفتاة الخان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لوحظ عدد كبير جدّاً من ضِعاف العقول ومدمني الخمر والمومسات والمجرمين</w:t>
      </w:r>
      <w:r w:rsidR="00AD4FC5" w:rsidRPr="00EF6E9C">
        <w:rPr>
          <w:rtl/>
        </w:rPr>
        <w:t>.</w:t>
      </w:r>
      <w:r w:rsidRPr="00EB3647">
        <w:rPr>
          <w:rStyle w:val="libFootnotenumChar"/>
          <w:rtl/>
        </w:rPr>
        <w:t>(1)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ولتأثير الوراثة على الخصائص والصفات الخلقيّة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نسوق مثالاً من تاريخنا الإسلامي نُقارن فيه بين أُسرتين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أُسرة بني هاشم وأُسرة بني أُميّة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ففي الأُسرة الأُولى كان رسول الله ( صلّى الله عليه وآله وسلّم ) وأمير المؤمنين ( عليه السلام ) والأئمّة من ولده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الأسرة الثانية كان أبو سفيان ومعاوية ويزيد ومروان وعبد الملك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والاختلاف بين الأُسرتين واضح المعالم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 القمّة في الخلق والسموّ في المثل في قبال الانحراف الكلّي والانحطاط التام في أغلب جوانب الشخصيّة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707ED4">
      <w:pPr>
        <w:pStyle w:val="Heading2"/>
        <w:rPr>
          <w:rtl/>
        </w:rPr>
      </w:pPr>
      <w:bookmarkStart w:id="14" w:name="_Toc395165168"/>
      <w:r w:rsidRPr="00183BB9">
        <w:rPr>
          <w:rtl/>
        </w:rPr>
        <w:t>ثانياً</w:t>
      </w:r>
      <w:r w:rsidR="00AD4FC5">
        <w:rPr>
          <w:rtl/>
        </w:rPr>
        <w:t>:</w:t>
      </w:r>
      <w:r w:rsidRPr="00183BB9">
        <w:rPr>
          <w:rtl/>
        </w:rPr>
        <w:t xml:space="preserve"> دور المحيط التربوي</w:t>
      </w:r>
      <w:bookmarkStart w:id="15" w:name="09"/>
      <w:bookmarkEnd w:id="14"/>
      <w:r w:rsidRPr="00EF6E9C">
        <w:rPr>
          <w:rtl/>
        </w:rPr>
        <w:t xml:space="preserve"> </w:t>
      </w:r>
      <w:bookmarkEnd w:id="15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تشترك الوراثة مع المحيط في البناء التربوي بحيث لا يُمكن فصل بعضهما عن بعض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لأنّهما متكاملان متكاتفان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حيثُ تخلق الوراثة القابليّة والاستعداد للاتّصاف بهذه الصفة أو تلك إنْ وجَدَت المحيط التربوي المناسب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وتشترك الوراثة مع المحيط في خلق الشخصيّة بما في ذلك المتبنيات العقائديّة والقيم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ومع هذا التكامل والتكاتف يبقى للمحيط التربوي دور متميّز في البناء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علم النفس / الدكتور فاخر عاقل</w:t>
      </w:r>
      <w:r w:rsidR="00AD4FC5">
        <w:rPr>
          <w:rtl/>
        </w:rPr>
        <w:t>:</w:t>
      </w:r>
      <w:r w:rsidRPr="00183BB9">
        <w:rPr>
          <w:rtl/>
        </w:rPr>
        <w:t xml:space="preserve"> ص 264</w:t>
      </w:r>
      <w:r w:rsidR="00AD4FC5">
        <w:rPr>
          <w:rtl/>
        </w:rPr>
        <w:t>،</w:t>
      </w:r>
      <w:r w:rsidRPr="00183BB9">
        <w:rPr>
          <w:rtl/>
        </w:rPr>
        <w:t xml:space="preserve"> دار العلم للملايين</w:t>
      </w:r>
      <w:r w:rsidR="00AD4FC5">
        <w:rPr>
          <w:rtl/>
        </w:rPr>
        <w:t>،</w:t>
      </w:r>
      <w:r w:rsidRPr="00183BB9">
        <w:rPr>
          <w:rtl/>
        </w:rPr>
        <w:t xml:space="preserve"> بيروت</w:t>
      </w:r>
      <w:r w:rsidR="00AD4FC5">
        <w:rPr>
          <w:rtl/>
        </w:rPr>
        <w:t>،</w:t>
      </w:r>
      <w:r w:rsidRPr="00183BB9">
        <w:rPr>
          <w:rtl/>
        </w:rPr>
        <w:t xml:space="preserve"> 1987م</w:t>
      </w:r>
      <w:r w:rsidR="00AD4FC5">
        <w:rPr>
          <w:rtl/>
        </w:rPr>
        <w:t>،</w:t>
      </w:r>
      <w:r w:rsidRPr="00183BB9">
        <w:rPr>
          <w:rtl/>
        </w:rPr>
        <w:t xml:space="preserve"> ط 10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وهذا واضح من خلال النظرة الى الواقع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خلال متابعة مسيرة الإنسانيّة التي لا تخلو من نبيٍّ مُرسل أو وصيِّ نبيّ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يقومان بمهمّة خلق المحيط التربوي المناسب لإصلاح النفس الإنسانيّة والمجتمع الإنساني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والمحيط التربوي يشمل جميع مواقع التأثير في الواقع الاجتماعي وأهمّها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الأُسرة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الأصدقاء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حَلَقَات الذكر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المسجد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علماء الدين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المدرسة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الدولة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B3382A">
      <w:pPr>
        <w:pStyle w:val="Heading3"/>
        <w:rPr>
          <w:rtl/>
        </w:rPr>
      </w:pPr>
      <w:bookmarkStart w:id="16" w:name="10"/>
      <w:bookmarkStart w:id="17" w:name="_Toc395165169"/>
      <w:r w:rsidRPr="00183BB9">
        <w:rPr>
          <w:rtl/>
        </w:rPr>
        <w:t>1</w:t>
      </w:r>
      <w:r w:rsidR="00707ED4">
        <w:rPr>
          <w:rtl/>
        </w:rPr>
        <w:t xml:space="preserve"> - </w:t>
      </w:r>
      <w:r w:rsidRPr="00183BB9">
        <w:rPr>
          <w:rtl/>
        </w:rPr>
        <w:t>الأسرة</w:t>
      </w:r>
      <w:bookmarkEnd w:id="17"/>
      <w:r w:rsidRPr="00EF6E9C">
        <w:rPr>
          <w:rtl/>
        </w:rPr>
        <w:t xml:space="preserve"> </w:t>
      </w:r>
      <w:bookmarkEnd w:id="16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الأسرة هي المحيط التربوي الأساسي المسؤول عن إعداد الطفل للدخول في الحياة الاجتماعيّة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ليكون عنصراً صالحاً فعّالاً في إدامتها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على أساس الصلاح والخير والبناء الفعّال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والأُسرة نقطة البدء التي تزاول إنشاء وتنشئة العنصر الإنساني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وتؤثّر في كلّ مراحل الحياة إيجاباً وسلباً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مسؤولة بالدرجة الأُولى عن النشأة والترعرع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التي تحدّد مسار الإنسان السلوكي إنْ كانت التنشئة الاجتماعيّة خارجها ملائمة ومتشابهة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ولأهمّيّة الأُسرة في البناء التربوي أبدى أهل البيت ( عليهم السلام ) أهمّيّة خاصّة 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وكانت إرشاداتهم تؤكّد على اختيار شريك الحياة الصالح والمتديّن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ليقوم بالتعاون مع شريكه في إعداد الأطفال إعداداً ينسجم مع المنهج السلوكي في الإسلام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وحثّ أهلُ البيت الوالدين على القيام بمسؤوليّتهما في التربية وخصوصاً الوالد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 تقع عليه كامل المسؤوليّة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زين العابدين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وأمّا حقّ ولدك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فتعلم أنّه منك ومضافٌ إليك في عاجلِ الدنيا بخيره وشرّه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وأنّك مسؤولٌ عمّا وليته من حُسن الأدَب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والدلالة على ربّه والمعونة له على طاعته فيك وفي نفسه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فمثابٌ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على ذلك ومعاقب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فاعمل في أمره عمل المتزّين بحُسنِ أثره عليه في عاجل الدنيا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المُعذَر الى ربّه فيما بينك وبينه بحُسن القيام عليه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والأخذ له منه ولا حول ولا قوة إلاّ بالله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وقال أيضاً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وأمّا حقّ الصغير فرحمته وتثقيفه وتعليمه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والعفو عنه والستر عليه والرفق به والمعونة 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والستر على جرائر حداثته فإنّه سببٌ للتوبة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والمداراة له وترك مماحكته فإنّ ذلك أدنى لرُشده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ودور الأُسرة لا يحدّد سلوك أفرادها فحسب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يحدّد جميع مقوّمات الشخصيّة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الفكريّة والعاطفيّة والنفسيّة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حيثُ ينعكس التعامل مع الأبناء على اتّزانهم النفسي والانفعالي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يختلف الوضع النفسي مِن فردٍ لآخر في أُسرةٍ واحدة أو في أُسَرٍ متعدّدة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تبعاً لنوع المعاملة معه من حيث الرعاية أو الإهمال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B3382A">
      <w:pPr>
        <w:pStyle w:val="Heading3"/>
        <w:rPr>
          <w:rtl/>
        </w:rPr>
      </w:pPr>
      <w:bookmarkStart w:id="18" w:name="11"/>
      <w:bookmarkStart w:id="19" w:name="_Toc395165170"/>
      <w:r w:rsidRPr="00183BB9">
        <w:rPr>
          <w:rtl/>
        </w:rPr>
        <w:t>2</w:t>
      </w:r>
      <w:r w:rsidR="00707ED4">
        <w:rPr>
          <w:rtl/>
        </w:rPr>
        <w:t xml:space="preserve"> - </w:t>
      </w:r>
      <w:r w:rsidRPr="00183BB9">
        <w:rPr>
          <w:rtl/>
        </w:rPr>
        <w:t>الأصدقاء والأصحاب</w:t>
      </w:r>
      <w:bookmarkEnd w:id="19"/>
      <w:r w:rsidRPr="00EF6E9C">
        <w:rPr>
          <w:rtl/>
        </w:rPr>
        <w:t xml:space="preserve"> </w:t>
      </w:r>
      <w:bookmarkEnd w:id="18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يتأثّر الإنسان وخصوصاً في مراحل حياته الأُولى بأصدقائه وأصحابه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 تنعكس آراؤهم ومشاعرهم وممارساتهم على مقوّمات شخصيّته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عن طريق الاحتكاك والتلقين والاستهواء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والتي تهيّأ العقول للتلقي والقلوب للاستجابة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والإرادات للممارسة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ويتأثّر الإنسان بأصدقائه من حيث متبنّياته الفكريّة ونظرته الى الكون والحياة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ومٍِن ثُمّ مواقفه العمليّة وممارساته السلوكيّة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ولهذا جاءت روايات أهل البيت ( عليهم السلام ) لتؤكّد اختيار الأصدقاء الصالحين وتجنّب الطالحين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تحف العقول / الحرّاني</w:t>
      </w:r>
      <w:r w:rsidR="00AD4FC5">
        <w:rPr>
          <w:rtl/>
        </w:rPr>
        <w:t>:</w:t>
      </w:r>
      <w:r w:rsidRPr="00183BB9">
        <w:rPr>
          <w:rtl/>
        </w:rPr>
        <w:t xml:space="preserve"> ص 189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المصدر السابق نفسه</w:t>
      </w:r>
      <w:r w:rsidR="00AD4FC5">
        <w:rPr>
          <w:rtl/>
        </w:rPr>
        <w:t>:</w:t>
      </w:r>
      <w:r w:rsidRPr="00183BB9">
        <w:rPr>
          <w:rtl/>
        </w:rPr>
        <w:t xml:space="preserve"> ص 194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فمن كتاب لأمير المؤمنين ( عليه السلام ) كتبه الى الحارث الهمداني جاء فيه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واحذر صحابة من يفيل رأيه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ويُنكر عملُه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الصّاحب معتبرٌ بصاحبه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وإيّاك ومصاحبة الفسّاق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الشرّ بالشرّ ملحق )</w:t>
      </w:r>
      <w:r w:rsidRPr="00EB3647">
        <w:rPr>
          <w:rStyle w:val="libFootnotenumChar"/>
          <w:rtl/>
        </w:rPr>
        <w:t>(1)</w:t>
      </w:r>
      <w:r w:rsidR="00AD4FC5" w:rsidRPr="00EF6E9C">
        <w:rPr>
          <w:rStyle w:val="libFootnote0Char"/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وحذّر ( عليه السلام ) من مصادقة المنحرفين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إيّاك ومصادقة الأحمق فإنّه يُريد أنْ ينفعك فيضرّك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وإيّاك ومصادقة البخيل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فإنّه يقعد عنك أحوَج ما تكون إليه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وإيّاك ومصادقة الفاجر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فإنّه يبيعك بالتافه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وإيّاك ومصادقة الكذّاب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فإنّه كالسّراب يقرّب عليك البعيد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ويبعّد عليك القريب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ومعاشرة الفسّاق والسفهاء خصوصاً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تؤدّي الى فساد الأخلاق كما ورد في حديث الإمام محمّد الجواد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فساد الأخلاق بمعاشرة السُفَهاء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وفي مقابل هذه التحذيرات حثّ أهلُ البيت ( عليهم السلام ) على مصادقة ومجالسة الصالحين والأتقياء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لأنّها وسيلة من وسائل إصلاح الفكر وإصلاح السلوك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لانّ الإنسان يتأثّر بأفكار وسلوك المحيطين به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وخصوصاً إذا كانوا أكثر علماً أو تجربة منه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أكثر وجاهةً منه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الإنسان يتأثّر بالأعلى منه ويقتدي بمَن فوقه من ذَوِي المواقع الاجتماعيّة المتقدّمة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زين العابدين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مُجالسةُ الصالحين داعيةٌ إلى الصلاح )</w:t>
      </w:r>
      <w:r w:rsidRPr="00EB3647">
        <w:rPr>
          <w:rStyle w:val="libFootnotenumChar"/>
          <w:rtl/>
        </w:rPr>
        <w:t>(4)</w:t>
      </w:r>
      <w:r w:rsidRPr="00EF6E9C">
        <w:rPr>
          <w:rtl/>
        </w:rPr>
        <w:t xml:space="preserve">.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جالسوا أهل الدين والمعرفة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فإنْ لم تقدروا عليهم فالوَحدة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شرح نهج البلاغة / ابن أبي الحديد</w:t>
      </w:r>
      <w:r w:rsidR="00AD4FC5">
        <w:rPr>
          <w:rtl/>
        </w:rPr>
        <w:t>:</w:t>
      </w:r>
      <w:r w:rsidRPr="00183BB9">
        <w:rPr>
          <w:rtl/>
        </w:rPr>
        <w:t xml:space="preserve"> 18 / 42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المصدر السابق نفسه</w:t>
      </w:r>
      <w:r w:rsidR="00AD4FC5">
        <w:rPr>
          <w:rtl/>
        </w:rPr>
        <w:t>:</w:t>
      </w:r>
      <w:r w:rsidRPr="00183BB9">
        <w:rPr>
          <w:rtl/>
        </w:rPr>
        <w:t xml:space="preserve"> 18 / 157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(3) كشف الغمة / الأربلي</w:t>
      </w:r>
      <w:r w:rsidR="00AD4FC5">
        <w:rPr>
          <w:rtl/>
        </w:rPr>
        <w:t>:</w:t>
      </w:r>
      <w:r w:rsidRPr="00183BB9">
        <w:rPr>
          <w:rtl/>
        </w:rPr>
        <w:t xml:space="preserve"> 2 / 349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(4) تحف العقول / الحرّاني</w:t>
      </w:r>
      <w:r w:rsidR="00AD4FC5">
        <w:rPr>
          <w:rtl/>
        </w:rPr>
        <w:t>:</w:t>
      </w:r>
      <w:r w:rsidRPr="00183BB9">
        <w:rPr>
          <w:rtl/>
        </w:rPr>
        <w:t xml:space="preserve"> ص 205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آنس وأسلَم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فإنْ أبيتم إلاّ مجالسةَ الناس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فجالسوا أهل المروّات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فإنّهم لا يرفثون في مجالسهم )</w:t>
      </w:r>
      <w:r w:rsidRPr="00EB3647">
        <w:rPr>
          <w:rStyle w:val="libFootnotenumChar"/>
          <w:rtl/>
        </w:rPr>
        <w:t>(1)</w:t>
      </w:r>
      <w:r w:rsidRPr="00EF6E9C">
        <w:rPr>
          <w:rtl/>
        </w:rPr>
        <w:t xml:space="preserve">.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وحثّ الإمام محمّد الباقر ( عليه السلام ) على مصاحبة واتّباع الناصحين فقال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اتّبع من يُبكيك وهو لك ناصح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تتّبع من يضحكك وهو لك غاشّ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)</w:t>
      </w:r>
      <w:r w:rsidRPr="00EB3647">
        <w:rPr>
          <w:rStyle w:val="libFootnotenumChar"/>
          <w:rtl/>
        </w:rPr>
        <w:t>(2)</w:t>
      </w:r>
      <w:r w:rsidRPr="00EF6E9C">
        <w:rPr>
          <w:rtl/>
        </w:rPr>
        <w:t xml:space="preserve">. </w:t>
      </w:r>
    </w:p>
    <w:p w:rsidR="00EB3647" w:rsidRPr="00183BB9" w:rsidRDefault="00EB3647" w:rsidP="00B3382A">
      <w:pPr>
        <w:pStyle w:val="Heading3"/>
        <w:rPr>
          <w:rtl/>
        </w:rPr>
      </w:pPr>
      <w:bookmarkStart w:id="20" w:name="12"/>
      <w:bookmarkStart w:id="21" w:name="_Toc395165171"/>
      <w:r w:rsidRPr="00183BB9">
        <w:rPr>
          <w:rtl/>
        </w:rPr>
        <w:t>3</w:t>
      </w:r>
      <w:r w:rsidR="00707ED4">
        <w:rPr>
          <w:rtl/>
        </w:rPr>
        <w:t xml:space="preserve"> - </w:t>
      </w:r>
      <w:r w:rsidRPr="00183BB9">
        <w:rPr>
          <w:rtl/>
        </w:rPr>
        <w:t>المَجالس وحلقات الذكر</w:t>
      </w:r>
      <w:bookmarkEnd w:id="21"/>
      <w:r w:rsidRPr="00EF6E9C">
        <w:rPr>
          <w:rtl/>
        </w:rPr>
        <w:t xml:space="preserve"> </w:t>
      </w:r>
      <w:bookmarkEnd w:id="20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المجالس وحلقات الذكر بيئةٌ اجتماعيّةٌ متكاملة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تترك آثارها الملموسة على الإنسان تأثّراً بالجماعة التي تتألّف منها المجالس وحلقات الذكر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حيثُ تخلق أجواءً تربويّةً فكريّةً وسلوكيّة تؤثّر تدريجيّاً على المشاركين فيها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أطلق رسول الله ( صلّى الله عليه وآله وسلّم ) على مجالس الذكر وحَلَقات الذكر مصطلح </w:t>
      </w:r>
      <w:r w:rsidRPr="00707ED4">
        <w:rPr>
          <w:rStyle w:val="libBold2Char"/>
          <w:rtl/>
        </w:rPr>
        <w:t>( رياض الجنّة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( صلّى الله عليه وآله وسلّم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بادروا إلى رياض الجنّة )</w:t>
      </w:r>
      <w:r w:rsidR="00AD4FC5" w:rsidRPr="00707ED4">
        <w:rPr>
          <w:rStyle w:val="libBold2Char"/>
          <w:rtl/>
        </w:rPr>
        <w:t>،</w:t>
      </w:r>
      <w:r w:rsidRPr="00EF6E9C">
        <w:rPr>
          <w:rtl/>
        </w:rPr>
        <w:t xml:space="preserve"> قالوا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يا رسول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وما رياض الجنّة</w:t>
      </w:r>
      <w:r w:rsidR="00AD4FC5" w:rsidRPr="00EF6E9C">
        <w:rPr>
          <w:rtl/>
        </w:rPr>
        <w:t>؟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حلَقُ الذكر )</w:t>
      </w:r>
      <w:r w:rsidRPr="00EB3647">
        <w:rPr>
          <w:rStyle w:val="libFootnotenumChar"/>
          <w:rtl/>
        </w:rPr>
        <w:t>(3)</w:t>
      </w:r>
      <w:r w:rsidRPr="00EF6E9C">
        <w:rPr>
          <w:rtl/>
        </w:rPr>
        <w:t xml:space="preserve">.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وسُئل ( صلّى الله عليه وآله وسلّم ) أين رياض الجنّة</w:t>
      </w:r>
      <w:r w:rsidR="00AD4FC5" w:rsidRPr="00EF6E9C">
        <w:rPr>
          <w:rtl/>
        </w:rPr>
        <w:t>؟</w:t>
      </w:r>
      <w:r w:rsidRPr="00EF6E9C">
        <w:rPr>
          <w:rtl/>
        </w:rPr>
        <w:t xml:space="preserve"> فقال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مجالس الذكر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فاغدوا وروّحوا في ذكر الله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وتتنوّع مجالس وحلَقَات الذكر بتنوّع الظروف والأوضاع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كمجالس العُلماء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ومجالس الصالحين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وجلَسَات حفظ القرآن الكريم وتلاوته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ومجالس العزاء على الإمام الحسين ( عليه السلام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ويلحق بها الاحتفالات والمهرجانات التي تُقام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مستدرك الوسائل / النوري</w:t>
      </w:r>
      <w:r w:rsidR="00AD4FC5">
        <w:rPr>
          <w:rtl/>
        </w:rPr>
        <w:t>:</w:t>
      </w:r>
      <w:r w:rsidRPr="00183BB9">
        <w:rPr>
          <w:rtl/>
        </w:rPr>
        <w:t xml:space="preserve"> 8 / 328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الكافي / الكليني</w:t>
      </w:r>
      <w:r w:rsidR="00AD4FC5">
        <w:rPr>
          <w:rtl/>
        </w:rPr>
        <w:t>:</w:t>
      </w:r>
      <w:r w:rsidRPr="00183BB9">
        <w:rPr>
          <w:rtl/>
        </w:rPr>
        <w:t xml:space="preserve"> 2 / 638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(3) من لا يحضره الفقيه / الصدوق</w:t>
      </w:r>
      <w:r w:rsidR="00AD4FC5">
        <w:rPr>
          <w:rtl/>
        </w:rPr>
        <w:t>:</w:t>
      </w:r>
      <w:r w:rsidRPr="00183BB9">
        <w:rPr>
          <w:rtl/>
        </w:rPr>
        <w:t xml:space="preserve"> 4 / 409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(4) مكارم الأخلاق / الطبرسي</w:t>
      </w:r>
      <w:r w:rsidR="00AD4FC5">
        <w:rPr>
          <w:rtl/>
        </w:rPr>
        <w:t>:</w:t>
      </w:r>
      <w:r w:rsidRPr="00183BB9">
        <w:rPr>
          <w:rtl/>
        </w:rPr>
        <w:t xml:space="preserve"> ص 312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على مدار السنة في الأعياد ومناسبات ولادة رسول الله ( صلّى الله عليه وآله وسلّم ) والأئمّة ( عليهم السلام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ويوم المبعَث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ويوم الغدير وغير ذلك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ومجالس الصالحين لها أثرٌ كبير في الإصلاح والتغيير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وكما ورد عن الإمام زين العابدين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مجالس الصالحين داعيةٌ إلى الصلاح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ومن مجالس الصالحين المجالس التي تُعقد أثناء الزيارات المتبادلة في المنازل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قد حثّ أهل البيت ( عليهم السلام ) عليها لدورها في التربية والإصلاح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تزاوروا فإنّ في زيارتكم إحياءً لقلوبكم وذكراً لأحاديثنا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وأحاديثنا تعطف بعضكم على بعض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فإنْ أخذتم بها رشدتم ونجوتم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تركتموها ضللتم وهلكتم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فخذوا بها وأنا بنجاتكم زعيم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وحذّر أهل البيت ( عليهم السلام ) من الاشتراك في مجالس الانحراف لتأثيرها السلبي على المشاركين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ينبغي للمؤمن أنْ يجلس مجلساً يُعصى الله فيه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يَقدر على تغييره )</w:t>
      </w:r>
      <w:r w:rsidRPr="00EB3647">
        <w:rPr>
          <w:rStyle w:val="libFootnotenumChar"/>
          <w:rtl/>
        </w:rPr>
        <w:t>(3)</w:t>
      </w:r>
      <w:r w:rsidRPr="00EF6E9C">
        <w:rPr>
          <w:rtl/>
        </w:rPr>
        <w:t xml:space="preserve">.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وقال أيضاً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كان يؤمن بالله واليوم الآخر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فلا يَقعدنّ في مجلسٍ يُغتاب فيه إمام أو يُنتقص فيه مؤمن )</w:t>
      </w:r>
      <w:r w:rsidRPr="00EB3647">
        <w:rPr>
          <w:rStyle w:val="libFootnotenumChar"/>
          <w:rtl/>
        </w:rPr>
        <w:t>(4)</w:t>
      </w:r>
      <w:r w:rsidRPr="00707ED4">
        <w:rPr>
          <w:rtl/>
        </w:rPr>
        <w:t xml:space="preserve">. </w:t>
      </w:r>
    </w:p>
    <w:p w:rsidR="00EB3647" w:rsidRPr="00183BB9" w:rsidRDefault="00EB3647" w:rsidP="00B3382A">
      <w:pPr>
        <w:pStyle w:val="Heading3"/>
        <w:rPr>
          <w:rtl/>
        </w:rPr>
      </w:pPr>
      <w:bookmarkStart w:id="22" w:name="13"/>
      <w:bookmarkStart w:id="23" w:name="_Toc395165172"/>
      <w:r w:rsidRPr="00183BB9">
        <w:rPr>
          <w:rtl/>
        </w:rPr>
        <w:t>4</w:t>
      </w:r>
      <w:r w:rsidR="00707ED4">
        <w:rPr>
          <w:rtl/>
        </w:rPr>
        <w:t xml:space="preserve"> - </w:t>
      </w:r>
      <w:r w:rsidRPr="00183BB9">
        <w:rPr>
          <w:rtl/>
        </w:rPr>
        <w:t>المساجد</w:t>
      </w:r>
      <w:bookmarkEnd w:id="23"/>
      <w:r w:rsidRPr="00EF6E9C">
        <w:rPr>
          <w:rtl/>
        </w:rPr>
        <w:t xml:space="preserve"> </w:t>
      </w:r>
      <w:bookmarkEnd w:id="22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المساجد من أهمّ الأجواء الإيمانيّة والتربويّة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التي تسهم بشكلٍ فعّال في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مجموعة ورّام</w:t>
      </w:r>
      <w:r w:rsidR="00AD4FC5">
        <w:rPr>
          <w:rtl/>
        </w:rPr>
        <w:t>:</w:t>
      </w:r>
      <w:r w:rsidRPr="00183BB9">
        <w:rPr>
          <w:rtl/>
        </w:rPr>
        <w:t xml:space="preserve"> 2 / 35.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الكافي / الكليني</w:t>
      </w:r>
      <w:r w:rsidR="00AD4FC5">
        <w:rPr>
          <w:rtl/>
        </w:rPr>
        <w:t>:</w:t>
      </w:r>
      <w:r w:rsidRPr="00183BB9">
        <w:rPr>
          <w:rtl/>
        </w:rPr>
        <w:t xml:space="preserve"> 2 / 186.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(3)و(4) مجموعة ورّام</w:t>
      </w:r>
      <w:r w:rsidR="00AD4FC5">
        <w:rPr>
          <w:rtl/>
        </w:rPr>
        <w:t>:</w:t>
      </w:r>
      <w:r w:rsidRPr="00183BB9">
        <w:rPr>
          <w:rtl/>
        </w:rPr>
        <w:t xml:space="preserve"> 2 / 210.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تربية الإنسان وإصلاحه وتغييره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والمسجد خيرُ محيطٍ للإنسان للارتباط بالله سبحانه وتعالى وبعالم الغيب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يجعل الإنسان يعيش أجواءً معنويّةً وروحيّة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يتعالى فيها على أثقال الحياة ويتسامى فيها فكراً وعاطفةً ثمّ سُلوكاً.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الحسن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من أدام الاختلاف إلى المسجد أصاب إحدى ثمان</w:t>
      </w:r>
      <w:r w:rsidR="00AD4FC5" w:rsidRPr="00EF6E9C">
        <w:rPr>
          <w:rtl/>
        </w:rPr>
        <w:t>:</w:t>
      </w:r>
      <w:r w:rsidRPr="00EF6E9C">
        <w:rPr>
          <w:rtl/>
        </w:rPr>
        <w:t xml:space="preserve"> آيةً مُحكَمَة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وأخاً مستفاداً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وعِلماً مستطرفاً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ورحمةً منتظرة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وكلمةً تدلّه على الهدى أو تردّه عن ردى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وترك الذنوب حياءً أو خشيةً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ولأهميّة المسجد في بناء الشخصيّة الرساليّة تضافرت الروايات عن أهل البيت ( عليهم السلام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على استحباب بناء المساجد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واستحباب الصلاة فيها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ووضعوا برنامجاً متكاملاً في المستحبّات والمكروهات التي ينبغي مراعاتها داخل المساجد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وهي الحصن الواقي الذي يدفع الإنسان للحركة نحو السموّ والتكامل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B3382A">
      <w:pPr>
        <w:pStyle w:val="Heading3"/>
        <w:rPr>
          <w:rtl/>
        </w:rPr>
      </w:pPr>
      <w:bookmarkStart w:id="24" w:name="14"/>
      <w:bookmarkStart w:id="25" w:name="_Toc395165173"/>
      <w:r w:rsidRPr="00183BB9">
        <w:rPr>
          <w:rtl/>
        </w:rPr>
        <w:t>5</w:t>
      </w:r>
      <w:r w:rsidR="00707ED4">
        <w:rPr>
          <w:rtl/>
        </w:rPr>
        <w:t xml:space="preserve"> - </w:t>
      </w:r>
      <w:r w:rsidRPr="00183BB9">
        <w:rPr>
          <w:rtl/>
        </w:rPr>
        <w:t>العُلماء</w:t>
      </w:r>
      <w:bookmarkEnd w:id="25"/>
      <w:r w:rsidRPr="00EF6E9C">
        <w:rPr>
          <w:rtl/>
        </w:rPr>
        <w:t xml:space="preserve"> </w:t>
      </w:r>
      <w:bookmarkEnd w:id="24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للعلماء سلطانٌ على الناس وخصوصاً عُلماء الدين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لهم قدسيّةً خاصّة يؤثّرون من خلالها على الأفكار والعواطف والإرادات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ولهم دورٌ فعّال في بناء الإنسان والتصدّي لجميع ألوان الانحراف الذي يهدّد فكر المجتمع وسُلوكه ومسيرته التاريخيّة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وهُم ليسوا مجرّد وعّاظ ومعلّمين لطقوسٍ دينيّةٍ أو فروضٍ منطقيّة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إنّهم قادةٌ روحيّون يتحملّون مسؤوليّة الهداية والإصلاح والتغيير الشامل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 في وصفه للعلم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يرفعُ الله به أقواماً يجعلهم في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تحف العقول / الحرّاني</w:t>
      </w:r>
      <w:r w:rsidR="00AD4FC5">
        <w:rPr>
          <w:rtl/>
        </w:rPr>
        <w:t>:</w:t>
      </w:r>
      <w:r w:rsidRPr="00183BB9">
        <w:rPr>
          <w:rtl/>
        </w:rPr>
        <w:t xml:space="preserve"> ص 166</w:t>
      </w:r>
      <w:r w:rsidR="00AD4FC5">
        <w:rPr>
          <w:rtl/>
        </w:rPr>
        <w:t>.</w:t>
      </w:r>
      <w:r w:rsidRPr="00183BB9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183BB9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الخير أئمّة يُقتدى بِهم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تُرمَقُ أعمالَهم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وتُقتَبَس آثارهم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ولِمقام العلماء ودورهم في التأثير أثرٌ واضحٌ في صلاح الناس أو فسادهم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تبعاً لصلاح العلماء أو فسادهم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كلام الحكماء إذا كان صواباً كانَ دواءً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وإذا كان خطأً كان داءً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وقال أيضاً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زَلّةُ العالِم كانكسار السفينة تَغرَق ويَغرق معها خَلْقٌ )</w:t>
      </w:r>
      <w:r w:rsidRPr="00EB3647">
        <w:rPr>
          <w:rStyle w:val="libFootnotenumChar"/>
          <w:rtl/>
        </w:rPr>
        <w:t>(3)</w:t>
      </w:r>
      <w:r w:rsidRPr="00707ED4">
        <w:rPr>
          <w:rtl/>
        </w:rPr>
        <w:t xml:space="preserve">.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وقال أيضاً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زَلّة العالِم تُفسِدُ عوالِم )</w:t>
      </w:r>
      <w:r w:rsidRPr="00EB3647">
        <w:rPr>
          <w:rStyle w:val="libFootnotenumChar"/>
          <w:rtl/>
        </w:rPr>
        <w:t>(4)</w:t>
      </w:r>
      <w:r w:rsidRPr="00EF6E9C">
        <w:rPr>
          <w:rtl/>
        </w:rPr>
        <w:t xml:space="preserve">. </w:t>
      </w:r>
    </w:p>
    <w:p w:rsidR="00EB3647" w:rsidRPr="00183BB9" w:rsidRDefault="00EB3647" w:rsidP="00B3382A">
      <w:pPr>
        <w:pStyle w:val="Heading3"/>
        <w:rPr>
          <w:rtl/>
        </w:rPr>
      </w:pPr>
      <w:bookmarkStart w:id="26" w:name="15"/>
      <w:bookmarkStart w:id="27" w:name="_Toc395165174"/>
      <w:r w:rsidRPr="00183BB9">
        <w:rPr>
          <w:rtl/>
        </w:rPr>
        <w:t>6</w:t>
      </w:r>
      <w:r w:rsidR="00707ED4">
        <w:rPr>
          <w:rtl/>
        </w:rPr>
        <w:t xml:space="preserve"> - </w:t>
      </w:r>
      <w:r w:rsidRPr="00183BB9">
        <w:rPr>
          <w:rtl/>
        </w:rPr>
        <w:t>الدولة</w:t>
      </w:r>
      <w:bookmarkEnd w:id="27"/>
      <w:r w:rsidRPr="00EF6E9C">
        <w:rPr>
          <w:rtl/>
        </w:rPr>
        <w:t xml:space="preserve"> </w:t>
      </w:r>
      <w:bookmarkEnd w:id="26"/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من الحقائق التاريخيّة أنّ المجتمعات تتأثّر بحكّامها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تنعكس أفكار وأخلاق الحاكم وأجهزة الحكم على الناس خيراً أم شرّاً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فالحاكم حريصٌ على تغيير المجتمع طبقاً لمتبنياته الفكريّة والعاطفيّة والسلوكيّة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ويستطيع تحقيق ما يحرص عليه لامتلاكه لمصادر القوّة والتأثير ومنها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المال والإعلام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183BB9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السلطان الفاضل هو الذي يحرس الفضائل ويجود بها لِمَن دُونه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ويرعاها من خاصّته وعامّته حتّى تكثر في أيّامه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ويتحسّن بها مَن لَم تَكُن فيه )</w:t>
      </w:r>
      <w:r w:rsidRPr="00EB3647">
        <w:rPr>
          <w:rStyle w:val="libFootnotenumChar"/>
          <w:rtl/>
        </w:rPr>
        <w:t>(5)</w:t>
      </w:r>
      <w:r w:rsidRPr="00707ED4">
        <w:rPr>
          <w:rtl/>
        </w:rPr>
        <w:t xml:space="preserve">.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(1) بحار الأنوار / المجلسي</w:t>
      </w:r>
      <w:r w:rsidR="00AD4FC5">
        <w:rPr>
          <w:rtl/>
        </w:rPr>
        <w:t>:</w:t>
      </w:r>
      <w:r w:rsidRPr="00183BB9">
        <w:rPr>
          <w:rtl/>
        </w:rPr>
        <w:t xml:space="preserve"> 1 / 166.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(2) شرح نهج البلاغة / ابن أبي الحديد</w:t>
      </w:r>
      <w:r w:rsidR="00AD4FC5">
        <w:rPr>
          <w:rtl/>
        </w:rPr>
        <w:t>:</w:t>
      </w:r>
      <w:r w:rsidRPr="00183BB9">
        <w:rPr>
          <w:rtl/>
        </w:rPr>
        <w:t xml:space="preserve"> 19/ 271.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(3) شرح نهج البلاغة</w:t>
      </w:r>
      <w:r w:rsidR="00AD4FC5">
        <w:rPr>
          <w:rtl/>
        </w:rPr>
        <w:t>:</w:t>
      </w:r>
      <w:r w:rsidRPr="00183BB9">
        <w:rPr>
          <w:rtl/>
        </w:rPr>
        <w:t xml:space="preserve"> 20 / 343.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(4) تصنيف غرر الحكم</w:t>
      </w:r>
      <w:r w:rsidR="00AD4FC5">
        <w:rPr>
          <w:rtl/>
        </w:rPr>
        <w:t>:</w:t>
      </w:r>
      <w:r w:rsidRPr="00183BB9">
        <w:rPr>
          <w:rtl/>
        </w:rPr>
        <w:t xml:space="preserve"> ص 47. </w:t>
      </w:r>
    </w:p>
    <w:p w:rsidR="00EB3647" w:rsidRPr="00EF6E9C" w:rsidRDefault="00EB3647" w:rsidP="00EF6E9C">
      <w:pPr>
        <w:pStyle w:val="libFootnote0"/>
        <w:rPr>
          <w:rtl/>
        </w:rPr>
      </w:pPr>
      <w:r w:rsidRPr="00183BB9">
        <w:rPr>
          <w:rtl/>
        </w:rPr>
        <w:t>(5) شرح نهج البلاغة / ابن أبي الحديد</w:t>
      </w:r>
      <w:r w:rsidR="00AD4FC5">
        <w:rPr>
          <w:rtl/>
        </w:rPr>
        <w:t>:</w:t>
      </w:r>
      <w:r w:rsidRPr="00183BB9">
        <w:rPr>
          <w:rtl/>
        </w:rPr>
        <w:t xml:space="preserve"> 20 / 282.</w:t>
      </w:r>
    </w:p>
    <w:p w:rsidR="00EB3647" w:rsidRDefault="00EB3647" w:rsidP="00EB364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وجعل الإمام الصادق ( عليه السلام ) مقدّمات الإصلاح واجبة على السلطان وعلى دولته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ثلاثةٌ تجِب على السلطان للخاصّةِ والعامّة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مكافأة المُحسِن بالإحسان ليزدادوا رغبةً فيه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وتغمّد ذنوب المُسيء ليتوبَ ويرجع عن غيّه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وتألفهم جميعاً بالإحسان والإنصاف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والرعية تتأثر بحاكمها وكما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قلوب الرعيّة خزائن راعيها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فما أودعها من عدلٍ أو جورٍ وجده )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ومثّل ( عليه السلام ) الملِك بالنهر والناس بالجداول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الملِك كالنهر العظيم تستمدّ منه الجداول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فإنْ كان عذباً عذبت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كان ملحاً ملحت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707ED4">
      <w:pPr>
        <w:pStyle w:val="Heading2"/>
        <w:rPr>
          <w:rtl/>
        </w:rPr>
      </w:pPr>
      <w:bookmarkStart w:id="28" w:name="_Toc395165175"/>
      <w:r w:rsidRPr="009106ED">
        <w:rPr>
          <w:rtl/>
        </w:rPr>
        <w:t>أثر الغرائز في التربية</w:t>
      </w:r>
      <w:bookmarkStart w:id="29" w:name="16"/>
      <w:bookmarkEnd w:id="28"/>
      <w:r w:rsidRPr="00EF6E9C">
        <w:rPr>
          <w:rtl/>
        </w:rPr>
        <w:t xml:space="preserve"> </w:t>
      </w:r>
      <w:bookmarkEnd w:id="29"/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الغريزة في اللغة هي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الطبيعة والقريحة والسجيّة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وقال اللحيّاني</w:t>
      </w:r>
      <w:r w:rsidR="00AD4FC5" w:rsidRPr="00EF6E9C">
        <w:rPr>
          <w:rtl/>
        </w:rPr>
        <w:t>:</w:t>
      </w:r>
      <w:r w:rsidRPr="00EF6E9C">
        <w:rPr>
          <w:rtl/>
        </w:rPr>
        <w:t xml:space="preserve"> هي الأصل والطبيعة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وفي الاصطلاح هي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استعداد فطريٌّ نفسي جسمي يدفع الفرد الى أنْ يدرك وينتبه الى أشياء من نوع معيّن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وأنْ يشعر بانفعال خاص عند إدراكها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وأنْ يسلك نحوها مسلكاً خاصّاً</w:t>
      </w:r>
      <w:r w:rsidRPr="00EB3647">
        <w:rPr>
          <w:rStyle w:val="libFootnotenumChar"/>
          <w:rtl/>
        </w:rPr>
        <w:t>(5)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تحف العقول / الحرّاني</w:t>
      </w:r>
      <w:r w:rsidR="00AD4FC5">
        <w:rPr>
          <w:rtl/>
        </w:rPr>
        <w:t>:</w:t>
      </w:r>
      <w:r w:rsidRPr="009106ED">
        <w:rPr>
          <w:rtl/>
        </w:rPr>
        <w:t xml:space="preserve"> ص 236.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(2) تصنيف غرر الحكم</w:t>
      </w:r>
      <w:r w:rsidR="00AD4FC5">
        <w:rPr>
          <w:rtl/>
        </w:rPr>
        <w:t>:</w:t>
      </w:r>
      <w:r w:rsidRPr="009106ED">
        <w:rPr>
          <w:rtl/>
        </w:rPr>
        <w:t xml:space="preserve"> ص 346.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(3) شرح نهج البلاغة / ابن أبي الحديد</w:t>
      </w:r>
      <w:r w:rsidR="00AD4FC5">
        <w:rPr>
          <w:rtl/>
        </w:rPr>
        <w:t>:</w:t>
      </w:r>
      <w:r w:rsidRPr="009106ED">
        <w:rPr>
          <w:rtl/>
        </w:rPr>
        <w:t xml:space="preserve"> 20 / 279.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(4) لسان العرب / ابن منظور</w:t>
      </w:r>
      <w:r w:rsidR="00AD4FC5">
        <w:rPr>
          <w:rtl/>
        </w:rPr>
        <w:t>:</w:t>
      </w:r>
      <w:r w:rsidRPr="009106ED">
        <w:rPr>
          <w:rtl/>
        </w:rPr>
        <w:t xml:space="preserve"> 5 / 386.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(5) منهج التربية أساسيّاته ومكوّناته / الدكتور علي أحمد مدكور</w:t>
      </w:r>
      <w:r w:rsidR="00AD4FC5">
        <w:rPr>
          <w:rtl/>
        </w:rPr>
        <w:t>:</w:t>
      </w:r>
      <w:r w:rsidRPr="009106ED">
        <w:rPr>
          <w:rtl/>
        </w:rPr>
        <w:t xml:space="preserve"> ص 59</w:t>
      </w:r>
      <w:r w:rsidR="00AD4FC5">
        <w:rPr>
          <w:rtl/>
        </w:rPr>
        <w:t>،</w:t>
      </w:r>
      <w:r w:rsidRPr="009106ED">
        <w:rPr>
          <w:rtl/>
        </w:rPr>
        <w:t xml:space="preserve"> الدار الفنيّة</w:t>
      </w:r>
      <w:r w:rsidR="00AD4FC5">
        <w:rPr>
          <w:rtl/>
        </w:rPr>
        <w:t>،</w:t>
      </w:r>
      <w:r w:rsidRPr="009106ED">
        <w:rPr>
          <w:rtl/>
        </w:rPr>
        <w:t xml:space="preserve"> القاهرة</w:t>
      </w:r>
      <w:r w:rsidR="00AD4FC5">
        <w:rPr>
          <w:rtl/>
        </w:rPr>
        <w:t>،</w:t>
      </w:r>
      <w:r w:rsidRPr="009106ED">
        <w:rPr>
          <w:rtl/>
        </w:rPr>
        <w:t xml:space="preserve"> 1993م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والغريزة كما هو المُستفاد من معناها أمرٌ مغروزٌ في داخل الذات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يتفاعل مع المحيط الخارجي لينطلق نحو الاستجابة والإشباع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قوّة لا نلاحظها مباشرةً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نستنتجها من الاتّجاه العام للسُلوك الصادر منها في الواقع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ومن هنا فلِلغريزة مظاهرٌ ثلاثة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1</w:t>
      </w:r>
      <w:r w:rsidR="00707ED4">
        <w:rPr>
          <w:rStyle w:val="libBold2Char"/>
          <w:rtl/>
        </w:rPr>
        <w:t xml:space="preserve"> - </w:t>
      </w:r>
      <w:r w:rsidRPr="00707ED4">
        <w:rPr>
          <w:rStyle w:val="libBold2Char"/>
          <w:rtl/>
        </w:rPr>
        <w:t>مثيرٌ خارجي</w:t>
      </w:r>
      <w:r w:rsidR="00AD4FC5" w:rsidRPr="00707ED4">
        <w:rPr>
          <w:rStyle w:val="libBold2Char"/>
          <w:rtl/>
        </w:rPr>
        <w:t>.</w:t>
      </w:r>
      <w:r w:rsidRPr="00707ED4">
        <w:rPr>
          <w:rStyle w:val="libBold2Char"/>
          <w:rtl/>
        </w:rPr>
        <w:t xml:space="preserve"> 2</w:t>
      </w:r>
      <w:r w:rsidR="00707ED4">
        <w:rPr>
          <w:rStyle w:val="libBold2Char"/>
          <w:rtl/>
        </w:rPr>
        <w:t xml:space="preserve"> - </w:t>
      </w:r>
      <w:r w:rsidRPr="00707ED4">
        <w:rPr>
          <w:rStyle w:val="libBold2Char"/>
          <w:rtl/>
        </w:rPr>
        <w:t>سلوكٌ عمليّ</w:t>
      </w:r>
      <w:r w:rsidR="00AD4FC5" w:rsidRPr="00707ED4">
        <w:rPr>
          <w:rStyle w:val="libBold2Char"/>
          <w:rtl/>
        </w:rPr>
        <w:t>.</w:t>
      </w:r>
      <w:r w:rsidRPr="00707ED4">
        <w:rPr>
          <w:rStyle w:val="libBold2Char"/>
          <w:rtl/>
        </w:rPr>
        <w:t xml:space="preserve"> 3</w:t>
      </w:r>
      <w:r w:rsidR="00707ED4">
        <w:rPr>
          <w:rStyle w:val="libBold2Char"/>
          <w:rtl/>
        </w:rPr>
        <w:t xml:space="preserve"> - </w:t>
      </w:r>
      <w:r w:rsidRPr="00707ED4">
        <w:rPr>
          <w:rStyle w:val="libBold2Char"/>
          <w:rtl/>
        </w:rPr>
        <w:t>هدَفٌ يُراد تَحقيقه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وبعبارة أُخرى أنّ الغريزة تَتَفاعل مع الشعور بمظاهره الثلاثة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الإدراك والانفعال والرغبة للتحقيق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فهي تتفاعل مع المثير الخارجي وتنفعل مع مظاهره المتنوّعة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وتنطلق لتحقيق هدفها وهو الإشباع والارتواء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التفاعل والانطلاق هو أمرٌ فطريٌّ لا يختلف ولا يتخلّف من فردٍ لآخر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وأمّا السلوك الصادر عن الغريزة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أمرٌ تتحكّم به إرادة الإنسان وما يحمله من متبنّيات فكريّة وعاطفيّة وخلقيّة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من حيث نظرته للكون وللحياة والمجتمع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فيكون منسجماً معها مطابقاً للأُسُس والقواعد التي تبنّاها في رسم منهجه في 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يختلف سلوك الإنسان وممارساته العمليّة اندفاعاً وانكماشاً من إنسانٍ لآخر تَبَعاً لدرجات إيمانه واعتقاده بمتبنّياته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وتتنوّع الغرائز بتنوّع تركيبة الإنسان وكينونته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جسدٌ وروح ولكلّ منهما وظائفه الخاصّة المترتّبة على الحاجات الأساسيّة العضويّة والوجدانيّة في آنٍ واحد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والتقسيم الثنائي للغرائز يُرجعها الى العقل والشهوة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وهُما الأساس الذي تتفرّع وتتنوّع منهما سائر الغرائز والدوافع والحاجات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الله ركَّب في الملائكة عقلاً بلا شهوة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وركّب في البهائم شهوةً بلا عقل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وركّب في بني آدم كلتيهما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فمَن غلب عقله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شهوتَه فهو خيرٌ من الملائكة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ومَن غَلَبت شهوتُه عقلَه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فهو شرٌّ من البهائم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ومصطلح الشهوة يُطلق على القوّة التي تشتهي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وعلى الأمر المُشتهَى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فمن العقل تتفرّع غريزة التديّن وغريزة التكامل أو حبُّ الكمال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وغريزة الأمن والاستقرار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الشهوة تتفرّع غريزة الجوع والغريزة الجنسيّة وبقيّة الغرائز ذات الطابع الجسماني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عن الإمام جعفر الصادق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قال رسول الله ( صلّى الله عليه وآله وسلّم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أوّل ما عُصِيَ الله به ستّةُ أشياء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حُبّ الدنيا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وحُبّ الرئاسة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وحُبّ الطعام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وحُبّ النوم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وحُبّ الراحة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وحُبّ النساء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وقد أيّد العلم الحديث ما قاله الإمام عليّ ( عليه السلام ) في نظرته للإنسان حيثُ إنّ المفهوم السائد في هذا العصر ( إنّ الإنسان لا هو حيوان ولا هو مِن السماء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ولكنّه بين الاثنين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وتطوّره يعتمد على تمييزه المضبوط لطبيعة إمكاناته المحدودة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فالإنسان في رأي أمير المؤمنين تَتَجاذبه قوّتان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الشهوة والعقل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وهذه القوى تبكّر لديه في الظهور واليقظة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وتسرع عنده في النموّ والتأثير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علل الشرايع / الشيخ الصدوق</w:t>
      </w:r>
      <w:r w:rsidR="00AD4FC5">
        <w:rPr>
          <w:rtl/>
        </w:rPr>
        <w:t>:</w:t>
      </w:r>
      <w:r w:rsidRPr="009106ED">
        <w:rPr>
          <w:rtl/>
        </w:rPr>
        <w:t xml:space="preserve"> 1 / 102</w:t>
      </w:r>
      <w:r w:rsidR="00AD4FC5">
        <w:rPr>
          <w:rtl/>
        </w:rPr>
        <w:t>،</w:t>
      </w:r>
      <w:r w:rsidRPr="009106ED">
        <w:rPr>
          <w:rtl/>
        </w:rPr>
        <w:t xml:space="preserve"> المكتبة الحيدريّة</w:t>
      </w:r>
      <w:r w:rsidR="00AD4FC5">
        <w:rPr>
          <w:rtl/>
        </w:rPr>
        <w:t>،</w:t>
      </w:r>
      <w:r w:rsidRPr="009106ED">
        <w:rPr>
          <w:rtl/>
        </w:rPr>
        <w:t xml:space="preserve"> النجف</w:t>
      </w:r>
      <w:r w:rsidR="00AD4FC5">
        <w:rPr>
          <w:rtl/>
        </w:rPr>
        <w:t>،</w:t>
      </w:r>
      <w:r w:rsidRPr="009106ED">
        <w:rPr>
          <w:rtl/>
        </w:rPr>
        <w:t xml:space="preserve"> 1385هـ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(2) مفردات ألفاظ القرآن / الراغب</w:t>
      </w:r>
      <w:r w:rsidR="00AD4FC5">
        <w:rPr>
          <w:rtl/>
        </w:rPr>
        <w:t>:</w:t>
      </w:r>
      <w:r w:rsidRPr="009106ED">
        <w:rPr>
          <w:rtl/>
        </w:rPr>
        <w:t xml:space="preserve"> ص 270.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(3) مجموعة ورّام</w:t>
      </w:r>
      <w:r w:rsidR="00AD4FC5">
        <w:rPr>
          <w:rtl/>
        </w:rPr>
        <w:t>:</w:t>
      </w:r>
      <w:r w:rsidRPr="009106ED">
        <w:rPr>
          <w:rtl/>
        </w:rPr>
        <w:t xml:space="preserve"> 2 / 205.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(4) الشخصيّة بين النجاح والفشل / الدكتور عبّاس مهدي</w:t>
      </w:r>
      <w:r w:rsidR="00AD4FC5">
        <w:rPr>
          <w:rtl/>
        </w:rPr>
        <w:t>:</w:t>
      </w:r>
      <w:r w:rsidRPr="009106ED">
        <w:rPr>
          <w:rtl/>
        </w:rPr>
        <w:t xml:space="preserve"> ص 91</w:t>
      </w:r>
      <w:r w:rsidR="00AD4FC5">
        <w:rPr>
          <w:rtl/>
        </w:rPr>
        <w:t>،</w:t>
      </w:r>
      <w:r w:rsidRPr="009106ED">
        <w:rPr>
          <w:rtl/>
        </w:rPr>
        <w:t xml:space="preserve"> عن</w:t>
      </w:r>
      <w:r w:rsidR="00AD4FC5">
        <w:rPr>
          <w:rtl/>
        </w:rPr>
        <w:t>:</w:t>
      </w:r>
      <w:r w:rsidRPr="009106ED">
        <w:rPr>
          <w:rtl/>
        </w:rPr>
        <w:t xml:space="preserve"> </w:t>
      </w:r>
      <w:r w:rsidRPr="009106ED">
        <w:t>colin wilson, beyond the outsider p.</w:t>
      </w:r>
      <w:r w:rsidRPr="009106ED">
        <w:rPr>
          <w:rtl/>
        </w:rPr>
        <w:t>159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المؤثّرة في بنائه الخَلقي والنفسي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فإذا نمت قوّة الشهوة وتغلّبت على قوّة العقل فإنّ الإنسان سيكون مستسلِماً لهواه وملذّاته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وسيشبعها دون قيود أو شروط في أجواء المثيرات والمغريات الخارجيّة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الى أنْ يصبح كالحيوان همّه بطنه وفرجه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يقف الواقع حائلاً دون إشباعها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فيؤدّي ذلك الى اختلال التوازن النفسي والانفعالي في كيانه فيُصاب بالاضطراب النفسي والروحي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وإذا غلبت قوّة العقل قوّة الشهوة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 الإنسان سيشبعها في وجهها الايجابي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لا يوقف الشهوة ولا يعطّلها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يوجّهها وجهةً عقلانيّة ويقيّدها بقيود الشريعة أو يؤجّل إشباعها الى ظرفها المناسب المشروع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ودور العقل هو تعديل الشهوة وتهذيبها واستبدال مثيراتها الطبيعيّة بمثيرات أُخرى تتّجه بها الى السموِّ والكمال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وتدع بها سلوكها الفطريّ إلى سُلوكٍ فيه النضج والقوّة للفرد والصلاح للمجتمع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والعقل يقدّم التسامي على اللذات الفانية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ويوجّه الإنسان الى طاعة ربّه ويقدّمها على غيرها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ويصف الإمام محمّد الباقر ( عليه السلام ) أهل التقوى قائلاً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أخّروا شهواتهم ولذّاتهم خلْفَهم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وقدّموا طاعة ربّهم أمامهم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فالإمام لم يقل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ألغَوا شهواتَهم ولذّاتهم أو عطّلوها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أخّروا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منهج أهل البيت ( عليهم السلام ) هو منهج التوازن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نجد أنّ أمير المؤمنين ( عليه السلام ) يُعاتب عاصم ابن زياد حينما لبس العباءة وتخلّى عن الدنيا فيقول 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يا عديَّ نفسه لقد استهام بك الخبيث</w:t>
      </w:r>
      <w:r w:rsidR="00AD4FC5" w:rsidRPr="00707ED4">
        <w:rPr>
          <w:rStyle w:val="libBold2Char"/>
          <w:rtl/>
        </w:rPr>
        <w:t>!</w:t>
      </w:r>
      <w:r w:rsidRPr="00707ED4">
        <w:rPr>
          <w:rStyle w:val="libBold2Char"/>
          <w:rtl/>
        </w:rPr>
        <w:t xml:space="preserve"> أما رحِمت أهلَك وولْدَك</w:t>
      </w:r>
      <w:r w:rsidR="00AD4FC5" w:rsidRPr="00707ED4">
        <w:rPr>
          <w:rStyle w:val="libBold2Char"/>
          <w:rtl/>
        </w:rPr>
        <w:t>!</w:t>
      </w:r>
      <w:r w:rsidRPr="00707ED4">
        <w:rPr>
          <w:rStyle w:val="libBold2Char"/>
          <w:rtl/>
        </w:rPr>
        <w:t xml:space="preserve"> أترى الله أحلَّ لك الطيّبات</w:t>
      </w:r>
      <w:r w:rsidR="00AD4FC5" w:rsidRPr="00707ED4">
        <w:rPr>
          <w:rStyle w:val="libBold2Char"/>
          <w:rtl/>
        </w:rPr>
        <w:t>،</w:t>
      </w:r>
      <w:r w:rsidRPr="00707ED4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تحف العقول / الحرّاني</w:t>
      </w:r>
      <w:r w:rsidR="00AD4FC5">
        <w:rPr>
          <w:rtl/>
        </w:rPr>
        <w:t>:</w:t>
      </w:r>
      <w:r w:rsidRPr="009106ED">
        <w:rPr>
          <w:rtl/>
        </w:rPr>
        <w:t xml:space="preserve"> ص 209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وهو يكره أن تأخذها! أنت أهون على الله من ذلك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ومنهج أهل البيت ( عليهم السلام ) يدعو الى أنْ يكون العقل حاكماً على الشهوات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الانسياق وراء الشهوات يؤدّي إلى وقوع الإنسان في مهاوي الرذيلة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آثارها ما ورَدَ في أقوال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قرينُ الشهوة مريضُ النفس معلولُ العقل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غلبة الشهوة تُبطِل العِصمة وتُورد الهُلْك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من زادت شهوته قلت مروّته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إنّّكم إنْ ملّكْتُم شهواتكم نَزَتْ بكم الى الأشر والغواية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وخلاصة القول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إنّ غلبة العقل على الشهوة بمعنى تحكمه فيها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يجعل الإنسان في قمّة السموّ والتكامل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 غلبة الشهوة على العقل تجعل الإنسان في المستنقع الآسن وفي ركب الطالحين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تدع النفسَ وهواها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هواها [في] رداها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وترك النفس وما تهوى أذاها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وكفّ النفس عمّا تهوى دواها )</w:t>
      </w:r>
      <w:r w:rsidRPr="00EB3647">
        <w:rPr>
          <w:rStyle w:val="libFootnotenumChar"/>
          <w:rtl/>
        </w:rPr>
        <w:t>(3)</w:t>
      </w:r>
      <w:r w:rsidRPr="00EF6E9C">
        <w:rPr>
          <w:rtl/>
        </w:rPr>
        <w:t xml:space="preserve">. </w:t>
      </w:r>
    </w:p>
    <w:p w:rsidR="00EB3647" w:rsidRPr="00707ED4" w:rsidRDefault="00EB3647" w:rsidP="00707ED4">
      <w:pPr>
        <w:pStyle w:val="libCenter"/>
        <w:rPr>
          <w:rtl/>
        </w:rPr>
      </w:pPr>
      <w:r w:rsidRPr="009106ED">
        <w:rPr>
          <w:rtl/>
        </w:rPr>
        <w:t xml:space="preserve">* * *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نهج البلاغة</w:t>
      </w:r>
      <w:r w:rsidR="00AD4FC5">
        <w:rPr>
          <w:rtl/>
        </w:rPr>
        <w:t>:</w:t>
      </w:r>
      <w:r w:rsidRPr="009106ED">
        <w:rPr>
          <w:rtl/>
        </w:rPr>
        <w:t xml:space="preserve"> ص 324.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(2) تصنيف غرر الحكم</w:t>
      </w:r>
      <w:r w:rsidR="00AD4FC5">
        <w:rPr>
          <w:rtl/>
        </w:rPr>
        <w:t>:</w:t>
      </w:r>
      <w:r w:rsidRPr="009106ED">
        <w:rPr>
          <w:rtl/>
        </w:rPr>
        <w:t xml:space="preserve"> ص 305.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(3) الكافي / الكليني</w:t>
      </w:r>
      <w:r w:rsidR="00AD4FC5">
        <w:rPr>
          <w:rtl/>
        </w:rPr>
        <w:t>:</w:t>
      </w:r>
      <w:r w:rsidRPr="009106ED">
        <w:rPr>
          <w:rtl/>
        </w:rPr>
        <w:t xml:space="preserve"> 2 / 336. </w:t>
      </w:r>
    </w:p>
    <w:p w:rsidR="00EB3647" w:rsidRDefault="00EB3647" w:rsidP="00EB3647">
      <w:pPr>
        <w:pStyle w:val="libNormal"/>
      </w:pPr>
      <w:r>
        <w:br w:type="page"/>
      </w:r>
    </w:p>
    <w:p w:rsidR="00EB3647" w:rsidRDefault="00EB3647" w:rsidP="00EB3647">
      <w:pPr>
        <w:pStyle w:val="libNormal"/>
      </w:pPr>
      <w:r>
        <w:lastRenderedPageBreak/>
        <w:br w:type="page"/>
      </w:r>
    </w:p>
    <w:p w:rsidR="00EB3647" w:rsidRPr="00EF6E9C" w:rsidRDefault="00EB3647" w:rsidP="00EF11BA">
      <w:pPr>
        <w:pStyle w:val="Heading1Center"/>
        <w:rPr>
          <w:rtl/>
        </w:rPr>
      </w:pPr>
      <w:bookmarkStart w:id="30" w:name="_Toc395165176"/>
      <w:r w:rsidRPr="009106ED">
        <w:rPr>
          <w:rtl/>
        </w:rPr>
        <w:lastRenderedPageBreak/>
        <w:t>الفصل الثاني</w:t>
      </w:r>
      <w:bookmarkStart w:id="31" w:name="17"/>
      <w:r w:rsidR="00EF11BA">
        <w:rPr>
          <w:rFonts w:hint="cs"/>
          <w:rtl/>
        </w:rPr>
        <w:t>:</w:t>
      </w:r>
      <w:r w:rsidRPr="009106ED">
        <w:rPr>
          <w:rtl/>
        </w:rPr>
        <w:t xml:space="preserve"> </w:t>
      </w:r>
      <w:bookmarkEnd w:id="31"/>
      <w:r w:rsidRPr="009106ED">
        <w:rPr>
          <w:rtl/>
        </w:rPr>
        <w:t>دور القيم المعنويّة والنفسيّة في المجال التربوي</w:t>
      </w:r>
      <w:bookmarkEnd w:id="30"/>
      <w:r w:rsidRPr="009106ED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قال سبحانه وتعالى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AlaemChar"/>
          <w:rtl/>
        </w:rPr>
        <w:t>(</w:t>
      </w:r>
      <w:r w:rsidRPr="00EB3647">
        <w:rPr>
          <w:rStyle w:val="libAieChar"/>
          <w:rtl/>
        </w:rPr>
        <w:t xml:space="preserve"> وَالْعَصْرِ * إِنَّ الإِنسَانَ لَفِي خُسْرٍ * إلاّ الَّذِينَ آمَنُوا وَعَمِلُوا الصَّالِحَاتِ وَتَوَاصَوْا بِالْحَقِّ وَتَوَاصَوْا بِالصَّبْرِ </w:t>
      </w:r>
      <w:r w:rsidRPr="00707ED4">
        <w:rPr>
          <w:rStyle w:val="libAlaemChar"/>
          <w:rtl/>
        </w:rPr>
        <w:t>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الإنسان والمجتمع في تدهور واضطراب وخُسران في جميع مقوّمات الحياة وميادينها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باستثناء مَن تكون المفاهيم والقِيَم الدينيّة هي الحاكمة على مسيرته وحركته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 تُحرّر تلك القِيَم الإنسان والمجتمع معاً من جميع العبوديّات الفكريّة والاجتماعيّة والتربويّة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وتزرع في الضمير وخَلَجَات النفس وفي الواقع الاستقرار والطمأنينة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التي هي أساس الصحّة النفسيّة والخلقيّة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وتدفع الى العمل الايجابي البناء في إصلاح وتغيير النفس والمجتمع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وأساس القِيَم المعنويّة والنفسيّة الإيمان بالله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وبإحاطته التامّة بالإنسان في حركاته وسَكَناته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الذي يجعل الضمير طامعاً في ثواب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وخائفاً من غضبه وعقابه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وأثبتت حركة التاريخ وسُننه المتتابعة إنّ الابتعاد عن الدين فكراً وسُلوكاً هو أساس جميع ألوان الانحراف والانحطاط الفردي والاجتماعي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ابتداءً بفقدان الصحّة النفسيّة والروحيّة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وانتهاءً بالممارسات المنحرفة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نجد أنّ الانحراف يتزايد في المجتمعات غير الدينيّة التي لا تؤمن بمفاهيمه أو لا تتبنّاه منهجاً لها في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سورة العصر</w:t>
      </w:r>
      <w:r w:rsidR="00AD4FC5">
        <w:rPr>
          <w:rtl/>
        </w:rPr>
        <w:t>:</w:t>
      </w:r>
      <w:r w:rsidRPr="009106ED">
        <w:rPr>
          <w:rtl/>
        </w:rPr>
        <w:t xml:space="preserve"> 103 / 1</w:t>
      </w:r>
      <w:r w:rsidR="00707ED4">
        <w:rPr>
          <w:rtl/>
        </w:rPr>
        <w:t xml:space="preserve"> - </w:t>
      </w:r>
      <w:r w:rsidRPr="009106ED">
        <w:rPr>
          <w:rtl/>
        </w:rPr>
        <w:t>3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الحياة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قال تعالى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AlaemChar"/>
          <w:rtl/>
        </w:rPr>
        <w:t>(</w:t>
      </w:r>
      <w:r w:rsidRPr="00EB3647">
        <w:rPr>
          <w:rStyle w:val="libAieChar"/>
          <w:rtl/>
        </w:rPr>
        <w:t xml:space="preserve"> فَمَنِ اتَّبَعَ هُدَايَ فَلا يَضِلُّ وَلا يَشْقَى * وَمَنْ أَعْرَضَ عَن ذِكْرِي فَإِنَّ لَهُ مَعِيشَةً ضَنكاً وَنَحْشُرُهُ يَوْمَ الْقِيَامَةِ أَعْمَى </w:t>
      </w:r>
      <w:r w:rsidRPr="00707ED4">
        <w:rPr>
          <w:rStyle w:val="libAlaemChar"/>
          <w:rtl/>
        </w:rPr>
        <w:t>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والضنَك هو الضيق في كلّ شيء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لازم لِمَن أعرض عن ذكر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والإعراض يبعد القلب عن الهدوء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والنفس عن الطمأنينة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ويجعل الإنسان يعيش الانفلات من الرقابة الذاتيّة فلا كابح لشهواته ورَغَبَاته ونَزَوَاته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فيكون همّه إشباعها بأيّ طريق أمكن دون النظر الى الآثار الوخيمة المترتّبة على ذلك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وبعد هذه المقدمة نوزّع الفصل على مبحثين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9106ED" w:rsidRDefault="00EB3647" w:rsidP="005B5223">
      <w:pPr>
        <w:pStyle w:val="Heading2"/>
        <w:rPr>
          <w:rtl/>
        </w:rPr>
      </w:pPr>
      <w:bookmarkStart w:id="32" w:name="_Toc395165177"/>
      <w:r w:rsidRPr="009106ED">
        <w:rPr>
          <w:rtl/>
        </w:rPr>
        <w:t>المبحث الأول</w:t>
      </w:r>
      <w:r w:rsidR="00AD4FC5">
        <w:rPr>
          <w:rtl/>
        </w:rPr>
        <w:t>:</w:t>
      </w:r>
      <w:bookmarkStart w:id="33" w:name="18"/>
      <w:r w:rsidRPr="00EF6E9C">
        <w:rPr>
          <w:rtl/>
        </w:rPr>
        <w:t xml:space="preserve"> </w:t>
      </w:r>
      <w:bookmarkEnd w:id="33"/>
      <w:r w:rsidRPr="009106ED">
        <w:rPr>
          <w:rtl/>
        </w:rPr>
        <w:t>دور القيم المعنويّة في التربية من خلال إرشادات أهل البيت ( عليهم السلام )</w:t>
      </w:r>
      <w:bookmarkEnd w:id="32"/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القِيَم المعنويّة تشمل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الإيمان بالله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والإيمان بالثواب والعقاب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وذكر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وذكر الموت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والاعتراف بالذنب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والاستغفار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والتوبة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والرضا بالقضاء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وفيما يلي نستعرضها تِباعاً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9106ED" w:rsidRDefault="00EB3647" w:rsidP="00B3382A">
      <w:pPr>
        <w:pStyle w:val="Heading3"/>
        <w:rPr>
          <w:rtl/>
        </w:rPr>
      </w:pPr>
      <w:bookmarkStart w:id="34" w:name="19"/>
      <w:bookmarkStart w:id="35" w:name="_Toc395165178"/>
      <w:r w:rsidRPr="009106ED">
        <w:rPr>
          <w:rtl/>
        </w:rPr>
        <w:t>1</w:t>
      </w:r>
      <w:r w:rsidR="00707ED4">
        <w:rPr>
          <w:rtl/>
        </w:rPr>
        <w:t xml:space="preserve"> - </w:t>
      </w:r>
      <w:r w:rsidRPr="009106ED">
        <w:rPr>
          <w:rtl/>
        </w:rPr>
        <w:t>الإيمان بالله تعالى</w:t>
      </w:r>
      <w:bookmarkEnd w:id="35"/>
      <w:r w:rsidRPr="00EF6E9C">
        <w:rPr>
          <w:rtl/>
        </w:rPr>
        <w:t xml:space="preserve"> </w:t>
      </w:r>
      <w:bookmarkEnd w:id="34"/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الإنسان مجبول بفطرته على الإيمان بالله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يبدأ مُنذ الطفولة بالتساؤل عن نشوئه ونشوء الكون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وعن العلّة من وراء ذلك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والإيمان بالله من ( أهمّ القيم التي يجب غرسها في الطفل</w:t>
      </w:r>
      <w:r w:rsidR="00AD4FC5" w:rsidRPr="00EF6E9C">
        <w:rPr>
          <w:rtl/>
        </w:rPr>
        <w:t xml:space="preserve"> ...</w:t>
      </w:r>
      <w:r w:rsidRPr="00EF6E9C">
        <w:rPr>
          <w:rtl/>
        </w:rPr>
        <w:t xml:space="preserve"> ممّا سوف يُعطيه الأمل في الحياة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سورة طَه</w:t>
      </w:r>
      <w:r w:rsidR="00AD4FC5">
        <w:rPr>
          <w:rtl/>
        </w:rPr>
        <w:t>:</w:t>
      </w:r>
      <w:r w:rsidRPr="009106ED">
        <w:rPr>
          <w:rtl/>
        </w:rPr>
        <w:t xml:space="preserve"> 123 و 124.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 xml:space="preserve">والاعتماد على الخالق ويوجد عنده الوازع الديني الذي يحميه من اقتراف الآثام </w:t>
      </w:r>
      <w:r w:rsidRPr="00707ED4">
        <w:rPr>
          <w:rStyle w:val="libBold2Char"/>
          <w:rtl/>
        </w:rPr>
        <w:t>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والإيمان بالله حاجة ضروريّة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هذا الصدد قال </w:t>
      </w:r>
      <w:r w:rsidRPr="00707ED4">
        <w:rPr>
          <w:rStyle w:val="libBold2Char"/>
          <w:rtl/>
        </w:rPr>
        <w:t>باسكال</w:t>
      </w:r>
      <w:r w:rsidR="00AD4FC5" w:rsidRPr="00707ED4">
        <w:rPr>
          <w:rStyle w:val="libBold2Char"/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</w:t>
      </w:r>
      <w:r w:rsidRPr="00EF6E9C">
        <w:rPr>
          <w:rtl/>
        </w:rPr>
        <w:t xml:space="preserve"> كلّ شيء غير الله لا يشفي لنا غليلاً</w:t>
      </w:r>
      <w:r w:rsidRPr="00707ED4">
        <w:rPr>
          <w:rStyle w:val="libBold2Char"/>
          <w:rtl/>
        </w:rPr>
        <w:t xml:space="preserve">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ويرى الفيلسوف المعاصر </w:t>
      </w:r>
      <w:r w:rsidRPr="00707ED4">
        <w:rPr>
          <w:rStyle w:val="libBold2Char"/>
          <w:rtl/>
        </w:rPr>
        <w:t>الدوس هكسلي</w:t>
      </w:r>
      <w:r w:rsidRPr="00EF6E9C">
        <w:rPr>
          <w:rtl/>
        </w:rPr>
        <w:t xml:space="preserve"> أنّه </w:t>
      </w:r>
      <w:r w:rsidRPr="00707ED4">
        <w:rPr>
          <w:rStyle w:val="libBold2Char"/>
          <w:rtl/>
        </w:rPr>
        <w:t>(</w:t>
      </w:r>
      <w:r w:rsidRPr="00EF6E9C">
        <w:rPr>
          <w:rtl/>
        </w:rPr>
        <w:t xml:space="preserve"> لا تستريح البشريّة حتّى يتجرّد الإنسان من عوائقه ونَزَعَاته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يكون متجرّداً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إلاّ إذا ارتبط برباطٍ آخر ألا وهو الله </w:t>
      </w:r>
      <w:r w:rsidRPr="00707ED4">
        <w:rPr>
          <w:rStyle w:val="libBold2Char"/>
          <w:rtl/>
        </w:rPr>
        <w:t>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ويرى عالم النفس السويسري </w:t>
      </w:r>
      <w:r w:rsidRPr="00707ED4">
        <w:rPr>
          <w:rStyle w:val="libBold2Char"/>
          <w:rtl/>
        </w:rPr>
        <w:t xml:space="preserve">كارل يونج </w:t>
      </w:r>
      <w:r w:rsidRPr="00EF6E9C">
        <w:rPr>
          <w:rtl/>
        </w:rPr>
        <w:t>( أنّ انعدام الشعور الديني يُسبب كثيراً من مشاعر القلق والخوف من المستقبل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والشعور بعدم الأمان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والنزوع نحو النزعات الماديّة البحتة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يؤدّي إلى فقدان الشعور بمعنى ومغزى هذه 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ويؤدّي ذلك إلى الشعور بالضياع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استخدم هذا العالِم الدين في علاج كثير من مرضاه النفسيّين</w:t>
      </w:r>
      <w:r w:rsidRPr="00EB3647">
        <w:rPr>
          <w:rStyle w:val="libFootnotenumChar"/>
          <w:rtl/>
        </w:rPr>
        <w:t>(4)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وهذه المشاعر وما يرافقها مِن نزوع نحو النَزَعات الماديّة هي أساس الانحراف الفكري والعاطفي والسلوكي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وأساس الشرور والآثام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وقاية إلاّ بالإيمان بالله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علاج إلاّ بتعميق الإيمان في النفوس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قاموس الطفل الطبي</w:t>
      </w:r>
      <w:r w:rsidR="00AD4FC5">
        <w:rPr>
          <w:rtl/>
        </w:rPr>
        <w:t>:</w:t>
      </w:r>
      <w:r w:rsidRPr="009106ED">
        <w:rPr>
          <w:rtl/>
        </w:rPr>
        <w:t xml:space="preserve"> ص 294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(2) دائرة معارف القرن العشرين</w:t>
      </w:r>
      <w:r w:rsidR="00AD4FC5">
        <w:rPr>
          <w:rtl/>
        </w:rPr>
        <w:t>:</w:t>
      </w:r>
      <w:r w:rsidRPr="009106ED">
        <w:rPr>
          <w:rtl/>
        </w:rPr>
        <w:t xml:space="preserve"> 1 / 482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(3) نحو إنسانيّة سعيدة / الدكتور محمّد المبارك</w:t>
      </w:r>
      <w:r w:rsidR="00AD4FC5">
        <w:rPr>
          <w:rtl/>
        </w:rPr>
        <w:t>:</w:t>
      </w:r>
      <w:r w:rsidRPr="009106ED">
        <w:rPr>
          <w:rtl/>
        </w:rPr>
        <w:t xml:space="preserve"> ص 135</w:t>
      </w:r>
      <w:r w:rsidR="00AD4FC5">
        <w:rPr>
          <w:rtl/>
        </w:rPr>
        <w:t>،</w:t>
      </w:r>
      <w:r w:rsidRPr="009106ED">
        <w:rPr>
          <w:rtl/>
        </w:rPr>
        <w:t xml:space="preserve"> دار الفكر</w:t>
      </w:r>
      <w:r w:rsidR="00AD4FC5">
        <w:rPr>
          <w:rtl/>
        </w:rPr>
        <w:t>،</w:t>
      </w:r>
      <w:r w:rsidRPr="009106ED">
        <w:rPr>
          <w:rtl/>
        </w:rPr>
        <w:t xml:space="preserve"> بيروت</w:t>
      </w:r>
      <w:r w:rsidR="00AD4FC5">
        <w:rPr>
          <w:rtl/>
        </w:rPr>
        <w:t>،</w:t>
      </w:r>
      <w:r w:rsidRPr="009106ED">
        <w:rPr>
          <w:rtl/>
        </w:rPr>
        <w:t xml:space="preserve"> 1389هـ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(4) دراسات في تفسير السلوك الإنساني / الدكتور عبد الرحمان العيسوي</w:t>
      </w:r>
      <w:r w:rsidR="00AD4FC5">
        <w:rPr>
          <w:rtl/>
        </w:rPr>
        <w:t>:</w:t>
      </w:r>
      <w:r w:rsidRPr="009106ED">
        <w:rPr>
          <w:rtl/>
        </w:rPr>
        <w:t xml:space="preserve"> ص 193</w:t>
      </w:r>
      <w:r w:rsidR="00AD4FC5">
        <w:rPr>
          <w:rtl/>
        </w:rPr>
        <w:t>،</w:t>
      </w:r>
      <w:r w:rsidRPr="009106ED">
        <w:rPr>
          <w:rtl/>
        </w:rPr>
        <w:t xml:space="preserve"> دار الراتب الجامعيّة</w:t>
      </w:r>
      <w:r w:rsidR="00AD4FC5">
        <w:rPr>
          <w:rtl/>
        </w:rPr>
        <w:t>،</w:t>
      </w:r>
      <w:r w:rsidRPr="009106ED">
        <w:rPr>
          <w:rtl/>
        </w:rPr>
        <w:t xml:space="preserve"> بيروت</w:t>
      </w:r>
      <w:r w:rsidR="00AD4FC5">
        <w:rPr>
          <w:rtl/>
        </w:rPr>
        <w:t>،</w:t>
      </w:r>
      <w:r w:rsidRPr="009106ED">
        <w:rPr>
          <w:rtl/>
        </w:rPr>
        <w:t xml:space="preserve"> 1419هـ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والإيمان له آثار إيجابيّة في جميع مقوّمات النفس والحياة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الصحّة النفسيّة والعقليّة والخلقيّة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أقوال أمير المؤمنين ( عليه السلام ) في هذا الصدد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عَرَف الله سُبحانه لَم يشقَ أبداً )</w:t>
      </w:r>
      <w:r w:rsidRPr="00EF6E9C">
        <w:rPr>
          <w:rtl/>
        </w:rPr>
        <w:t xml:space="preserve">.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التوحيد حياة النفس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الإيمان أمَان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مِن عدَم الفهم عن الله سُبحانه لم ينتفِع بموعظةِ واعظٍ )</w:t>
      </w:r>
      <w:r w:rsidR="00AD4FC5" w:rsidRPr="00707ED4">
        <w:rPr>
          <w:rStyle w:val="libBold2Char"/>
          <w:rtl/>
        </w:rPr>
        <w:t>.</w:t>
      </w:r>
      <w:r w:rsidRPr="00707ED4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5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بالإيمان يُستدلّ على الصالحات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والإيمان بالله تعالى باعثٌ للسلوك القويم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حيثُ يجعل الخير والصلاح أصيلاً ثابتاً لا عارضاً مزعزعاً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آثار الإيمان على نفس الفرد هي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التفاؤل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التفتّح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الطمأنينة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التمتّع باللذات المعنويّة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مقاومة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الصبر على المصائب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التنافس على عمل الصالحات وغيرها من مقوّمات الاستقامة وحُسن السيرة والسريرة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ومن آثاره الاجتماعيّة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احترام القوانين والضوابط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تقديس العدالة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الشعور بالإخوّة والمحبّة بين الإفراد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الثقة المتبادلة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الإحساس بالمسؤوليّة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التقوى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الإيثار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نكران الذات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تقبّل النصيحة والنقد البنّاء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ومن هنا فتعميق الإيمان بالله ضروري جدّاً في تربية الإنسان وخصوصاً في مرحلة الطفولة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وحده الذي يحصنّه من الانحراف ويوجّه ضميره وإرادته وسلوكه نحو الاستقامة والصلاح لإيمانه بوجود قوّة غيبيّة تتابعه في حركاته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تصنيف غُرَر الحِكَم</w:t>
      </w:r>
      <w:r w:rsidR="00AD4FC5">
        <w:rPr>
          <w:rtl/>
        </w:rPr>
        <w:t>:</w:t>
      </w:r>
      <w:r w:rsidRPr="009106ED">
        <w:rPr>
          <w:rtl/>
        </w:rPr>
        <w:t xml:space="preserve"> ص 82</w:t>
      </w:r>
      <w:r w:rsidR="00AD4FC5">
        <w:rPr>
          <w:rtl/>
        </w:rPr>
        <w:t>،</w:t>
      </w:r>
      <w:r w:rsidRPr="009106ED">
        <w:rPr>
          <w:rtl/>
        </w:rPr>
        <w:t xml:space="preserve"> 84</w:t>
      </w:r>
      <w:r w:rsidR="00AD4FC5">
        <w:rPr>
          <w:rtl/>
        </w:rPr>
        <w:t>،</w:t>
      </w:r>
      <w:r w:rsidRPr="009106ED">
        <w:rPr>
          <w:rtl/>
        </w:rPr>
        <w:t xml:space="preserve"> 88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 xml:space="preserve">وسَكَنَاته.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والإيمان كما جاء في قول الإمام عليّ بن موسى الرضا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الإيمانُ أداءُ الفرائض واجتناب المحارم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والإيمان هو معرفةٌ بالقلب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وإقرارٌ باللسان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وعملٌ بالأركان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والإيمان التزام واستشعار للرقابة الإلهيّة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رجلٌ للإمام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أوصني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يَراك الله حيثُ نَهاك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يفقدك حيثُ أمرك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فقال الرجل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زِدني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ما أجد لك مزيداً )</w:t>
      </w:r>
      <w:r w:rsidRPr="00EB3647">
        <w:rPr>
          <w:rStyle w:val="libFootnotenumChar"/>
          <w:rtl/>
        </w:rPr>
        <w:t>(3)</w:t>
      </w:r>
      <w:r w:rsidRPr="00EF6E9C">
        <w:rPr>
          <w:rtl/>
        </w:rPr>
        <w:t xml:space="preserve">.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خَف الله كأنّك تراه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كنت لا تراه فإنّه يراك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B3382A">
      <w:pPr>
        <w:pStyle w:val="Heading3"/>
        <w:rPr>
          <w:rtl/>
        </w:rPr>
      </w:pPr>
      <w:bookmarkStart w:id="36" w:name="20"/>
      <w:bookmarkStart w:id="37" w:name="_Toc395165179"/>
      <w:r w:rsidRPr="009106ED">
        <w:rPr>
          <w:rtl/>
        </w:rPr>
        <w:t>2</w:t>
      </w:r>
      <w:r w:rsidR="00707ED4">
        <w:rPr>
          <w:rtl/>
        </w:rPr>
        <w:t xml:space="preserve"> - </w:t>
      </w:r>
      <w:r w:rsidRPr="009106ED">
        <w:rPr>
          <w:rtl/>
        </w:rPr>
        <w:t>الإيمان بالثواب والعقاب</w:t>
      </w:r>
      <w:bookmarkEnd w:id="37"/>
      <w:r w:rsidRPr="00EF6E9C">
        <w:rPr>
          <w:rtl/>
        </w:rPr>
        <w:t xml:space="preserve"> </w:t>
      </w:r>
      <w:bookmarkEnd w:id="36"/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الإيمان بالثواب والعقاب واستشعاره في العقل والضمير هو الزمام الذي يكبح الشهوات والنزوات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أكثر إيقاظاً للعقل والقلب والإرادة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حين يوجه الكيان الإنساني الى اليوم الخالد الذي يقف فيه الإنسان أمام من لا تخفى عليه خافية وأمام من يحيط بالإنسان والحياة والكون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والإيمان بالحياة الأُخرى حافزٌ على إصلاح النفس والضمير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وحافز للتسامي والارتقاء في جميع مقوّمات الشخصيّة الإنسانية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ومقوّمات الحياة الإنسانيّة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تحف العقول / الحرّاني</w:t>
      </w:r>
      <w:r w:rsidR="00AD4FC5">
        <w:rPr>
          <w:rtl/>
        </w:rPr>
        <w:t>:</w:t>
      </w:r>
      <w:r w:rsidRPr="009106ED">
        <w:rPr>
          <w:rtl/>
        </w:rPr>
        <w:t xml:space="preserve"> ص 315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(2) مجموعة ورّام</w:t>
      </w:r>
      <w:r w:rsidR="00AD4FC5">
        <w:rPr>
          <w:rtl/>
        </w:rPr>
        <w:t>:</w:t>
      </w:r>
      <w:r w:rsidRPr="009106ED">
        <w:rPr>
          <w:rtl/>
        </w:rPr>
        <w:t xml:space="preserve"> 2 / 246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(3) المصدر السابق نفسه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(4) بحار الأنوار / المجلسي</w:t>
      </w:r>
      <w:r w:rsidR="00AD4FC5">
        <w:rPr>
          <w:rtl/>
        </w:rPr>
        <w:t>:</w:t>
      </w:r>
      <w:r w:rsidRPr="009106ED">
        <w:rPr>
          <w:rtl/>
        </w:rPr>
        <w:t xml:space="preserve"> 67 / 255</w:t>
      </w:r>
      <w:r w:rsidR="00AD4FC5">
        <w:rPr>
          <w:rtl/>
        </w:rPr>
        <w:t>.</w:t>
      </w:r>
      <w:r w:rsidRPr="009106ED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ومن أقوال أمير المؤمنين ( عليه السلام ) في هذا المجال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أحبّ الدار الباقية لهِي عن اللّذات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اشتاق إلى الجنّة سَلا عن الشهَوَات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خاف العِقاب انصرف عن السيّئات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وجعل الآخرة همّاً للإنسان يسهم مساهمةً فعّالةً في إصلاح النفس وإصلاح الضمير وإصلاح السلوك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والتفكير المتواصل بالآخرة يحصّن الإنسان من المعصية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وهذه حقيقةٌ ملموسةٌ وواقعيّة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اجعل همّك لمَعادِك تصلح )</w:t>
      </w:r>
      <w:r w:rsidRPr="00EF6E9C">
        <w:rPr>
          <w:rtl/>
        </w:rPr>
        <w:t xml:space="preserve">.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من أكثر مِن ذِكر الآخرة قلّت معصيته )</w:t>
      </w:r>
      <w:r w:rsidRPr="00EB3647">
        <w:rPr>
          <w:rStyle w:val="libFootnotenumChar"/>
          <w:rtl/>
        </w:rPr>
        <w:t>(2)</w:t>
      </w:r>
      <w:r w:rsidRPr="00EF6E9C">
        <w:rPr>
          <w:rtl/>
        </w:rPr>
        <w:t xml:space="preserve">.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والإيمان بالثواب والعقاب في دار الدنيا يحرّك الإنسان نحو عمل الخير ويوجّهه نحو التكامل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ويردعه عن الباطل والانحراف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وردت عدّة روايات حول السُنَن المرتبطة بالثواب والعقاب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نذكر منها على سبيل المثال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قول الإمام محمّد الباقر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صلة الأرحام تزكّي الأعمال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وتنمّي الأموال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وتدفع البلوى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وتيسّر الحساب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وتنسيء في الأجل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ما من نكبة تصيب العبد إلاّ بذنب )</w:t>
      </w:r>
      <w:r w:rsidRPr="00EB3647">
        <w:rPr>
          <w:rStyle w:val="libFootnotenumChar"/>
          <w:rtl/>
        </w:rPr>
        <w:t>(4)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106ED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الذنب يحرم الرزق )</w:t>
      </w:r>
      <w:r w:rsidRPr="00EB3647">
        <w:rPr>
          <w:rStyle w:val="libFootnotenumChar"/>
          <w:rtl/>
        </w:rPr>
        <w:t>(5)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(1) تصنيف غُرَر الحِكَم</w:t>
      </w:r>
      <w:r w:rsidR="00AD4FC5">
        <w:rPr>
          <w:rtl/>
        </w:rPr>
        <w:t>:</w:t>
      </w:r>
      <w:r w:rsidRPr="009106ED">
        <w:rPr>
          <w:rtl/>
        </w:rPr>
        <w:t xml:space="preserve"> ص 146.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(2) المصدر السابق نفسه</w:t>
      </w:r>
      <w:r w:rsidR="00AD4FC5">
        <w:rPr>
          <w:rtl/>
        </w:rPr>
        <w:t>:</w:t>
      </w:r>
      <w:r w:rsidRPr="009106ED">
        <w:rPr>
          <w:rtl/>
        </w:rPr>
        <w:t xml:space="preserve"> ص 144 و 145.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(3) الكافي / الكليني</w:t>
      </w:r>
      <w:r w:rsidR="00AD4FC5">
        <w:rPr>
          <w:rtl/>
        </w:rPr>
        <w:t>:</w:t>
      </w:r>
      <w:r w:rsidRPr="009106ED">
        <w:rPr>
          <w:rtl/>
        </w:rPr>
        <w:t xml:space="preserve"> 2 / 150.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(4) الكافي / الكليني</w:t>
      </w:r>
      <w:r w:rsidR="00AD4FC5">
        <w:rPr>
          <w:rtl/>
        </w:rPr>
        <w:t>:</w:t>
      </w:r>
      <w:r w:rsidRPr="009106ED">
        <w:rPr>
          <w:rtl/>
        </w:rPr>
        <w:t xml:space="preserve"> 2 / 269. </w:t>
      </w:r>
    </w:p>
    <w:p w:rsidR="00EB3647" w:rsidRPr="00EF6E9C" w:rsidRDefault="00EB3647" w:rsidP="00EF6E9C">
      <w:pPr>
        <w:pStyle w:val="libFootnote0"/>
        <w:rPr>
          <w:rtl/>
        </w:rPr>
      </w:pPr>
      <w:r w:rsidRPr="009106ED">
        <w:rPr>
          <w:rtl/>
        </w:rPr>
        <w:t>(5) الكافي / الكليني</w:t>
      </w:r>
      <w:r w:rsidR="00AD4FC5">
        <w:rPr>
          <w:rtl/>
        </w:rPr>
        <w:t>:</w:t>
      </w:r>
      <w:r w:rsidRPr="009106ED">
        <w:rPr>
          <w:rtl/>
        </w:rPr>
        <w:t xml:space="preserve"> 2 / 271.</w:t>
      </w:r>
    </w:p>
    <w:p w:rsidR="00EB3647" w:rsidRDefault="00EB3647" w:rsidP="00EB364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عيّر مؤمناً بذنبٍ لم يمُت حتّى يركبه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مَن استشار أخاه فلم يمحضه محض الرّأي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سَلَبَه الله عزّ وجلّ رأيه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وعن الإمام محمّد الباقر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وجدنا في كتاب رسول الله ( صلّى الله عليه وآله وسلّم )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إذا ظهر الزنا مِن بعدي كَثُر موتُ الفُجأة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وإذا طُفّفت المِكيال والمِيزان أخذَهم الله بالسنين والنقص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وإذا مَنَعوا الزكاة مَنَعَت الأرضُ برَكتَهَا من الزّرع والثمار والمعادن كلّها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وإذا جاروا في الأحكام تعاونوا على الظلم والعدوان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وإذا نقَضوا العهد سلّط الله عليهم عدوّهم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وإذا قطعوا الأرحام جعلت الأموال في أيدي الأشرار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وإذا لم يأمروا بالمعروف ولم ينهَوا عن المنكر ولم يتّبعوا الأخيار من أهل بيتي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سلّط الله عليهم شِرارَهم فيدعو خيارُهم فلا يُستجاب لهم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والإيمان بوجود تقييم موضوعي للناس على أساس الثواب والعقاب يُسهِم في البناء التربوي السليم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تشجيع للمُحسِن وردْعٌ للمسيء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يكوننّ المُحسن والمُسيء عندك بمنزلةٍ سَواء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فانّ ذلك تزهيد لأهلِ الإحسان في الإحسان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وتدريب لأهل الإساءة على الإساءة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فألزِم كلاًّ منهم ما ألزَم نفسه أدَباً منك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ينفعك الله بهِ وتنفع بهِ أعوانك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>.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(1) الكافي / الكليني</w:t>
      </w:r>
      <w:r w:rsidR="00AD4FC5">
        <w:rPr>
          <w:rtl/>
        </w:rPr>
        <w:t>:</w:t>
      </w:r>
      <w:r w:rsidRPr="009A7AD1">
        <w:rPr>
          <w:rtl/>
        </w:rPr>
        <w:t xml:space="preserve"> 2 / 357.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(2) الكافي / الكليني</w:t>
      </w:r>
      <w:r w:rsidR="00AD4FC5">
        <w:rPr>
          <w:rtl/>
        </w:rPr>
        <w:t>:</w:t>
      </w:r>
      <w:r w:rsidRPr="009A7AD1">
        <w:rPr>
          <w:rtl/>
        </w:rPr>
        <w:t xml:space="preserve"> 2 / 363.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(3) الكافي / الكليني</w:t>
      </w:r>
      <w:r w:rsidR="00AD4FC5">
        <w:rPr>
          <w:rtl/>
        </w:rPr>
        <w:t>:</w:t>
      </w:r>
      <w:r w:rsidRPr="009A7AD1">
        <w:rPr>
          <w:rtl/>
        </w:rPr>
        <w:t xml:space="preserve"> 2 / 374.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(4) تحف العقول / الحرّاني</w:t>
      </w:r>
      <w:r w:rsidR="00AD4FC5">
        <w:rPr>
          <w:rtl/>
        </w:rPr>
        <w:t>:</w:t>
      </w:r>
      <w:r w:rsidRPr="009A7AD1">
        <w:rPr>
          <w:rtl/>
        </w:rPr>
        <w:t xml:space="preserve"> ص 87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ازجر المُسيء بِثَواب المُحسن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B3382A">
      <w:pPr>
        <w:pStyle w:val="Heading3"/>
        <w:rPr>
          <w:rtl/>
        </w:rPr>
      </w:pPr>
      <w:bookmarkStart w:id="38" w:name="21"/>
      <w:bookmarkStart w:id="39" w:name="_Toc395165180"/>
      <w:r w:rsidRPr="009A7AD1">
        <w:rPr>
          <w:rtl/>
        </w:rPr>
        <w:t>3</w:t>
      </w:r>
      <w:r w:rsidR="00707ED4">
        <w:rPr>
          <w:rtl/>
        </w:rPr>
        <w:t xml:space="preserve"> - </w:t>
      </w:r>
      <w:r w:rsidRPr="009A7AD1">
        <w:rPr>
          <w:rtl/>
        </w:rPr>
        <w:t>ذكر الله تعالى</w:t>
      </w:r>
      <w:bookmarkEnd w:id="39"/>
      <w:r w:rsidRPr="00EF6E9C">
        <w:rPr>
          <w:rtl/>
        </w:rPr>
        <w:t xml:space="preserve"> </w:t>
      </w:r>
      <w:bookmarkEnd w:id="38"/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تعالى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AlaemChar"/>
          <w:rtl/>
        </w:rPr>
        <w:t>(</w:t>
      </w:r>
      <w:r w:rsidRPr="00EB3647">
        <w:rPr>
          <w:rStyle w:val="libAieChar"/>
          <w:rtl/>
        </w:rPr>
        <w:t xml:space="preserve"> أَلا بِذِكْرِ اللَّهِ تَطْمَئِنُّ الْقُلُوبُ </w:t>
      </w:r>
      <w:r w:rsidRPr="00707ED4">
        <w:rPr>
          <w:rStyle w:val="libAlaemChar"/>
          <w:rtl/>
        </w:rPr>
        <w:t>)</w:t>
      </w:r>
      <w:r w:rsidRPr="00EB3647">
        <w:rPr>
          <w:rStyle w:val="libFootnotenumChar"/>
          <w:rtl/>
        </w:rPr>
        <w:t>(2)</w:t>
      </w:r>
      <w:r w:rsidRPr="00707ED4">
        <w:rPr>
          <w:rtl/>
        </w:rPr>
        <w:t xml:space="preserve">.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اطمئنان القلب يحقّق التوازن النفسي والانفعالي داخل النفس الإنسانيّة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أحد أعمدة الصحّة النفسيّة التي تُسهم مساهمةً فعّالة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 ارتقاء الإنسان سُلّم الكمال والمسيرة الصالحة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وذكر الله يصدّ عن فعلِ القبيح لاستشعار الرقابة الإلهيّة المطبّقة على حرَكَات الإنسان وسَكَنَاته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يقدِم على أيّ ممارسة مخالِفة للموازين الإلهيّة في السلوك والعلاقات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يقدِم على أيّ عمل لا يحرِز فيه رضا الله تعالى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وأوّل ثمار ذكر الله تعالى الابتعاد عن الشيطان الذي يوسوس للإنسان ويُزيّن له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والابتعاد عن الشيطان أو إبعاده عن التأثير مقدّمة لإصلاح خَلَجَات النفس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ثُمّ المُمارسات العمليّة.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ذكر الله مطردةُ الشّيطان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ذكر الله دعامة الإيمان وعصمة من الشيطان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ولِذِكر الله تعالى تأثيرٌ في علاج الأمراض النفسيّة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عاملٌ مساعد للانحراف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وعلاج النفس يُسهم في تقبّل منهج الاستقامة والصلاح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ذكرُ الله دواءُ أعلالِ النفوس )</w:t>
      </w:r>
      <w:r w:rsidRPr="00EB3647">
        <w:rPr>
          <w:rStyle w:val="libFootnotenumChar"/>
          <w:rtl/>
        </w:rPr>
        <w:t>(5)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(1) نهج البلاغة</w:t>
      </w:r>
      <w:r w:rsidR="00AD4FC5">
        <w:rPr>
          <w:rtl/>
        </w:rPr>
        <w:t>:</w:t>
      </w:r>
      <w:r w:rsidRPr="009A7AD1">
        <w:rPr>
          <w:rtl/>
        </w:rPr>
        <w:t xml:space="preserve"> ص 501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(2) سورة الرعد</w:t>
      </w:r>
      <w:r w:rsidR="00AD4FC5">
        <w:rPr>
          <w:rtl/>
        </w:rPr>
        <w:t>:</w:t>
      </w:r>
      <w:r w:rsidRPr="009A7AD1">
        <w:rPr>
          <w:rtl/>
        </w:rPr>
        <w:t xml:space="preserve"> 13 / 28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(3) و(4) تصنيف غُرر الحِكَم</w:t>
      </w:r>
      <w:r w:rsidR="00AD4FC5">
        <w:rPr>
          <w:rtl/>
        </w:rPr>
        <w:t>:</w:t>
      </w:r>
      <w:r w:rsidRPr="009A7AD1">
        <w:rPr>
          <w:rtl/>
        </w:rPr>
        <w:t xml:space="preserve"> ص 188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(5) تصنيف غُرر الحِكَم</w:t>
      </w:r>
      <w:r w:rsidR="00AD4FC5">
        <w:rPr>
          <w:rtl/>
        </w:rPr>
        <w:t>:</w:t>
      </w:r>
      <w:r w:rsidRPr="009A7AD1">
        <w:rPr>
          <w:rtl/>
        </w:rPr>
        <w:t xml:space="preserve"> ص 188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وذكر الله تعالى يسمو بسلوك الإنسان بعد صلاح قلبِه ومحتواه الداخلي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صلاحٌ له في السرِّ والعلَن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أصلُ صلاحِ القلب اشتغالُه بِذِكر الله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وقال أيضاً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عمّر قلبه بدوام الذكر حسُنَت أفعالُه في السرّ والجهْر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والذاكر لله يذكُرُه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الذِكر له تأثيراته العمليّة على الشخصيّة الإنسانيّة في جميع مقوّماتها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ذَكَر الله سُبحانه أحيى الله قلبَه ونوّر عقله ولبّه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ومصاديق الذكر متعدّدة ومتنوّعة لا حدود لها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وردت عدّة روايات تؤكّد على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التسبيح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والتهليل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والتحميد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والتكبير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وقول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لا حول ولا قوّة إلاّ بالله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ولكلّ واقعة أو حدَث أو قضيّة ذِكرٌ معيّن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كالحمد 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حسبيَ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أتوكّل على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وغير ذلك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وهنالك مصاديق عمليّة وواقعيّة لذِكر الله ولتعميق صِلة العبد بربّه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تُسهِم في ردْع الإنسان عن الانحراف والشرور وتدفعه الى الاستقامة والصلاح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هذه المصاديق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9A7AD1" w:rsidRDefault="00EB3647" w:rsidP="00B3382A">
      <w:pPr>
        <w:pStyle w:val="Heading3"/>
        <w:rPr>
          <w:rtl/>
        </w:rPr>
      </w:pPr>
      <w:bookmarkStart w:id="40" w:name="22"/>
      <w:bookmarkStart w:id="41" w:name="_Toc395165181"/>
      <w:r w:rsidRPr="009A7AD1">
        <w:rPr>
          <w:rtl/>
        </w:rPr>
        <w:t>أولاً</w:t>
      </w:r>
      <w:r w:rsidR="00AD4FC5">
        <w:rPr>
          <w:rtl/>
        </w:rPr>
        <w:t>:</w:t>
      </w:r>
      <w:r w:rsidRPr="009A7AD1">
        <w:rPr>
          <w:rtl/>
        </w:rPr>
        <w:t xml:space="preserve"> قراءة القرآن الكريم</w:t>
      </w:r>
      <w:bookmarkEnd w:id="41"/>
      <w:r w:rsidRPr="00EF6E9C">
        <w:rPr>
          <w:rtl/>
        </w:rPr>
        <w:t xml:space="preserve"> </w:t>
      </w:r>
      <w:bookmarkEnd w:id="40"/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القرآن الكريم أحد وسائل الارتباط بالله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نورٌ يستضيء به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ففيه منهاج شامل للبشريّة جمعاء يعين الإنسان على الاستقامة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(1) تصنيف غُرََر الحِكَم</w:t>
      </w:r>
      <w:r w:rsidR="00AD4FC5">
        <w:rPr>
          <w:rtl/>
        </w:rPr>
        <w:t>:</w:t>
      </w:r>
      <w:r w:rsidRPr="009A7AD1">
        <w:rPr>
          <w:rtl/>
        </w:rPr>
        <w:t xml:space="preserve"> ص 188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(2) و(3) المصدر السابق</w:t>
      </w:r>
      <w:r w:rsidR="00AD4FC5">
        <w:rPr>
          <w:rtl/>
        </w:rPr>
        <w:t>:</w:t>
      </w:r>
      <w:r w:rsidRPr="009A7AD1">
        <w:rPr>
          <w:rtl/>
        </w:rPr>
        <w:t xml:space="preserve"> ص 189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والتقيّد بالموازين الصالحة والضوابط السلوكيّة السليمة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كفى بالقرآن داعياً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القرآن أفضل الهدايتين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ما جالسَ أحدٌ هذا القرآن إلاّ قام بزيادةٍ أو نُقصان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زيادةٌ في هدىً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أو نُقصانٍ في عمىً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والقرآن الكريم شفاءٌ مِن جميع الأمراض والعِلَل النفسيّة التي تؤدّي غالباً الى الانحراف كالوَسوَسة والقلق والحيرة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 يُوصل القلب بمُنعِم الرحمة والرأفة فيسكن ويطمئن ويستشعر الحماية والأمن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أحسنوا تلاوة القرآن فانّه أنفع القصص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واستشفوا به فانّه شفاء الصدور )</w:t>
      </w:r>
      <w:r w:rsidRPr="00EB3647">
        <w:rPr>
          <w:rStyle w:val="libFootnotenumChar"/>
          <w:rtl/>
        </w:rPr>
        <w:t>(3)</w:t>
      </w:r>
      <w:r w:rsidRPr="00707ED4">
        <w:rPr>
          <w:rtl/>
        </w:rPr>
        <w:t xml:space="preserve">.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موسى الكاظم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في القرآن شفاءٌ من كلّ داء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وقراءة القرآن تجعل أجواء المنزل وأجواء الأُسرة أجواءً روحانيّة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تتسامى فيها النفوس وتتوجّه نحو الاستقامة والصلاح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البيت الذي يُقرأ فيه القرآن ويذكر الله عزّ وجلّ فيه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تكثر بركتُه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وتحضره الملائكة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وتهجره الشياطين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ويضيء لأهل السماء كما تضيء الكواكب لأهل الأرض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وإنّ البيت الذي لا يقرأ فيه القرآن ولا يذكر الله عزّ وجلّ فيه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تقلّ بركته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وتهجره الملائكة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وتحضره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(1) تصنيف غرر الحكم</w:t>
      </w:r>
      <w:r w:rsidR="00AD4FC5">
        <w:rPr>
          <w:rtl/>
        </w:rPr>
        <w:t>:</w:t>
      </w:r>
      <w:r w:rsidRPr="009A7AD1">
        <w:rPr>
          <w:rtl/>
        </w:rPr>
        <w:t xml:space="preserve"> ص 110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(2) المصدر السابق</w:t>
      </w:r>
      <w:r w:rsidR="00AD4FC5">
        <w:rPr>
          <w:rtl/>
        </w:rPr>
        <w:t>:</w:t>
      </w:r>
      <w:r w:rsidRPr="009A7AD1">
        <w:rPr>
          <w:rtl/>
        </w:rPr>
        <w:t xml:space="preserve"> ص 111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(3) المصدر السابق</w:t>
      </w:r>
      <w:r w:rsidR="00AD4FC5">
        <w:rPr>
          <w:rtl/>
        </w:rPr>
        <w:t>:</w:t>
      </w:r>
      <w:r w:rsidRPr="009A7AD1">
        <w:rPr>
          <w:rtl/>
        </w:rPr>
        <w:t xml:space="preserve"> ص 112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(4) مكارم الأخلاق / الطبرسي</w:t>
      </w:r>
      <w:r w:rsidR="00AD4FC5">
        <w:rPr>
          <w:rtl/>
        </w:rPr>
        <w:t>:</w:t>
      </w:r>
      <w:r w:rsidRPr="009A7AD1">
        <w:rPr>
          <w:rtl/>
        </w:rPr>
        <w:t xml:space="preserve"> ص 363</w:t>
      </w:r>
      <w:r w:rsidR="00AD4FC5">
        <w:rPr>
          <w:rtl/>
        </w:rPr>
        <w:t>.</w:t>
      </w:r>
      <w:r w:rsidRPr="009A7AD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A7AD1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الشياطين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B3382A">
      <w:pPr>
        <w:pStyle w:val="Heading3"/>
        <w:rPr>
          <w:rtl/>
        </w:rPr>
      </w:pPr>
      <w:bookmarkStart w:id="42" w:name="23"/>
      <w:bookmarkStart w:id="43" w:name="_Toc395165182"/>
      <w:r w:rsidRPr="009A7AD1">
        <w:rPr>
          <w:rtl/>
        </w:rPr>
        <w:t>ثانياً</w:t>
      </w:r>
      <w:r w:rsidR="00AD4FC5">
        <w:rPr>
          <w:rtl/>
        </w:rPr>
        <w:t>:</w:t>
      </w:r>
      <w:r w:rsidRPr="009A7AD1">
        <w:rPr>
          <w:rtl/>
        </w:rPr>
        <w:t xml:space="preserve"> الدعاء</w:t>
      </w:r>
      <w:bookmarkEnd w:id="43"/>
      <w:r w:rsidRPr="00EF6E9C">
        <w:rPr>
          <w:rtl/>
        </w:rPr>
        <w:t xml:space="preserve"> </w:t>
      </w:r>
      <w:bookmarkEnd w:id="42"/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الدعاء يجعل الإنسان مستشعراً للارتباط بمُنعِم الوجود والرحمة والرعاية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 تطمئنّ النفس ويستريح القلب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ويبقى في علاقةٍ متواصلةٍ مع القوّة المهيمنة على الحياة بأسرها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والتي تحيط به وتراقبه باستمرار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وبالدعاء يرتقي الإنسان في سُلّم الصلاح والاستقامة ويبتعد عن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وخصوصاً حينما يتمرّن على طلب العون من الله تعالى لإصلاح نفسه وإنقاذها من الانحراف والرذيلة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والدعاء بنيّةٍ خالصةٍ كفيلٌ بتسامي الإنسان وتكامله الروحي والخُلُقي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الأمر لا يحتاج إلى برهان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لأنّ فيه تجتمع جميع العوامل المساهمة في السموّ والتكامل ومنها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EF6E9C">
        <w:rPr>
          <w:rtl/>
        </w:rPr>
        <w:t>الرغبة في الصلاح والسموّ والتكامل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EF6E9C">
        <w:rPr>
          <w:rtl/>
        </w:rPr>
        <w:t>طلب العون من الله تعالى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EF6E9C">
        <w:rPr>
          <w:rtl/>
        </w:rPr>
        <w:t>استجابة الله تعالى لطلب عبده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لإخلاصه في الطلب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وانسجام طلبه مع المنهج الإلهي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محمّد الباقر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والله لا يلحّ عبدٌ مؤمنٌ على الله عزّ وجلّ في حاجته إلاّ قضاها له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والدعاء شفاءٌ من كلّ داء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وخلوُّ النفس من الداء يُسهم في إصلاحها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(1) الكافي 2</w:t>
      </w:r>
      <w:r w:rsidR="00AD4FC5">
        <w:rPr>
          <w:rtl/>
        </w:rPr>
        <w:t>:</w:t>
      </w:r>
      <w:r w:rsidRPr="009A7AD1">
        <w:rPr>
          <w:rtl/>
        </w:rPr>
        <w:t xml:space="preserve"> 610.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(2) الكافي 2</w:t>
      </w:r>
      <w:r w:rsidR="00AD4FC5">
        <w:rPr>
          <w:rtl/>
        </w:rPr>
        <w:t>:</w:t>
      </w:r>
      <w:r w:rsidRPr="009A7AD1">
        <w:rPr>
          <w:rtl/>
        </w:rPr>
        <w:t xml:space="preserve"> 475.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وتقبّلها للإرشاد والتوجيه الصالحَين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الصادق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عليك بالدعاء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فيه شِفاءً مِن كلّ داء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وأكّد أهل البيت ( عليهم السلام ) على المداومة على الدعاء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بنفسه إصلاحٌ للنفس والضمير وتهذيبهما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أثبتت التجارب التربويّة أنّ الأحداث الذين ترعرعوا في أجواء مليئة بذكر الله بالدعاء وغيره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أكثر استقامة من غيرهم وأقلّ انحرافاً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B3382A">
      <w:pPr>
        <w:pStyle w:val="Heading3"/>
        <w:rPr>
          <w:rtl/>
        </w:rPr>
      </w:pPr>
      <w:bookmarkStart w:id="44" w:name="24"/>
      <w:bookmarkStart w:id="45" w:name="_Toc395165183"/>
      <w:r w:rsidRPr="009A7AD1">
        <w:rPr>
          <w:rtl/>
        </w:rPr>
        <w:t>ثالثاً</w:t>
      </w:r>
      <w:r w:rsidR="00AD4FC5">
        <w:rPr>
          <w:rtl/>
        </w:rPr>
        <w:t>:</w:t>
      </w:r>
      <w:r w:rsidRPr="009A7AD1">
        <w:rPr>
          <w:rtl/>
        </w:rPr>
        <w:t xml:space="preserve"> العبادة</w:t>
      </w:r>
      <w:bookmarkEnd w:id="45"/>
      <w:r w:rsidRPr="00EF6E9C">
        <w:rPr>
          <w:rtl/>
        </w:rPr>
        <w:t xml:space="preserve"> </w:t>
      </w:r>
      <w:bookmarkEnd w:id="44"/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العبادة رابطة رُوحيّة تربط الإنسان بالمطلق وعالم الغيب والمعنويّات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وبها يتّصل القلب بمُنعم الوجود اتّصالات متنوّعة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وهذه الاتّصالات تجعله يستشعر الرقابة الإلهيّة فلا يجرأ على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ويتوّجه نحو الاستقامة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وأبرز مصاديق العبادة الصلاة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حصنُ حصينٍ من الانحراف بعد اندحار الشيطان بواسطتها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الصلاة حصنُ الرحمان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ومّدحرةُ الشيطان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الصلاة حصنٌ مِن سَطَوَات الشيطان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والصلاة بأركانها تحرّك الإنسان نحو الصلاح والاستقامة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ورد عن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والسجود النفساني فراغُ القلبِ من الفانيات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والإقبال بكنه الهِمّة على الباقيات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وخَلْع الكِبَر والحميّة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وقطع العلائق الدنيويّة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والتحلّي بالخلائق النبويّة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9A7AD1" w:rsidRDefault="00EB3647" w:rsidP="00EF6E9C">
      <w:pPr>
        <w:pStyle w:val="libNormal"/>
        <w:rPr>
          <w:rtl/>
        </w:rPr>
      </w:pPr>
      <w:r w:rsidRPr="00EF6E9C">
        <w:rPr>
          <w:rtl/>
        </w:rPr>
        <w:t>وهي كما 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الصلاةُ صابون الخطايا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(1) مكارم الأخلاق</w:t>
      </w:r>
      <w:r w:rsidR="00AD4FC5">
        <w:rPr>
          <w:rtl/>
        </w:rPr>
        <w:t>:</w:t>
      </w:r>
      <w:r w:rsidRPr="009A7AD1">
        <w:rPr>
          <w:rtl/>
        </w:rPr>
        <w:t xml:space="preserve"> ص 271.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(2) و(3) تصنيف غرر الحكم</w:t>
      </w:r>
      <w:r w:rsidR="00AD4FC5">
        <w:rPr>
          <w:rtl/>
        </w:rPr>
        <w:t>:</w:t>
      </w:r>
      <w:r w:rsidRPr="009A7AD1">
        <w:rPr>
          <w:rtl/>
        </w:rPr>
        <w:t xml:space="preserve"> ص 176. </w:t>
      </w:r>
    </w:p>
    <w:p w:rsidR="00EB3647" w:rsidRPr="00EF6E9C" w:rsidRDefault="00EB3647" w:rsidP="00EF6E9C">
      <w:pPr>
        <w:pStyle w:val="libFootnote0"/>
        <w:rPr>
          <w:rtl/>
        </w:rPr>
      </w:pPr>
      <w:r w:rsidRPr="009A7AD1">
        <w:rPr>
          <w:rtl/>
        </w:rPr>
        <w:t>(4) شرح نهج البلاغة / لابن أبي الحديد</w:t>
      </w:r>
      <w:r w:rsidR="00AD4FC5">
        <w:rPr>
          <w:rtl/>
        </w:rPr>
        <w:t>:</w:t>
      </w:r>
      <w:r w:rsidRPr="009A7AD1">
        <w:rPr>
          <w:rtl/>
        </w:rPr>
        <w:t xml:space="preserve"> 20 / 313.</w:t>
      </w:r>
    </w:p>
    <w:p w:rsidR="00EB3647" w:rsidRDefault="00EB3647" w:rsidP="00EB364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وهي تمنح الإنسان فرصة العودة إلى الاستقامة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وخصوصاً صلاة الليل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صلاة المؤمن بالليل تذهب بما عمل من ذنب بالنهار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والصلاة من أفضل العبادات التي تنهى عن الفحشاء والمنكر كما أكّد الكتاب الكريم والروايات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ثُمّ يأتي دور الصوم ثُمّ الحجّ الى آخره من ألوان العبادات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وجميعها تسهم في التربية الصالحة السليمة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حثّ أهل البيت ( عليهم السلام ) على أدائها وخصوصاً العبادات المستحبّة المنصوصة من قِبَل رسول الله ( صلّى الله عليه وآله وسلّم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B3382A">
      <w:pPr>
        <w:pStyle w:val="Heading3"/>
        <w:rPr>
          <w:rtl/>
        </w:rPr>
      </w:pPr>
      <w:bookmarkStart w:id="46" w:name="25"/>
      <w:bookmarkStart w:id="47" w:name="_Toc395165184"/>
      <w:r w:rsidRPr="00A3225A">
        <w:rPr>
          <w:rtl/>
        </w:rPr>
        <w:t>4</w:t>
      </w:r>
      <w:r w:rsidR="00707ED4">
        <w:rPr>
          <w:rtl/>
        </w:rPr>
        <w:t xml:space="preserve"> - </w:t>
      </w:r>
      <w:r w:rsidRPr="00A3225A">
        <w:rPr>
          <w:rtl/>
        </w:rPr>
        <w:t>ذكر الموت</w:t>
      </w:r>
      <w:bookmarkEnd w:id="47"/>
      <w:r w:rsidRPr="00EF6E9C">
        <w:rPr>
          <w:rtl/>
        </w:rPr>
        <w:t xml:space="preserve"> </w:t>
      </w:r>
      <w:bookmarkEnd w:id="46"/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ذكر الموت له دورٌ هامٌّ في ضبط النفس والردع عن عمل القبيح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 ذكره الدائم باللسان بعد استشعاره بالوجدان يوجّه الأنظار الى تلك الحقيقة التي تنهدم فيها الشهَوَات واللذات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ويصبح الإنسان من خلالها رهين القبر بانتظار الثواب والعقاب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فيتوجّه الإنسان بجميع جوارحه نحو المُثُل والقِيَم العُليا ليجسّدها في واقعهِ السلوكي والخُلُقي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ومن آثار ذكر الموت كما ورَدَت عن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ذكَر الموت رضي مِن الدنيا باليسير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ذكَر المنيّة نَسي الأُمنِية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أبلغ العِظات النظر إلى مصارع الأموات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والاعتبار بمصاير الآباء والأُمّهات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والترفّع عن أُمورِ الدنيا الماديّة يجعل الإنسان يعيش في أجواء المعنويّات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(1) من لا يحضره الفقيه / الشيخ الصدوق</w:t>
      </w:r>
      <w:r w:rsidR="00AD4FC5">
        <w:rPr>
          <w:rtl/>
        </w:rPr>
        <w:t>:</w:t>
      </w:r>
      <w:r w:rsidRPr="00A3225A">
        <w:rPr>
          <w:rtl/>
        </w:rPr>
        <w:t xml:space="preserve"> 1 / 299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(2) تصنيف غرر الحكم</w:t>
      </w:r>
      <w:r w:rsidR="00AD4FC5">
        <w:rPr>
          <w:rtl/>
        </w:rPr>
        <w:t>:</w:t>
      </w:r>
      <w:r w:rsidRPr="00A3225A">
        <w:rPr>
          <w:rtl/>
        </w:rPr>
        <w:t xml:space="preserve"> ص 146</w:t>
      </w:r>
      <w:r w:rsidR="00AD4FC5">
        <w:rPr>
          <w:rtl/>
        </w:rPr>
        <w:t>،</w:t>
      </w:r>
      <w:r w:rsidRPr="00A3225A">
        <w:rPr>
          <w:rtl/>
        </w:rPr>
        <w:t xml:space="preserve"> 162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والمُثُل الصالحة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تنافس على حطام الدنيا ولا صِراع من أجل إشباع الرغَبَات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اعتداء على مُمتلكات الناس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 دور في إزالة أسباب الحسَد والطمع والأنانيّة والحقد وغير ذلك من الأمراض النفسيّة والخلقيّة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ذِكر الموت يُميت الشهَوَات في النفس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ويقطع منابت الغفلة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ويُقوّي القلب بمواعد الله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ويرق الطبع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ويكسِر أعلام الهوى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ويطفي نار الحِرص ويحقّر الدنيا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وحثّ أمير المؤمنين ( عليه السلام ) على الإكثار مِن ذِكر الموت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لدوره في إصلاح النفس وسموّها ولِكي تستعدّ لما بعده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أكثر ذِكر الموت وما تهجم عليه وتفضي إليه بعد الموت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حتّى يأتيك وقد أخذت له حِذرك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وشدَدت له أزرك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يأتيك بغتةً فيبهرك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رحِم الله امرءاً بادر الأجل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واكذب الأمل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وأخلص العمل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وقد أثبتت الدراسات الميدانيّة أنّ الأجواء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التي يَكثر فيها ذكر الموت وما بعده من أهوالٍ وصِعاب أو ثوابٍ ونعيم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أقرب للصلاح والاستقامة من غيرها مِن الأجواء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غرابة أنْ نجد المجتمعات غير الإسلاميّة مُبتلاة بالكثير مِن الانحرافات والجرائم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لابتعادها عن هذه المفاهيم والقِيَم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B3382A">
      <w:pPr>
        <w:pStyle w:val="Heading3"/>
        <w:rPr>
          <w:rtl/>
        </w:rPr>
      </w:pPr>
      <w:bookmarkStart w:id="48" w:name="26"/>
      <w:bookmarkStart w:id="49" w:name="_Toc395165185"/>
      <w:r w:rsidRPr="00A3225A">
        <w:rPr>
          <w:rtl/>
        </w:rPr>
        <w:t>5</w:t>
      </w:r>
      <w:r w:rsidR="00707ED4">
        <w:rPr>
          <w:rtl/>
        </w:rPr>
        <w:t xml:space="preserve"> - </w:t>
      </w:r>
      <w:r w:rsidRPr="00A3225A">
        <w:rPr>
          <w:rtl/>
        </w:rPr>
        <w:t>الاعتراف بالذنب</w:t>
      </w:r>
      <w:bookmarkEnd w:id="49"/>
      <w:r w:rsidRPr="00EF6E9C">
        <w:rPr>
          <w:rtl/>
        </w:rPr>
        <w:t xml:space="preserve"> </w:t>
      </w:r>
      <w:bookmarkEnd w:id="48"/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الاعتراف بالذنب له دورٌ كبير في تهذيب النفس وإصلاحها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تشخيص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(1) المحجّة البيضاء / الفيض الكاشاني</w:t>
      </w:r>
      <w:r w:rsidR="00AD4FC5">
        <w:rPr>
          <w:rtl/>
        </w:rPr>
        <w:t>:</w:t>
      </w:r>
      <w:r w:rsidRPr="00A3225A">
        <w:rPr>
          <w:rtl/>
        </w:rPr>
        <w:t xml:space="preserve"> 8 / 242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(2) تصنيف غرر الحكم</w:t>
      </w:r>
      <w:r w:rsidR="00AD4FC5">
        <w:rPr>
          <w:rtl/>
        </w:rPr>
        <w:t>:</w:t>
      </w:r>
      <w:r w:rsidRPr="00A3225A">
        <w:rPr>
          <w:rtl/>
        </w:rPr>
        <w:t xml:space="preserve"> ص 162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أسباب القَلَق والاضطراب النفسي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تبقى تلك الأسباب ضاغطة على العقل والقلب والإرادة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 يشكو الإنسان من نفسه الأمّارة بالسوء طلباً لما يلي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EF6E9C">
        <w:rPr>
          <w:rtl/>
        </w:rPr>
        <w:t>إزالة مشاعر الذنب والإثم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EF6E9C">
        <w:rPr>
          <w:rtl/>
        </w:rPr>
        <w:t>التخفيف مِن عذاب تأنيب الضمير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EF6E9C">
        <w:rPr>
          <w:rtl/>
        </w:rPr>
        <w:t>إعادة الاطمئنان للنفس المضطربة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EF6E9C">
        <w:rPr>
          <w:rtl/>
        </w:rPr>
        <w:t>التصميم على عدم تكرار الذنب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5</w:t>
      </w:r>
      <w:r w:rsidR="00707ED4">
        <w:rPr>
          <w:rtl/>
        </w:rPr>
        <w:t xml:space="preserve"> - </w:t>
      </w:r>
      <w:r w:rsidRPr="00EF6E9C">
        <w:rPr>
          <w:rtl/>
        </w:rPr>
        <w:t>التفكير في الاستقامة من جديد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وقد استخدم العلاج النفسي أُسلوب الاعتراف للوصول الى الصحّة النفسيّة للمريض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بعد الاطّلاع على الأمور المكبوتة والمخزونة في اللاشعور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أثناء جَلَسَات العلاج يسترخي المريض ويطلق العِنان لذكرياته كي تفيض وتطفو فوق سطح الشعور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طُرُق العلاج طريقة التطهير النفسي أو التفريغ الانفعالي وهي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( تصريف الشحنة الانفعاليّة الحبيسة داخل صدر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الإفصاح عمّا يجثم على صدر المرء مِن الهموم والآلام والمشاعر والمشاكل والصراعات والتوتّرات والضغوط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وهذه العمليّة تُسبّب للفرد الشعور بالارتياح</w:t>
      </w:r>
      <w:r w:rsidR="00AD4FC5" w:rsidRPr="00EF6E9C">
        <w:rPr>
          <w:rtl/>
        </w:rPr>
        <w:t xml:space="preserve"> ...</w:t>
      </w:r>
      <w:r w:rsidRPr="00EF6E9C">
        <w:rPr>
          <w:rtl/>
        </w:rPr>
        <w:t xml:space="preserve"> وتُؤدّي إلى إزالة أو إضعاف العُقَد النفسيّة أو الى تقليل التوتّرات الانفعاليّة الناجمة من الصراعات</w:t>
      </w:r>
      <w:r w:rsidR="00AD4FC5" w:rsidRPr="00EF6E9C">
        <w:rPr>
          <w:rtl/>
        </w:rPr>
        <w:t xml:space="preserve"> ...</w:t>
      </w:r>
      <w:r w:rsidRPr="00EF6E9C">
        <w:rPr>
          <w:rtl/>
        </w:rPr>
        <w:t>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وإذا كان المُذنب أو المنحرف لا يعترف لإنسانٍ مثله بذنبه أو انحرافه إلاّ بصعوبةٍ بالغة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فإنّه يعترف أمام الله تعالى بها دون حرَج أو حياء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 يقف أمام واهب الرحمة والمُحيط بسَكَنَات النفس وخفاياها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الاعتراف يكون مقدّمة لصلاح النفس ثُمّ صلاح السيرة العمليّة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تلاحقه بعدها الهموم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(1) فن الإرشاد والعلاج النفسي</w:t>
      </w:r>
      <w:r w:rsidR="00AD4FC5">
        <w:rPr>
          <w:rtl/>
        </w:rPr>
        <w:t>:</w:t>
      </w:r>
      <w:r w:rsidRPr="00A3225A">
        <w:rPr>
          <w:rtl/>
        </w:rPr>
        <w:t xml:space="preserve"> ص 100</w:t>
      </w:r>
      <w:r w:rsidR="00AD4FC5">
        <w:rPr>
          <w:rtl/>
        </w:rPr>
        <w:t>،</w:t>
      </w:r>
      <w:r w:rsidRPr="00A3225A">
        <w:rPr>
          <w:rtl/>
        </w:rPr>
        <w:t xml:space="preserve"> 101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والضغوطات النفسيّة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ومن الآثار الايجابيّة للاعتراف كما ذكرها أمير المؤمنين ( عليه السلام ) حيث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شافعُ المُذنب إقراره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وتوبته اعتذاره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اعترف بالجريرة استحقّ المغفرة 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عاصٍ يقرّ بذنوبه خيرٌ مِن مطيع يفتخر بعمله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من أحسن الاعتذار استحقّ الاغتفار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B3382A">
      <w:pPr>
        <w:pStyle w:val="Heading3"/>
        <w:rPr>
          <w:rtl/>
        </w:rPr>
      </w:pPr>
      <w:bookmarkStart w:id="50" w:name="27"/>
      <w:bookmarkStart w:id="51" w:name="_Toc395165186"/>
      <w:r w:rsidRPr="00A3225A">
        <w:rPr>
          <w:rtl/>
        </w:rPr>
        <w:t>6</w:t>
      </w:r>
      <w:r w:rsidR="00707ED4">
        <w:rPr>
          <w:rtl/>
        </w:rPr>
        <w:t xml:space="preserve"> - </w:t>
      </w:r>
      <w:r w:rsidRPr="00A3225A">
        <w:rPr>
          <w:rtl/>
        </w:rPr>
        <w:t>الاستغفار</w:t>
      </w:r>
      <w:bookmarkEnd w:id="51"/>
      <w:r w:rsidRPr="00EF6E9C">
        <w:rPr>
          <w:rtl/>
        </w:rPr>
        <w:t xml:space="preserve"> </w:t>
      </w:r>
      <w:bookmarkEnd w:id="50"/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الاستغفار مفهوم إسلامي ينتقل بالإنسان مِن مرحلة الوقوع في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إلى مرحلة تجاوزه والعودة إلى الهداية والاستقامة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نقلة نوعيّة في مسيرته وحركته الفرديّة والاجتماعيّة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فالنفس الإنسانيّة حين ترتكب الخطيئة يختل توازنها وتماسكها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وتصبح عرضة للوساوس والهواجس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فيجد الشيطان طريقه إلى هذه النفس فيقودها الى الانحراف تلوَ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ولكن الاستغفار يردّها إلى الاستقامة ويقوّي صلتها بالله تعالى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والاستغفار علاجٌ واقعي للانحراف ويسهم في اجتثاث آثاره السلبيّة على القلب والإرادة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الدواء كما جاء في عبارات أهل البيت ( عليهم السلام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الاستغفار دواء الذنوب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الذنوب الداء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والدواء الاستغفار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والشفاء أنْ لا تعود )</w:t>
      </w:r>
      <w:r w:rsidRPr="00EB3647">
        <w:rPr>
          <w:rStyle w:val="libFootnotenumChar"/>
          <w:rtl/>
        </w:rPr>
        <w:t>(2)</w:t>
      </w:r>
      <w:r w:rsidRPr="00707ED4">
        <w:rPr>
          <w:rtl/>
        </w:rPr>
        <w:t xml:space="preserve">.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أذنب مِن المؤمنين ذنباً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أجّل من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(1) تصنيف غرر الحكم</w:t>
      </w:r>
      <w:r w:rsidR="00AD4FC5">
        <w:rPr>
          <w:rtl/>
        </w:rPr>
        <w:t>:</w:t>
      </w:r>
      <w:r w:rsidRPr="00A3225A">
        <w:rPr>
          <w:rtl/>
        </w:rPr>
        <w:t xml:space="preserve"> ص 195.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(2) تصنيف غرر الحكم</w:t>
      </w:r>
      <w:r w:rsidR="00AD4FC5">
        <w:rPr>
          <w:rtl/>
        </w:rPr>
        <w:t>:</w:t>
      </w:r>
      <w:r w:rsidRPr="00A3225A">
        <w:rPr>
          <w:rtl/>
        </w:rPr>
        <w:t xml:space="preserve"> ص 194</w:t>
      </w:r>
      <w:r w:rsidR="00AD4FC5">
        <w:rPr>
          <w:rtl/>
        </w:rPr>
        <w:t>،</w:t>
      </w:r>
      <w:r w:rsidRPr="00A3225A">
        <w:rPr>
          <w:rtl/>
        </w:rPr>
        <w:t xml:space="preserve"> 195.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A3225A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غدوة إلى الليل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فإنْ استغفر لم يُكتب له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إذا أكثر العبد مِن الاستغفار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رُفعت صحيفته وهي تتلالأ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صغيرة مع الإصرار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كبيرة مع الاستغفار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والاستغفار الحقيقي هو العمل الايجابي المُتسلسل لاقتلاع جميع جذور وآثار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يمرّ بمراحل وخُطوات عمليّة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سمِع أمير المؤمنين ( عليه السلام ) رجلاً يقول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استغفر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ثكلتك أُمّك أوَ تدري ما حدّ الاستغفار</w:t>
      </w:r>
      <w:r w:rsidR="00AD4FC5" w:rsidRPr="00707ED4">
        <w:rPr>
          <w:rStyle w:val="libBold2Char"/>
          <w:rtl/>
        </w:rPr>
        <w:t>؟</w:t>
      </w:r>
      <w:r w:rsidRPr="00707ED4">
        <w:rPr>
          <w:rStyle w:val="libBold2Char"/>
          <w:rtl/>
        </w:rPr>
        <w:t xml:space="preserve"> الاستغفار درجة العلّيّين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وهو اسمٌ واقعٌ على ستّة معان</w:t>
      </w:r>
      <w:r w:rsidR="00AD4FC5" w:rsidRPr="00707ED4">
        <w:rPr>
          <w:rStyle w:val="libBold2Char"/>
          <w:rtl/>
        </w:rPr>
        <w:t>:</w:t>
      </w:r>
      <w:r w:rsidRPr="00EF6E9C">
        <w:rPr>
          <w:rtl/>
        </w:rPr>
        <w:t xml:space="preserve"> </w:t>
      </w:r>
    </w:p>
    <w:p w:rsidR="00EB3647" w:rsidRPr="00A3225A" w:rsidRDefault="00EB3647" w:rsidP="00707ED4">
      <w:pPr>
        <w:pStyle w:val="libBold2"/>
        <w:rPr>
          <w:rtl/>
        </w:rPr>
      </w:pPr>
      <w:r w:rsidRPr="00A3225A">
        <w:rPr>
          <w:rtl/>
        </w:rPr>
        <w:t>أوّلها</w:t>
      </w:r>
      <w:r w:rsidR="00AD4FC5">
        <w:rPr>
          <w:rtl/>
        </w:rPr>
        <w:t>:</w:t>
      </w:r>
      <w:r w:rsidRPr="00A3225A">
        <w:rPr>
          <w:rtl/>
        </w:rPr>
        <w:t xml:space="preserve"> الندم على ما مضى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707ED4">
      <w:pPr>
        <w:pStyle w:val="libBold2"/>
        <w:rPr>
          <w:rtl/>
        </w:rPr>
      </w:pPr>
      <w:r w:rsidRPr="00A3225A">
        <w:rPr>
          <w:rtl/>
        </w:rPr>
        <w:t>والثاني</w:t>
      </w:r>
      <w:r w:rsidR="00AD4FC5">
        <w:rPr>
          <w:rtl/>
        </w:rPr>
        <w:t>:</w:t>
      </w:r>
      <w:r w:rsidRPr="00A3225A">
        <w:rPr>
          <w:rtl/>
        </w:rPr>
        <w:t xml:space="preserve"> العزْمُ على ترك العَود إليه أبداً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707ED4">
      <w:pPr>
        <w:pStyle w:val="libBold2"/>
        <w:rPr>
          <w:rtl/>
        </w:rPr>
      </w:pPr>
      <w:r w:rsidRPr="00A3225A">
        <w:rPr>
          <w:rtl/>
        </w:rPr>
        <w:t>والثالث</w:t>
      </w:r>
      <w:r w:rsidR="00AD4FC5">
        <w:rPr>
          <w:rtl/>
        </w:rPr>
        <w:t>:</w:t>
      </w:r>
      <w:r w:rsidRPr="00A3225A">
        <w:rPr>
          <w:rtl/>
        </w:rPr>
        <w:t xml:space="preserve"> أنْ تؤدّي إلى المخلوقين حقوقهم حتّى تلقى الله عزّ وجلّ أملس ليس عليك تَبِعة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707ED4">
      <w:pPr>
        <w:pStyle w:val="libBold2"/>
        <w:rPr>
          <w:rtl/>
        </w:rPr>
      </w:pPr>
      <w:r w:rsidRPr="00A3225A">
        <w:rPr>
          <w:rtl/>
        </w:rPr>
        <w:t>والرابع</w:t>
      </w:r>
      <w:r w:rsidR="00AD4FC5">
        <w:rPr>
          <w:rtl/>
        </w:rPr>
        <w:t>:</w:t>
      </w:r>
      <w:r w:rsidRPr="00A3225A">
        <w:rPr>
          <w:rtl/>
        </w:rPr>
        <w:t xml:space="preserve"> أنْ تعمد إلى كلّ فريضة ضيّعتها فتؤدّي حقّها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707ED4">
      <w:pPr>
        <w:pStyle w:val="libBold2"/>
        <w:rPr>
          <w:rtl/>
        </w:rPr>
      </w:pPr>
      <w:r w:rsidRPr="00A3225A">
        <w:rPr>
          <w:rtl/>
        </w:rPr>
        <w:t>والخامس</w:t>
      </w:r>
      <w:r w:rsidR="00AD4FC5">
        <w:rPr>
          <w:rtl/>
        </w:rPr>
        <w:t>:</w:t>
      </w:r>
      <w:r w:rsidRPr="00A3225A">
        <w:rPr>
          <w:rtl/>
        </w:rPr>
        <w:t xml:space="preserve"> أنْ تعمَد إلى اللحم الذي نبَت على السحت والمعاصي فتُذيبه بالأحزان</w:t>
      </w:r>
      <w:r w:rsidR="00AD4FC5">
        <w:rPr>
          <w:rtl/>
        </w:rPr>
        <w:t>،</w:t>
      </w:r>
      <w:r w:rsidRPr="00A3225A">
        <w:rPr>
          <w:rtl/>
        </w:rPr>
        <w:t xml:space="preserve"> حتّى تلصق الجِلد بالعظم وينشأ بينهما لحمٌ جديد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707ED4">
      <w:pPr>
        <w:pStyle w:val="libBold2"/>
        <w:rPr>
          <w:rtl/>
        </w:rPr>
      </w:pPr>
      <w:r w:rsidRPr="00A3225A">
        <w:rPr>
          <w:rtl/>
        </w:rPr>
        <w:t>والسادس</w:t>
      </w:r>
      <w:r w:rsidR="00AD4FC5">
        <w:rPr>
          <w:rtl/>
        </w:rPr>
        <w:t>:</w:t>
      </w:r>
      <w:r w:rsidRPr="00A3225A">
        <w:rPr>
          <w:rtl/>
        </w:rPr>
        <w:t xml:space="preserve"> أنْ تذيق الجسم ألَم الطاعة كما أذقته حلاوة المعصية</w:t>
      </w:r>
      <w:r w:rsidR="00AD4FC5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t>فعند ذلك تقول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أستغفر الله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(1) مكارم الأخلاق / الطبرسي</w:t>
      </w:r>
      <w:r w:rsidR="00AD4FC5">
        <w:rPr>
          <w:rtl/>
        </w:rPr>
        <w:t>:</w:t>
      </w:r>
      <w:r w:rsidRPr="00A3225A">
        <w:rPr>
          <w:rtl/>
        </w:rPr>
        <w:t xml:space="preserve"> ص 313</w:t>
      </w:r>
      <w:r w:rsidR="00AD4FC5">
        <w:rPr>
          <w:rtl/>
        </w:rPr>
        <w:t>،</w:t>
      </w:r>
      <w:r w:rsidRPr="00A3225A">
        <w:rPr>
          <w:rtl/>
        </w:rPr>
        <w:t xml:space="preserve"> 314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(2) المحجّة البيضاء / الفيض الكاشاني</w:t>
      </w:r>
      <w:r w:rsidR="00AD4FC5">
        <w:rPr>
          <w:rtl/>
        </w:rPr>
        <w:t>:</w:t>
      </w:r>
      <w:r w:rsidRPr="00A3225A">
        <w:rPr>
          <w:rtl/>
        </w:rPr>
        <w:t xml:space="preserve"> 7 / 58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(3) إرشاد القلوب</w:t>
      </w:r>
      <w:r w:rsidR="00AD4FC5">
        <w:rPr>
          <w:rtl/>
        </w:rPr>
        <w:t>:</w:t>
      </w:r>
      <w:r w:rsidRPr="00A3225A">
        <w:rPr>
          <w:rtl/>
        </w:rPr>
        <w:t xml:space="preserve"> ص 47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والاستغفار عموماً فرصةٌ جديدةٌ لإصلاح النفس والعَودة إلى الاستقامة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بعد التغلّب على اليأس والقنوط من الإصلاح والتهذيب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وبهذه الفرصة يجد الإنسان الأمل والتفاؤل لكي يسمو ويتكامل ضِمن التعاليم والإرشادات الصالحة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B3382A">
      <w:pPr>
        <w:pStyle w:val="Heading3"/>
        <w:rPr>
          <w:rtl/>
        </w:rPr>
      </w:pPr>
      <w:bookmarkStart w:id="52" w:name="28"/>
      <w:bookmarkStart w:id="53" w:name="_Toc395165187"/>
      <w:r w:rsidRPr="00A3225A">
        <w:rPr>
          <w:rtl/>
        </w:rPr>
        <w:t>7</w:t>
      </w:r>
      <w:r w:rsidR="00707ED4">
        <w:rPr>
          <w:rtl/>
        </w:rPr>
        <w:t xml:space="preserve"> - </w:t>
      </w:r>
      <w:r w:rsidRPr="00A3225A">
        <w:rPr>
          <w:rtl/>
        </w:rPr>
        <w:t>التوبة</w:t>
      </w:r>
      <w:bookmarkEnd w:id="53"/>
      <w:r w:rsidRPr="00EF6E9C">
        <w:rPr>
          <w:rtl/>
        </w:rPr>
        <w:t xml:space="preserve"> </w:t>
      </w:r>
      <w:bookmarkEnd w:id="52"/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التوبة عودة إلى الاستقامة والنزاهة وحسن السيرة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باب مِن أبواب الهداية والإصلاح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فبها يرجع الإنسان سويّاً يستشعر الرحمة والطمأنينة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آلام ولا عُقَد نفسيّة ولا حُجُب ضبابيّة عن الاستقامة والاعتدال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وبدون التوبة يبقى المذنب يعيش القلب والاضطراب والازدواجيّة بين الفكر والسلوك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يتمادى في ذنوبه وانحرافاته إنْ شعر بعدم علاجها إلى أنْ يصل إلى الانحطاط التام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جاءت التوبة لمحو الذنوب والعودة إلى الاستقامة باستشعار الرحمة والرأفة الإلهيّة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التوبة تطهّر القلوب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وتغسل الذنوب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تيأس لذنبك وباب التوبة مفتوح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إنْ الندم على الشر يدعو إلى تركه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وللتوبة تأثير إيجابي على قلب الإنسان وخَلَجَات نفسه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إذا أذنب الرجل خرج في قلبه نكتة سوداء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فإنْ تاب انمحت</w:t>
      </w:r>
      <w:r w:rsidR="00AD4FC5" w:rsidRPr="00707ED4">
        <w:rPr>
          <w:rStyle w:val="libBold2Char"/>
          <w:rtl/>
        </w:rPr>
        <w:t>،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(1) تصنيف غُرَر الحِكَم</w:t>
      </w:r>
      <w:r w:rsidR="00AD4FC5">
        <w:rPr>
          <w:rtl/>
        </w:rPr>
        <w:t>:</w:t>
      </w:r>
      <w:r w:rsidRPr="00A3225A">
        <w:rPr>
          <w:rtl/>
        </w:rPr>
        <w:t xml:space="preserve"> ص 195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(2) تُحف العقول / الحرّاني</w:t>
      </w:r>
      <w:r w:rsidR="00AD4FC5">
        <w:rPr>
          <w:rtl/>
        </w:rPr>
        <w:t>:</w:t>
      </w:r>
      <w:r w:rsidRPr="00A3225A">
        <w:rPr>
          <w:rtl/>
        </w:rPr>
        <w:t xml:space="preserve"> ص 149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(3) الكافي / الكليني</w:t>
      </w:r>
      <w:r w:rsidR="00AD4FC5">
        <w:rPr>
          <w:rtl/>
        </w:rPr>
        <w:t>:</w:t>
      </w:r>
      <w:r w:rsidRPr="00A3225A">
        <w:rPr>
          <w:rtl/>
        </w:rPr>
        <w:t xml:space="preserve"> 2 / 427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A3225A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وإنْ زاد زادت حتّى تغلب على قلبه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فلا يفلح بعدها أبداً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والتوبة تغييرٌ حقيقي نحو الأفضل والأصلح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ولذا فهي تتمّ عِبر مقوّمات ودعائم وأركان نابعة مِن جميع خَلَجَات وجوارح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الإمام محمّد الجواد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التوبة على أربع دعائم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ندمٌ بالقلب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واستغفار باللسان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وعملٌ بالجوارح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وعزم أنْ لا يعود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ومِن مظاهر التوبة البكاء مِن خَشية 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عاملٌ إيجابي في التخفيف من القلق والاضطراب الناشئَين مِن الذنوب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 دورٌ في رقّة القلب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 دورٌ في إعادة الأمل للتسامي والتكامل والفوز بالنعيم الخالد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الرجل ليكون بينه وبين الجنّة أكثر ممّا بين الثرى والعرش لكثرة ذنوبه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فما هو إلاّ أنْ يبكي مِن خَشية الله عزّ وجلّ ندَماً عليها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حتّى يصير بينه وبينها أقرب من جفنته إلى مقلته )</w:t>
      </w:r>
      <w:r w:rsidRPr="00EB3647">
        <w:rPr>
          <w:rStyle w:val="libFootnotenumChar"/>
          <w:rtl/>
        </w:rPr>
        <w:t>(3)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وقال أمير المؤمنين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البكاء من خشية الله ينير القلب ويعصم من معاودة الذنب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ومن أروَع ما في التوبة آثارها الايجابيّة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فكفّارة الذنوب تتجسّد في أعمال وممارسات صالحة ونافعة للمجتمع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A3225A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مِن كفّارات الذنوب العظام إغاثة الملهوف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والتنفيس عن المكروب )</w:t>
      </w:r>
      <w:r w:rsidRPr="00EB3647">
        <w:rPr>
          <w:rStyle w:val="libFootnotenumChar"/>
          <w:rtl/>
        </w:rPr>
        <w:t>(5)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(1) الكافي / الكليني</w:t>
      </w:r>
      <w:r w:rsidR="00AD4FC5">
        <w:rPr>
          <w:rtl/>
        </w:rPr>
        <w:t>:</w:t>
      </w:r>
      <w:r w:rsidRPr="00A3225A">
        <w:rPr>
          <w:rtl/>
        </w:rPr>
        <w:t xml:space="preserve"> 2 / 271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(2) كشف الغمّة / للاربلي</w:t>
      </w:r>
      <w:r w:rsidR="00AD4FC5">
        <w:rPr>
          <w:rtl/>
        </w:rPr>
        <w:t>:</w:t>
      </w:r>
      <w:r w:rsidRPr="00A3225A">
        <w:rPr>
          <w:rtl/>
        </w:rPr>
        <w:t xml:space="preserve"> 2 / 349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(3) عيون أخبار الرضا عليه السلام / الشيخ الصدوق</w:t>
      </w:r>
      <w:r w:rsidR="00AD4FC5">
        <w:rPr>
          <w:rtl/>
        </w:rPr>
        <w:t>:</w:t>
      </w:r>
      <w:r w:rsidRPr="00A3225A">
        <w:rPr>
          <w:rtl/>
        </w:rPr>
        <w:t xml:space="preserve"> 2 / 3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(4) تصنيف غرر الحكم</w:t>
      </w:r>
      <w:r w:rsidR="00AD4FC5">
        <w:rPr>
          <w:rtl/>
        </w:rPr>
        <w:t>:</w:t>
      </w:r>
      <w:r w:rsidRPr="00A3225A">
        <w:rPr>
          <w:rtl/>
        </w:rPr>
        <w:t xml:space="preserve"> ص 192</w:t>
      </w:r>
      <w:r w:rsidR="00AD4FC5">
        <w:rPr>
          <w:rtl/>
        </w:rPr>
        <w:t>.</w:t>
      </w:r>
      <w:r w:rsidRPr="00A3225A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A3225A">
        <w:rPr>
          <w:rtl/>
        </w:rPr>
        <w:t>(5) شرح نهج البلاغة / لابن أبي الحديد</w:t>
      </w:r>
      <w:r w:rsidR="00AD4FC5">
        <w:rPr>
          <w:rtl/>
        </w:rPr>
        <w:t>:</w:t>
      </w:r>
      <w:r w:rsidRPr="00A3225A">
        <w:rPr>
          <w:rtl/>
        </w:rPr>
        <w:t xml:space="preserve"> 18 / 135</w:t>
      </w:r>
      <w:r w:rsidR="00AD4FC5">
        <w:rPr>
          <w:rtl/>
        </w:rPr>
        <w:t>.</w:t>
      </w:r>
    </w:p>
    <w:p w:rsidR="00EB3647" w:rsidRDefault="00EB3647" w:rsidP="00EB3647">
      <w:pPr>
        <w:pStyle w:val="libNormal"/>
        <w:rPr>
          <w:rtl/>
        </w:rPr>
      </w:pPr>
      <w:bookmarkStart w:id="54" w:name="29"/>
      <w:r>
        <w:rPr>
          <w:rtl/>
        </w:rPr>
        <w:br w:type="page"/>
      </w:r>
    </w:p>
    <w:p w:rsidR="00EB3647" w:rsidRPr="00C00537" w:rsidRDefault="00EB3647" w:rsidP="00B3382A">
      <w:pPr>
        <w:pStyle w:val="Heading3"/>
        <w:rPr>
          <w:rtl/>
        </w:rPr>
      </w:pPr>
      <w:bookmarkStart w:id="55" w:name="_Toc395165188"/>
      <w:r w:rsidRPr="00C00537">
        <w:rPr>
          <w:rtl/>
        </w:rPr>
        <w:lastRenderedPageBreak/>
        <w:t>8</w:t>
      </w:r>
      <w:r w:rsidR="00707ED4">
        <w:rPr>
          <w:rtl/>
        </w:rPr>
        <w:t xml:space="preserve"> - </w:t>
      </w:r>
      <w:r w:rsidRPr="00C00537">
        <w:rPr>
          <w:rtl/>
        </w:rPr>
        <w:t>الرضا بالقضاء</w:t>
      </w:r>
      <w:bookmarkEnd w:id="55"/>
      <w:r w:rsidRPr="00EF6E9C">
        <w:rPr>
          <w:rtl/>
        </w:rPr>
        <w:t xml:space="preserve"> </w:t>
      </w:r>
      <w:bookmarkEnd w:id="54"/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إنّ الحياة لا تَمضي جُزافاً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هنالك سُنن وقوانين تتحكّم 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فحينما توجد الأسباب تتبعها النتائج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وهذهِ السُنَن حاكمة على الإنسان لا تختلف ولا تتخلّف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وأحياناً تكون خارجة عن إرادة الإنسان واختياره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بمعنى أنّه لا يملك الحول والقوّة في تغييرها وتبديلها مهما بذَل من جهدٍ وطاقة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تطبق عليه الظروف ليبقى فقيراً مستضعفاً محروماً أو لا ينجح في أعماله ومشاريعه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لا توافق رغَبَاته رغَبَات الآخرين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جميع ذلك فإنّ الارتباط بالله تعالى والرضا بقضائه كفيلٌ بتهوين الآلام والمآسي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وإبعاد آثارها السلبيّة عن العقل والقلب والضمير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وعن ردود أفعالها السلبيّة تجاه النفس والمجتمع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نعم الطارد للهمّ الرضا بالقضاء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الرضا بقضاء الله يهوّن عظيم الرزايا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من رضي بالقضاء طابت عيشته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وينبغي أنْ يدرك الإنسان أنّ قضاء الله هو خيرٌ للمؤمن بجميع مظاهره وحالاته وألوانه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قال الإمام محمّد الباقر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في كلّ قضاء الله خير للمؤمن )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موسى بن جعفر الكاظم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ينبغي لِمن عقل عن الله أنْ لا يستبطئه في رِزقه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يتّهمه في قضائه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تصنيف غرر الحكم</w:t>
      </w:r>
      <w:r w:rsidR="00AD4FC5">
        <w:rPr>
          <w:rtl/>
        </w:rPr>
        <w:t>:</w:t>
      </w:r>
      <w:r w:rsidRPr="00C00537">
        <w:rPr>
          <w:rtl/>
        </w:rPr>
        <w:t xml:space="preserve"> ص 103</w:t>
      </w:r>
      <w:r w:rsidR="00AD4FC5">
        <w:rPr>
          <w:rtl/>
        </w:rPr>
        <w:t>،</w:t>
      </w:r>
      <w:r w:rsidRPr="00C00537">
        <w:rPr>
          <w:rtl/>
        </w:rPr>
        <w:t xml:space="preserve"> 104.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(2)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214.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(3) الكافي / الكليني</w:t>
      </w:r>
      <w:r w:rsidR="00AD4FC5">
        <w:rPr>
          <w:rtl/>
        </w:rPr>
        <w:t>:</w:t>
      </w:r>
      <w:r w:rsidRPr="00C00537">
        <w:rPr>
          <w:rtl/>
        </w:rPr>
        <w:t xml:space="preserve"> 2 / 61.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ومِن ايجابيّات الرضا بالقضاء الاستسلام للأمر الواقع وللحالة المطبقة بالإنسان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الاستسلام يمنعه من ردود الأفعال المتشنّجة والصاخبة ضدّ الأفراد وضدّ المجتمع كَكُل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فإذا عاش الفقر والحرمان فلا يحسد ولا يحقد ولا يعتدي على أموال الآخرين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وإذا عاش الإهمال والحرمان فلا ينتقم لذاته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وإذا عاش الفشل في مشاريعه فلا يلقي باللائمة على غيره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هو في جميع هذه الحالات يَميل إلى السعي والكدْح لأجل تغيير حاله بطُرقٍ سليمةٍ أقرّها الشرع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والرضا بالقضاء يمنعه من الاستسلام للقَلَق والاضطراب وهُما المَرتَع الخصب للخُلُق غير السويّ وغير المستقيم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5B5223">
      <w:pPr>
        <w:pStyle w:val="Heading2"/>
        <w:rPr>
          <w:rtl/>
        </w:rPr>
      </w:pPr>
      <w:bookmarkStart w:id="56" w:name="_Toc395165189"/>
      <w:r w:rsidRPr="00C00537">
        <w:rPr>
          <w:rtl/>
        </w:rPr>
        <w:t>المبحث الثاني</w:t>
      </w:r>
      <w:r w:rsidR="00AD4FC5">
        <w:rPr>
          <w:rtl/>
        </w:rPr>
        <w:t>:</w:t>
      </w:r>
      <w:bookmarkStart w:id="57" w:name="30"/>
      <w:r w:rsidRPr="00EF6E9C">
        <w:rPr>
          <w:rtl/>
        </w:rPr>
        <w:t xml:space="preserve"> </w:t>
      </w:r>
      <w:bookmarkEnd w:id="57"/>
      <w:r w:rsidRPr="00C00537">
        <w:rPr>
          <w:rtl/>
        </w:rPr>
        <w:t>طرق تقييم النفس ودورها في التربية</w:t>
      </w:r>
      <w:bookmarkEnd w:id="56"/>
      <w:r w:rsidRPr="00EF6E9C">
        <w:rPr>
          <w:rtl/>
        </w:rPr>
        <w:t xml:space="preserve"> </w:t>
      </w:r>
    </w:p>
    <w:p w:rsidR="00EB3647" w:rsidRPr="00C00537" w:rsidRDefault="00EB3647" w:rsidP="00565BB1">
      <w:pPr>
        <w:pStyle w:val="Heading3"/>
        <w:rPr>
          <w:rtl/>
        </w:rPr>
      </w:pPr>
      <w:bookmarkStart w:id="58" w:name="31"/>
      <w:bookmarkStart w:id="59" w:name="_Toc395165190"/>
      <w:r w:rsidRPr="00C00537">
        <w:rPr>
          <w:rtl/>
        </w:rPr>
        <w:t>1</w:t>
      </w:r>
      <w:r w:rsidR="00707ED4">
        <w:rPr>
          <w:rtl/>
        </w:rPr>
        <w:t xml:space="preserve"> - </w:t>
      </w:r>
      <w:r w:rsidRPr="00C00537">
        <w:rPr>
          <w:rtl/>
        </w:rPr>
        <w:t>تنمية الحَيَاء</w:t>
      </w:r>
      <w:bookmarkEnd w:id="59"/>
      <w:r w:rsidRPr="00EF6E9C">
        <w:rPr>
          <w:rtl/>
        </w:rPr>
        <w:t xml:space="preserve"> </w:t>
      </w:r>
      <w:bookmarkEnd w:id="58"/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الحياء عبارة عن الشعور بالانفعال والانكسار النفسي نتيجةً للخوف من اللوم والتوبيخ مِن الآخرين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شعورٌ تُراعى فيه المُثُل والقِيَم والضوابط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ويسهم بشكلٍ فعّال في ضَمان تنفيذ القوانين والمنع من الإقدام على التجاوز والاعتداء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الذي يحصن الإنسان مِن جميع ألوان الانحراف والرذيلة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الحياء لباسٌ سابغ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وحِجابٌ مانِع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وسترٌ من المساوئ واقٍ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وحليفٌ للدين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ومُوجبٌ للمحبّة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وعين كالئة تذود عن الفساد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وتنهى عن الفحشاء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شرح نهج البلاغة / لابن أبي الحديد</w:t>
      </w:r>
      <w:r w:rsidR="00AD4FC5">
        <w:rPr>
          <w:rtl/>
        </w:rPr>
        <w:t>:</w:t>
      </w:r>
      <w:r w:rsidRPr="00C00537">
        <w:rPr>
          <w:rtl/>
        </w:rPr>
        <w:t xml:space="preserve"> 20 / 272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وللحياء آثارٌ تربويّة ايجابيّة جاءت في حديث أمير المؤمنين ( عليه السلام ) حيثُ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الحياء مفتاح كل خير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الحياء يصدُّ عن فعل القبيح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ثمرة الحياء العفّة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من كساه الحياء ثوبه خفي عن الناس عيبه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فلولاه لم يقرَ ضيف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يوف بالعدات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تُقضَ الحوائج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يُتحرّ الجميل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يُتنكّب القبيح في شيء من الأشياء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حتّى أنّ كثيراً مِن الأمور المفترضة أيضاً إنما يفعل للحياء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فانّ مِن الناس من لولا الحياء لم يرع حقّ والديه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يصل ذا رحِم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يؤدّ أمانة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يعف عن فاحشة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والحياء الايجابي هو الحياء مِن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والنفس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والقانون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والذي يحقّق آثاراً صالحة في الفكر والسلوك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الإمام موسى الكاظم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استحيوا مِن الله في سرائركم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كما تستحيون مِن الناس في علانيّتكم )</w:t>
      </w:r>
      <w:r w:rsidRPr="00EB3647">
        <w:rPr>
          <w:rStyle w:val="libFootnotenumChar"/>
          <w:rtl/>
        </w:rPr>
        <w:t>(3)</w:t>
      </w:r>
      <w:r w:rsidRPr="00EF6E9C">
        <w:rPr>
          <w:rtl/>
        </w:rPr>
        <w:t xml:space="preserve">.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رحِم الله مَن استحيا مِن الله حقّ الحياء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فحفظ الرأس وما حوى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والبطن وما وعى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وذكَر الموت والبلَى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وعلِم أنّ الجنّة محفوفةٌ بالمكاره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والنارَ محفوفةٌ بالشهَوَات )</w:t>
      </w:r>
      <w:r w:rsidRPr="00EB3647">
        <w:rPr>
          <w:rStyle w:val="libFootnotenumChar"/>
          <w:rtl/>
        </w:rPr>
        <w:t>(4)</w:t>
      </w:r>
      <w:r w:rsidRPr="00EF6E9C">
        <w:rPr>
          <w:rtl/>
        </w:rPr>
        <w:t xml:space="preserve">.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غاية الأدب أنْ يستحي الإنسان مِن نفسه )</w:t>
      </w:r>
      <w:r w:rsidRPr="00EB3647">
        <w:rPr>
          <w:rStyle w:val="libFootnotenumChar"/>
          <w:rtl/>
        </w:rPr>
        <w:t>(5)</w:t>
      </w:r>
      <w:r w:rsidRPr="00EF6E9C">
        <w:rPr>
          <w:rtl/>
        </w:rPr>
        <w:t xml:space="preserve">.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تصنيف غرر الحكم</w:t>
      </w:r>
      <w:r w:rsidR="00AD4FC5">
        <w:rPr>
          <w:rtl/>
        </w:rPr>
        <w:t>:</w:t>
      </w:r>
      <w:r w:rsidRPr="00C00537">
        <w:rPr>
          <w:rtl/>
        </w:rPr>
        <w:t xml:space="preserve"> ص 257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(2) بحار الأنوار / المجلسي</w:t>
      </w:r>
      <w:r w:rsidR="00AD4FC5">
        <w:rPr>
          <w:rtl/>
        </w:rPr>
        <w:t>:</w:t>
      </w:r>
      <w:r w:rsidRPr="00C00537">
        <w:rPr>
          <w:rtl/>
        </w:rPr>
        <w:t xml:space="preserve"> 2 / 25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(3)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293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(4) المصدر السابق نفسه</w:t>
      </w:r>
      <w:r w:rsidR="00AD4FC5">
        <w:rPr>
          <w:rtl/>
        </w:rPr>
        <w:t>:</w:t>
      </w:r>
      <w:r w:rsidRPr="00C00537">
        <w:rPr>
          <w:rtl/>
        </w:rPr>
        <w:t xml:space="preserve"> ص 291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(5) شرح نهج البلاغة / لابن أبي الحديد</w:t>
      </w:r>
      <w:r w:rsidR="00AD4FC5">
        <w:rPr>
          <w:rtl/>
        </w:rPr>
        <w:t>:</w:t>
      </w:r>
      <w:r w:rsidRPr="00C00537">
        <w:rPr>
          <w:rtl/>
        </w:rPr>
        <w:t xml:space="preserve"> 20 / 265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فالحياء مِن الله تعالى ومِن النفس يردع الإنسان عن الانحراف الخفي وغيرِ المُعلن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والحَياء مِن المجتمع والقانون يردعه عن الانحراف العلني والمخفي معاً خوفاً من انكشافه أمام الملأ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والحياء له دوران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الأوّل الصدّ عن العمل القبيح والشائن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والثاني التخلّق بالأخلاق الحسنة والصالحة وخصوصاً في العلاقات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 تُرعى حقوق الآخرين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565BB1">
      <w:pPr>
        <w:pStyle w:val="Heading3"/>
        <w:rPr>
          <w:rtl/>
        </w:rPr>
      </w:pPr>
      <w:bookmarkStart w:id="60" w:name="32"/>
      <w:bookmarkStart w:id="61" w:name="_Toc395165191"/>
      <w:r w:rsidRPr="00C00537">
        <w:rPr>
          <w:rtl/>
        </w:rPr>
        <w:t>2</w:t>
      </w:r>
      <w:r w:rsidR="00707ED4">
        <w:rPr>
          <w:rtl/>
        </w:rPr>
        <w:t xml:space="preserve"> - </w:t>
      </w:r>
      <w:r w:rsidRPr="00C00537">
        <w:rPr>
          <w:rtl/>
        </w:rPr>
        <w:t>تنمية الضمير</w:t>
      </w:r>
      <w:bookmarkEnd w:id="61"/>
      <w:r w:rsidRPr="00EF6E9C">
        <w:rPr>
          <w:rtl/>
        </w:rPr>
        <w:t xml:space="preserve"> </w:t>
      </w:r>
      <w:bookmarkEnd w:id="60"/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الضمير هو الرادع الداخلي الذي يقدّر ما هو حسن وما هو قبيح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فيُساعد الإنسان على اتّخاذ السلوك والقرار الصالح والسليم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والتخلّي عن السلوك والقرار المُخالف للقواعد الصالحة والضوابط الاجتماعيّة السليمة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ويرى الباحثون في حقول التربية وعلم النفس أنّه ( لا الفكر ولا المنطق يأمران الإنسان بالتصرّف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هما أداتان تمكّنان الإنسان مِن الوصول الى هدفٍ ما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الضمير هو الآمر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والفكر هو المنفّذ</w:t>
      </w:r>
      <w:r w:rsidR="00AD4FC5" w:rsidRPr="00EF6E9C">
        <w:rPr>
          <w:rtl/>
        </w:rPr>
        <w:t xml:space="preserve"> ...</w:t>
      </w:r>
      <w:r w:rsidRPr="00EF6E9C">
        <w:rPr>
          <w:rtl/>
        </w:rPr>
        <w:t xml:space="preserve"> ويرى </w:t>
      </w:r>
      <w:r w:rsidRPr="00707ED4">
        <w:rPr>
          <w:rStyle w:val="libBold2Char"/>
          <w:rtl/>
        </w:rPr>
        <w:t>( نيومن )</w:t>
      </w:r>
      <w:r w:rsidRPr="00EF6E9C">
        <w:rPr>
          <w:rtl/>
        </w:rPr>
        <w:t xml:space="preserve"> أنّ الإنسان يفضّل التصرّف الخاطئ على الصواب إذا رضي ضميره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ولو دلّه المنطق إلى خطأ عمله وأرشده إلى الصواب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وأنّ الضمير عند </w:t>
      </w:r>
      <w:r w:rsidRPr="00707ED4">
        <w:rPr>
          <w:rStyle w:val="libBold2Char"/>
          <w:rtl/>
        </w:rPr>
        <w:t>( فروم )</w:t>
      </w:r>
      <w:r w:rsidRPr="00EF6E9C">
        <w:rPr>
          <w:rtl/>
        </w:rPr>
        <w:t xml:space="preserve"> هو ( المستودع الرئيسي للميراث الاجتماعي والثقافي في تكوين الشخصيّة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القوّة المحرّكة التي تدفع الإنسان إلى أداء سُلوك معيّن أو عدم أدائه لهذا السلوك حسب متطلّبات 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ويتكوّن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الأُسُس البيولوجيّة لسلوك الإنسان</w:t>
      </w:r>
      <w:r w:rsidR="00AD4FC5">
        <w:rPr>
          <w:rtl/>
        </w:rPr>
        <w:t>:</w:t>
      </w:r>
      <w:r w:rsidRPr="00C00537">
        <w:rPr>
          <w:rtl/>
        </w:rPr>
        <w:t xml:space="preserve"> ص 271</w:t>
      </w:r>
      <w:r w:rsidR="00AD4FC5">
        <w:rPr>
          <w:rtl/>
        </w:rPr>
        <w:t>،</w:t>
      </w:r>
      <w:r w:rsidRPr="00C00537">
        <w:rPr>
          <w:rtl/>
        </w:rPr>
        <w:t xml:space="preserve"> 273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الضمير مِن خلال التأثيرات الاجتماعيّة والثقافيّة وتجارب الطفولة مَع الآخرين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فالضمير يتكوّن على شاكلة ضميرَيّ الأب والأُم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يُوجد ضمير واحد للفرد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يمتلك مجموعة مِن الضمائر تؤلّف الضمير الكلّي للفرد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والضمير هو الواعظ الداخلي للإنسان الذي يردعه عن القبيح ويدفعه إلى عمل الحسن والصالح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الرقيب عليه في جميع الأحوال والظروف سرية كانت أم علنيّة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محمّد الباقر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لم يجعل الله له مِن نفسه واعظاً فإنّ مواعظ الناس لنْ تغني عنه شيئاً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زين العابدين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ابن آدم إنّك لا تزال بخير ما كان لك واعظ من نفسك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وما كانت المحاسبة لها من همّك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محمّد الجواد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المؤمن يحتاج إلى توفيق من الله وواعظ من نفسه وقبول ممّن ينصحه )</w:t>
      </w:r>
      <w:r w:rsidRPr="00EB3647">
        <w:rPr>
          <w:rStyle w:val="libFootnotenumChar"/>
          <w:rtl/>
        </w:rPr>
        <w:t>(4)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والضمير ينمو باتّجاه الاستقامة من خلال التربية المتواصلة والتوجيه الدائم من قِبل الوالدَين والمعلّمين وعُلماء الدين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خلال توجيه الأنظار إلى احترام القواعد السلوكيّة للمجتمع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وينمو عن طريق الإيحاء والتلقين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خلال ملاحظة القدوة الحسنة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فاعتراف الكِبار بالخطأ الذي يرتكبونه يقوّي في أعماق الطفل القدرة على ضبط سُلوكه وسيرته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التحليل النفسي للشخصيّة</w:t>
      </w:r>
      <w:r w:rsidR="00AD4FC5">
        <w:rPr>
          <w:rtl/>
        </w:rPr>
        <w:t>:</w:t>
      </w:r>
      <w:r w:rsidRPr="00C00537">
        <w:rPr>
          <w:rtl/>
        </w:rPr>
        <w:t xml:space="preserve"> ص 180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(2)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214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(3) الأمالي / الشيخ المفيد</w:t>
      </w:r>
      <w:r w:rsidR="00AD4FC5">
        <w:rPr>
          <w:rtl/>
        </w:rPr>
        <w:t>:</w:t>
      </w:r>
      <w:r w:rsidRPr="00C00537">
        <w:rPr>
          <w:rtl/>
        </w:rPr>
        <w:t xml:space="preserve"> ص 110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(4)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340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ومن العوامل المساعدة على تنمية الضمير أنْ يتعامل مع الطفل على أساس أنّه شخصيّة مستقلّة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ذلك يُنمّي في داخله الإحساس بالمسؤوليّة ومعرفة الخطأ والصواب وتمييز الانحراف عن الاستقامة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والأهم من جميع ذلك فإنّ الارتباط بالغيب هو الأساس في تنمية الضمير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ليؤدّي دوره في التوجيه والتهذيب والردع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 يشعر بالرقابة الغيبيّة التي تراقبه وتتابعه وتحصي عليه سَكَنَاته وحَرَكَاته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وفي جميع الظروف والأحوال لابدّ من تمكين الإنسان وخصوصاً في مرحلة الطفولة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من تكوين ضميرٍ سليم لا متزمّت ولا مُتساهل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ضمير معتدل متوازن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565BB1">
      <w:pPr>
        <w:pStyle w:val="Heading3"/>
        <w:rPr>
          <w:rtl/>
        </w:rPr>
      </w:pPr>
      <w:bookmarkStart w:id="62" w:name="33"/>
      <w:bookmarkStart w:id="63" w:name="_Toc395165192"/>
      <w:r w:rsidRPr="00C00537">
        <w:rPr>
          <w:rtl/>
        </w:rPr>
        <w:t>3</w:t>
      </w:r>
      <w:r w:rsidR="00707ED4">
        <w:rPr>
          <w:rtl/>
        </w:rPr>
        <w:t xml:space="preserve"> - </w:t>
      </w:r>
      <w:r w:rsidRPr="00C00537">
        <w:rPr>
          <w:rtl/>
        </w:rPr>
        <w:t>إثارة الوجدان</w:t>
      </w:r>
      <w:bookmarkEnd w:id="63"/>
      <w:r w:rsidRPr="00EF6E9C">
        <w:rPr>
          <w:rtl/>
        </w:rPr>
        <w:t xml:space="preserve"> </w:t>
      </w:r>
      <w:bookmarkEnd w:id="62"/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إدراك الفرد لحقائق السُنَن التي تتحكّم في العلاقات والمسيرة الاجتماعيّة وآثارها الايجابيّة والسلبيّة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التي تسهم في تجنّب الموبقات والتوجّه للكمال والسمو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ومِن السُنن المؤثّرة في الوجدان الإنساني سنّة الصيانة أو التعرّض لأعراض الناس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فمَن صان نفسه عن التعرّض فسيُصان عِرضه من الانحراف والدنَس ومن اعتداء الآخرين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ومَن اعتدى على أعراض الناس اعتُدِيَ على عِرضه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فإذا انغرست هذه السُنَن في وجدان الإنسان فإنّها ستنتقل من مرحلة التأثر الوجداني إلى مرحلة العمل الايجابي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تبقى مجرّد حقيقة وجدانيّة راكدة ومعطّلة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وإنّما ستكون ذات حيويّة متحرّكة في الواقع بعمل وحركة وسلوك يُحصّن الإنسان من الانحراف والاعتداء الذي يعود ضرره عليه وعلى ذَوِيه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من زنى زني به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ما زنى غيور قط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برّوا آباءكم يبرّكم أبناؤكم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وعفّوا عن نساء الناس تعفُّ نساؤكم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وذكر أهل البيت ( عليهم السلام ) كثيراً مِن القصص في إثارة الوجدان وبيان دوره في الاستغفار والتوبة وتجنّب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والتسامي نحو الكمال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والآثار المترتّبة على الانحراف تتحقّق بتحقّق أسبابها الطبيعيّة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فالمنحرف أو المعتدي على أعراض الناس يُشارك في تهيئة أجواء الانحراف لذويه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ويكون أقلّ مراقبة لهم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إضافةً إلى تأثّرهم بسلوكه من خلال المحاكاة والمشاهدات الحسّيّة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565BB1">
      <w:pPr>
        <w:pStyle w:val="Heading3"/>
        <w:rPr>
          <w:rtl/>
        </w:rPr>
      </w:pPr>
      <w:bookmarkStart w:id="64" w:name="34"/>
      <w:bookmarkStart w:id="65" w:name="_Toc395165193"/>
      <w:r w:rsidRPr="00C00537">
        <w:rPr>
          <w:rtl/>
        </w:rPr>
        <w:t>4</w:t>
      </w:r>
      <w:r w:rsidR="00707ED4">
        <w:rPr>
          <w:rtl/>
        </w:rPr>
        <w:t xml:space="preserve"> - </w:t>
      </w:r>
      <w:r w:rsidRPr="00C00537">
        <w:rPr>
          <w:rtl/>
        </w:rPr>
        <w:t>التقييم الذاتي ومحاسبة النفس</w:t>
      </w:r>
      <w:bookmarkEnd w:id="65"/>
      <w:r w:rsidRPr="00EF6E9C">
        <w:rPr>
          <w:rtl/>
        </w:rPr>
        <w:t xml:space="preserve"> </w:t>
      </w:r>
      <w:bookmarkEnd w:id="64"/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التقييم الذاتي للنفس عملٌ هام وضرورةٌ نفسيّة واجتماعيّة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به يتعرّف الإنسان على صِفاته وقُدراته العقليّة والعاطفيّة والخلقيّة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ويرى في نفسه عوامل القوّة والضعف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وفكرة المرء عن نفسه من خلال التقييم الصحيح والواقعي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لها الأثر الأكبر في تعيين سُلوكه ومستوى طُموحه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وفكرة المرء عن نفسه هي ( التي توجّهه في اختيار أعماله وأصدقائه وزوجته ومهنته وملابسه</w:t>
      </w:r>
      <w:r w:rsidR="00AD4FC5" w:rsidRPr="00EF6E9C">
        <w:rPr>
          <w:rtl/>
        </w:rPr>
        <w:t xml:space="preserve"> ...</w:t>
      </w:r>
      <w:r w:rsidRPr="00EF6E9C">
        <w:rPr>
          <w:rtl/>
        </w:rPr>
        <w:t xml:space="preserve"> كما تسهم في رسم مستوى طموحه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التي تُبيّن له ضُروب السُلوك التي هو جدير 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وتكفّه عن فعل ما يمسّ احترامه لنفسه</w:t>
      </w:r>
      <w:r w:rsidR="00AD4FC5" w:rsidRPr="00EF6E9C">
        <w:rPr>
          <w:rtl/>
        </w:rPr>
        <w:t xml:space="preserve"> ...</w:t>
      </w:r>
      <w:r w:rsidRPr="00EF6E9C">
        <w:rPr>
          <w:rtl/>
        </w:rPr>
        <w:t>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شرح نهج البلاغة / لابن أبي الحديد 20</w:t>
      </w:r>
      <w:r w:rsidR="00AD4FC5">
        <w:rPr>
          <w:rtl/>
        </w:rPr>
        <w:t>:</w:t>
      </w:r>
      <w:r w:rsidRPr="00C00537">
        <w:rPr>
          <w:rtl/>
        </w:rPr>
        <w:t xml:space="preserve"> 323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(2) نهج البلاغة</w:t>
      </w:r>
      <w:r w:rsidR="00AD4FC5">
        <w:rPr>
          <w:rtl/>
        </w:rPr>
        <w:t>،</w:t>
      </w:r>
      <w:r w:rsidRPr="00C00537">
        <w:rPr>
          <w:rtl/>
        </w:rPr>
        <w:t xml:space="preserve"> الحكمة</w:t>
      </w:r>
      <w:r w:rsidR="00AD4FC5">
        <w:rPr>
          <w:rtl/>
        </w:rPr>
        <w:t>:</w:t>
      </w:r>
      <w:r w:rsidRPr="00C00537">
        <w:rPr>
          <w:rtl/>
        </w:rPr>
        <w:t xml:space="preserve"> 305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(3)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267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(4) أُصول علم النفس</w:t>
      </w:r>
      <w:r w:rsidR="00AD4FC5">
        <w:rPr>
          <w:rtl/>
        </w:rPr>
        <w:t>:</w:t>
      </w:r>
      <w:r w:rsidRPr="00C00537">
        <w:rPr>
          <w:rtl/>
        </w:rPr>
        <w:t xml:space="preserve"> ص 126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وأكّدت الروايات على أهميّة معرفة النفس ومعرفة قدرها وطاقاتها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ومعرفة درجة قُربها وبعدها من الاستقامة والصلاح</w:t>
      </w:r>
      <w:r w:rsidR="00AD4FC5" w:rsidRPr="00EF6E9C">
        <w:rPr>
          <w:rtl/>
        </w:rPr>
        <w:t>.</w:t>
      </w:r>
      <w:r w:rsidRPr="00EF6E9C">
        <w:rPr>
          <w:rtl/>
        </w:rPr>
        <w:t xml:space="preserve">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الخير كلّه فيمَن عرف قدْر نفسه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وكفى بالمرء جهلاً أنْ لا يعرف قدْر نفسه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ما هلك امرؤٌ عرف قدْرَه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رحم الله امرءاً عرف قدره ولم يتعدّ طوره )</w:t>
      </w:r>
      <w:r w:rsidRPr="00EB3647">
        <w:rPr>
          <w:rStyle w:val="libFootnotenumChar"/>
          <w:rtl/>
        </w:rPr>
        <w:t>(3)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ومِن معرفة النفس معرفة عيوبها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ظاهرة إيجابيّة وصحّية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فمِن خلال معرفة عيوب النفس ينشغل الإنسان عن عيوب غيره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ويتوجّه إلى إصلاح عيوبه بالطُرق والأساليب المُتاحة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ويتعاون مع غيره إنْ عجز بمفرده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دلّت الروايات على الآثار الإيجابيّة لذلك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عَرَف عيب نفسه اشتغل عن عيب غيره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أنفع الأشياء للمرء سبقه الناس إلى عيب نفسه )</w:t>
      </w:r>
      <w:r w:rsidRPr="00EB3647">
        <w:rPr>
          <w:rStyle w:val="libFootnotenumChar"/>
          <w:rtl/>
        </w:rPr>
        <w:t>(5)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وبعد التقييم الذاتي ومعرفة النفس يأتي دور المحاسبة لها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تسهم في إيقاف 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والتوجّه إلى الإصلاح والتكامل والبناء التربوي الصالح للفرد نفسه ولذويه وللمجتمع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مجموعة ورّام</w:t>
      </w:r>
      <w:r w:rsidR="00AD4FC5">
        <w:rPr>
          <w:rtl/>
        </w:rPr>
        <w:t>:</w:t>
      </w:r>
      <w:r w:rsidRPr="00C00537">
        <w:rPr>
          <w:rtl/>
        </w:rPr>
        <w:t xml:space="preserve"> 2 / 115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(2) عيون أخبار الرضا ( عليه السلام ) / الشيخ الصدوق</w:t>
      </w:r>
      <w:r w:rsidR="00AD4FC5">
        <w:rPr>
          <w:rtl/>
        </w:rPr>
        <w:t>:</w:t>
      </w:r>
      <w:r w:rsidRPr="00C00537">
        <w:rPr>
          <w:rtl/>
        </w:rPr>
        <w:t xml:space="preserve"> 2 / 54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(3) تصنيف غرر الحكم</w:t>
      </w:r>
      <w:r w:rsidR="00AD4FC5">
        <w:rPr>
          <w:rtl/>
        </w:rPr>
        <w:t>:</w:t>
      </w:r>
      <w:r w:rsidRPr="00C00537">
        <w:rPr>
          <w:rtl/>
        </w:rPr>
        <w:t xml:space="preserve"> ص 233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(4) أعلام الدين / الديلمي</w:t>
      </w:r>
      <w:r w:rsidR="00AD4FC5">
        <w:rPr>
          <w:rtl/>
        </w:rPr>
        <w:t>:</w:t>
      </w:r>
      <w:r w:rsidRPr="00C00537">
        <w:rPr>
          <w:rtl/>
        </w:rPr>
        <w:t xml:space="preserve"> ص 186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(5)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273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حاسَب نفسَه ربِح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ومِن غَفل عنها خسِر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حقّ على كلّ مسلم يعرفنا أنْ يعرض عمله في كلّ يومٍ وليلة على نفسه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فيكون محاسبٌ نفسه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فإذا رأى حسنة استزاد منها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رأى سيّئة استغفر منها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لئلاّ يُخزى يوم القيامة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موسى بن جعفر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ليس منّا مِن لم يُحاسب نفسه في كلّ يوم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فإنْ عمِل حسناً استزاد الله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عمِل سيّئاً استغفر الله منه وتاب إليه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ومحاسبة النفس تتمّ على أساس عرض السيرة والمُمارسة على الموازين والمعايير الثابتة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فهي الميزان والمعيار في التقييم الذاتي ومعرفة النفس ومحاسبتها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565BB1">
      <w:pPr>
        <w:pStyle w:val="Heading3"/>
        <w:rPr>
          <w:rtl/>
        </w:rPr>
      </w:pPr>
      <w:bookmarkStart w:id="66" w:name="35"/>
      <w:bookmarkStart w:id="67" w:name="_Toc395165194"/>
      <w:r w:rsidRPr="00C00537">
        <w:rPr>
          <w:rtl/>
        </w:rPr>
        <w:t>5</w:t>
      </w:r>
      <w:r w:rsidR="00707ED4">
        <w:rPr>
          <w:rtl/>
        </w:rPr>
        <w:t xml:space="preserve"> - </w:t>
      </w:r>
      <w:r w:rsidRPr="00C00537">
        <w:rPr>
          <w:rtl/>
        </w:rPr>
        <w:t>التقييم الاجتماعي</w:t>
      </w:r>
      <w:bookmarkEnd w:id="67"/>
      <w:r w:rsidRPr="00EF6E9C">
        <w:rPr>
          <w:rtl/>
        </w:rPr>
        <w:t xml:space="preserve"> </w:t>
      </w:r>
      <w:bookmarkEnd w:id="66"/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معرفة النفس وتقييمها تنشأ ذاتيّاً مِن داخلها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ولها مناشئ أُخرى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فكرة المجتمع عنها أو تقييم المجتمع لها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وتنشأ أيضاً من موازنة الإنسان نفسه بغيره مِن أفراد المجتمع سَواء كانوا صالحين أم طالحين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ومِن خلال التقييم الاجتماعي يتعرّف الإنسان على نواحي القوّة والضعف في نفسه وسلوكه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وعلى إمكانات خافية أو غير معلومة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وعلى الأغراض والدوافع التي تقوم وراء سلوكه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نهج البلاغة</w:t>
      </w:r>
      <w:r w:rsidR="00AD4FC5">
        <w:rPr>
          <w:rtl/>
        </w:rPr>
        <w:t>:</w:t>
      </w:r>
      <w:r w:rsidRPr="00C00537">
        <w:rPr>
          <w:rtl/>
        </w:rPr>
        <w:t xml:space="preserve"> 506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(2)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221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(3) الكافي / الكليني</w:t>
      </w:r>
      <w:r w:rsidR="00AD4FC5">
        <w:rPr>
          <w:rtl/>
        </w:rPr>
        <w:t>:</w:t>
      </w:r>
      <w:r w:rsidRPr="00C00537">
        <w:rPr>
          <w:rtl/>
        </w:rPr>
        <w:t xml:space="preserve"> 2 / 453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المرآة التي ينظر الإنسان فيها إلى أخلاقه هي الناس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لأنّه يرى محاسنَه مِن أوليائه منهم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ومساويه مِن أعدائه فيهم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محمّد الجواد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المؤمن يحتاج إلى توفيق من الله وواعظ من نفسه وقبول ممّن ينصحه )</w:t>
      </w:r>
      <w:r w:rsidRPr="00EB3647">
        <w:rPr>
          <w:rStyle w:val="libFootnotenumChar"/>
          <w:rtl/>
        </w:rPr>
        <w:t>(2)</w:t>
      </w:r>
      <w:r w:rsidRPr="00EF6E9C">
        <w:rPr>
          <w:rtl/>
        </w:rPr>
        <w:t xml:space="preserve">.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جعفر الصادق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أحبّ إخواني إليّ مَن أهدى إليّ عيوبي )</w:t>
      </w:r>
      <w:r w:rsidRPr="00EB3647">
        <w:rPr>
          <w:rStyle w:val="libFootnotenumChar"/>
          <w:rtl/>
        </w:rPr>
        <w:t>(3)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استقبل وجوه الآراء عرف مواقع الخطأ )</w:t>
      </w:r>
      <w:r w:rsidRPr="00EB3647">
        <w:rPr>
          <w:rStyle w:val="libFootnotenumChar"/>
          <w:rtl/>
        </w:rPr>
        <w:t>(4)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والتقييم الاجتماعي قد يكون علنيّاً أو سرّياً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وبما أنّ الإنسان دائماً يعتزّ بنفسه ورأيه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فإنّه لا يتنازل عن رأيه أو موقفه إلاّ إذا اطمأنّ أنّ الناصح له مُخلص في نصيحته ويُريد له الصلاح والخير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الاطمئنان غالباً ما يتأتّى إذا كان الناصح رفيقاً به ينصحه بأُسلوبٍ شيّقٍ وجذّاب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ينصحه سرّاً لا أمام الناس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لأنّ النصح أمام الناس كشفٌ للأخطاء وأحياناً يكون إهانةً وتشهيراً 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وبهذا الأُسلوب لا يحقّق المُصلِح أيّ تقدّم ملحوظ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النصح بين الملأ تقريع )</w:t>
      </w:r>
      <w:r w:rsidRPr="00EB3647">
        <w:rPr>
          <w:rStyle w:val="libFootnotenumChar"/>
          <w:rtl/>
        </w:rPr>
        <w:t>(5)</w:t>
      </w:r>
      <w:r w:rsidRPr="00EF6E9C">
        <w:rPr>
          <w:rtl/>
        </w:rPr>
        <w:t xml:space="preserve">.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الحسن العسكري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وعظ أخاه سرّاً فقد زانه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ومَن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شرح نهج البلاغة / لابن أبي الحديد</w:t>
      </w:r>
      <w:r w:rsidR="00AD4FC5">
        <w:rPr>
          <w:rtl/>
        </w:rPr>
        <w:t>:</w:t>
      </w:r>
      <w:r w:rsidRPr="00C00537">
        <w:rPr>
          <w:rtl/>
        </w:rPr>
        <w:t xml:space="preserve"> 20 / 271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(2)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340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(3) المصدر السابق نفسه</w:t>
      </w:r>
      <w:r w:rsidR="00AD4FC5">
        <w:rPr>
          <w:rtl/>
        </w:rPr>
        <w:t>:</w:t>
      </w:r>
      <w:r w:rsidRPr="00C00537">
        <w:rPr>
          <w:rtl/>
        </w:rPr>
        <w:t xml:space="preserve"> ص 273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(4) الكافي / الكليني</w:t>
      </w:r>
      <w:r w:rsidR="00AD4FC5">
        <w:rPr>
          <w:rtl/>
        </w:rPr>
        <w:t>:</w:t>
      </w:r>
      <w:r w:rsidRPr="00C00537">
        <w:rPr>
          <w:rtl/>
        </w:rPr>
        <w:t xml:space="preserve"> 8 / 22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(5) شرح نهج البلاغة / لابن أبي الحديد</w:t>
      </w:r>
      <w:r w:rsidR="00AD4FC5">
        <w:rPr>
          <w:rtl/>
        </w:rPr>
        <w:t>:</w:t>
      </w:r>
      <w:r w:rsidRPr="00C00537">
        <w:rPr>
          <w:rtl/>
        </w:rPr>
        <w:t xml:space="preserve"> 20 / 341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C00537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وعظه علانيةً فقد شانه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فالتقييم غير العَلَني يحفظ للإنسان كرامته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يشعره بأنّ الناصح له مُخلصٌ وصادقٌ في نصحه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لا يُريد خدْش كرامته أو ترذيله أو تقبيحه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الشعور يسهم في دخول النصيحة إلى العقل والقلب بصورة يتفاعل معها المراد إصلاحه أو تغييره أو تربيته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وعلى العموم فانّ التقييم الاجتماعي يؤثّر في تقييم الإنسان لذاته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ويؤثّر على ممارساته العمليّة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فمثلاً الطفل الذي يسمع مِن الآخرين ألفاظ جبان أو كذّاب أو سارق قد ينشأ على تقييم نفسه على ضوء هذه الألفاظ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قد يصبح بالفعل جباناً أو كذّاباً أو سارقاً كرد فعل للتقييم الخاطئ 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التقييم المتسرع الذي اعتمد على ظاهرة واحدة أو ممارسة واحدة قد تكون غير مقصودة. </w:t>
      </w:r>
    </w:p>
    <w:p w:rsidR="00EB3647" w:rsidRPr="00707ED4" w:rsidRDefault="00EB3647" w:rsidP="00707ED4">
      <w:pPr>
        <w:pStyle w:val="libCenter"/>
        <w:rPr>
          <w:rtl/>
        </w:rPr>
      </w:pPr>
      <w:r w:rsidRPr="00C00537">
        <w:rPr>
          <w:rtl/>
        </w:rPr>
        <w:t xml:space="preserve">* * *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368</w:t>
      </w:r>
      <w:r w:rsidR="00AD4FC5">
        <w:rPr>
          <w:rtl/>
        </w:rPr>
        <w:t>.</w:t>
      </w:r>
      <w:r w:rsidRPr="00C00537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EF6E9C" w:rsidRDefault="00EB3647" w:rsidP="00FC1242">
      <w:pPr>
        <w:pStyle w:val="Heading1Center"/>
        <w:rPr>
          <w:rtl/>
        </w:rPr>
      </w:pPr>
      <w:bookmarkStart w:id="68" w:name="_Toc395165195"/>
      <w:r w:rsidRPr="00C00537">
        <w:rPr>
          <w:rtl/>
        </w:rPr>
        <w:lastRenderedPageBreak/>
        <w:t>الفصل الثالث</w:t>
      </w:r>
      <w:bookmarkStart w:id="69" w:name="36"/>
      <w:r w:rsidR="00FC1242">
        <w:rPr>
          <w:rFonts w:hint="cs"/>
          <w:rtl/>
        </w:rPr>
        <w:t>:</w:t>
      </w:r>
      <w:r w:rsidRPr="00C00537">
        <w:rPr>
          <w:rtl/>
        </w:rPr>
        <w:t xml:space="preserve"> </w:t>
      </w:r>
      <w:bookmarkEnd w:id="69"/>
      <w:r w:rsidRPr="00C00537">
        <w:rPr>
          <w:rtl/>
        </w:rPr>
        <w:t>خصائص المربّين وأساليب التربية</w:t>
      </w:r>
      <w:bookmarkEnd w:id="68"/>
      <w:r w:rsidRPr="00C00537">
        <w:rPr>
          <w:rtl/>
        </w:rPr>
        <w:t xml:space="preserve"> </w:t>
      </w:r>
    </w:p>
    <w:p w:rsidR="00EB3647" w:rsidRPr="00C00537" w:rsidRDefault="00EB3647" w:rsidP="00707ED4">
      <w:pPr>
        <w:pStyle w:val="Heading2"/>
        <w:rPr>
          <w:rtl/>
        </w:rPr>
      </w:pPr>
      <w:bookmarkStart w:id="70" w:name="37"/>
      <w:bookmarkStart w:id="71" w:name="_Toc395165196"/>
      <w:r w:rsidRPr="00C00537">
        <w:rPr>
          <w:rtl/>
        </w:rPr>
        <w:t>المبحث الأول</w:t>
      </w:r>
      <w:r w:rsidR="00AD4FC5">
        <w:rPr>
          <w:rtl/>
        </w:rPr>
        <w:t>:</w:t>
      </w:r>
      <w:r w:rsidRPr="00C00537">
        <w:rPr>
          <w:rtl/>
        </w:rPr>
        <w:t xml:space="preserve"> خصائص المربّين</w:t>
      </w:r>
      <w:bookmarkEnd w:id="71"/>
      <w:r w:rsidRPr="00EF6E9C">
        <w:rPr>
          <w:rtl/>
        </w:rPr>
        <w:t xml:space="preserve"> </w:t>
      </w:r>
      <w:bookmarkEnd w:id="70"/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مسؤوليّة التربية مِن أهمّ المسؤوليّات المُلقاة على عاتق المربّين في حركتهم التكامليّة التي رسمها لهم الإسلام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والإسلام جاء لإنشاء أُمّة متكاملة تستهدي بنوره وتنطلق لتنظيم شؤونها وإصلاح أوضاعها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لتتربّى الضمائر والأفكار والعواطف والمواقف على أساس القواعد الكليّة التي حدّدها الإسلام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لتكون الروابط إسلاميّة والأخلاق إسلاميّة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والتربية ليس مجرّد أوامر ونواهٍ تُلَقّن أو تصدر للإنسان فيستجيب لها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وإنّما هي عمليّة تغيير للمحتوى الداخلي للإنسان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وصياغة جديدة لأفكاره وعواطفه وممارساته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فلابدّ أنْ يتّصف المربّون بصفات وخصائص تؤهّلهم لتحقيق مظاهر المسؤوليّة في الواقع الإنساني والاجتماعي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ومِن أهمّ مقوّمات نجاح هذه المسؤوليّة أنْ يكون المربّي مُخلصاً في مهمّته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متفائلاً بالنجاح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متعاوناً مع غيره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مندفعاً ذاتيّاً بلا انتظار جزاءٍ أو أجرٍ إلاّ مِن 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المُعين له في إنجاح مسؤوليّته.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ويُمكن تصنيف خصائص وصفات المربّين إلى</w:t>
      </w:r>
      <w:r w:rsidR="00AD4FC5" w:rsidRPr="00EF6E9C">
        <w:rPr>
          <w:rtl/>
        </w:rPr>
        <w:t>:</w:t>
      </w:r>
      <w:r w:rsidRPr="00EF6E9C">
        <w:rPr>
          <w:rtl/>
        </w:rPr>
        <w:t xml:space="preserve"> خصائص ذاتيّة وخصائص عمليّة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Default="00EB3647" w:rsidP="00EB3647">
      <w:pPr>
        <w:pStyle w:val="libNormal"/>
      </w:pPr>
      <w:bookmarkStart w:id="72" w:name="38"/>
      <w:r>
        <w:br w:type="page"/>
      </w:r>
    </w:p>
    <w:p w:rsidR="00EB3647" w:rsidRPr="00C00537" w:rsidRDefault="00EB3647" w:rsidP="00FC1242">
      <w:pPr>
        <w:pStyle w:val="Heading3"/>
        <w:rPr>
          <w:rtl/>
        </w:rPr>
      </w:pPr>
      <w:bookmarkStart w:id="73" w:name="_Toc395165197"/>
      <w:r w:rsidRPr="00C00537">
        <w:rPr>
          <w:rtl/>
        </w:rPr>
        <w:lastRenderedPageBreak/>
        <w:t>الخصائص الذاتية للمربّين</w:t>
      </w:r>
      <w:bookmarkEnd w:id="73"/>
      <w:r w:rsidRPr="00EF6E9C">
        <w:rPr>
          <w:rtl/>
        </w:rPr>
        <w:t xml:space="preserve"> </w:t>
      </w:r>
      <w:bookmarkEnd w:id="72"/>
    </w:p>
    <w:p w:rsidR="00EB3647" w:rsidRPr="00C00537" w:rsidRDefault="00EB3647" w:rsidP="00565BB1">
      <w:pPr>
        <w:pStyle w:val="Heading3"/>
        <w:rPr>
          <w:rtl/>
        </w:rPr>
      </w:pPr>
      <w:bookmarkStart w:id="74" w:name="39"/>
      <w:bookmarkStart w:id="75" w:name="_Toc395165198"/>
      <w:r w:rsidRPr="00C00537">
        <w:rPr>
          <w:rtl/>
        </w:rPr>
        <w:t>أوّلاً</w:t>
      </w:r>
      <w:r w:rsidR="00AD4FC5">
        <w:rPr>
          <w:rtl/>
        </w:rPr>
        <w:t>:</w:t>
      </w:r>
      <w:r w:rsidRPr="00C00537">
        <w:rPr>
          <w:rtl/>
        </w:rPr>
        <w:t xml:space="preserve"> العلم والمعرفة</w:t>
      </w:r>
      <w:bookmarkEnd w:id="75"/>
      <w:r w:rsidRPr="00EF6E9C">
        <w:rPr>
          <w:rtl/>
        </w:rPr>
        <w:t xml:space="preserve"> </w:t>
      </w:r>
      <w:bookmarkEnd w:id="74"/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ينبغي أنْ يكون المربّي أو المُرشد أو الموجّه عالماً بقواعد وأُسس المفاهيم والقِيَم والآداب والموازين المراد تربية الآخرين على ضوئها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وأنْ يكون مُطّلعاً على كثير من المعارف المتعلّقة بالتربية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كعلم الأخلاق وعلم النفس وعلم الاجتماع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والتاريخ وغيرها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وأنْ يكون على معرفة واطّلاع إجمالي أو مفصّل بالأمور التالية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EF6E9C">
        <w:rPr>
          <w:rtl/>
        </w:rPr>
        <w:t>أحوال وظروف المجتمع الذي يعيش فيه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EF6E9C">
        <w:rPr>
          <w:rtl/>
        </w:rPr>
        <w:t>خصائص الأفراد مِن حيث أفكارهم وعواطفهم وممارساتهم العمليّة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EF6E9C">
        <w:rPr>
          <w:rtl/>
        </w:rPr>
        <w:t>الأحداث والمواقف والتيّارات الناشطة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EF6E9C">
        <w:rPr>
          <w:rtl/>
        </w:rPr>
        <w:t>تشخيص ما ينبغي أنْ يعمله تبعاً للظروف مِن حيث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اللين والشدّة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التأنّي والإسراع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5</w:t>
      </w:r>
      <w:r w:rsidR="00707ED4">
        <w:rPr>
          <w:rtl/>
        </w:rPr>
        <w:t xml:space="preserve"> - </w:t>
      </w:r>
      <w:r w:rsidRPr="00EF6E9C">
        <w:rPr>
          <w:rtl/>
        </w:rPr>
        <w:t>الفوارق بين بيئة وأُخرى وزمان وآخر وقوم وآخرين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وهذه المعرفة تسهم في الإسراع بإنجاح العمل التربوي والإصلاحي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وعدم المعرفة في جميع أو بعض المجالات تؤدّي إلى نتائج سلبيّة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تُوصل المربّي أو المُصلِح إلى تحقيق أهدافه أو تحقيق الثمار الإيجابيّة لعمله وحركته التربويّة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قد تبعده عن جميع ذلك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C00537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العامل على غير بصيرة كالسائر على غير الطريق لا تزيده سرعة السير إلاّ بعداً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C00537">
        <w:rPr>
          <w:rtl/>
        </w:rPr>
        <w:t>(1) تحف العقول / الحرّاني</w:t>
      </w:r>
      <w:r w:rsidR="00AD4FC5">
        <w:rPr>
          <w:rtl/>
        </w:rPr>
        <w:t>:</w:t>
      </w:r>
      <w:r w:rsidRPr="00C00537">
        <w:rPr>
          <w:rtl/>
        </w:rPr>
        <w:t xml:space="preserve"> ص 269</w:t>
      </w:r>
      <w:r w:rsidR="00AD4FC5">
        <w:rPr>
          <w:rtl/>
        </w:rPr>
        <w:t>.</w:t>
      </w:r>
    </w:p>
    <w:p w:rsidR="00EB3647" w:rsidRDefault="00EB3647" w:rsidP="00EB364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وعنه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قال رسول الله ( صلّى الله عليه وآله وسلّم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عمِل على غير عِلم كان ما يُفسّد أكثر ممّا يُصلح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والأمر بالمعروف والنهي عن المنكر كحقلٍ تربويٍّ يُشترط فيه العِلم والمعرفة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سُئل الإمام جعفر الصادق ( عليه السلام ) عن الأمر بالمعروف والنهي عن المنكر أواجبٌ هو على الأُمّة جميعاً</w:t>
      </w:r>
      <w:r w:rsidR="00AD4FC5" w:rsidRPr="00EF6E9C">
        <w:rPr>
          <w:rtl/>
        </w:rPr>
        <w:t>؟</w:t>
      </w:r>
      <w:r w:rsidRPr="00EF6E9C">
        <w:rPr>
          <w:rtl/>
        </w:rPr>
        <w:t xml:space="preserve">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لا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فقيل 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ولِمَ</w:t>
      </w:r>
      <w:r w:rsidR="00AD4FC5" w:rsidRPr="00EF6E9C">
        <w:rPr>
          <w:rtl/>
        </w:rPr>
        <w:t>؟</w:t>
      </w:r>
      <w:r w:rsidRPr="00EF6E9C">
        <w:rPr>
          <w:rtl/>
        </w:rPr>
        <w:t xml:space="preserve">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إنّما هو على القويّ المُطاع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العالِم بالمعروف مِن المنكر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لا على الضعيف الذي لا يهتدي سبيلاً إلى أيّ مِن أيّ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يقول مِن الحق إلى الباطل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)</w:t>
      </w:r>
      <w:r w:rsidRPr="00EB3647">
        <w:rPr>
          <w:rStyle w:val="libFootnotenumChar"/>
          <w:rtl/>
        </w:rPr>
        <w:t>(2)</w:t>
      </w:r>
      <w:r w:rsidRPr="00707ED4">
        <w:rPr>
          <w:rtl/>
        </w:rPr>
        <w:t xml:space="preserve">.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إنّما يأمر بالمعروف وينهى عن المنكر من كانت فيه ثلاث خصال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عالمٌ بما يأمر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عالمٌ بما ينهى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ومن خلال متابعة سيرة أهل البيت ( عليهم السلام ) نجد أنّهم كانوا يحثّون على طلب العِلم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وعلى معرفة أحوال المجتمع وعلى معرفة أحوال المخاطبين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لكي يكون المربّي قادراً على النجاح في تحقيق مسؤوليّته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565BB1">
      <w:pPr>
        <w:pStyle w:val="Heading3"/>
        <w:rPr>
          <w:rtl/>
        </w:rPr>
      </w:pPr>
      <w:bookmarkStart w:id="76" w:name="40"/>
      <w:bookmarkStart w:id="77" w:name="_Toc395165199"/>
      <w:r w:rsidRPr="00583641">
        <w:rPr>
          <w:rtl/>
        </w:rPr>
        <w:t>ثانياً</w:t>
      </w:r>
      <w:r w:rsidR="00AD4FC5">
        <w:rPr>
          <w:rtl/>
        </w:rPr>
        <w:t>:</w:t>
      </w:r>
      <w:r w:rsidRPr="00583641">
        <w:rPr>
          <w:rtl/>
        </w:rPr>
        <w:t xml:space="preserve"> القدوة</w:t>
      </w:r>
      <w:bookmarkEnd w:id="77"/>
      <w:r w:rsidRPr="00EF6E9C">
        <w:rPr>
          <w:rtl/>
        </w:rPr>
        <w:t xml:space="preserve"> </w:t>
      </w:r>
      <w:bookmarkEnd w:id="76"/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الإنسان وخصوصاً في مرحلة الحداثة والطفولة يُحاول التشبّه بالأشخاص الأكثر حيويّة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والأشدّ فاعليّة في 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ويتعمّق التشبّه في خَلَجَات نفسه بالتدريج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حتّى يستحكم في العقل والعاطفة ثمّ الإرادة والسُلوك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والمربّي هو مِن أكثر أفراد المجتمع عُرضة للتشبه به ثمّ تقليده ثمّ الاقتداء به لأنّه على علاقة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الكافي / الكليني</w:t>
      </w:r>
      <w:r w:rsidR="00AD4FC5">
        <w:rPr>
          <w:rtl/>
        </w:rPr>
        <w:t>:</w:t>
      </w:r>
      <w:r w:rsidRPr="00583641">
        <w:rPr>
          <w:rtl/>
        </w:rPr>
        <w:t xml:space="preserve"> 1 / 44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5 / 60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(3) تحف العقول / الحرّاني</w:t>
      </w:r>
      <w:r w:rsidR="00AD4FC5">
        <w:rPr>
          <w:rtl/>
        </w:rPr>
        <w:t>:</w:t>
      </w:r>
      <w:r w:rsidRPr="00583641">
        <w:rPr>
          <w:rtl/>
        </w:rPr>
        <w:t xml:space="preserve"> ص 266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متواصلة مع الناس والأفراد المراد تربيتهم سَواء أكان والداً أم والدةً أم معلّماً أم عالم دين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وإذا لم يكن المربّي قدوة لغيره فإنّ عمله لا يثمر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يستطيع أنْ ينفذ إلى القلوب ليوجّهها نحو الاستقامة والصلاح ما دام لا يُطابق فعله قوله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وعمله تصوراته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 لا يبقى لموعظته أيّ أثر ايجابي على ممارسات وسيرة المراد تربيتهم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العالِم إذا لم يعمَل بعلمه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زلّت موعظته عن القلوب كما يزلّ المطر عن الصفا )</w:t>
      </w:r>
      <w:r w:rsidRPr="00EB3647">
        <w:rPr>
          <w:rStyle w:val="libFootnotenumChar"/>
          <w:rtl/>
        </w:rPr>
        <w:t>(1)</w:t>
      </w:r>
      <w:r w:rsidRPr="00EF6E9C">
        <w:rPr>
          <w:rtl/>
        </w:rPr>
        <w:t xml:space="preserve">.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وإذا لم يكن المربّي قدوة في سُلوكه وسيرته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 الناس لا ينتفعون بقوله ورأيه بمعنى إنّه لا يؤثّر فيهم عمليّاً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لم ينسلخ عن هواجسه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يتخلّص مِن آفات نفسه وشهَواتها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يهزم الشيطان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ولم يدخل في كنَف الله وأمان عصمته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لا يص لح له الأمر بالمعروف والنهي عن المنكر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لأنّه إذا لم يكن بهذه الصفة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فكلّما أظهر أمراً كان حجّة عليه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ينتفع الناس به )</w:t>
      </w:r>
      <w:r w:rsidRPr="00EB3647">
        <w:rPr>
          <w:rStyle w:val="libFootnotenumChar"/>
          <w:rtl/>
        </w:rPr>
        <w:t>(2)</w:t>
      </w:r>
      <w:r w:rsidRPr="00707ED4">
        <w:rPr>
          <w:rtl/>
        </w:rPr>
        <w:t xml:space="preserve">.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وقد مثّل ( عليه السلام ) المربّي والموجّه باليقظان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 غيره لا يستطيع أنْ يُوقظ الناس لأنّه راقد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فإنّ مَثل الواعظ والمتّعظ كاليقظان والراقد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فمَِن استيقظ عن رقدته وغفلته ومخالفاته ومعاصيه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صلُح أنْ يوقظ غيره مِن ذلك الرقاد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وقد دعا ( عليه السلام ) إلى أنْ يكون المربّي والداعية مُجسّداً للسُلوك الصالح في حركته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الكافي / الكليني</w:t>
      </w:r>
      <w:r w:rsidR="00AD4FC5">
        <w:rPr>
          <w:rtl/>
        </w:rPr>
        <w:t>:</w:t>
      </w:r>
      <w:r w:rsidRPr="00583641">
        <w:rPr>
          <w:rtl/>
        </w:rPr>
        <w:t xml:space="preserve"> 1 / 44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مستدرك الوسائل / النوري</w:t>
      </w:r>
      <w:r w:rsidR="00AD4FC5">
        <w:rPr>
          <w:rtl/>
        </w:rPr>
        <w:t>:</w:t>
      </w:r>
      <w:r w:rsidRPr="00583641">
        <w:rPr>
          <w:rtl/>
        </w:rPr>
        <w:t xml:space="preserve"> 12 / 203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(3) المصدر السابق نفسه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وأنْ يكون مربّياً بسيرته قبل التربية بلسانه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كونوا دعاةً للناس بغير ألسنتكم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ليروا منكم الورع والاجتهاد والصبر والخير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ذلك داعية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ومَن يتغلّب على نفسه فإنّه قادر على تربية الآخرين على التغلّب على نفوسهم الإمّارة بالسوء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ومَن لم يمت الشر في داخله فإنّه لا يستطيع أنْ يميته في صدور الآخرين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قال أمير المؤمنين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احصد الشرّ مِن صدر غيرك بقلعه من صدرك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ودعا ( عليه السلام ) إلى تجسيد المفاهيم والقِيَم الصالحة في النفس والإرادة والسُلوك العملي قَبل دعوة الناس إليها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ائتمروا بالمعروف وأمروا به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وتناهَوا عن المنكر وانهوا عنه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ويرى ( عليه السلام ) أنّ مَن لم يكن قدوةً صالحة فهو غاوٍ لغيره إنْ تبنّى مسؤوليّة 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الدعوة إلى الدين والسيرة الصالحة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كفى بالمرء غواية أنْ يأمر الناس بما لا يأتمِر به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وينهاهم عمّا لا ينتهي عنه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وقد جسّد أهل البيت ( عليهم السلام ) دور القدوة في حركتهم لتربية أبنائهم أو تربية الأُمّة أو تربية الموافقين والمخالفين على حدٍّ سَواء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أيّها الناس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إنّي والله ما أحثّكم على طاعةٍ إلاّ وأسبِقُكم إليها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أنهاكم عن معصيةٍ إلاّ وأتناهى قبلكم عنها )</w:t>
      </w:r>
      <w:r w:rsidRPr="00EB3647">
        <w:rPr>
          <w:rStyle w:val="libFootnotenumChar"/>
          <w:rtl/>
        </w:rPr>
        <w:t>(5)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الكافي / الكليني</w:t>
      </w:r>
      <w:r w:rsidR="00AD4FC5">
        <w:rPr>
          <w:rtl/>
        </w:rPr>
        <w:t>:</w:t>
      </w:r>
      <w:r w:rsidRPr="00583641">
        <w:rPr>
          <w:rtl/>
        </w:rPr>
        <w:t xml:space="preserve"> 2 / 78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تصنيف غرر الحكم</w:t>
      </w:r>
      <w:r w:rsidR="00AD4FC5">
        <w:rPr>
          <w:rtl/>
        </w:rPr>
        <w:t>:</w:t>
      </w:r>
      <w:r w:rsidRPr="00583641">
        <w:rPr>
          <w:rtl/>
        </w:rPr>
        <w:t xml:space="preserve"> ص 106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(3)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ص 332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(4)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ص 333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(5) نهج البلاغة</w:t>
      </w:r>
      <w:r w:rsidR="00AD4FC5">
        <w:rPr>
          <w:rtl/>
        </w:rPr>
        <w:t>:</w:t>
      </w:r>
      <w:r w:rsidRPr="00583641">
        <w:rPr>
          <w:rtl/>
        </w:rPr>
        <w:t xml:space="preserve"> ص 250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وكان أهل البيت ( عليهم السلام ) قدوة في كلّ شيء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وكانوا القمّة في جميع الفضائل والمحاسن والمكارم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استطاعوا تربية عدد كبير من المسلمين واعدّوهم ليكونوا مربين بدورهم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فكانوا قمّة في الإخلاص 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وقمّة في المعرفة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الشجاعة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العدالة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الصدق والأمانة والوفاء بالعهد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جميع مجالات ومقوّمات الشخصيّة في الفكر والعاطفة والسلوك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565BB1">
      <w:pPr>
        <w:pStyle w:val="Heading3"/>
        <w:rPr>
          <w:rtl/>
        </w:rPr>
      </w:pPr>
      <w:bookmarkStart w:id="78" w:name="41"/>
      <w:bookmarkStart w:id="79" w:name="_Toc395165200"/>
      <w:r w:rsidRPr="00583641">
        <w:rPr>
          <w:rtl/>
        </w:rPr>
        <w:t>ثالثاً</w:t>
      </w:r>
      <w:r w:rsidR="00AD4FC5">
        <w:rPr>
          <w:rtl/>
        </w:rPr>
        <w:t>:</w:t>
      </w:r>
      <w:r w:rsidRPr="00583641">
        <w:rPr>
          <w:rtl/>
        </w:rPr>
        <w:t xml:space="preserve"> الإنصاف والإيثار</w:t>
      </w:r>
      <w:bookmarkEnd w:id="79"/>
      <w:r w:rsidRPr="00EF6E9C">
        <w:rPr>
          <w:rtl/>
        </w:rPr>
        <w:t xml:space="preserve"> </w:t>
      </w:r>
      <w:bookmarkEnd w:id="78"/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للإنصاف والإيثار دورٌ كبير في خَلق الأجواء الروحيّة والنفسيّة لنموّ حركة 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يرتبط الناس روحيّاً وعاطفيّاً بمَن يتّصف بهاتين الصفتين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ويشعرون بأنّ المربّي أو المُصلِح غاية في الكمال والتسامي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وأنّه عادلٌ في تعامله مع الآخرين وفي تقييمهم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وأنّه يتمتّع بالتعالي على الأُطر والمصالح الضيّقة والأنانيّة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وبهذا الشعور وبهذا الانسداد يُمكن التأثير على أفكار وعواطف وممارسات الآخرين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يجد المربّي لرأيه ولإرشاده قبولاً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مقدّمة أساسيّة للتربية والإصلاح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يقول أمير المؤمنين ( عليه السلام ) في هذا الصدد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المُنصِف كثير الأولياء والأودّاء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الإنصاف يستديم المحبّة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الإنصاف يألّف القلوب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مع الإنصاف تدوم الأُخوّة )</w:t>
      </w:r>
      <w:r w:rsidR="00AD4FC5" w:rsidRPr="00707ED4">
        <w:rPr>
          <w:rStyle w:val="libBold2Char"/>
          <w:rtl/>
        </w:rPr>
        <w:t>.</w:t>
      </w:r>
      <w:r w:rsidRPr="00707ED4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5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مَن عُدِم إنصافه لم يُصحَب )</w:t>
      </w:r>
      <w:r w:rsidRPr="00707ED4">
        <w:rPr>
          <w:rtl/>
        </w:rPr>
        <w:t xml:space="preserve"> 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تصنيف غرر الحكم</w:t>
      </w:r>
      <w:r w:rsidR="00AD4FC5">
        <w:rPr>
          <w:rtl/>
        </w:rPr>
        <w:t>:</w:t>
      </w:r>
      <w:r w:rsidRPr="00583641">
        <w:rPr>
          <w:rtl/>
        </w:rPr>
        <w:t xml:space="preserve"> ص 394</w:t>
      </w:r>
      <w:r w:rsidR="00AD4FC5">
        <w:rPr>
          <w:rtl/>
        </w:rPr>
        <w:t>،</w:t>
      </w:r>
      <w:r w:rsidRPr="00583641">
        <w:rPr>
          <w:rtl/>
        </w:rPr>
        <w:t xml:space="preserve"> 395.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والمربّي الكثير الأولياء والمحبوب مِن قِبل الآخرين أكثر تأثيراً مِن غيره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 تتقبّل القلوب إرشاداته وتوجيهاته وتسعى لتحقيقها في الواقع في ممارساتٍ عمليّة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وحول صفة الإيثار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غاية المكارم الإيثار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بالإيثار يسترق الأحرار 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بالإيثار على نفسك تملك الرقاب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والمربّي المتّصف بالإيثار له سلطانٌ روحي وهيمنة عاطفيّة على الآخرين وجميع ذلك يؤثّر في تقرير المفاهيم والقيم الصالحة في عقول وقلوب وإرادة من يراد تربيتهم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وقد ملك أهل البيت ( عليهم السلام ) قلوب الناس بالإيثار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واستطاعوا إيصالهم إلى شاطئ السعادة في الدنيا والآخرة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بالتزامهم بالنهج القويم الذي أرسى أركانه القرآن الكريم ورسول الله ( صلّى الله عليه وآله وسلّم ) وأهل بيته ( عليهم السلام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565BB1">
      <w:pPr>
        <w:pStyle w:val="Heading3"/>
        <w:rPr>
          <w:rtl/>
        </w:rPr>
      </w:pPr>
      <w:bookmarkStart w:id="80" w:name="42"/>
      <w:bookmarkStart w:id="81" w:name="_Toc395165201"/>
      <w:r w:rsidRPr="00583641">
        <w:rPr>
          <w:rtl/>
        </w:rPr>
        <w:t>رابعاً</w:t>
      </w:r>
      <w:r w:rsidR="00AD4FC5">
        <w:rPr>
          <w:rtl/>
        </w:rPr>
        <w:t>:</w:t>
      </w:r>
      <w:r w:rsidRPr="00583641">
        <w:rPr>
          <w:rtl/>
        </w:rPr>
        <w:t xml:space="preserve"> الزهد</w:t>
      </w:r>
      <w:bookmarkEnd w:id="81"/>
      <w:r w:rsidRPr="00EF6E9C">
        <w:rPr>
          <w:rtl/>
        </w:rPr>
        <w:t xml:space="preserve"> </w:t>
      </w:r>
      <w:bookmarkEnd w:id="80"/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الزهد في أموال الناس وممتلكاتهم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والزهد الذاتي في الحياة الدنيا بزينتها وملذّاتها يسهم في ازدياد ثقة الناس بالمربّي والمبلّغ والداعية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حيثُ يشعرون بأنّه لا يرجو من عمله وحركته دنيا ولا جاهاً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وإنّما يعمل لذات المسؤوليّة تقرباً إلى الله تعالى</w:t>
      </w:r>
      <w:r w:rsidR="00AD4FC5" w:rsidRPr="00EF6E9C">
        <w:rPr>
          <w:rtl/>
        </w:rPr>
        <w:t>.</w:t>
      </w:r>
      <w:r w:rsidRPr="00EF6E9C">
        <w:rPr>
          <w:rtl/>
        </w:rPr>
        <w:t xml:space="preserve"> وبالزهد يكتسب المربّي محبّة الناس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وبهذه المحبّة يستطيع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ص 396.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التأثير على عقولهم وقلوبهم وإراداتهم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تحبّب إلى الناس بالزهد فيما بأيديهم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تقرّ بالمحبّة منهم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الزهد أقلّ ما يوجد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وأجلّ ما يعهد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ويمدحه الكلّ ويتركه الجلّ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والزهد مفتاح الصلاح للمربّي وللمجتمع أجمع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زين الحكمة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جاء في قول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الزهد مفتاح صلاحٍ )</w:t>
      </w:r>
      <w:r w:rsidRPr="00EF6E9C">
        <w:rPr>
          <w:rtl/>
        </w:rPr>
        <w:t xml:space="preserve"> 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زين الحكمة الزهد في الدنيا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565BB1">
      <w:pPr>
        <w:pStyle w:val="Heading3"/>
        <w:rPr>
          <w:rtl/>
        </w:rPr>
      </w:pPr>
      <w:bookmarkStart w:id="82" w:name="43"/>
      <w:bookmarkStart w:id="83" w:name="_Toc395165202"/>
      <w:r w:rsidRPr="00583641">
        <w:rPr>
          <w:rtl/>
        </w:rPr>
        <w:t>خامساً</w:t>
      </w:r>
      <w:r w:rsidR="00AD4FC5">
        <w:rPr>
          <w:rtl/>
        </w:rPr>
        <w:t>:</w:t>
      </w:r>
      <w:r w:rsidRPr="00583641">
        <w:rPr>
          <w:rtl/>
        </w:rPr>
        <w:t xml:space="preserve"> البشاشة وطلاقة الوجه ولين الكلام</w:t>
      </w:r>
      <w:bookmarkEnd w:id="83"/>
      <w:r w:rsidRPr="00EF6E9C">
        <w:rPr>
          <w:rtl/>
        </w:rPr>
        <w:t xml:space="preserve"> </w:t>
      </w:r>
      <w:bookmarkEnd w:id="82"/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البشاشة وطلاقة الوجه ولين الكلام من الممارسات المحبوبة عند جميع الناس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تسهم في جذب الناس وامتلاك عواطفهم ومشاعرهم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الناس يتأثّرون بالشخص قبل التأثّر بالمفاهيم والأفكار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وهم يقيسون الإنسان على ظاهره قَبل باطنه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فحينما يرونه بشوشاً طليق الوجه ليّن الكلام فإنّهم سيتوجّهون إلى أفكاره ورغباته بشوقٍ وجاذبيّة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وفي ذلك قال إمامنا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طلاقة الوجه بالبشر والعطيّة وفعل البرّ وبذل التحيّة داعٍ إلى محبّة البريّة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تصنيف غرر الحكم</w:t>
      </w:r>
      <w:r w:rsidR="00AD4FC5">
        <w:rPr>
          <w:rtl/>
        </w:rPr>
        <w:t>:</w:t>
      </w:r>
      <w:r w:rsidRPr="00583641">
        <w:rPr>
          <w:rtl/>
        </w:rPr>
        <w:t xml:space="preserve"> ص 437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ص 275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(3)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ص 275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عليك بالبشاشة فإنّها حبالة المودّة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البِشْر يُطفئ نار المعاندة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البِشْر يؤنس الرفاق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5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عوّد لسانك لين الكلام وبذل السّلام يكثر محبّوك ويقلّ مبغضوك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6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من عذب لسانه كثر إخوانه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7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من لانت كلمته وجبت محبّته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8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إنّ أحسن ما يُألّف به الناس قلوب أودّائهم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ونفوا به الضغن عن قلوب أعدائهم حسن البِشْر عند لقائهم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والتفقّد في غيبتهم والبشاشة بهم عند حضورهم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FC1242">
      <w:pPr>
        <w:pStyle w:val="Heading3"/>
        <w:rPr>
          <w:rtl/>
        </w:rPr>
      </w:pPr>
      <w:bookmarkStart w:id="84" w:name="_Toc395165203"/>
      <w:r w:rsidRPr="00583641">
        <w:rPr>
          <w:rtl/>
        </w:rPr>
        <w:t>الخصائص العمليّة للمربّين</w:t>
      </w:r>
      <w:bookmarkStart w:id="85" w:name="44"/>
      <w:bookmarkEnd w:id="84"/>
      <w:r w:rsidRPr="00EF6E9C">
        <w:rPr>
          <w:rtl/>
        </w:rPr>
        <w:t xml:space="preserve"> </w:t>
      </w:r>
      <w:bookmarkEnd w:id="85"/>
    </w:p>
    <w:p w:rsidR="00EB3647" w:rsidRPr="00583641" w:rsidRDefault="00EB3647" w:rsidP="00565BB1">
      <w:pPr>
        <w:pStyle w:val="Heading3"/>
        <w:rPr>
          <w:rtl/>
        </w:rPr>
      </w:pPr>
      <w:bookmarkStart w:id="86" w:name="45"/>
      <w:bookmarkStart w:id="87" w:name="_Toc395165204"/>
      <w:r w:rsidRPr="00583641">
        <w:rPr>
          <w:rtl/>
        </w:rPr>
        <w:t>أوّلاً</w:t>
      </w:r>
      <w:r w:rsidR="00AD4FC5">
        <w:rPr>
          <w:rtl/>
        </w:rPr>
        <w:t>:</w:t>
      </w:r>
      <w:r w:rsidRPr="00583641">
        <w:rPr>
          <w:rtl/>
        </w:rPr>
        <w:t xml:space="preserve"> المداراة</w:t>
      </w:r>
      <w:bookmarkEnd w:id="87"/>
      <w:r w:rsidRPr="00EF6E9C">
        <w:rPr>
          <w:rtl/>
        </w:rPr>
        <w:t xml:space="preserve"> </w:t>
      </w:r>
      <w:bookmarkEnd w:id="86"/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يجد المربّي أصنافاً مِن الناس يختلفون في أعمارهم وأجناسهم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ويختلفون في طاقاتهم وإمكاناتهم الفكريّة والعاطفيّة والسلوكيّة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ويختلفون في انتماءاتهم وولاءاتهم الطبَقيّة والقبَليّة والقوميّة والطائفيّة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ويختلفون في درجات قُربهم وبعدهم عن الدين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ويختلفون في نظرتهم للمربّي من حيثُ الاحترام والتقدير وعدمهما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حيثُ الثقة به وعدمها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وجميع ذلك بحاجة إلى المداراة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تصنيف غرر الحكم</w:t>
      </w:r>
      <w:r w:rsidR="00AD4FC5">
        <w:rPr>
          <w:rtl/>
        </w:rPr>
        <w:t>:</w:t>
      </w:r>
      <w:r w:rsidRPr="00583641">
        <w:rPr>
          <w:rtl/>
        </w:rPr>
        <w:t xml:space="preserve"> ص 434</w:t>
      </w:r>
      <w:r w:rsidR="00AD4FC5">
        <w:rPr>
          <w:rtl/>
        </w:rPr>
        <w:t>،</w:t>
      </w:r>
      <w:r w:rsidRPr="00583641">
        <w:rPr>
          <w:rtl/>
        </w:rPr>
        <w:t xml:space="preserve"> 436.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تحف العقول / الحرّاني</w:t>
      </w:r>
      <w:r w:rsidR="00AD4FC5">
        <w:rPr>
          <w:rtl/>
        </w:rPr>
        <w:t>:</w:t>
      </w:r>
      <w:r w:rsidRPr="00583641">
        <w:rPr>
          <w:rtl/>
        </w:rPr>
        <w:t xml:space="preserve"> ص 60.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(3)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ص 152.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ومداراة أفراد المجتمع المتعدّدين في كلّ جوانب الشخصيّة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من أولويّات العمل والفعّاليّة في أوساطهم لإصلاحهم وتربيتهم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جاءت الروايات لتؤكّد على هذه الظاهرة الجميلة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عن الإمام جعفر الصادق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قال رسول الله ( صلّى الله عليه وآله وسلّم )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أمَرني ربّي بمداراة الناس كما أمرني بأداء الفرائض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وعنه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قال رسول الله ( صلّى الله عليه وآله وسلّم )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ثلاث مَن لم يكنّ فيه لم يتمّ له عمل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ورعٌ يحجزه عن معاصي الله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وخُلُقٌ يُداري به الناس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وحلمٌ يردُّ به جهل الجاهل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والمداراة كما وصفها أمير المؤمنين ( عليه السلام ) هي جمال الحكمة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وسلامة الدين والدنيا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وأحمد الخلال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جمال الحكمة الرفق وحسن المداراة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سلامة الدين والدنيا في مداراة الناس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المداراة أحمد الخلال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ومن مصاديق المداراة أنْ يتحدّث المربّي بلغة مبسطة واضحة مفهومة من قبل جميع المستويات الفكريّة والعلميّة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وأنْ يتجنّب المصطلحات الغامضة والعبارات غير الواضحة التي لا تحقّق أي تقدّم في المجال التربوي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أحسن الكلام ما زانه حُسن النظام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وفهمه الخاص والعام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الكافي / الكليني</w:t>
      </w:r>
      <w:r w:rsidR="00AD4FC5">
        <w:rPr>
          <w:rtl/>
        </w:rPr>
        <w:t>:</w:t>
      </w:r>
      <w:r w:rsidRPr="00583641">
        <w:rPr>
          <w:rtl/>
        </w:rPr>
        <w:t xml:space="preserve"> 2 / 117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ص 116.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(3) تصنيف غرر الحكم</w:t>
      </w:r>
      <w:r w:rsidR="00AD4FC5">
        <w:rPr>
          <w:rtl/>
        </w:rPr>
        <w:t>:</w:t>
      </w:r>
      <w:r w:rsidRPr="00583641">
        <w:rPr>
          <w:rtl/>
        </w:rPr>
        <w:t xml:space="preserve"> ص 445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أبلغ البلاغة ما سهل في الصواب مجازه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وحسن إيجازه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أحسن الكلام ما لا تمجّه الآذان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يتعب فهمه الأذهان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ومن المداراة اختصار الكلام وتجنّب الإسهاب المؤدّي إلى الكلل والملل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الكلام كالدواء قليلهُ ينفع وكثيره قاتل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أقلّ المقال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وقصّر الآمال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تقل ما يُكسِبك وِزراً ويُنفّر عنك حُرّاً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ومِن المداراة تجنّب الحديث عن الأمور التي لا يتعقّلها المراد تربيتهم ولا تتحمّلها عقولهم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رحم الله عبداً اجتر مودّة الناس إلينا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فحدّثهم بما يعرفون واترك ما يُنكرون )</w:t>
      </w:r>
      <w:r w:rsidRPr="00EB3647">
        <w:rPr>
          <w:rStyle w:val="libFootnotenumChar"/>
          <w:rtl/>
        </w:rPr>
        <w:t>(3)</w:t>
      </w:r>
      <w:r w:rsidRPr="00EF6E9C">
        <w:rPr>
          <w:rtl/>
        </w:rPr>
        <w:t xml:space="preserve">.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وعن محمّد بن عبيد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دخلت على الرضا ( عليه السلام ) فقال لي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قل للعبّاسي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يكفّ عن الكلام في التوحيد وغيره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ويكلّم الناس بما يعرفون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ويكفّ عمّا يُنكرون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ودخل عليه يونس بن عبد الرحمان فشكا إليه ما يلقى من أصحابه من الوقيعة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له الإمام الرضا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دارهم فإنّ عقولهم لا تبلغ )</w:t>
      </w:r>
      <w:r w:rsidRPr="00EB3647">
        <w:rPr>
          <w:rStyle w:val="libFootnotenumChar"/>
          <w:rtl/>
        </w:rPr>
        <w:t>(5)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وينبغي أنْ لا تكون المداراة في ترك الحقّ كما ورد عن رسول الله ( صلّى الله عليه وآله وسلّم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تصنيف غرر الحكم</w:t>
      </w:r>
      <w:r w:rsidR="00AD4FC5">
        <w:rPr>
          <w:rtl/>
        </w:rPr>
        <w:t>:</w:t>
      </w:r>
      <w:r w:rsidRPr="00583641">
        <w:rPr>
          <w:rtl/>
        </w:rPr>
        <w:t xml:space="preserve"> ص 210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المصدر السابق نفسه</w:t>
      </w:r>
      <w:r w:rsidR="00AD4FC5">
        <w:rPr>
          <w:rtl/>
        </w:rPr>
        <w:t>:</w:t>
      </w:r>
      <w:r w:rsidRPr="00583641">
        <w:rPr>
          <w:rtl/>
        </w:rPr>
        <w:t xml:space="preserve"> ص 211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(3) بحار الأنوار / المجلسي</w:t>
      </w:r>
      <w:r w:rsidR="00AD4FC5">
        <w:rPr>
          <w:rtl/>
        </w:rPr>
        <w:t>:</w:t>
      </w:r>
      <w:r w:rsidRPr="00583641">
        <w:rPr>
          <w:rtl/>
        </w:rPr>
        <w:t xml:space="preserve"> 2 / 65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(4) التوحيد / الشيخ الصدوق</w:t>
      </w:r>
      <w:r w:rsidR="00AD4FC5">
        <w:rPr>
          <w:rtl/>
        </w:rPr>
        <w:t>:</w:t>
      </w:r>
      <w:r w:rsidRPr="00583641">
        <w:rPr>
          <w:rtl/>
        </w:rPr>
        <w:t xml:space="preserve"> ص 95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(5) رجال الكشي</w:t>
      </w:r>
      <w:r w:rsidR="00AD4FC5">
        <w:rPr>
          <w:rtl/>
        </w:rPr>
        <w:t>:</w:t>
      </w:r>
      <w:r w:rsidRPr="00583641">
        <w:rPr>
          <w:rtl/>
        </w:rPr>
        <w:t xml:space="preserve"> ص 488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( رأس العقل بعد الإيمان بالله مداراة الناس في غير ترك الحق )</w:t>
      </w:r>
      <w:r w:rsidRPr="00EB3647">
        <w:rPr>
          <w:rStyle w:val="libFootnotenumChar"/>
          <w:rtl/>
        </w:rPr>
        <w:t>(1)</w:t>
      </w:r>
      <w:r w:rsidRPr="00EF6E9C">
        <w:rPr>
          <w:rtl/>
        </w:rPr>
        <w:t xml:space="preserve">.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ومن مصاديق المداراة مراعاة الدوافع النفسيّة والعاطفيّة للانحراف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وأجواء المنحرف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ولذا كان أهل البيت ( عليهم السلام ) يُراعون الضعف البشري عند أصحابهم وعند مخالفيهم ويُقابلونه بالمداراة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لأنّها الكفيلة بتحقيق الأهداف المتوخّاة من التربية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565BB1">
      <w:pPr>
        <w:pStyle w:val="Heading3"/>
        <w:rPr>
          <w:rtl/>
        </w:rPr>
      </w:pPr>
      <w:bookmarkStart w:id="88" w:name="46"/>
      <w:bookmarkStart w:id="89" w:name="_Toc395165205"/>
      <w:r w:rsidRPr="00583641">
        <w:rPr>
          <w:rtl/>
        </w:rPr>
        <w:t>ثانياً</w:t>
      </w:r>
      <w:r w:rsidR="00AD4FC5">
        <w:rPr>
          <w:rtl/>
        </w:rPr>
        <w:t>:</w:t>
      </w:r>
      <w:r w:rsidRPr="00583641">
        <w:rPr>
          <w:rtl/>
        </w:rPr>
        <w:t xml:space="preserve"> الرفق</w:t>
      </w:r>
      <w:bookmarkEnd w:id="89"/>
      <w:r w:rsidRPr="00EF6E9C">
        <w:rPr>
          <w:rtl/>
        </w:rPr>
        <w:t xml:space="preserve"> </w:t>
      </w:r>
      <w:bookmarkEnd w:id="88"/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من طبيعة الإنسان أنّه يأنس بآرائه وأفكاره ومواقفه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ويحرص على عدم المساس بها لأنّها جزء من شخصيّته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ويرى فيها كرامته وكبرياءه ووجوده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فينبغي لمن يريد أنْ يتحرّك في وسط المجتمع ليربيه أو يصلحه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أنْ يتعامل برفق مع الناس سَواء في تخطئة آرائهم وأفكارهم ومواقفهم أم تبيان صحّة المفاهيم والقيم المراد تقريرها في نفوسهم وواقعهم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والرفق صفة محبّبة لدى الناس وبها تتيسّر الصعاب وتُسهّل الأمور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ويتفاعل الناس مع المربّي والمبلّغ والداعية إلى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ورد عن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الرفق يُيسّر الصعاب ويسهّل شديد الأسباب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من استعمل الرفق لان له الشديد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فبالرفق يتنازل الإنسان عن رأيه الخاطئ وعن موقفه الخاطئ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ويتقبل النصح والإرشاد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يتفاعل معه ليصلح نفسه على ضوء الأُسس والمفاهيم المراد تقريرها في الواقع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تحف العقول / الحرّاني</w:t>
      </w:r>
      <w:r w:rsidR="00AD4FC5">
        <w:rPr>
          <w:rtl/>
        </w:rPr>
        <w:t>:</w:t>
      </w:r>
      <w:r w:rsidRPr="00583641">
        <w:rPr>
          <w:rtl/>
        </w:rPr>
        <w:t xml:space="preserve"> ص 29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تصنيف غرر الحكم</w:t>
      </w:r>
      <w:r w:rsidR="00AD4FC5">
        <w:rPr>
          <w:rtl/>
        </w:rPr>
        <w:t>:</w:t>
      </w:r>
      <w:r w:rsidRPr="00583641">
        <w:rPr>
          <w:rtl/>
        </w:rPr>
        <w:t xml:space="preserve"> ص 244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كان رفيقاً في أمره نال ما يُريد من الناس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والمربّي لا يُريد من الناس أجراً أو شكراً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وإنّما يُريد لهم الخير والسعادة بتربيتهم على أساس الخُلق السامي والسُلوك السليم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يُريد لهم أنْ يكونوا صالحين ومُصلحين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فالمصلحة تعود لهم ولمجتمعهم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فمِن الطبيعي أنْ ينال ما يُريده إذا كان رفيقاً معهم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وجعل الإمام زين العابدين ( عليه السلام ) الرفق حقاً من حقوق المستنصح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وأمّا حق المُستنصح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حقّه أنْ تؤدّي إليه النصيحة على الحقّ الذي ترى له أنّه يحمل ويخرج المخرج الذي يلين على مسامعه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وتكلّمه مِن الكلام بما يطيقه عقله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فإنّ لكلّ عقلٍ طبقه من الكلام يعرفه ويجتنبه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وليكن مذهبك الرحمة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وفي رواية أُخرى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وليكن مذهبك الرحمة والرفق به )</w:t>
      </w:r>
      <w:r w:rsidRPr="00EB3647">
        <w:rPr>
          <w:rStyle w:val="libFootnotenumChar"/>
          <w:rtl/>
        </w:rPr>
        <w:t>(3)</w:t>
      </w:r>
      <w:r w:rsidRPr="00EF6E9C">
        <w:rPr>
          <w:rtl/>
        </w:rPr>
        <w:t xml:space="preserve">.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ومن الرفق عدم التكلّف في طرح الأفكار والمفاهيم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قولوا ما قيل لكم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وسلّموا لمّا رُوي لكم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تَكَلَّفوا ما لم تُكَلَّفوا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فإنّما تبعته عليكم فيما كسبت أيديكم ولفظت ألسنتكم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أو سبَقت إليه غايتكم )</w:t>
      </w:r>
      <w:r w:rsidRPr="00EB3647">
        <w:rPr>
          <w:rStyle w:val="libFootnotenumChar"/>
          <w:rtl/>
        </w:rPr>
        <w:t>(4)</w:t>
      </w:r>
      <w:r w:rsidRPr="00EF6E9C">
        <w:rPr>
          <w:rtl/>
        </w:rPr>
        <w:t xml:space="preserve">.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ومن الرفق كما ورد في أحاديث أهل البيت ( عليهم السلام ) إبداء النصيحة بمرونةٍ ويُسر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الكافي</w:t>
      </w:r>
      <w:r w:rsidR="00AD4FC5">
        <w:rPr>
          <w:rtl/>
        </w:rPr>
        <w:t>:</w:t>
      </w:r>
      <w:r w:rsidRPr="00583641">
        <w:rPr>
          <w:rtl/>
        </w:rPr>
        <w:t xml:space="preserve"> 2 / 120.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تحف العقول / الحرّاني</w:t>
      </w:r>
      <w:r w:rsidR="00AD4FC5">
        <w:rPr>
          <w:rtl/>
        </w:rPr>
        <w:t>:</w:t>
      </w:r>
      <w:r w:rsidRPr="00583641">
        <w:rPr>
          <w:rtl/>
        </w:rPr>
        <w:t xml:space="preserve"> ص 194.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(3) مكارم الأخلاق / الطبرسي</w:t>
      </w:r>
      <w:r w:rsidR="00AD4FC5">
        <w:rPr>
          <w:rtl/>
        </w:rPr>
        <w:t>:</w:t>
      </w:r>
      <w:r w:rsidRPr="00583641">
        <w:rPr>
          <w:rtl/>
        </w:rPr>
        <w:t xml:space="preserve"> ص 423.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(4) تحف العقول / الحرّاني</w:t>
      </w:r>
      <w:r w:rsidR="00AD4FC5">
        <w:rPr>
          <w:rtl/>
        </w:rPr>
        <w:t>:</w:t>
      </w:r>
      <w:r w:rsidRPr="00583641">
        <w:rPr>
          <w:rtl/>
        </w:rPr>
        <w:t xml:space="preserve"> ص 104.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وبصورة شيّقة وجذّابة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وأنْ لا يتحدّث المربّي بما يُفزع الناس ويشقّ عليهم في مسائل عذاب الله تعالى وعذاب القبر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الأفضل تقديم صفات الرحمة والرأفة والغفران على صفات الانتقام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إبداء النصيحة العامّة ينبغي عدم ذكر أسماء المنحرفين أمام الملأ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وأنْ تكون النصيحة سرّاً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ومِن الرفق مراعاة الأوضاع النفسيّة للإنسان في مجال العبادة الواجبة والمندوبة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للقلوب إقبالاً وإدباراً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فإذا أقبَلت فاحملوها على النوافل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وإذا أدبرت فاقتصروا بها على الفرائض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وذكر الإمام جعفر الصادق ( عليه السلام ) قصّة الكافر الذي أسلم فاصطحبه أحدُ المسلمين وأثقله بالصلاة وحمّله ما لا يطيق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انصرف عنّي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 هذا دينٌ شديد لا أطيقه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565BB1">
      <w:pPr>
        <w:pStyle w:val="Heading3"/>
        <w:rPr>
          <w:rtl/>
        </w:rPr>
      </w:pPr>
      <w:bookmarkStart w:id="90" w:name="47"/>
      <w:bookmarkStart w:id="91" w:name="_Toc395165206"/>
      <w:r w:rsidRPr="00583641">
        <w:rPr>
          <w:rtl/>
        </w:rPr>
        <w:t>ثالثاً</w:t>
      </w:r>
      <w:r w:rsidR="00AD4FC5">
        <w:rPr>
          <w:rtl/>
        </w:rPr>
        <w:t>:</w:t>
      </w:r>
      <w:r w:rsidRPr="00583641">
        <w:rPr>
          <w:rtl/>
        </w:rPr>
        <w:t xml:space="preserve"> الإحسان</w:t>
      </w:r>
      <w:bookmarkEnd w:id="91"/>
      <w:r w:rsidRPr="00EF6E9C">
        <w:rPr>
          <w:rtl/>
        </w:rPr>
        <w:t xml:space="preserve"> </w:t>
      </w:r>
      <w:bookmarkEnd w:id="90"/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بالإحسان إلى الآخرين يتمكّن المربّي من التأثير على عواطفهم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ثُمّ عقولهم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ثُمّ ممارساتهم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النفس الإنسانيّة مجبولة على حبّ من أحسن إليها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والإحسان يؤدّي إلى كسب ودّ الآخرين والسيطرة على كيانهم فيخضعون لإرادة المُحسن ولسلطانه الروحي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ورد عن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الإحسان يسترق الإنسان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بالإحسان تملك القلوب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583641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سبب المحبّة الإحسان )</w:t>
      </w:r>
      <w:r w:rsidR="00AD4FC5" w:rsidRPr="00707ED4">
        <w:rPr>
          <w:rStyle w:val="libBold2Char"/>
          <w:rtl/>
        </w:rPr>
        <w:t>.</w:t>
      </w:r>
      <w:r w:rsidRPr="00707ED4">
        <w:rPr>
          <w:rStyle w:val="libBold2Char"/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(1) نهج البلاغة</w:t>
      </w:r>
      <w:r w:rsidR="00AD4FC5">
        <w:rPr>
          <w:rtl/>
        </w:rPr>
        <w:t>:</w:t>
      </w:r>
      <w:r w:rsidRPr="00583641">
        <w:rPr>
          <w:rtl/>
        </w:rPr>
        <w:t xml:space="preserve"> 530</w:t>
      </w:r>
      <w:r w:rsidR="00AD4FC5">
        <w:rPr>
          <w:rtl/>
        </w:rPr>
        <w:t>.</w:t>
      </w:r>
      <w:r w:rsidRPr="005836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583641">
        <w:rPr>
          <w:rtl/>
        </w:rPr>
        <w:t>(2) الخصال / الشيخ المفيد</w:t>
      </w:r>
      <w:r w:rsidR="00AD4FC5">
        <w:rPr>
          <w:rtl/>
        </w:rPr>
        <w:t>:</w:t>
      </w:r>
      <w:r w:rsidRPr="00583641">
        <w:rPr>
          <w:rtl/>
        </w:rPr>
        <w:t xml:space="preserve"> ص 354</w:t>
      </w:r>
      <w:r w:rsidR="00AD4FC5">
        <w:rPr>
          <w:rtl/>
        </w:rPr>
        <w:t>.</w:t>
      </w:r>
    </w:p>
    <w:p w:rsidR="00EB3647" w:rsidRDefault="00EB3647" w:rsidP="00EB364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4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عليك بالإحسان فإنّه أفضل زراعة وأربح بضاعة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فالإحسان له دَورٌ كبيرٌ في إصلاح النفوس وتوجيهها نحو الاستقامة ومِن ثمّ التكامل والسموّ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لأنّها ستتوجّه إلى المُحسن بكلّ جوارحها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فيكون له التأثير عليها بالاستهواء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فتَتسارع النفوس للاستجابة لإرشاداته قناعةً أو حياءً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وقد استطاع أهل البيت ( عليهم السلام ) إصلاح الكثيرين بعد الإحسان إليهم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والأفضل مِن الإحسان مقابلة الإساءة بالإحسان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وكانت هذه صفةٌ من صفاتهم ( عليهم السلام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روى المبرّد وابن عائشة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أنّ شاميّاً رأى الإمام الحسن بن عليّ ( عليه السلام ) راكباً فجعل يلعنه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والحسن لا يرد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فلمّا فرغ أقبل الحسن ( عليه السلام ) فسلّم عليه وضحك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وقال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أيّها الشيخ أظنّك غريباً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ولعلّك شبّهت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فلو استعتبتنا أعتبناك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ولو سألتنا أعطيناك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ولو استرشدتنا أرشدناك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ولو استحملتنا أحملناك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كنت جائعاً أشبعناك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كنت عرياناً كسوناك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كنت محتاجاً أغنيناك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كنت طريداً آويناك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كان لك حاجة قضيناها لك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فلو حرّكت رَحلَك إلينا وكنت ضيفنا إلى وقتِ ارتحالك كان أعوَد عليك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لأنّ لنا موضعاً رحِباً وجاهاً عريضاً ومالاً كثيراً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فلمّا سمِع الرجل كلامه بكى ثمّ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أشهد أنّك خليفة الله في أرضه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الله أعلم حيثُ يجعل رسالته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وكنت أنت وأبوك أبغض خلق الله إليّ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والآن أنت أحبّ خلق الله إليّ 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تصنيف غُرر الحِكَم</w:t>
      </w:r>
      <w:r w:rsidR="00AD4FC5">
        <w:rPr>
          <w:rtl/>
        </w:rPr>
        <w:t>:</w:t>
      </w:r>
      <w:r w:rsidRPr="00F72865">
        <w:rPr>
          <w:rtl/>
        </w:rPr>
        <w:t xml:space="preserve"> ص 385</w:t>
      </w:r>
      <w:r w:rsidR="00AD4FC5">
        <w:rPr>
          <w:rtl/>
        </w:rPr>
        <w:t>،</w:t>
      </w:r>
      <w:r w:rsidRPr="00F72865">
        <w:rPr>
          <w:rtl/>
        </w:rPr>
        <w:t xml:space="preserve"> 386</w:t>
      </w:r>
      <w:r w:rsidR="00AD4FC5">
        <w:rPr>
          <w:rtl/>
        </w:rPr>
        <w:t>،</w:t>
      </w:r>
      <w:r w:rsidRPr="00F72865">
        <w:rPr>
          <w:rtl/>
        </w:rPr>
        <w:t xml:space="preserve"> 388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(2) بحار الأنوار / المجلسي</w:t>
      </w:r>
      <w:r w:rsidR="00AD4FC5">
        <w:rPr>
          <w:rtl/>
        </w:rPr>
        <w:t>:</w:t>
      </w:r>
      <w:r w:rsidRPr="00F72865">
        <w:rPr>
          <w:rtl/>
        </w:rPr>
        <w:t xml:space="preserve"> 43 / 344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565BB1">
      <w:pPr>
        <w:pStyle w:val="Heading3"/>
        <w:rPr>
          <w:rtl/>
        </w:rPr>
      </w:pPr>
      <w:bookmarkStart w:id="92" w:name="48"/>
      <w:bookmarkStart w:id="93" w:name="_Toc395165207"/>
      <w:r w:rsidRPr="00F72865">
        <w:rPr>
          <w:rtl/>
        </w:rPr>
        <w:lastRenderedPageBreak/>
        <w:t>رابعاً</w:t>
      </w:r>
      <w:r w:rsidR="00AD4FC5">
        <w:rPr>
          <w:rtl/>
        </w:rPr>
        <w:t>:</w:t>
      </w:r>
      <w:r w:rsidRPr="00F72865">
        <w:rPr>
          <w:rtl/>
        </w:rPr>
        <w:t xml:space="preserve"> الاختلاط بالناس</w:t>
      </w:r>
      <w:bookmarkEnd w:id="93"/>
      <w:r w:rsidRPr="00EF6E9C">
        <w:rPr>
          <w:rtl/>
        </w:rPr>
        <w:t xml:space="preserve"> </w:t>
      </w:r>
      <w:bookmarkEnd w:id="92"/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مِن الصفات المهمّة للمربّي وللمصلِح أنْ يختلط مع الناس ولا ينعزل عنهم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التربية والإصلاح لا تقتصر على إلقاء الخُطَب في المجالس العامّة والخاصّة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وإنّما هي حركةٌ وعملٌ دؤوب في الأوساط الاجتماعيّة تتطلّب مشاركة الناس في آمالهم وآلامهم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وأنْ يعيش المربّي معهم كواحد منهم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يُشاركهم في نشاطاتهم وفعاليّاتهم واحتفالاتهم وأحزانهم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وهكذا كان أهل البيت ( عليهم السلام ) في وسط الأُمّة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وبهذا استطاعوا تربية وإصلاح الكثير مِن أتباعهم ومخالفيهم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قال صعصعة بن صوحان يصف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كان فينا كأحدنا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ليّن جانب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وشدّة تواضع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وسهولة قياد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وكنّا نهابه مهابة الأسير المربوط للسيّاف الواقف على رأسه 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وقال نافع بن جُبير للإمام زين العابدين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إنّك تُجالس قوماً دوناً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إنّي أُجالس مَن أنتفع بمجالسته في ديني )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وكانت إرشاداتهم لأصحابهم أنْ يتعايشوا مع غيرهم مِن المُخالفين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هذه الإرشادات ما جاء عن الإمام جعفر الصادق ( عليه السلام ) أنّه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كونوا لمن انقطعتم إليه زيناً ولا تكونوا عليه شيناً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صلّوا في عشائرهم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وعودوا مرضاهم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واشهدوا جنائزهم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)</w:t>
      </w:r>
      <w:r w:rsidRPr="00EB3647">
        <w:rPr>
          <w:rStyle w:val="libFootnotenumChar"/>
          <w:rtl/>
        </w:rPr>
        <w:t>(3)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والاختلاط بالمجتمع يسهم مساهمة فعّالة في معرفة أحوال وأوضاع الناس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شرح نهج البلاغة</w:t>
      </w:r>
      <w:r w:rsidR="00AD4FC5">
        <w:rPr>
          <w:rtl/>
        </w:rPr>
        <w:t>:</w:t>
      </w:r>
      <w:r w:rsidRPr="00F72865">
        <w:rPr>
          <w:rtl/>
        </w:rPr>
        <w:t xml:space="preserve"> 1 / 25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(2) مناقب آل أبي طالب</w:t>
      </w:r>
      <w:r w:rsidR="00AD4FC5">
        <w:rPr>
          <w:rtl/>
        </w:rPr>
        <w:t>:</w:t>
      </w:r>
      <w:r w:rsidRPr="00F72865">
        <w:rPr>
          <w:rtl/>
        </w:rPr>
        <w:t xml:space="preserve"> 4 / 175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(3) الكافي</w:t>
      </w:r>
      <w:r w:rsidR="00AD4FC5">
        <w:rPr>
          <w:rtl/>
        </w:rPr>
        <w:t>:</w:t>
      </w:r>
      <w:r w:rsidRPr="00F72865">
        <w:rPr>
          <w:rtl/>
        </w:rPr>
        <w:t xml:space="preserve"> 2 / 219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المختلفة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مقدّمة للإصلاح والتربية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تلك الأوضاع والأحوال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EF6E9C">
        <w:rPr>
          <w:rtl/>
        </w:rPr>
        <w:t>معرفة مستويات الناس المراد تربيتهم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EF6E9C">
        <w:rPr>
          <w:rtl/>
        </w:rPr>
        <w:t>معرفة الصالحين من الطالحين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EF6E9C">
        <w:rPr>
          <w:rtl/>
        </w:rPr>
        <w:t>معرفة الأسباب والعوامل المساهِمة في الانحراف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ومن هنا يستطيع المربّي أنْ يمتلك القدرة على تشخيص الانحراف في بدايته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وعلى اختيار الأُسلوب المناسب للإصلاح والتربية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والتعاون مع بقيّة المربّين لوضع البرامج والخُطط التربويّة المناسبة. </w:t>
      </w:r>
    </w:p>
    <w:p w:rsidR="00EB3647" w:rsidRPr="00F72865" w:rsidRDefault="00EB3647" w:rsidP="00565BB1">
      <w:pPr>
        <w:pStyle w:val="Heading3"/>
        <w:rPr>
          <w:rtl/>
        </w:rPr>
      </w:pPr>
      <w:bookmarkStart w:id="94" w:name="49"/>
      <w:bookmarkStart w:id="95" w:name="_Toc395165208"/>
      <w:r w:rsidRPr="00F72865">
        <w:rPr>
          <w:rtl/>
        </w:rPr>
        <w:t>خامساً</w:t>
      </w:r>
      <w:r w:rsidR="00AD4FC5">
        <w:rPr>
          <w:rtl/>
        </w:rPr>
        <w:t>:</w:t>
      </w:r>
      <w:r w:rsidRPr="00F72865">
        <w:rPr>
          <w:rtl/>
        </w:rPr>
        <w:t xml:space="preserve"> الصبر والحِلم</w:t>
      </w:r>
      <w:bookmarkEnd w:id="95"/>
      <w:r w:rsidRPr="00EF6E9C">
        <w:rPr>
          <w:rtl/>
        </w:rPr>
        <w:t xml:space="preserve"> </w:t>
      </w:r>
      <w:bookmarkEnd w:id="94"/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إنّ التربية والدعوة إلى الصلاح والاستقامة ( ليست أفكاراً تُطرح أو خطابات تُلقى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هي مسؤوليّة كبيرة مليئة بالمصاعب والمشاكل والمعوّقات والعراقيل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لأنّها تصطدم بشهَوَات النفس ونَزَوَاتها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وتُواجه اعتزاز الناس بمفاهيمهم وقِيَمهم التي أنَسوا 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وتُواجه السلطات المنحرفة التي تريد إشغال الناس بالانحراف عن المنهج القويم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وتواجه المنحرفين الذين يكرهون الصلاح والصالحين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ويواجه المربّي ضغوطات نفسه التي تروم إلى الراحة والاسترخاء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والوحشة من طول الطريق وقلة المربّين وكثرة المنحرفين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ويواجه المغريات التي تثنيه عن أداء مسؤوليّته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قال رسول الله ( صلّى الله عليه وآله وسلّم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المؤمن بين خمس شدائد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مؤمن يحسُده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ومنافق يبغضه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وكافرٌ يُقاتله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وشيطانٍ يضلّه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ونفس تُنازعه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المحجّة البيضاء / الفيض الكاشاني</w:t>
      </w:r>
      <w:r w:rsidR="00AD4FC5">
        <w:rPr>
          <w:rtl/>
        </w:rPr>
        <w:t>:</w:t>
      </w:r>
      <w:r w:rsidRPr="00F72865">
        <w:rPr>
          <w:rtl/>
        </w:rPr>
        <w:t xml:space="preserve"> 5 / 115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وأمام هذه الشدائد لابدّ من الصبر والتحمّل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فبالصبر يتغلّب المربّي على جميع المصاعب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عونٌ له للاستمرار في حركته التربويّة بلا تردّد ولا تراجع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وحول أهميّة الصبر وآثاره الايجابيّة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الصبر عونٌ على كلّ أمر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الصبر كفيلٌ بالظفَر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بشّر نفسك إذا صبرت بالنجاح والظفَر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وينبغي أنْ يكون المربّي الصابر حليماً حتّى ينال احترام وتقدير الآخرين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ويملك أزمّة قلوبهم ومشاعرهم بحِلمه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بالحلم تكثر الأنصار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بالاحتمال والحِلم يكون لك النّاس أنصاراً وأعواناً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707ED4">
        <w:rPr>
          <w:rStyle w:val="libBold2Char"/>
          <w:rtl/>
        </w:rPr>
        <w:t>( ضادّوا الغضب بالحِلم تحمدوا عواقبكم في كلّ أمر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F72865" w:rsidRDefault="00EB3647" w:rsidP="00565BB1">
      <w:pPr>
        <w:pStyle w:val="Heading3"/>
        <w:rPr>
          <w:rtl/>
        </w:rPr>
      </w:pPr>
      <w:bookmarkStart w:id="96" w:name="50"/>
      <w:bookmarkStart w:id="97" w:name="_Toc395165209"/>
      <w:r w:rsidRPr="00F72865">
        <w:rPr>
          <w:rtl/>
        </w:rPr>
        <w:t>سادساً</w:t>
      </w:r>
      <w:r w:rsidR="00AD4FC5">
        <w:rPr>
          <w:rtl/>
        </w:rPr>
        <w:t>:</w:t>
      </w:r>
      <w:r w:rsidRPr="00F72865">
        <w:rPr>
          <w:rtl/>
        </w:rPr>
        <w:t xml:space="preserve"> القدرة على التقييم الموضوعي</w:t>
      </w:r>
      <w:bookmarkEnd w:id="97"/>
      <w:r w:rsidRPr="00EF6E9C">
        <w:rPr>
          <w:rtl/>
        </w:rPr>
        <w:t xml:space="preserve"> </w:t>
      </w:r>
      <w:bookmarkEnd w:id="96"/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التقييم الموضوعي للأفراد والكيانات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يسهم في إنجاح الأعمال والنشاطات المتعلّقة بمسؤوليّة التربية والإصلاح والتغيير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فينبغي لِمَن تحمّل هذه المسؤوليّة أنْ يكون قادراً على التقييم السليم القائم على أُسُس وموازين سليمة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من حيث قُربهم وبعدهم عن الاستقامة الفكريّة والسلوكيّة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تصنيف غُرر الحِكَم</w:t>
      </w:r>
      <w:r w:rsidR="00AD4FC5">
        <w:rPr>
          <w:rtl/>
        </w:rPr>
        <w:t>:</w:t>
      </w:r>
      <w:r w:rsidRPr="00F72865">
        <w:rPr>
          <w:rtl/>
        </w:rPr>
        <w:t xml:space="preserve"> ص 280</w:t>
      </w:r>
      <w:r w:rsidR="00AD4FC5">
        <w:rPr>
          <w:rtl/>
        </w:rPr>
        <w:t>،</w:t>
      </w:r>
      <w:r w:rsidRPr="00F72865">
        <w:rPr>
          <w:rtl/>
        </w:rPr>
        <w:t xml:space="preserve"> 283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(2) المصدر السابق نفسه</w:t>
      </w:r>
      <w:r w:rsidR="00AD4FC5">
        <w:rPr>
          <w:rtl/>
        </w:rPr>
        <w:t>:</w:t>
      </w:r>
      <w:r w:rsidRPr="00F72865">
        <w:rPr>
          <w:rtl/>
        </w:rPr>
        <w:t xml:space="preserve"> ص 287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والتقييم الموضوعي يسهم في دفع الجانِحين للعودة إلى الاستقامة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ثُمّ التوجّه للتكامل والسموّ والوصول إلى القمّة في جميع مقوّمات الشخصيّة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 يستنهض الهِمم ويستجيش العزائم ليتحول الإنسان مِن سيءٍ إلى حسن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حسنٍ إلى أحسن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يكوننّ المُحسن والمسيء عندك بمنزلةٍ سَواء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ذلك تزهيدٌ لأهل الإحسان في الإحسان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وتدريبٌ لأهل الإساءة على الإساءة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فألزم كلاًّ منهم ما ألزم نفسه أدباً منك ينفعه الله به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وتنفع به أعوانك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والمساواة في التقييم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بمعنى عدم التمييز بين المحسن والمسيء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وبين العامل والمقصّر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تؤدّي إلى تعطيل الطاقات الفعّالة المثمرة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وتميت روح المبادرة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وتؤدّي إلى توقف أو بطء حركة التربية والإصلاح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ولهذا نجد أهل البيت عليهم السلام يصفون أصحابهم بالوصف المناسب لهم من حيث الإخلاص والاستقامة ومن حيث قُربهم وبُعدهم عن منهجهم ( عليهم السلام ) ومن حيث ما قدّموه من خدمات للدين وللأُمّة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707ED4">
      <w:pPr>
        <w:pStyle w:val="Heading2"/>
        <w:rPr>
          <w:rtl/>
        </w:rPr>
      </w:pPr>
      <w:bookmarkStart w:id="98" w:name="_Toc395165210"/>
      <w:r w:rsidRPr="00F72865">
        <w:rPr>
          <w:rtl/>
        </w:rPr>
        <w:t>المبحث الثاني</w:t>
      </w:r>
      <w:r w:rsidR="00AD4FC5">
        <w:rPr>
          <w:rtl/>
        </w:rPr>
        <w:t>:</w:t>
      </w:r>
      <w:r w:rsidRPr="00F72865">
        <w:rPr>
          <w:rtl/>
        </w:rPr>
        <w:t xml:space="preserve"> أساليب التربية</w:t>
      </w:r>
      <w:bookmarkStart w:id="99" w:name="51"/>
      <w:bookmarkEnd w:id="98"/>
      <w:r w:rsidRPr="00EF6E9C">
        <w:rPr>
          <w:rtl/>
        </w:rPr>
        <w:t xml:space="preserve"> </w:t>
      </w:r>
      <w:bookmarkEnd w:id="99"/>
    </w:p>
    <w:p w:rsidR="00EB3647" w:rsidRPr="00F72865" w:rsidRDefault="00EB3647" w:rsidP="00565BB1">
      <w:pPr>
        <w:pStyle w:val="Heading3"/>
        <w:rPr>
          <w:rtl/>
        </w:rPr>
      </w:pPr>
      <w:bookmarkStart w:id="100" w:name="52"/>
      <w:bookmarkStart w:id="101" w:name="_Toc395165211"/>
      <w:r w:rsidRPr="00F72865">
        <w:rPr>
          <w:rtl/>
        </w:rPr>
        <w:t>أولاً</w:t>
      </w:r>
      <w:r w:rsidR="00AD4FC5">
        <w:rPr>
          <w:rtl/>
        </w:rPr>
        <w:t>:</w:t>
      </w:r>
      <w:r w:rsidRPr="00F72865">
        <w:rPr>
          <w:rtl/>
        </w:rPr>
        <w:t xml:space="preserve"> أُسلوب الخطاب</w:t>
      </w:r>
      <w:bookmarkEnd w:id="101"/>
      <w:r w:rsidRPr="00EF6E9C">
        <w:rPr>
          <w:rtl/>
        </w:rPr>
        <w:t xml:space="preserve"> </w:t>
      </w:r>
      <w:bookmarkEnd w:id="100"/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أسلوب الخطاب من الأساليب التربوية الشائعة والتي مُورست من قِبل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تُحف العقول</w:t>
      </w:r>
      <w:r w:rsidR="00AD4FC5">
        <w:rPr>
          <w:rtl/>
        </w:rPr>
        <w:t>:</w:t>
      </w:r>
      <w:r w:rsidRPr="00F72865">
        <w:rPr>
          <w:rtl/>
        </w:rPr>
        <w:t xml:space="preserve"> ص 87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جميع التيّارات والوجودات والشخصيّات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مارس أهل البيت ( عليهم السلام ) هذا الأُسلوب في تربية أصحابهم وسائر أبناء المجتمع المسلم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وسيرتهم حافلة بالخطابات والبيانات التي تُخاطب جميع مقوّمات الشخصيّة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تُخاطب العقل والقلب والإرادة لتستجيش فيها عناصر الخير والصلاح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وتُطارد عناصر الشر والانحراف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موجّهة الأنظار إلى خالق الكون والحياة والإنسان وإلى رقابته على سَكَنَات الإنسان وحرَكَاته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وموجّهة العقول والقلوب إلى يوم الحساب ويوم الثواب والعقاب وإلى عذاب القبر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ومحذّرة مِن مزالِق الشيطان والنفس الأمّارة بالسوء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ومحذّرة من المُغريات التي تستهوي الإنسان ليركن إليها وينشغل باللهث ورائها تاركاً مسؤوليّته في 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وكانت الخطابات توجّه العقول والقلوب إلى سنن الله تعالى المتحكّمة في الحياة والإنسان وإلى آثار بعض الأعمال الصالحة والطالحة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والخطاب أهمّ وسيلة لتحريك العقل الجمعي وتوجيهه نحو الصلاح والاستقامة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الوسيلة التربويّة الموجّهة لعددٍ كبير من الناس فيها اقتصاد في الوقت وتجميع للطاقات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وقد سنحت الفرصة للإمام أمير المؤمنين ( عليه السلام ) لإلقاء خطبه بعد بسط اليد له بالبيعة العامّة وتسلمه الخلافة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وكذلك للإمام الحسن وللإمام الحسين ( عليهما السلام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وبعض الفُرَص للإمام زين العابدين ( عليه السلام ) وللإمام جعفر الصادق ( عليه السلام ) وللإمام عليّ ابن موسى الرضا ( عليه السلام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أمّا بقيّة الأئمّة فكانت فُرَص الخطاب محدودة في كمّها ونوعها حيث كانت مقتصرة على الأتباع والأنصار والمقرّبين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 إنّ المنابر العامّة كانت بيد أعدائهم ومخالفيهم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وكان للخطاب الدور الأكبر في كشف حقيقة النظام الأمَوي بعد إقدامه على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قتل الإمام الحسين ( عليه السلام ) وأهل بيته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وبخطاب الإمام زين العابدين ( عليه السلام ) في الكوفة والشام والمدينة عاد عددٌ كبير من المسلمين إلى وعيِهم ورُشدِهم فتبنّوا منهج أهل البيت ( عليهم السلام ) وعاد الكثير منهم إلى الاستقامة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وكان المنبر الحسيني وسيلةً واسعة لإلقاء الخُطَب والبيانات وتِبيان الحقائق والحثّ على الطاعة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وتبيان مظلوميّة أهل البيت ( عليهم السلام ) وكراماتهم وسيرتهم ليقتدي بها الآخرون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شجّع أهل البيت ( عليهم السلام ) على إقامة مجالس العزاء على سيّد الشهداء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مجالس تلقى فيها الخطب سَواء أكانت خُطباً لأهل البيت ( عليهم السلام ) أم للعلماء أم للصالحين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والمتابع لخطابات أهل البيت ( عليهم السلام ) يجدها خطابات موجزة ومفهومة للسامعين ومتنوّعة في مفاهيمها وقِيمها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565BB1">
      <w:pPr>
        <w:pStyle w:val="Heading3"/>
        <w:rPr>
          <w:rtl/>
        </w:rPr>
      </w:pPr>
      <w:bookmarkStart w:id="102" w:name="53"/>
      <w:bookmarkStart w:id="103" w:name="_Toc395165212"/>
      <w:r w:rsidRPr="00F72865">
        <w:rPr>
          <w:rtl/>
        </w:rPr>
        <w:t>ثانياً</w:t>
      </w:r>
      <w:r w:rsidR="00AD4FC5">
        <w:rPr>
          <w:rtl/>
        </w:rPr>
        <w:t>:</w:t>
      </w:r>
      <w:r w:rsidRPr="00F72865">
        <w:rPr>
          <w:rtl/>
        </w:rPr>
        <w:t xml:space="preserve"> القصص</w:t>
      </w:r>
      <w:bookmarkEnd w:id="103"/>
      <w:r w:rsidRPr="00EF6E9C">
        <w:rPr>
          <w:rtl/>
        </w:rPr>
        <w:t xml:space="preserve"> </w:t>
      </w:r>
      <w:bookmarkEnd w:id="102"/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القصص بطبيعتها محبّبة لدى الناس ومؤثّرة فيهم حيثُ يتوجّهون إليها بعقولهم وقلوبهم ووجدانهم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يُتابعون أحداثها وفصولها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ويتأثّرون بإبطالها وشخصيّاتها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والقصص تبقى فاعلة في الذهن أكثر مِن غيرها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لسهولة حفظها وتذكّرها ونقلها.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وحول دور القصّة في التربية ورد في وصيّة أمير المؤمنين ( عليه السلام ) للإمام الحسن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أحي قلبك بالموعظة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وأعرض عليه أخبار الماضين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وذكّره بما أصاب مَن كان قبلَك مِن الأولين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إنّي وإنْ لم أكن عمّرت عمرَ مَن كان قبلي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فقد نظَرْت في أعمالِهم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وفكّرت في أخبارهم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وسِرت في آثارهم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حتّى عِدت كأحدِهم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بل كأنّي بما انتهى إليّ مِن أمورَهم قد عُمِّرت مع</w:t>
      </w:r>
      <w:r w:rsidRPr="00EF6E9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أوّلهم إلى آخرهم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وللقصّة دورٌ في تحريك العقول للتفكّر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والوصول إلى الحقيقة وتجسيدها في ممارسات ومواقف عمليّة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حفلت سيرة أهل البيت ( عليهم السلام ) بتربية أصحابهم عن طريق القصص لما فيها من مفاهيم وقِيَم متنوعة في مجالات النفس الإنسانيّة وفي مجالات المجتمع الإنساني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ذكروا ( عليهم السلام ) قصصاً عديدة عن تاريخ ومسيرة الأنبياء والأولياء والصالحين ودورهم في الحياة الإنسانيّة وخصائصهم الحميدة ومواقفهم مِن الأفراد ومن الوجودات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وقِصصاً عن إيمانهم وعباداتهم وعن أخلاقهم وعلاقاتهم مع الناس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وعن زهدهم وإيثارهم وصبرهم وإحسانهم إلى غير ذلك من الصفات النبيلة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كما ذكر أهل البيت ( عليهم السلام ) قصصاً عن الصالحين وعن التائبين وعن مواقف شريفة ونبيلة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لكي تؤدّي دورها في تربية النفوس والقلوب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هذه القصص</w:t>
      </w:r>
      <w:r w:rsidR="00AD4FC5" w:rsidRPr="00EF6E9C">
        <w:rPr>
          <w:rtl/>
        </w:rPr>
        <w:t>:</w:t>
      </w:r>
      <w:r w:rsidRPr="00EF6E9C">
        <w:rPr>
          <w:rtl/>
        </w:rPr>
        <w:t xml:space="preserve"> قصّة نقلها الإمام زين العابدين عن امرأة نجَت من سفينة فواجَهها رجلٌ يقطع الطريق وينتهك الحُرُمات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فلم يكلّمها حتّى جلس منها مجلس الرجل مِن المرأة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فلمّا أنْ همّ بها اضطربت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لها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ما لك تضطربين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قالت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أفرَق مِن هذا وأومأت بيدها إلى السماء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فصنعتِ مِن هذا شيئاً</w:t>
      </w:r>
      <w:r w:rsidR="00AD4FC5" w:rsidRPr="00EF6E9C">
        <w:rPr>
          <w:rtl/>
        </w:rPr>
        <w:t>؟</w:t>
      </w:r>
      <w:r w:rsidRPr="00EF6E9C">
        <w:rPr>
          <w:rtl/>
        </w:rPr>
        <w:t xml:space="preserve"> قالت</w:t>
      </w:r>
      <w:r w:rsidR="00AD4FC5" w:rsidRPr="00EF6E9C">
        <w:rPr>
          <w:rtl/>
        </w:rPr>
        <w:t>:</w:t>
      </w:r>
      <w:r w:rsidRPr="00EF6E9C">
        <w:rPr>
          <w:rtl/>
        </w:rPr>
        <w:t xml:space="preserve"> لا وعزّته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فأنت تفرقين منه هذا الفَرْق ولم تصنعي مِن هذا شيئاً وإنّما استكرهتك استكراهاً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فأنا والله أولى بهذا الفرْق والخوف وأحقّ منك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فقام ولم يحدِث شيئاً ورجع إلى أهله وليست له همّة إلاّ التوبة والمراجعة</w:t>
      </w:r>
      <w:r w:rsidR="00AD4FC5" w:rsidRPr="00EF6E9C">
        <w:rPr>
          <w:rtl/>
        </w:rPr>
        <w:t>.</w:t>
      </w:r>
      <w:r w:rsidRPr="00EB3647">
        <w:rPr>
          <w:rStyle w:val="libFootnotenumChar"/>
          <w:rtl/>
        </w:rPr>
        <w:t>(2)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وهناك قصص عديدة في جميع أصناف وألوان السُلوك والممارسات ذكرها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نهج البلاغة</w:t>
      </w:r>
      <w:r w:rsidR="00AD4FC5">
        <w:rPr>
          <w:rtl/>
        </w:rPr>
        <w:t>:</w:t>
      </w:r>
      <w:r w:rsidRPr="00F72865">
        <w:rPr>
          <w:rtl/>
        </w:rPr>
        <w:t xml:space="preserve"> 393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(2) الكافي / الكليني</w:t>
      </w:r>
      <w:r w:rsidR="00AD4FC5">
        <w:rPr>
          <w:rtl/>
        </w:rPr>
        <w:t>:</w:t>
      </w:r>
      <w:r w:rsidRPr="00F72865">
        <w:rPr>
          <w:rtl/>
        </w:rPr>
        <w:t xml:space="preserve"> 2 / 70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أهل البيت ( عليهم السلام ) في أجواء التربية والإصلاح والإرشاد للموالين وللمخالفين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565BB1">
      <w:pPr>
        <w:pStyle w:val="Heading3"/>
        <w:rPr>
          <w:rtl/>
        </w:rPr>
      </w:pPr>
      <w:bookmarkStart w:id="104" w:name="54"/>
      <w:bookmarkStart w:id="105" w:name="_Toc395165213"/>
      <w:r w:rsidRPr="00F72865">
        <w:rPr>
          <w:rtl/>
        </w:rPr>
        <w:t>ثالثاً</w:t>
      </w:r>
      <w:r w:rsidR="00AD4FC5">
        <w:rPr>
          <w:rtl/>
        </w:rPr>
        <w:t>:</w:t>
      </w:r>
      <w:r w:rsidRPr="00F72865">
        <w:rPr>
          <w:rtl/>
        </w:rPr>
        <w:t xml:space="preserve"> الأمثال والتمثيل</w:t>
      </w:r>
      <w:bookmarkEnd w:id="105"/>
      <w:r w:rsidRPr="00EF6E9C">
        <w:rPr>
          <w:rtl/>
        </w:rPr>
        <w:t xml:space="preserve"> </w:t>
      </w:r>
      <w:bookmarkEnd w:id="104"/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استخدم أهل البيت ( عليهم السلام ) ضَرْب الأمثال كوسيلة مِن وسائل التربية في طريق الهداية والاستقامة بالحثّ على الالتزام بمفاهيم وقِيَم الإسلام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وضرب الأمثال يُقرّب المعنى إلى الأذهان ويجعله متحرّكاً في الضمير والوجدان البشري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سهلُ الحفظ والنقل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 تأثيرٌ محسوس وواقعي على جميع مقوّمات الشخصيّة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إضافةً إلى أنّه يُضرَب باختصار وإيجاز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يصيب المستمع بسماعه ملَلاً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يتوجّه بكلّ جوارحه ليستمع إليه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وقد مثّل أمير المؤمنين ( عليه السلام ) الدنيا بالحيّة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أمّا بعد فإنّ مثل الدنيا مثل الحيّة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ليّنٌ مسّها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قاتلٌ سمّها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ومثّلها الإمام الصادق ( عليه السلام ) بماء البحر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مثل الدنيا كمثل البحر كلّما شرِب منه العطشان ازداد عطَشَاً حتَى يقتله )</w:t>
      </w:r>
      <w:r w:rsidRPr="00EB3647">
        <w:rPr>
          <w:rStyle w:val="libFootnotenumChar"/>
          <w:rtl/>
        </w:rPr>
        <w:t>(2)</w:t>
      </w:r>
      <w:r w:rsidRPr="00EF6E9C">
        <w:rPr>
          <w:rtl/>
        </w:rPr>
        <w:t xml:space="preserve">.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ومثل الإمام محمّد الباقر ( عليه السلام ) من لم يتبع الأئمّة المنصّبين من قبل الله تعالى بالشاة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كلّ مَن دان الله بعبادةٍ يُجهد فيها نفسَه ولا إمام له مِن الله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فسعيُه غيرُ مقبول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وهو ضالٌّ متحيّر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والله شانئٌ لأعماله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ومثلُه كمثلِ شاةٍ ضلّت عن راعيها وقطيعها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ويلحق بضرب الأمثال التمثيل العملي فأنّه أسرع للانتقال مِن لسان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شرح نهج البلاغة</w:t>
      </w:r>
      <w:r w:rsidR="00AD4FC5">
        <w:rPr>
          <w:rtl/>
        </w:rPr>
        <w:t>:</w:t>
      </w:r>
      <w:r w:rsidRPr="00F72865">
        <w:rPr>
          <w:rtl/>
        </w:rPr>
        <w:t xml:space="preserve"> 18 / 68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(2) الكافي / الكليني</w:t>
      </w:r>
      <w:r w:rsidR="00AD4FC5">
        <w:rPr>
          <w:rtl/>
        </w:rPr>
        <w:t>:</w:t>
      </w:r>
      <w:r w:rsidRPr="00F72865">
        <w:rPr>
          <w:rtl/>
        </w:rPr>
        <w:t xml:space="preserve"> 2 / 136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(3) الكافي / الكليني</w:t>
      </w:r>
      <w:r w:rsidR="00AD4FC5">
        <w:rPr>
          <w:rtl/>
        </w:rPr>
        <w:t>:</w:t>
      </w:r>
      <w:r w:rsidRPr="00F72865">
        <w:rPr>
          <w:rtl/>
        </w:rPr>
        <w:t xml:space="preserve"> 1 / 375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لآخر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محفلٍ لآخر</w:t>
      </w:r>
      <w:r w:rsidR="00AD4FC5" w:rsidRPr="00EF6E9C">
        <w:rPr>
          <w:rtl/>
        </w:rPr>
        <w:t>.</w:t>
      </w:r>
      <w:r w:rsidRPr="00EF6E9C">
        <w:rPr>
          <w:rtl/>
        </w:rPr>
        <w:t xml:space="preserve"> عن الإمام جعفر الصادق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رسول الله ( صلّى الله عليه وآله وسلّم ) نزل بأرض قرعاء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فقال لأصحابه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ائتوا بحطب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فقالوا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يا رسول الله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نحن بأرض قرعاء ما بها من حطَب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قال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فليأت كلّ إنسان بما قدر عليه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فجاءوا به حتّى رمَوا بين يديه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بعضَه على بعض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فقال رسول الله ( صلّى الله عليه وآله وسلّم )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هكذا تجتمع الذنوب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t>ثمّ قال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>إيّاكم والمحقَّرات مِن الذنوب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لكلّ شيء طالباً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ألا وإنّ طالبها يكتب ما قدّموا وآثارهم وكلّ شيء أحصيناه في إمامٍ مبين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565BB1">
      <w:pPr>
        <w:pStyle w:val="Heading3"/>
        <w:rPr>
          <w:rtl/>
        </w:rPr>
      </w:pPr>
      <w:bookmarkStart w:id="106" w:name="55"/>
      <w:bookmarkStart w:id="107" w:name="_Toc395165214"/>
      <w:r w:rsidRPr="00F72865">
        <w:rPr>
          <w:rtl/>
        </w:rPr>
        <w:t>رابعاً</w:t>
      </w:r>
      <w:r w:rsidR="00AD4FC5">
        <w:rPr>
          <w:rtl/>
        </w:rPr>
        <w:t>:</w:t>
      </w:r>
      <w:r w:rsidRPr="00F72865">
        <w:rPr>
          <w:rtl/>
        </w:rPr>
        <w:t xml:space="preserve"> العبرة والموعظة</w:t>
      </w:r>
      <w:bookmarkEnd w:id="107"/>
      <w:r w:rsidRPr="00EF6E9C">
        <w:rPr>
          <w:rtl/>
        </w:rPr>
        <w:t xml:space="preserve"> </w:t>
      </w:r>
      <w:bookmarkEnd w:id="106"/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يتّخذ أهل البيت ( عليهم السلام ) من العِبرة والموعظة وسيلة تربويّة لتنوير العقل والقلب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واستخلاص المفاهيم والقِيَم الكامنة وراء المواقِف والحوادِث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وبالعِبرة والموعظة يعي الإنسان حركة الحياة مِن حيث الشدّة والرخاء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وأسباب التقدّم والتأخّر للمجتمعات والحضارات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وبالعبرة والموعظة يُقلع الإنسان عن الممارسات المنحرفة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ثمّ يتوجّه لإصلاح نفسه لتسمو وتتكامل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وقد ورد في ( نهج البلاغة ) الكثير حول الاعتبار بالأنبياء والصالحين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وبالأقوام السالِفة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والاعتبار بما أصاب الأقوام المتمرّدة على طول التاريخ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والتذكير بالموت والهلاك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والنعيم والعذاب الخالد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والتذكير بما أصاب الأُمم المتمرّدة مِن قلقٍ واضطراب ومِن نقص في الثمرات والأنفس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والتذكير بما تنعّمت به الأُمم الصالحة من نِعمٍ وخيرات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الكافي / الكليني</w:t>
      </w:r>
      <w:r w:rsidR="00AD4FC5">
        <w:rPr>
          <w:rtl/>
        </w:rPr>
        <w:t>:</w:t>
      </w:r>
      <w:r w:rsidRPr="00F72865">
        <w:rPr>
          <w:rtl/>
        </w:rPr>
        <w:t xml:space="preserve"> 2 / 288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ومواعظ أهل البيت ( عليهم السلام ) لا تُعَد ولا تُحصى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 لها دورٌ ملموس في تربية أصحابهم ومخالفيهم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565BB1">
      <w:pPr>
        <w:pStyle w:val="Heading3"/>
        <w:rPr>
          <w:rtl/>
        </w:rPr>
      </w:pPr>
      <w:bookmarkStart w:id="108" w:name="56"/>
      <w:bookmarkStart w:id="109" w:name="_Toc395165215"/>
      <w:r w:rsidRPr="00F72865">
        <w:rPr>
          <w:rtl/>
        </w:rPr>
        <w:t>خامساً</w:t>
      </w:r>
      <w:r w:rsidR="00AD4FC5">
        <w:rPr>
          <w:rtl/>
        </w:rPr>
        <w:t>:</w:t>
      </w:r>
      <w:r w:rsidRPr="00F72865">
        <w:rPr>
          <w:rtl/>
        </w:rPr>
        <w:t xml:space="preserve"> الاقتداء</w:t>
      </w:r>
      <w:bookmarkEnd w:id="109"/>
      <w:r w:rsidRPr="00EF6E9C">
        <w:rPr>
          <w:rtl/>
        </w:rPr>
        <w:t xml:space="preserve"> </w:t>
      </w:r>
      <w:bookmarkEnd w:id="108"/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الاقتداء وسيلةٌ هامّة من وسائل التربية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الناس يتأثّرون بمَن يقتدون به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وغالباً ما يكون القدوة من الطبقات العُليا في المجتمع كالرؤساء والقادة وعُلماء الدين أو من السَلَف المتقدّمين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وأهل الكرامة وأهل القدوة يكرمهم الناس وهُم الذين ( يقتدي بهم عامّة الشعب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والاقتداء بالأسلاف ( أكثر من الاقتداء بالطبقة العليا )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الناس يتأثّرون بالتراث الفكري والسلوكي لأسلافهم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وخير أُسلوب لتعميق الاقتداء هو التوجيه المستمر والترويج المتزايد لسيرة الأسلاف وممارساتهم العمليّة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ما أكّد عليه أئمّة أهل البيت ( عليهم السلام ) في منهجهم التربوي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اقتدوا بهدى نبيّكم فانّه أصدق الهُدى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واستنّوا بسنّته فإنّها أهدى السُنَن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طُوبى لِمَن عمل بسنّة الدين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واقتفى آثار النبيّين )</w:t>
      </w:r>
      <w:r w:rsidRPr="00EB3647">
        <w:rPr>
          <w:rStyle w:val="libFootnotenumChar"/>
          <w:rtl/>
        </w:rPr>
        <w:t>(3)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72865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انظروا أهل بيت نبيّكم فالزموا سمتهم واتبعوا أثرهم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فلنْ يخرجوكم مِن هدىً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ولنْ يُعيدوكم في ردىً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فإنْ لبدوا فالبدوا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وإنْ نهضوا فانهضوا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تسبقوهم فتضلّوا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تتأخّروا عنهم فتهلَكوا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(1) علم الاجتماع / لنقولا الحداد</w:t>
      </w:r>
      <w:r w:rsidR="00AD4FC5">
        <w:rPr>
          <w:rtl/>
        </w:rPr>
        <w:t>:</w:t>
      </w:r>
      <w:r w:rsidRPr="00F72865">
        <w:rPr>
          <w:rtl/>
        </w:rPr>
        <w:t xml:space="preserve"> ص 140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(2) المصدر السابق نفسه</w:t>
      </w:r>
      <w:r w:rsidR="00AD4FC5">
        <w:rPr>
          <w:rtl/>
        </w:rPr>
        <w:t>:</w:t>
      </w:r>
      <w:r w:rsidRPr="00F72865">
        <w:rPr>
          <w:rtl/>
        </w:rPr>
        <w:t xml:space="preserve"> ص 146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(3) تصنيف غرر الحكم</w:t>
      </w:r>
      <w:r w:rsidR="00AD4FC5">
        <w:rPr>
          <w:rtl/>
        </w:rPr>
        <w:t>:</w:t>
      </w:r>
      <w:r w:rsidRPr="00F72865">
        <w:rPr>
          <w:rtl/>
        </w:rPr>
        <w:t xml:space="preserve"> ص 110</w:t>
      </w:r>
      <w:r w:rsidR="00AD4FC5">
        <w:rPr>
          <w:rtl/>
        </w:rPr>
        <w:t>.</w:t>
      </w:r>
      <w:r w:rsidRPr="00F72865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72865">
        <w:rPr>
          <w:rtl/>
        </w:rPr>
        <w:t>(4) نهج البلاغة</w:t>
      </w:r>
      <w:r w:rsidR="00AD4FC5">
        <w:rPr>
          <w:rtl/>
        </w:rPr>
        <w:t>:</w:t>
      </w:r>
      <w:r w:rsidRPr="00F72865">
        <w:rPr>
          <w:rtl/>
        </w:rPr>
        <w:t xml:space="preserve"> ص 143</w:t>
      </w:r>
      <w:r w:rsidR="00AD4FC5">
        <w:rPr>
          <w:rtl/>
        </w:rPr>
        <w:t>.</w:t>
      </w:r>
    </w:p>
    <w:p w:rsidR="00EB3647" w:rsidRDefault="00EB3647" w:rsidP="00EB364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وأكّد الإمام جعفر الصادق ( عليه السلام ) على الاقتداء برسول الله ( صلّى الله عليه وآله ) وبأهل البيت ( عليهم السلام )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عليكم بآثار رسول الله ( صلّى الله عليه وآله وسلّم ) وسنّته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وآثار الأئمّة الهداة مِن أهل بيت رسول الله ( صلّى الله عليه وآله وسلّم ) مِن بعده وسنّتهم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فإنّه مَن أخذ بذلك فقد اهتدى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ومَن ترك ذلك ورغب عنه ضلّ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والتربية بالقدوة مقدّمة على التربية بالقول أو الخطاب أو الموعظة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أكّد أهل البيت ( عليهم السلام ) على المربّي أنْ يكون قدوة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وأنْ يربّي الناس بالاقتداء به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نصّب نفسه للناس إماماً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فعليه أنْ يبدأ بتعليم نفسه قَبل تعليم غيره وليكن تأديبه بسيرته قبل تأديبه بلسانه )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رحِم الله قوماً كانوا سِراجاً ومناراً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كانوا دعاةً إلينا بأعمالهم ومجهود طاقاتهم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565BB1">
      <w:pPr>
        <w:pStyle w:val="Heading3"/>
        <w:rPr>
          <w:rtl/>
        </w:rPr>
      </w:pPr>
      <w:bookmarkStart w:id="110" w:name="57"/>
      <w:bookmarkStart w:id="111" w:name="_Toc395165216"/>
      <w:r w:rsidRPr="00F21841">
        <w:rPr>
          <w:rtl/>
        </w:rPr>
        <w:t>سادساً</w:t>
      </w:r>
      <w:r w:rsidR="00AD4FC5">
        <w:rPr>
          <w:rtl/>
        </w:rPr>
        <w:t>:</w:t>
      </w:r>
      <w:r w:rsidRPr="00F21841">
        <w:rPr>
          <w:rtl/>
        </w:rPr>
        <w:t xml:space="preserve"> الحوار</w:t>
      </w:r>
      <w:bookmarkEnd w:id="111"/>
      <w:r w:rsidRPr="00EF6E9C">
        <w:rPr>
          <w:rtl/>
        </w:rPr>
        <w:t xml:space="preserve"> </w:t>
      </w:r>
      <w:bookmarkEnd w:id="110"/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الحِوار مِن الوسائل المعمول بها في التربية والإصلاح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فيه يَطرح الإنسان متبنّياته الفكريّة والعاطفيّة والسلوكيّة ويردّ على شُبهات المُحاوِرين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ويَطرح الأدلّة والبراهين ويُجيب على حُجج المُقابل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وبالحِوار يتمكّن المُحاور مِن معرفة الآخرين على المستوى الفكري والعاطفي والسلوكي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ويتعرّف على نقاط القوّة والضعف في شخصيّاتهم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ويتفهّم مشكلاتهم بعُمق ويعيش تجربتهم بكلّ جوانبها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ويتعرّف على مستوى التطوّر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(1) الكافي / الكليني</w:t>
      </w:r>
      <w:r w:rsidR="00AD4FC5">
        <w:rPr>
          <w:rtl/>
        </w:rPr>
        <w:t>:</w:t>
      </w:r>
      <w:r w:rsidRPr="00F21841">
        <w:rPr>
          <w:rtl/>
        </w:rPr>
        <w:t xml:space="preserve"> 8 / 8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(2) شرح نهج البلاغة / لابن أبي الحديد</w:t>
      </w:r>
      <w:r w:rsidR="00AD4FC5">
        <w:rPr>
          <w:rtl/>
        </w:rPr>
        <w:t>:</w:t>
      </w:r>
      <w:r w:rsidRPr="00F21841">
        <w:rPr>
          <w:rtl/>
        </w:rPr>
        <w:t xml:space="preserve"> 18 / 220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(3) تحف العقول / الحرّاني</w:t>
      </w:r>
      <w:r w:rsidR="00AD4FC5">
        <w:rPr>
          <w:rtl/>
        </w:rPr>
        <w:t>:</w:t>
      </w:r>
      <w:r w:rsidRPr="00F21841">
        <w:rPr>
          <w:rtl/>
        </w:rPr>
        <w:t xml:space="preserve"> ص 221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الطارئ أثناء وبَعد الحِوار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وعلى ضوء هذه المعرفة يستطيع أنْ يضع لكلّ فرد الأُسس والقواعد المناسبة لتوجيهه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وقد استخدم أهل البيت ( عليهم السلام ) الحِوار كوسيلة لإثبات حقّهم في الإمامة ودورهم الريادي في الأُمّة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ولإثبات المفاهيم والقِيَم الصالحة كأُسُس للتعامل وللتقييم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وكانوا يُحاورون مُخالفيهم وأنصارهم حول مختلف القضايا والأُمور وفي جميع مجالات العقيدة والشريعة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احتجّ الإمام أمير المؤمنين على أبي بكر وعمر وعثمان حول إمامته ودوره الرسالي في الأُمّة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وناظر طَلحة والزبير حينما خرجا عليه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وحاوَر الخوارج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وكانت للإمام الحسن ( عليه السلام ) حوارات مع معاوية وعمرو بن العاص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ومع أتباعه وأنصاره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وكذا الحال في سائر الأئمّة ( عليهم السلام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وكانوا ( عليهم السلام ) يشجّعون أنصارهم وأتباعهم على الحِوار للوصول إلى الحقيقة انطلاقاً مِن نقاط الاشتراك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وكانوا يثنون على من يتمكّن من الحِوار مع الآخرين من أصحابهم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565BB1">
      <w:pPr>
        <w:pStyle w:val="Heading3"/>
        <w:rPr>
          <w:rtl/>
        </w:rPr>
      </w:pPr>
      <w:bookmarkStart w:id="112" w:name="58"/>
      <w:bookmarkStart w:id="113" w:name="_Toc395165217"/>
      <w:r w:rsidRPr="00F21841">
        <w:rPr>
          <w:rtl/>
        </w:rPr>
        <w:t>سابعاً</w:t>
      </w:r>
      <w:r w:rsidR="00AD4FC5">
        <w:rPr>
          <w:rtl/>
        </w:rPr>
        <w:t>:</w:t>
      </w:r>
      <w:r w:rsidRPr="00F21841">
        <w:rPr>
          <w:rtl/>
        </w:rPr>
        <w:t xml:space="preserve"> الأساليب المتداخلة</w:t>
      </w:r>
      <w:bookmarkEnd w:id="113"/>
      <w:r w:rsidRPr="00EF6E9C">
        <w:rPr>
          <w:rtl/>
        </w:rPr>
        <w:t xml:space="preserve"> </w:t>
      </w:r>
      <w:bookmarkEnd w:id="112"/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مِن الأساليب المتداخلة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المُراسلة والشعر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وهُما متداخلان مع بقيّة الأساليب التربويّة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ولأهمّيتهما كان أهل البيت ( عليهم السلام ) يستخدمونهما في لغة التعبير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الحِكمة والعِبرة والموعظة والنصيحة تحقّق غاياتها كلّما كان الأُسلوب شيّقاً وجذّاباً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707ED4">
      <w:pPr>
        <w:pStyle w:val="libBold1"/>
        <w:rPr>
          <w:rtl/>
        </w:rPr>
      </w:pPr>
      <w:bookmarkStart w:id="114" w:name="59"/>
      <w:r w:rsidRPr="00F21841">
        <w:rPr>
          <w:rtl/>
        </w:rPr>
        <w:t>1</w:t>
      </w:r>
      <w:r w:rsidR="00707ED4">
        <w:rPr>
          <w:rtl/>
        </w:rPr>
        <w:t xml:space="preserve"> - </w:t>
      </w:r>
      <w:r w:rsidRPr="00F21841">
        <w:rPr>
          <w:rtl/>
        </w:rPr>
        <w:t>المراسلة</w:t>
      </w:r>
      <w:r w:rsidRPr="00EF6E9C">
        <w:rPr>
          <w:rtl/>
        </w:rPr>
        <w:t xml:space="preserve"> </w:t>
      </w:r>
      <w:bookmarkEnd w:id="114"/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كانت لأهل البيت ( عليهم السلام ) مراسلات مَع مُواليهم ومُخالفيهم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فيها الكثير من الإرشادات والنصائح والأوامر والمواعظ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حقّقت نتائج ملحوظة في حركة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ونكتفي هنا بذكر بعض المراسلات الموجزة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كتب أمير المؤمنين ( عليه السلام ) إلى عبد الله بن العبّاس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أمّا بعد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فإنّك لست بسابقٍ أجلَك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مرزوق ما ليس لك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واعلم بأنّ الدّهر يومان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يومٌ لك ويومٌ عليك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وأنّ الدنيا دار دول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فما كان منها لك أتاك على ضعفِك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وما كان منها عليك لم تدفعه بقوّتك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وكتَب رجلٌ للإمام الحسين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عِظني بحرفين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فكتب إليه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مَن حاول أمراً بمعصيةِ الله كان أفوَت لِما يرجو وأسرع لِمجيء ما يحذَر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وعن عليّ بن سُويد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عن أبي الحسن موسى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سألته عن الضعَفَاء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فكتب إليّ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الضعيف مَن لم تُرفع إليه حجّة ولم يعرِف الاختلاف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فإذا عرف الاختلاف فليس بمستضعف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707ED4">
      <w:pPr>
        <w:pStyle w:val="libBold1"/>
        <w:rPr>
          <w:rtl/>
        </w:rPr>
      </w:pPr>
      <w:bookmarkStart w:id="115" w:name="60"/>
      <w:r w:rsidRPr="00F21841">
        <w:rPr>
          <w:rtl/>
        </w:rPr>
        <w:t>2</w:t>
      </w:r>
      <w:r w:rsidR="00707ED4">
        <w:rPr>
          <w:rtl/>
        </w:rPr>
        <w:t xml:space="preserve"> - </w:t>
      </w:r>
      <w:r w:rsidRPr="00F21841">
        <w:rPr>
          <w:rtl/>
        </w:rPr>
        <w:t>الشعر</w:t>
      </w:r>
      <w:r w:rsidRPr="00EF6E9C">
        <w:rPr>
          <w:rtl/>
        </w:rPr>
        <w:t xml:space="preserve"> </w:t>
      </w:r>
      <w:bookmarkEnd w:id="115"/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الشعر له دورٌ في التربية والتوجيه والتثقيف عند جميع الأُمَم وفي جميع الحضارات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 دورٌ في تحريك العُقول والقلوب والضمائر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دلّت التجارب والدراسات على ذلك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وأهل البيت ( عليهم السلام ) كمربّين لم يغفلوا أُسلوب الشعر في الجانب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تمثّلوا بأشعارٍ كثيرة في الموعظة والإرشاد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ورُويت لهم بعض الأشعار الموجزة المعبّرة عن المفاهيم والقِيم الصالحة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نكتفي بذكر نماذج منها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فمن الشعر المنسوب إلى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(1) نهج البلاغة</w:t>
      </w:r>
      <w:r w:rsidR="00AD4FC5">
        <w:rPr>
          <w:rtl/>
        </w:rPr>
        <w:t>:</w:t>
      </w:r>
      <w:r w:rsidRPr="00F21841">
        <w:rPr>
          <w:rtl/>
        </w:rPr>
        <w:t xml:space="preserve"> 462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(2) الكافي / الكليني</w:t>
      </w:r>
      <w:r w:rsidR="00AD4FC5">
        <w:rPr>
          <w:rtl/>
        </w:rPr>
        <w:t>:</w:t>
      </w:r>
      <w:r w:rsidRPr="00F21841">
        <w:rPr>
          <w:rtl/>
        </w:rPr>
        <w:t xml:space="preserve"> 2 / 273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(3) المصدر السابق نفسه</w:t>
      </w:r>
      <w:r w:rsidR="00AD4FC5">
        <w:rPr>
          <w:rtl/>
        </w:rPr>
        <w:t>:</w:t>
      </w:r>
      <w:r w:rsidRPr="00F21841">
        <w:rPr>
          <w:rtl/>
        </w:rPr>
        <w:t xml:space="preserve"> ص 406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Default="00EB3647" w:rsidP="00EB3647">
      <w:pPr>
        <w:pStyle w:val="libNormal"/>
        <w:rPr>
          <w:rtl/>
        </w:rPr>
      </w:pPr>
      <w: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605392" w:rsidTr="00605392">
        <w:trPr>
          <w:trHeight w:val="350"/>
        </w:trPr>
        <w:tc>
          <w:tcPr>
            <w:tcW w:w="3536" w:type="dxa"/>
            <w:shd w:val="clear" w:color="auto" w:fill="auto"/>
          </w:tcPr>
          <w:p w:rsidR="00605392" w:rsidRDefault="00605392" w:rsidP="00605392">
            <w:pPr>
              <w:pStyle w:val="libPoem"/>
            </w:pPr>
            <w:r w:rsidRPr="00F21841">
              <w:rPr>
                <w:rtl/>
              </w:rPr>
              <w:lastRenderedPageBreak/>
              <w:t>وأفضل قَسْم الله للمرء عقله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05392" w:rsidRDefault="00605392" w:rsidP="006053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605392" w:rsidRDefault="00605392" w:rsidP="00605392">
            <w:pPr>
              <w:pStyle w:val="libPoem"/>
            </w:pPr>
            <w:r w:rsidRPr="00F21841">
              <w:rPr>
                <w:rtl/>
              </w:rPr>
              <w:t>فليس من الخيرات شيء يقاربه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5392" w:rsidTr="00605392">
        <w:tblPrEx>
          <w:tblLook w:val="04A0"/>
        </w:tblPrEx>
        <w:trPr>
          <w:trHeight w:val="350"/>
        </w:trPr>
        <w:tc>
          <w:tcPr>
            <w:tcW w:w="3536" w:type="dxa"/>
          </w:tcPr>
          <w:p w:rsidR="00605392" w:rsidRDefault="00605392" w:rsidP="00605392">
            <w:pPr>
              <w:pStyle w:val="libPoem"/>
            </w:pPr>
            <w:r w:rsidRPr="00F21841">
              <w:rPr>
                <w:rtl/>
              </w:rPr>
              <w:t>إذا أكمل الرحمان للمرء عقله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05392" w:rsidRDefault="00605392" w:rsidP="006053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05392" w:rsidRDefault="00605392" w:rsidP="00605392">
            <w:pPr>
              <w:pStyle w:val="libPoem"/>
            </w:pPr>
            <w:r w:rsidRPr="00F21841">
              <w:rPr>
                <w:rtl/>
              </w:rPr>
              <w:t>فقد كملت أخلاقه ومآربه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5392" w:rsidTr="00605392">
        <w:tblPrEx>
          <w:tblLook w:val="04A0"/>
        </w:tblPrEx>
        <w:trPr>
          <w:trHeight w:val="350"/>
        </w:trPr>
        <w:tc>
          <w:tcPr>
            <w:tcW w:w="3536" w:type="dxa"/>
          </w:tcPr>
          <w:p w:rsidR="00605392" w:rsidRDefault="00605392" w:rsidP="00605392">
            <w:pPr>
              <w:pStyle w:val="libPoem"/>
            </w:pPr>
            <w:r w:rsidRPr="00F21841">
              <w:rPr>
                <w:rtl/>
              </w:rPr>
              <w:t>يعيش الفتى في الناس بالعقل انّه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05392" w:rsidRDefault="00605392" w:rsidP="006053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05392" w:rsidRDefault="00605392" w:rsidP="00605392">
            <w:pPr>
              <w:pStyle w:val="libPoem"/>
            </w:pPr>
            <w:r w:rsidRPr="00F21841">
              <w:rPr>
                <w:rtl/>
              </w:rPr>
              <w:t>على العقل يجري علمه وتجاربه</w:t>
            </w:r>
            <w:r w:rsidRPr="00EB36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647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22251" w:rsidTr="00565BB1">
        <w:trPr>
          <w:trHeight w:val="350"/>
        </w:trPr>
        <w:tc>
          <w:tcPr>
            <w:tcW w:w="3536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ومَن يَصحب الدنيا يكن مثل قابضٍ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على الماءِ خانته فروج الأصابع</w:t>
            </w:r>
            <w:r w:rsidRPr="00EB36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647" w:rsidRPr="00EF6E9C" w:rsidRDefault="00EB3647" w:rsidP="00AD4FC5">
      <w:pPr>
        <w:pStyle w:val="libCenter"/>
        <w:rPr>
          <w:rtl/>
        </w:rPr>
      </w:pPr>
      <w:r w:rsidRPr="00F21841">
        <w:rPr>
          <w:rtl/>
        </w:rPr>
        <w:t xml:space="preserve">* * * </w:t>
      </w:r>
    </w:p>
    <w:p w:rsidR="00EB3647" w:rsidRDefault="00EB3647" w:rsidP="00EF6E9C">
      <w:pPr>
        <w:pStyle w:val="libNormal"/>
        <w:rPr>
          <w:rtl/>
        </w:rPr>
      </w:pPr>
      <w:r w:rsidRPr="00EF6E9C">
        <w:rPr>
          <w:rtl/>
        </w:rPr>
        <w:t>ومن الشعر المنسوب إلى الإمام زين العابدين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22251" w:rsidTr="00B22251">
        <w:trPr>
          <w:trHeight w:val="350"/>
        </w:trPr>
        <w:tc>
          <w:tcPr>
            <w:tcW w:w="3536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تخرّب ما يبقى وتعمّر فانياً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فلا ذاك موفورٌ ولا ذاك عامرُ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أترضى بأنْ تَفنى الحياةُ وتنقضي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ودينك منقوصٌ ومالُك وافرُ</w:t>
            </w:r>
            <w:r w:rsidRPr="00EB3647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647" w:rsidRDefault="00EB3647" w:rsidP="00AD4FC5">
      <w:pPr>
        <w:pStyle w:val="libCenter"/>
        <w:rPr>
          <w:rtl/>
        </w:rPr>
      </w:pPr>
      <w:r w:rsidRPr="00F21841">
        <w:rPr>
          <w:rtl/>
        </w:rPr>
        <w:t xml:space="preserve">* * *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22251" w:rsidTr="00B22251">
        <w:trPr>
          <w:trHeight w:val="350"/>
        </w:trPr>
        <w:tc>
          <w:tcPr>
            <w:tcW w:w="3536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نُراعُ إذا الجنائز قابَلتنا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ونلهو حين تَمضي ذاهبات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كروعة ثلّة لمغار سبعٍ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tl/>
              </w:rPr>
              <w:t>فلمّا غاب عادت راتعات</w:t>
            </w:r>
            <w:r w:rsidRPr="00EB3647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647" w:rsidRPr="00EF6E9C" w:rsidRDefault="00EB3647" w:rsidP="00AD4FC5">
      <w:pPr>
        <w:pStyle w:val="libCenter"/>
        <w:rPr>
          <w:rtl/>
        </w:rPr>
      </w:pPr>
      <w:r w:rsidRPr="00F21841">
        <w:rPr>
          <w:rtl/>
        </w:rPr>
        <w:t xml:space="preserve">* * * </w:t>
      </w:r>
    </w:p>
    <w:p w:rsidR="00EB3647" w:rsidRDefault="00EB3647" w:rsidP="00EF6E9C">
      <w:pPr>
        <w:pStyle w:val="libNormal"/>
        <w:rPr>
          <w:rtl/>
        </w:rPr>
      </w:pPr>
      <w:r w:rsidRPr="00EF6E9C">
        <w:rPr>
          <w:rtl/>
        </w:rPr>
        <w:t>ومن الشعر المنسوب للإمام جعفر الصادق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22251" w:rsidTr="00B22251">
        <w:trPr>
          <w:trHeight w:val="350"/>
        </w:trPr>
        <w:tc>
          <w:tcPr>
            <w:tcW w:w="3536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يموت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الفتى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مِن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عثرةٍ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بلسانه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وليس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يموت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المرء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مِن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عثرة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الرّجل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فعثرته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مَن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فيه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تَرمي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برأسه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وعثرته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بالرجل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تبرأ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على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مَهل</w:t>
            </w:r>
            <w:r w:rsidRPr="00B22251">
              <w:rPr>
                <w:rStyle w:val="libFootnotenumChar"/>
                <w:rFonts w:hint="cs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647" w:rsidRPr="00EF6E9C" w:rsidRDefault="00EB3647" w:rsidP="00AD4FC5">
      <w:pPr>
        <w:pStyle w:val="libCenter"/>
        <w:rPr>
          <w:rtl/>
        </w:rPr>
      </w:pPr>
      <w:r w:rsidRPr="00F21841">
        <w:rPr>
          <w:rtl/>
        </w:rPr>
        <w:t xml:space="preserve">* * *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(1) ديوان الإمام عليّ</w:t>
      </w:r>
      <w:r w:rsidR="00AD4FC5">
        <w:rPr>
          <w:rtl/>
        </w:rPr>
        <w:t>:</w:t>
      </w:r>
      <w:r w:rsidRPr="00F21841">
        <w:rPr>
          <w:rtl/>
        </w:rPr>
        <w:t xml:space="preserve"> ص 37.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(2) ديوان الإمام عليّ</w:t>
      </w:r>
      <w:r w:rsidR="00AD4FC5">
        <w:rPr>
          <w:rtl/>
        </w:rPr>
        <w:t>:</w:t>
      </w:r>
      <w:r w:rsidRPr="00F21841">
        <w:rPr>
          <w:rtl/>
        </w:rPr>
        <w:t xml:space="preserve"> ص 194.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(3)و(4) مختصر تاريخ دمشق / لابن منظور</w:t>
      </w:r>
      <w:r w:rsidR="00AD4FC5">
        <w:rPr>
          <w:rtl/>
        </w:rPr>
        <w:t>:</w:t>
      </w:r>
      <w:r w:rsidRPr="00F21841">
        <w:rPr>
          <w:rtl/>
        </w:rPr>
        <w:t xml:space="preserve"> 17 / 254</w:t>
      </w:r>
      <w:r w:rsidR="00AD4FC5">
        <w:rPr>
          <w:rtl/>
        </w:rPr>
        <w:t>،</w:t>
      </w:r>
      <w:r w:rsidRPr="00F21841">
        <w:rPr>
          <w:rtl/>
        </w:rPr>
        <w:t xml:space="preserve"> 256.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(5) العقد الفريد / لابن عبد ربّه</w:t>
      </w:r>
      <w:r w:rsidR="00AD4FC5">
        <w:rPr>
          <w:rtl/>
        </w:rPr>
        <w:t>:</w:t>
      </w:r>
      <w:r w:rsidRPr="00F21841">
        <w:rPr>
          <w:rtl/>
        </w:rPr>
        <w:t xml:space="preserve"> 2 / 303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ومِن الشعر المنسوب للإمام عليّ الرضا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22251" w:rsidTr="00B22251">
        <w:trPr>
          <w:trHeight w:val="350"/>
        </w:trPr>
        <w:tc>
          <w:tcPr>
            <w:tcW w:w="3536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إنّي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ليهجرني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الصديق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تجنّبا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فأريه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أن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لهجره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أسبابا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وأراه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إن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عاتبته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أغريته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فأرى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له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ترك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العتاب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عتابا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وإذا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بليت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بجاهل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متحكّم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يجد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المحال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الاُمور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صوابا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أوليته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مني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السكوت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وربما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كان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السكوت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الجواب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جوابا</w:t>
            </w:r>
            <w:r w:rsidRPr="00707ED4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647" w:rsidRPr="00EF6E9C" w:rsidRDefault="00EB3647" w:rsidP="00AD4FC5">
      <w:pPr>
        <w:pStyle w:val="libCenter"/>
        <w:rPr>
          <w:rtl/>
        </w:rPr>
      </w:pPr>
      <w:r w:rsidRPr="00F21841">
        <w:rPr>
          <w:rtl/>
        </w:rPr>
        <w:t xml:space="preserve">* * * </w:t>
      </w:r>
    </w:p>
    <w:p w:rsidR="00EB3647" w:rsidRDefault="00EB3647" w:rsidP="00EF6E9C">
      <w:pPr>
        <w:pStyle w:val="libNormal"/>
        <w:rPr>
          <w:rtl/>
        </w:rPr>
      </w:pPr>
      <w:r w:rsidRPr="00EF6E9C">
        <w:rPr>
          <w:rtl/>
        </w:rPr>
        <w:t>واُدخل الإمام علي الهادي ( عليه السلام ) على المتوكّل والكأس في يدِه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فلمّا رآه هابه وعظّمه وأجلسه إلى جانبه</w:t>
      </w:r>
      <w:r w:rsidR="00AD4FC5" w:rsidRPr="00EF6E9C">
        <w:rPr>
          <w:rtl/>
        </w:rPr>
        <w:t xml:space="preserve"> ...</w:t>
      </w:r>
      <w:r w:rsidRPr="00EF6E9C">
        <w:rPr>
          <w:rtl/>
        </w:rPr>
        <w:t xml:space="preserve"> وقال 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أنشدني شِعراً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الإمام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أنا قليل الرواية للشعر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ثمّ أنشده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22251" w:rsidTr="00B22251">
        <w:trPr>
          <w:trHeight w:val="350"/>
        </w:trPr>
        <w:tc>
          <w:tcPr>
            <w:tcW w:w="3536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باتوا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على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قُلَلِ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الأجبال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تحرسُهم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غُلْب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الرجال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فما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أغنتهم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القُلَل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واستنزلوا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بعد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عزٍّ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معاقلهم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واُسكنوا</w:t>
            </w:r>
            <w:r w:rsidR="00EF11BA">
              <w:rPr>
                <w:rFonts w:hint="cs"/>
                <w:rtl/>
              </w:rPr>
              <w:t xml:space="preserve">  </w:t>
            </w:r>
            <w:r w:rsidRPr="00F21841">
              <w:rPr>
                <w:rFonts w:hint="cs"/>
                <w:rtl/>
              </w:rPr>
              <w:t>حفراً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يا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بئس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نزلوا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ناداهم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صارخٌ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بعد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دفنهم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أين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الأساور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والتيجان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والحُلل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أين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الوجوه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التي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كانت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منعّمة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من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دونها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تُضرب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الأستار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والكِلَل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فأفصح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القبر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عنهم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حين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ساءلهم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تلك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الوجوه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عليها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الدود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يقتتل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2251" w:rsidTr="00B22251">
        <w:tblPrEx>
          <w:tblLook w:val="04A0"/>
        </w:tblPrEx>
        <w:trPr>
          <w:trHeight w:val="350"/>
        </w:trPr>
        <w:tc>
          <w:tcPr>
            <w:tcW w:w="3536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قد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طال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ما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أكلوا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دهراً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وما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شربوا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22251" w:rsidRDefault="00B22251" w:rsidP="00565BB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22251" w:rsidRDefault="00B22251" w:rsidP="00565BB1">
            <w:pPr>
              <w:pStyle w:val="libPoem"/>
            </w:pPr>
            <w:r w:rsidRPr="00F21841">
              <w:rPr>
                <w:rFonts w:hint="cs"/>
                <w:rtl/>
              </w:rPr>
              <w:t>فأصبحوا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بعد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طول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الأكل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قد</w:t>
            </w:r>
            <w:r w:rsidR="00EF11BA">
              <w:rPr>
                <w:rFonts w:hint="cs"/>
                <w:rtl/>
              </w:rPr>
              <w:t xml:space="preserve"> </w:t>
            </w:r>
            <w:r w:rsidRPr="00F21841">
              <w:rPr>
                <w:rFonts w:hint="cs"/>
                <w:rtl/>
              </w:rPr>
              <w:t>أُكلوا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فبكى المتوكّل حتّى بلّت لحيته دموع عينه وبكى الحاضرون</w:t>
      </w:r>
      <w:r w:rsidRPr="00EB3647">
        <w:rPr>
          <w:rStyle w:val="libFootnotenumChar"/>
          <w:rtl/>
        </w:rPr>
        <w:t>(2)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B3647" w:rsidP="00AD4FC5">
      <w:pPr>
        <w:pStyle w:val="libCenter"/>
        <w:rPr>
          <w:rtl/>
        </w:rPr>
      </w:pPr>
      <w:r w:rsidRPr="00F21841">
        <w:rPr>
          <w:rtl/>
        </w:rPr>
        <w:t xml:space="preserve">* * *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(1) عيون أخبار الرضا ( عليه السلام ) / الشيخ الصدوق</w:t>
      </w:r>
      <w:r w:rsidR="00AD4FC5">
        <w:rPr>
          <w:rtl/>
        </w:rPr>
        <w:t>:</w:t>
      </w:r>
      <w:r w:rsidRPr="00F21841">
        <w:rPr>
          <w:rtl/>
        </w:rPr>
        <w:t xml:space="preserve"> 2 / 175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(2) تذكرة الخواص / سبط ابن الجوزي</w:t>
      </w:r>
      <w:r w:rsidR="00AD4FC5">
        <w:rPr>
          <w:rtl/>
        </w:rPr>
        <w:t>:</w:t>
      </w:r>
      <w:r w:rsidRPr="00F21841">
        <w:rPr>
          <w:rtl/>
        </w:rPr>
        <w:t xml:space="preserve"> ص 323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Default="00EB3647" w:rsidP="00EB3647">
      <w:pPr>
        <w:pStyle w:val="libNormal"/>
      </w:pPr>
      <w:bookmarkStart w:id="116" w:name="61"/>
      <w:r>
        <w:br w:type="page"/>
      </w:r>
    </w:p>
    <w:p w:rsidR="00EB3647" w:rsidRPr="00EF6E9C" w:rsidRDefault="00EB3647" w:rsidP="00EF6E9C">
      <w:pPr>
        <w:pStyle w:val="Heading1Center"/>
        <w:rPr>
          <w:rtl/>
        </w:rPr>
      </w:pPr>
      <w:bookmarkStart w:id="117" w:name="_Toc395165218"/>
      <w:r w:rsidRPr="00F21841">
        <w:rPr>
          <w:rtl/>
        </w:rPr>
        <w:lastRenderedPageBreak/>
        <w:t>الفصل الرابع</w:t>
      </w:r>
      <w:r w:rsidR="00EF6E9C">
        <w:rPr>
          <w:rFonts w:hint="cs"/>
          <w:rtl/>
        </w:rPr>
        <w:t>:</w:t>
      </w:r>
      <w:r w:rsidRPr="00F21841">
        <w:rPr>
          <w:rtl/>
        </w:rPr>
        <w:t xml:space="preserve"> </w:t>
      </w:r>
      <w:bookmarkEnd w:id="116"/>
      <w:r w:rsidRPr="00F21841">
        <w:rPr>
          <w:rtl/>
        </w:rPr>
        <w:t>مميّزات المنهج التربوي عند أهل البيت ( عليهم السلام )</w:t>
      </w:r>
      <w:bookmarkEnd w:id="117"/>
      <w:r w:rsidRPr="00F21841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اختصّ منهج أهل البيت ( عليهم السلام ) بخصائص امتاز بها عن غيره من المناهج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تعتبر الحَجَر الأساس في بناء الشخصيّة لِمَن يلتزم 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أهمّها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F21841" w:rsidRDefault="00EB3647" w:rsidP="00707ED4">
      <w:pPr>
        <w:pStyle w:val="Heading2"/>
        <w:rPr>
          <w:rtl/>
        </w:rPr>
      </w:pPr>
      <w:bookmarkStart w:id="118" w:name="_Toc395165219"/>
      <w:r w:rsidRPr="00707ED4">
        <w:rPr>
          <w:rtl/>
        </w:rPr>
        <w:t>1</w:t>
      </w:r>
      <w:r w:rsidR="00707ED4">
        <w:rPr>
          <w:rtl/>
        </w:rPr>
        <w:t xml:space="preserve"> - </w:t>
      </w:r>
      <w:r w:rsidRPr="00707ED4">
        <w:rPr>
          <w:rtl/>
        </w:rPr>
        <w:t>ربانيّة المنهج التربوي</w:t>
      </w:r>
      <w:bookmarkStart w:id="119" w:name="62"/>
      <w:bookmarkEnd w:id="118"/>
      <w:r w:rsidRPr="00EF6E9C">
        <w:rPr>
          <w:rtl/>
        </w:rPr>
        <w:t xml:space="preserve"> </w:t>
      </w:r>
      <w:bookmarkEnd w:id="119"/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أهل البيت ( عليهم السلام ) عنوانٌ مضيء في حياة الإنسانيّة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وعنوانٌ شامخ في حركة التاريخ والمسيرة الإنسانيّة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وهُم أعلام الهُدى وقدوة المتّقين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عُرفوا بالعِلم والحكمة والإخلاص والوفاء والصدق والحلم وسائر صفات الكمال في الشخصيّة الإسلاميّة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فكانوا قدوةً المسلمين وروّاد الحركة الإصلاحية والتغييريّة في المسيرة الإسلاميّة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 لهم مقامهم الكريم ودورهم السامي عند الفقهاء والمفسّرين والرواة والمؤرخّين والأُدباء والشعراء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وعند العابدين والزاهدين والأولياء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وأهل البيت ( عليهم السلام ) عِدل القرآن وهُم القرآن الناطق المتحرّك وقد تضافرت وتواترَت الروايات على إثبات هذا المقام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ففي روايةٍ عن رسول الله ( صلّى الله عليه وآله وسلّم ) أنّه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يا أيّها الناس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إنّي قد تركت فيكم ما إنْ أخذتم به لنْ تضلّوا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كتاب الله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وعترتي أهل بيتي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(1) سُنَن الترمذي</w:t>
      </w:r>
      <w:r w:rsidR="00AD4FC5">
        <w:rPr>
          <w:rtl/>
        </w:rPr>
        <w:t>:</w:t>
      </w:r>
      <w:r w:rsidRPr="00F21841">
        <w:rPr>
          <w:rtl/>
        </w:rPr>
        <w:t xml:space="preserve"> 5 / 622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وفي روايةٍ أُخرى أنّه ( صلّى الله عليه وآله وسلّم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إنّي تاركٌ فيكم خليفتين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كتاب الله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وعترتي أهل بيتي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وإنّهما لنْ يتفرقا حتّى يردا عليّ الحوض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ومثّل رسول الله ( صلّى الله عليه وآله وسلّم ) أهل البيت ( عليهم السلام ) بسفينةِ نُوح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ألا إنّ مَثلُ أهل بيتي فيكم مثل سفينة نوح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مَن ركبها نجا ومَن تخلّف عنها غرق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النجوم أمانٌ لأهل الأرض مِن الغرَق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وأهل بيتي أمانٌ لأُمّتي مِن الاختلاف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فإذا خالفتها قبيلةٌ مِن العرَب اختلفوا فصاروا حزب إبليس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ووصَفَهم أميرُ المؤمنين ( عليه السلام ) قائلاً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هُم عيش العِلم ومَوت الجهل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يُخبركم حِلمهم عن عِلمهم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وظاهرُهم عن باطنهم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وصمتهم عن حِكم منطقهم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لا يُخالفون الحقّ ولا يختلفون فيه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وهُم دعائم الإسلام وولائج الاعتصام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بهم عاد الحقّ إلى نِصابه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عقلوا الدين عقل وعايةٍ ورعاية لا عقلَ سماعٍ ورواية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نحن النمرقة الوسطى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بها يلحق التالي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وإليها يرجع الغالي )</w:t>
      </w:r>
      <w:r w:rsidRPr="00EB3647">
        <w:rPr>
          <w:rStyle w:val="libFootnotenumChar"/>
          <w:rtl/>
        </w:rPr>
        <w:t>(5)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(1) مسند أحمد بن حنبل</w:t>
      </w:r>
      <w:r w:rsidR="00AD4FC5">
        <w:rPr>
          <w:rtl/>
        </w:rPr>
        <w:t>:</w:t>
      </w:r>
      <w:r w:rsidRPr="00F21841">
        <w:rPr>
          <w:rtl/>
        </w:rPr>
        <w:t xml:space="preserve"> 6 / 232</w:t>
      </w:r>
      <w:r w:rsidR="00AD4FC5">
        <w:rPr>
          <w:rtl/>
        </w:rPr>
        <w:t>،</w:t>
      </w:r>
      <w:r w:rsidRPr="00F21841">
        <w:rPr>
          <w:rtl/>
        </w:rPr>
        <w:t xml:space="preserve"> مجمع الزوائد / الهيثمي</w:t>
      </w:r>
      <w:r w:rsidR="00AD4FC5">
        <w:rPr>
          <w:rtl/>
        </w:rPr>
        <w:t>:</w:t>
      </w:r>
      <w:r w:rsidRPr="00F21841">
        <w:rPr>
          <w:rtl/>
        </w:rPr>
        <w:t xml:space="preserve"> 9 / 163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11BA">
      <w:pPr>
        <w:pStyle w:val="libFootnote0"/>
        <w:rPr>
          <w:rtl/>
        </w:rPr>
      </w:pPr>
      <w:r w:rsidRPr="00F21841">
        <w:rPr>
          <w:rtl/>
        </w:rPr>
        <w:t>(2) المستدرك على الصحيحين / الحاكم</w:t>
      </w:r>
      <w:r w:rsidR="00AD4FC5">
        <w:rPr>
          <w:rtl/>
        </w:rPr>
        <w:t>:</w:t>
      </w:r>
      <w:r w:rsidRPr="00F21841">
        <w:rPr>
          <w:rtl/>
        </w:rPr>
        <w:t xml:space="preserve"> 3 / 151</w:t>
      </w:r>
      <w:r w:rsidR="00AD4FC5">
        <w:rPr>
          <w:rtl/>
        </w:rPr>
        <w:t>،</w:t>
      </w:r>
      <w:r w:rsidRPr="00F21841">
        <w:rPr>
          <w:rtl/>
        </w:rPr>
        <w:t xml:space="preserve"> مجمع الزوائد / الهيثمي</w:t>
      </w:r>
      <w:r w:rsidR="00AD4FC5">
        <w:rPr>
          <w:rtl/>
        </w:rPr>
        <w:t>:</w:t>
      </w:r>
      <w:r w:rsidRPr="00F21841">
        <w:rPr>
          <w:rtl/>
        </w:rPr>
        <w:t xml:space="preserve"> 9/168</w:t>
      </w:r>
      <w:r w:rsidR="00AD4FC5">
        <w:rPr>
          <w:rtl/>
        </w:rPr>
        <w:t>،</w:t>
      </w:r>
      <w:r w:rsidRPr="00F21841">
        <w:rPr>
          <w:rtl/>
        </w:rPr>
        <w:t xml:space="preserve"> الجامع الصغير / السيوطي</w:t>
      </w:r>
      <w:r w:rsidR="00AD4FC5">
        <w:rPr>
          <w:rtl/>
        </w:rPr>
        <w:t>:</w:t>
      </w:r>
      <w:r w:rsidRPr="00F21841">
        <w:rPr>
          <w:rtl/>
        </w:rPr>
        <w:t xml:space="preserve"> 2 / 533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(3) المستدرك على الصحيحين / الحاكم</w:t>
      </w:r>
      <w:r w:rsidR="00AD4FC5">
        <w:rPr>
          <w:rtl/>
        </w:rPr>
        <w:t>:</w:t>
      </w:r>
      <w:r w:rsidRPr="00F21841">
        <w:rPr>
          <w:rtl/>
        </w:rPr>
        <w:t xml:space="preserve"> 3 / 149</w:t>
      </w:r>
      <w:r w:rsidR="00AD4FC5">
        <w:rPr>
          <w:rtl/>
        </w:rPr>
        <w:t>،</w:t>
      </w:r>
      <w:r w:rsidRPr="00F21841">
        <w:rPr>
          <w:rtl/>
        </w:rPr>
        <w:t xml:space="preserve"> الصواعق المُحرقة / ابن حَجَر</w:t>
      </w:r>
      <w:r w:rsidR="00AD4FC5">
        <w:rPr>
          <w:rtl/>
        </w:rPr>
        <w:t>:</w:t>
      </w:r>
      <w:r w:rsidRPr="00F21841">
        <w:rPr>
          <w:rtl/>
        </w:rPr>
        <w:t xml:space="preserve"> ص 234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(4) نهج البلاغة</w:t>
      </w:r>
      <w:r w:rsidR="00AD4FC5">
        <w:rPr>
          <w:rtl/>
        </w:rPr>
        <w:t>:</w:t>
      </w:r>
      <w:r w:rsidRPr="00F21841">
        <w:rPr>
          <w:rtl/>
        </w:rPr>
        <w:t xml:space="preserve"> ص 357</w:t>
      </w:r>
      <w:r w:rsidR="00AD4FC5">
        <w:rPr>
          <w:rtl/>
        </w:rPr>
        <w:t>،</w:t>
      </w:r>
      <w:r w:rsidRPr="00F21841">
        <w:rPr>
          <w:rtl/>
        </w:rPr>
        <w:t xml:space="preserve"> 358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(5) نهج البلاغة</w:t>
      </w:r>
      <w:r w:rsidR="00AD4FC5">
        <w:rPr>
          <w:rtl/>
        </w:rPr>
        <w:t>:</w:t>
      </w:r>
      <w:r w:rsidRPr="00F21841">
        <w:rPr>
          <w:rtl/>
        </w:rPr>
        <w:t xml:space="preserve"> ص 488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وهذه الأحاديث تدلّ دلالةً واضحةً على عِصمة أهل البيت ( عليهم السلام ) بمعنى اندكاكهم الكامل بالقرآن فلا افتراق ولا اختلاف عنه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فما يصدر منهم صادر عن رسول الله ( صلّى الله عليه وآله وسلّم ) عن 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وبعبارةٍ أُخرى إنّ منهجهم هو منهج 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يصحّ القول بأنّ منهجهم ربّانيّ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تدلّ أحاديثهم الشريفة على ذلك أيضاً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قال أمير المؤمنين (عليه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رسول الله ( صلّى الله عليه وآله وسلّم ) أدّبه الله وهو أدّبني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وأنا أؤدّب المؤمنين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وأُورث الآداب المكرمين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وقال الإمام جعفر الصادق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والله ما نقول بأهوائنا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نقول برأينا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ولا نقول إلاّ ما قال ربّنا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لو كنّا نحدّث الناس أو حدّثناهم برأينا لكنّا من الهالكين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ولكنّا نحدّثهم بآثار عندنا من رسول الله ( صلّى الله عليه وآله وسلّم )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وسأله رجلٌ عن مسألة فأجابَه فيها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فقال الرجل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أرأيت إنْ كان كذا وكذا ما يكون القول فيها</w:t>
      </w:r>
      <w:r w:rsidR="00AD4FC5" w:rsidRPr="00EF6E9C">
        <w:rPr>
          <w:rtl/>
        </w:rPr>
        <w:t>؟</w:t>
      </w:r>
      <w:r w:rsidRPr="00EF6E9C">
        <w:rPr>
          <w:rtl/>
        </w:rPr>
        <w:t xml:space="preserve"> قال 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مه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ما أجبتك فيه مِن شيء فهو عن رسول الله ( صلّى الله عليه وآله وسلّم ) لسنا مِن ( أرأيت ) في شيء )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ووضّح ( عليه السلام ) سلسلة الحديث ومصادرها فأرجعها إلى رسول الله ( صلّى الله عليه وآله وسلّم ) وإلى الله تعالى فقال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حديثي حديثُ أبي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وحديثُ أبي حديثُ جدّي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وحديثُ جدّي حديثُ الحسين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وحديثُ الحسين حديثُ الحسن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وحديثُ الحسن حديثُ أمير المؤمنين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وحديثُ أمير المؤمنين حديثُ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(1) تحف العقول / الحرّاني</w:t>
      </w:r>
      <w:r w:rsidR="00AD4FC5">
        <w:rPr>
          <w:rtl/>
        </w:rPr>
        <w:t>:</w:t>
      </w:r>
      <w:r w:rsidRPr="00F21841">
        <w:rPr>
          <w:rtl/>
        </w:rPr>
        <w:t xml:space="preserve"> ص 114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(2) و(3) بحار الأنوار / المجلسي</w:t>
      </w:r>
      <w:r w:rsidR="00AD4FC5">
        <w:rPr>
          <w:rtl/>
        </w:rPr>
        <w:t>:</w:t>
      </w:r>
      <w:r w:rsidRPr="00F21841">
        <w:rPr>
          <w:rtl/>
        </w:rPr>
        <w:t xml:space="preserve"> 2 / 173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(4) الكافي</w:t>
      </w:r>
      <w:r w:rsidR="00AD4FC5">
        <w:rPr>
          <w:rtl/>
        </w:rPr>
        <w:t>:</w:t>
      </w:r>
      <w:r w:rsidRPr="00F21841">
        <w:rPr>
          <w:rtl/>
        </w:rPr>
        <w:t xml:space="preserve"> 1 / 58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21841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رسول الله ( صلّى الله عليه وآله وسلّم )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وحديثُ رسول الله قول الله عزّ وجلّ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وعن سُماعة عن أبي الحسن موسى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قلت 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أكلُّ شيء في كتاب الله وسنّة نبيّه ( صلّى الله عليه وآله وسلّم )</w:t>
      </w:r>
      <w:r w:rsidR="00AD4FC5" w:rsidRPr="00707ED4">
        <w:rPr>
          <w:rStyle w:val="libBold2Char"/>
          <w:rtl/>
        </w:rPr>
        <w:t>؟</w:t>
      </w:r>
      <w:r w:rsidRPr="00707ED4">
        <w:rPr>
          <w:rStyle w:val="libBold2Char"/>
          <w:rtl/>
        </w:rPr>
        <w:t xml:space="preserve"> أو تقولون فيه</w:t>
      </w:r>
      <w:r w:rsidR="00AD4FC5" w:rsidRPr="00707ED4">
        <w:rPr>
          <w:rStyle w:val="libBold2Char"/>
          <w:rtl/>
        </w:rPr>
        <w:t>؟</w:t>
      </w:r>
      <w:r w:rsidRPr="00707ED4">
        <w:rPr>
          <w:rStyle w:val="libBold2Char"/>
          <w:rtl/>
        </w:rPr>
        <w:t xml:space="preserve"> قال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( بل كلّ شيء في كتاب الله وسنّة نبيّه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وعلى ضوء ما تقدّم يُمكن القول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إنّ منهج أهل البيت ( عليهم السلام ) التربوي هو منهج ربّاني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بمعنى أنّه موضوعٌ مِن قِبل ربّ الإنسان وخالقه وليس مِن وضع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وضعه مَن له إحاطة تامّة بالعالَم كلّه وبالأرض كلّها وبالناس كلّهم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يعلم سكنَات النفس وما تخفي الصدور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سُبحانه وتعالى أودع الغرائز والرغبات في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ولذلك فهو أعلم بكيفيّة إشباعها وبكيفيّة التوازن بينها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فيكون المنهج التربوي الموضوع مِن قِبله تعالى كاملاً لا نقص فيه ولا ضَعف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فيستجيب له الإنسان مطمئنّاً بأنّه المنهج الأمثل في 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أمّا المناهج الوضعيّة فهي صادرة مِن البشر الذي يتّصف بالضعف وعدم الإحاطة التامّة بالحياة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ويتّصف بمحدوديّة فكره وكثرة أخطائه إضافةً إلى تحكّم الأهواء به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فتكون ناقصة وقابلة للتبدّل والتغيّر لتغيّر آراء وتصورات واضعيها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21841" w:rsidRDefault="00EB3647" w:rsidP="00EF6E9C">
      <w:pPr>
        <w:pStyle w:val="libNormal"/>
        <w:rPr>
          <w:rtl/>
        </w:rPr>
      </w:pPr>
      <w:r w:rsidRPr="00EF6E9C">
        <w:rPr>
          <w:rtl/>
        </w:rPr>
        <w:t>والإنسان بانتسابه إلى العقيدة الربانيّة يرى نفسه مرتبطاً بالمطلق العليم الحكيم المُهيمِن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وهذه الرؤية تجعله مرتبطاً بغاية وهدَف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عبَث ولا لهو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بل تكون جميع أفكاره وعواطفه وإرادته متّجهة نحو المطلق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ويستتبعها سُلوكه في نفس الاتّجاه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فيبتعد الإنسان عن التخبّط والتغيّر السلبي والمزاجيّة والتمزّق والصراع النفسي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ويستقيم على منهجٍ واحد في عقيدته وعواطفه وسُلوكه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(1) الكافي</w:t>
      </w:r>
      <w:r w:rsidR="00AD4FC5">
        <w:rPr>
          <w:rtl/>
        </w:rPr>
        <w:t>:</w:t>
      </w:r>
      <w:r w:rsidRPr="00F21841">
        <w:rPr>
          <w:rtl/>
        </w:rPr>
        <w:t xml:space="preserve"> 1 / 53</w:t>
      </w:r>
      <w:r w:rsidR="00AD4FC5">
        <w:rPr>
          <w:rtl/>
        </w:rPr>
        <w:t>.</w:t>
      </w:r>
      <w:r w:rsidRPr="00F21841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21841">
        <w:rPr>
          <w:rtl/>
        </w:rPr>
        <w:t>(2) المصدر السابق نفسه</w:t>
      </w:r>
      <w:r w:rsidR="00AD4FC5">
        <w:rPr>
          <w:rtl/>
        </w:rPr>
        <w:t>:</w:t>
      </w:r>
      <w:r w:rsidRPr="00F21841">
        <w:rPr>
          <w:rtl/>
        </w:rPr>
        <w:t xml:space="preserve"> 1 / 62</w:t>
      </w:r>
      <w:r w:rsidR="00AD4FC5">
        <w:rPr>
          <w:rtl/>
        </w:rPr>
        <w:t>.</w:t>
      </w:r>
    </w:p>
    <w:p w:rsidR="00EB3647" w:rsidRDefault="00EB3647" w:rsidP="00EB3647">
      <w:pPr>
        <w:pStyle w:val="libNormal"/>
        <w:rPr>
          <w:rtl/>
        </w:rPr>
      </w:pPr>
      <w:r>
        <w:rPr>
          <w:rtl/>
        </w:rP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والربانيّة تَزرع في نفس الإنسان حالة التقديس للمنهج التربوي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 يشعر بأنّه موضوع مِن قِبل المُطلق العليم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أو مِن قِبل شخصيّات شهِد القرآن ورسول الله ( صلّى الله عليه وآله وسلّم ) بعصمتها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التقديس يُشجّع الإنسان ويدفعه إلى العمل الدؤوب لتطبيق قواعد المنهج في نفسه وأُسرته ومجتمعه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ثمّ إنّ الارتباط بالله تعالى يدفع الإنسان للارتباط بكلّ ما يُريده ربّه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فيرتبط بالقرآن وما فيه مِن مقوّمات 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وبالعبادات وما فيها من قِيَمٍ روحيّة والالتقاء بالصالحين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والارتباط بالعلماء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وارتباط العبد بخالقه يُحقّق الاستقامة في السُلوك بعد شفاء الإنسان من الوَسوسَة والقلَق والاضطراب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فيَطمئنّ ويستشعر الحماية والأمن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ويكون شفاءً من الأمراض السلوكيّة والاجتماعيّة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وقد أثبت منهج أهل البيت ( عليهم السلام ) التربوي قدرته على بناء الإنسان بناءً متكاملاً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تخرّج على هذا المنهج مِئات الشخصيّات التي كانت قمّة في السموّ الروحي والتكامل النفسي والسُلوكي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وقدوةً لجميع بني الإنسان لاستشعارها بأنّ المنهج ربّانيّ النشأة وربّانيّ المصدر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وبعد أنْ واكبَت تعاليمه وإرشاداته وقواعده منذ بداية الحياة الزوجيّة باختيار شريك الحياة المتديّن الصالح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ومروراً بمرحلة الحمل والطفولة بجميع مراحلها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وكانت تلك الشخصيّات قدوةً لجميع بني الإنسان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وعلى الرغم من ابتعاد أغلب المسلمين عن المنهج التربوي لأهل البيت في تصوّراتهم وممارساتهم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إلاّ أنّ آثاره بقِيَت حاكمةً على كثيرٍ من المواقف والممارسات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 المسلمون وخصوصاً أتباع أهل البيت ( عليهم السلام ) أقلّ انحرافاً وانحطاطاً مِن غيرهم مِن أصحاب الديانات الإلهيّة المحرّفة أو الوضعيّة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تزال كثير مِن العلاقات الاجتماعيّة قائمة على أُسُس صحيحة تحت تأثير ذلك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المنهج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ولو قُدّر للإسلام أنْ يبقى في دوره الريادي دون إقصائه من قِبل المحتلّين والغُزاة لانتهى الانحراف وانحسر في دائرة ضيّقة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وفي مقابل ذلك نرى أنّ المناهج الوضعيّة في التربية لم تحقّق إلاّ مزيداً مِن الانحراف النفسي والسُلوكي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حيثُ القلَق والاضطراب في النفس والانحراف في السُلوك الفردي والاجتماعي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 مِن آثاره كثرة الجرائم وكثرة الفساد وبالتالي فقدان الأمن والاطمئنان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وفيما يلي نذكر بعض الإحصائيات في ذلك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في</w:t>
      </w:r>
      <w:r w:rsidRPr="00707ED4">
        <w:rPr>
          <w:rStyle w:val="libBold2Char"/>
          <w:rtl/>
        </w:rPr>
        <w:t xml:space="preserve"> ( نيويورك )</w:t>
      </w:r>
      <w:r w:rsidRPr="00EF6E9C">
        <w:rPr>
          <w:rtl/>
        </w:rPr>
        <w:t xml:space="preserve"> وحدها يوجد أكثر من 300 ألف مُدمِن على المخدّرات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وهؤلاء يحتاجون يومياً إلى (50</w:t>
      </w:r>
      <w:r w:rsidR="00707ED4">
        <w:rPr>
          <w:rtl/>
        </w:rPr>
        <w:t xml:space="preserve"> - </w:t>
      </w:r>
      <w:r w:rsidRPr="00EF6E9C">
        <w:rPr>
          <w:rtl/>
        </w:rPr>
        <w:t>100) دولار لكلّ شخص لتأمين الهيروئين لأنفسهم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 إحصاءات الجرائم في نيويورك تدلّ على أنها بلغت 368 ألف جريمة خلال العشرة أشهر الأولى مِن عام 1972 مِن أمثال القتل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والاغتصاب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والهجوم المسلّح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وفي عام 1991 بلغ عدد جرائم القتل إلى 240020 جريمة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ازداد العدد في عام 1992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وتشير الإحصائيّات إلى 963 حالة اغتصاب في الولايات المتّحدة في أوائل التسعينات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علماً أنّ الإباحيّة الجنسيّة منتشرة والسُلوك الجنسي سهل الإشباع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وفي مجال جرائم القتل العائليّة أفادت دراسة لوزارة العدل الأمريكيّة في 10 تموز 1994 أنّ 80% مِن ضحايا القتل قتلوا بأيدي أفراد من عائلاتهم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(1) الأفكار والرغَبَات بين الشيوخ والشباب / محمّد تقي فلسفي</w:t>
      </w:r>
      <w:r w:rsidR="00AD4FC5">
        <w:rPr>
          <w:rtl/>
        </w:rPr>
        <w:t>:</w:t>
      </w:r>
      <w:r w:rsidRPr="00F1354C">
        <w:rPr>
          <w:rtl/>
        </w:rPr>
        <w:t xml:space="preserve"> 1 / 186</w:t>
      </w:r>
      <w:r w:rsidR="00AD4FC5">
        <w:rPr>
          <w:rtl/>
        </w:rPr>
        <w:t>،</w:t>
      </w:r>
      <w:r w:rsidRPr="00F1354C">
        <w:rPr>
          <w:rtl/>
        </w:rPr>
        <w:t xml:space="preserve"> مؤسّسة الأعلمي للمطبوعات</w:t>
      </w:r>
      <w:r w:rsidR="00AD4FC5">
        <w:rPr>
          <w:rtl/>
        </w:rPr>
        <w:t>،</w:t>
      </w:r>
      <w:r w:rsidRPr="00F1354C">
        <w:rPr>
          <w:rtl/>
        </w:rPr>
        <w:t xml:space="preserve"> بيروت</w:t>
      </w:r>
      <w:r w:rsidR="00AD4FC5">
        <w:rPr>
          <w:rtl/>
        </w:rPr>
        <w:t>،</w:t>
      </w:r>
      <w:r w:rsidRPr="00F1354C">
        <w:rPr>
          <w:rtl/>
        </w:rPr>
        <w:t xml:space="preserve"> ط 1</w:t>
      </w:r>
      <w:r w:rsidR="00AD4FC5">
        <w:rPr>
          <w:rtl/>
        </w:rPr>
        <w:t>،</w:t>
      </w:r>
      <w:r w:rsidRPr="00F1354C">
        <w:rPr>
          <w:rtl/>
        </w:rPr>
        <w:t xml:space="preserve"> 1415هـ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(2) مجلّة نور الإسلام</w:t>
      </w:r>
      <w:r w:rsidR="00AD4FC5">
        <w:rPr>
          <w:rtl/>
        </w:rPr>
        <w:t>:</w:t>
      </w:r>
      <w:r w:rsidRPr="00F1354C">
        <w:rPr>
          <w:rtl/>
        </w:rPr>
        <w:t xml:space="preserve"> 43 / 96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وفي عام 1995 أعلنت وزارة الداخليّة البريطانيّة أنْ نسبة الجريمة في انجلترا وويلز ارتفعت للمرّة الأولى في عامين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وكانت أكبر زيادة في جرائم العنف والاعتداء والاغتصاب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وأظهرت دراسة نشرها مركز مراقبة الأمراض والوقاية منها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إنّ نسبة جرائم قتل الأطفال الأمريكيّين في عام 1995 بلغت 257 طفلاً بين كلّ مِئة ألف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وبلغت نسبة الانتحار بين الأطفال دون الخامسة عشرة 55 بين كلّ مِئة ألف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وأكّدت منظمة الصحّة العالميّة أنّ حوالي مِئة مليون مِن أطفال الشوارع حديثي السنّ يتعاطون الخمر والمخدّرات وأنّ وضعهم يدعو إلى القلَق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ودلّت الإحصائيّات على أنّ عدداً كبيراً من فتيات تحت سنّ الخامسة عشرة تظهر عليهنّ آثار الحمل كلّ شهر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وبما أنّ الأطبّاء يخشون القيام بإسقاط الجنين لصغر سنّهن فإنّهن يُصبحْن أُمّهات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ويزداد طلب إجراء عمليّة الإجهاض يوماً بعد يوم مِن المستوصفات الأمريكيّة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وفي إحصائيّة أُقيمت سنة 1985 دلّت على أنّ طفلاً واحداً من بين كلّ ستّة أطفال يُولدون بصورة غير شرعيّة في بريطانيا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ارتفع عدد حالات الاغتصاب بنسبة 27% خلال الستّة شهور مِن سنة 1985</w:t>
      </w:r>
      <w:r w:rsidRPr="00EB3647">
        <w:rPr>
          <w:rStyle w:val="libFootnotenumChar"/>
          <w:rtl/>
        </w:rPr>
        <w:t>(4)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ودلّت الإحصائيّات الأخيرة على قَبول الناس لفكرة الإنجاب غير الشرعي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11BA">
      <w:pPr>
        <w:pStyle w:val="libFootnote0"/>
        <w:rPr>
          <w:rtl/>
        </w:rPr>
      </w:pPr>
      <w:r w:rsidRPr="00F1354C">
        <w:rPr>
          <w:rtl/>
        </w:rPr>
        <w:t>(1) العنف والجريمة / د. جليل وديع مشكور</w:t>
      </w:r>
      <w:r w:rsidR="00AD4FC5">
        <w:rPr>
          <w:rtl/>
        </w:rPr>
        <w:t>:</w:t>
      </w:r>
      <w:r w:rsidRPr="00F1354C">
        <w:rPr>
          <w:rtl/>
        </w:rPr>
        <w:t xml:space="preserve"> ص 13 و 18</w:t>
      </w:r>
      <w:r w:rsidR="00AD4FC5">
        <w:rPr>
          <w:rtl/>
        </w:rPr>
        <w:t>،</w:t>
      </w:r>
      <w:r w:rsidRPr="00F1354C">
        <w:rPr>
          <w:rtl/>
        </w:rPr>
        <w:t xml:space="preserve"> الدار العربية للعلوم</w:t>
      </w:r>
      <w:r w:rsidR="00AD4FC5">
        <w:rPr>
          <w:rtl/>
        </w:rPr>
        <w:t>،</w:t>
      </w:r>
      <w:r w:rsidRPr="00F1354C">
        <w:rPr>
          <w:rtl/>
        </w:rPr>
        <w:t xml:space="preserve"> بيروت</w:t>
      </w:r>
      <w:r w:rsidR="00AD4FC5">
        <w:rPr>
          <w:rtl/>
        </w:rPr>
        <w:t>،</w:t>
      </w:r>
      <w:r w:rsidRPr="00F1354C">
        <w:rPr>
          <w:rtl/>
        </w:rPr>
        <w:t xml:space="preserve"> 1418هـ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(2) صحيفة كيهان</w:t>
      </w:r>
      <w:r w:rsidR="00AD4FC5">
        <w:rPr>
          <w:rtl/>
        </w:rPr>
        <w:t>،</w:t>
      </w:r>
      <w:r w:rsidRPr="00F1354C">
        <w:rPr>
          <w:rtl/>
        </w:rPr>
        <w:t xml:space="preserve"> العدد 3876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(3) الأفكار والرغبات</w:t>
      </w:r>
      <w:r w:rsidR="00AD4FC5">
        <w:rPr>
          <w:rtl/>
        </w:rPr>
        <w:t>:</w:t>
      </w:r>
      <w:r w:rsidRPr="00F1354C">
        <w:rPr>
          <w:rtl/>
        </w:rPr>
        <w:t xml:space="preserve"> 1 / 180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(4) الإسلام دين البشريّة</w:t>
      </w:r>
      <w:r w:rsidR="00AD4FC5">
        <w:rPr>
          <w:rtl/>
        </w:rPr>
        <w:t>:</w:t>
      </w:r>
      <w:r w:rsidRPr="00F1354C">
        <w:rPr>
          <w:rtl/>
        </w:rPr>
        <w:t xml:space="preserve"> ص 62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للأطفال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وأكّدت على أنّ 34% مِن الأطفال الذين ولِدوا أحياءً في انگلترا وويلز عام 1995 ولدوا سِفاحاً دون زواج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وأشارت التقارير إلى وجود نصف مليون شابّة يُمارسن الدعارة في مدينة ساوباولو البرازيليّة في عام 1996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وأنّ أطفالاً بين سنّ السابعة والثامنة يعيشون مِن ممارسة الدعارة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وأنّ موسكو تُعاني مِن وجود أكثر مِن ألف طفل يُتاجرون ببيع أجسادهم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ودلّت أيضاً على وجود ثماني مِئة ألف من البغايا الأطفال في تايلند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وأربعمِئة ألف في الهند وستّون ألف في الفيليبين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ظهرت مراكز دوليّة جديدة لبِغاء الأطفال في فيتنام وكمبوديا ولاوس والصين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تقرير آخر أشار إلى أنّ أكثر من 50% مِن البغايا الأطفال في تايلند مصابات بفيروس الآيدز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وفي تمّوز عام 1997 تظاهر نحو 60 ألفاً مِن الشواذّ جنسيّاً في شوارع لندن على غرار ما يفعلون سنويّاً للمطالبة بحقوقهم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وجرى لأوّل مرّة في سويسرا حفل زواج لشابّين شاذّين جنسيّاً في كنيسة بروتستانتيّة بمنطقة برن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وفي شباط 1995 دعا البرلمان الأوروبّي في قرار الدول الأعضاء إلى منح الشاذّين جنسيّاً الحقوق والواجبات نفسها التي يتمتّع بها الأزواج العاديّون</w:t>
      </w:r>
      <w:r w:rsidRPr="00EB3647">
        <w:rPr>
          <w:rStyle w:val="libFootnotenumChar"/>
          <w:rtl/>
        </w:rPr>
        <w:t>(3)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707ED4">
      <w:pPr>
        <w:pStyle w:val="Heading2"/>
        <w:rPr>
          <w:rtl/>
        </w:rPr>
      </w:pPr>
      <w:bookmarkStart w:id="120" w:name="63"/>
      <w:bookmarkStart w:id="121" w:name="_Toc395165220"/>
      <w:r w:rsidRPr="00F1354C">
        <w:rPr>
          <w:rtl/>
        </w:rPr>
        <w:t>2</w:t>
      </w:r>
      <w:r w:rsidR="00707ED4">
        <w:rPr>
          <w:rtl/>
        </w:rPr>
        <w:t xml:space="preserve"> - </w:t>
      </w:r>
      <w:r w:rsidRPr="00F1354C">
        <w:rPr>
          <w:rtl/>
        </w:rPr>
        <w:t>شموليّة المنهج التربوي</w:t>
      </w:r>
      <w:bookmarkEnd w:id="121"/>
      <w:r w:rsidRPr="00EF6E9C">
        <w:rPr>
          <w:rtl/>
        </w:rPr>
        <w:t xml:space="preserve"> </w:t>
      </w:r>
      <w:bookmarkEnd w:id="120"/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يمتاز منهج أهل البيت ( عليهم السلام ) التربوي بالشمول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يراعي الإنسان في جميع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(1) مجلّة نور الإسلام</w:t>
      </w:r>
      <w:r w:rsidR="00AD4FC5">
        <w:rPr>
          <w:rtl/>
        </w:rPr>
        <w:t>:</w:t>
      </w:r>
      <w:r w:rsidRPr="00F1354C">
        <w:rPr>
          <w:rtl/>
        </w:rPr>
        <w:t xml:space="preserve"> 65 / 96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(2) الطفولة المنحرفة</w:t>
      </w:r>
      <w:r w:rsidR="00AD4FC5">
        <w:rPr>
          <w:rtl/>
        </w:rPr>
        <w:t>:</w:t>
      </w:r>
      <w:r w:rsidRPr="00F1354C">
        <w:rPr>
          <w:rtl/>
        </w:rPr>
        <w:t xml:space="preserve"> ص 106 و 108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(3) مجلّة نور الإسلام</w:t>
      </w:r>
      <w:r w:rsidR="00AD4FC5">
        <w:rPr>
          <w:rtl/>
        </w:rPr>
        <w:t>:</w:t>
      </w:r>
      <w:r w:rsidRPr="00F1354C">
        <w:rPr>
          <w:rtl/>
        </w:rPr>
        <w:t xml:space="preserve"> 59 / 86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مقوّماته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وينظر إليه مِن جميع جوانبه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مخلوق مزدوج الطبيعة روح وعقل وغرائز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وجسد متعدّد الجوارح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موضوع للإنسان ككل فلا انفصال بين حاجات الجسد وحاجات الروح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يدعو إلى إشباع حاجات الإنسان لكي يتقبّل ما يُلقى إليه مِن قواعد وأُسُس تربويّة وتوجيهيّة وإرشاديّة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التربوي لأهل البيت عليهم السلام يواكب حركة الانسان في جميع مراحلها ابتداءً باختيار شريك الحياة المناسب مروراً بمرحلة الاقتران وانعقاد الجنين ومراحل الطفولة الأخرى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ويضع لكل مرحلة تعاليم وتوجيهات منسجمة مع عمر الطفل الزمني والعقلي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ومع حاجاته المادية والروحية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ثم تأتي التكاليف حينما يصل الطفل إلى مرحلة من النضج الجسدي والعقلي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لتكون هي الموجهة له في حركته الواقعية في الحياة.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لا يقتصر على تعاليم وإرشادات خاصّة في مجال معيّن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إنّها شاملة لجميع المجالات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وكلّ ما يسهم في تربية الإنسان بشكلٍ أو بآخر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يبدأ المنهج بربط الإنسان وخصوصاً في مرحلة الطفولة بالمفاهيم والتصوّرات الإسلاميّة الأساسيّة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كالإيمان بالله تعالى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وبالثواب والعقاب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وذكر الله عن طريق قراءة القرآن والدعاء والعبادة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وذكر الموت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والرضا بالقضاء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يتدخّل في جميع المؤثّرات التربويّة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فيدعو إلى إصلاح المحيط التربوي المتمثّل بالأسرة والأصدقاء وحلقَات الذكر والمسجد والعُلماء وأجهزة الدولة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ولا يقتصر المنهج على إلقاء التعاليم والإرشادات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يدعو إلى خلق الأجواء السليمة التي تسهم في تطبيق تفاصيل المنهج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تعميق المودّة داخل الأسرة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ومراعاة الحقوق والواجبات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وتجنّب المشاكل والخلافات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وإشباع حاجات الطفل إلى الحبّ والحنان والتكريم وإشعاره بذاته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وإشباع حاجاته إلى الرفاهيّة وإلى اللعب وإلى الحريّة وإلى السلطة الضاغطة الموجّهة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التربوي شامل في استخدام أساليب اللين والشدّة ومراعاة الحقوق والواجبات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شاملٌ لمعرفة الأفكار وتنميتها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وتنمية العواطف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وتنمية الإرادة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وتربية السُلوك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ويتصاعد المنهج التربوي بتكثيف التربية والتمرين على الطاعات المختلفة حسب القدرة ودرجة التلقّي وتفاوت الأعمار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وحينما تصطدم حاجات الإنسان بالواقع ويحرم من تحقيق بعضها بسبب الظروف النفسيّة أو الاجتماعيّة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يضع المنهج التربوي برنامجاً لمقاومة حالات التصدّع النفسي في شخصيّة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ومعالجة الأمراض النفسيّة والروحيّة وهي في مهدها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 مصاديق هذا البرنامج الدعوة إلى الصبر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لأنّه سلاح المؤمن في مقاومة العقَبَات والهموم والآلام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 يتغلّب على جميع أثقال الحياة مِن جوع ومرَض وفقر وحِرمان ومِن اضطهاد وظُلم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والصبر له تأثيرات ايجابيّة على الصحّة النفسيّة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والإنسان الذي يُقابل الحرمان والهموم والآلام بالصبر والثبات سيكون مطمئنّاً مستقرّاً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لإيمانه بأنّ الله معه يحرسه ويرعاه ويتلطّف عليه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ويفرّج عنه الضيق والشدّة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والصابر يكون في أعلى قِمم الصحة النفسيّة حينما يشعر بأنّ الله يعوضه عن صبره بالحب واللطف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شقاء مع حبّ الله 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قيمة لشيء أمامه وهو داخل في دائرة الحبّ الإلهي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مصاديقه أيضاً التفكير بالجزاء والثواب الخالد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 لهذا التفكير تأثيراً إيجابيّاً على مَن يعيش الحرمان والمصائب والآلام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التفكير بالجزاء والعوَض الإلهي عمّا فقده في الدنيا يجعله يعيش الأمل في نَيل ذلك الجزاء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الأمل يخفّف مِن معاناته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ويجعله موصولاً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 xml:space="preserve">بالسعادة في الدنيا التي يؤمن بزوالها وفنائها.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شامل في اختيار المربّين والمصلحين مِن حيثُ خصائصهم الذاتيّة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وخصائصهم العمليّة لكي تكون التربية ناجحة ومنسجمة مع المنهج الإلهي العام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والمنهج شامل في اختيار الأساليب الناجحة والتي تؤثر على العقول والقلوب بعد أن تستجيب إليها لانسجامها مع ظروف وأحوال الناس. </w:t>
      </w:r>
    </w:p>
    <w:p w:rsidR="00EB3647" w:rsidRPr="00F1354C" w:rsidRDefault="00EB3647" w:rsidP="00707ED4">
      <w:pPr>
        <w:pStyle w:val="Heading2"/>
        <w:rPr>
          <w:rtl/>
        </w:rPr>
      </w:pPr>
      <w:bookmarkStart w:id="122" w:name="_Toc395165221"/>
      <w:r w:rsidRPr="00F1354C">
        <w:rPr>
          <w:rtl/>
        </w:rPr>
        <w:t>3</w:t>
      </w:r>
      <w:r w:rsidR="00707ED4">
        <w:rPr>
          <w:rtl/>
        </w:rPr>
        <w:t xml:space="preserve"> - </w:t>
      </w:r>
      <w:r w:rsidRPr="00F1354C">
        <w:rPr>
          <w:rtl/>
        </w:rPr>
        <w:t>واقعية المنهج التربوي</w:t>
      </w:r>
      <w:bookmarkStart w:id="123" w:name="64"/>
      <w:bookmarkEnd w:id="122"/>
      <w:r w:rsidRPr="00EF6E9C">
        <w:rPr>
          <w:rtl/>
        </w:rPr>
        <w:t xml:space="preserve"> </w:t>
      </w:r>
      <w:bookmarkEnd w:id="123"/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راعى المنهج التربوي لأهل البيت ( عليهم السلام ) واقع الإنسان مِن جميع جوانبه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كائن ذو شطرَين ذكر وأُنثى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ولكلّ منهما خصائصه الفسيولوجيّة والسُلوكيّة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كائن ضعيف محدود القدرة بالقياس إلى خالِقه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كائن ذو قدرات بالقياس لغيره مِن المخلوقات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كائن ذو نجدَين يحمل في جوانحه نوازع الخير والشر معاً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كائن يؤثّر ويتأثّر بالمحيط الذي يعيشه سلباً أو إيجاباً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وراعى المنهج التربوي لأهل البيت ( عليهم السلام ) واقع الإنسان ناظراً إلى جميع جوانبه داعياً إلى إشباعها بتوازن بحيث لا يطغى جانبٌ على جانب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ناحيةٍ على ناحية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وقد وضع لكلّ جانب مقوّماته وحدوده الواقعيّة فلا تقييد مطبق ولا إطلاق العنان دون تناهٍ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وهو منهج تتقبّله العقول والنفوس بلا حرَج ولا مشقّة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والإنسان حينما يلتزم بقواعده يشعر بمناغاتها له وانسجامها مع كيانه المزدَوَج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وهي سهلة التطبيق لِمن استعدّ لها وتهيّأت له الأرضيّة المناسبة عن طريق الوراثة والمحيط الاجتماعي في جميع مراحله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ومِن واقعيّته أنّه راعى دور الوراثة ودور المحيط التربوي في البناء التربوي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للإنسان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وراعى دور التقييم الذاتي والتقييم الاجتماعي في 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وراعى دور القدوة في التربية وجميعها أمور واقعيّة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ومن واقعيّة المنهج التربوي تركيزه على دور القِيَم المعنويّة في التربية ومنها الإيمان بالله تعالى وبالعِقاب والثواب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فهذا الإيمان حاجة فطريّة قبل كلّ شيء يمليها الواقع الإنساني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ذلك قال الفيلسوف الأمريكي </w:t>
      </w:r>
      <w:r w:rsidRPr="00707ED4">
        <w:rPr>
          <w:rStyle w:val="libBold2Char"/>
          <w:rtl/>
        </w:rPr>
        <w:t>ويليام جيمس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أينما يقِم حديث حول اختيار الاله وعلمه الأبدي أو حول الخير والشر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تجد كل شخص قد أصاخ بسمعه له)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وقال الفيلسوف اليوناني </w:t>
      </w:r>
      <w:r w:rsidRPr="00707ED4">
        <w:rPr>
          <w:rStyle w:val="libBold2Char"/>
          <w:rtl/>
        </w:rPr>
        <w:t>ابيكتيت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العقيدة بالله يجب أنْ تكون مستمرة كاستمرار النفس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وقال </w:t>
      </w:r>
      <w:r w:rsidRPr="00707ED4">
        <w:rPr>
          <w:rStyle w:val="libBold2Char"/>
          <w:rtl/>
        </w:rPr>
        <w:t>برودون</w:t>
      </w:r>
      <w:r w:rsidR="00AD4FC5" w:rsidRPr="00EF6E9C">
        <w:rPr>
          <w:rtl/>
        </w:rPr>
        <w:t>:</w:t>
      </w:r>
      <w:r w:rsidRPr="00707ED4">
        <w:rPr>
          <w:rtl/>
        </w:rPr>
        <w:t xml:space="preserve"> ( الله هو الكائن الذي لا يدرك ولا يُوصف</w:t>
      </w:r>
      <w:r w:rsidR="00AD4FC5" w:rsidRPr="00707ED4">
        <w:rPr>
          <w:rtl/>
        </w:rPr>
        <w:t>،</w:t>
      </w:r>
      <w:r w:rsidRPr="00707ED4">
        <w:rPr>
          <w:rtl/>
        </w:rPr>
        <w:t xml:space="preserve"> ومع هذا فهو ضروري 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وقال أيضاً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إنّ ضمائرنا قد شهِدَت لنا بوجود الله قَبل أنْ تكشفه لنا عقولنا 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وقال </w:t>
      </w:r>
      <w:r w:rsidRPr="00707ED4">
        <w:rPr>
          <w:rStyle w:val="libBold2Char"/>
          <w:rtl/>
        </w:rPr>
        <w:t>المسيو بوشيت</w:t>
      </w:r>
      <w:r w:rsidR="00AD4FC5" w:rsidRPr="00EF6E9C">
        <w:rPr>
          <w:rtl/>
        </w:rPr>
        <w:t>:</w:t>
      </w:r>
      <w:r w:rsidRPr="00EF6E9C">
        <w:rPr>
          <w:rtl/>
        </w:rPr>
        <w:t xml:space="preserve"> إنّ اعتقاد الأفراد والنوع الإنساني بأسرِه في الخالِق كان اعتقاداً اضطراريّاً قد نشأ قَبل حدوث البراهين الدالّة على وجوده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ومهما صعد الإنسان بذاكرته في تاريخ طفوليّته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يستطيع أنْ يجد الساعة التي حدثت فيها عقيدته بالخالِق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تلك العقيدة التي نشأت صامتة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وصار لها أكبر الآثار في حياته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(1) علم النفس / جميل صليبا</w:t>
      </w:r>
      <w:r w:rsidR="00AD4FC5">
        <w:rPr>
          <w:rtl/>
        </w:rPr>
        <w:t>:</w:t>
      </w:r>
      <w:r w:rsidRPr="00F1354C">
        <w:rPr>
          <w:rtl/>
        </w:rPr>
        <w:t xml:space="preserve"> 11</w:t>
      </w:r>
      <w:r w:rsidR="00AD4FC5">
        <w:rPr>
          <w:rtl/>
        </w:rPr>
        <w:t>،</w:t>
      </w:r>
      <w:r w:rsidRPr="00F1354C">
        <w:rPr>
          <w:rtl/>
        </w:rPr>
        <w:t xml:space="preserve"> دار الكتاب اللبناني</w:t>
      </w:r>
      <w:r w:rsidR="00AD4FC5">
        <w:rPr>
          <w:rtl/>
        </w:rPr>
        <w:t>،</w:t>
      </w:r>
      <w:r w:rsidRPr="00F1354C">
        <w:rPr>
          <w:rtl/>
        </w:rPr>
        <w:t xml:space="preserve"> بيروت</w:t>
      </w:r>
      <w:r w:rsidR="00AD4FC5">
        <w:rPr>
          <w:rtl/>
        </w:rPr>
        <w:t>،</w:t>
      </w:r>
      <w:r w:rsidRPr="00F1354C">
        <w:rPr>
          <w:rtl/>
        </w:rPr>
        <w:t xml:space="preserve"> 1404هـ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(2) دائرة معارف القرن العشرين لمحمّد فريد وجدي</w:t>
      </w:r>
      <w:r w:rsidR="00AD4FC5">
        <w:rPr>
          <w:rtl/>
        </w:rPr>
        <w:t>:</w:t>
      </w:r>
      <w:r w:rsidRPr="00F1354C">
        <w:rPr>
          <w:rtl/>
        </w:rPr>
        <w:t xml:space="preserve"> 48201</w:t>
      </w:r>
      <w:r w:rsidR="00AD4FC5">
        <w:rPr>
          <w:rtl/>
        </w:rPr>
        <w:t>،</w:t>
      </w:r>
      <w:r w:rsidRPr="00F1354C">
        <w:rPr>
          <w:rtl/>
        </w:rPr>
        <w:t xml:space="preserve"> 483</w:t>
      </w:r>
      <w:r w:rsidR="00AD4FC5">
        <w:rPr>
          <w:rtl/>
        </w:rPr>
        <w:t>،</w:t>
      </w:r>
      <w:r w:rsidRPr="00F1354C">
        <w:rPr>
          <w:rtl/>
        </w:rPr>
        <w:t xml:space="preserve"> دار المعرفة</w:t>
      </w:r>
      <w:r w:rsidR="00AD4FC5">
        <w:rPr>
          <w:rtl/>
        </w:rPr>
        <w:t>،</w:t>
      </w:r>
      <w:r w:rsidRPr="00F1354C">
        <w:rPr>
          <w:rtl/>
        </w:rPr>
        <w:t xml:space="preserve"> بيروت</w:t>
      </w:r>
      <w:r w:rsidR="00AD4FC5">
        <w:rPr>
          <w:rtl/>
        </w:rPr>
        <w:t>،</w:t>
      </w:r>
      <w:r w:rsidRPr="00F1354C">
        <w:rPr>
          <w:rtl/>
        </w:rPr>
        <w:t xml:space="preserve"> 1971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والإيمان باليوم الآخر ينسجم مع تطلّعات الإنسان لما وراء 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الإيمان بالمطلق وبالثواب والنعيم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يمنح الإنسان طاقة روحيّة متسامية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يُحافظ مِن خلالها على سلامته النفسيّة واستقامته السلوكيّة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فلو أصابه الحرمان وحال الواقع دون إشباع حاجاته فإنّ الإيمان سيخفّف مِن معاناة الحرمان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والإيمان باليوم الآخر أمرٌ واقعيٌّ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هو واضح في آراء العُلماء والمفكّرين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ذلك يقول </w:t>
      </w:r>
      <w:r w:rsidRPr="00707ED4">
        <w:rPr>
          <w:rStyle w:val="libBold2Char"/>
          <w:rtl/>
        </w:rPr>
        <w:t>نورمان فنسنت بيل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( والواقع أنّ الشعور الغريزي بوجود عالَم آخر بعد الموت هو مِن أقوى الأدلّة على هذا الوجود</w:t>
      </w:r>
      <w:r w:rsidR="00AD4FC5" w:rsidRPr="00EF6E9C">
        <w:rPr>
          <w:rtl/>
        </w:rPr>
        <w:t xml:space="preserve"> ...</w:t>
      </w:r>
      <w:r w:rsidRPr="00EF6E9C">
        <w:rPr>
          <w:rtl/>
        </w:rPr>
        <w:t>وأنّ الشوق إلى خلود الحياة</w:t>
      </w:r>
      <w:r w:rsidR="00707ED4">
        <w:rPr>
          <w:rtl/>
        </w:rPr>
        <w:t xml:space="preserve"> - </w:t>
      </w:r>
      <w:r w:rsidRPr="00EF6E9C">
        <w:rPr>
          <w:rtl/>
        </w:rPr>
        <w:t>ولو في عالَم آخر</w:t>
      </w:r>
      <w:r w:rsidR="00707ED4">
        <w:rPr>
          <w:rtl/>
        </w:rPr>
        <w:t>-</w:t>
      </w:r>
      <w:r w:rsidRPr="00EF6E9C">
        <w:rPr>
          <w:rtl/>
        </w:rPr>
        <w:t xml:space="preserve"> إحساس شائع في نفوس البشر بحيث لا يُمكن النظر إليه باستخفافٍ عام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والاستدلال على وجود الله تعالى لا يحتاج إلى عناية استثنائيّة مثاليّة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يعتمد على الواقع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وكما ورد في حديث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t>( بصنع الله يُستدل عليه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وبالعقول تعتقد معرفته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وبالفكرة تثبت حجّته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وبآياته احتجّ على خلقه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>. وابتداؤه إيّاهم دليل على الابتداء له</w:t>
      </w:r>
      <w:r w:rsidR="00AD4FC5" w:rsidRPr="00707ED4">
        <w:rPr>
          <w:rStyle w:val="libBold2Char"/>
          <w:rtl/>
        </w:rPr>
        <w:t>؛</w:t>
      </w:r>
      <w:r w:rsidRPr="00707ED4">
        <w:rPr>
          <w:rStyle w:val="libBold2Char"/>
          <w:rtl/>
        </w:rPr>
        <w:t xml:space="preserve"> لعجز كلّ مبتدءٍ عن إبداء غيره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وقد دلّت التجارب والدراسات العلميّة الحديثة على دَور الإيمان بالله وباليوم الآخر في إصلاح الفساد الأخلاقي والاجتماعي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وقام بعض عُلماء النفس باستخدام العلاج الديني في علاج الأمراض النفسيّة والخُلُقيّة والاجتماعيّة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 xml:space="preserve">ومِن واقعيّة المنهج التربوي مراعاتهِ لواقع الإنسان مِن حيث استسلامه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(1) روح الدين الإسلامي</w:t>
      </w:r>
      <w:r w:rsidR="00AD4FC5">
        <w:rPr>
          <w:rtl/>
        </w:rPr>
        <w:t>:</w:t>
      </w:r>
      <w:r w:rsidRPr="00F1354C">
        <w:rPr>
          <w:rtl/>
        </w:rPr>
        <w:t xml:space="preserve"> ص 115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(2) تحف العقول / الحرّاني</w:t>
      </w:r>
      <w:r w:rsidR="00AD4FC5">
        <w:rPr>
          <w:rtl/>
        </w:rPr>
        <w:t>:</w:t>
      </w:r>
      <w:r w:rsidRPr="00F1354C">
        <w:rPr>
          <w:rtl/>
        </w:rPr>
        <w:t xml:space="preserve"> ص 43</w:t>
      </w:r>
      <w:r w:rsidR="00AD4FC5">
        <w:rPr>
          <w:rtl/>
        </w:rPr>
        <w:t>.</w:t>
      </w:r>
      <w:r w:rsidRPr="00F1354C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لنَزَوَاته ورغبته في الاستقامة في آنٍ واحد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لذا جعل الاستغفار والتوبة طريقاً للعودة للاستقامة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والتي تنسجم مع الرغبة في إصلاح النفس والندم على الأعمال القبيحة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ومن واقعيّة منهج أهل البيت ( عليهم السلام ) التربوي أنّه ثابت في أُصوله وأُسسه متطوّر في أساليبه ووسائله كما رُوي عن أمير المؤمنين ( عليه السلام ) قوله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لا تقسروا أولادكم على آدابكم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فإنّهم مخلوقون لزمانٍ غير زمانكم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التربوي منهج واقعي في أهدافه وغاياته ومنها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1</w:t>
      </w:r>
      <w:r w:rsidR="00707ED4">
        <w:rPr>
          <w:rtl/>
        </w:rPr>
        <w:t xml:space="preserve"> - </w:t>
      </w:r>
      <w:r w:rsidRPr="00EF6E9C">
        <w:rPr>
          <w:rtl/>
        </w:rPr>
        <w:t>تعريف الإنسان بنفسه وعالمه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2</w:t>
      </w:r>
      <w:r w:rsidR="00707ED4">
        <w:rPr>
          <w:rtl/>
        </w:rPr>
        <w:t xml:space="preserve"> - </w:t>
      </w:r>
      <w:r w:rsidRPr="00EF6E9C">
        <w:rPr>
          <w:rtl/>
        </w:rPr>
        <w:t xml:space="preserve">تعريف الإنسان بخالقه وبثوابه وعقابه.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3</w:t>
      </w:r>
      <w:r w:rsidR="00707ED4">
        <w:rPr>
          <w:rtl/>
        </w:rPr>
        <w:t xml:space="preserve"> - </w:t>
      </w:r>
      <w:r w:rsidRPr="00EF6E9C">
        <w:rPr>
          <w:rtl/>
        </w:rPr>
        <w:t>تعريف الإنسان بالأنبياء والأئمّة والأوصياء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4</w:t>
      </w:r>
      <w:r w:rsidR="00707ED4">
        <w:rPr>
          <w:rtl/>
        </w:rPr>
        <w:t xml:space="preserve"> - </w:t>
      </w:r>
      <w:r w:rsidRPr="00EF6E9C">
        <w:rPr>
          <w:rtl/>
        </w:rPr>
        <w:t>تعريف الإنسان بأخيه الإنسان وعلاقاته الاجتماعيّة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5</w:t>
      </w:r>
      <w:r w:rsidR="00707ED4">
        <w:rPr>
          <w:rtl/>
        </w:rPr>
        <w:t xml:space="preserve"> - </w:t>
      </w:r>
      <w:r w:rsidRPr="00EF6E9C">
        <w:rPr>
          <w:rtl/>
        </w:rPr>
        <w:t>إعداد الشخصيّة المتوازنة فكريّاً وعاطفيّاً وسلوكيّاً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6</w:t>
      </w:r>
      <w:r w:rsidR="00707ED4">
        <w:rPr>
          <w:rtl/>
        </w:rPr>
        <w:t xml:space="preserve"> - </w:t>
      </w:r>
      <w:r w:rsidRPr="00EF6E9C">
        <w:rPr>
          <w:rtl/>
        </w:rPr>
        <w:t>توظيف الطاقات في اتّجاه الخير والصلاح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والسموّ والتكامل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7</w:t>
      </w:r>
      <w:r w:rsidR="00707ED4">
        <w:rPr>
          <w:rtl/>
        </w:rPr>
        <w:t xml:space="preserve"> - </w:t>
      </w:r>
      <w:r w:rsidRPr="00EF6E9C">
        <w:rPr>
          <w:rtl/>
        </w:rPr>
        <w:t>تنمية روح الإخلاص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8</w:t>
      </w:r>
      <w:r w:rsidR="00707ED4">
        <w:rPr>
          <w:rtl/>
        </w:rPr>
        <w:t xml:space="preserve"> - </w:t>
      </w:r>
      <w:r w:rsidRPr="00EF6E9C">
        <w:rPr>
          <w:rtl/>
        </w:rPr>
        <w:t>مراعاة العواطف الإنسانيّة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9</w:t>
      </w:r>
      <w:r w:rsidR="00707ED4">
        <w:rPr>
          <w:rtl/>
        </w:rPr>
        <w:t xml:space="preserve"> - </w:t>
      </w:r>
      <w:r w:rsidRPr="00EF6E9C">
        <w:rPr>
          <w:rtl/>
        </w:rPr>
        <w:t>تحكيم المفاهيم والقِيَم الصالحة في الواقع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10</w:t>
      </w:r>
      <w:r w:rsidR="00707ED4">
        <w:rPr>
          <w:rtl/>
        </w:rPr>
        <w:t xml:space="preserve"> - </w:t>
      </w:r>
      <w:r w:rsidRPr="00EF6E9C">
        <w:rPr>
          <w:rtl/>
        </w:rPr>
        <w:t>توعية الإنسان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1354C" w:rsidRDefault="00EB3647" w:rsidP="00EF6E9C">
      <w:pPr>
        <w:pStyle w:val="libNormal"/>
        <w:rPr>
          <w:rtl/>
        </w:rPr>
      </w:pPr>
      <w:r w:rsidRPr="00EF6E9C">
        <w:rPr>
          <w:rtl/>
        </w:rPr>
        <w:t>ومِن واقعيّته أنّه لا كلفة فيه ولا تكلّف وأنّ أُسُسَه وقواعده منسجمة مع طاقات الإنسان في جميع مراحل حياته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راعى واقع الإنسان في تكاليفه وفي إرشاداته وفي أوامره ونواهيه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فلم يطلب منه الانقطاع للعبادة مثلاً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1354C">
        <w:rPr>
          <w:rtl/>
        </w:rPr>
        <w:t>(1) شرح نهج البلاغة / ابن أبي الحديد</w:t>
      </w:r>
      <w:r w:rsidR="00AD4FC5">
        <w:rPr>
          <w:rtl/>
        </w:rPr>
        <w:t>:</w:t>
      </w:r>
      <w:r w:rsidRPr="00F1354C">
        <w:rPr>
          <w:rtl/>
        </w:rPr>
        <w:t xml:space="preserve"> 20 / 267</w:t>
      </w:r>
      <w:r w:rsidR="00AD4FC5">
        <w:rPr>
          <w:rtl/>
        </w:rPr>
        <w:t>.</w:t>
      </w:r>
    </w:p>
    <w:p w:rsidR="00EB3647" w:rsidRDefault="00EB3647" w:rsidP="00EB364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جعل العبادات محدودة توصله بربّه ولا تقطعه عن مجتمعه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وراعى الظروف الطارئة للإنسان فنوّع العبادة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 الحضَر والسفَر والمرَض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وجعَل العبادات المندوبة منسجمة مع اختيار ورغبة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فراعى طاقتَه المحدودة وتبدَل الإقبال في نفسه وفي واقعه الخارجي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ذلك قال 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للقلوب شهوة واقبالاً وإدباراً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فاتوها من قِبل شهواتها وإقبالها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فإنّ القلب إذا اُكره عمي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وراعى المنهج التربوي واقع الإنسان النفسي والروحي والمعنوي وحاجاته المتنوّعة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راعى فطرة الإنسان في ميلها إلى الترويح عن النفس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فسنّ لها الألعاب المنسجمة مع إنسانيّة الإنسان كالفروسيّة والسباحة والرمي وما شابه ذلك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وأباح له الملكيّة الفرديّة في حدودها المشروعة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ووضع له قواعد موضوعيّة في العلاقات والمعاملات والممارسات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جعل الضرورات تبيح المحظورات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وجعل نظام العقوبات منسجماً مع فطرة الإنسان وواقعه مع مراعاة ظروف الانحراف والجريمة وأسبابها وعواملها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وقد دلّت الدراسات النفسيّة والاجتماعيّة على حاجة الإنسان للعقاب من أجل إصلاح وتغيير وراحة نفسه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فالمصاب بعقدة ذنب ( لا يستطيع أنْ يُخفّف ممّا يُعانيه مِن شعورٍ خفيٍّ موصول بالذنب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إلاّ إذا ورّط نفسه</w:t>
      </w:r>
      <w:r w:rsidR="00707ED4">
        <w:rPr>
          <w:rtl/>
        </w:rPr>
        <w:t xml:space="preserve"> - </w:t>
      </w:r>
      <w:r w:rsidRPr="00EF6E9C">
        <w:rPr>
          <w:rtl/>
        </w:rPr>
        <w:t>عن غير قصد ظاهر منه</w:t>
      </w:r>
      <w:r w:rsidR="00707ED4">
        <w:rPr>
          <w:rtl/>
        </w:rPr>
        <w:t xml:space="preserve"> - </w:t>
      </w:r>
      <w:r w:rsidRPr="00EF6E9C">
        <w:rPr>
          <w:rtl/>
        </w:rPr>
        <w:t>في متاعب ومشاكل.. لا يناله منها إلاّ العنَت والتعَب والمشقّة والعذاب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بل قد يستفزّ عدوان الغير عليه أو عدوان 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فإذا حلّ به العِقاب هدأت نفسه وزال عنه ما يغشاه مِن توتّر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فكأن هذا الفرد في حاجة موصولة إلى عقاب نفسه سَواء كان هذا العقاب ماديّاً أم معنويّاً</w:t>
      </w:r>
      <w:r w:rsidR="00AD4FC5" w:rsidRPr="00EF6E9C">
        <w:rPr>
          <w:rtl/>
        </w:rPr>
        <w:t xml:space="preserve"> ...</w:t>
      </w:r>
      <w:r w:rsidRPr="00EF6E9C">
        <w:rPr>
          <w:rtl/>
        </w:rPr>
        <w:t xml:space="preserve"> والواقع أنّ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(1) نهج البلاغة</w:t>
      </w:r>
      <w:r w:rsidR="00AD4FC5">
        <w:rPr>
          <w:rtl/>
        </w:rPr>
        <w:t>:</w:t>
      </w:r>
      <w:r w:rsidRPr="00F501B3">
        <w:rPr>
          <w:rtl/>
        </w:rPr>
        <w:t xml:space="preserve"> ص 503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الحاجة إلى عقاب النفس صورة خاصّة من الحاجة إلى الغفران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فالفرد يرحّب بعقاب نفسه طمعاً في التخفيف مِن مشاعر الذنب التي تفوق هذا العقاب إيلاماً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أي أنّه يختار أهوَن الشرّين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ومكارم الأخلاق التي حثّ عليها المنهج التربوي واقعيّة في حدودها وألوانها وطبيعتها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فهي منسجمة مع النفس الإنسانيّة ومحبّبة لديها تتقبّلها وتركن إليها وتستهدي بها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كإقامة العدل وردّ العدوان والتعاون والإحسان والإيثار والكرم والعفو والصبر وما شابه ذلك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وفي جميع الظروف والأحوال فإنّ المنهج التربوي راعى طبيعة الإنسان مِن حيث ضعفه ومحدوديّته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تركيبٌ من لحمٍ ودمٍ وأعصاب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عقلٍ ونفس وروح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ومِن غرائز وشهوات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 رغبات وأوضاع نفسيِة كالحُبّ والبُغض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والرجاء والخوف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والأنا والتنافس وما شابه ذلك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ولهذا راعى الضعف البشري والدوافع البشريّة والحاجات البشريّة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فجاء منسجماً مع الإنسان مقبولاً لديه لا كلفة فيه ولا عناء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707ED4">
      <w:pPr>
        <w:pStyle w:val="Heading2"/>
        <w:rPr>
          <w:rtl/>
        </w:rPr>
      </w:pPr>
      <w:bookmarkStart w:id="124" w:name="_Toc395165222"/>
      <w:r w:rsidRPr="00F501B3">
        <w:rPr>
          <w:rtl/>
        </w:rPr>
        <w:t>4</w:t>
      </w:r>
      <w:r w:rsidR="00707ED4">
        <w:rPr>
          <w:rtl/>
        </w:rPr>
        <w:t xml:space="preserve"> - </w:t>
      </w:r>
      <w:r w:rsidRPr="00F501B3">
        <w:rPr>
          <w:rtl/>
        </w:rPr>
        <w:t>التوازن والاعتدال</w:t>
      </w:r>
      <w:bookmarkStart w:id="125" w:name="65"/>
      <w:bookmarkEnd w:id="124"/>
      <w:r w:rsidRPr="00EF6E9C">
        <w:rPr>
          <w:rtl/>
        </w:rPr>
        <w:t xml:space="preserve"> </w:t>
      </w:r>
      <w:bookmarkEnd w:id="125"/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يمتاز المنهج التربوي عند أهل البيت ( عليهم السلام ) بالتوازن والاعتدال في جميع جوانبه المرتبطة بالإنسان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فيضع لكلّ شيء حدوده وقيوده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يطغى جانبٌ على آخر ولا ناحيةٌ على أخرى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فهو يراعي حاجات الجسَد وحاجات الروح في آنٍ واحد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ويراعي حاجات الإنسان بشطرَيه</w:t>
      </w:r>
      <w:r w:rsidR="00AD4FC5" w:rsidRPr="00EF6E9C">
        <w:rPr>
          <w:rtl/>
        </w:rPr>
        <w:t>:</w:t>
      </w:r>
      <w:r w:rsidRPr="00EF6E9C">
        <w:rPr>
          <w:rtl/>
        </w:rPr>
        <w:t xml:space="preserve"> الذكر والأنثى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ويراعي حاجات الفرد والمجتمع فلا تطغى حاجةٌ على أخرى ولا جانبٌ على آخر ولا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(1) أُصول علم النفس</w:t>
      </w:r>
      <w:r w:rsidR="00AD4FC5">
        <w:rPr>
          <w:rtl/>
        </w:rPr>
        <w:t>:</w:t>
      </w:r>
      <w:r w:rsidRPr="00F501B3">
        <w:rPr>
          <w:rtl/>
        </w:rPr>
        <w:t xml:space="preserve"> ص 146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حقٌّ على آخر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التربوي الموجّه للإنسان والمجتمع نحو الآخرة يوازن بين طلب الدنيا وطلب الآخرة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يمنع من التمتّع بالطيّبات الدنيويّة كالمأكل والمشرب والملبَس والمسكن والإشباع العاطفي والجنسي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الحرمان منها يولّد القلق والاضطراب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وإنّما يضع القيود على تلك الطيّبات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ويوجّه الإنسان في نفس الوقت إلى الإعداد للدار الآخرة بالالتزام بالأوامر والنواهي الإلهيّة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يطغى طلب الدنيا على طلب الآخرة بالانغماس بالطيّبات والملذّات دون قيود أو حدود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يطغى طلب الآخرة على طلب الدنيا بحرمان الإنسان مِن مُتَعِها المشروعة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موسى بن جعفر الكاظم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اجتهدوا في أنْ يكون زمانكم أربَع ساعات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ساعةٌ لمناجاة الله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وساعةٌ لأمرِ المعاش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وساعةٌ لمعاشرة الإخوان والثقات الذين يعرّفونكم عيوبكم ويخلصون لكم في الباطن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وساعةٌ تخلون فيها لِلَذّاتكم في غير محرّم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وبهذه الساعة تقدرون على الثلاث ساعات )</w:t>
      </w:r>
      <w:r w:rsidRPr="00EB3647">
        <w:rPr>
          <w:rStyle w:val="libFootnotenumChar"/>
          <w:rtl/>
        </w:rPr>
        <w:t>(1)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وقال العلاء بن زياد لأمير المؤمنين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أشكو إليك أخي عاصم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وما له</w:t>
      </w:r>
      <w:r w:rsidR="00AD4FC5" w:rsidRPr="00707ED4">
        <w:rPr>
          <w:rStyle w:val="libBold2Char"/>
          <w:rtl/>
        </w:rPr>
        <w:t>؟</w:t>
      </w:r>
      <w:r w:rsidRPr="00707ED4">
        <w:rPr>
          <w:rStyle w:val="libBold2Char"/>
          <w:rtl/>
        </w:rPr>
        <w:t xml:space="preserve"> )</w:t>
      </w:r>
      <w:r w:rsidRPr="00EF6E9C">
        <w:rPr>
          <w:rtl/>
        </w:rPr>
        <w:t xml:space="preserve"> قال: لبس العباءة وتخلّى عن الدنيا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</w:t>
      </w:r>
      <w:r w:rsidR="00AD4FC5" w:rsidRPr="00707ED4">
        <w:rPr>
          <w:rtl/>
        </w:rPr>
        <w:t>:</w:t>
      </w:r>
      <w:r w:rsidRPr="00707ED4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t>( عَلَيّ به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فلمّا جاء 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يا عَدِيَّ نفسه</w:t>
      </w:r>
      <w:r w:rsidR="00AD4FC5" w:rsidRPr="00707ED4">
        <w:rPr>
          <w:rStyle w:val="libBold2Char"/>
          <w:rtl/>
        </w:rPr>
        <w:t>!</w:t>
      </w:r>
      <w:r w:rsidRPr="00707ED4">
        <w:rPr>
          <w:rStyle w:val="libBold2Char"/>
          <w:rtl/>
        </w:rPr>
        <w:t xml:space="preserve"> لقد استهان بكَ الخبيث</w:t>
      </w:r>
      <w:r w:rsidR="00AD4FC5" w:rsidRPr="00707ED4">
        <w:rPr>
          <w:rStyle w:val="libBold2Char"/>
          <w:rtl/>
        </w:rPr>
        <w:t>!</w:t>
      </w:r>
      <w:r w:rsidRPr="00707ED4">
        <w:rPr>
          <w:rStyle w:val="libBold2Char"/>
          <w:rtl/>
        </w:rPr>
        <w:t xml:space="preserve"> أما رحِمت أهلَك ووِلْدك</w:t>
      </w:r>
      <w:r w:rsidR="00AD4FC5" w:rsidRPr="00707ED4">
        <w:rPr>
          <w:rStyle w:val="libBold2Char"/>
          <w:rtl/>
        </w:rPr>
        <w:t>!</w:t>
      </w:r>
      <w:r w:rsidRPr="00707ED4">
        <w:rPr>
          <w:rStyle w:val="libBold2Char"/>
          <w:rtl/>
        </w:rPr>
        <w:t xml:space="preserve"> أترى الله أحلّ لك الطيّبات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وهو يكره أنْ تأخذها</w:t>
      </w:r>
      <w:r w:rsidR="00AD4FC5" w:rsidRPr="00707ED4">
        <w:rPr>
          <w:rStyle w:val="libBold2Char"/>
          <w:rtl/>
        </w:rPr>
        <w:t>!</w:t>
      </w:r>
      <w:r w:rsidRPr="00707ED4">
        <w:rPr>
          <w:rStyle w:val="libBold2Char"/>
          <w:rtl/>
        </w:rPr>
        <w:t xml:space="preserve"> أنتَ أهوَن على الله مِن ذلك )</w:t>
      </w:r>
      <w:r w:rsidR="00AD4FC5" w:rsidRPr="00707ED4">
        <w:rPr>
          <w:rStyle w:val="libBold2Char"/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يا أمير المؤمنين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هذا أنتَ في خشونة ملبسك وجشوبة مأكلك</w:t>
      </w:r>
      <w:r w:rsidR="00AD4FC5" w:rsidRPr="00EF6E9C">
        <w:rPr>
          <w:rtl/>
        </w:rPr>
        <w:t>!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ويحك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إنّي لست كأنت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إنّ الله فرَض على أئمّة العدْل أنْ يُقدّروا</w:t>
      </w:r>
      <w:r w:rsidRPr="00EF6E9C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(1) تحف العقول</w:t>
      </w:r>
      <w:r w:rsidR="00AD4FC5">
        <w:rPr>
          <w:rtl/>
        </w:rPr>
        <w:t>:</w:t>
      </w:r>
      <w:r w:rsidRPr="00F501B3">
        <w:rPr>
          <w:rtl/>
        </w:rPr>
        <w:t xml:space="preserve"> ص 307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707ED4">
        <w:rPr>
          <w:rStyle w:val="libBold2Char"/>
          <w:rtl/>
        </w:rPr>
        <w:lastRenderedPageBreak/>
        <w:t>أنفسهم بضَعَفَة الناس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كَيْلا يتبيّغ بالفقير فقره )</w:t>
      </w:r>
      <w:r w:rsidRPr="00EF6E9C">
        <w:rPr>
          <w:rtl/>
        </w:rPr>
        <w:t xml:space="preserve"> 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والدعوة إلى التوازن والاعتدال شاملة لجميع المرافق والميادين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ومنها الميدان النفسي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فالتوازن مطلوب في مختلف الظروف والأحوال المحيطة بالإنسان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في وصيّة أمير المؤمنين ( عليه السلام ) للإمام الحسين ( عليه السلام ) قال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يا بنيّ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أُوصيك بتقوى الله في الغِنى والفقر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وكلمة الحقّ في الرضى والغضَب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والقصْد في الغِنى والفقر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وبالعدْل على الصديق والعدو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وبالعمل في النشاط والكسَل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والرضى عن الله في الشدّة والرخاء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التربوي متوازن في نظرته للعلاقة العمليّة بين الإنسان وخالقه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يدعو إلى ترك العمل توكّلاً على الله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الانغماس بالعمل بلا توكّل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والتوكّل يمنح الإنسان طاقةً وقوّة حيويّة تجعله مطمئنّاً سَواء تحقّق ما أراده من عمله أم لم يتحقّق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ومعوّقات إنجاز العمل لا تَسلُبه الاطمئنان وهو متوكّل على الله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ويدعو المنهج التربوي إلى الإيمان المتوازن ابتداءً بأصل الإيمان</w:t>
      </w:r>
      <w:r w:rsidR="00AD4FC5" w:rsidRPr="00EF6E9C">
        <w:rPr>
          <w:rtl/>
        </w:rPr>
        <w:t>؛</w:t>
      </w:r>
      <w:r w:rsidRPr="00EF6E9C">
        <w:rPr>
          <w:rtl/>
        </w:rPr>
        <w:t xml:space="preserve"> حيث التوازن بين إيمان أصحاب الخرافة الذين يُسرفون في الاعتقاد ويُؤمنون بكلّ شيءٍ ويصدّقونه وإنْ كان خارجاً عن أُسُس الإيمان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وبين الذين يُنكرون كل ما وراء الحسّ وما وراء الطبيعة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والتربية على الإيمان الواقعي قائمةٌ على أساس العقل والبرهان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وعلى النصوص المتواترة عن رسول الله ( صلّى الله عليه وآله وسلّم ) وعن أهل البيت ( عليهم السلام ) ليستجيب لها الإنسان عن قناعة وقبول دون إكراه أو إجبار أو تزوير للحقائق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وكذا الحال في الإيمان بالأنبياء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فإنّ المنهج التربوي يدعو إلى التأسي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(1) نهج البلاغة</w:t>
      </w:r>
      <w:r w:rsidR="00AD4FC5">
        <w:rPr>
          <w:rtl/>
        </w:rPr>
        <w:t>:</w:t>
      </w:r>
      <w:r w:rsidRPr="00F501B3">
        <w:rPr>
          <w:rtl/>
        </w:rPr>
        <w:t xml:space="preserve"> 324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(2) تحف العقول</w:t>
      </w:r>
      <w:r w:rsidR="00AD4FC5">
        <w:rPr>
          <w:rtl/>
        </w:rPr>
        <w:t>:</w:t>
      </w:r>
      <w:r w:rsidRPr="00F501B3">
        <w:rPr>
          <w:rtl/>
        </w:rPr>
        <w:t xml:space="preserve"> ص 58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والاقتداء بهم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فينفي عنهم صفة الأُلوهيّة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وينفي عنهم الانحراف الذي تدّعيه بعض الديانات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ويوجّه الإنسان إلى الإيمان الواقعي بهم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ويُوازن المنهج التربوي بين التكليف والقدرة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يكلّف الإنسان فوق طاقته البدنيّة والروحيّة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ويتدرّج في أُسُس التربية حسب العمر الزمني والعقلي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يأمر بأُسلوبٍ شاق ولا أمرٍ شاق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وهذا التدرّج يولّد في الإنسان أُنساً وشَوقاً لأداء التكليف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فيسعى لأدائه والسير على أساسه دون ضجَرٍ أو كلَل أو ملَل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ويُوازن المنهج التربوي بين مجالات المسؤوليّة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ويجعلها موزّعة على الجميع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فالفرد مسؤولٌ عن نفسه وعن غيره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والمجتمع مسؤولٌ عن نفسه وعن أفراده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فهنالك مسؤولية فرديّة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وهنالك مسؤوليّة اجتماعيّة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والمسؤوليّة موزّعة فالأب مسؤولٌ عن أُسرته والأُمّ كذلك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والكبير مسؤولٌ عن الصغير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والمدرسة والتجمّعات الاجتماعيّة والعلماء والدولة مسؤولةٌ عن الأفراد وعن 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وتكون المسؤوليّة قائمة على أساس تقسيم الحقوق والواجبات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فلِلفرد حقوقه وواجباته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وللأُسرة حقوقها وواجباتها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وللمجتمع حقوقه وواجباته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يطغى حقٌّ على حق ولا واجبٌ على واجب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حقٌ على واجب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واجبٌ على حق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ويُوازن المنهج التربوي بين الغاية والوسيلة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يبيح للإنسان استخدام الوسيلة الضعيفة مِن أجلِ غايةٍ ساميةٍ وشريفة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فيُحرّم الكذِب على الغير وإنْ كان إرضاءً لهم أو يُحقّق له أو لهم بعض المصالح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ويحرّم الخِداع والتضليل وإنْ أدّى إلى علاج بعض الأزَمَات النفسيّة والروحيّة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ويُوازن المنهج التربوي في أساليب ووسائل التربية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حيثُ يُبْتَدأ بالدعوة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لاتفاق الوالدين على تطبيق القواعد الكليّة للمنهج التربوي على مصاديقها بأُسلوبٍ واحدٍ لا اختلاف فيه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سَواء في العلاقات القائمة بينهما أم علاقاتهما مع الأطفال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أم في مفردات الأُسلوب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ويوازن بين اللين والشدّة في التعامل فلا إفراط ولا تفريط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يُحبَّذ اللين الدائم ولا الشدّة الدائمة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ففي الوقت الذي يدعو إلى الإحسان إلى الطفل وتكريمه وإشعاره بذاته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يدعو أيضاً إلى استخدام الشدّة في مواقعها لإشعار الطفل باحترام القوانين الموضوعة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والتمييز بين حقوقه وحقوق الآخرين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وفي الوقت الذي يدعو فيه إلى مَنح الطفل الحرّية في اختيار طريقة اللعب مثلاً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يدعو للتدخّل في منعه مِن بعض الألعاب المُضرّة به وبغيره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يؤكّد المنهج التربوي على التوازن في التعامل مع الأطفال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والاعتدال في إظهار المحبّة لهم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والتوازن في النظرة العاطفيّة إلى البنين والبنات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707ED4">
      <w:pPr>
        <w:pStyle w:val="Heading2"/>
        <w:rPr>
          <w:rtl/>
        </w:rPr>
      </w:pPr>
      <w:bookmarkStart w:id="126" w:name="_Toc395165223"/>
      <w:r w:rsidRPr="00F501B3">
        <w:rPr>
          <w:rtl/>
        </w:rPr>
        <w:t>التداخل بين المنهج التربوي وبقيّة مناهج الحياة</w:t>
      </w:r>
      <w:bookmarkStart w:id="127" w:name="66"/>
      <w:bookmarkEnd w:id="126"/>
      <w:r w:rsidRPr="00EF6E9C">
        <w:rPr>
          <w:rtl/>
        </w:rPr>
        <w:t xml:space="preserve"> </w:t>
      </w:r>
      <w:bookmarkEnd w:id="127"/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المنهج التربوي لأهل البيت ( عليهم السلام ) متداخلٌ مع بقيّة المناهج التي تُكوّن مجتمعةً منهج الإسلام الشامل والكامل للكون والحياة والمجتمع والإنسان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فلا فصل بين المنهج التربوي وبقيّة المناهج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ولا تصادم ولا تضادّ ولا تناقض</w:t>
      </w:r>
      <w:r w:rsidR="00AD4FC5" w:rsidRPr="00EF6E9C">
        <w:rPr>
          <w:rtl/>
        </w:rPr>
        <w:t>؛</w:t>
      </w:r>
      <w:r w:rsidRPr="00EF6E9C">
        <w:rPr>
          <w:rtl/>
        </w:rPr>
        <w:t xml:space="preserve"> لأنّ الهدف الأساسي لأهل البيت ( عليهم السلام ) هو إنجاح مسيرة التربية وإشاعة الأخلاق الفاضلة وتقريرها في واقع الحياة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كما قال رسول الله ( صلّى الله عليه وآله وسلّم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إنّما بعثت لأُتمّم مكارم الأخلاق )</w:t>
      </w:r>
      <w:r w:rsidRPr="00EB3647">
        <w:rPr>
          <w:rStyle w:val="libFootnotenumChar"/>
          <w:rtl/>
        </w:rPr>
        <w:t>(1)</w:t>
      </w:r>
      <w:r w:rsidR="00AD4FC5" w:rsidRPr="00EF6E9C">
        <w:rPr>
          <w:rStyle w:val="libFootnote0Char"/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وبهذا يكون كلّ ما جاء به الإسلام في القرآن والسنّة يُراد به إتمام مكارم الأخلاق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فالعقيدة بجميع إبعادها تخلُق الأجواء الصالحة لتتحرّك فيها خُطوات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(1) كنز العمّال / المتّقي الهندي</w:t>
      </w:r>
      <w:r w:rsidR="00AD4FC5">
        <w:rPr>
          <w:rtl/>
        </w:rPr>
        <w:t>:</w:t>
      </w:r>
      <w:r w:rsidRPr="00F501B3">
        <w:rPr>
          <w:rtl/>
        </w:rPr>
        <w:t xml:space="preserve"> 3 / 16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إصلاح النفس والمجتمع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والمحافظة على سلامة الإنسان السلوكيّة وصحّته النفسيّة والروحيّة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والإيمان بالله تعالى وباليوم الآخر يُحرّر الإنسان من الانسياق وراء الشَهَوَات بلا قيود ولا حدود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والخوف مِن أهوال يوم القيامة يمنع الإنسان من مُمارسة ألوان الفِسق والانحراف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ومنهج العبادات يعمل على تعميق الإيمان بالله ويجعل الرقابة الإلهيّة حقيقة تسري في جميع جوانح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والعبادات بكلّ ألوانها تغرس في نفسه المُثُل المعنويّة التي يتعالى بها على جميع ألوان الانحراف والانحطاط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فالصلاة تمنح الإنسان الطمأنينة وتنهاه عن الفحشاء والمنكر وتُبعده عن جميع الآثام والانحرافات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والمداومة على الصلاة المندوبة كفيلةٌ بإيصاله إلى السموّ والتكامل الروحي والخلُقي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والصوم يعمّق التقوى في ذات الإنسان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ويُقيّد الغرائز والشهَوَات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ويهذّب سُلوك الإنسان ويحصّنه من تلويث خُلُقه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الإمام جعفر الصادق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إنّ الصيام ليس مِن الطعام والشراب وحدَه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إنّ مريم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عليها السلام ) قالت</w:t>
      </w:r>
      <w:r w:rsidR="00AD4FC5" w:rsidRPr="00707ED4">
        <w:rPr>
          <w:rStyle w:val="libBold2Char"/>
          <w:rtl/>
        </w:rPr>
        <w:t>:</w:t>
      </w:r>
      <w:r w:rsidRPr="00707ED4">
        <w:rPr>
          <w:rStyle w:val="libBold2Char"/>
          <w:rtl/>
        </w:rPr>
        <w:t xml:space="preserve"> </w:t>
      </w:r>
      <w:r w:rsidRPr="00707ED4">
        <w:rPr>
          <w:rStyle w:val="libAlaemChar"/>
          <w:rtl/>
        </w:rPr>
        <w:t>(</w:t>
      </w:r>
      <w:r w:rsidR="00AD4FC5">
        <w:rPr>
          <w:rStyle w:val="libAieChar"/>
          <w:rtl/>
        </w:rPr>
        <w:t xml:space="preserve"> ...</w:t>
      </w:r>
      <w:r w:rsidRPr="00EB3647">
        <w:rPr>
          <w:rStyle w:val="libAieChar"/>
          <w:rtl/>
        </w:rPr>
        <w:t>إِنِّي نَذَرْتُ لِلرَّحْمَنِ صَوْمًا</w:t>
      </w:r>
      <w:r w:rsidR="00AD4FC5">
        <w:rPr>
          <w:rStyle w:val="libAieChar"/>
          <w:rtl/>
        </w:rPr>
        <w:t xml:space="preserve"> ...</w:t>
      </w:r>
      <w:r w:rsidRPr="00EB3647">
        <w:rPr>
          <w:rStyle w:val="libAieChar"/>
          <w:rtl/>
        </w:rPr>
        <w:t>.</w:t>
      </w:r>
      <w:r w:rsidRPr="00707ED4">
        <w:rPr>
          <w:rStyle w:val="libAlaemChar"/>
          <w:rtl/>
        </w:rPr>
        <w:t>)</w:t>
      </w:r>
      <w:r w:rsidRPr="00707ED4">
        <w:rPr>
          <w:rStyle w:val="libBold2Char"/>
          <w:rtl/>
        </w:rPr>
        <w:t xml:space="preserve"> أي صمْتاً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فاحفظوا ألسنَتَكم وغضّوا أبصاركم ولا تحاسدوا ولا تنازعوا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وهو أحدُ العبادات التي تُساعد على التكافل والتراحم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والتي تُساعد على تعميق العلاقات الإنسانيّة التي يتحرّك من خلالها الإنسان مطمئنّاً يشعر بالإخاء والتآزر والتعاطف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والحجّ عبادةٌ لها آثارها الايجابيّة على سلامة الإنسان السلوكيّة والنفسيّة والروحيّة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وهو يمنح الإنسان فرصة جديدة لتجاوز الانحرافات والآثام السابقة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والبِدء بحياة جديدة تغمرها الاستقامة والخلُق الرفيع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قال الإمام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(1) الكافي</w:t>
      </w:r>
      <w:r w:rsidR="00AD4FC5">
        <w:rPr>
          <w:rtl/>
        </w:rPr>
        <w:t>:</w:t>
      </w:r>
      <w:r w:rsidRPr="00F501B3">
        <w:rPr>
          <w:rtl/>
        </w:rPr>
        <w:t xml:space="preserve"> 4 / 89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عليّ بن الحسين ( عليه السلام )</w:t>
      </w:r>
      <w:r w:rsidR="00AD4FC5" w:rsidRPr="00EF6E9C">
        <w:rPr>
          <w:rtl/>
        </w:rPr>
        <w:t>:</w:t>
      </w:r>
      <w:r w:rsidRPr="00707ED4">
        <w:rPr>
          <w:rStyle w:val="libBold2Char"/>
          <w:rtl/>
        </w:rPr>
        <w:t xml:space="preserve"> ( حجّوا واعتمروا تصحّ أبدانكم وتتّسع أرزاقكم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وتكفون مؤونات عيالكم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الحاجّ مغفورٌ له وموجَبٌ له الجنّة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ومستأنفٌ له العمل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ومحفوظ في أهلِه وماله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والعبادات الماليّة كالزكاة والخُمس تخلُق التوازن بين الطبَقَات وتعمّق الأواصر الاجتماعيّة كالتآلف والتآزر والتعاون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وتُهيِّء الأجواء التربويّة والنفسيّة المانعة من الانحراف بسبب الفقر والحِرمان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والمانِعة من الأمراض النفسيّة الناجمة مِن عدم إشباع الحاجات الأساسيّة للإنسان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والأمر بالمعروف والنهي عن المنكر يجمع الطاقات لتنطلق في الإصلاح والتغيير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وقلع جذور الفساد والانحراف وإشاعة الأخلاق الكريمة والصفات النبيلة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فيتَكَافل الجميع في المسؤوليّة التربويّة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فيكون الفرد رقيباً على ممارسات 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ويكون المجتمع رقيباً على ممارسات الفرد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وبهذه المسؤوليّة تتحقّق خُطُوات المنهج التربوي في الواقع بأسرع الأوقات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وبأقلّها عناءً وكُلفة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الاجتماعي له الدور الكبير في إنجاح سير وحركة المنهج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فقد وضع أهل البيت ( عليهم السلام ) برنامجاً واقعيّاً في العلاقات داخل الأُسرة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فلِكلّ فردٍ مِن أفرادها حقوقٌ وواجبات يتربّى مِن خلالها الإنسان على الأخلاق الكريمة ليكون عنصراً فعّالاً في المجتمع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يأمن مِن خلالها المجتمع من ممارسة الانحراف والانحطاط والرذيلة والجريمة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الاقتصادي يُهيِّء الأجواء المناسبة لإنجاح المنهج التربوي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ويمنع مِن الانحراف الأخلاقي الناجم عن الفقر والحرمان والاستغلال والظلم الاقتصادي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ويُوازن بين الطبقات ليحقّق التآلف ويمنع من الفقر ومِن الثراء الفاحش اللذَين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(1) الكافي</w:t>
      </w:r>
      <w:r w:rsidR="00AD4FC5">
        <w:rPr>
          <w:rtl/>
        </w:rPr>
        <w:t>:</w:t>
      </w:r>
      <w:r w:rsidRPr="00F501B3">
        <w:rPr>
          <w:rtl/>
        </w:rPr>
        <w:t xml:space="preserve"> 4 / 252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Default="00EB3647" w:rsidP="00EB3647">
      <w:pPr>
        <w:pStyle w:val="libNormal"/>
      </w:pPr>
      <w:r>
        <w:br w:type="page"/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lastRenderedPageBreak/>
        <w:t>يُشكّلان أساس بعض الانحرافات الخلُقيّة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والمنهج السياسي له دورٌ ملموس في بناء المُحتوى الداخلي للإنسان وتهذيب سلوكه الاجتماعي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والمنع من جميع ألوان الانحراف والانحطاط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والمنهج السياسي القائم على أساس الإمامة الصالحة يُحقّق الغاية الأساسيّة وهي إتمام مكارم الأخلاق</w:t>
      </w:r>
      <w:r w:rsidR="00AD4FC5" w:rsidRPr="00EF6E9C">
        <w:rPr>
          <w:rtl/>
        </w:rPr>
        <w:t>،</w:t>
      </w:r>
      <w:r w:rsidRPr="00EF6E9C">
        <w:rPr>
          <w:rtl/>
        </w:rPr>
        <w:t xml:space="preserve"> بتهيئة أجوائها المناسبة في الواقع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قال الإمام عليّ بن موسى الرضا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 إنّ الإمامة زمام الدين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ونظام المسلمين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وصلاح الدنيا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وعزّ المؤمنين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>. بالإمام تمام الصلاة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والزكاة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والصيام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والحجّ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والجهاد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وتوفير الفيء والصدَقات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وإمضاء الحدود والأحكام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ومنْع الثغور والأطراف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>. ويدعو إلى سبيل ربّه بالحكمة والموعظة الحسنة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>.. الإمام المطهَّر مِن الذنوب والمبرَّأ من العيوب )</w:t>
      </w:r>
      <w:r w:rsidRPr="00EB3647">
        <w:rPr>
          <w:rStyle w:val="libFootnotenumChar"/>
          <w:rtl/>
        </w:rPr>
        <w:t>(1)</w:t>
      </w:r>
      <w:r w:rsidR="00AD4FC5" w:rsidRPr="00707ED4">
        <w:rPr>
          <w:rtl/>
        </w:rPr>
        <w:t>.</w:t>
      </w:r>
      <w:r w:rsidRPr="00707ED4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وفي حديثٍ آخر قال ( عليه السلام )</w:t>
      </w:r>
      <w:r w:rsidR="00AD4FC5" w:rsidRPr="00EF6E9C">
        <w:rPr>
          <w:rtl/>
        </w:rPr>
        <w:t>:</w:t>
      </w:r>
      <w:r w:rsidRPr="00EF6E9C">
        <w:rPr>
          <w:rtl/>
        </w:rPr>
        <w:t xml:space="preserve"> </w:t>
      </w:r>
      <w:r w:rsidRPr="00707ED4">
        <w:rPr>
          <w:rStyle w:val="libBold2Char"/>
          <w:rtl/>
        </w:rPr>
        <w:t>(</w:t>
      </w:r>
      <w:r w:rsidR="00AD4FC5" w:rsidRPr="00707ED4">
        <w:rPr>
          <w:rStyle w:val="libBold2Char"/>
          <w:rtl/>
        </w:rPr>
        <w:t xml:space="preserve"> ...</w:t>
      </w:r>
      <w:r w:rsidRPr="00707ED4">
        <w:rPr>
          <w:rStyle w:val="libBold2Char"/>
          <w:rtl/>
        </w:rPr>
        <w:t xml:space="preserve"> يحقن الله عزّ وجلّ به الدماء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ويُصلح به ذات البين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ويَلمّ به الشعث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ويشعَب به الصدْع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ويكسو به العاري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ويُشبع به الجائع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ويُؤمن به الخائف</w:t>
      </w:r>
      <w:r w:rsidR="00AD4FC5" w:rsidRPr="00707ED4">
        <w:rPr>
          <w:rStyle w:val="libBold2Char"/>
          <w:rtl/>
        </w:rPr>
        <w:t>،</w:t>
      </w:r>
      <w:r w:rsidRPr="00707ED4">
        <w:rPr>
          <w:rStyle w:val="libBold2Char"/>
          <w:rtl/>
        </w:rPr>
        <w:t xml:space="preserve"> ويَرحم به العباد )</w:t>
      </w:r>
      <w:r w:rsidRPr="00EB3647">
        <w:rPr>
          <w:rStyle w:val="libFootnotenumChar"/>
          <w:rtl/>
        </w:rPr>
        <w:t>(2)</w:t>
      </w:r>
      <w:r w:rsidR="00AD4FC5" w:rsidRPr="00707ED4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F501B3" w:rsidRDefault="00EB3647" w:rsidP="00EF6E9C">
      <w:pPr>
        <w:pStyle w:val="libNormal"/>
        <w:rPr>
          <w:rtl/>
        </w:rPr>
      </w:pPr>
      <w:r w:rsidRPr="00EF6E9C">
        <w:rPr>
          <w:rtl/>
        </w:rPr>
        <w:t>واشتراط العصمة في مَن يلي رسول الله ( صلّى الله عليه وآله وسلّم )</w:t>
      </w:r>
      <w:r w:rsidR="00AD4FC5" w:rsidRPr="00EF6E9C">
        <w:rPr>
          <w:rtl/>
        </w:rPr>
        <w:t>،</w:t>
      </w:r>
      <w:r w:rsidRPr="00EF6E9C">
        <w:rPr>
          <w:rtl/>
        </w:rPr>
        <w:t xml:space="preserve"> واشتراط العدالة في الفقيه النائب عن الإمام المهدي ( عج ) ضمان لنجاح حركة التربية وتطبيق قواعد المنهج التربوي وبقيّة المناهج الإسلاميّة</w:t>
      </w:r>
      <w:r w:rsidR="00AD4FC5" w:rsidRPr="00EF6E9C">
        <w:rPr>
          <w:rtl/>
        </w:rPr>
        <w:t>.</w:t>
      </w:r>
      <w:r w:rsidRPr="00EF6E9C">
        <w:rPr>
          <w:rtl/>
        </w:rPr>
        <w:t xml:space="preserve"> </w:t>
      </w:r>
    </w:p>
    <w:p w:rsidR="00EB3647" w:rsidRPr="00EF6E9C" w:rsidRDefault="00EB3647" w:rsidP="00AD4FC5">
      <w:pPr>
        <w:pStyle w:val="libCenter"/>
        <w:rPr>
          <w:rtl/>
        </w:rPr>
      </w:pPr>
      <w:r w:rsidRPr="00F501B3">
        <w:rPr>
          <w:rtl/>
        </w:rPr>
        <w:t>وآخر دعوانا أنْ الحمد لله ربّ العالمين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EB3647" w:rsidRPr="00EF6E9C" w:rsidRDefault="00EF6E9C" w:rsidP="00EF6E9C">
      <w:pPr>
        <w:pStyle w:val="libLine"/>
        <w:rPr>
          <w:rtl/>
        </w:rPr>
      </w:pPr>
      <w:r>
        <w:rPr>
          <w:rtl/>
        </w:rPr>
        <w:t>____________________</w:t>
      </w:r>
    </w:p>
    <w:p w:rsidR="00EB3647" w:rsidRPr="00EF6E9C" w:rsidRDefault="00EB3647" w:rsidP="00EF6E9C">
      <w:pPr>
        <w:pStyle w:val="libFootnote0"/>
        <w:rPr>
          <w:rtl/>
        </w:rPr>
      </w:pPr>
      <w:r w:rsidRPr="00F501B3">
        <w:rPr>
          <w:rtl/>
        </w:rPr>
        <w:t>(1) الكافي</w:t>
      </w:r>
      <w:r w:rsidR="00AD4FC5">
        <w:rPr>
          <w:rtl/>
        </w:rPr>
        <w:t>:</w:t>
      </w:r>
      <w:r w:rsidRPr="00F501B3">
        <w:rPr>
          <w:rtl/>
        </w:rPr>
        <w:t xml:space="preserve"> 1 / 200</w:t>
      </w:r>
      <w:r w:rsidR="00AD4FC5">
        <w:rPr>
          <w:rtl/>
        </w:rPr>
        <w:t>.</w:t>
      </w:r>
      <w:r w:rsidRPr="00F501B3">
        <w:rPr>
          <w:rtl/>
        </w:rPr>
        <w:t xml:space="preserve"> </w:t>
      </w:r>
    </w:p>
    <w:p w:rsidR="00FC1242" w:rsidRDefault="00EB3647" w:rsidP="00EF6E9C">
      <w:pPr>
        <w:pStyle w:val="libFootnote0"/>
        <w:rPr>
          <w:rtl/>
        </w:rPr>
      </w:pPr>
      <w:r w:rsidRPr="00F501B3">
        <w:rPr>
          <w:rtl/>
        </w:rPr>
        <w:t>(2) الكافي</w:t>
      </w:r>
      <w:r w:rsidR="00AD4FC5">
        <w:rPr>
          <w:rtl/>
        </w:rPr>
        <w:t>:</w:t>
      </w:r>
      <w:r w:rsidRPr="00F501B3">
        <w:rPr>
          <w:rtl/>
        </w:rPr>
        <w:t xml:space="preserve"> 1 / 314</w:t>
      </w:r>
      <w:r w:rsidR="00AD4FC5">
        <w:rPr>
          <w:rtl/>
        </w:rPr>
        <w:t>.</w:t>
      </w:r>
    </w:p>
    <w:p w:rsidR="00FC1242" w:rsidRDefault="00FC1242" w:rsidP="00FC1242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576472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FC1242" w:rsidRDefault="0083432C" w:rsidP="0083432C">
          <w:pPr>
            <w:pStyle w:val="libCenterBold1"/>
            <w:rPr>
              <w:rtl/>
            </w:rPr>
          </w:pPr>
          <w:r>
            <w:rPr>
              <w:rFonts w:hint="cs"/>
              <w:rtl/>
            </w:rPr>
            <w:t>الفهرس</w:t>
          </w:r>
        </w:p>
        <w:p w:rsidR="00B3382A" w:rsidRDefault="00A8516F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A8516F">
            <w:fldChar w:fldCharType="begin"/>
          </w:r>
          <w:r w:rsidR="00FC1242">
            <w:instrText xml:space="preserve"> TOC \o "1-3" \h \z \u </w:instrText>
          </w:r>
          <w:r w:rsidRPr="00A8516F">
            <w:fldChar w:fldCharType="separate"/>
          </w:r>
          <w:hyperlink w:anchor="_Toc395165161" w:history="1">
            <w:r w:rsidR="00B3382A" w:rsidRPr="00E67688">
              <w:rPr>
                <w:rStyle w:val="Hyperlink"/>
                <w:rFonts w:hint="eastAsia"/>
                <w:noProof/>
                <w:rtl/>
              </w:rPr>
              <w:t>مقدّمة</w:t>
            </w:r>
            <w:r w:rsidR="00B3382A" w:rsidRPr="00E67688">
              <w:rPr>
                <w:rStyle w:val="Hyperlink"/>
                <w:noProof/>
                <w:rtl/>
              </w:rPr>
              <w:t xml:space="preserve"> </w:t>
            </w:r>
            <w:r w:rsidR="00B3382A" w:rsidRPr="00E67688">
              <w:rPr>
                <w:rStyle w:val="Hyperlink"/>
                <w:rFonts w:hint="eastAsia"/>
                <w:noProof/>
                <w:rtl/>
              </w:rPr>
              <w:t>المركز</w:t>
            </w:r>
            <w:r w:rsidR="00B3382A">
              <w:rPr>
                <w:noProof/>
                <w:webHidden/>
                <w:rtl/>
              </w:rPr>
              <w:tab/>
            </w:r>
            <w:r w:rsidR="00B3382A">
              <w:rPr>
                <w:rStyle w:val="Hyperlink"/>
                <w:noProof/>
                <w:rtl/>
              </w:rPr>
              <w:fldChar w:fldCharType="begin"/>
            </w:r>
            <w:r w:rsidR="00B3382A">
              <w:rPr>
                <w:noProof/>
                <w:webHidden/>
                <w:rtl/>
              </w:rPr>
              <w:instrText xml:space="preserve"> </w:instrText>
            </w:r>
            <w:r w:rsidR="00B3382A">
              <w:rPr>
                <w:noProof/>
                <w:webHidden/>
              </w:rPr>
              <w:instrText>PAGEREF</w:instrText>
            </w:r>
            <w:r w:rsidR="00B3382A">
              <w:rPr>
                <w:noProof/>
                <w:webHidden/>
                <w:rtl/>
              </w:rPr>
              <w:instrText xml:space="preserve"> _</w:instrText>
            </w:r>
            <w:r w:rsidR="00B3382A">
              <w:rPr>
                <w:noProof/>
                <w:webHidden/>
              </w:rPr>
              <w:instrText>Toc395165161 \h</w:instrText>
            </w:r>
            <w:r w:rsidR="00B3382A">
              <w:rPr>
                <w:noProof/>
                <w:webHidden/>
                <w:rtl/>
              </w:rPr>
              <w:instrText xml:space="preserve"> </w:instrText>
            </w:r>
            <w:r w:rsidR="00B3382A">
              <w:rPr>
                <w:rStyle w:val="Hyperlink"/>
                <w:noProof/>
                <w:rtl/>
              </w:rPr>
            </w:r>
            <w:r w:rsidR="00B3382A">
              <w:rPr>
                <w:rStyle w:val="Hyperlink"/>
                <w:noProof/>
                <w:rtl/>
              </w:rPr>
              <w:fldChar w:fldCharType="separate"/>
            </w:r>
            <w:r w:rsidR="00B3382A">
              <w:rPr>
                <w:noProof/>
                <w:webHidden/>
                <w:rtl/>
              </w:rPr>
              <w:t>5</w:t>
            </w:r>
            <w:r w:rsidR="00B3382A"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95165162" w:history="1">
            <w:r w:rsidRPr="00E67688">
              <w:rPr>
                <w:rStyle w:val="Hyperlink"/>
                <w:rFonts w:hint="eastAsia"/>
                <w:noProof/>
                <w:rtl/>
              </w:rPr>
              <w:t>المقدّمة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95165163" w:history="1">
            <w:r w:rsidRPr="00E67688">
              <w:rPr>
                <w:rStyle w:val="Hyperlink"/>
                <w:rFonts w:hint="eastAsia"/>
                <w:noProof/>
                <w:rtl/>
              </w:rPr>
              <w:t>الفصل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الأوّل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أثر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الوراثة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والمحيط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في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البناء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التربوي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64" w:history="1">
            <w:r w:rsidRPr="00E67688">
              <w:rPr>
                <w:rStyle w:val="Hyperlink"/>
                <w:rFonts w:hint="eastAsia"/>
                <w:noProof/>
                <w:rtl/>
              </w:rPr>
              <w:t>أوّلاً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دور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الوراثة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65" w:history="1">
            <w:r w:rsidRPr="00E67688">
              <w:rPr>
                <w:rStyle w:val="Hyperlink"/>
                <w:rFonts w:hint="eastAsia"/>
                <w:noProof/>
                <w:rtl/>
              </w:rPr>
              <w:t>الخصائص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والصفات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المنقولة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بالوراثة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66" w:history="1">
            <w:r w:rsidRPr="00E67688">
              <w:rPr>
                <w:rStyle w:val="Hyperlink"/>
                <w:noProof/>
                <w:rtl/>
              </w:rPr>
              <w:t xml:space="preserve">1 -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الخصائص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والصفات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النفسيّة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والعقليّة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67" w:history="1">
            <w:r w:rsidRPr="00E67688">
              <w:rPr>
                <w:rStyle w:val="Hyperlink"/>
                <w:noProof/>
                <w:rtl/>
              </w:rPr>
              <w:t xml:space="preserve">2 -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الخصائص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والصفات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الخلقيّة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68" w:history="1">
            <w:r w:rsidRPr="00E67688">
              <w:rPr>
                <w:rStyle w:val="Hyperlink"/>
                <w:rFonts w:hint="eastAsia"/>
                <w:noProof/>
                <w:rtl/>
              </w:rPr>
              <w:t>ثانياً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دور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المحيط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التربوي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69" w:history="1">
            <w:r w:rsidRPr="00E67688">
              <w:rPr>
                <w:rStyle w:val="Hyperlink"/>
                <w:noProof/>
                <w:rtl/>
              </w:rPr>
              <w:t xml:space="preserve">1 -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الأسرة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0" w:history="1">
            <w:r w:rsidRPr="00E67688">
              <w:rPr>
                <w:rStyle w:val="Hyperlink"/>
                <w:noProof/>
                <w:rtl/>
              </w:rPr>
              <w:t xml:space="preserve">2 -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الأصدقاء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والأصحاب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1" w:history="1">
            <w:r w:rsidRPr="00E67688">
              <w:rPr>
                <w:rStyle w:val="Hyperlink"/>
                <w:noProof/>
                <w:rtl/>
              </w:rPr>
              <w:t xml:space="preserve">3 -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المَجالس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وحلقات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الذكر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2" w:history="1">
            <w:r w:rsidRPr="00E67688">
              <w:rPr>
                <w:rStyle w:val="Hyperlink"/>
                <w:noProof/>
                <w:rtl/>
              </w:rPr>
              <w:t xml:space="preserve">4 -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المساجد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3" w:history="1">
            <w:r w:rsidRPr="00E67688">
              <w:rPr>
                <w:rStyle w:val="Hyperlink"/>
                <w:noProof/>
                <w:rtl/>
              </w:rPr>
              <w:t xml:space="preserve">5 -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العُلماء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4" w:history="1">
            <w:r w:rsidRPr="00E67688">
              <w:rPr>
                <w:rStyle w:val="Hyperlink"/>
                <w:noProof/>
                <w:rtl/>
              </w:rPr>
              <w:t xml:space="preserve">6 -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الدولة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5" w:history="1">
            <w:r w:rsidRPr="00E67688">
              <w:rPr>
                <w:rStyle w:val="Hyperlink"/>
                <w:rFonts w:hint="eastAsia"/>
                <w:noProof/>
                <w:rtl/>
              </w:rPr>
              <w:t>أثر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الغرائز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في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التربية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95165176" w:history="1">
            <w:r w:rsidRPr="00E67688">
              <w:rPr>
                <w:rStyle w:val="Hyperlink"/>
                <w:rFonts w:hint="eastAsia"/>
                <w:noProof/>
                <w:rtl/>
              </w:rPr>
              <w:t>الفصل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دور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القيم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المعنويّة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والنفسيّة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في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المجال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التربوي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7" w:history="1">
            <w:r w:rsidRPr="00E67688">
              <w:rPr>
                <w:rStyle w:val="Hyperlink"/>
                <w:rFonts w:hint="eastAsia"/>
                <w:noProof/>
                <w:rtl/>
              </w:rPr>
              <w:t>المبحث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الأول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دور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القيم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المعنويّة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في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التربية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من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خلال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إرشادات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أهل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البيت</w:t>
            </w:r>
            <w:r w:rsidRPr="00E67688">
              <w:rPr>
                <w:rStyle w:val="Hyperlink"/>
                <w:noProof/>
                <w:rtl/>
              </w:rPr>
              <w:t xml:space="preserve"> ( </w:t>
            </w:r>
            <w:r w:rsidRPr="00E67688">
              <w:rPr>
                <w:rStyle w:val="Hyperlink"/>
                <w:rFonts w:hint="eastAsia"/>
                <w:noProof/>
                <w:rtl/>
              </w:rPr>
              <w:t>عليهم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E67688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8" w:history="1">
            <w:r w:rsidRPr="00E67688">
              <w:rPr>
                <w:rStyle w:val="Hyperlink"/>
                <w:noProof/>
                <w:rtl/>
              </w:rPr>
              <w:t xml:space="preserve">1 -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الإيمان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بالله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تعالى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79" w:history="1">
            <w:r w:rsidRPr="00E67688">
              <w:rPr>
                <w:rStyle w:val="Hyperlink"/>
                <w:noProof/>
                <w:rtl/>
              </w:rPr>
              <w:t xml:space="preserve">2 -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الإيمان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بالثواب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والعقاب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0" w:history="1">
            <w:r w:rsidRPr="00E67688">
              <w:rPr>
                <w:rStyle w:val="Hyperlink"/>
                <w:noProof/>
                <w:rtl/>
              </w:rPr>
              <w:t xml:space="preserve">3 - </w:t>
            </w:r>
            <w:r w:rsidRPr="00E67688">
              <w:rPr>
                <w:rStyle w:val="Hyperlink"/>
                <w:rFonts w:hint="eastAsia"/>
                <w:noProof/>
                <w:rtl/>
              </w:rPr>
              <w:t>ذكر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الله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تعالى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1" w:history="1">
            <w:r w:rsidRPr="00E67688">
              <w:rPr>
                <w:rStyle w:val="Hyperlink"/>
                <w:rFonts w:hint="eastAsia"/>
                <w:noProof/>
                <w:rtl/>
              </w:rPr>
              <w:t>أولاً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قراءة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القرآن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الكريم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2" w:history="1">
            <w:r w:rsidRPr="00E67688">
              <w:rPr>
                <w:rStyle w:val="Hyperlink"/>
                <w:rFonts w:hint="eastAsia"/>
                <w:noProof/>
                <w:rtl/>
              </w:rPr>
              <w:t>ثانياً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الدعاء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3" w:history="1">
            <w:r w:rsidRPr="00E67688">
              <w:rPr>
                <w:rStyle w:val="Hyperlink"/>
                <w:rFonts w:hint="eastAsia"/>
                <w:noProof/>
                <w:rtl/>
              </w:rPr>
              <w:t>ثالثاً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العبادة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A364D9" w:rsidRPr="00A364D9" w:rsidRDefault="00A364D9" w:rsidP="00A364D9">
          <w:pPr>
            <w:pStyle w:val="libNormal"/>
            <w:rPr>
              <w:rStyle w:val="Hyperlink"/>
              <w:noProof/>
              <w:u w:val="none"/>
            </w:rPr>
          </w:pPr>
          <w:r w:rsidRPr="00A364D9">
            <w:rPr>
              <w:rStyle w:val="Hyperlink"/>
              <w:noProof/>
              <w:u w:val="none"/>
              <w:rtl/>
            </w:rPr>
            <w:br w:type="page"/>
          </w:r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4" w:history="1">
            <w:r w:rsidRPr="00E67688">
              <w:rPr>
                <w:rStyle w:val="Hyperlink"/>
                <w:noProof/>
                <w:rtl/>
              </w:rPr>
              <w:t xml:space="preserve">4 - </w:t>
            </w:r>
            <w:r w:rsidRPr="00E67688">
              <w:rPr>
                <w:rStyle w:val="Hyperlink"/>
                <w:rFonts w:hint="eastAsia"/>
                <w:noProof/>
                <w:rtl/>
              </w:rPr>
              <w:t>ذكر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الموت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5" w:history="1">
            <w:r w:rsidRPr="00E67688">
              <w:rPr>
                <w:rStyle w:val="Hyperlink"/>
                <w:noProof/>
                <w:rtl/>
              </w:rPr>
              <w:t xml:space="preserve">5 -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الاعتراف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بالذنب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6" w:history="1">
            <w:r w:rsidRPr="00E67688">
              <w:rPr>
                <w:rStyle w:val="Hyperlink"/>
                <w:noProof/>
                <w:rtl/>
              </w:rPr>
              <w:t xml:space="preserve">6 -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7" w:history="1">
            <w:r w:rsidRPr="00E67688">
              <w:rPr>
                <w:rStyle w:val="Hyperlink"/>
                <w:noProof/>
                <w:rtl/>
              </w:rPr>
              <w:t xml:space="preserve">7 -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التوبة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8" w:history="1">
            <w:r w:rsidRPr="00E67688">
              <w:rPr>
                <w:rStyle w:val="Hyperlink"/>
                <w:noProof/>
                <w:rtl/>
              </w:rPr>
              <w:t xml:space="preserve">8 -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الرضا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بالقضاء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89" w:history="1">
            <w:r w:rsidRPr="00E67688">
              <w:rPr>
                <w:rStyle w:val="Hyperlink"/>
                <w:rFonts w:hint="eastAsia"/>
                <w:noProof/>
                <w:rtl/>
              </w:rPr>
              <w:t>المبحث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طرق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تقييم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النفس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ودورها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في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التربية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0" w:history="1">
            <w:r w:rsidRPr="00E67688">
              <w:rPr>
                <w:rStyle w:val="Hyperlink"/>
                <w:noProof/>
                <w:rtl/>
              </w:rPr>
              <w:t xml:space="preserve">1 - </w:t>
            </w:r>
            <w:r w:rsidRPr="00E67688">
              <w:rPr>
                <w:rStyle w:val="Hyperlink"/>
                <w:rFonts w:hint="eastAsia"/>
                <w:noProof/>
                <w:rtl/>
              </w:rPr>
              <w:t>تنمية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الحَيَاء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1" w:history="1">
            <w:r w:rsidRPr="00E67688">
              <w:rPr>
                <w:rStyle w:val="Hyperlink"/>
                <w:noProof/>
                <w:rtl/>
              </w:rPr>
              <w:t xml:space="preserve">2 - </w:t>
            </w:r>
            <w:r w:rsidRPr="00E67688">
              <w:rPr>
                <w:rStyle w:val="Hyperlink"/>
                <w:rFonts w:hint="eastAsia"/>
                <w:noProof/>
                <w:rtl/>
              </w:rPr>
              <w:t>تنمية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الضمير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2" w:history="1">
            <w:r w:rsidRPr="00E67688">
              <w:rPr>
                <w:rStyle w:val="Hyperlink"/>
                <w:noProof/>
                <w:rtl/>
              </w:rPr>
              <w:t xml:space="preserve">3 - </w:t>
            </w:r>
            <w:r w:rsidRPr="00E67688">
              <w:rPr>
                <w:rStyle w:val="Hyperlink"/>
                <w:rFonts w:hint="eastAsia"/>
                <w:noProof/>
                <w:rtl/>
              </w:rPr>
              <w:t>إثارة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الوجدان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3" w:history="1">
            <w:r w:rsidRPr="00E67688">
              <w:rPr>
                <w:rStyle w:val="Hyperlink"/>
                <w:noProof/>
                <w:rtl/>
              </w:rPr>
              <w:t xml:space="preserve">4 -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التقييم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الذاتي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ومحاسبة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4" w:history="1">
            <w:r w:rsidRPr="00E67688">
              <w:rPr>
                <w:rStyle w:val="Hyperlink"/>
                <w:noProof/>
                <w:rtl/>
              </w:rPr>
              <w:t xml:space="preserve">5 -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التقييم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الاجتماعي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95165195" w:history="1">
            <w:r w:rsidRPr="00E67688">
              <w:rPr>
                <w:rStyle w:val="Hyperlink"/>
                <w:rFonts w:hint="eastAsia"/>
                <w:noProof/>
                <w:rtl/>
              </w:rPr>
              <w:t>الفصل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الثالث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خصائص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المربّين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وأساليب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التربية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6" w:history="1">
            <w:r w:rsidRPr="00E67688">
              <w:rPr>
                <w:rStyle w:val="Hyperlink"/>
                <w:rFonts w:hint="eastAsia"/>
                <w:noProof/>
                <w:rtl/>
              </w:rPr>
              <w:t>المبحث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الأول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خصائص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المربّين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7" w:history="1">
            <w:r w:rsidRPr="00E67688">
              <w:rPr>
                <w:rStyle w:val="Hyperlink"/>
                <w:rFonts w:hint="eastAsia"/>
                <w:noProof/>
                <w:rtl/>
              </w:rPr>
              <w:t>الخصائص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الذاتية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للمربّين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8" w:history="1">
            <w:r w:rsidRPr="00E67688">
              <w:rPr>
                <w:rStyle w:val="Hyperlink"/>
                <w:rFonts w:hint="eastAsia"/>
                <w:noProof/>
                <w:rtl/>
              </w:rPr>
              <w:t>أوّلاً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العلم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والمعرفة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199" w:history="1">
            <w:r w:rsidRPr="00E67688">
              <w:rPr>
                <w:rStyle w:val="Hyperlink"/>
                <w:rFonts w:hint="eastAsia"/>
                <w:noProof/>
                <w:rtl/>
              </w:rPr>
              <w:t>ثانياً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القدوة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Toc395165199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0" w:history="1">
            <w:r w:rsidRPr="00E67688">
              <w:rPr>
                <w:rStyle w:val="Hyperlink"/>
                <w:rFonts w:hint="eastAsia"/>
                <w:noProof/>
                <w:rtl/>
              </w:rPr>
              <w:t>ثالثاً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الإنصاف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والإيثار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1" w:history="1">
            <w:r w:rsidRPr="00E67688">
              <w:rPr>
                <w:rStyle w:val="Hyperlink"/>
                <w:rFonts w:hint="eastAsia"/>
                <w:noProof/>
                <w:rtl/>
              </w:rPr>
              <w:t>رابعاً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الزهد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2" w:history="1">
            <w:r w:rsidRPr="00E67688">
              <w:rPr>
                <w:rStyle w:val="Hyperlink"/>
                <w:rFonts w:hint="eastAsia"/>
                <w:noProof/>
                <w:rtl/>
              </w:rPr>
              <w:t>خامساً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البشاشة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وطلاقة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الوجه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ولين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الكلام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3" w:history="1">
            <w:r w:rsidRPr="00E67688">
              <w:rPr>
                <w:rStyle w:val="Hyperlink"/>
                <w:rFonts w:hint="eastAsia"/>
                <w:noProof/>
                <w:rtl/>
              </w:rPr>
              <w:t>الخصائص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العمليّة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للمربّين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4" w:history="1">
            <w:r w:rsidRPr="00E67688">
              <w:rPr>
                <w:rStyle w:val="Hyperlink"/>
                <w:rFonts w:hint="eastAsia"/>
                <w:noProof/>
                <w:rtl/>
              </w:rPr>
              <w:t>أوّلاً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المداراة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5" w:history="1">
            <w:r w:rsidRPr="00E67688">
              <w:rPr>
                <w:rStyle w:val="Hyperlink"/>
                <w:rFonts w:hint="eastAsia"/>
                <w:noProof/>
                <w:rtl/>
              </w:rPr>
              <w:t>ثانياً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الرفق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6" w:history="1">
            <w:r w:rsidRPr="00E67688">
              <w:rPr>
                <w:rStyle w:val="Hyperlink"/>
                <w:rFonts w:hint="eastAsia"/>
                <w:noProof/>
                <w:rtl/>
              </w:rPr>
              <w:t>ثالثاً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الإحسان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7" w:history="1">
            <w:r w:rsidRPr="00E67688">
              <w:rPr>
                <w:rStyle w:val="Hyperlink"/>
                <w:rFonts w:hint="eastAsia"/>
                <w:noProof/>
                <w:rtl/>
              </w:rPr>
              <w:t>رابعاً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الاختلاط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بالناس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8" w:history="1">
            <w:r w:rsidRPr="00E67688">
              <w:rPr>
                <w:rStyle w:val="Hyperlink"/>
                <w:rFonts w:hint="eastAsia"/>
                <w:noProof/>
                <w:rtl/>
              </w:rPr>
              <w:t>خامساً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الصبر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والحِلم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09" w:history="1">
            <w:r w:rsidRPr="00E67688">
              <w:rPr>
                <w:rStyle w:val="Hyperlink"/>
                <w:rFonts w:hint="eastAsia"/>
                <w:noProof/>
                <w:rtl/>
              </w:rPr>
              <w:t>سادساً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القدرة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على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التقييم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الموضوعي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A364D9" w:rsidRDefault="00A364D9" w:rsidP="00A364D9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0" w:history="1">
            <w:r w:rsidRPr="00E67688">
              <w:rPr>
                <w:rStyle w:val="Hyperlink"/>
                <w:rFonts w:hint="eastAsia"/>
                <w:noProof/>
                <w:rtl/>
              </w:rPr>
              <w:t>المبحث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أساليب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التربية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1" w:history="1">
            <w:r w:rsidRPr="00E67688">
              <w:rPr>
                <w:rStyle w:val="Hyperlink"/>
                <w:rFonts w:hint="eastAsia"/>
                <w:noProof/>
                <w:rtl/>
              </w:rPr>
              <w:t>أولاً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أُسلوب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الخطاب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2" w:history="1">
            <w:r w:rsidRPr="00E67688">
              <w:rPr>
                <w:rStyle w:val="Hyperlink"/>
                <w:rFonts w:hint="eastAsia"/>
                <w:noProof/>
                <w:rtl/>
              </w:rPr>
              <w:t>ثانياً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القصص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3" w:history="1">
            <w:r w:rsidRPr="00E67688">
              <w:rPr>
                <w:rStyle w:val="Hyperlink"/>
                <w:rFonts w:hint="eastAsia"/>
                <w:noProof/>
                <w:rtl/>
              </w:rPr>
              <w:t>ثالثاً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الأمثال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والتمثيل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4" w:history="1">
            <w:r w:rsidRPr="00E67688">
              <w:rPr>
                <w:rStyle w:val="Hyperlink"/>
                <w:rFonts w:hint="eastAsia"/>
                <w:noProof/>
                <w:rtl/>
              </w:rPr>
              <w:t>رابعاً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العبرة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والموعظة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5" w:history="1">
            <w:r w:rsidRPr="00E67688">
              <w:rPr>
                <w:rStyle w:val="Hyperlink"/>
                <w:rFonts w:hint="eastAsia"/>
                <w:noProof/>
                <w:rtl/>
              </w:rPr>
              <w:t>خامساً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الاقتداء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6" w:history="1">
            <w:r w:rsidRPr="00E67688">
              <w:rPr>
                <w:rStyle w:val="Hyperlink"/>
                <w:rFonts w:hint="eastAsia"/>
                <w:noProof/>
                <w:rtl/>
              </w:rPr>
              <w:t>سادساً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الحوار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7" w:history="1">
            <w:r w:rsidRPr="00E67688">
              <w:rPr>
                <w:rStyle w:val="Hyperlink"/>
                <w:rFonts w:hint="eastAsia"/>
                <w:noProof/>
                <w:rtl/>
              </w:rPr>
              <w:t>سابعاً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الأساليب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المتداخلة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395165218" w:history="1">
            <w:r w:rsidRPr="00E67688">
              <w:rPr>
                <w:rStyle w:val="Hyperlink"/>
                <w:rFonts w:hint="eastAsia"/>
                <w:noProof/>
                <w:rtl/>
              </w:rPr>
              <w:t>الفصل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الرابع</w:t>
            </w:r>
            <w:r w:rsidRPr="00E67688">
              <w:rPr>
                <w:rStyle w:val="Hyperlink"/>
                <w:noProof/>
                <w:rtl/>
              </w:rPr>
              <w:t xml:space="preserve">: </w:t>
            </w:r>
            <w:r w:rsidRPr="00E67688">
              <w:rPr>
                <w:rStyle w:val="Hyperlink"/>
                <w:rFonts w:hint="eastAsia"/>
                <w:noProof/>
                <w:rtl/>
              </w:rPr>
              <w:t>مميّزات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المنهج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التربوي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عند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أهل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البيت</w:t>
            </w:r>
            <w:r w:rsidRPr="00E67688">
              <w:rPr>
                <w:rStyle w:val="Hyperlink"/>
                <w:noProof/>
                <w:rtl/>
              </w:rPr>
              <w:t xml:space="preserve"> ( </w:t>
            </w:r>
            <w:r w:rsidRPr="00E67688">
              <w:rPr>
                <w:rStyle w:val="Hyperlink"/>
                <w:rFonts w:hint="eastAsia"/>
                <w:noProof/>
                <w:rtl/>
              </w:rPr>
              <w:t>عليهم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E67688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19" w:history="1">
            <w:r w:rsidRPr="00E67688">
              <w:rPr>
                <w:rStyle w:val="Hyperlink"/>
                <w:noProof/>
                <w:rtl/>
              </w:rPr>
              <w:t xml:space="preserve">1 - </w:t>
            </w:r>
            <w:r w:rsidRPr="00E67688">
              <w:rPr>
                <w:rStyle w:val="Hyperlink"/>
                <w:rFonts w:hint="eastAsia"/>
                <w:noProof/>
                <w:rtl/>
              </w:rPr>
              <w:t>ربانيّة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المنهج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التربوي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20" w:history="1">
            <w:r w:rsidRPr="00E67688">
              <w:rPr>
                <w:rStyle w:val="Hyperlink"/>
                <w:noProof/>
                <w:rtl/>
              </w:rPr>
              <w:t xml:space="preserve">2 - </w:t>
            </w:r>
            <w:r w:rsidRPr="00E67688">
              <w:rPr>
                <w:rStyle w:val="Hyperlink"/>
                <w:rFonts w:hint="eastAsia"/>
                <w:noProof/>
                <w:rtl/>
              </w:rPr>
              <w:t>شموليّة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المنهج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التربوي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21" w:history="1">
            <w:r w:rsidRPr="00E67688">
              <w:rPr>
                <w:rStyle w:val="Hyperlink"/>
                <w:noProof/>
                <w:rtl/>
              </w:rPr>
              <w:t xml:space="preserve">3 -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واقعية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المنهج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التربوي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22" w:history="1">
            <w:r w:rsidRPr="00E67688">
              <w:rPr>
                <w:rStyle w:val="Hyperlink"/>
                <w:noProof/>
                <w:rtl/>
              </w:rPr>
              <w:t xml:space="preserve">4 -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التوازن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والاعتدال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3382A" w:rsidRDefault="00B3382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165223" w:history="1">
            <w:r w:rsidRPr="00E67688">
              <w:rPr>
                <w:rStyle w:val="Hyperlink"/>
                <w:rFonts w:hint="eastAsia"/>
                <w:noProof/>
                <w:rtl/>
              </w:rPr>
              <w:t>التداخل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بين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المنهج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التربوي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وبقيّة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مناهج</w:t>
            </w:r>
            <w:r w:rsidRPr="00E67688">
              <w:rPr>
                <w:rStyle w:val="Hyperlink"/>
                <w:noProof/>
                <w:rtl/>
              </w:rPr>
              <w:t xml:space="preserve"> </w:t>
            </w:r>
            <w:r w:rsidRPr="00E67688">
              <w:rPr>
                <w:rStyle w:val="Hyperlink"/>
                <w:rFonts w:hint="eastAsia"/>
                <w:noProof/>
                <w:rtl/>
              </w:rPr>
              <w:t>الحياة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Toc395165223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FC1242" w:rsidRDefault="00A8516F" w:rsidP="00FC1242">
          <w:pPr>
            <w:pStyle w:val="libNormal"/>
          </w:pPr>
          <w:r>
            <w:fldChar w:fldCharType="end"/>
          </w:r>
        </w:p>
      </w:sdtContent>
    </w:sdt>
    <w:sectPr w:rsidR="00FC1242" w:rsidSect="007148AF">
      <w:footerReference w:type="even" r:id="rId9"/>
      <w:footerReference w:type="default" r:id="rId10"/>
      <w:footerReference w:type="first" r:id="rId11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BB1" w:rsidRDefault="00565BB1">
      <w:r>
        <w:separator/>
      </w:r>
    </w:p>
  </w:endnote>
  <w:endnote w:type="continuationSeparator" w:id="0">
    <w:p w:rsidR="00565BB1" w:rsidRDefault="0056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BB1" w:rsidRPr="00460435" w:rsidRDefault="00565BB1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364D9">
      <w:rPr>
        <w:rFonts w:ascii="Traditional Arabic" w:hAnsi="Traditional Arabic"/>
        <w:noProof/>
        <w:sz w:val="28"/>
        <w:szCs w:val="28"/>
        <w:rtl/>
      </w:rPr>
      <w:t>116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BB1" w:rsidRPr="00460435" w:rsidRDefault="00565BB1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364D9">
      <w:rPr>
        <w:rFonts w:ascii="Traditional Arabic" w:hAnsi="Traditional Arabic"/>
        <w:noProof/>
        <w:sz w:val="28"/>
        <w:szCs w:val="28"/>
        <w:rtl/>
      </w:rPr>
      <w:t>115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BB1" w:rsidRPr="00460435" w:rsidRDefault="00565BB1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364D9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BB1" w:rsidRDefault="00565BB1">
      <w:r>
        <w:separator/>
      </w:r>
    </w:p>
  </w:footnote>
  <w:footnote w:type="continuationSeparator" w:id="0">
    <w:p w:rsidR="00565BB1" w:rsidRDefault="00565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D4FC5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E60EF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32462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5BB1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223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05392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88E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07ED4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432C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1891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4D9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516F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4FC5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2251"/>
    <w:rsid w:val="00B241CE"/>
    <w:rsid w:val="00B24ABA"/>
    <w:rsid w:val="00B325FE"/>
    <w:rsid w:val="00B329DF"/>
    <w:rsid w:val="00B3382A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3647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11BA"/>
    <w:rsid w:val="00EF3F9B"/>
    <w:rsid w:val="00EF6505"/>
    <w:rsid w:val="00EF6E9C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47C1A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1242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647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pPr>
      <w:spacing w:after="0" w:line="240" w:lineRule="auto"/>
      <w:ind w:firstLine="289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spacing w:after="0" w:line="240" w:lineRule="auto"/>
      <w:ind w:left="720" w:firstLine="289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spacing w:after="0" w:line="240" w:lineRule="auto"/>
      <w:ind w:left="960" w:firstLine="289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 w:firstLine="289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 w:firstLine="289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 w:firstLine="289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 w:firstLine="289"/>
    </w:pPr>
    <w:rPr>
      <w:rFonts w:eastAsiaTheme="minorEastAsi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rfan%20Rahimi\Share%20Rahimi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7B8A-D260-4EC6-8414-4940836C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55</TotalTime>
  <Pages>116</Pages>
  <Words>22759</Words>
  <Characters>117047</Characters>
  <Application>Microsoft Office Word</Application>
  <DocSecurity>0</DocSecurity>
  <Lines>975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</dc:creator>
  <cp:lastModifiedBy>B4</cp:lastModifiedBy>
  <cp:revision>12</cp:revision>
  <cp:lastPrinted>2014-01-25T18:18:00Z</cp:lastPrinted>
  <dcterms:created xsi:type="dcterms:W3CDTF">2014-08-06T18:46:00Z</dcterms:created>
  <dcterms:modified xsi:type="dcterms:W3CDTF">2014-08-07T04:28:00Z</dcterms:modified>
</cp:coreProperties>
</file>