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60" w:rsidRPr="00687960" w:rsidRDefault="00687960" w:rsidP="00D03C04">
      <w:pPr>
        <w:pStyle w:val="libCenterBold1"/>
        <w:rPr>
          <w:rtl/>
        </w:rPr>
      </w:pPr>
      <w:bookmarkStart w:id="0" w:name="01"/>
      <w:r w:rsidRPr="00087DEF">
        <w:rPr>
          <w:rtl/>
        </w:rPr>
        <w:t>الميزان العادل</w:t>
      </w:r>
      <w:bookmarkEnd w:id="0"/>
      <w:r w:rsidR="00D03C04">
        <w:rPr>
          <w:rFonts w:hint="cs"/>
          <w:rtl/>
        </w:rPr>
        <w:t xml:space="preserve"> </w:t>
      </w:r>
      <w:r w:rsidRPr="00087DEF">
        <w:rPr>
          <w:rtl/>
        </w:rPr>
        <w:t>بين الحق والباطل</w:t>
      </w:r>
    </w:p>
    <w:p w:rsidR="00D03C04" w:rsidRDefault="00D03C04" w:rsidP="00D03C04">
      <w:pPr>
        <w:pStyle w:val="libCenterBold1"/>
        <w:rPr>
          <w:rFonts w:hint="cs"/>
          <w:rtl/>
        </w:rPr>
      </w:pPr>
    </w:p>
    <w:p w:rsidR="00687960" w:rsidRPr="00687960" w:rsidRDefault="00687960" w:rsidP="00D03C04">
      <w:pPr>
        <w:pStyle w:val="libCenterBold1"/>
        <w:rPr>
          <w:rtl/>
        </w:rPr>
      </w:pPr>
      <w:r w:rsidRPr="00687960">
        <w:rPr>
          <w:rtl/>
        </w:rPr>
        <w:t>تأليف</w:t>
      </w:r>
      <w:r w:rsidR="00D03C04">
        <w:rPr>
          <w:rFonts w:hint="cs"/>
          <w:rtl/>
        </w:rPr>
        <w:t xml:space="preserve">: </w:t>
      </w:r>
      <w:r w:rsidRPr="00687960">
        <w:rPr>
          <w:rtl/>
        </w:rPr>
        <w:t>العلاّمة الحجة السيد رضا الهندي</w:t>
      </w:r>
    </w:p>
    <w:p w:rsidR="00D03C04" w:rsidRDefault="00D03C04" w:rsidP="00D03C04">
      <w:pPr>
        <w:pStyle w:val="libCenterBold1"/>
        <w:rPr>
          <w:rFonts w:hint="cs"/>
          <w:rtl/>
        </w:rPr>
      </w:pPr>
    </w:p>
    <w:p w:rsidR="00687960" w:rsidRPr="00687960" w:rsidRDefault="00687960" w:rsidP="00D03C04">
      <w:pPr>
        <w:pStyle w:val="libCenterBold2"/>
        <w:rPr>
          <w:rtl/>
        </w:rPr>
      </w:pPr>
      <w:r w:rsidRPr="00687960">
        <w:rPr>
          <w:rtl/>
        </w:rPr>
        <w:t>تحقيق</w:t>
      </w:r>
      <w:r w:rsidR="00D03C04">
        <w:rPr>
          <w:rFonts w:hint="cs"/>
          <w:rtl/>
        </w:rPr>
        <w:t xml:space="preserve">: </w:t>
      </w:r>
      <w:r w:rsidRPr="00687960">
        <w:rPr>
          <w:rtl/>
        </w:rPr>
        <w:t>الشيخ حميد البغدادي</w:t>
      </w:r>
    </w:p>
    <w:p w:rsidR="006F5F5D" w:rsidRDefault="00687960" w:rsidP="006F5F5D">
      <w:pPr>
        <w:pStyle w:val="libNormal"/>
      </w:pPr>
      <w:r>
        <w:rPr>
          <w:rtl/>
        </w:rPr>
        <w:br w:type="page"/>
      </w:r>
    </w:p>
    <w:p w:rsidR="006F5F5D" w:rsidRDefault="006F5F5D" w:rsidP="006F5F5D">
      <w:pPr>
        <w:pStyle w:val="libNormal"/>
      </w:pPr>
      <w:r>
        <w:rPr>
          <w:rtl/>
        </w:rPr>
        <w:lastRenderedPageBreak/>
        <w:br w:type="page"/>
      </w:r>
    </w:p>
    <w:p w:rsidR="00687960" w:rsidRPr="00687960" w:rsidRDefault="00687960" w:rsidP="00687960">
      <w:pPr>
        <w:pStyle w:val="libCenterBold1"/>
        <w:rPr>
          <w:rtl/>
        </w:rPr>
      </w:pPr>
      <w:r w:rsidRPr="00087DEF">
        <w:rPr>
          <w:rtl/>
        </w:rPr>
        <w:lastRenderedPageBreak/>
        <w:t>بسم الله الرحمن الرحيم</w:t>
      </w:r>
    </w:p>
    <w:p w:rsidR="006F5F5D" w:rsidRDefault="00687960" w:rsidP="006F5F5D">
      <w:pPr>
        <w:pStyle w:val="libNormal"/>
        <w:rPr>
          <w:rFonts w:hint="cs"/>
          <w:rtl/>
        </w:rPr>
      </w:pPr>
      <w:r>
        <w:rPr>
          <w:rtl/>
        </w:rPr>
        <w:br w:type="page"/>
      </w:r>
    </w:p>
    <w:p w:rsidR="006F5F5D" w:rsidRDefault="006F5F5D" w:rsidP="006F5F5D">
      <w:pPr>
        <w:pStyle w:val="libNormal"/>
      </w:pPr>
      <w:r>
        <w:rPr>
          <w:rtl/>
        </w:rPr>
        <w:lastRenderedPageBreak/>
        <w:br w:type="page"/>
      </w:r>
    </w:p>
    <w:p w:rsidR="00687960" w:rsidRPr="00687960" w:rsidRDefault="00687960" w:rsidP="00687960">
      <w:pPr>
        <w:pStyle w:val="libCenterBold1"/>
        <w:rPr>
          <w:rtl/>
        </w:rPr>
      </w:pPr>
      <w:r w:rsidRPr="00087DEF">
        <w:rPr>
          <w:rtl/>
        </w:rPr>
        <w:lastRenderedPageBreak/>
        <w:t>الإهداء</w:t>
      </w:r>
    </w:p>
    <w:p w:rsidR="00687960" w:rsidRPr="00687960" w:rsidRDefault="00687960" w:rsidP="00F8062C">
      <w:pPr>
        <w:pStyle w:val="libNormal"/>
        <w:rPr>
          <w:rtl/>
        </w:rPr>
      </w:pPr>
      <w:r w:rsidRPr="00087DEF">
        <w:rPr>
          <w:rtl/>
        </w:rPr>
        <w:t>إليك:</w:t>
      </w:r>
    </w:p>
    <w:p w:rsidR="00687960" w:rsidRPr="00687960" w:rsidRDefault="00687960" w:rsidP="00687960">
      <w:pPr>
        <w:pStyle w:val="libCenter"/>
        <w:rPr>
          <w:rtl/>
        </w:rPr>
      </w:pPr>
      <w:r w:rsidRPr="00087DEF">
        <w:rPr>
          <w:rtl/>
        </w:rPr>
        <w:t>يا هادي الأمّة.. إليك يا مَن ما أوذي نبي مثلما أوذيت..</w:t>
      </w:r>
    </w:p>
    <w:p w:rsidR="00687960" w:rsidRPr="00687960" w:rsidRDefault="00687960" w:rsidP="00F8062C">
      <w:pPr>
        <w:pStyle w:val="libNormal"/>
        <w:rPr>
          <w:rtl/>
        </w:rPr>
      </w:pPr>
      <w:r w:rsidRPr="00087DEF">
        <w:rPr>
          <w:rtl/>
        </w:rPr>
        <w:t>إليك:</w:t>
      </w:r>
    </w:p>
    <w:p w:rsidR="00687960" w:rsidRPr="00687960" w:rsidRDefault="00687960" w:rsidP="00687960">
      <w:pPr>
        <w:pStyle w:val="libCenter"/>
        <w:rPr>
          <w:rtl/>
        </w:rPr>
      </w:pPr>
      <w:r w:rsidRPr="00087DEF">
        <w:rPr>
          <w:rtl/>
        </w:rPr>
        <w:t>يا سيّدي يا رسول الله صلى الله عليك وعلى آلك..</w:t>
      </w:r>
    </w:p>
    <w:p w:rsidR="00687960" w:rsidRPr="00687960" w:rsidRDefault="00687960" w:rsidP="00687960">
      <w:pPr>
        <w:pStyle w:val="libCenter"/>
        <w:rPr>
          <w:rtl/>
        </w:rPr>
      </w:pPr>
      <w:r w:rsidRPr="00087DEF">
        <w:rPr>
          <w:rtl/>
        </w:rPr>
        <w:t>اُهدي</w:t>
      </w:r>
    </w:p>
    <w:p w:rsidR="00687960" w:rsidRPr="00687960" w:rsidRDefault="00687960" w:rsidP="00687960">
      <w:pPr>
        <w:pStyle w:val="libCenter"/>
        <w:rPr>
          <w:rtl/>
        </w:rPr>
      </w:pPr>
      <w:r w:rsidRPr="00087DEF">
        <w:rPr>
          <w:rtl/>
        </w:rPr>
        <w:t>هذه البضاعة المزجاة</w:t>
      </w:r>
    </w:p>
    <w:p w:rsidR="00687960" w:rsidRPr="00687960" w:rsidRDefault="00687960" w:rsidP="00687960">
      <w:pPr>
        <w:pStyle w:val="libCenter"/>
        <w:rPr>
          <w:rtl/>
        </w:rPr>
      </w:pPr>
      <w:r w:rsidRPr="00087DEF">
        <w:rPr>
          <w:rtl/>
        </w:rPr>
        <w:t>الراجي شفاعتك يوم المحشر</w:t>
      </w:r>
    </w:p>
    <w:p w:rsidR="00687960" w:rsidRPr="00687960" w:rsidRDefault="00687960" w:rsidP="00687960">
      <w:pPr>
        <w:pStyle w:val="libCenter"/>
        <w:rPr>
          <w:rtl/>
        </w:rPr>
      </w:pPr>
      <w:r w:rsidRPr="00087DEF">
        <w:rPr>
          <w:rtl/>
        </w:rPr>
        <w:t>حميد</w:t>
      </w:r>
    </w:p>
    <w:p w:rsidR="006F5F5D" w:rsidRDefault="00687960" w:rsidP="006F5F5D">
      <w:pPr>
        <w:pStyle w:val="libNormal"/>
        <w:rPr>
          <w:rFonts w:hint="cs"/>
          <w:rtl/>
        </w:rPr>
      </w:pPr>
      <w:r>
        <w:rPr>
          <w:rtl/>
        </w:rPr>
        <w:br w:type="page"/>
      </w:r>
    </w:p>
    <w:p w:rsidR="006F5F5D" w:rsidRDefault="006F5F5D" w:rsidP="006F5F5D">
      <w:pPr>
        <w:pStyle w:val="libNormal"/>
      </w:pPr>
      <w:r>
        <w:rPr>
          <w:rtl/>
        </w:rPr>
        <w:lastRenderedPageBreak/>
        <w:br w:type="page"/>
      </w:r>
    </w:p>
    <w:p w:rsidR="00687960" w:rsidRPr="004A77EA" w:rsidRDefault="00687960" w:rsidP="00F42B72">
      <w:pPr>
        <w:pStyle w:val="libCenter"/>
        <w:rPr>
          <w:rtl/>
        </w:rPr>
      </w:pPr>
      <w:r w:rsidRPr="00F8062C">
        <w:rPr>
          <w:rStyle w:val="libAlaemChar"/>
          <w:rFonts w:hint="cs"/>
          <w:rtl/>
        </w:rPr>
        <w:lastRenderedPageBreak/>
        <w:t>(</w:t>
      </w:r>
      <w:r w:rsidRPr="00F42B72">
        <w:rPr>
          <w:rStyle w:val="libAieChar"/>
          <w:rFonts w:hint="cs"/>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F8062C">
        <w:rPr>
          <w:rStyle w:val="libAlaemChar"/>
          <w:rFonts w:hint="cs"/>
          <w:rtl/>
        </w:rPr>
        <w:t>)</w:t>
      </w:r>
    </w:p>
    <w:p w:rsidR="00687960" w:rsidRPr="004A77EA" w:rsidRDefault="00687960" w:rsidP="004A77EA">
      <w:pPr>
        <w:pStyle w:val="libCenter"/>
        <w:rPr>
          <w:rtl/>
        </w:rPr>
      </w:pPr>
      <w:r w:rsidRPr="00087DEF">
        <w:rPr>
          <w:rtl/>
        </w:rPr>
        <w:t>آل عمران: 64</w:t>
      </w:r>
    </w:p>
    <w:p w:rsidR="006F5F5D" w:rsidRDefault="00687960" w:rsidP="006F5F5D">
      <w:pPr>
        <w:pStyle w:val="libNormal"/>
        <w:rPr>
          <w:rFonts w:hint="cs"/>
          <w:rtl/>
        </w:rPr>
      </w:pPr>
      <w:r>
        <w:rPr>
          <w:rtl/>
        </w:rPr>
        <w:br w:type="page"/>
      </w:r>
    </w:p>
    <w:p w:rsidR="006F5F5D" w:rsidRDefault="006F5F5D" w:rsidP="006F5F5D">
      <w:pPr>
        <w:pStyle w:val="libNormal"/>
      </w:pPr>
      <w:r>
        <w:rPr>
          <w:rtl/>
        </w:rPr>
        <w:lastRenderedPageBreak/>
        <w:br w:type="page"/>
      </w:r>
    </w:p>
    <w:p w:rsidR="00687960" w:rsidRPr="0034428B" w:rsidRDefault="00687960" w:rsidP="006F5F5D">
      <w:pPr>
        <w:pStyle w:val="Heading2Center"/>
        <w:rPr>
          <w:rtl/>
        </w:rPr>
      </w:pPr>
      <w:bookmarkStart w:id="1" w:name="02"/>
      <w:bookmarkStart w:id="2" w:name="_Toc395949287"/>
      <w:r w:rsidRPr="00087DEF">
        <w:rPr>
          <w:rtl/>
        </w:rPr>
        <w:lastRenderedPageBreak/>
        <w:t>مقدمة التحقيق</w:t>
      </w:r>
      <w:bookmarkEnd w:id="1"/>
      <w:bookmarkEnd w:id="2"/>
    </w:p>
    <w:p w:rsidR="00687960" w:rsidRPr="00087DEF" w:rsidRDefault="00687960" w:rsidP="00687960">
      <w:pPr>
        <w:pStyle w:val="libNormal"/>
        <w:rPr>
          <w:rtl/>
        </w:rPr>
      </w:pPr>
      <w:r w:rsidRPr="00087DEF">
        <w:rPr>
          <w:rtl/>
        </w:rPr>
        <w:t>الحمد لله الأوّل قبل الإنشاء، والآخر بعد فناء الأشياء، الذي أنزل التوراة والإنجيل والزبور والفرقان هدىً للعالمين، والصلاة والسلام على النور الساطع، والرحمة النازلة، الهادي المهدي إمام الهدى وخاتم الرسل، سيّد الأوّلين والآخرين، نبي الرحمة محمّد بن عبد الله (صلى الله عليه وآله).</w:t>
      </w:r>
    </w:p>
    <w:p w:rsidR="00687960" w:rsidRPr="00087DEF" w:rsidRDefault="00687960" w:rsidP="00687960">
      <w:pPr>
        <w:pStyle w:val="libNormal"/>
        <w:rPr>
          <w:rtl/>
        </w:rPr>
      </w:pPr>
      <w:r w:rsidRPr="00087DEF">
        <w:rPr>
          <w:rtl/>
        </w:rPr>
        <w:t>والسلام على أهل بيته سفن النجاة، الذين بهم بدأ الله وبهم يختم.</w:t>
      </w:r>
    </w:p>
    <w:p w:rsidR="00687960" w:rsidRPr="00087DEF" w:rsidRDefault="00687960" w:rsidP="00687960">
      <w:pPr>
        <w:pStyle w:val="libNormal"/>
        <w:rPr>
          <w:rtl/>
        </w:rPr>
      </w:pPr>
      <w:r w:rsidRPr="00087DEF">
        <w:rPr>
          <w:rtl/>
        </w:rPr>
        <w:t>وبعد..</w:t>
      </w:r>
    </w:p>
    <w:p w:rsidR="00687960" w:rsidRPr="00087DEF" w:rsidRDefault="00687960" w:rsidP="00687960">
      <w:pPr>
        <w:pStyle w:val="libNormal"/>
        <w:rPr>
          <w:rtl/>
        </w:rPr>
      </w:pPr>
      <w:r w:rsidRPr="00087DEF">
        <w:rPr>
          <w:rtl/>
        </w:rPr>
        <w:t>فإنّ الإنسان مفطور على عبادة رَبّه وكادح إليه كدحاً، ومنذ فجر التأريخ نرى الصراع القائم بين الإنسان ونوازعه، وبين الخير والشرّ.</w:t>
      </w:r>
    </w:p>
    <w:p w:rsidR="00687960" w:rsidRPr="00087DEF" w:rsidRDefault="00687960" w:rsidP="00687960">
      <w:pPr>
        <w:pStyle w:val="libNormal"/>
        <w:rPr>
          <w:rtl/>
        </w:rPr>
      </w:pPr>
      <w:r w:rsidRPr="00087DEF">
        <w:rPr>
          <w:rtl/>
        </w:rPr>
        <w:t>وأرسل الله الرسل لعباده، ليقرّبهم إليه، ويعينهم على الوصول إلى الطريق المستقيم، وما انفكّت الأمم تتلقّى المدد</w:t>
      </w:r>
    </w:p>
    <w:p w:rsidR="00687960" w:rsidRDefault="00687960" w:rsidP="006F5F5D">
      <w:pPr>
        <w:pStyle w:val="libNormal"/>
        <w:rPr>
          <w:rFonts w:hint="cs"/>
          <w:rtl/>
        </w:rPr>
      </w:pPr>
      <w:r>
        <w:rPr>
          <w:rtl/>
        </w:rPr>
        <w:br w:type="page"/>
      </w:r>
    </w:p>
    <w:p w:rsidR="00687960" w:rsidRPr="00087DEF" w:rsidRDefault="00687960" w:rsidP="00687960">
      <w:pPr>
        <w:pStyle w:val="libNormal"/>
        <w:rPr>
          <w:rtl/>
        </w:rPr>
      </w:pPr>
      <w:r w:rsidRPr="00087DEF">
        <w:rPr>
          <w:rtl/>
        </w:rPr>
        <w:lastRenderedPageBreak/>
        <w:t>الربّاني الذي يدلي لها حبل النجاة لتتعلّق به.</w:t>
      </w:r>
    </w:p>
    <w:p w:rsidR="00687960" w:rsidRPr="00087DEF" w:rsidRDefault="00687960" w:rsidP="00687960">
      <w:pPr>
        <w:pStyle w:val="libNormal"/>
        <w:rPr>
          <w:rtl/>
        </w:rPr>
      </w:pPr>
      <w:r w:rsidRPr="00087DEF">
        <w:rPr>
          <w:rtl/>
        </w:rPr>
        <w:t>ولا زال الشيطان كذلك يسوّل لأوليائه ويزيّن لهم الباطل، حتى يبتعدوا رويداً رويداً عن مسيرة الحق إلى أن يمسخ عقولهم.</w:t>
      </w:r>
    </w:p>
    <w:p w:rsidR="00687960" w:rsidRPr="00087DEF" w:rsidRDefault="00687960" w:rsidP="00687960">
      <w:pPr>
        <w:pStyle w:val="libNormal"/>
        <w:rPr>
          <w:rtl/>
        </w:rPr>
      </w:pPr>
      <w:r w:rsidRPr="00087DEF">
        <w:rPr>
          <w:rtl/>
        </w:rPr>
        <w:t>واستمرّت مسيرة الوحي عبر القرون، رغم التضحيات ورغم الآلام، ولعلّ أبسط مراجعة لتأريخ الأنبياء العظام يبين لنا مبلغ ما عانوه من المحن، ليساعدوا الإنسان على التحرّر من الشيطان.</w:t>
      </w:r>
    </w:p>
    <w:p w:rsidR="00687960" w:rsidRPr="00087DEF" w:rsidRDefault="00687960" w:rsidP="00687960">
      <w:pPr>
        <w:pStyle w:val="libNormal"/>
        <w:rPr>
          <w:rtl/>
        </w:rPr>
      </w:pPr>
      <w:r w:rsidRPr="00687960">
        <w:rPr>
          <w:rtl/>
        </w:rPr>
        <w:t xml:space="preserve">إلى أن انتهت المسيرة بقائد الركب الخالد الذي حمل هموم الأنبياء وهموم الإنسان منذ بداية الخليقة إلى آخر الزمان. وجاء معه القرآن الكريم الكتاب الذي لو نُزِّل: </w:t>
      </w:r>
      <w:r w:rsidRPr="00F8062C">
        <w:rPr>
          <w:rStyle w:val="libAlaemChar"/>
          <w:rtl/>
        </w:rPr>
        <w:t>(</w:t>
      </w:r>
      <w:r w:rsidRPr="00687960">
        <w:rPr>
          <w:rStyle w:val="libAieChar"/>
          <w:rtl/>
        </w:rPr>
        <w:t>عَلَى‏ جَبَلٍ لَرَأَيْتَهُ خَاشِعاً مُتَصَدّعاً مِنْ خَشْيَةِ اللّهِ</w:t>
      </w:r>
      <w:r w:rsidRPr="00F8062C">
        <w:rPr>
          <w:rStyle w:val="libAlaemChar"/>
          <w:rtl/>
        </w:rPr>
        <w:t>)</w:t>
      </w:r>
      <w:r w:rsidRPr="00687960">
        <w:rPr>
          <w:rtl/>
        </w:rPr>
        <w:t xml:space="preserve"> الحشر: 21.</w:t>
      </w:r>
    </w:p>
    <w:p w:rsidR="00687960" w:rsidRPr="00087DEF" w:rsidRDefault="00687960" w:rsidP="00687960">
      <w:pPr>
        <w:pStyle w:val="libNormal"/>
        <w:rPr>
          <w:rtl/>
        </w:rPr>
      </w:pPr>
      <w:r w:rsidRPr="00087DEF">
        <w:rPr>
          <w:rtl/>
        </w:rPr>
        <w:t>الكتاب الذي يحمل للإنسانية خلاصها من بربريتها وما ديّتها.</w:t>
      </w:r>
    </w:p>
    <w:p w:rsidR="00687960" w:rsidRPr="00087DEF" w:rsidRDefault="00687960" w:rsidP="00687960">
      <w:pPr>
        <w:pStyle w:val="libNormal"/>
        <w:rPr>
          <w:rtl/>
        </w:rPr>
      </w:pPr>
      <w:r w:rsidRPr="00087DEF">
        <w:rPr>
          <w:rtl/>
        </w:rPr>
        <w:t>والكتاب الذي بشّرت به كتب الأنبياء وبشّرت به رسله.</w:t>
      </w:r>
    </w:p>
    <w:p w:rsidR="00687960" w:rsidRPr="00087DEF" w:rsidRDefault="00687960" w:rsidP="00687960">
      <w:pPr>
        <w:pStyle w:val="libNormal"/>
        <w:rPr>
          <w:rtl/>
        </w:rPr>
      </w:pPr>
      <w:r w:rsidRPr="00087DEF">
        <w:rPr>
          <w:rtl/>
        </w:rPr>
        <w:t>وصار الناس يدخلون في دين الله أفواجاً، لأنّه دين الخلاص، ولأنّه الصراط المستقيم.</w:t>
      </w:r>
    </w:p>
    <w:p w:rsidR="00687960" w:rsidRPr="00087DEF" w:rsidRDefault="00687960" w:rsidP="00687960">
      <w:pPr>
        <w:pStyle w:val="libNormal"/>
        <w:rPr>
          <w:rtl/>
        </w:rPr>
      </w:pPr>
      <w:r w:rsidRPr="00087DEF">
        <w:rPr>
          <w:rtl/>
        </w:rPr>
        <w:t>وكان أهل الكتاب من أكثر الناس انتظاراً للمنقذ واعتقاداً بحتميّة ظهوره، وكان المتوقّع أن يكونوا أسرع الناس إيماناً وهم</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يعرفونه بعلامات سطّرتها كتبهم وحفظتها قلوب رهبانهم. فآمن بعضهم وجحد آخرون.</w:t>
      </w:r>
    </w:p>
    <w:p w:rsidR="00687960" w:rsidRPr="00087DEF" w:rsidRDefault="00687960" w:rsidP="00687960">
      <w:pPr>
        <w:pStyle w:val="libNormal"/>
        <w:rPr>
          <w:rtl/>
        </w:rPr>
      </w:pPr>
      <w:r w:rsidRPr="00687960">
        <w:rPr>
          <w:rtl/>
        </w:rPr>
        <w:t xml:space="preserve">وما ذلك إلاّ عصبية في نفوسهم: </w:t>
      </w:r>
      <w:r w:rsidRPr="00F8062C">
        <w:rPr>
          <w:rStyle w:val="libAlaemChar"/>
          <w:rtl/>
        </w:rPr>
        <w:t>(</w:t>
      </w:r>
      <w:r w:rsidRPr="00687960">
        <w:rPr>
          <w:rStyle w:val="libAieChar"/>
          <w:rFonts w:hint="cs"/>
          <w:rtl/>
        </w:rPr>
        <w:t>وَجَحَدُوا بِهَا وَاسْتَيْقَنَتْهَا أَنفُسُهُمْ</w:t>
      </w:r>
      <w:r w:rsidRPr="00F8062C">
        <w:rPr>
          <w:rStyle w:val="libAlaemChar"/>
          <w:rtl/>
        </w:rPr>
        <w:t>)</w:t>
      </w:r>
      <w:r w:rsidRPr="00687960">
        <w:rPr>
          <w:rStyle w:val="libAieChar"/>
          <w:rtl/>
        </w:rPr>
        <w:t xml:space="preserve"> </w:t>
      </w:r>
      <w:r w:rsidRPr="00687960">
        <w:rPr>
          <w:rtl/>
        </w:rPr>
        <w:t>النمل: 14.</w:t>
      </w:r>
    </w:p>
    <w:p w:rsidR="00687960" w:rsidRPr="00087DEF" w:rsidRDefault="00687960" w:rsidP="00687960">
      <w:pPr>
        <w:pStyle w:val="libNormal"/>
        <w:rPr>
          <w:rtl/>
        </w:rPr>
      </w:pPr>
      <w:r w:rsidRPr="00087DEF">
        <w:rPr>
          <w:rtl/>
        </w:rPr>
        <w:t>فلم يكن الخلاف العقيدي هو أُس الخلاف على أنّهم أظهروا ذلك وأبطنوا خلافه.</w:t>
      </w:r>
    </w:p>
    <w:p w:rsidR="00687960" w:rsidRPr="00087DEF" w:rsidRDefault="00687960" w:rsidP="00687960">
      <w:pPr>
        <w:pStyle w:val="libNormal"/>
        <w:rPr>
          <w:rtl/>
        </w:rPr>
      </w:pPr>
      <w:r w:rsidRPr="00F8062C">
        <w:rPr>
          <w:rStyle w:val="libAlaemChar"/>
          <w:rtl/>
        </w:rPr>
        <w:t>(</w:t>
      </w:r>
      <w:r w:rsidRPr="004A77EA">
        <w:rPr>
          <w:rStyle w:val="libAieChar"/>
          <w:rFonts w:hint="cs"/>
          <w:rtl/>
        </w:rPr>
        <w:t>يَا أَهْلَ الكِتَابِ لِمَ تَلْبِسُونَ الْحَقّ بِالْبَاطِلِ وَتَكْتُمُونَ الْحَقّ وَأَنْتُمْ تَعْلَمُونَ</w:t>
      </w:r>
      <w:r w:rsidRPr="00F8062C">
        <w:rPr>
          <w:rStyle w:val="libAlaemChar"/>
          <w:rFonts w:hint="cs"/>
          <w:rtl/>
        </w:rPr>
        <w:t>)</w:t>
      </w:r>
      <w:r w:rsidRPr="004A77EA">
        <w:rPr>
          <w:rStyle w:val="libAieChar"/>
          <w:rFonts w:hint="cs"/>
          <w:rtl/>
        </w:rPr>
        <w:t xml:space="preserve"> </w:t>
      </w:r>
      <w:r w:rsidRPr="00687960">
        <w:rPr>
          <w:rtl/>
        </w:rPr>
        <w:t>آل عمران: 71.</w:t>
      </w:r>
    </w:p>
    <w:p w:rsidR="00687960" w:rsidRPr="00687960" w:rsidRDefault="00687960" w:rsidP="00687960">
      <w:pPr>
        <w:pStyle w:val="libNormal"/>
        <w:rPr>
          <w:rtl/>
        </w:rPr>
      </w:pPr>
      <w:r w:rsidRPr="00087DEF">
        <w:rPr>
          <w:rtl/>
        </w:rPr>
        <w:t>ومر</w:t>
      </w:r>
      <w:r w:rsidRPr="00687960">
        <w:rPr>
          <w:rtl/>
        </w:rPr>
        <w:t>ّ</w:t>
      </w:r>
      <w:r w:rsidRPr="00087DEF">
        <w:rPr>
          <w:rtl/>
        </w:rPr>
        <w:t>ت الأيام وهم يضمرون في أنفسهم الضغينة، فصار الدين أداة للحرب والسطو والقتل وزهق الأنفس واستباحة المحارم، وتلك الحروب الصليبية أصدق شاهد على ذلك، فما كان الذين وراءها يتحركون إل</w:t>
      </w:r>
      <w:r w:rsidRPr="00687960">
        <w:rPr>
          <w:rtl/>
        </w:rPr>
        <w:t>اّ</w:t>
      </w:r>
      <w:r w:rsidRPr="00087DEF">
        <w:rPr>
          <w:rtl/>
        </w:rPr>
        <w:t xml:space="preserve"> لمطامع، والدين أبعد ما يكون عنها.</w:t>
      </w:r>
    </w:p>
    <w:p w:rsidR="00687960" w:rsidRPr="00087DEF" w:rsidRDefault="00687960" w:rsidP="00687960">
      <w:pPr>
        <w:pStyle w:val="libNormal"/>
        <w:rPr>
          <w:rtl/>
        </w:rPr>
      </w:pPr>
      <w:r w:rsidRPr="00087DEF">
        <w:rPr>
          <w:rtl/>
        </w:rPr>
        <w:t>ولسنا بصدد البحث عن العوامل السياسية التي تكمن خلف الصليبية الحاقدة والصهيونية الغاصبة.</w:t>
      </w:r>
    </w:p>
    <w:p w:rsidR="00687960" w:rsidRPr="00087DEF" w:rsidRDefault="00687960" w:rsidP="00687960">
      <w:pPr>
        <w:pStyle w:val="libNormal"/>
        <w:rPr>
          <w:rtl/>
        </w:rPr>
      </w:pPr>
      <w:r w:rsidRPr="00087DEF">
        <w:rPr>
          <w:rtl/>
        </w:rPr>
        <w:t>وإنّما الغرض من هذا الكتاب إنّما هو الجانب العقيدي ومقدار ما تجنّته الكتب التي تنسب إلى السماء، على الرب والرسل المنتجبين.</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 xml:space="preserve">ونحن ندعوهم بقلوب يحدوها الأمل أن تجمعنا وإيّاهم كملة النور والحق: </w:t>
      </w:r>
      <w:r w:rsidRPr="00F8062C">
        <w:rPr>
          <w:rStyle w:val="libAlaemChar"/>
          <w:rtl/>
        </w:rPr>
        <w:t>(</w:t>
      </w:r>
      <w:r w:rsidRPr="00687960">
        <w:rPr>
          <w:rStyle w:val="libAieChar"/>
          <w:rFonts w:hint="cs"/>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F8062C">
        <w:rPr>
          <w:rStyle w:val="libAlaemChar"/>
          <w:rtl/>
        </w:rPr>
        <w:t>)</w:t>
      </w:r>
      <w:r w:rsidRPr="00687960">
        <w:rPr>
          <w:rtl/>
        </w:rPr>
        <w:t xml:space="preserve"> آل عمران: 64.</w:t>
      </w:r>
    </w:p>
    <w:p w:rsidR="00687960" w:rsidRPr="00087DEF" w:rsidRDefault="00687960" w:rsidP="00687960">
      <w:pPr>
        <w:pStyle w:val="libNormal"/>
        <w:rPr>
          <w:rtl/>
        </w:rPr>
      </w:pPr>
      <w:r w:rsidRPr="00687960">
        <w:rPr>
          <w:rtl/>
        </w:rPr>
        <w:t xml:space="preserve">ندعوهم في هذا الزمان الذي تفتّحت به العقول إلى مراجعة كتبهم ومقارنتها، بكتاب الدين الحنيف والقرآن الخالد. وندعوهم للإيمان بجميع الأنبياء والمرسلين: </w:t>
      </w:r>
      <w:r w:rsidRPr="00F8062C">
        <w:rPr>
          <w:rStyle w:val="libAlaemChar"/>
          <w:rtl/>
        </w:rPr>
        <w:t>(</w:t>
      </w:r>
      <w:r w:rsidRPr="00687960">
        <w:rPr>
          <w:rStyle w:val="libAieChar"/>
          <w:rFonts w:hint="cs"/>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F8062C">
        <w:rPr>
          <w:rStyle w:val="libAlaemChar"/>
          <w:rtl/>
        </w:rPr>
        <w:t>)</w:t>
      </w:r>
      <w:r w:rsidRPr="00687960">
        <w:rPr>
          <w:rStyle w:val="libAieChar"/>
          <w:rtl/>
        </w:rPr>
        <w:t xml:space="preserve"> </w:t>
      </w:r>
      <w:r w:rsidRPr="00687960">
        <w:rPr>
          <w:rtl/>
        </w:rPr>
        <w:t>البقرة: 285.</w:t>
      </w:r>
    </w:p>
    <w:p w:rsidR="00687960" w:rsidRDefault="00687960" w:rsidP="006F5F5D">
      <w:pPr>
        <w:pStyle w:val="libNormal"/>
      </w:pPr>
      <w:r>
        <w:rPr>
          <w:rtl/>
        </w:rPr>
        <w:br w:type="page"/>
      </w:r>
    </w:p>
    <w:p w:rsidR="00687960" w:rsidRPr="0034428B" w:rsidRDefault="00687960" w:rsidP="006F5F5D">
      <w:pPr>
        <w:pStyle w:val="Heading2Center"/>
        <w:rPr>
          <w:rtl/>
        </w:rPr>
      </w:pPr>
      <w:bookmarkStart w:id="3" w:name="03"/>
      <w:bookmarkStart w:id="4" w:name="_Toc395949288"/>
      <w:r w:rsidRPr="00087DEF">
        <w:rPr>
          <w:rtl/>
        </w:rPr>
        <w:lastRenderedPageBreak/>
        <w:t>ترجمة موجزة للمؤلف</w:t>
      </w:r>
      <w:bookmarkEnd w:id="3"/>
      <w:bookmarkEnd w:id="4"/>
    </w:p>
    <w:p w:rsidR="00687960" w:rsidRPr="00087DEF" w:rsidRDefault="00687960" w:rsidP="00687960">
      <w:pPr>
        <w:pStyle w:val="libNormal"/>
        <w:rPr>
          <w:rtl/>
        </w:rPr>
      </w:pPr>
      <w:r w:rsidRPr="00687960">
        <w:rPr>
          <w:rtl/>
        </w:rPr>
        <w:t>السيد رضا ابن السيد محمد ابن السيد هاشم الموسوي الهندي</w:t>
      </w:r>
      <w:r w:rsidRPr="00687960">
        <w:rPr>
          <w:rStyle w:val="libFootnotenumChar"/>
          <w:rtl/>
        </w:rPr>
        <w:t>(1)</w:t>
      </w:r>
      <w:r w:rsidRPr="00687960">
        <w:rPr>
          <w:rtl/>
        </w:rPr>
        <w:t xml:space="preserve"> النجفي، ولد في النجف الأشرف في ثامن ذي القعدة 1290 </w:t>
      </w:r>
      <w:r w:rsidR="006F5F5D">
        <w:rPr>
          <w:rtl/>
        </w:rPr>
        <w:t xml:space="preserve">هـ - </w:t>
      </w:r>
      <w:r w:rsidRPr="00687960">
        <w:rPr>
          <w:rtl/>
        </w:rPr>
        <w:t>كما حدّث به (رحمه الله) آقا بزرگ الطهراني</w:t>
      </w:r>
      <w:r w:rsidRPr="00687960">
        <w:rPr>
          <w:rStyle w:val="libFootnotenumChar"/>
          <w:rtl/>
        </w:rPr>
        <w:t>(2)</w:t>
      </w:r>
      <w:r w:rsidRPr="00687960">
        <w:rPr>
          <w:rtl/>
        </w:rPr>
        <w:t>.</w:t>
      </w:r>
    </w:p>
    <w:p w:rsidR="00687960" w:rsidRPr="00087DEF" w:rsidRDefault="00687960" w:rsidP="00687960">
      <w:pPr>
        <w:pStyle w:val="libNormal"/>
        <w:rPr>
          <w:rtl/>
        </w:rPr>
      </w:pPr>
      <w:r w:rsidRPr="00687960">
        <w:rPr>
          <w:rtl/>
        </w:rPr>
        <w:t xml:space="preserve">كان والده من أعاظم العلماء توفي سنة 1323 </w:t>
      </w:r>
      <w:r w:rsidR="006F5F5D">
        <w:rPr>
          <w:rtl/>
        </w:rPr>
        <w:t>هـ</w:t>
      </w:r>
      <w:r w:rsidRPr="00687960">
        <w:rPr>
          <w:rtl/>
        </w:rPr>
        <w:t xml:space="preserve"> </w:t>
      </w:r>
      <w:r w:rsidRPr="00687960">
        <w:rPr>
          <w:rStyle w:val="libFootnotenumChar"/>
          <w:rtl/>
        </w:rPr>
        <w:t>(3)</w:t>
      </w:r>
      <w:r w:rsidRPr="00687960">
        <w:rPr>
          <w:rtl/>
        </w:rPr>
        <w:t xml:space="preserve"> وهاجر به والده إلى سامراء سنة 1298 </w:t>
      </w:r>
      <w:r w:rsidR="006F5F5D">
        <w:rPr>
          <w:rtl/>
        </w:rPr>
        <w:t>هـ</w:t>
      </w:r>
      <w:r w:rsidRPr="00687960">
        <w:rPr>
          <w:rtl/>
        </w:rPr>
        <w:t xml:space="preserve"> حين اجتاح النجف وباء الطاعون</w:t>
      </w:r>
      <w:r w:rsidRPr="00687960">
        <w:rPr>
          <w:rStyle w:val="libFootnotenumChar"/>
          <w:rtl/>
        </w:rPr>
        <w:t>(4)</w:t>
      </w:r>
      <w:r w:rsidRPr="00687960">
        <w:rPr>
          <w:rtl/>
        </w:rPr>
        <w:t>، لحضور درس المجدّد الشيرازي</w:t>
      </w:r>
      <w:r w:rsidRPr="00687960">
        <w:rPr>
          <w:rStyle w:val="libFootnotenumChar"/>
          <w:rtl/>
        </w:rPr>
        <w:t>(5)</w:t>
      </w:r>
      <w:r w:rsidRPr="00687960">
        <w:rPr>
          <w:rtl/>
        </w:rPr>
        <w:t>.</w:t>
      </w:r>
    </w:p>
    <w:p w:rsidR="00687960" w:rsidRPr="00087DEF" w:rsidRDefault="00687960" w:rsidP="00687960">
      <w:pPr>
        <w:pStyle w:val="libNormal"/>
        <w:rPr>
          <w:rtl/>
        </w:rPr>
      </w:pPr>
      <w:r w:rsidRPr="00087DEF">
        <w:rPr>
          <w:rtl/>
        </w:rPr>
        <w:t>وكانت سامراء آنذاك حاضرة الحوزة العلمية حيث اجتمع</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لهجرة أحد آبائه إلى الهند في عصر من عصور الاضطهاد: مقدمة ديوان السيد رضا الهندي (رحمه الله) للسيد عبد الصاحب الموسوي.</w:t>
      </w:r>
    </w:p>
    <w:p w:rsidR="00687960" w:rsidRPr="0034428B" w:rsidRDefault="00687960" w:rsidP="0034428B">
      <w:pPr>
        <w:pStyle w:val="libFootnote0"/>
        <w:rPr>
          <w:rtl/>
        </w:rPr>
      </w:pPr>
      <w:r w:rsidRPr="00087DEF">
        <w:rPr>
          <w:rtl/>
        </w:rPr>
        <w:t>(2) نقباء البشر في القرن الرابع عشر، القسم الثاني من الجزء الأوّل/ آقا بزر</w:t>
      </w:r>
      <w:r w:rsidRPr="00087DEF">
        <w:rPr>
          <w:rFonts w:hint="cs"/>
          <w:rtl/>
          <w:lang w:bidi="fa-IR"/>
        </w:rPr>
        <w:t>گ</w:t>
      </w:r>
      <w:r w:rsidRPr="00087DEF">
        <w:rPr>
          <w:rtl/>
        </w:rPr>
        <w:t xml:space="preserve"> الطهراني: 768.</w:t>
      </w:r>
    </w:p>
    <w:p w:rsidR="00687960" w:rsidRPr="0034428B" w:rsidRDefault="00687960" w:rsidP="0034428B">
      <w:pPr>
        <w:pStyle w:val="libFootnote0"/>
        <w:rPr>
          <w:rtl/>
        </w:rPr>
      </w:pPr>
      <w:r w:rsidRPr="00087DEF">
        <w:rPr>
          <w:rtl/>
        </w:rPr>
        <w:t>(3) المصدر السابق.</w:t>
      </w:r>
    </w:p>
    <w:p w:rsidR="00687960" w:rsidRPr="0034428B" w:rsidRDefault="00687960" w:rsidP="0034428B">
      <w:pPr>
        <w:pStyle w:val="libFootnote0"/>
        <w:rPr>
          <w:rtl/>
        </w:rPr>
      </w:pPr>
      <w:r w:rsidRPr="00087DEF">
        <w:rPr>
          <w:rtl/>
        </w:rPr>
        <w:t>(4) مقدمة الديوان: 9.</w:t>
      </w:r>
    </w:p>
    <w:p w:rsidR="00687960" w:rsidRPr="0034428B" w:rsidRDefault="00687960" w:rsidP="0034428B">
      <w:pPr>
        <w:pStyle w:val="libFootnote0"/>
        <w:rPr>
          <w:rtl/>
        </w:rPr>
      </w:pPr>
      <w:r w:rsidRPr="00087DEF">
        <w:rPr>
          <w:rtl/>
        </w:rPr>
        <w:t>(5) نقباء البشر: 768.</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العلماء والفقهاء حول المجدّد الشيرازي، حافلة بنوادي البحث والتدريس وكان للأدب العربي فيها شأن مرموق، فنهل السيد الرضا من موارده العذبة فيها ومكث في سامراء مكبّاً على طلب العلم</w:t>
      </w:r>
      <w:r w:rsidRPr="00687960">
        <w:rPr>
          <w:rStyle w:val="libFootnotenumChar"/>
          <w:rtl/>
        </w:rPr>
        <w:t>(1)</w:t>
      </w:r>
      <w:r w:rsidRPr="00687960">
        <w:rPr>
          <w:rtl/>
        </w:rPr>
        <w:t>، فنشأ بها على والده، وتعلّم المبادئ، وقرأ مقدمات العلوم وبعض كتب الأدب، حتى عاد مع أبيه سنة 1311</w:t>
      </w:r>
      <w:r w:rsidR="006F5F5D">
        <w:rPr>
          <w:rtl/>
        </w:rPr>
        <w:t>هـ</w:t>
      </w:r>
      <w:r w:rsidRPr="00687960">
        <w:rPr>
          <w:rtl/>
        </w:rPr>
        <w:t xml:space="preserve"> إلى النجف الأشرف فأتمّ السطوح وحضر الفقه والأصول على والده والشيخ محمد طه نجف والسيد محمد آل بحر العلوم والشيخ حسن ابن صاحب الجواهر والشيخ المولى الشرابياني والآخوند الخراساني</w:t>
      </w:r>
      <w:r w:rsidRPr="00687960">
        <w:rPr>
          <w:rStyle w:val="libFootnotenumChar"/>
          <w:rtl/>
        </w:rPr>
        <w:t>(2)</w:t>
      </w:r>
      <w:r w:rsidRPr="00687960">
        <w:rPr>
          <w:rtl/>
        </w:rPr>
        <w:t>.</w:t>
      </w:r>
    </w:p>
    <w:p w:rsidR="00687960" w:rsidRPr="0034428B" w:rsidRDefault="00687960" w:rsidP="0034428B">
      <w:pPr>
        <w:pStyle w:val="libBold1"/>
        <w:rPr>
          <w:rtl/>
        </w:rPr>
      </w:pPr>
      <w:r w:rsidRPr="00087DEF">
        <w:rPr>
          <w:rtl/>
        </w:rPr>
        <w:t>* مكانته العلميّة:</w:t>
      </w:r>
    </w:p>
    <w:p w:rsidR="00687960" w:rsidRPr="00087DEF" w:rsidRDefault="00687960" w:rsidP="00687960">
      <w:pPr>
        <w:pStyle w:val="libNormal"/>
        <w:rPr>
          <w:rtl/>
        </w:rPr>
      </w:pPr>
      <w:r w:rsidRPr="00687960">
        <w:rPr>
          <w:rtl/>
        </w:rPr>
        <w:t>لم تسلّط الأضواء على الجوانب العلميّة للسيد الرضا، حيث طغى عليه الجانب الأدبي وشعره الرائع حيث زاول الأدب زمناً طويلاً، فأبدع فيه إبداعاً كان المجلّى فيه بين جمع كبير من الأدباء والعباقرة في زمانه</w:t>
      </w:r>
      <w:r w:rsidRPr="00687960">
        <w:rPr>
          <w:rStyle w:val="libFootnotenumChar"/>
          <w:rtl/>
        </w:rPr>
        <w:t>(3)</w:t>
      </w:r>
      <w:r w:rsidRPr="00687960">
        <w:rPr>
          <w:rtl/>
        </w:rPr>
        <w:t>، وحمل راية الأدب في النجف زماناً طويلاً يزيد على أربعين سنة</w:t>
      </w:r>
      <w:r w:rsidRPr="00687960">
        <w:rPr>
          <w:rStyle w:val="libFootnotenumChar"/>
          <w:rtl/>
        </w:rPr>
        <w:t>(4)</w:t>
      </w:r>
      <w:r w:rsidRPr="00687960">
        <w:rPr>
          <w:rtl/>
        </w:rPr>
        <w:t>، كلّ ذلك قلّل من سطوع</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مقدمة الديون: 9.</w:t>
      </w:r>
    </w:p>
    <w:p w:rsidR="00687960" w:rsidRPr="0034428B" w:rsidRDefault="00687960" w:rsidP="0034428B">
      <w:pPr>
        <w:pStyle w:val="libFootnote0"/>
        <w:rPr>
          <w:rtl/>
        </w:rPr>
      </w:pPr>
      <w:r w:rsidRPr="00087DEF">
        <w:rPr>
          <w:rtl/>
        </w:rPr>
        <w:t>(2) نقباء البشر: 768</w:t>
      </w:r>
      <w:r w:rsidR="006F5F5D">
        <w:rPr>
          <w:rtl/>
        </w:rPr>
        <w:t xml:space="preserve"> - </w:t>
      </w:r>
      <w:r w:rsidRPr="00087DEF">
        <w:rPr>
          <w:rtl/>
        </w:rPr>
        <w:t>769.</w:t>
      </w:r>
    </w:p>
    <w:p w:rsidR="00687960" w:rsidRPr="0034428B" w:rsidRDefault="00687960" w:rsidP="0034428B">
      <w:pPr>
        <w:pStyle w:val="libFootnote0"/>
        <w:rPr>
          <w:rtl/>
        </w:rPr>
      </w:pPr>
      <w:r w:rsidRPr="00087DEF">
        <w:rPr>
          <w:rtl/>
        </w:rPr>
        <w:t>(3) هكذا عرفتهم / جعفر الخليلي 1: 28.</w:t>
      </w:r>
    </w:p>
    <w:p w:rsidR="00687960" w:rsidRPr="0034428B" w:rsidRDefault="00687960" w:rsidP="0034428B">
      <w:pPr>
        <w:pStyle w:val="libFootnote0"/>
        <w:rPr>
          <w:rtl/>
        </w:rPr>
      </w:pPr>
      <w:r w:rsidRPr="00087DEF">
        <w:rPr>
          <w:rtl/>
        </w:rPr>
        <w:t>(4) نقباء البشر: 769.</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 xml:space="preserve">ذلك الجانب العلمي المهم في حياة السيد إذ عُرِف بالنبوغ المبكّر والصلاح والتقوى منذ نعومة أظفاره وانكبابه على الدرس حتى شهد له الشيخ محمد طه نجف بالاجتهاد المطلق سنة 1322 </w:t>
      </w:r>
      <w:r w:rsidR="006F5F5D">
        <w:rPr>
          <w:rtl/>
        </w:rPr>
        <w:t>هـ</w:t>
      </w:r>
      <w:r w:rsidRPr="00687960">
        <w:rPr>
          <w:rtl/>
        </w:rPr>
        <w:t xml:space="preserve"> </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وكان (رحمه الله)، زاهداً بالزعامة الدينية على الرغم من مؤهّلاته، شديد التواضع، رفيع الخُلق، جمّ المناقب</w:t>
      </w:r>
      <w:r w:rsidRPr="00687960">
        <w:rPr>
          <w:rStyle w:val="libFootnotenumChar"/>
          <w:rtl/>
        </w:rPr>
        <w:t>(2)</w:t>
      </w:r>
      <w:r w:rsidRPr="00687960">
        <w:rPr>
          <w:rtl/>
        </w:rPr>
        <w:t>، وديع النفس بعيداً عن الكبر والزهو، لين العريكة تقيّاً صالحاً ورعاً ديّناً خشناً في ذات الله</w:t>
      </w:r>
      <w:r w:rsidRPr="00687960">
        <w:rPr>
          <w:rStyle w:val="libFootnotenumChar"/>
          <w:rtl/>
        </w:rPr>
        <w:t>(3)</w:t>
      </w:r>
      <w:r w:rsidRPr="00687960">
        <w:rPr>
          <w:rtl/>
        </w:rPr>
        <w:t>.</w:t>
      </w:r>
    </w:p>
    <w:p w:rsidR="00687960" w:rsidRPr="00087DEF" w:rsidRDefault="00687960" w:rsidP="00687960">
      <w:pPr>
        <w:pStyle w:val="libNormal"/>
        <w:rPr>
          <w:rtl/>
        </w:rPr>
      </w:pPr>
      <w:r w:rsidRPr="00687960">
        <w:rPr>
          <w:rtl/>
        </w:rPr>
        <w:t>بعثه المرجع الكبير السيد أبو الحسن الأصفهاني وكيلاً عنه إلى ناحية الفيصيلية، فكان هناك مرجعاً في الأحكام</w:t>
      </w:r>
      <w:r w:rsidRPr="00687960">
        <w:rPr>
          <w:rStyle w:val="libFootnotenumChar"/>
          <w:rtl/>
        </w:rPr>
        <w:t>(4)</w:t>
      </w:r>
      <w:r w:rsidRPr="00687960">
        <w:rPr>
          <w:rtl/>
        </w:rPr>
        <w:t xml:space="preserve"> وملاذاً للناس.</w:t>
      </w:r>
    </w:p>
    <w:p w:rsidR="00687960" w:rsidRPr="00087DEF" w:rsidRDefault="00687960" w:rsidP="00687960">
      <w:pPr>
        <w:pStyle w:val="libNormal"/>
        <w:rPr>
          <w:rtl/>
        </w:rPr>
      </w:pPr>
      <w:r w:rsidRPr="00687960">
        <w:rPr>
          <w:rtl/>
        </w:rPr>
        <w:t>كان لوالده الحجة الكبير السيد محمد اليد الطولى في العلوم الغريبة: الجفر والرمل والاوفاق والأوراد وغير ذلك، وقد جدّ السيد الرضا في الاشتغال بمعرفتها عنده حتى تضلّع بها وأجازه والده</w:t>
      </w:r>
      <w:r w:rsidRPr="00687960">
        <w:rPr>
          <w:rStyle w:val="libFootnotenumChar"/>
          <w:rtl/>
        </w:rPr>
        <w:t>(5)</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و (2) مقدمة الديوان: 10.</w:t>
      </w:r>
    </w:p>
    <w:p w:rsidR="00687960" w:rsidRPr="0034428B" w:rsidRDefault="00687960" w:rsidP="0034428B">
      <w:pPr>
        <w:pStyle w:val="libFootnote0"/>
        <w:rPr>
          <w:rtl/>
        </w:rPr>
      </w:pPr>
      <w:r w:rsidRPr="00087DEF">
        <w:rPr>
          <w:rtl/>
        </w:rPr>
        <w:t>(3) و (4) نقباء البشر: 769.</w:t>
      </w:r>
    </w:p>
    <w:p w:rsidR="00687960" w:rsidRPr="0034428B" w:rsidRDefault="00687960" w:rsidP="0034428B">
      <w:pPr>
        <w:pStyle w:val="libFootnote0"/>
        <w:rPr>
          <w:rtl/>
        </w:rPr>
      </w:pPr>
      <w:r w:rsidRPr="00087DEF">
        <w:rPr>
          <w:rtl/>
        </w:rPr>
        <w:t>(5) نقباء البشر: 769.</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قال عنه الشيخ حرز الدين: كان عالماً فاضلاً ورعاً زاهداً عابداً، أديباً شاعراً بارعاً، مثالاً للإباء والعز والشرف والنبل، وكان أصولياً منطقياً عروضياً، مستحضراً للمواد اللغويّة</w:t>
      </w:r>
      <w:r w:rsidRPr="00687960">
        <w:rPr>
          <w:rStyle w:val="libFootnotenumChar"/>
          <w:rtl/>
        </w:rPr>
        <w:t>(1)</w:t>
      </w:r>
      <w:r w:rsidRPr="00687960">
        <w:rPr>
          <w:rtl/>
        </w:rPr>
        <w:t>.</w:t>
      </w:r>
    </w:p>
    <w:p w:rsidR="00687960" w:rsidRPr="00087DEF" w:rsidRDefault="00687960" w:rsidP="00687960">
      <w:pPr>
        <w:pStyle w:val="libNormal"/>
        <w:rPr>
          <w:rtl/>
        </w:rPr>
      </w:pPr>
      <w:r w:rsidRPr="00087DEF">
        <w:rPr>
          <w:rtl/>
        </w:rPr>
        <w:t>والسيد المترجم له، من أعظم الأدباء والشعراء وقلّما قرأ له أحد إلاّ شُغِف بشعره، وله تعلّق شديد بأهل البيت (عليهم السلام) حيث كان أعذب شعره فيهم (عليهم السلام) وكفى ذلك الفم الطاهر فخراً أن أنشد القصيدة الكوثرية التي لا يمل الإنسان من تلاوتها، ولا تكلّ الأسماع عن سماع موسيقاها البديعة.</w:t>
      </w:r>
    </w:p>
    <w:p w:rsidR="00687960" w:rsidRPr="00087DEF" w:rsidRDefault="00687960" w:rsidP="00687960">
      <w:pPr>
        <w:pStyle w:val="libNormal"/>
        <w:rPr>
          <w:rtl/>
        </w:rPr>
      </w:pPr>
      <w:r w:rsidRPr="00687960">
        <w:rPr>
          <w:rtl/>
        </w:rPr>
        <w:t>وقد رثى جده الحسين (عليه السلام) بلهجة الحزين الموتور بعدّة قصائد</w:t>
      </w:r>
      <w:r w:rsidRPr="00687960">
        <w:rPr>
          <w:rStyle w:val="libFootnotenumChar"/>
          <w:rtl/>
        </w:rPr>
        <w:t>(2)</w:t>
      </w:r>
      <w:r w:rsidRPr="00687960">
        <w:rPr>
          <w:rtl/>
        </w:rPr>
        <w:t>، تناقلها الخطباء وحفظوها ونشروها في الآفاق، وقلّما تجد خطيباً لا يحفظ للسيد (قدّس سره)، وكنت أتمنى أن تسنح لي الفرصة للكتابة مفصّلاً عن سيدنا الهندي (رحمه الله) ولكن هذا الكتاب الذي هو منهج دراسي لا تلائمه المقدمة الطويلة وعسى أن يوفقني الله للكتابة عنه (رحمه الله) في المستقبل.</w:t>
      </w:r>
    </w:p>
    <w:p w:rsidR="00687960" w:rsidRPr="0034428B" w:rsidRDefault="00687960" w:rsidP="0034428B">
      <w:pPr>
        <w:pStyle w:val="libBold1"/>
        <w:rPr>
          <w:rtl/>
        </w:rPr>
      </w:pPr>
      <w:r w:rsidRPr="00087DEF">
        <w:rPr>
          <w:rtl/>
        </w:rPr>
        <w:t>* مؤلّفاته:</w:t>
      </w:r>
    </w:p>
    <w:p w:rsidR="00687960" w:rsidRPr="00087DEF" w:rsidRDefault="00687960" w:rsidP="00687960">
      <w:pPr>
        <w:pStyle w:val="libNormal"/>
        <w:rPr>
          <w:rtl/>
        </w:rPr>
      </w:pPr>
      <w:r w:rsidRPr="00087DEF">
        <w:rPr>
          <w:rtl/>
        </w:rPr>
        <w:t>1</w:t>
      </w:r>
      <w:r w:rsidR="006F5F5D">
        <w:rPr>
          <w:rtl/>
        </w:rPr>
        <w:t xml:space="preserve"> - </w:t>
      </w:r>
      <w:r w:rsidRPr="00087DEF">
        <w:rPr>
          <w:rtl/>
        </w:rPr>
        <w:t>بلغة الراحل: كتاب في المعتقدات والأخلاق، لم يطبع.</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معارف الرجال 1: 324</w:t>
      </w:r>
      <w:r w:rsidR="006F5F5D">
        <w:rPr>
          <w:rtl/>
        </w:rPr>
        <w:t xml:space="preserve"> - </w:t>
      </w:r>
      <w:r w:rsidRPr="00087DEF">
        <w:rPr>
          <w:rtl/>
        </w:rPr>
        <w:t>325.</w:t>
      </w:r>
    </w:p>
    <w:p w:rsidR="00687960" w:rsidRPr="0034428B" w:rsidRDefault="00687960" w:rsidP="0034428B">
      <w:pPr>
        <w:pStyle w:val="libFootnote0"/>
        <w:rPr>
          <w:rtl/>
        </w:rPr>
      </w:pPr>
      <w:r w:rsidRPr="00087DEF">
        <w:rPr>
          <w:rtl/>
        </w:rPr>
        <w:t>(2) معارف الرجال 1: 325.</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2</w:t>
      </w:r>
      <w:r w:rsidR="006F5F5D">
        <w:rPr>
          <w:rtl/>
        </w:rPr>
        <w:t xml:space="preserve"> - </w:t>
      </w:r>
      <w:r w:rsidRPr="00087DEF">
        <w:rPr>
          <w:rtl/>
        </w:rPr>
        <w:t>الوافي في شرح الكافي في العروض والقوافي، لم يطبع.</w:t>
      </w:r>
    </w:p>
    <w:p w:rsidR="00687960" w:rsidRPr="00087DEF" w:rsidRDefault="00687960" w:rsidP="00687960">
      <w:pPr>
        <w:pStyle w:val="libNormal"/>
        <w:rPr>
          <w:rtl/>
        </w:rPr>
      </w:pPr>
      <w:r w:rsidRPr="00087DEF">
        <w:rPr>
          <w:rtl/>
        </w:rPr>
        <w:t>3</w:t>
      </w:r>
      <w:r w:rsidR="006F5F5D">
        <w:rPr>
          <w:rtl/>
        </w:rPr>
        <w:t xml:space="preserve"> - </w:t>
      </w:r>
      <w:r w:rsidRPr="00087DEF">
        <w:rPr>
          <w:rtl/>
        </w:rPr>
        <w:t>شرح على باب الظهار: من كتاب والده في الفقه.</w:t>
      </w:r>
    </w:p>
    <w:p w:rsidR="00687960" w:rsidRPr="00087DEF" w:rsidRDefault="00687960" w:rsidP="00687960">
      <w:pPr>
        <w:pStyle w:val="libNormal"/>
        <w:rPr>
          <w:rtl/>
        </w:rPr>
      </w:pPr>
      <w:r w:rsidRPr="00087DEF">
        <w:rPr>
          <w:rtl/>
        </w:rPr>
        <w:t>4</w:t>
      </w:r>
      <w:r w:rsidR="006F5F5D">
        <w:rPr>
          <w:rtl/>
        </w:rPr>
        <w:t xml:space="preserve"> - </w:t>
      </w:r>
      <w:r w:rsidRPr="00087DEF">
        <w:rPr>
          <w:rtl/>
        </w:rPr>
        <w:t>سبيكة العسجد في التاريخ بأبجد: كتاب حافل بفلسفة التاريخ بأبجد، ويعدُّ نحواً من التأليف لم يسبق إليه، مخطوط.</w:t>
      </w:r>
    </w:p>
    <w:p w:rsidR="00687960" w:rsidRPr="00087DEF" w:rsidRDefault="00687960" w:rsidP="00687960">
      <w:pPr>
        <w:pStyle w:val="libNormal"/>
        <w:rPr>
          <w:rtl/>
        </w:rPr>
      </w:pPr>
      <w:r w:rsidRPr="00087DEF">
        <w:rPr>
          <w:rtl/>
        </w:rPr>
        <w:t>5</w:t>
      </w:r>
      <w:r w:rsidR="006F5F5D">
        <w:rPr>
          <w:rtl/>
        </w:rPr>
        <w:t xml:space="preserve"> - </w:t>
      </w:r>
      <w:r w:rsidRPr="00087DEF">
        <w:rPr>
          <w:rtl/>
        </w:rPr>
        <w:t xml:space="preserve">الرحلة الحجازية: رسالة وصف فيها رحلته إلى الحج سنة 1347 </w:t>
      </w:r>
      <w:r w:rsidR="006F5F5D">
        <w:rPr>
          <w:rtl/>
        </w:rPr>
        <w:t>هـ</w:t>
      </w:r>
      <w:r w:rsidRPr="00087DEF">
        <w:rPr>
          <w:rtl/>
        </w:rPr>
        <w:t>، مخطوطة.</w:t>
      </w:r>
    </w:p>
    <w:p w:rsidR="00687960" w:rsidRPr="00087DEF" w:rsidRDefault="00687960" w:rsidP="00687960">
      <w:pPr>
        <w:pStyle w:val="libNormal"/>
        <w:rPr>
          <w:rtl/>
        </w:rPr>
      </w:pPr>
      <w:r w:rsidRPr="00087DEF">
        <w:rPr>
          <w:rtl/>
        </w:rPr>
        <w:t>6</w:t>
      </w:r>
      <w:r w:rsidR="006F5F5D">
        <w:rPr>
          <w:rtl/>
        </w:rPr>
        <w:t xml:space="preserve"> - </w:t>
      </w:r>
      <w:r w:rsidRPr="00087DEF">
        <w:rPr>
          <w:rtl/>
        </w:rPr>
        <w:t>تقريرات أستاذه السيد محمد بحر العلوم، مخطوط.</w:t>
      </w:r>
    </w:p>
    <w:p w:rsidR="00687960" w:rsidRPr="00087DEF" w:rsidRDefault="00687960" w:rsidP="00687960">
      <w:pPr>
        <w:pStyle w:val="libNormal"/>
        <w:rPr>
          <w:rtl/>
        </w:rPr>
      </w:pPr>
      <w:r w:rsidRPr="00087DEF">
        <w:rPr>
          <w:rtl/>
        </w:rPr>
        <w:t>7</w:t>
      </w:r>
      <w:r w:rsidR="006F5F5D">
        <w:rPr>
          <w:rtl/>
        </w:rPr>
        <w:t xml:space="preserve"> - </w:t>
      </w:r>
      <w:r w:rsidRPr="00087DEF">
        <w:rPr>
          <w:rtl/>
        </w:rPr>
        <w:t>درر البحور في العروض، مخطوط.</w:t>
      </w:r>
    </w:p>
    <w:p w:rsidR="00687960" w:rsidRPr="00087DEF" w:rsidRDefault="00687960" w:rsidP="00687960">
      <w:pPr>
        <w:pStyle w:val="libNormal"/>
        <w:rPr>
          <w:rtl/>
        </w:rPr>
      </w:pPr>
      <w:r w:rsidRPr="00087DEF">
        <w:rPr>
          <w:rtl/>
        </w:rPr>
        <w:t>8</w:t>
      </w:r>
      <w:r w:rsidR="006F5F5D">
        <w:rPr>
          <w:rtl/>
        </w:rPr>
        <w:t xml:space="preserve"> - </w:t>
      </w:r>
      <w:r w:rsidRPr="00087DEF">
        <w:rPr>
          <w:rtl/>
        </w:rPr>
        <w:t>شرح رسالة غاية الإيجاز لوالده، مخطوط.</w:t>
      </w:r>
    </w:p>
    <w:p w:rsidR="00687960" w:rsidRPr="00087DEF" w:rsidRDefault="00687960" w:rsidP="00687960">
      <w:pPr>
        <w:pStyle w:val="libNormal"/>
        <w:rPr>
          <w:rtl/>
        </w:rPr>
      </w:pPr>
      <w:r w:rsidRPr="00087DEF">
        <w:rPr>
          <w:rtl/>
        </w:rPr>
        <w:t>9</w:t>
      </w:r>
      <w:r w:rsidR="006F5F5D">
        <w:rPr>
          <w:rtl/>
        </w:rPr>
        <w:t xml:space="preserve"> - </w:t>
      </w:r>
      <w:r w:rsidRPr="00087DEF">
        <w:rPr>
          <w:rtl/>
        </w:rPr>
        <w:t xml:space="preserve">الميزان العادل بين الحق والباطل، وهي الرسالة الماثلة بين يديك، ألّفها استجابة لرغبة الشيخ حسن علي بن بدر القطيفي حيث طبعها المذكور على نفقته سنة 1331 </w:t>
      </w:r>
      <w:r w:rsidR="006F5F5D">
        <w:rPr>
          <w:rtl/>
        </w:rPr>
        <w:t>هـ</w:t>
      </w:r>
      <w:r w:rsidRPr="00087DEF">
        <w:rPr>
          <w:rtl/>
        </w:rPr>
        <w:t xml:space="preserve"> وتقرّر تدريسها في مدارس الدولة في أواخر العهد العثماني، ولكن الانجليز منعوا نشرها بعد احتلالهم للعراق.</w:t>
      </w:r>
    </w:p>
    <w:p w:rsidR="00687960" w:rsidRPr="00087DEF" w:rsidRDefault="00687960" w:rsidP="00687960">
      <w:pPr>
        <w:pStyle w:val="libNormal"/>
        <w:rPr>
          <w:rtl/>
        </w:rPr>
      </w:pPr>
      <w:r w:rsidRPr="00687960">
        <w:rPr>
          <w:rtl/>
        </w:rPr>
        <w:t>وخلّف السيد ثلاثة ذكور: السيد أحمد، السيد محمد، السيد علي وكلّهم شعراء</w:t>
      </w:r>
      <w:r w:rsidRPr="00687960">
        <w:rPr>
          <w:rStyle w:val="libFootnotenumChar"/>
          <w:rtl/>
        </w:rPr>
        <w:t>(1)</w:t>
      </w:r>
      <w:r w:rsidRPr="00687960">
        <w:rPr>
          <w:rtl/>
        </w:rPr>
        <w:t>.</w:t>
      </w:r>
    </w:p>
    <w:p w:rsidR="00687960" w:rsidRPr="0034428B" w:rsidRDefault="00687960" w:rsidP="0034428B">
      <w:pPr>
        <w:pStyle w:val="libCenterBold2"/>
        <w:rPr>
          <w:rtl/>
        </w:rPr>
      </w:pPr>
      <w:r w:rsidRPr="00087DEF">
        <w:rPr>
          <w:rtl/>
        </w:rPr>
        <w:t>* وفاته:</w:t>
      </w:r>
    </w:p>
    <w:p w:rsidR="00687960" w:rsidRPr="00087DEF" w:rsidRDefault="00687960" w:rsidP="00687960">
      <w:pPr>
        <w:pStyle w:val="libNormal"/>
        <w:rPr>
          <w:rtl/>
        </w:rPr>
      </w:pPr>
      <w:r w:rsidRPr="00087DEF">
        <w:rPr>
          <w:rtl/>
        </w:rPr>
        <w:t xml:space="preserve">توفي يوم الخميس 22 / جمادي الأولى / 1362 </w:t>
      </w:r>
      <w:r w:rsidR="006F5F5D">
        <w:rPr>
          <w:rtl/>
        </w:rPr>
        <w:t>هـ</w:t>
      </w:r>
      <w:r w:rsidRPr="00087DEF">
        <w:rPr>
          <w:rtl/>
        </w:rPr>
        <w:t xml:space="preserve"> فجأة</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نقباء البشر: 770.</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خارج النجف</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وكان قد تنبّأ بقرب وفاته إذ رأى في المنام أنّ والده يدعوه لزيارة أحد الأضرحة المقدسة</w:t>
      </w:r>
      <w:r w:rsidRPr="00687960">
        <w:rPr>
          <w:rStyle w:val="libFootnotenumChar"/>
          <w:rtl/>
        </w:rPr>
        <w:t>(2)</w:t>
      </w:r>
      <w:r w:rsidRPr="00687960">
        <w:rPr>
          <w:rtl/>
        </w:rPr>
        <w:t>.</w:t>
      </w:r>
    </w:p>
    <w:p w:rsidR="00687960" w:rsidRPr="00087DEF" w:rsidRDefault="00687960" w:rsidP="00687960">
      <w:pPr>
        <w:pStyle w:val="libNormal"/>
        <w:rPr>
          <w:rtl/>
        </w:rPr>
      </w:pPr>
      <w:r w:rsidRPr="00087DEF">
        <w:rPr>
          <w:rtl/>
        </w:rPr>
        <w:t>وعلى كل حال (حمل جثمانه الطاهر على الرؤوس إلى قضاء (أبو صخير) ثم إلى النجف، وصلى عليه صاحبه السيد أبو الحسن الأصفهاني، واُدخل ضريحه ليلة الجمعة في مقبرة والده بمحلّة الحويش قرب مسجد الشيخ مرتضى الأنصاري، وأقيمت له الفاتحة في مسجد الشيخ. وتأسّفه كثير من أهل الفضل والدين لفضله وقدسيته، وأنّه مات ولم يعرف قدره ومنزلته العلمية والأدبية.</w:t>
      </w:r>
    </w:p>
    <w:p w:rsidR="00687960" w:rsidRPr="00087DEF" w:rsidRDefault="00687960" w:rsidP="00687960">
      <w:pPr>
        <w:pStyle w:val="libNormal"/>
        <w:rPr>
          <w:rtl/>
        </w:rPr>
      </w:pPr>
      <w:r w:rsidRPr="00687960">
        <w:rPr>
          <w:rtl/>
        </w:rPr>
        <w:t>فهنيئاً له مات داعياً إلى الحق مبلّغاً ومرشداً)</w:t>
      </w:r>
      <w:r w:rsidRPr="00687960">
        <w:rPr>
          <w:rStyle w:val="libFootnotenumChar"/>
          <w:rtl/>
        </w:rPr>
        <w:t>(3)</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و (3) معارف الرجال 1: 326.</w:t>
      </w:r>
    </w:p>
    <w:p w:rsidR="00687960" w:rsidRPr="0034428B" w:rsidRDefault="00687960" w:rsidP="0034428B">
      <w:pPr>
        <w:pStyle w:val="libFootnote0"/>
        <w:rPr>
          <w:rtl/>
        </w:rPr>
      </w:pPr>
      <w:r w:rsidRPr="00087DEF">
        <w:rPr>
          <w:rtl/>
        </w:rPr>
        <w:t>(2) هكذا عرفتهم 1: 37.</w:t>
      </w:r>
    </w:p>
    <w:p w:rsidR="00687960" w:rsidRDefault="00687960" w:rsidP="006F5F5D">
      <w:pPr>
        <w:pStyle w:val="libNormal"/>
      </w:pPr>
      <w:r>
        <w:rPr>
          <w:rtl/>
        </w:rPr>
        <w:br w:type="page"/>
      </w:r>
    </w:p>
    <w:p w:rsidR="00687960" w:rsidRPr="0034428B" w:rsidRDefault="00687960" w:rsidP="0034428B">
      <w:pPr>
        <w:pStyle w:val="libCenter"/>
        <w:rPr>
          <w:rtl/>
        </w:rPr>
      </w:pPr>
      <w:r w:rsidRPr="00087DEF">
        <w:rPr>
          <w:rtl/>
        </w:rPr>
        <w:lastRenderedPageBreak/>
        <w:t xml:space="preserve">ملاحظة </w:t>
      </w:r>
    </w:p>
    <w:p w:rsidR="00687960" w:rsidRPr="00087DEF" w:rsidRDefault="00687960" w:rsidP="00687960">
      <w:pPr>
        <w:pStyle w:val="libNormal"/>
        <w:rPr>
          <w:rtl/>
        </w:rPr>
      </w:pPr>
      <w:r w:rsidRPr="00087DEF">
        <w:rPr>
          <w:rtl/>
        </w:rPr>
        <w:t>يرجى وضع صورة السيد الهندي في هذه الصفحة</w:t>
      </w:r>
    </w:p>
    <w:p w:rsidR="00687960" w:rsidRDefault="00687960" w:rsidP="006F5F5D">
      <w:pPr>
        <w:pStyle w:val="libNormal"/>
      </w:pPr>
      <w:r>
        <w:rPr>
          <w:rtl/>
        </w:rPr>
        <w:br w:type="page"/>
      </w:r>
    </w:p>
    <w:p w:rsidR="00687960" w:rsidRPr="0034428B" w:rsidRDefault="00687960" w:rsidP="0034428B">
      <w:pPr>
        <w:pStyle w:val="libCenter"/>
        <w:rPr>
          <w:rtl/>
        </w:rPr>
      </w:pPr>
      <w:r w:rsidRPr="00087DEF">
        <w:rPr>
          <w:rtl/>
        </w:rPr>
        <w:lastRenderedPageBreak/>
        <w:t>ملاحظة</w:t>
      </w:r>
    </w:p>
    <w:p w:rsidR="00687960" w:rsidRPr="00087DEF" w:rsidRDefault="00687960" w:rsidP="00687960">
      <w:pPr>
        <w:pStyle w:val="libNormal"/>
        <w:rPr>
          <w:rtl/>
        </w:rPr>
      </w:pPr>
      <w:r w:rsidRPr="00087DEF">
        <w:rPr>
          <w:rtl/>
        </w:rPr>
        <w:t>يرجى اخذ صورة للصفحة الأولى من الطبع الأولى في هذه الصفحة.(تلاحظ هذه العبارة)</w:t>
      </w:r>
    </w:p>
    <w:p w:rsidR="00D03C04" w:rsidRPr="00D03C04" w:rsidRDefault="00D03C04" w:rsidP="00D03C04">
      <w:pPr>
        <w:pStyle w:val="libNormal"/>
        <w:rPr>
          <w:rtl/>
        </w:rPr>
      </w:pPr>
      <w:r>
        <w:rPr>
          <w:rtl/>
        </w:rPr>
        <w:br w:type="page"/>
      </w:r>
    </w:p>
    <w:p w:rsidR="00687960" w:rsidRPr="0034428B" w:rsidRDefault="00687960" w:rsidP="0034428B">
      <w:pPr>
        <w:pStyle w:val="Heading2Center"/>
        <w:rPr>
          <w:rtl/>
        </w:rPr>
      </w:pPr>
      <w:bookmarkStart w:id="5" w:name="_Toc395949289"/>
      <w:r w:rsidRPr="00087DEF">
        <w:rPr>
          <w:rtl/>
        </w:rPr>
        <w:lastRenderedPageBreak/>
        <w:t>الميزان العادل بين الحق والباطل</w:t>
      </w:r>
      <w:bookmarkEnd w:id="5"/>
    </w:p>
    <w:p w:rsidR="00687960" w:rsidRPr="00087DEF" w:rsidRDefault="00687960" w:rsidP="00687960">
      <w:pPr>
        <w:pStyle w:val="libNormal"/>
        <w:rPr>
          <w:rtl/>
        </w:rPr>
      </w:pPr>
      <w:r w:rsidRPr="00087DEF">
        <w:rPr>
          <w:rtl/>
        </w:rPr>
        <w:t>يتكوّن الكتاب من ثلاثة مقاصد، توزّعت على سبع وثلاثين درساً ومقدمة، ضمّن (قدّس الله روحه الطاهرة) المقدمة بعض الأوّليّات التي يعتمدها في الاستدلال البرهاني، وبعض ملاحظاته التوضيحية قبل البدء في البحث.</w:t>
      </w:r>
    </w:p>
    <w:p w:rsidR="00687960" w:rsidRPr="00087DEF" w:rsidRDefault="00687960" w:rsidP="00687960">
      <w:pPr>
        <w:pStyle w:val="libNormal"/>
        <w:rPr>
          <w:rtl/>
        </w:rPr>
      </w:pPr>
      <w:r w:rsidRPr="00087DEF">
        <w:rPr>
          <w:rtl/>
        </w:rPr>
        <w:t>ومقصده الأوّل في الإلهية.</w:t>
      </w:r>
    </w:p>
    <w:p w:rsidR="00687960" w:rsidRPr="00087DEF" w:rsidRDefault="00687960" w:rsidP="00687960">
      <w:pPr>
        <w:pStyle w:val="libNormal"/>
        <w:rPr>
          <w:rtl/>
        </w:rPr>
      </w:pPr>
      <w:r w:rsidRPr="00087DEF">
        <w:rPr>
          <w:rtl/>
        </w:rPr>
        <w:t>وهو بحث قيّم ومركّز استعرض فيه (رضوان الله عليه) أهم ركائز التوحيد وصفات الواجب الثبوتية والسلبية، واستعرض فيه دعاوى التوراة من صفات الحق وبطلان ذلك بالدليل والبرهان، وما ادّعته المسيحية من إلوهية نبي الله عيسى (عليه السلام) ودحض تلك الدعوى.</w:t>
      </w:r>
    </w:p>
    <w:p w:rsidR="00687960" w:rsidRPr="00087DEF" w:rsidRDefault="00687960" w:rsidP="00687960">
      <w:pPr>
        <w:pStyle w:val="libNormal"/>
        <w:rPr>
          <w:rtl/>
        </w:rPr>
      </w:pPr>
      <w:r w:rsidRPr="00087DEF">
        <w:rPr>
          <w:rtl/>
        </w:rPr>
        <w:t>وهذا المقصد يتكوّن من ثلاثة عشر درساً، ختمها بتنبيه.</w:t>
      </w:r>
    </w:p>
    <w:p w:rsidR="0034428B" w:rsidRDefault="00687960" w:rsidP="0034428B">
      <w:pPr>
        <w:pStyle w:val="libNormal"/>
        <w:rPr>
          <w:rFonts w:hint="cs"/>
          <w:rtl/>
        </w:rPr>
      </w:pPr>
      <w:r w:rsidRPr="00087DEF">
        <w:rPr>
          <w:rtl/>
        </w:rPr>
        <w:t>والنبوّة هي مقصده الثاني.</w:t>
      </w:r>
    </w:p>
    <w:p w:rsidR="00687960" w:rsidRPr="00087DEF" w:rsidRDefault="00687960" w:rsidP="0034428B">
      <w:pPr>
        <w:pStyle w:val="libNormal"/>
        <w:rPr>
          <w:rtl/>
        </w:rPr>
      </w:pPr>
      <w:r w:rsidRPr="00087DEF">
        <w:rPr>
          <w:rtl/>
        </w:rPr>
        <w:t>ضمّنها مقدمة تفسيرية للشريعة والحكمة الإلهيّة من</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إرسال الرسل ونصب الشرائع، وعدم كفاية العقول لإدراك المصالح الواقعية.</w:t>
      </w:r>
    </w:p>
    <w:p w:rsidR="00687960" w:rsidRPr="00087DEF" w:rsidRDefault="00687960" w:rsidP="00687960">
      <w:pPr>
        <w:pStyle w:val="libNormal"/>
        <w:rPr>
          <w:rtl/>
        </w:rPr>
      </w:pPr>
      <w:r w:rsidRPr="00087DEF">
        <w:rPr>
          <w:rtl/>
        </w:rPr>
        <w:t>ويبتدأ دروسه في شرح النبوة وإثبات عصمة الأنبياء ونزاهتهم وطيب مولدهم وتنزههم عن الرذائل والمعاصي، وبهتان التوراة لأنبياء الله ورسله، وردّه وتنزيه ساحة الأنبياء من الدنس.</w:t>
      </w:r>
    </w:p>
    <w:p w:rsidR="00687960" w:rsidRPr="00087DEF" w:rsidRDefault="00687960" w:rsidP="00687960">
      <w:pPr>
        <w:pStyle w:val="libNormal"/>
        <w:rPr>
          <w:rtl/>
        </w:rPr>
      </w:pPr>
      <w:r w:rsidRPr="00087DEF">
        <w:rPr>
          <w:rtl/>
        </w:rPr>
        <w:t>استغرق هذا المقصد سبعة عشر درساً اختتمها بنبوّة نبينا سيد الرسل ومعجزاته (صلوات الله عليه وعلى آله)، وأنّا نؤمن بكتب الله ورسله.</w:t>
      </w:r>
    </w:p>
    <w:p w:rsidR="00687960" w:rsidRPr="00087DEF" w:rsidRDefault="00687960" w:rsidP="00687960">
      <w:pPr>
        <w:pStyle w:val="libNormal"/>
        <w:rPr>
          <w:rtl/>
        </w:rPr>
      </w:pPr>
      <w:r w:rsidRPr="00087DEF">
        <w:rPr>
          <w:rtl/>
        </w:rPr>
        <w:t>واختصّ مقصده الثالث بالكتب السماوية.</w:t>
      </w:r>
    </w:p>
    <w:p w:rsidR="00687960" w:rsidRPr="00087DEF" w:rsidRDefault="00687960" w:rsidP="00687960">
      <w:pPr>
        <w:pStyle w:val="libNormal"/>
        <w:rPr>
          <w:rtl/>
        </w:rPr>
      </w:pPr>
      <w:r w:rsidRPr="00087DEF">
        <w:rPr>
          <w:rtl/>
        </w:rPr>
        <w:t>وقدّم له بمقدمة اشتملت على فوائد ست، لمعرفة كيفية ثبوت الكتاب السماوي، وكيفية إثبات تحريفه، وجعلها كالأساس لأبحاثه القادمة، والتي استعرض فيها الكتب الرائجة عند القوم من يهود ونصارى، ومدى صحة هذه الكتب</w:t>
      </w:r>
      <w:r w:rsidR="006F5F5D">
        <w:rPr>
          <w:rtl/>
        </w:rPr>
        <w:t xml:space="preserve"> - </w:t>
      </w:r>
      <w:r w:rsidRPr="00087DEF">
        <w:rPr>
          <w:rtl/>
        </w:rPr>
        <w:t>الأصلية، منها كالتوراة والأناجيل أو الفرعية ككتب الأنبياء السالفين ورسائل الرسل والحواريين</w:t>
      </w:r>
      <w:r w:rsidR="006F5F5D">
        <w:rPr>
          <w:rtl/>
        </w:rPr>
        <w:t xml:space="preserve"> - </w:t>
      </w:r>
      <w:r w:rsidRPr="00087DEF">
        <w:rPr>
          <w:rtl/>
        </w:rPr>
        <w:t>وانتهى بتسلسل بديع إلى انحراف تلك الكتب وعدم ثبوت صلتها بالسماء، واختتم بحثه الرائع بمعجزة الرسول الأكرم (صلى الله عليه وآله وسلم) القرآن الكريم الكتاب الخالد على مرّ الدهور والعصور.</w:t>
      </w:r>
    </w:p>
    <w:p w:rsidR="00687960" w:rsidRDefault="00687960" w:rsidP="006F5F5D">
      <w:pPr>
        <w:pStyle w:val="libNormal"/>
      </w:pPr>
      <w:r>
        <w:rPr>
          <w:rtl/>
        </w:rPr>
        <w:br w:type="page"/>
      </w:r>
    </w:p>
    <w:p w:rsidR="00687960" w:rsidRPr="0034428B" w:rsidRDefault="00687960" w:rsidP="00D03C04">
      <w:pPr>
        <w:pStyle w:val="libCenterBold1"/>
        <w:rPr>
          <w:rtl/>
        </w:rPr>
      </w:pPr>
      <w:r w:rsidRPr="00087DEF">
        <w:rPr>
          <w:rtl/>
        </w:rPr>
        <w:lastRenderedPageBreak/>
        <w:t>نحن والكتاب</w:t>
      </w:r>
    </w:p>
    <w:p w:rsidR="00687960" w:rsidRPr="00087DEF" w:rsidRDefault="00687960" w:rsidP="00687960">
      <w:pPr>
        <w:pStyle w:val="libNormal"/>
        <w:rPr>
          <w:rtl/>
        </w:rPr>
      </w:pPr>
      <w:r w:rsidRPr="00087DEF">
        <w:rPr>
          <w:rtl/>
        </w:rPr>
        <w:t>الكتاب يتضمن عرضاً سهلاً وسريعاً لأوّليات ما يحتاجه كل طالب علم، بخصوص الأديان السماوية الكبرى من كتبهم المعروفة وعقائدهم وانحرافاتهم، وكَتبه (طيّب الله ثراه) للتدريس كما مرّ، وهو حريّ بذلك. ونحن نأمل أن يحتل هذا الكتاب مكانه اللائق بين الكتب التي تدرسها الحوزة.</w:t>
      </w:r>
    </w:p>
    <w:p w:rsidR="00687960" w:rsidRPr="00087DEF" w:rsidRDefault="00687960" w:rsidP="00687960">
      <w:pPr>
        <w:pStyle w:val="libNormal"/>
        <w:rPr>
          <w:rtl/>
        </w:rPr>
      </w:pPr>
      <w:r w:rsidRPr="00087DEF">
        <w:rPr>
          <w:rtl/>
        </w:rPr>
        <w:t>وكان عملي الأساس: هو تحقيق الكتاب وضبط نصوصه واستخراج مصادر البحث وتدقيق الموجود منها وعيّنت الصفحة من الكتاب المقدّس المتعارف الآن وهو طبعة دار الكتاب المقدّس في الشرق الأوسط لسهولة الوصول إلى موضع الاستدلال وأضفت حرف (جـ) إذا كان الشاهد موجوداً في الأناجيل وما تلتها من كتب العهد الجديد، وقد بذلت ما في وسعي لأجل ذلك والطريقة المتّبعة آنذاك هي ذكر مختصر المصدر فبدّل سِفر التكوين يذكرون (تك) مثلاً وهكذا،</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فأبدلناها بذكر السفر كاملاً كما هو مُتّبع الآن ولذلك حذفت من التنبيهات التي ذكرها السيد المقدّس في أوّل كتابه، التنبيه المتعلّق بالرموز لعدم الحاجة إليه. وقد اعتمدنا الطريقة الحديثة في الإملاء وفي ذكر الفروع.</w:t>
      </w:r>
    </w:p>
    <w:p w:rsidR="00687960" w:rsidRPr="00087DEF" w:rsidRDefault="00687960" w:rsidP="00687960">
      <w:pPr>
        <w:pStyle w:val="libNormal"/>
        <w:rPr>
          <w:rtl/>
        </w:rPr>
      </w:pPr>
      <w:r w:rsidRPr="00087DEF">
        <w:rPr>
          <w:rtl/>
        </w:rPr>
        <w:t>وذكرت عنوان لكل درس مستوحى منه، وجعلته بين معقوفتين.</w:t>
      </w:r>
    </w:p>
    <w:p w:rsidR="00687960" w:rsidRPr="00087DEF" w:rsidRDefault="00687960" w:rsidP="00687960">
      <w:pPr>
        <w:pStyle w:val="libNormal"/>
        <w:rPr>
          <w:rtl/>
        </w:rPr>
      </w:pPr>
      <w:r w:rsidRPr="00087DEF">
        <w:rPr>
          <w:rtl/>
        </w:rPr>
        <w:t>وحاولت بأن أن لا أُثقل في الحواشي لأملي بأن يكون الكتاب منهجاً دراسياً.</w:t>
      </w:r>
    </w:p>
    <w:p w:rsidR="00687960" w:rsidRPr="00087DEF" w:rsidRDefault="00687960" w:rsidP="00687960">
      <w:pPr>
        <w:pStyle w:val="libNormal"/>
        <w:rPr>
          <w:rtl/>
        </w:rPr>
      </w:pPr>
      <w:r w:rsidRPr="00087DEF">
        <w:rPr>
          <w:rtl/>
        </w:rPr>
        <w:t>وتتميماً للفائدة ذكرت الملاحق التالية:</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الملحق الأوّل، قائمة تعريفيّة لأهم ما ورد في الكتاب من أعلام وأماكن.</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الملحق الثاني خصّصته بالخرائط القديمة للشرق الأوسط وفلسطين والقدس في تلك الأزمنة حيث أنها تُعين الباحث كثيراً.</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الملحق الثالث استعرضت فيه جملة من الكتب ذات الصلة بالموضوع، تكون بمثابة المصدر للأُستاذ والتلميذ..</w:t>
      </w:r>
    </w:p>
    <w:p w:rsidR="00687960" w:rsidRPr="00087DEF" w:rsidRDefault="00687960" w:rsidP="00687960">
      <w:pPr>
        <w:pStyle w:val="libNormal"/>
        <w:rPr>
          <w:rtl/>
        </w:rPr>
      </w:pPr>
      <w:r w:rsidRPr="00087DEF">
        <w:rPr>
          <w:rtl/>
        </w:rPr>
        <w:t>ثم سنختم الكتاب بجملة من الفهارس.</w:t>
      </w:r>
    </w:p>
    <w:p w:rsidR="00687960" w:rsidRPr="00087DEF" w:rsidRDefault="00687960" w:rsidP="00687960">
      <w:pPr>
        <w:pStyle w:val="libNormal"/>
        <w:rPr>
          <w:rtl/>
        </w:rPr>
      </w:pPr>
      <w:r w:rsidRPr="00087DEF">
        <w:rPr>
          <w:rtl/>
        </w:rPr>
        <w:t>اسأل الله التوفيق في العمل والإخلاص في النية، واحمده على أن هيّئ الأسباب لإخراج هذا السفر إلى النور، وهو حلم</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طالما راودني، سائلاً المولى أن يوفقنا لخدمة الدين الحنيف، وأخيراً لا يسعني إلاّ أن أشكر سماحة الحجة الدكتور السيد عبد الصاحب الموسوي الذي وفَّر لي الصورة لنسخة الرسالة وتحمّل أعباء طبعه، وكذلك الأصدقاء الذين ساعدوني في إخراجه بهذه الصورة لا سيّما الشيخ العزيز أحمد الكناني والسيد أبو علاء الموسوي.</w:t>
      </w:r>
    </w:p>
    <w:p w:rsidR="00687960" w:rsidRPr="00087DEF" w:rsidRDefault="00687960" w:rsidP="00687960">
      <w:pPr>
        <w:pStyle w:val="libNormal"/>
        <w:rPr>
          <w:rtl/>
        </w:rPr>
      </w:pPr>
      <w:r w:rsidRPr="00087DEF">
        <w:rPr>
          <w:rtl/>
        </w:rPr>
        <w:t>اسأله تعالى أن يمنّ علينا بالقبول وآخر دعوانا أن الحمد لله رب العالمين.</w:t>
      </w:r>
    </w:p>
    <w:p w:rsidR="00687960" w:rsidRPr="00687960" w:rsidRDefault="00687960" w:rsidP="00687960">
      <w:pPr>
        <w:pStyle w:val="libLeftBold"/>
        <w:rPr>
          <w:rtl/>
        </w:rPr>
      </w:pPr>
      <w:r w:rsidRPr="00087DEF">
        <w:rPr>
          <w:rtl/>
        </w:rPr>
        <w:t>حميد الزبيدي البغدادي</w:t>
      </w:r>
    </w:p>
    <w:p w:rsidR="00687960" w:rsidRPr="006F5F5D" w:rsidRDefault="00687960" w:rsidP="004A77EA">
      <w:pPr>
        <w:pStyle w:val="libCenter"/>
        <w:rPr>
          <w:rtl/>
        </w:rPr>
      </w:pPr>
      <w:r w:rsidRPr="00087DEF">
        <w:rPr>
          <w:rtl/>
        </w:rPr>
        <w:t>نهار التاسع لثاني الربيعين من سنة ألف وأربعمئة وسبعة عشر</w:t>
      </w:r>
    </w:p>
    <w:p w:rsidR="00687960" w:rsidRPr="006F5F5D" w:rsidRDefault="00687960" w:rsidP="004A77EA">
      <w:pPr>
        <w:pStyle w:val="libCenter"/>
        <w:rPr>
          <w:rtl/>
        </w:rPr>
      </w:pPr>
      <w:r w:rsidRPr="00087DEF">
        <w:rPr>
          <w:rtl/>
        </w:rPr>
        <w:t>في عش آل محمد (صلى الله عليه وآله وسلم) قم المقدسة حرسها الله من كل سوء.</w:t>
      </w:r>
    </w:p>
    <w:p w:rsidR="006C3C04" w:rsidRDefault="006C3C04" w:rsidP="006C3C04">
      <w:pPr>
        <w:pStyle w:val="libNormal"/>
        <w:rPr>
          <w:rtl/>
        </w:rPr>
      </w:pPr>
      <w:r>
        <w:rPr>
          <w:rtl/>
        </w:rPr>
        <w:br w:type="page"/>
      </w:r>
    </w:p>
    <w:p w:rsidR="00687960" w:rsidRDefault="00687960" w:rsidP="006F5F5D">
      <w:pPr>
        <w:pStyle w:val="libNormal"/>
        <w:rPr>
          <w:rtl/>
        </w:rPr>
      </w:pPr>
      <w:r>
        <w:rPr>
          <w:rtl/>
        </w:rPr>
        <w:br w:type="page"/>
      </w:r>
    </w:p>
    <w:p w:rsidR="00687960" w:rsidRDefault="00687960" w:rsidP="00D03C04">
      <w:pPr>
        <w:pStyle w:val="libCenterBold1"/>
        <w:rPr>
          <w:rFonts w:hint="cs"/>
          <w:rtl/>
        </w:rPr>
      </w:pPr>
      <w:r w:rsidRPr="00087DEF">
        <w:rPr>
          <w:rtl/>
        </w:rPr>
        <w:lastRenderedPageBreak/>
        <w:t>الميزان العادل</w:t>
      </w:r>
      <w:r w:rsidR="00D03C04">
        <w:rPr>
          <w:rFonts w:hint="cs"/>
          <w:rtl/>
        </w:rPr>
        <w:t xml:space="preserve"> </w:t>
      </w:r>
      <w:r w:rsidRPr="00087DEF">
        <w:rPr>
          <w:rtl/>
        </w:rPr>
        <w:t>بين الحق و الباطل</w:t>
      </w:r>
    </w:p>
    <w:p w:rsidR="00D03C04" w:rsidRPr="00687960" w:rsidRDefault="00D03C04" w:rsidP="00D03C04">
      <w:pPr>
        <w:pStyle w:val="libCenterBold1"/>
        <w:rPr>
          <w:rtl/>
        </w:rPr>
      </w:pPr>
    </w:p>
    <w:p w:rsidR="00687960" w:rsidRDefault="00687960" w:rsidP="00D03C04">
      <w:pPr>
        <w:pStyle w:val="libCenterBold1"/>
        <w:rPr>
          <w:rFonts w:hint="cs"/>
          <w:rtl/>
        </w:rPr>
      </w:pPr>
      <w:r w:rsidRPr="00687960">
        <w:rPr>
          <w:rtl/>
        </w:rPr>
        <w:t>تأليف</w:t>
      </w:r>
      <w:r w:rsidR="00D03C04">
        <w:rPr>
          <w:rFonts w:hint="cs"/>
          <w:rtl/>
        </w:rPr>
        <w:t xml:space="preserve">: </w:t>
      </w:r>
      <w:r w:rsidRPr="00687960">
        <w:rPr>
          <w:rtl/>
        </w:rPr>
        <w:t>العلاّمة الحجّة السيد رضا الهندي</w:t>
      </w:r>
    </w:p>
    <w:p w:rsidR="00D03C04" w:rsidRPr="00687960" w:rsidRDefault="00D03C04" w:rsidP="00D03C04">
      <w:pPr>
        <w:pStyle w:val="libCenterBold1"/>
        <w:rPr>
          <w:rtl/>
        </w:rPr>
      </w:pPr>
    </w:p>
    <w:p w:rsidR="00687960" w:rsidRPr="00687960" w:rsidRDefault="00687960" w:rsidP="00D03C04">
      <w:pPr>
        <w:pStyle w:val="libCenterBold2"/>
        <w:rPr>
          <w:rtl/>
        </w:rPr>
      </w:pPr>
      <w:r w:rsidRPr="00687960">
        <w:rPr>
          <w:rtl/>
        </w:rPr>
        <w:t>تحقيق</w:t>
      </w:r>
      <w:r w:rsidR="00D03C04">
        <w:rPr>
          <w:rFonts w:hint="cs"/>
          <w:rtl/>
        </w:rPr>
        <w:t xml:space="preserve">: </w:t>
      </w:r>
      <w:r w:rsidRPr="00687960">
        <w:rPr>
          <w:rtl/>
        </w:rPr>
        <w:t>الشيح حميد البغدادي</w:t>
      </w:r>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687960" w:rsidRDefault="00687960" w:rsidP="00687960">
      <w:pPr>
        <w:pStyle w:val="libCenterBold1"/>
        <w:rPr>
          <w:rtl/>
        </w:rPr>
      </w:pPr>
      <w:r w:rsidRPr="00087DEF">
        <w:rPr>
          <w:rtl/>
        </w:rPr>
        <w:lastRenderedPageBreak/>
        <w:t>بِسْمِ اللّهِ الرّحْمنِ الرّحِيمِ</w:t>
      </w:r>
    </w:p>
    <w:p w:rsidR="00687960" w:rsidRPr="00087DEF" w:rsidRDefault="00687960" w:rsidP="00687960">
      <w:pPr>
        <w:pStyle w:val="libNormal"/>
        <w:rPr>
          <w:rtl/>
        </w:rPr>
      </w:pPr>
      <w:r w:rsidRPr="00087DEF">
        <w:rPr>
          <w:rtl/>
        </w:rPr>
        <w:t>الحمد لله الذي لم يُشرك في حكمه أحداً، ولم يتخذ صاحبة ولا ولداً. وصلى الله على خاتم رسله. والهادي إلى سبله. محمد وآله الطاهرين. وصحبه المنتجبين وسلّم تسليماً كثيراً.</w:t>
      </w:r>
    </w:p>
    <w:p w:rsidR="00687960" w:rsidRPr="00087DEF" w:rsidRDefault="00687960" w:rsidP="00687960">
      <w:pPr>
        <w:pStyle w:val="libNormal"/>
        <w:rPr>
          <w:rtl/>
        </w:rPr>
      </w:pPr>
      <w:r w:rsidRPr="00687960">
        <w:rPr>
          <w:rtl/>
        </w:rPr>
        <w:t xml:space="preserve">وبعد: فقد ألّفت هذا المختصر المشتمل على بيان الفرق بين عقائد المسلمين والكتابيّين إجابة لبعض إخوان الدين، وخدمةً للتوحيد والموحدين وسمّيته: </w:t>
      </w:r>
      <w:r w:rsidRPr="0034428B">
        <w:rPr>
          <w:rStyle w:val="libBold2Char"/>
          <w:rtl/>
        </w:rPr>
        <w:t>(الميزان العادل بين الحق والباطل)</w:t>
      </w:r>
      <w:r w:rsidRPr="00687960">
        <w:rPr>
          <w:rtl/>
        </w:rPr>
        <w:t xml:space="preserve"> ورتبّته على ثلاثة مقاصد:</w:t>
      </w:r>
    </w:p>
    <w:p w:rsidR="00687960" w:rsidRPr="00087DEF" w:rsidRDefault="00687960" w:rsidP="00687960">
      <w:pPr>
        <w:pStyle w:val="libNormal"/>
        <w:rPr>
          <w:rtl/>
        </w:rPr>
      </w:pPr>
      <w:r w:rsidRPr="0034428B">
        <w:rPr>
          <w:rStyle w:val="libBold2Char"/>
          <w:rtl/>
        </w:rPr>
        <w:t>الأوّل:</w:t>
      </w:r>
      <w:r w:rsidRPr="00687960">
        <w:rPr>
          <w:rtl/>
        </w:rPr>
        <w:t xml:space="preserve"> في الإلهيّة</w:t>
      </w:r>
      <w:r w:rsidRPr="0034428B">
        <w:rPr>
          <w:rStyle w:val="libBold2Char"/>
          <w:rtl/>
        </w:rPr>
        <w:t>.</w:t>
      </w:r>
    </w:p>
    <w:p w:rsidR="00687960" w:rsidRPr="00087DEF" w:rsidRDefault="00687960" w:rsidP="00687960">
      <w:pPr>
        <w:pStyle w:val="libNormal"/>
        <w:rPr>
          <w:rtl/>
        </w:rPr>
      </w:pPr>
      <w:r w:rsidRPr="0034428B">
        <w:rPr>
          <w:rStyle w:val="libBold2Char"/>
          <w:rtl/>
        </w:rPr>
        <w:t>الثاني:</w:t>
      </w:r>
      <w:r w:rsidRPr="00687960">
        <w:rPr>
          <w:rtl/>
        </w:rPr>
        <w:t xml:space="preserve"> في النبوّة</w:t>
      </w:r>
      <w:r w:rsidRPr="0034428B">
        <w:rPr>
          <w:rStyle w:val="libBold2Char"/>
          <w:rtl/>
        </w:rPr>
        <w:t>.</w:t>
      </w:r>
    </w:p>
    <w:p w:rsidR="00687960" w:rsidRPr="00087DEF" w:rsidRDefault="00687960" w:rsidP="00687960">
      <w:pPr>
        <w:pStyle w:val="libNormal"/>
        <w:rPr>
          <w:rtl/>
        </w:rPr>
      </w:pPr>
      <w:r w:rsidRPr="0034428B">
        <w:rPr>
          <w:rStyle w:val="libBold2Char"/>
          <w:rtl/>
        </w:rPr>
        <w:t>الثالث:</w:t>
      </w:r>
      <w:r w:rsidRPr="00687960">
        <w:rPr>
          <w:rtl/>
        </w:rPr>
        <w:t xml:space="preserve"> في الكتب المقّدسة. واسأل الله سبحانه أن يعصمني من الزلل، في القول والعمل وأن يجعله خالصاً لوجهه الكريم. إنه هو البرّ الرحيم.</w:t>
      </w:r>
    </w:p>
    <w:p w:rsidR="00687960" w:rsidRDefault="00687960" w:rsidP="006F5F5D">
      <w:pPr>
        <w:pStyle w:val="libNormal"/>
      </w:pPr>
      <w:r>
        <w:rPr>
          <w:rtl/>
        </w:rPr>
        <w:br w:type="page"/>
      </w:r>
    </w:p>
    <w:p w:rsidR="00687960" w:rsidRPr="0034428B" w:rsidRDefault="00687960" w:rsidP="0034428B">
      <w:pPr>
        <w:pStyle w:val="Heading2Center"/>
        <w:rPr>
          <w:rtl/>
        </w:rPr>
      </w:pPr>
      <w:bookmarkStart w:id="6" w:name="04"/>
      <w:bookmarkStart w:id="7" w:name="_Toc395949290"/>
      <w:r w:rsidRPr="00087DEF">
        <w:rPr>
          <w:rtl/>
        </w:rPr>
        <w:lastRenderedPageBreak/>
        <w:t>تنبيهات</w:t>
      </w:r>
      <w:bookmarkEnd w:id="6"/>
      <w:bookmarkEnd w:id="7"/>
    </w:p>
    <w:p w:rsidR="00687960" w:rsidRPr="00087DEF" w:rsidRDefault="00687960" w:rsidP="00687960">
      <w:pPr>
        <w:pStyle w:val="libNormal"/>
        <w:rPr>
          <w:rtl/>
        </w:rPr>
      </w:pPr>
      <w:r w:rsidRPr="0034428B">
        <w:rPr>
          <w:rStyle w:val="libBold2Char"/>
          <w:rtl/>
        </w:rPr>
        <w:t>(الأوّل)</w:t>
      </w:r>
      <w:r w:rsidRPr="00687960">
        <w:rPr>
          <w:rtl/>
        </w:rPr>
        <w:t xml:space="preserve"> إذا نسبنا عقيدة إلى أهل ملّة من هذه الملل الثلاث فلابدّ في صحّة النسبة من أحد أمرين:</w:t>
      </w:r>
    </w:p>
    <w:p w:rsidR="00687960" w:rsidRPr="00087DEF" w:rsidRDefault="00687960" w:rsidP="00687960">
      <w:pPr>
        <w:pStyle w:val="libNormal"/>
        <w:rPr>
          <w:rtl/>
        </w:rPr>
      </w:pPr>
      <w:r w:rsidRPr="00087DEF">
        <w:rPr>
          <w:rtl/>
        </w:rPr>
        <w:t>إمّا اتّفاق أهل تلك الملّة عليها بحيث لا يخالف فيها منهم إلاّ الشاذ الذي لا يعتد به، أو دلالة كتابهم المعتبر عندهم على ذلك.</w:t>
      </w:r>
    </w:p>
    <w:p w:rsidR="00687960" w:rsidRPr="00087DEF" w:rsidRDefault="00687960" w:rsidP="00687960">
      <w:pPr>
        <w:pStyle w:val="libNormal"/>
        <w:rPr>
          <w:rtl/>
        </w:rPr>
      </w:pPr>
      <w:r w:rsidRPr="0034428B">
        <w:rPr>
          <w:rStyle w:val="libBold2Char"/>
          <w:rtl/>
        </w:rPr>
        <w:t>(الثاني)</w:t>
      </w:r>
      <w:r w:rsidRPr="00687960">
        <w:rPr>
          <w:rtl/>
        </w:rPr>
        <w:t xml:space="preserve"> نعتبر في الدلالة أن تكون باللفظ الصريح الذي لا يقبل التأويل.</w:t>
      </w:r>
    </w:p>
    <w:p w:rsidR="00687960" w:rsidRPr="00087DEF" w:rsidRDefault="00687960" w:rsidP="00687960">
      <w:pPr>
        <w:pStyle w:val="libNormal"/>
        <w:rPr>
          <w:rtl/>
        </w:rPr>
      </w:pPr>
      <w:r w:rsidRPr="0034428B">
        <w:rPr>
          <w:rStyle w:val="libBold2Char"/>
          <w:rtl/>
        </w:rPr>
        <w:t>(الثالث)</w:t>
      </w:r>
      <w:r w:rsidRPr="00687960">
        <w:rPr>
          <w:rtl/>
        </w:rPr>
        <w:t xml:space="preserve"> إذا رأيت في كتابنا نسبة القبيح إلى الله تعالى أو إلى أحد أنبيائه فلا تحملنا على الاستخفاف وسوء الأدب، بل غرضنا إلزام كل فريق بما تقتضيه عقيدته أو يصرّح به كتابه.</w:t>
      </w:r>
    </w:p>
    <w:p w:rsidR="00687960" w:rsidRPr="00087DEF" w:rsidRDefault="00687960" w:rsidP="00687960">
      <w:pPr>
        <w:pStyle w:val="libNormal"/>
        <w:rPr>
          <w:rtl/>
        </w:rPr>
      </w:pPr>
      <w:r w:rsidRPr="0034428B">
        <w:rPr>
          <w:rStyle w:val="libBold2Char"/>
          <w:rtl/>
        </w:rPr>
        <w:t>(الرابع)</w:t>
      </w:r>
      <w:r w:rsidRPr="00687960">
        <w:rPr>
          <w:rtl/>
        </w:rPr>
        <w:t xml:space="preserve"> إنّا نعتقد أنّ الله تعالى أنزل توراةً على موسى وإنجيلاً على عيسى وكتباً أخرى على غيرهما من الأنبياء وكلّها كتب مقدسة ولكنّها غير هذه الكتب المسماة فعلاً بتلك الأسماء كما ستعرف ذلك في المقصد الثالث إن شاء الله. فإذا جرى منا الاستخفاف بالتوراة والإنجيل فإنما نريد هذه الكتب الرائجة عندهم.</w:t>
      </w:r>
    </w:p>
    <w:p w:rsidR="00687960" w:rsidRPr="00087DEF" w:rsidRDefault="00687960" w:rsidP="00687960">
      <w:pPr>
        <w:pStyle w:val="libNormal"/>
        <w:rPr>
          <w:rtl/>
        </w:rPr>
      </w:pPr>
      <w:r w:rsidRPr="00087DEF">
        <w:rPr>
          <w:rtl/>
        </w:rPr>
        <w:t>ولنقدم قبل الشروع مقدمة تشتمل على فوائد:</w:t>
      </w:r>
    </w:p>
    <w:p w:rsidR="00687960" w:rsidRPr="00087DEF" w:rsidRDefault="00687960" w:rsidP="00687960">
      <w:pPr>
        <w:pStyle w:val="libNormal"/>
        <w:rPr>
          <w:rtl/>
        </w:rPr>
      </w:pPr>
      <w:r w:rsidRPr="0034428B">
        <w:rPr>
          <w:rStyle w:val="libBold2Char"/>
          <w:rtl/>
        </w:rPr>
        <w:t>الأولى:</w:t>
      </w:r>
      <w:r w:rsidRPr="00687960">
        <w:rPr>
          <w:rtl/>
        </w:rPr>
        <w:t xml:space="preserve"> إنّ علم العقائد علم لا يسع الناس جهله؛ لأنّ الإنسان العاقل إذا نشأ فرأى الناس فريقين طبيعيّين ومليّين ووجد المليّين متفقين على أنّ للإنسان بعد موته نشأة أخرى أبدية، وأنّ للصانع ديناً</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خاصّاً من عمل بمقتضاه ربح في تلك النشأة بالسعادة الدائمة، ومن أهمله حصل فيها على الشقاوة اللازمة، فهو مجبور بالطبع على النظر والبحث ليصل إلى أحد الأمرين. إمّا الحكم بنفي الصانع فيستريح من التكاليف، أو إثباته ليجتهد أيضاً في معرفة دينه المطلوب وامتثال أوامره فيأمن بذلك من العذاب الأبدي ويفوز بالنعيم السرمدي، ومع إهمال الفحص لا يأمن من الوقوع في هذا الخطر العظيم.</w:t>
      </w:r>
    </w:p>
    <w:p w:rsidR="00687960" w:rsidRPr="00087DEF" w:rsidRDefault="00687960" w:rsidP="00687960">
      <w:pPr>
        <w:pStyle w:val="libNormal"/>
        <w:rPr>
          <w:rtl/>
        </w:rPr>
      </w:pPr>
      <w:r w:rsidRPr="0034428B">
        <w:rPr>
          <w:rStyle w:val="libBold2Char"/>
          <w:rtl/>
        </w:rPr>
        <w:t>الثانية:</w:t>
      </w:r>
      <w:r w:rsidRPr="00687960">
        <w:rPr>
          <w:rtl/>
        </w:rPr>
        <w:t xml:space="preserve"> الحاكم في معرفة الصانع وما يترتب عليها من المسائل إنّما هو العقل؛ لأنّ الرجوع إلى الكتب الإلهيّة لا يعقل إلاّ بعد معرفة أنّ لنا إلهاً وأنّ هذه كتبه.</w:t>
      </w:r>
    </w:p>
    <w:p w:rsidR="00687960" w:rsidRPr="00087DEF" w:rsidRDefault="00687960" w:rsidP="00687960">
      <w:pPr>
        <w:pStyle w:val="libNormal"/>
        <w:rPr>
          <w:rtl/>
        </w:rPr>
      </w:pPr>
      <w:r w:rsidRPr="0034428B">
        <w:rPr>
          <w:rStyle w:val="libBold2Char"/>
          <w:rtl/>
        </w:rPr>
        <w:t>الثالثة:</w:t>
      </w:r>
      <w:r w:rsidRPr="00687960">
        <w:rPr>
          <w:rtl/>
        </w:rPr>
        <w:t xml:space="preserve"> الأحكام العقلية منها ضرورية، وهي التي يحكم بها العقل ابتداءً وتكون عنده بمنزلة المحسوسات التي لا تقبل التشكيك ويقال لها الأوّليات. ومنها نظرية وهي التي لا يمكن التوصل إلى إثباتها إلاّ بتوسط الأوّليات، والذي نحتاج إليه من القسم الأوّل خمسة أمور:</w:t>
      </w:r>
    </w:p>
    <w:p w:rsidR="00687960" w:rsidRPr="00087DEF" w:rsidRDefault="00687960" w:rsidP="00687960">
      <w:pPr>
        <w:pStyle w:val="libNormal"/>
        <w:rPr>
          <w:rtl/>
        </w:rPr>
      </w:pPr>
      <w:r w:rsidRPr="00087DEF">
        <w:rPr>
          <w:rtl/>
        </w:rPr>
        <w:t>1</w:t>
      </w:r>
      <w:r w:rsidR="006F5F5D">
        <w:rPr>
          <w:rtl/>
        </w:rPr>
        <w:t xml:space="preserve"> - </w:t>
      </w:r>
      <w:r w:rsidRPr="00087DEF">
        <w:rPr>
          <w:rtl/>
        </w:rPr>
        <w:t>يمتنع كون الشيء سابقاً لنفسه.</w:t>
      </w:r>
    </w:p>
    <w:p w:rsidR="00687960" w:rsidRPr="00087DEF" w:rsidRDefault="00687960" w:rsidP="00687960">
      <w:pPr>
        <w:pStyle w:val="libNormal"/>
        <w:rPr>
          <w:rtl/>
        </w:rPr>
      </w:pPr>
      <w:r w:rsidRPr="00087DEF">
        <w:rPr>
          <w:rtl/>
        </w:rPr>
        <w:t>2</w:t>
      </w:r>
      <w:r w:rsidR="006F5F5D">
        <w:rPr>
          <w:rtl/>
        </w:rPr>
        <w:t xml:space="preserve"> - </w:t>
      </w:r>
      <w:r w:rsidRPr="00087DEF">
        <w:rPr>
          <w:rtl/>
        </w:rPr>
        <w:t>يمتنع كون الشيء سابقاً ومسبوقاً لشيء واحد.</w:t>
      </w:r>
    </w:p>
    <w:p w:rsidR="00687960" w:rsidRPr="00087DEF" w:rsidRDefault="00687960" w:rsidP="00687960">
      <w:pPr>
        <w:pStyle w:val="libNormal"/>
        <w:rPr>
          <w:rtl/>
        </w:rPr>
      </w:pPr>
      <w:r w:rsidRPr="00087DEF">
        <w:rPr>
          <w:rtl/>
        </w:rPr>
        <w:t>3</w:t>
      </w:r>
      <w:r w:rsidR="006F5F5D">
        <w:rPr>
          <w:rtl/>
        </w:rPr>
        <w:t xml:space="preserve"> - </w:t>
      </w:r>
      <w:r w:rsidRPr="00087DEF">
        <w:rPr>
          <w:rtl/>
        </w:rPr>
        <w:t>يمتنع وقوع أحد الأمرين المتساويين من غير مرجّح.</w:t>
      </w:r>
    </w:p>
    <w:p w:rsidR="00687960" w:rsidRPr="00087DEF" w:rsidRDefault="00687960" w:rsidP="00687960">
      <w:pPr>
        <w:pStyle w:val="libNormal"/>
        <w:rPr>
          <w:rtl/>
        </w:rPr>
      </w:pPr>
      <w:r w:rsidRPr="00087DEF">
        <w:rPr>
          <w:rtl/>
        </w:rPr>
        <w:t>4</w:t>
      </w:r>
      <w:r w:rsidR="006F5F5D">
        <w:rPr>
          <w:rtl/>
        </w:rPr>
        <w:t xml:space="preserve"> - </w:t>
      </w:r>
      <w:r w:rsidRPr="00087DEF">
        <w:rPr>
          <w:rtl/>
        </w:rPr>
        <w:t>يمتنع وجود أحد الأمرين المتلازمين بدون الآخر.</w:t>
      </w:r>
    </w:p>
    <w:p w:rsidR="00687960" w:rsidRPr="00087DEF" w:rsidRDefault="00687960" w:rsidP="00687960">
      <w:pPr>
        <w:pStyle w:val="libNormal"/>
        <w:rPr>
          <w:rtl/>
        </w:rPr>
      </w:pPr>
      <w:r w:rsidRPr="00087DEF">
        <w:rPr>
          <w:rtl/>
        </w:rPr>
        <w:t>5</w:t>
      </w:r>
      <w:r w:rsidR="006F5F5D">
        <w:rPr>
          <w:rtl/>
        </w:rPr>
        <w:t xml:space="preserve"> - </w:t>
      </w:r>
      <w:r w:rsidRPr="00087DEF">
        <w:rPr>
          <w:rtl/>
        </w:rPr>
        <w:t>يمتنع اجتماع النقيضين أو ارتفاعهما معاً عن محلّ واحد في آنٍ واحد من جهة واحدة.</w:t>
      </w:r>
    </w:p>
    <w:p w:rsidR="00687960" w:rsidRPr="00087DEF" w:rsidRDefault="00687960" w:rsidP="00687960">
      <w:pPr>
        <w:pStyle w:val="libNormal"/>
        <w:rPr>
          <w:rtl/>
        </w:rPr>
      </w:pPr>
      <w:r w:rsidRPr="0034428B">
        <w:rPr>
          <w:rStyle w:val="libBold2Char"/>
          <w:rtl/>
        </w:rPr>
        <w:t>الرابعة:</w:t>
      </w:r>
      <w:r w:rsidRPr="00687960">
        <w:rPr>
          <w:rtl/>
        </w:rPr>
        <w:t xml:space="preserve"> الصورة الذهنية إذا نسبنا حالها إلى الوجود الخارجي فهي على ثلاثة أقسام:</w:t>
      </w:r>
    </w:p>
    <w:p w:rsidR="00687960" w:rsidRPr="00087DEF" w:rsidRDefault="00687960" w:rsidP="00687960">
      <w:pPr>
        <w:pStyle w:val="libNormal"/>
        <w:rPr>
          <w:rtl/>
        </w:rPr>
      </w:pPr>
      <w:r w:rsidRPr="00087DEF">
        <w:rPr>
          <w:rtl/>
        </w:rPr>
        <w:t>(الأوّل) الواجب لذاته: وهو ما حكم العقل بلزوم وجوده وامتناع عدمه، لذاته ومن لوازمه القِدم.</w:t>
      </w:r>
    </w:p>
    <w:p w:rsidR="00687960" w:rsidRPr="00087DEF" w:rsidRDefault="00687960" w:rsidP="00687960">
      <w:pPr>
        <w:pStyle w:val="libNormal"/>
        <w:rPr>
          <w:rtl/>
        </w:rPr>
      </w:pPr>
      <w:r w:rsidRPr="00087DEF">
        <w:rPr>
          <w:rtl/>
        </w:rPr>
        <w:t>(الثاني) الممتنع: وهو ما حكم العقل بامتناع وجوده لذاته.</w:t>
      </w:r>
    </w:p>
    <w:p w:rsidR="00687960" w:rsidRPr="00087DEF" w:rsidRDefault="00687960" w:rsidP="00687960">
      <w:pPr>
        <w:pStyle w:val="libNormal"/>
        <w:rPr>
          <w:rtl/>
        </w:rPr>
      </w:pPr>
      <w:r w:rsidRPr="00087DEF">
        <w:rPr>
          <w:rtl/>
        </w:rPr>
        <w:t>(الثالث) الممكن: وهو ما جوّز العقل عليه كلا الأمرين من الوجود والعدم على السواء، ومن لوازمه الحدوث. ولا ريب في وجود الثاني ذهناً كالجسم غير المتحيّز. وكذا الثالث وهو جميع الموجودات المحسوسة إنّما الخلاف في وجود الأوّل وعليه مدار الأبحاث الآتية وهي تتمّ في ثلاثة مقاصد:</w:t>
      </w:r>
    </w:p>
    <w:p w:rsidR="006C3C04" w:rsidRDefault="006C3C04" w:rsidP="006C3C04">
      <w:pPr>
        <w:pStyle w:val="libNormal"/>
        <w:rPr>
          <w:rtl/>
        </w:rPr>
      </w:pPr>
      <w:r>
        <w:rPr>
          <w:rtl/>
        </w:rPr>
        <w:br w:type="page"/>
      </w:r>
    </w:p>
    <w:p w:rsidR="00687960" w:rsidRDefault="00687960" w:rsidP="006F5F5D">
      <w:pPr>
        <w:pStyle w:val="libNormal"/>
      </w:pPr>
      <w:r>
        <w:rPr>
          <w:rtl/>
        </w:rPr>
        <w:br w:type="page"/>
      </w:r>
    </w:p>
    <w:p w:rsidR="00687960" w:rsidRPr="0034428B" w:rsidRDefault="00687960" w:rsidP="00D03C04">
      <w:pPr>
        <w:pStyle w:val="Heading1Center"/>
        <w:rPr>
          <w:rtl/>
        </w:rPr>
      </w:pPr>
      <w:bookmarkStart w:id="8" w:name="05"/>
      <w:bookmarkStart w:id="9" w:name="_Toc395949291"/>
      <w:r w:rsidRPr="00087DEF">
        <w:rPr>
          <w:rtl/>
        </w:rPr>
        <w:lastRenderedPageBreak/>
        <w:t>المقصد الأوّل</w:t>
      </w:r>
      <w:bookmarkEnd w:id="8"/>
      <w:bookmarkEnd w:id="9"/>
    </w:p>
    <w:p w:rsidR="00687960" w:rsidRPr="0034428B" w:rsidRDefault="00687960" w:rsidP="00D03C04">
      <w:pPr>
        <w:pStyle w:val="Heading1Center"/>
        <w:rPr>
          <w:rtl/>
        </w:rPr>
      </w:pPr>
      <w:bookmarkStart w:id="10" w:name="_Toc395949292"/>
      <w:r w:rsidRPr="00087DEF">
        <w:rPr>
          <w:rtl/>
        </w:rPr>
        <w:t>في الإلهيّة</w:t>
      </w:r>
      <w:bookmarkEnd w:id="10"/>
    </w:p>
    <w:p w:rsidR="006C3C04" w:rsidRDefault="006C3C04" w:rsidP="006C3C04">
      <w:pPr>
        <w:pStyle w:val="libNormal"/>
        <w:rPr>
          <w:rtl/>
        </w:rPr>
      </w:pPr>
      <w:r>
        <w:rPr>
          <w:rtl/>
        </w:rPr>
        <w:br w:type="page"/>
      </w:r>
    </w:p>
    <w:p w:rsidR="00687960" w:rsidRDefault="00687960" w:rsidP="006C3C04">
      <w:pPr>
        <w:pStyle w:val="libNormal"/>
      </w:pPr>
      <w:r>
        <w:rPr>
          <w:rtl/>
        </w:rPr>
        <w:br w:type="page"/>
      </w:r>
    </w:p>
    <w:p w:rsidR="00687960" w:rsidRPr="0034428B" w:rsidRDefault="00687960" w:rsidP="0034428B">
      <w:pPr>
        <w:pStyle w:val="Heading2Center"/>
        <w:rPr>
          <w:rtl/>
        </w:rPr>
      </w:pPr>
      <w:bookmarkStart w:id="11" w:name="06"/>
      <w:bookmarkStart w:id="12" w:name="_Toc395949293"/>
      <w:r w:rsidRPr="00087DEF">
        <w:rPr>
          <w:rtl/>
        </w:rPr>
        <w:lastRenderedPageBreak/>
        <w:t>الدرس الأوّل</w:t>
      </w:r>
      <w:bookmarkEnd w:id="11"/>
      <w:bookmarkEnd w:id="12"/>
    </w:p>
    <w:p w:rsidR="00687960" w:rsidRPr="0034428B" w:rsidRDefault="00687960" w:rsidP="0034428B">
      <w:pPr>
        <w:pStyle w:val="Heading2Center"/>
        <w:rPr>
          <w:rtl/>
        </w:rPr>
      </w:pPr>
      <w:bookmarkStart w:id="13" w:name="_Toc395949294"/>
      <w:r w:rsidRPr="00087DEF">
        <w:rPr>
          <w:rtl/>
        </w:rPr>
        <w:t>[إثبات أنّ الإله هو الصانع الواجب الوجود لذاته]</w:t>
      </w:r>
      <w:bookmarkEnd w:id="13"/>
    </w:p>
    <w:p w:rsidR="00687960" w:rsidRPr="00087DEF" w:rsidRDefault="00687960" w:rsidP="00687960">
      <w:pPr>
        <w:pStyle w:val="libNormal"/>
        <w:rPr>
          <w:rtl/>
        </w:rPr>
      </w:pPr>
      <w:r w:rsidRPr="00087DEF">
        <w:rPr>
          <w:rtl/>
        </w:rPr>
        <w:t>الإله هو الصانع القديم الواجب الوجود لذاته، وقد اتفق العقلاء كافة ما عدا شرذمة من الناس على وجوده؛ لدلالة العقول الصحيحة عليه، وشهادة جميع الموجودات بالاحتياج إليه، وذلك لأنّ كل موجود ندركه بحواسنا فهو إمّا عين أو عرض.</w:t>
      </w:r>
    </w:p>
    <w:p w:rsidR="00687960" w:rsidRPr="00087DEF" w:rsidRDefault="00687960" w:rsidP="00687960">
      <w:pPr>
        <w:pStyle w:val="libNormal"/>
        <w:rPr>
          <w:rtl/>
        </w:rPr>
      </w:pPr>
      <w:r w:rsidRPr="00087DEF">
        <w:rPr>
          <w:rtl/>
        </w:rPr>
        <w:t>والأوّل هو الأجسام وأجزائها. والثاني هو ما يعرض لها من الصفات.</w:t>
      </w:r>
    </w:p>
    <w:p w:rsidR="00687960" w:rsidRPr="00087DEF" w:rsidRDefault="00687960" w:rsidP="00687960">
      <w:pPr>
        <w:pStyle w:val="libNormal"/>
        <w:rPr>
          <w:rtl/>
        </w:rPr>
      </w:pPr>
      <w:r w:rsidRPr="00687960">
        <w:rPr>
          <w:rtl/>
        </w:rPr>
        <w:t>فأمّا الأعيان فإنّها حادثة لأنّها لا تنفك عن الحركة والسكون، وهما حادثان</w:t>
      </w:r>
      <w:r w:rsidRPr="00687960">
        <w:rPr>
          <w:rStyle w:val="libFootnotenumChar"/>
          <w:rtl/>
        </w:rPr>
        <w:t>(1)</w:t>
      </w:r>
      <w:r w:rsidRPr="00687960">
        <w:rPr>
          <w:rtl/>
        </w:rPr>
        <w:t xml:space="preserve"> وما لا ينفك عن الحادث</w:t>
      </w:r>
      <w:r w:rsidRPr="00687960">
        <w:rPr>
          <w:rStyle w:val="libFootnotenumChar"/>
          <w:rtl/>
        </w:rPr>
        <w:t>(2)</w:t>
      </w:r>
      <w:r w:rsidRPr="00687960">
        <w:rPr>
          <w:rtl/>
        </w:rPr>
        <w:t xml:space="preserve"> حادث.</w:t>
      </w:r>
    </w:p>
    <w:p w:rsidR="00687960" w:rsidRPr="00087DEF" w:rsidRDefault="00687960" w:rsidP="00687960">
      <w:pPr>
        <w:pStyle w:val="libNormal"/>
        <w:rPr>
          <w:rtl/>
        </w:rPr>
      </w:pPr>
      <w:r w:rsidRPr="00087DEF">
        <w:rPr>
          <w:rtl/>
        </w:rPr>
        <w:t>وأمّا الأعراض فإنّها حادثة أيضاً؛ لاحتياجها إلى المحلّ الذي</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أما الحركة فحدوثها بديهي لأنّا نشاهدها تعرض للجسم بعد سكونه، وأمّا السكون فإنّه ينعدم بعروض الحركة فهو ممكن إذ لو كان واجباً لذاته لامتنع عدمه وإذا كان ممكناً كان حدثاً.</w:t>
      </w:r>
    </w:p>
    <w:p w:rsidR="00687960" w:rsidRPr="0034428B" w:rsidRDefault="00687960" w:rsidP="0034428B">
      <w:pPr>
        <w:pStyle w:val="libFootnote0"/>
        <w:rPr>
          <w:rtl/>
        </w:rPr>
      </w:pPr>
      <w:r w:rsidRPr="00087DEF">
        <w:rPr>
          <w:rtl/>
        </w:rPr>
        <w:t>(2) وذلك لأنّه محتاج في وجوده إليه، فلو كان قديماً لاستغنى عنه، وهو خلاف الفرض.</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تقوم به، وقد عرفت حدوثه، والمحتاج إلى الحادث حادث. وإذا ثبت حدوث جميع الموجودات ثبت</w:t>
      </w:r>
      <w:r w:rsidRPr="00687960">
        <w:rPr>
          <w:rStyle w:val="libFootnotenumChar"/>
          <w:rtl/>
        </w:rPr>
        <w:t>(1)</w:t>
      </w:r>
      <w:r w:rsidRPr="00687960">
        <w:rPr>
          <w:rtl/>
        </w:rPr>
        <w:t xml:space="preserve"> احتياجها إلى الموجد، فإن فرضناه حادثاً أيضاً دخل</w:t>
      </w:r>
      <w:r w:rsidRPr="00687960">
        <w:rPr>
          <w:rStyle w:val="libFootnotenumChar"/>
          <w:rtl/>
        </w:rPr>
        <w:t>(2)</w:t>
      </w:r>
      <w:r w:rsidRPr="00687960">
        <w:rPr>
          <w:rtl/>
        </w:rPr>
        <w:t xml:space="preserve"> في جملتها واحتاج الجميع إلى موجد آخر، وإن كان واجباً ثبت المطلوب</w:t>
      </w:r>
      <w:r w:rsidRPr="00687960">
        <w:rPr>
          <w:rStyle w:val="libFootnotenumChar"/>
          <w:rtl/>
        </w:rPr>
        <w:t>(3)</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لتساوي العدم والوجود بالنسبة إلى الممكن، فلو لم تكن له علّة مرجّحة لجانب الوجود لزم وقوع أحد الأمرين المتساويين من غير مرجّح وهو ممتنع.</w:t>
      </w:r>
    </w:p>
    <w:p w:rsidR="00687960" w:rsidRPr="0034428B" w:rsidRDefault="00687960" w:rsidP="0034428B">
      <w:pPr>
        <w:pStyle w:val="libFootnote0"/>
        <w:rPr>
          <w:rtl/>
        </w:rPr>
      </w:pPr>
      <w:r w:rsidRPr="00087DEF">
        <w:rPr>
          <w:rtl/>
        </w:rPr>
        <w:t>(2) إذ لا يعقل أن يكون هو الموجد لنفسه؛ لأنّ العلّة سابقة على المعلول فيلزم حينئذٍ سبقه لنفسه وهو ممتنع أيضاً.</w:t>
      </w:r>
    </w:p>
    <w:p w:rsidR="00687960" w:rsidRPr="0034428B" w:rsidRDefault="00687960" w:rsidP="0034428B">
      <w:pPr>
        <w:pStyle w:val="libFootnote0"/>
        <w:rPr>
          <w:rtl/>
        </w:rPr>
      </w:pPr>
      <w:r w:rsidRPr="00087DEF">
        <w:rPr>
          <w:rtl/>
        </w:rPr>
        <w:t>(3) إذ لولا ذلك لم يخل الحال من أحد أمرين: (الأوّل) أن تكون هذه الممكنات المعلول بعضها لبعض على هيئة الحلقة، أي تنتهي إلى علّة تكون معلولة للمعلول الأخير. (الثاني) أن تكون على هيئة السلسلة غير المتناهية بأن يكون كلّ واحد منها معلولاً لسابقه إلى ما لا نهاية له ويسمّى الأوّل دوراً، والثاني تسلسلاً وكلاهما باطلان، أمّا الأوّل فلأنّه يفضي إلى كون الشيء سابقاً لنفسه ولسابقه؛ وذلك أنّ المعلول الأخير متأخّر عن العّلة الأولى لكونه معلولاً لمعلولاتها فلو كان علّة لها لزم كونه سابقاً لها فيكون سابقاً لسابقه فيكون سابقاً لنفسه أيضاً، وقد عرفت امتناعهما. وأما الثاني فلأنّ السلسلة المتألّفة من المكنات ممكنة أيضاً لأنّها مركّبة منها والمركّب محتاج إلى كلّ من أجزائه والمحتاج إلى غيره لا يكون واجباً لذاته وإذا كانت ممكنة فهي أيضاً محتاجة إلى الموجد ولا يعقل أن تكون هي الموجودة لنفسها لبطلانه بالأولى من الأوليّات، ولا أن يكون أحد أجزائها موجداً لها؛ إذ يلزم من سبقه على نفسه وعلى علله وهو باطل فيجب أن يكون موجدها خارجاً عنها، وإذا كان كذلك كان واجباً لفرض اشتمالها على جميع الممكنات.</w:t>
      </w:r>
    </w:p>
    <w:p w:rsidR="00687960" w:rsidRDefault="00687960" w:rsidP="006F5F5D">
      <w:pPr>
        <w:pStyle w:val="libNormal"/>
      </w:pPr>
      <w:r>
        <w:rPr>
          <w:rtl/>
        </w:rPr>
        <w:br w:type="page"/>
      </w:r>
    </w:p>
    <w:p w:rsidR="00687960" w:rsidRPr="0034428B" w:rsidRDefault="00687960" w:rsidP="0034428B">
      <w:pPr>
        <w:pStyle w:val="Heading2Center"/>
        <w:rPr>
          <w:rtl/>
        </w:rPr>
      </w:pPr>
      <w:bookmarkStart w:id="14" w:name="07"/>
      <w:bookmarkStart w:id="15" w:name="_Toc395949295"/>
      <w:r w:rsidRPr="00087DEF">
        <w:rPr>
          <w:rtl/>
        </w:rPr>
        <w:lastRenderedPageBreak/>
        <w:t>الدرس الثاني</w:t>
      </w:r>
      <w:bookmarkEnd w:id="14"/>
      <w:bookmarkEnd w:id="15"/>
    </w:p>
    <w:p w:rsidR="00687960" w:rsidRPr="0034428B" w:rsidRDefault="00687960" w:rsidP="0034428B">
      <w:pPr>
        <w:pStyle w:val="Heading2Center"/>
        <w:rPr>
          <w:rtl/>
        </w:rPr>
      </w:pPr>
      <w:bookmarkStart w:id="16" w:name="_Toc395949296"/>
      <w:r w:rsidRPr="00087DEF">
        <w:rPr>
          <w:rtl/>
        </w:rPr>
        <w:t>[صفات الواجب السلبيّة]</w:t>
      </w:r>
      <w:bookmarkEnd w:id="16"/>
    </w:p>
    <w:p w:rsidR="00687960" w:rsidRPr="00087DEF" w:rsidRDefault="00687960" w:rsidP="00687960">
      <w:pPr>
        <w:pStyle w:val="libNormal"/>
        <w:rPr>
          <w:rtl/>
        </w:rPr>
      </w:pPr>
      <w:r w:rsidRPr="00087DEF">
        <w:rPr>
          <w:rtl/>
        </w:rPr>
        <w:t>الواجب لا يكون عيناً ولا عرضاً لما عرفت من حدوثهما، ولا ضدّاً لغيره؛ لأنّ الأضداد: هي الأمور الوجودية المتعاندة في الوجود المتعاقبة على المحل الواحد، فلو كان ضدّاً لغيره جاز أن يعاقبه، أي يقع بعده فيكون حادثاً.</w:t>
      </w:r>
    </w:p>
    <w:p w:rsidR="00687960" w:rsidRPr="00687960" w:rsidRDefault="00687960" w:rsidP="00687960">
      <w:pPr>
        <w:pStyle w:val="libNormal"/>
        <w:rPr>
          <w:rtl/>
        </w:rPr>
      </w:pPr>
      <w:r w:rsidRPr="00087DEF">
        <w:rPr>
          <w:rtl/>
        </w:rPr>
        <w:t>ولا مماثلاً لشيء لأنّ كلاً من المتماثلين لابدّ وأن يشتمل على أمر جامع تكون به المماثلة، وأمر مايز يكون به التعدد، فلو كان مماثلاً لشيء لكان مركّباً من المايز والجامع، ولو كان مركّباً لكان محتاجا</w:t>
      </w:r>
      <w:r w:rsidRPr="00687960">
        <w:rPr>
          <w:rtl/>
        </w:rPr>
        <w:t>ً</w:t>
      </w:r>
      <w:r w:rsidRPr="00087DEF">
        <w:rPr>
          <w:rtl/>
        </w:rPr>
        <w:t xml:space="preserve"> في وجوده إلى كلّ من أجزائه، وذلك ينافي الوجوب الذاتي.</w:t>
      </w:r>
    </w:p>
    <w:p w:rsidR="00687960" w:rsidRDefault="00687960" w:rsidP="006F5F5D">
      <w:pPr>
        <w:pStyle w:val="libNormal"/>
      </w:pPr>
      <w:r>
        <w:rPr>
          <w:rtl/>
        </w:rPr>
        <w:br w:type="page"/>
      </w:r>
    </w:p>
    <w:p w:rsidR="00687960" w:rsidRPr="0034428B" w:rsidRDefault="00687960" w:rsidP="0034428B">
      <w:pPr>
        <w:pStyle w:val="Heading2Center"/>
        <w:rPr>
          <w:rtl/>
        </w:rPr>
      </w:pPr>
      <w:bookmarkStart w:id="17" w:name="08"/>
      <w:bookmarkStart w:id="18" w:name="_Toc395949297"/>
      <w:r w:rsidRPr="00087DEF">
        <w:rPr>
          <w:rtl/>
        </w:rPr>
        <w:lastRenderedPageBreak/>
        <w:t>الدرس الثالث</w:t>
      </w:r>
      <w:bookmarkEnd w:id="17"/>
      <w:bookmarkEnd w:id="18"/>
    </w:p>
    <w:p w:rsidR="00687960" w:rsidRPr="0034428B" w:rsidRDefault="00687960" w:rsidP="0034428B">
      <w:pPr>
        <w:pStyle w:val="Heading2Center"/>
        <w:rPr>
          <w:rtl/>
        </w:rPr>
      </w:pPr>
      <w:bookmarkStart w:id="19" w:name="_Toc395949298"/>
      <w:r w:rsidRPr="00087DEF">
        <w:rPr>
          <w:rtl/>
        </w:rPr>
        <w:t>[فساد ما ذكرته التوراة والإنجيل من صفات الإله]</w:t>
      </w:r>
      <w:bookmarkEnd w:id="19"/>
    </w:p>
    <w:p w:rsidR="00687960" w:rsidRPr="00087DEF" w:rsidRDefault="00687960" w:rsidP="00687960">
      <w:pPr>
        <w:pStyle w:val="libNormal"/>
        <w:rPr>
          <w:rtl/>
        </w:rPr>
      </w:pPr>
      <w:r w:rsidRPr="00087DEF">
        <w:rPr>
          <w:rtl/>
        </w:rPr>
        <w:t>وممّا بيّناه يتّضح فساد ما اعتقده الكتابيّون، وصرحت به كتبهم من أنّ الله تعالى:</w:t>
      </w:r>
    </w:p>
    <w:p w:rsidR="00687960" w:rsidRPr="00087DEF" w:rsidRDefault="00687960" w:rsidP="00687960">
      <w:pPr>
        <w:pStyle w:val="libNormal"/>
        <w:rPr>
          <w:rtl/>
        </w:rPr>
      </w:pPr>
      <w:r w:rsidRPr="00687960">
        <w:rPr>
          <w:rtl/>
        </w:rPr>
        <w:t>على شكل الإنسان</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وإنّ له شعراً كالصوف النقي</w:t>
      </w:r>
      <w:r w:rsidRPr="00687960">
        <w:rPr>
          <w:rStyle w:val="libFootnotenumChar"/>
          <w:rtl/>
        </w:rPr>
        <w:t>(2)</w:t>
      </w:r>
      <w:r w:rsidRPr="00687960">
        <w:rPr>
          <w:rtl/>
        </w:rPr>
        <w:t>.</w:t>
      </w:r>
    </w:p>
    <w:p w:rsidR="00687960" w:rsidRPr="00087DEF" w:rsidRDefault="00687960" w:rsidP="00687960">
      <w:pPr>
        <w:pStyle w:val="libNormal"/>
        <w:rPr>
          <w:rtl/>
        </w:rPr>
      </w:pPr>
      <w:r w:rsidRPr="00687960">
        <w:rPr>
          <w:rtl/>
        </w:rPr>
        <w:t>ورجلين فيهما شبه صنعة من العقيق الأزرق الشفاف</w:t>
      </w:r>
      <w:r w:rsidRPr="00687960">
        <w:rPr>
          <w:rStyle w:val="libFootnotenumChar"/>
          <w:rtl/>
        </w:rPr>
        <w:t>(3)</w:t>
      </w:r>
      <w:r w:rsidRPr="00687960">
        <w:rPr>
          <w:rtl/>
        </w:rPr>
        <w:t>.</w:t>
      </w:r>
    </w:p>
    <w:p w:rsidR="00687960" w:rsidRPr="00087DEF" w:rsidRDefault="00687960" w:rsidP="00687960">
      <w:pPr>
        <w:pStyle w:val="libNormal"/>
        <w:rPr>
          <w:rtl/>
        </w:rPr>
      </w:pPr>
      <w:r w:rsidRPr="00687960">
        <w:rPr>
          <w:rtl/>
        </w:rPr>
        <w:t>وحقوين منهما إلى فوق مثل النحاس اللاّمع، ومنهما إلى تحت كالنار اللامعة كقوس السحاب يوم المطر</w:t>
      </w:r>
      <w:r w:rsidRPr="00687960">
        <w:rPr>
          <w:rStyle w:val="libFootnotenumChar"/>
          <w:rtl/>
        </w:rPr>
        <w:t>(4)</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1: 26، 27 و5: 1 و9: 6. رسالة الرسول بولس الأولى إلى أهل كورنثوس 11: 7.</w:t>
      </w:r>
    </w:p>
    <w:p w:rsidR="00687960" w:rsidRPr="0034428B" w:rsidRDefault="00687960" w:rsidP="0034428B">
      <w:pPr>
        <w:pStyle w:val="libFootnote0"/>
        <w:rPr>
          <w:rtl/>
        </w:rPr>
      </w:pPr>
      <w:r w:rsidRPr="00087DEF">
        <w:rPr>
          <w:rtl/>
        </w:rPr>
        <w:t>(2) سفر دانيال 7: 9، ص 1675.</w:t>
      </w:r>
    </w:p>
    <w:p w:rsidR="00687960" w:rsidRPr="0034428B" w:rsidRDefault="00687960" w:rsidP="0034428B">
      <w:pPr>
        <w:pStyle w:val="libFootnote0"/>
        <w:rPr>
          <w:rtl/>
        </w:rPr>
      </w:pPr>
      <w:r w:rsidRPr="00087DEF">
        <w:rPr>
          <w:rtl/>
        </w:rPr>
        <w:t>(3) سفر الخروج 24: 10، ص 125. [والموجود في النسخة التي اعتمدناها في التحقيق فيه تفاوت حيث ذكر: وتحت رجليه شبه صنعة وليس في رجليه شبه صنعه وإليك النصّ: (ورأوا إله إسرائيل وتحت رجليه شِبْهُ صَنْعةٍ من العقيق الأزرقِ الشفاف وكذات السماء في النقاوة)]. المحقّق</w:t>
      </w:r>
    </w:p>
    <w:p w:rsidR="00687960" w:rsidRPr="0034428B" w:rsidRDefault="00687960" w:rsidP="0034428B">
      <w:pPr>
        <w:pStyle w:val="libFootnote0"/>
        <w:rPr>
          <w:rtl/>
        </w:rPr>
      </w:pPr>
      <w:r w:rsidRPr="00087DEF">
        <w:rPr>
          <w:rtl/>
        </w:rPr>
        <w:t>(4) حزقيال 1: 27، ص 1176.</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ولباساً أبيض كالثلج</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وأذيالاً تملأ الهيكل</w:t>
      </w:r>
      <w:r w:rsidRPr="00687960">
        <w:rPr>
          <w:rStyle w:val="libFootnotenumChar"/>
          <w:rtl/>
        </w:rPr>
        <w:t>(2)</w:t>
      </w:r>
      <w:r w:rsidRPr="00687960">
        <w:rPr>
          <w:rtl/>
        </w:rPr>
        <w:t>.</w:t>
      </w:r>
    </w:p>
    <w:p w:rsidR="00687960" w:rsidRPr="00087DEF" w:rsidRDefault="00687960" w:rsidP="00687960">
      <w:pPr>
        <w:pStyle w:val="libNormal"/>
        <w:rPr>
          <w:rtl/>
        </w:rPr>
      </w:pPr>
      <w:r w:rsidRPr="00687960">
        <w:rPr>
          <w:rtl/>
        </w:rPr>
        <w:t>ومنظراً يشبه حجر اليشب والعقيق وقوس قزح</w:t>
      </w:r>
      <w:r w:rsidRPr="00687960">
        <w:rPr>
          <w:rStyle w:val="libFootnotenumChar"/>
          <w:rtl/>
        </w:rPr>
        <w:t>(3)</w:t>
      </w:r>
      <w:r w:rsidRPr="00687960">
        <w:rPr>
          <w:rtl/>
        </w:rPr>
        <w:t>.</w:t>
      </w:r>
    </w:p>
    <w:p w:rsidR="00687960" w:rsidRPr="00087DEF" w:rsidRDefault="00687960" w:rsidP="00687960">
      <w:pPr>
        <w:pStyle w:val="libNormal"/>
        <w:rPr>
          <w:rtl/>
        </w:rPr>
      </w:pPr>
      <w:r w:rsidRPr="00687960">
        <w:rPr>
          <w:rtl/>
        </w:rPr>
        <w:t>وإنّ آدم وحوّاء سمعا صوت الربّ الإله ماشياً في الجنة</w:t>
      </w:r>
      <w:r w:rsidRPr="00687960">
        <w:rPr>
          <w:rStyle w:val="libFootnotenumChar"/>
          <w:rtl/>
        </w:rPr>
        <w:t>(4)</w:t>
      </w:r>
      <w:r w:rsidRPr="00687960">
        <w:rPr>
          <w:rtl/>
        </w:rPr>
        <w:t>.</w:t>
      </w:r>
    </w:p>
    <w:p w:rsidR="00687960" w:rsidRPr="00087DEF" w:rsidRDefault="00687960" w:rsidP="00687960">
      <w:pPr>
        <w:pStyle w:val="libNormal"/>
        <w:rPr>
          <w:rtl/>
        </w:rPr>
      </w:pPr>
      <w:r w:rsidRPr="00687960">
        <w:rPr>
          <w:rtl/>
        </w:rPr>
        <w:t>وإنّ الربّ نزل على سيناء إلى رأس الجبل</w:t>
      </w:r>
      <w:r w:rsidRPr="00687960">
        <w:rPr>
          <w:rStyle w:val="libFootnotenumChar"/>
          <w:rtl/>
        </w:rPr>
        <w:t>(5)</w:t>
      </w:r>
      <w:r w:rsidRPr="00687960">
        <w:rPr>
          <w:rtl/>
        </w:rPr>
        <w:t>.</w:t>
      </w:r>
    </w:p>
    <w:p w:rsidR="00687960" w:rsidRPr="00087DEF" w:rsidRDefault="00687960" w:rsidP="00687960">
      <w:pPr>
        <w:pStyle w:val="libNormal"/>
        <w:rPr>
          <w:rtl/>
        </w:rPr>
      </w:pPr>
      <w:r w:rsidRPr="00687960">
        <w:rPr>
          <w:rtl/>
        </w:rPr>
        <w:t>وإنّه نزل في السحاب فوقف موسى عنده هناك و نادى باسم الربّ فاجتاز الربّ قدّامه</w:t>
      </w:r>
      <w:r w:rsidRPr="00687960">
        <w:rPr>
          <w:rStyle w:val="libFootnotenumChar"/>
          <w:rtl/>
        </w:rPr>
        <w:t>(6)</w:t>
      </w:r>
      <w:r w:rsidRPr="00687960">
        <w:rPr>
          <w:rtl/>
        </w:rPr>
        <w:t>.</w:t>
      </w:r>
    </w:p>
    <w:p w:rsidR="00687960" w:rsidRPr="00087DEF" w:rsidRDefault="00687960" w:rsidP="00687960">
      <w:pPr>
        <w:pStyle w:val="libNormal"/>
        <w:rPr>
          <w:rtl/>
        </w:rPr>
      </w:pPr>
      <w:r w:rsidRPr="00687960">
        <w:rPr>
          <w:rtl/>
        </w:rPr>
        <w:t>وأنّه اختار صهيون، اشتهاها مسكناً له</w:t>
      </w:r>
      <w:r w:rsidRPr="00687960">
        <w:rPr>
          <w:rStyle w:val="libFootnotenumChar"/>
          <w:rtl/>
        </w:rPr>
        <w:t>(7)</w:t>
      </w:r>
      <w:r w:rsidRPr="00687960">
        <w:rPr>
          <w:rtl/>
        </w:rPr>
        <w:t>. تعالى الله عن ذلك علوّاً كبيراً.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دانيال 7: 9، ص 1675.</w:t>
      </w:r>
    </w:p>
    <w:p w:rsidR="00687960" w:rsidRPr="0034428B" w:rsidRDefault="00687960" w:rsidP="0034428B">
      <w:pPr>
        <w:pStyle w:val="libFootnote0"/>
        <w:rPr>
          <w:rtl/>
        </w:rPr>
      </w:pPr>
      <w:r w:rsidRPr="00087DEF">
        <w:rPr>
          <w:rtl/>
        </w:rPr>
        <w:t>(2) سفر إشعياء 4: 1 و6: 1، ص 998.</w:t>
      </w:r>
    </w:p>
    <w:p w:rsidR="00687960" w:rsidRPr="0034428B" w:rsidRDefault="00687960" w:rsidP="0034428B">
      <w:pPr>
        <w:pStyle w:val="libFootnote0"/>
        <w:rPr>
          <w:rtl/>
        </w:rPr>
      </w:pPr>
      <w:r w:rsidRPr="00087DEF">
        <w:rPr>
          <w:rtl/>
        </w:rPr>
        <w:t>(3) رؤيا يوحنا اللاهوتي 4: 3، ص 400 جـ.</w:t>
      </w:r>
    </w:p>
    <w:p w:rsidR="00687960" w:rsidRPr="0034428B" w:rsidRDefault="00687960" w:rsidP="0034428B">
      <w:pPr>
        <w:pStyle w:val="libFootnote0"/>
        <w:rPr>
          <w:rtl/>
        </w:rPr>
      </w:pPr>
      <w:r w:rsidRPr="00087DEF">
        <w:rPr>
          <w:rtl/>
        </w:rPr>
        <w:t>(4) سفر التكوين 3: 8، ص 6.</w:t>
      </w:r>
    </w:p>
    <w:p w:rsidR="00687960" w:rsidRPr="0034428B" w:rsidRDefault="00687960" w:rsidP="0034428B">
      <w:pPr>
        <w:pStyle w:val="libFootnote0"/>
        <w:rPr>
          <w:rtl/>
        </w:rPr>
      </w:pPr>
      <w:r w:rsidRPr="00087DEF">
        <w:rPr>
          <w:rtl/>
        </w:rPr>
        <w:t>(5) سفر الخروج 19: 20، ص 119.</w:t>
      </w:r>
    </w:p>
    <w:p w:rsidR="00687960" w:rsidRPr="0034428B" w:rsidRDefault="00687960" w:rsidP="0034428B">
      <w:pPr>
        <w:pStyle w:val="libFootnote0"/>
        <w:rPr>
          <w:rtl/>
        </w:rPr>
      </w:pPr>
      <w:r w:rsidRPr="00087DEF">
        <w:rPr>
          <w:rtl/>
        </w:rPr>
        <w:t>(6) سفر الخروج 34: 5. (نزل في السحاب) ص 143. وسفر الخروج أيضاً 34: 6 (فاجتاز الربّ) ص 143</w:t>
      </w:r>
      <w:r w:rsidR="006F5F5D">
        <w:rPr>
          <w:rtl/>
        </w:rPr>
        <w:t xml:space="preserve"> - </w:t>
      </w:r>
      <w:r w:rsidRPr="00087DEF">
        <w:rPr>
          <w:rtl/>
        </w:rPr>
        <w:t>144.</w:t>
      </w:r>
    </w:p>
    <w:p w:rsidR="00687960" w:rsidRPr="0034428B" w:rsidRDefault="00687960" w:rsidP="0034428B">
      <w:pPr>
        <w:pStyle w:val="libFootnote0"/>
        <w:rPr>
          <w:rtl/>
        </w:rPr>
      </w:pPr>
      <w:r w:rsidRPr="00087DEF">
        <w:rPr>
          <w:rtl/>
        </w:rPr>
        <w:t>(7) المزامير 132: 13، 927.</w:t>
      </w:r>
    </w:p>
    <w:p w:rsidR="00687960" w:rsidRDefault="00687960" w:rsidP="006F5F5D">
      <w:pPr>
        <w:pStyle w:val="libNormal"/>
      </w:pPr>
      <w:r>
        <w:rPr>
          <w:rtl/>
        </w:rPr>
        <w:br w:type="page"/>
      </w:r>
    </w:p>
    <w:p w:rsidR="00687960" w:rsidRPr="0034428B" w:rsidRDefault="00687960" w:rsidP="0034428B">
      <w:pPr>
        <w:pStyle w:val="Heading2Center"/>
        <w:rPr>
          <w:rtl/>
        </w:rPr>
      </w:pPr>
      <w:bookmarkStart w:id="20" w:name="09"/>
      <w:bookmarkStart w:id="21" w:name="_Toc395949299"/>
      <w:r w:rsidRPr="00087DEF">
        <w:rPr>
          <w:rtl/>
        </w:rPr>
        <w:lastRenderedPageBreak/>
        <w:t>الدرس الرابع</w:t>
      </w:r>
      <w:bookmarkEnd w:id="20"/>
      <w:bookmarkEnd w:id="21"/>
    </w:p>
    <w:p w:rsidR="00687960" w:rsidRPr="0034428B" w:rsidRDefault="00687960" w:rsidP="0034428B">
      <w:pPr>
        <w:pStyle w:val="Heading2Center"/>
        <w:rPr>
          <w:rtl/>
        </w:rPr>
      </w:pPr>
      <w:bookmarkStart w:id="22" w:name="_Toc395949300"/>
      <w:r w:rsidRPr="00087DEF">
        <w:rPr>
          <w:rtl/>
        </w:rPr>
        <w:t>[علم الله محيط بالممكنات]</w:t>
      </w:r>
      <w:bookmarkEnd w:id="22"/>
    </w:p>
    <w:p w:rsidR="00687960" w:rsidRPr="00087DEF" w:rsidRDefault="00687960" w:rsidP="00687960">
      <w:pPr>
        <w:pStyle w:val="libNormal"/>
        <w:rPr>
          <w:rtl/>
        </w:rPr>
      </w:pPr>
      <w:r w:rsidRPr="00087DEF">
        <w:rPr>
          <w:rtl/>
        </w:rPr>
        <w:t>لا ريب في أنّ الله عالم بجميع الأشياء لأنّه هو الصانع لها، والصنع لا يكون إلاّ بالإرادة والمراد لا يعقل أنّ يكون مجهولاً.</w:t>
      </w:r>
    </w:p>
    <w:p w:rsidR="00687960" w:rsidRPr="00087DEF" w:rsidRDefault="00687960" w:rsidP="00687960">
      <w:pPr>
        <w:pStyle w:val="libNormal"/>
        <w:rPr>
          <w:rtl/>
        </w:rPr>
      </w:pPr>
      <w:r w:rsidRPr="00687960">
        <w:rPr>
          <w:rtl/>
        </w:rPr>
        <w:t>وبما أنّ جميع مصنوعاته ممكنة والممكن يحتاج إلى العلّة في بقائه كما يحتاج إليها في إيجاده وإلاّ لخرج عن كونه ممكناً وهو ممتنع</w:t>
      </w:r>
      <w:r w:rsidRPr="00687960">
        <w:rPr>
          <w:rStyle w:val="libFootnotenumChar"/>
          <w:rtl/>
        </w:rPr>
        <w:t>(1)</w:t>
      </w:r>
      <w:r w:rsidRPr="00687960">
        <w:rPr>
          <w:rtl/>
        </w:rPr>
        <w:t>، فيلزم أيضاً أن يكون علمه تعالى محيطاً بها في جميع الأحوال والأزمنة إحاطة تامة لا يحتاج معها إلى ترتيب المقدمات، أو اتخاذ العلاقات أو الآلات أو غير ذلك لأنّ ذلك مما يفتقر إليه أهل العلوم الكسبية.</w:t>
      </w:r>
    </w:p>
    <w:p w:rsidR="00687960" w:rsidRPr="00087DEF" w:rsidRDefault="00687960" w:rsidP="00687960">
      <w:pPr>
        <w:pStyle w:val="libNormal"/>
        <w:rPr>
          <w:rtl/>
        </w:rPr>
      </w:pPr>
      <w:r w:rsidRPr="00087DEF">
        <w:rPr>
          <w:rtl/>
        </w:rPr>
        <w:t>وأمّا علمه تعالى فهو عبارة عن الإحاطة التامة بجميع الموجودات لا تخفى عليه خافية، ولا يلتبس عنده بعضها ببعض، وإلاّ لعجز عن تدبيرها تعالى الله عن ذلك علوّاً كبيراً.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إذا خرج عن كونه ممكناً كان إمّا واجباً أو ممتنعاً وكلاهما ممتنع، لسبق العدم عليه، فلا يكون واجباً، ولوجوده فعلاً فلا يكون ممتنعاً.</w:t>
      </w:r>
    </w:p>
    <w:p w:rsidR="00687960" w:rsidRDefault="00687960" w:rsidP="006F5F5D">
      <w:pPr>
        <w:pStyle w:val="libNormal"/>
      </w:pPr>
      <w:r>
        <w:rPr>
          <w:rtl/>
        </w:rPr>
        <w:br w:type="page"/>
      </w:r>
    </w:p>
    <w:p w:rsidR="00687960" w:rsidRPr="0034428B" w:rsidRDefault="00687960" w:rsidP="0034428B">
      <w:pPr>
        <w:pStyle w:val="Heading2Center"/>
        <w:rPr>
          <w:rtl/>
        </w:rPr>
      </w:pPr>
      <w:bookmarkStart w:id="23" w:name="10"/>
      <w:bookmarkStart w:id="24" w:name="_Toc395949301"/>
      <w:r w:rsidRPr="00087DEF">
        <w:rPr>
          <w:rtl/>
        </w:rPr>
        <w:lastRenderedPageBreak/>
        <w:t>الدرس الخامس</w:t>
      </w:r>
      <w:bookmarkEnd w:id="23"/>
      <w:bookmarkEnd w:id="24"/>
    </w:p>
    <w:p w:rsidR="00687960" w:rsidRPr="0034428B" w:rsidRDefault="00687960" w:rsidP="0034428B">
      <w:pPr>
        <w:pStyle w:val="Heading2Center"/>
        <w:rPr>
          <w:rtl/>
        </w:rPr>
      </w:pPr>
      <w:bookmarkStart w:id="25" w:name="_Toc395949302"/>
      <w:r w:rsidRPr="00087DEF">
        <w:rPr>
          <w:rtl/>
        </w:rPr>
        <w:t>[فساد ما ذكرته التوراة الرائجة من أمور تدلّ على عدم علم الله الكافي ببعض الأمور]</w:t>
      </w:r>
      <w:bookmarkEnd w:id="25"/>
    </w:p>
    <w:p w:rsidR="00687960" w:rsidRPr="00087DEF" w:rsidRDefault="00687960" w:rsidP="00687960">
      <w:pPr>
        <w:pStyle w:val="libNormal"/>
        <w:rPr>
          <w:rtl/>
        </w:rPr>
      </w:pPr>
      <w:r w:rsidRPr="00687960">
        <w:rPr>
          <w:rtl/>
        </w:rPr>
        <w:t>وممّا سبق ينكشف فساد ما ورد في التوراة الرائجة من أنّ الله تعالى لمّا أراد إنقاذ بني إسرائيل من امتهان فرعون والمصريّين ووعدهم بإهلاك كل بكر للمصريّين أمرهم بذبح الذبائح ولطّخ أبوابهم بدمائها لتكون علامة له حين يجيء إلى مصر يميّز بها أبواب الإسرائيليين من أبواب غيرهم فكل باب رأى عليها دماً عبّر عنها</w:t>
      </w:r>
      <w:r w:rsidRPr="00687960">
        <w:rPr>
          <w:rStyle w:val="libFootnotenumChar"/>
          <w:rtl/>
        </w:rPr>
        <w:t>(1)</w:t>
      </w:r>
      <w:r w:rsidRPr="00687960">
        <w:rPr>
          <w:rtl/>
        </w:rPr>
        <w:t>، إذ لا يحتاج إلى العلامة إلاّ من يخاف على نفسه الاشتباه.</w:t>
      </w:r>
    </w:p>
    <w:p w:rsidR="00687960" w:rsidRPr="00087DEF" w:rsidRDefault="00687960" w:rsidP="00687960">
      <w:pPr>
        <w:pStyle w:val="libNormal"/>
        <w:rPr>
          <w:rtl/>
        </w:rPr>
      </w:pPr>
      <w:r w:rsidRPr="00687960">
        <w:rPr>
          <w:rtl/>
        </w:rPr>
        <w:t>وإنّ آدم وحوّاء لمّا سمعا صوت الرب اختبئا منه في الشجرة، وناداه الربّ أين أنت؟</w:t>
      </w:r>
      <w:r w:rsidRPr="00687960">
        <w:rPr>
          <w:rStyle w:val="libFootnotenumChar"/>
          <w:rtl/>
        </w:rPr>
        <w:t>(2)</w:t>
      </w:r>
    </w:p>
    <w:p w:rsidR="00687960" w:rsidRPr="00087DEF" w:rsidRDefault="00687960" w:rsidP="00687960">
      <w:pPr>
        <w:pStyle w:val="libNormal"/>
        <w:rPr>
          <w:rtl/>
        </w:rPr>
      </w:pPr>
      <w:r w:rsidRPr="00687960">
        <w:rPr>
          <w:rtl/>
        </w:rPr>
        <w:t>وإنّ الله تعالى قال لآدم: من أعلمك أنّك عريان، هل أكلت من الشجرة التي أوصيتك أن لا تأكل منها؟</w:t>
      </w:r>
      <w:r w:rsidRPr="00687960">
        <w:rPr>
          <w:rStyle w:val="libFootnotenumChar"/>
          <w:rtl/>
        </w:rPr>
        <w:t>(3)</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الخروج 12: 21</w:t>
      </w:r>
      <w:r w:rsidR="006F5F5D">
        <w:rPr>
          <w:rtl/>
        </w:rPr>
        <w:t xml:space="preserve"> - </w:t>
      </w:r>
      <w:r w:rsidRPr="00087DEF">
        <w:rPr>
          <w:rtl/>
        </w:rPr>
        <w:t>25، ص 106.</w:t>
      </w:r>
    </w:p>
    <w:p w:rsidR="00687960" w:rsidRPr="0034428B" w:rsidRDefault="00687960" w:rsidP="0034428B">
      <w:pPr>
        <w:pStyle w:val="libFootnote0"/>
        <w:rPr>
          <w:rtl/>
        </w:rPr>
      </w:pPr>
      <w:r w:rsidRPr="00087DEF">
        <w:rPr>
          <w:rtl/>
        </w:rPr>
        <w:t>(2) سفر التكوين 3: 8</w:t>
      </w:r>
      <w:r w:rsidR="006F5F5D">
        <w:rPr>
          <w:rtl/>
        </w:rPr>
        <w:t xml:space="preserve"> - </w:t>
      </w:r>
      <w:r w:rsidRPr="00087DEF">
        <w:rPr>
          <w:rtl/>
        </w:rPr>
        <w:t>9، ص 6.</w:t>
      </w:r>
    </w:p>
    <w:p w:rsidR="00687960" w:rsidRPr="0034428B" w:rsidRDefault="00687960" w:rsidP="0034428B">
      <w:pPr>
        <w:pStyle w:val="libFootnote0"/>
        <w:rPr>
          <w:rtl/>
        </w:rPr>
      </w:pPr>
      <w:r w:rsidRPr="00087DEF">
        <w:rPr>
          <w:rtl/>
        </w:rPr>
        <w:t>(3) سفر التكوين 3: 11، ص 11.</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وما في العهد الجديد الرائج من التصريح بإثبات الجهل له، فقد ورد فيه ما نصّه أنّ جهالة الله أحكم من الناس</w:t>
      </w:r>
      <w:r w:rsidRPr="00687960">
        <w:rPr>
          <w:rStyle w:val="libFootnotenumChar"/>
          <w:rtl/>
        </w:rPr>
        <w:t>(1)</w:t>
      </w:r>
      <w:r w:rsidRPr="00687960">
        <w:rPr>
          <w:rtl/>
        </w:rPr>
        <w:t>.</w:t>
      </w:r>
    </w:p>
    <w:p w:rsidR="00687960" w:rsidRPr="0034428B" w:rsidRDefault="00687960" w:rsidP="0034428B">
      <w:pPr>
        <w:pStyle w:val="libBold1"/>
        <w:rPr>
          <w:rtl/>
        </w:rPr>
      </w:pPr>
      <w:r w:rsidRPr="00087DEF">
        <w:rPr>
          <w:rtl/>
        </w:rPr>
        <w:t>تذنيب</w:t>
      </w:r>
    </w:p>
    <w:p w:rsidR="00687960" w:rsidRPr="00087DEF" w:rsidRDefault="00687960" w:rsidP="00687960">
      <w:pPr>
        <w:pStyle w:val="libNormal"/>
        <w:rPr>
          <w:rtl/>
        </w:rPr>
      </w:pPr>
      <w:r w:rsidRPr="00087DEF">
        <w:rPr>
          <w:rtl/>
        </w:rPr>
        <w:t>مَن نظر قصّة آدم المذكورة في الإصحاح الثالث من التكوين استكشف منا أموراً:</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إنّ آدم قبل أكله من الشجرة كان مسلوب الإدراك على وجهٍ لا يعرف نفسه عرياناً.</w:t>
      </w:r>
    </w:p>
    <w:p w:rsidR="0034428B" w:rsidRDefault="00687960" w:rsidP="00687960">
      <w:pPr>
        <w:pStyle w:val="libNormal"/>
        <w:rPr>
          <w:rFonts w:hint="cs"/>
          <w:rtl/>
        </w:rPr>
      </w:pPr>
      <w:r w:rsidRPr="0034428B">
        <w:rPr>
          <w:rStyle w:val="libBold2Char"/>
          <w:rtl/>
        </w:rPr>
        <w:t>2</w:t>
      </w:r>
      <w:r w:rsidR="006F5F5D">
        <w:rPr>
          <w:rtl/>
        </w:rPr>
        <w:t xml:space="preserve"> - </w:t>
      </w:r>
      <w:r w:rsidRPr="00687960">
        <w:rPr>
          <w:rtl/>
        </w:rPr>
        <w:t>إنّه بعد الأكل منها صار مثل الله في المعرفة.</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إنّ الله تعالى يكره المعارف؛ لأنّه نهى آدم عن الأكل من تلك الشجرة التي غايتها معرفة الخير والشرّ.</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إنّه يكلّف غير المدرك.</w:t>
      </w:r>
    </w:p>
    <w:p w:rsidR="0034428B" w:rsidRDefault="00687960" w:rsidP="0034428B">
      <w:pPr>
        <w:pStyle w:val="libNormal"/>
        <w:rPr>
          <w:rFonts w:hint="cs"/>
          <w:rtl/>
        </w:rPr>
      </w:pPr>
      <w:r w:rsidRPr="0034428B">
        <w:rPr>
          <w:rStyle w:val="libBold2Char"/>
          <w:rtl/>
        </w:rPr>
        <w:t>5</w:t>
      </w:r>
      <w:r w:rsidR="006F5F5D">
        <w:rPr>
          <w:rtl/>
        </w:rPr>
        <w:t xml:space="preserve"> - </w:t>
      </w:r>
      <w:r w:rsidRPr="00687960">
        <w:rPr>
          <w:rtl/>
        </w:rPr>
        <w:t>إنّه توجد شجرة أخرى من أكل منها شاركه في الحياة الدائمة.</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رسالة بولس الرسول الأولى إلى أهل كورنثوس 1: 25، ص 269 جـ.</w:t>
      </w:r>
    </w:p>
    <w:p w:rsidR="00687960" w:rsidRDefault="00687960" w:rsidP="006F5F5D">
      <w:pPr>
        <w:pStyle w:val="libNormal"/>
      </w:pPr>
      <w:r>
        <w:rPr>
          <w:rtl/>
        </w:rPr>
        <w:br w:type="page"/>
      </w:r>
    </w:p>
    <w:p w:rsidR="00687960" w:rsidRPr="0034428B" w:rsidRDefault="00687960" w:rsidP="0034428B">
      <w:pPr>
        <w:pStyle w:val="Heading2Center"/>
        <w:rPr>
          <w:rtl/>
        </w:rPr>
      </w:pPr>
      <w:bookmarkStart w:id="26" w:name="11"/>
      <w:bookmarkStart w:id="27" w:name="_Toc395949303"/>
      <w:r w:rsidRPr="00087DEF">
        <w:rPr>
          <w:rtl/>
        </w:rPr>
        <w:lastRenderedPageBreak/>
        <w:t>الدرس السادس</w:t>
      </w:r>
      <w:bookmarkEnd w:id="26"/>
      <w:bookmarkEnd w:id="27"/>
    </w:p>
    <w:p w:rsidR="00687960" w:rsidRPr="0034428B" w:rsidRDefault="00687960" w:rsidP="0034428B">
      <w:pPr>
        <w:pStyle w:val="Heading2Center"/>
        <w:rPr>
          <w:rtl/>
        </w:rPr>
      </w:pPr>
      <w:bookmarkStart w:id="28" w:name="_Toc395949304"/>
      <w:r w:rsidRPr="00087DEF">
        <w:rPr>
          <w:rtl/>
        </w:rPr>
        <w:t>[الله لا يخلف الميعاد]</w:t>
      </w:r>
      <w:bookmarkEnd w:id="28"/>
    </w:p>
    <w:p w:rsidR="00687960" w:rsidRPr="00087DEF" w:rsidRDefault="00687960" w:rsidP="00687960">
      <w:pPr>
        <w:pStyle w:val="libNormal"/>
        <w:rPr>
          <w:rtl/>
        </w:rPr>
      </w:pPr>
      <w:r w:rsidRPr="00087DEF">
        <w:rPr>
          <w:rtl/>
        </w:rPr>
        <w:t>إنّ الله تعالى لا يخلف الميعاد؛ إذ لو صحّ عليه ذلك لارتفع الوثوق بمواعيده، ولم يبق باعث قوي على طاعته؛ ولأنّ إخلاف الوعد قبيح ولا يفعل القبيح إلاّ الجاهل بقبحه، أو المحتاج إلى فعله والله سبحانه منزّه عن الجهل والاحتياج.</w:t>
      </w:r>
    </w:p>
    <w:p w:rsidR="00687960" w:rsidRDefault="00687960" w:rsidP="006F5F5D">
      <w:pPr>
        <w:pStyle w:val="libNormal"/>
      </w:pPr>
      <w:r>
        <w:rPr>
          <w:rtl/>
        </w:rPr>
        <w:br w:type="page"/>
      </w:r>
    </w:p>
    <w:p w:rsidR="00687960" w:rsidRPr="0034428B" w:rsidRDefault="00687960" w:rsidP="0034428B">
      <w:pPr>
        <w:pStyle w:val="Heading2Center"/>
        <w:rPr>
          <w:rtl/>
        </w:rPr>
      </w:pPr>
      <w:bookmarkStart w:id="29" w:name="12"/>
      <w:bookmarkStart w:id="30" w:name="_Toc395949305"/>
      <w:r w:rsidRPr="00087DEF">
        <w:rPr>
          <w:rtl/>
        </w:rPr>
        <w:lastRenderedPageBreak/>
        <w:t>الدرس السابع</w:t>
      </w:r>
      <w:bookmarkEnd w:id="29"/>
      <w:bookmarkEnd w:id="30"/>
    </w:p>
    <w:p w:rsidR="00687960" w:rsidRPr="0034428B" w:rsidRDefault="00687960" w:rsidP="0034428B">
      <w:pPr>
        <w:pStyle w:val="Heading2Center"/>
        <w:rPr>
          <w:rtl/>
        </w:rPr>
      </w:pPr>
      <w:bookmarkStart w:id="31" w:name="_Toc395949306"/>
      <w:r w:rsidRPr="00087DEF">
        <w:rPr>
          <w:rtl/>
        </w:rPr>
        <w:t>[فساد ما ذكرته التوراة من أنّ الله وعد فأخلف]</w:t>
      </w:r>
      <w:bookmarkEnd w:id="31"/>
    </w:p>
    <w:p w:rsidR="00687960" w:rsidRPr="00087DEF" w:rsidRDefault="00687960" w:rsidP="00687960">
      <w:pPr>
        <w:pStyle w:val="libNormal"/>
        <w:rPr>
          <w:rtl/>
        </w:rPr>
      </w:pPr>
      <w:r w:rsidRPr="00687960">
        <w:rPr>
          <w:rtl/>
        </w:rPr>
        <w:t>وبذلك تعرف فساد ما ورد في التوراة الرائجة من أنّ الله تعالى وعد عالي الكاهن ببقاء الكهانة في ذرّيته إلى الأبد، ثمّ قطع الكهانة وعنهم وجعلها لغيرهم</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وأنّه وعد ببقاء مملكة شاول إلى الأبد، ثمّ أعرض عن ذلك ونقل المملكة إلى غيره</w:t>
      </w:r>
      <w:r w:rsidRPr="00687960">
        <w:rPr>
          <w:rStyle w:val="libFootnotenumChar"/>
          <w:rtl/>
        </w:rPr>
        <w:t>(2)</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صموئيل الأوّل 2: 30، ص 429.</w:t>
      </w:r>
    </w:p>
    <w:p w:rsidR="00687960" w:rsidRPr="0034428B" w:rsidRDefault="00687960" w:rsidP="0034428B">
      <w:pPr>
        <w:pStyle w:val="libFootnote0"/>
        <w:rPr>
          <w:rtl/>
        </w:rPr>
      </w:pPr>
      <w:r w:rsidRPr="00087DEF">
        <w:rPr>
          <w:rtl/>
        </w:rPr>
        <w:t>(2) سفر صموئيل الأوّل 13: 13 و14، ص 445.</w:t>
      </w:r>
    </w:p>
    <w:p w:rsidR="00687960" w:rsidRDefault="00687960" w:rsidP="006F5F5D">
      <w:pPr>
        <w:pStyle w:val="libNormal"/>
      </w:pPr>
      <w:r>
        <w:rPr>
          <w:rtl/>
        </w:rPr>
        <w:br w:type="page"/>
      </w:r>
    </w:p>
    <w:p w:rsidR="00687960" w:rsidRPr="0034428B" w:rsidRDefault="00687960" w:rsidP="0034428B">
      <w:pPr>
        <w:pStyle w:val="Heading2Center"/>
        <w:rPr>
          <w:rtl/>
        </w:rPr>
      </w:pPr>
      <w:bookmarkStart w:id="32" w:name="13"/>
      <w:bookmarkStart w:id="33" w:name="_Toc395949307"/>
      <w:r w:rsidRPr="00087DEF">
        <w:rPr>
          <w:rtl/>
        </w:rPr>
        <w:lastRenderedPageBreak/>
        <w:t>الدرس الثامن</w:t>
      </w:r>
      <w:bookmarkEnd w:id="32"/>
      <w:bookmarkEnd w:id="33"/>
    </w:p>
    <w:p w:rsidR="00687960" w:rsidRPr="0034428B" w:rsidRDefault="00687960" w:rsidP="0034428B">
      <w:pPr>
        <w:pStyle w:val="Heading2Center"/>
        <w:rPr>
          <w:rtl/>
        </w:rPr>
      </w:pPr>
      <w:bookmarkStart w:id="34" w:name="_Toc395949308"/>
      <w:r w:rsidRPr="00087DEF">
        <w:rPr>
          <w:rtl/>
        </w:rPr>
        <w:t>[استحالة الندم على الله سبحانه]</w:t>
      </w:r>
      <w:bookmarkEnd w:id="34"/>
    </w:p>
    <w:p w:rsidR="00687960" w:rsidRPr="00087DEF" w:rsidRDefault="00687960" w:rsidP="00687960">
      <w:pPr>
        <w:pStyle w:val="libNormal"/>
        <w:rPr>
          <w:rtl/>
        </w:rPr>
      </w:pPr>
      <w:r w:rsidRPr="00087DEF">
        <w:rPr>
          <w:rtl/>
        </w:rPr>
        <w:t>إنّ الله تعالى حكيم لا يفعل شيئاً عبثاً؛ لأنّ العبث قبيح وقد أحاط علمه بقبحه، ولا داعي له إليه لغناه عن كلّ شيء.</w:t>
      </w:r>
    </w:p>
    <w:p w:rsidR="00687960" w:rsidRPr="00087DEF" w:rsidRDefault="00687960" w:rsidP="00687960">
      <w:pPr>
        <w:pStyle w:val="libNormal"/>
        <w:rPr>
          <w:rtl/>
        </w:rPr>
      </w:pPr>
      <w:r w:rsidRPr="00087DEF">
        <w:rPr>
          <w:rtl/>
        </w:rPr>
        <w:t>ويترتّب على علمه وحكمته امتناع الندم عليه؛ لأنّ الندم إنّما يعرض بسبب فعل شيء رديء العاقبة، إما للجهل بعاقبته، أو للاحتياج إليه، أو العبث.</w:t>
      </w:r>
    </w:p>
    <w:p w:rsidR="00687960" w:rsidRPr="00087DEF" w:rsidRDefault="00687960" w:rsidP="00687960">
      <w:pPr>
        <w:pStyle w:val="libNormal"/>
        <w:rPr>
          <w:rtl/>
        </w:rPr>
      </w:pPr>
      <w:r w:rsidRPr="00087DEF">
        <w:rPr>
          <w:rtl/>
        </w:rPr>
        <w:t>فإذا زال الجهل، أو ارتفعت الحاجة، أو استولى العقل ندم الفاعل على فعله وتمنّى إنّه لم يكن فعله وهو سبحانه غني حكيم، وبكل شيء عليم.</w:t>
      </w:r>
    </w:p>
    <w:p w:rsidR="00687960" w:rsidRDefault="00687960" w:rsidP="006F5F5D">
      <w:pPr>
        <w:pStyle w:val="libNormal"/>
      </w:pPr>
      <w:r>
        <w:rPr>
          <w:rtl/>
        </w:rPr>
        <w:br w:type="page"/>
      </w:r>
    </w:p>
    <w:p w:rsidR="00687960" w:rsidRPr="0034428B" w:rsidRDefault="00687960" w:rsidP="0034428B">
      <w:pPr>
        <w:pStyle w:val="Heading2Center"/>
        <w:rPr>
          <w:rtl/>
        </w:rPr>
      </w:pPr>
      <w:bookmarkStart w:id="35" w:name="14"/>
      <w:bookmarkStart w:id="36" w:name="_Toc395949309"/>
      <w:r w:rsidRPr="00087DEF">
        <w:rPr>
          <w:rtl/>
        </w:rPr>
        <w:lastRenderedPageBreak/>
        <w:t>الدرس التاسع</w:t>
      </w:r>
      <w:bookmarkEnd w:id="35"/>
      <w:bookmarkEnd w:id="36"/>
    </w:p>
    <w:p w:rsidR="00687960" w:rsidRPr="0034428B" w:rsidRDefault="00687960" w:rsidP="0034428B">
      <w:pPr>
        <w:pStyle w:val="Heading2Center"/>
        <w:rPr>
          <w:rtl/>
        </w:rPr>
      </w:pPr>
      <w:bookmarkStart w:id="37" w:name="_Toc395949310"/>
      <w:r w:rsidRPr="00087DEF">
        <w:rPr>
          <w:rtl/>
        </w:rPr>
        <w:t>[فساد ما ذكرته التوراة من أنّ الله ندم أو حزن...]</w:t>
      </w:r>
      <w:bookmarkEnd w:id="37"/>
    </w:p>
    <w:p w:rsidR="00687960" w:rsidRPr="00087DEF" w:rsidRDefault="00687960" w:rsidP="00687960">
      <w:pPr>
        <w:pStyle w:val="libNormal"/>
        <w:rPr>
          <w:rtl/>
        </w:rPr>
      </w:pPr>
      <w:r w:rsidRPr="00687960">
        <w:rPr>
          <w:rtl/>
        </w:rPr>
        <w:t>وبذلك تعرف فساد ما صرّحت به التوراة الرائجة من إنّه تعالى حزن وتأسّف من عمله للإنسان</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وإنّه ندم على جعل شاول ملكاً؛ لأنّه رجع من ورائه ولم يقم كلامه</w:t>
      </w:r>
      <w:r w:rsidRPr="00687960">
        <w:rPr>
          <w:rStyle w:val="libFootnotenumChar"/>
          <w:rtl/>
        </w:rPr>
        <w:t>(2)</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6: 6، ص 10.</w:t>
      </w:r>
    </w:p>
    <w:p w:rsidR="00687960" w:rsidRPr="0034428B" w:rsidRDefault="00687960" w:rsidP="0034428B">
      <w:pPr>
        <w:pStyle w:val="libFootnote0"/>
        <w:rPr>
          <w:rtl/>
        </w:rPr>
      </w:pPr>
      <w:r w:rsidRPr="00087DEF">
        <w:rPr>
          <w:rtl/>
        </w:rPr>
        <w:t>(2) سفر صموئيل الأوّل 15: 10 و11، ص 450.</w:t>
      </w:r>
    </w:p>
    <w:p w:rsidR="00687960" w:rsidRDefault="00687960" w:rsidP="006F5F5D">
      <w:pPr>
        <w:pStyle w:val="libNormal"/>
      </w:pPr>
      <w:r>
        <w:rPr>
          <w:rtl/>
        </w:rPr>
        <w:br w:type="page"/>
      </w:r>
    </w:p>
    <w:p w:rsidR="00687960" w:rsidRPr="0034428B" w:rsidRDefault="00687960" w:rsidP="0034428B">
      <w:pPr>
        <w:pStyle w:val="Heading2Center"/>
        <w:rPr>
          <w:rtl/>
        </w:rPr>
      </w:pPr>
      <w:bookmarkStart w:id="38" w:name="15"/>
      <w:bookmarkStart w:id="39" w:name="_Toc395949311"/>
      <w:r w:rsidRPr="00087DEF">
        <w:rPr>
          <w:rtl/>
        </w:rPr>
        <w:lastRenderedPageBreak/>
        <w:t>الدرس العاشر</w:t>
      </w:r>
      <w:bookmarkEnd w:id="38"/>
      <w:bookmarkEnd w:id="39"/>
    </w:p>
    <w:p w:rsidR="00687960" w:rsidRPr="0034428B" w:rsidRDefault="00687960" w:rsidP="0034428B">
      <w:pPr>
        <w:pStyle w:val="Heading2Center"/>
        <w:rPr>
          <w:rtl/>
        </w:rPr>
      </w:pPr>
      <w:bookmarkStart w:id="40" w:name="_Toc395949312"/>
      <w:r w:rsidRPr="00087DEF">
        <w:rPr>
          <w:rtl/>
        </w:rPr>
        <w:t>[صفات الله لا تشبه صفات المخلوقين]</w:t>
      </w:r>
      <w:bookmarkEnd w:id="40"/>
    </w:p>
    <w:p w:rsidR="00687960" w:rsidRPr="00087DEF" w:rsidRDefault="00687960" w:rsidP="00687960">
      <w:pPr>
        <w:pStyle w:val="libNormal"/>
        <w:rPr>
          <w:rtl/>
        </w:rPr>
      </w:pPr>
      <w:r w:rsidRPr="00087DEF">
        <w:rPr>
          <w:rtl/>
        </w:rPr>
        <w:t>كما إنّ الله تعالى يجلّ عن مشابهة خلقه، فكذلك صفاته تجلّ عن صفاهم، فلا يعقل أن يشبه شيء من صفاته كالعلم والقدرة والقوّة وغير ذلك صفات خلقه؛ لأنّ صفاته تعالى قديمة واجبة وصفاتهم حادثة ممكنة مخلوقة له تعالى.</w:t>
      </w:r>
    </w:p>
    <w:p w:rsidR="00687960" w:rsidRDefault="00687960" w:rsidP="006F5F5D">
      <w:pPr>
        <w:pStyle w:val="libNormal"/>
      </w:pPr>
      <w:r>
        <w:rPr>
          <w:rtl/>
        </w:rPr>
        <w:br w:type="page"/>
      </w:r>
    </w:p>
    <w:p w:rsidR="00687960" w:rsidRPr="0034428B" w:rsidRDefault="00687960" w:rsidP="0034428B">
      <w:pPr>
        <w:pStyle w:val="Heading2Center"/>
        <w:rPr>
          <w:rtl/>
        </w:rPr>
      </w:pPr>
      <w:bookmarkStart w:id="41" w:name="16"/>
      <w:bookmarkStart w:id="42" w:name="_Toc395949313"/>
      <w:r w:rsidRPr="00087DEF">
        <w:rPr>
          <w:rtl/>
        </w:rPr>
        <w:lastRenderedPageBreak/>
        <w:t>الدرس الحادي عشر</w:t>
      </w:r>
      <w:bookmarkEnd w:id="41"/>
      <w:bookmarkEnd w:id="42"/>
    </w:p>
    <w:p w:rsidR="00687960" w:rsidRPr="0034428B" w:rsidRDefault="00687960" w:rsidP="0034428B">
      <w:pPr>
        <w:pStyle w:val="Heading2Center"/>
        <w:rPr>
          <w:rtl/>
        </w:rPr>
      </w:pPr>
      <w:bookmarkStart w:id="43" w:name="_Toc395949314"/>
      <w:r w:rsidRPr="00087DEF">
        <w:rPr>
          <w:rtl/>
        </w:rPr>
        <w:t>[فساد ما صرّحت به التوراة من أنّ صفات الله كالإنسان]</w:t>
      </w:r>
      <w:bookmarkEnd w:id="43"/>
    </w:p>
    <w:p w:rsidR="00687960" w:rsidRPr="00087DEF" w:rsidRDefault="00687960" w:rsidP="00687960">
      <w:pPr>
        <w:pStyle w:val="libNormal"/>
        <w:rPr>
          <w:rtl/>
        </w:rPr>
      </w:pPr>
      <w:r w:rsidRPr="00687960">
        <w:rPr>
          <w:rtl/>
        </w:rPr>
        <w:t>وبذلك يبطل ما صرّحت به التوراة من أنّ الله تعلى بات مصارعاً ليعقوب حتى طلوع الفجر، ولمّا رأى أنّه لا يقدر عليه ضرب حقّ فخذه فانخلع حق فخذ يعقوب في تلك المصارعة، وقال: أطلقني لأنّه قد طلع الفجر، فقال: لا أطلقك إن لم تباركني... إلخ</w:t>
      </w:r>
      <w:r w:rsidRPr="00687960">
        <w:rPr>
          <w:rStyle w:val="libFootnotenumChar"/>
          <w:rtl/>
        </w:rPr>
        <w:t>(1)</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32: 24</w:t>
      </w:r>
      <w:r w:rsidR="006F5F5D">
        <w:rPr>
          <w:rtl/>
        </w:rPr>
        <w:t xml:space="preserve"> - </w:t>
      </w:r>
      <w:r w:rsidRPr="00087DEF">
        <w:rPr>
          <w:rtl/>
        </w:rPr>
        <w:t>31، ص 54.</w:t>
      </w:r>
    </w:p>
    <w:p w:rsidR="00687960" w:rsidRDefault="00687960" w:rsidP="006F5F5D">
      <w:pPr>
        <w:pStyle w:val="libNormal"/>
      </w:pPr>
      <w:r>
        <w:rPr>
          <w:rtl/>
        </w:rPr>
        <w:br w:type="page"/>
      </w:r>
    </w:p>
    <w:p w:rsidR="00687960" w:rsidRPr="0034428B" w:rsidRDefault="00687960" w:rsidP="0034428B">
      <w:pPr>
        <w:pStyle w:val="Heading2Center"/>
        <w:rPr>
          <w:rtl/>
        </w:rPr>
      </w:pPr>
      <w:bookmarkStart w:id="44" w:name="17"/>
      <w:bookmarkStart w:id="45" w:name="_Toc395949315"/>
      <w:r w:rsidRPr="00087DEF">
        <w:rPr>
          <w:rtl/>
        </w:rPr>
        <w:lastRenderedPageBreak/>
        <w:t>الدرس الثاني عشر</w:t>
      </w:r>
      <w:bookmarkEnd w:id="44"/>
      <w:bookmarkEnd w:id="45"/>
    </w:p>
    <w:p w:rsidR="00687960" w:rsidRPr="0034428B" w:rsidRDefault="00687960" w:rsidP="0034428B">
      <w:pPr>
        <w:pStyle w:val="Heading2Center"/>
        <w:rPr>
          <w:rtl/>
        </w:rPr>
      </w:pPr>
      <w:bookmarkStart w:id="46" w:name="_Toc395949316"/>
      <w:r w:rsidRPr="00087DEF">
        <w:rPr>
          <w:rtl/>
        </w:rPr>
        <w:t>[الله سبحانه لا شريك له]</w:t>
      </w:r>
      <w:bookmarkEnd w:id="46"/>
    </w:p>
    <w:p w:rsidR="00687960" w:rsidRPr="00087DEF" w:rsidRDefault="00687960" w:rsidP="00687960">
      <w:pPr>
        <w:pStyle w:val="libNormal"/>
        <w:rPr>
          <w:rtl/>
        </w:rPr>
      </w:pPr>
      <w:r w:rsidRPr="00687960">
        <w:rPr>
          <w:rtl/>
        </w:rPr>
        <w:t>لا ريب في أنّ الله تعالى واحد لا شريك له؛ إذ لو كان له شريك لاشتركا في وجوب الوجود، واختصّ كلّ بمايز يميّزه عن الآخر، وإلاّ لم يعقل التعدّد فيكون حينئذٍ مركّباً</w:t>
      </w:r>
      <w:r w:rsidRPr="00687960">
        <w:rPr>
          <w:rStyle w:val="libFootnotenumChar"/>
          <w:rtl/>
        </w:rPr>
        <w:t>(1)</w:t>
      </w:r>
      <w:r w:rsidRPr="00687960">
        <w:rPr>
          <w:rtl/>
        </w:rPr>
        <w:t xml:space="preserve"> فيكون محتاجاً إلى أجزائه فلا يكون واجباً لذاته.</w:t>
      </w:r>
    </w:p>
    <w:p w:rsidR="00687960" w:rsidRPr="00087DEF" w:rsidRDefault="00687960" w:rsidP="00687960">
      <w:pPr>
        <w:pStyle w:val="libNormal"/>
        <w:rPr>
          <w:rtl/>
        </w:rPr>
      </w:pPr>
      <w:r w:rsidRPr="00087DEF">
        <w:rPr>
          <w:rtl/>
        </w:rPr>
        <w:t>وأيضاً لو تعلّقت إرادة الله سبحانه بتحريك جسم معيّن، فأمّا أن تكون إرادته مانعة من إرادة شريكه تسكين ذلك الجسم أوّلاً، فإن كانت مانعة كان شريكه مقهوراً له ومتأثّراً بإرادته فيكون مخلوقاً لا خالقاً، وإن لم تكن مانعة وتضادّت إرادتهما على ما وصفناه. فلا يخلو الحال من أحد أمور ثلاثة:</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أن تؤثر كلّ من الإرادتين وهو غير معقول إذ لا يمكن أن يكون الجسم الواحد متحرّكاً ساكناً في آنٍ واحد.</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أن لا تؤثر واحد منهما وهو غير معقول أيضاً؛ إذ لا يمكن أن</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من الجنس والفصل.</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يخلو الجسم الواحد من الحركة والسكون في آنٍ واحد.</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أن تؤثر إرادته وحده وتبطل إرادة الآخر فيكون عاجزاً مخلوقاً فلا يكون شريكاً.</w:t>
      </w:r>
    </w:p>
    <w:p w:rsidR="00687960" w:rsidRDefault="00687960" w:rsidP="006F5F5D">
      <w:pPr>
        <w:pStyle w:val="libNormal"/>
      </w:pPr>
      <w:r>
        <w:rPr>
          <w:rtl/>
        </w:rPr>
        <w:br w:type="page"/>
      </w:r>
    </w:p>
    <w:p w:rsidR="00687960" w:rsidRPr="0034428B" w:rsidRDefault="00687960" w:rsidP="0034428B">
      <w:pPr>
        <w:pStyle w:val="Heading2Center"/>
        <w:rPr>
          <w:rtl/>
        </w:rPr>
      </w:pPr>
      <w:bookmarkStart w:id="47" w:name="18"/>
      <w:bookmarkStart w:id="48" w:name="_Toc395949317"/>
      <w:r w:rsidRPr="00087DEF">
        <w:rPr>
          <w:rtl/>
        </w:rPr>
        <w:lastRenderedPageBreak/>
        <w:t>الدرس الثالث عشر</w:t>
      </w:r>
      <w:bookmarkEnd w:id="47"/>
      <w:bookmarkEnd w:id="48"/>
    </w:p>
    <w:p w:rsidR="00687960" w:rsidRPr="0034428B" w:rsidRDefault="00687960" w:rsidP="0034428B">
      <w:pPr>
        <w:pStyle w:val="Heading2Center"/>
        <w:rPr>
          <w:rtl/>
        </w:rPr>
      </w:pPr>
      <w:bookmarkStart w:id="49" w:name="_Toc395949318"/>
      <w:r w:rsidRPr="00087DEF">
        <w:rPr>
          <w:rtl/>
        </w:rPr>
        <w:t>[بطلان اعتقاد النصارى من أنّ الإله مركّب من ثلاثة]</w:t>
      </w:r>
      <w:bookmarkEnd w:id="49"/>
    </w:p>
    <w:p w:rsidR="00687960" w:rsidRPr="00087DEF" w:rsidRDefault="00687960" w:rsidP="00687960">
      <w:pPr>
        <w:pStyle w:val="libNormal"/>
        <w:rPr>
          <w:rtl/>
        </w:rPr>
      </w:pPr>
      <w:r w:rsidRPr="00087DEF">
        <w:rPr>
          <w:rtl/>
        </w:rPr>
        <w:t>وبهذا تعرف بطلان ما تفرّد به النصارى من بين أهل الملل من اعتقاد التثليث: وهو أنّ الإله مركّب من ثلاثة أقانيم: الأبّ والابن والروح القدس، وأنّ الثلاثة هم واحد ونحن نسألهم السؤالات الآتية:</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ما معنى كون الواحد ثلاثة والثلاثة واحداً؟</w:t>
      </w:r>
      <w:r w:rsidRPr="00687960">
        <w:rPr>
          <w:rStyle w:val="libFootnotenumChar"/>
          <w:rtl/>
        </w:rPr>
        <w:t>(1)</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هل يجوز أن يكون الأنبياء جاهلين بربّهم فإنهم لم يذكروا التثليث تصريحاً ولا إشارة؟</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من أين أخذوا هذه العقيدة؟</w:t>
      </w:r>
    </w:p>
    <w:p w:rsidR="00687960" w:rsidRPr="00087DEF" w:rsidRDefault="00687960" w:rsidP="00687960">
      <w:pPr>
        <w:pStyle w:val="libNormal"/>
        <w:rPr>
          <w:rtl/>
        </w:rPr>
      </w:pPr>
      <w:r w:rsidRPr="00687960">
        <w:rPr>
          <w:rtl/>
        </w:rPr>
        <w:t>أمن قول عيسى (عليه السلام) في خطاب الله تعالى:</w:t>
      </w:r>
      <w:r w:rsidRPr="00687960">
        <w:rPr>
          <w:rStyle w:val="libBold2Char"/>
          <w:rtl/>
        </w:rPr>
        <w:t xml:space="preserve"> ((وهذه هي الحياة الأبدية أن يعرفوك أنت الإله الحقيقي وحدك ويسوع المسيح الذي أرسلته))</w:t>
      </w:r>
      <w:r w:rsidRPr="00687960">
        <w:rPr>
          <w:rStyle w:val="libFootnotenumChar"/>
          <w:rtl/>
        </w:rPr>
        <w:t>(2)</w:t>
      </w:r>
      <w:r w:rsidRPr="00687960">
        <w:rPr>
          <w:rtl/>
        </w:rPr>
        <w:t>.</w:t>
      </w:r>
    </w:p>
    <w:p w:rsidR="00687960" w:rsidRPr="00087DEF" w:rsidRDefault="00687960" w:rsidP="00687960">
      <w:pPr>
        <w:pStyle w:val="libNormal"/>
        <w:rPr>
          <w:rtl/>
        </w:rPr>
      </w:pPr>
      <w:r w:rsidRPr="00087DEF">
        <w:rPr>
          <w:rtl/>
        </w:rPr>
        <w:t>أم من قوله للكتاب الذي سأله آيّة وصيّة هي أوّل الكلّ فأجابه</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إذ مع وجد المايز الموجب للتعدّد لا معنى لكونهم واحداً، ومع عدمه لا معنى لكونهم ثلاثة.</w:t>
      </w:r>
    </w:p>
    <w:p w:rsidR="00687960" w:rsidRPr="0034428B" w:rsidRDefault="00687960" w:rsidP="0034428B">
      <w:pPr>
        <w:pStyle w:val="libFootnote0"/>
        <w:rPr>
          <w:rtl/>
        </w:rPr>
      </w:pPr>
      <w:r w:rsidRPr="00087DEF">
        <w:rPr>
          <w:rtl/>
        </w:rPr>
        <w:t>(2) إنجيل يوحنا 17: 3، ص 179 جـ.</w:t>
      </w:r>
    </w:p>
    <w:p w:rsidR="00687960" w:rsidRDefault="00687960" w:rsidP="006F5F5D">
      <w:pPr>
        <w:pStyle w:val="libNormal"/>
        <w:rPr>
          <w:rtl/>
        </w:rPr>
      </w:pPr>
      <w:r>
        <w:rPr>
          <w:rtl/>
        </w:rPr>
        <w:br w:type="page"/>
      </w:r>
    </w:p>
    <w:p w:rsidR="00687960" w:rsidRPr="00087DEF" w:rsidRDefault="00687960" w:rsidP="00687960">
      <w:pPr>
        <w:pStyle w:val="libNormal"/>
        <w:rPr>
          <w:rtl/>
        </w:rPr>
      </w:pPr>
      <w:r w:rsidRPr="00687960">
        <w:rPr>
          <w:rtl/>
        </w:rPr>
        <w:lastRenderedPageBreak/>
        <w:t xml:space="preserve">يسوع: </w:t>
      </w:r>
      <w:r w:rsidRPr="00687960">
        <w:rPr>
          <w:rStyle w:val="libBold2Char"/>
          <w:rtl/>
        </w:rPr>
        <w:t>((إنّ أوّل كل الوصايا اسمع يا إسرائيل الرب إلهنا إله واحد))</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 xml:space="preserve">أم من قوله في الإنكار على من قال له أيّها المعلّم الصالح: </w:t>
      </w:r>
      <w:r w:rsidRPr="00687960">
        <w:rPr>
          <w:rStyle w:val="libBold2Char"/>
          <w:rtl/>
        </w:rPr>
        <w:t>((لماذا تدعوني صالحاً ليس أحد صالحاً إلاّ واحد وهو الله))</w:t>
      </w:r>
      <w:r w:rsidRPr="00687960">
        <w:rPr>
          <w:rStyle w:val="libFootnotenumChar"/>
          <w:rtl/>
        </w:rPr>
        <w:t>(2)</w:t>
      </w:r>
      <w:r w:rsidRPr="00687960">
        <w:rPr>
          <w:rtl/>
        </w:rPr>
        <w:t>.</w:t>
      </w:r>
    </w:p>
    <w:p w:rsidR="00687960" w:rsidRPr="00087DEF" w:rsidRDefault="00687960" w:rsidP="00687960">
      <w:pPr>
        <w:pStyle w:val="libNormal"/>
        <w:rPr>
          <w:rtl/>
        </w:rPr>
      </w:pPr>
      <w:r w:rsidRPr="00687960">
        <w:rPr>
          <w:rtl/>
        </w:rPr>
        <w:t xml:space="preserve">أم من قوله لمريم المجدلية: </w:t>
      </w:r>
      <w:r w:rsidRPr="00687960">
        <w:rPr>
          <w:rStyle w:val="libBold2Char"/>
          <w:rtl/>
        </w:rPr>
        <w:t>((اذهبي إلى إخوتي وقولي لهم إنّي اصعد إلى أبي وأبيكم وإلهي وإلهكم))</w:t>
      </w:r>
      <w:r w:rsidRPr="00687960">
        <w:rPr>
          <w:rStyle w:val="libFootnotenumChar"/>
          <w:rtl/>
        </w:rPr>
        <w:t>(3)</w:t>
      </w:r>
      <w:r w:rsidRPr="00687960">
        <w:rPr>
          <w:rtl/>
        </w:rPr>
        <w:t>.</w:t>
      </w:r>
    </w:p>
    <w:p w:rsidR="00687960" w:rsidRPr="00087DEF" w:rsidRDefault="00687960" w:rsidP="00687960">
      <w:pPr>
        <w:pStyle w:val="libNormal"/>
        <w:rPr>
          <w:rtl/>
        </w:rPr>
      </w:pPr>
      <w:r w:rsidRPr="00687960">
        <w:rPr>
          <w:rtl/>
        </w:rPr>
        <w:t xml:space="preserve">أم من قوله: </w:t>
      </w:r>
      <w:r w:rsidRPr="00687960">
        <w:rPr>
          <w:rStyle w:val="libBold2Char"/>
          <w:rtl/>
        </w:rPr>
        <w:t>((ايلي ايلي لمّا شبقتني أي إلهي إلهي لماذا تركتني))</w:t>
      </w:r>
      <w:r w:rsidRPr="00687960">
        <w:rPr>
          <w:rStyle w:val="libFootnotenumChar"/>
          <w:rtl/>
        </w:rPr>
        <w:t>(4)</w:t>
      </w:r>
      <w:r w:rsidRPr="00687960">
        <w:rPr>
          <w:rtl/>
        </w:rPr>
        <w:t>.</w:t>
      </w:r>
    </w:p>
    <w:p w:rsidR="0034428B" w:rsidRDefault="00687960" w:rsidP="0034428B">
      <w:pPr>
        <w:pStyle w:val="libNormal"/>
        <w:rPr>
          <w:rFonts w:hint="cs"/>
          <w:rtl/>
        </w:rPr>
      </w:pPr>
      <w:r w:rsidRPr="00687960">
        <w:rPr>
          <w:rtl/>
        </w:rPr>
        <w:t xml:space="preserve">أم من صلاته وتضرّعه إلى الله واستغاثته به في أن يدفع عنه الصلب، وقوله: </w:t>
      </w:r>
      <w:r w:rsidRPr="00687960">
        <w:rPr>
          <w:rStyle w:val="libBold2Char"/>
          <w:rtl/>
        </w:rPr>
        <w:t>((يا أبتاه إن أمكن أن تعبر عني هذه الكأس ليس كما أريد بل كما تريد أنت))</w:t>
      </w:r>
      <w:r w:rsidRPr="00687960">
        <w:rPr>
          <w:rStyle w:val="libFootnotenumChar"/>
          <w:rtl/>
        </w:rPr>
        <w:t>(5)</w:t>
      </w:r>
      <w:r w:rsidRPr="00687960">
        <w:rPr>
          <w:rtl/>
        </w:rPr>
        <w:t>، إلى غير ذلك من أقواله وأفعاله الصريحة في كونه مخلوقاً لله تعالى.</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إنجيل مرقس 12: 29، ص 79 جـ.</w:t>
      </w:r>
    </w:p>
    <w:p w:rsidR="00687960" w:rsidRPr="0034428B" w:rsidRDefault="00687960" w:rsidP="0034428B">
      <w:pPr>
        <w:pStyle w:val="libFootnote0"/>
        <w:rPr>
          <w:rtl/>
        </w:rPr>
      </w:pPr>
      <w:r w:rsidRPr="00087DEF">
        <w:rPr>
          <w:rtl/>
        </w:rPr>
        <w:t>(2) إنجيل متى: 19: 16</w:t>
      </w:r>
      <w:r w:rsidR="006F5F5D">
        <w:rPr>
          <w:rtl/>
        </w:rPr>
        <w:t xml:space="preserve"> - </w:t>
      </w:r>
      <w:r w:rsidRPr="00087DEF">
        <w:rPr>
          <w:rtl/>
        </w:rPr>
        <w:t>17، ص 35 جـ.</w:t>
      </w:r>
    </w:p>
    <w:p w:rsidR="00687960" w:rsidRPr="0034428B" w:rsidRDefault="00687960" w:rsidP="0034428B">
      <w:pPr>
        <w:pStyle w:val="libFootnote0"/>
        <w:rPr>
          <w:rtl/>
        </w:rPr>
      </w:pPr>
      <w:r w:rsidRPr="00087DEF">
        <w:rPr>
          <w:rtl/>
        </w:rPr>
        <w:t>(3) إنجيل يوحنا 20: 17، ص 186 جـ.</w:t>
      </w:r>
    </w:p>
    <w:p w:rsidR="00687960" w:rsidRPr="0034428B" w:rsidRDefault="00687960" w:rsidP="0034428B">
      <w:pPr>
        <w:pStyle w:val="libFootnote0"/>
        <w:rPr>
          <w:rtl/>
        </w:rPr>
      </w:pPr>
      <w:r w:rsidRPr="00087DEF">
        <w:rPr>
          <w:rtl/>
        </w:rPr>
        <w:t>(4) إنجيل متى 27: 46، ص 53 جـ.</w:t>
      </w:r>
    </w:p>
    <w:p w:rsidR="00687960" w:rsidRPr="0034428B" w:rsidRDefault="00687960" w:rsidP="0034428B">
      <w:pPr>
        <w:pStyle w:val="libFootnote0"/>
        <w:rPr>
          <w:rtl/>
        </w:rPr>
      </w:pPr>
      <w:r w:rsidRPr="00087DEF">
        <w:rPr>
          <w:rtl/>
        </w:rPr>
        <w:t>(5) إنجيل متى 26: 39، ص 50 جـ.</w:t>
      </w:r>
    </w:p>
    <w:p w:rsidR="00687960" w:rsidRPr="0034428B" w:rsidRDefault="00687960" w:rsidP="00D03C04">
      <w:pPr>
        <w:pStyle w:val="libFootnote0"/>
        <w:rPr>
          <w:rtl/>
        </w:rPr>
      </w:pPr>
      <w:r w:rsidRPr="00D03C04">
        <w:rPr>
          <w:rtl/>
        </w:rPr>
        <w:t>[مع اختلاف طفيف في عبارة المصدر].</w:t>
      </w:r>
      <w:r w:rsidRPr="00087DEF">
        <w:rPr>
          <w:rtl/>
        </w:rPr>
        <w:t xml:space="preserve"> المحقّق</w:t>
      </w:r>
    </w:p>
    <w:p w:rsidR="00687960" w:rsidRDefault="00687960" w:rsidP="006F5F5D">
      <w:pPr>
        <w:pStyle w:val="libNormal"/>
      </w:pPr>
      <w:r>
        <w:rPr>
          <w:rtl/>
        </w:rPr>
        <w:br w:type="page"/>
      </w:r>
    </w:p>
    <w:p w:rsidR="00687960" w:rsidRPr="0034428B" w:rsidRDefault="00687960" w:rsidP="0034428B">
      <w:pPr>
        <w:pStyle w:val="Heading2Center"/>
        <w:rPr>
          <w:rtl/>
        </w:rPr>
      </w:pPr>
      <w:bookmarkStart w:id="50" w:name="19"/>
      <w:bookmarkStart w:id="51" w:name="_Toc395949319"/>
      <w:r w:rsidRPr="00087DEF">
        <w:rPr>
          <w:rtl/>
        </w:rPr>
        <w:lastRenderedPageBreak/>
        <w:t>تنبيه</w:t>
      </w:r>
      <w:bookmarkEnd w:id="50"/>
      <w:bookmarkEnd w:id="51"/>
    </w:p>
    <w:p w:rsidR="00687960" w:rsidRPr="0034428B" w:rsidRDefault="00687960" w:rsidP="0034428B">
      <w:pPr>
        <w:pStyle w:val="Heading2Center"/>
        <w:rPr>
          <w:rtl/>
        </w:rPr>
      </w:pPr>
      <w:bookmarkStart w:id="52" w:name="_Toc395949320"/>
      <w:r w:rsidRPr="00087DEF">
        <w:rPr>
          <w:rtl/>
        </w:rPr>
        <w:t>[الأدلّة المدّعاة على مطلوب النصارى]</w:t>
      </w:r>
      <w:bookmarkEnd w:id="52"/>
    </w:p>
    <w:p w:rsidR="00687960" w:rsidRPr="00087DEF" w:rsidRDefault="00687960" w:rsidP="00687960">
      <w:pPr>
        <w:pStyle w:val="libNormal"/>
        <w:rPr>
          <w:rtl/>
        </w:rPr>
      </w:pPr>
      <w:r w:rsidRPr="00087DEF">
        <w:rPr>
          <w:rtl/>
        </w:rPr>
        <w:t>قد تمسّك النصارى لإثبات مطلوبهم بوجوه ضعيفة نذكر بعضها على وجه الأنموذج لتعرف حالهم في إثبات عقائدهم:</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من أدلّتهم ما ورد في الأناجيل الرائجة من تسميته ابناً لله وتسمية الله أباً له؛ وذلك يقتضي كونه إلهاً لأنّ ابن الإله لا يكون إلاّ إلهاً.</w:t>
      </w:r>
    </w:p>
    <w:p w:rsidR="00687960" w:rsidRPr="00087DEF" w:rsidRDefault="00687960" w:rsidP="00687960">
      <w:pPr>
        <w:pStyle w:val="libNormal"/>
        <w:rPr>
          <w:rtl/>
        </w:rPr>
      </w:pPr>
      <w:r w:rsidRPr="00687960">
        <w:rPr>
          <w:rtl/>
        </w:rPr>
        <w:t>وهذا واضح الفساد لو ورد مثله في غير عيسى من الأنبياء، بل مطلق الصلحاء في العهدين الرائجين كثيراً حتى أنّ بولس أعطى قاعدة كلّية في رسالته إلى أهل رومية بقوله: (لأنّ كلّ الذين ينقادون بروح الله فأولئك هم أبناء الله)</w:t>
      </w:r>
      <w:r w:rsidRPr="00687960">
        <w:rPr>
          <w:rStyle w:val="libFootnotenumChar"/>
          <w:rtl/>
        </w:rPr>
        <w:t>(1)</w:t>
      </w:r>
      <w:r w:rsidRPr="00687960">
        <w:rPr>
          <w:rtl/>
        </w:rPr>
        <w:t>، ومع ذلك فقد كانت عادة عيسى (عليه السلام) أن يعبّر عن نفسه بابن الإنسان</w:t>
      </w:r>
      <w:r w:rsidRPr="00687960">
        <w:rPr>
          <w:rStyle w:val="libFootnotenumChar"/>
          <w:rtl/>
        </w:rPr>
        <w:t>(2)</w:t>
      </w:r>
      <w:r w:rsidRPr="00687960">
        <w:rPr>
          <w:rtl/>
        </w:rPr>
        <w:t xml:space="preserve"> فيكون إطلاق ابن الله عليه مجازاً لما عرفت.</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 xml:space="preserve">من أدلّتهم ما ورد في الإنجيل الرائج من قول عيسى: </w:t>
      </w:r>
      <w:r w:rsidRPr="00687960">
        <w:rPr>
          <w:rStyle w:val="libBold2Char"/>
          <w:rtl/>
        </w:rPr>
        <w:t>((أنا والأب واحد))</w:t>
      </w:r>
      <w:r w:rsidRPr="00687960">
        <w:rPr>
          <w:rStyle w:val="libFootnotenumChar"/>
          <w:rtl/>
        </w:rPr>
        <w:t>(3)</w:t>
      </w:r>
      <w:r w:rsidRPr="00687960">
        <w:rPr>
          <w:rtl/>
        </w:rPr>
        <w:t>. وفي الرسالة الأولى ليوحنا (فإنّ الذين يشهدون</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رسالة بولس الرسول إلى أهل رومية 8: 14، ص 256 جـ.</w:t>
      </w:r>
    </w:p>
    <w:p w:rsidR="00687960" w:rsidRPr="0034428B" w:rsidRDefault="00687960" w:rsidP="0034428B">
      <w:pPr>
        <w:pStyle w:val="libFootnote0"/>
        <w:rPr>
          <w:rtl/>
        </w:rPr>
      </w:pPr>
      <w:r w:rsidRPr="00087DEF">
        <w:rPr>
          <w:rtl/>
        </w:rPr>
        <w:t>(2) إنجيل متى 8: 20، ص 14 جـ. و9: 6، 16: 13، 16: 27، 17: 9 و12 و22، 18: 11، 19: 28، 20: 18، 24: 27، 24: 37، 24: 39، 24: 44، 25: 31، 26: 1 و24.</w:t>
      </w:r>
    </w:p>
    <w:p w:rsidR="00687960" w:rsidRPr="0034428B" w:rsidRDefault="00687960" w:rsidP="0034428B">
      <w:pPr>
        <w:pStyle w:val="libFootnote0"/>
        <w:rPr>
          <w:rtl/>
        </w:rPr>
      </w:pPr>
      <w:r w:rsidRPr="00087DEF">
        <w:rPr>
          <w:rtl/>
        </w:rPr>
        <w:t>(3) إنجيل يوحنا 10: 30، ص 167 جـ.</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في السماء هم ثلاثة: الأب والكلمة والروح القدس وهؤلاء الثلاثة هم واحد... إلخ)</w:t>
      </w:r>
      <w:r w:rsidRPr="00687960">
        <w:rPr>
          <w:rStyle w:val="libFootnotenumChar"/>
          <w:rtl/>
        </w:rPr>
        <w:t>(1)</w:t>
      </w:r>
      <w:r w:rsidRPr="00687960">
        <w:rPr>
          <w:rtl/>
        </w:rPr>
        <w:t>، واتّحاد عيسى بالله يقتضي كونه إلهاً.</w:t>
      </w:r>
    </w:p>
    <w:p w:rsidR="00687960" w:rsidRPr="00087DEF" w:rsidRDefault="00687960" w:rsidP="00687960">
      <w:pPr>
        <w:pStyle w:val="libNormal"/>
        <w:rPr>
          <w:rtl/>
        </w:rPr>
      </w:pPr>
      <w:r w:rsidRPr="00687960">
        <w:rPr>
          <w:rtl/>
        </w:rPr>
        <w:t>وهذا أيضاً فاسد لورود مثله في حقّ الحواريّين هكذا: (ليكون الجميع واحداً كما انّك أنت أيّها الأب فيَّ وأنا فيك ليكونوا هم أيضاً واحداً فينا ليؤمن العالم إنّك أرسلتني...)</w:t>
      </w:r>
      <w:r w:rsidRPr="00687960">
        <w:rPr>
          <w:rStyle w:val="libFootnotenumChar"/>
          <w:rtl/>
        </w:rPr>
        <w:t>(2)</w:t>
      </w:r>
      <w:r w:rsidRPr="00687960">
        <w:rPr>
          <w:rtl/>
        </w:rPr>
        <w:t>، ومن المعلوم أنّهم ليسوا واحداً فلابدّ من تأويل وحدتهم بوحدة أقوالهم ودعوتهم؛ إذ لو اختلفت لكشف اختلافها عن كذب بعضهم فلم تحصل الغاية المطلوبة وهي إيمان العالم بأنّ الله أرسل عيسى، وكذا وحدة عيسى بالله بمعنى موافقة دعوته لإرادة الله كما هو الشأن في جميع الأنبياء.</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من أدلّتهم كون عيسى مولوداً من غير أب فيكون إلهاً.</w:t>
      </w:r>
    </w:p>
    <w:p w:rsidR="00687960" w:rsidRPr="00087DEF" w:rsidRDefault="00687960" w:rsidP="00687960">
      <w:pPr>
        <w:pStyle w:val="libNormal"/>
        <w:rPr>
          <w:rtl/>
        </w:rPr>
      </w:pPr>
      <w:r w:rsidRPr="00687960">
        <w:rPr>
          <w:rtl/>
        </w:rPr>
        <w:t>وهذا من أعجب الاستدلالات فإنّ آدم مخلوق من غير أب ولا أم فهو أولى بالإلوهية، وكذلك ملكي صادوق الذي ورد في حقّه (بلا أب بلا أم بلا نسب لا بداية أيام له ولا نهاية حياة)</w:t>
      </w:r>
      <w:r w:rsidRPr="00687960">
        <w:rPr>
          <w:rStyle w:val="libFootnotenumChar"/>
          <w:rtl/>
        </w:rPr>
        <w:t>(3)</w:t>
      </w:r>
      <w:r w:rsidRPr="00687960">
        <w:rPr>
          <w:rtl/>
        </w:rPr>
        <w:t>.</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من أدّلتهم إحيائه للموتى.</w:t>
      </w:r>
    </w:p>
    <w:p w:rsidR="00687960" w:rsidRPr="00087DEF" w:rsidRDefault="00687960" w:rsidP="00687960">
      <w:pPr>
        <w:pStyle w:val="libNormal"/>
        <w:rPr>
          <w:rtl/>
        </w:rPr>
      </w:pPr>
      <w:r w:rsidRPr="00087DEF">
        <w:rPr>
          <w:rtl/>
        </w:rPr>
        <w:t>وهذا أيضا ً لا دلالة فيه على اُولوهيته لأمور:</w:t>
      </w:r>
    </w:p>
    <w:p w:rsidR="00687960" w:rsidRPr="00087DEF" w:rsidRDefault="00687960" w:rsidP="00687960">
      <w:pPr>
        <w:pStyle w:val="libNormal"/>
        <w:rPr>
          <w:rtl/>
        </w:rPr>
      </w:pPr>
      <w:r w:rsidRPr="0034428B">
        <w:rPr>
          <w:rStyle w:val="libBold2Char"/>
          <w:rtl/>
        </w:rPr>
        <w:t>أ</w:t>
      </w:r>
      <w:r w:rsidR="006F5F5D">
        <w:rPr>
          <w:rtl/>
        </w:rPr>
        <w:t xml:space="preserve"> - </w:t>
      </w:r>
      <w:r w:rsidRPr="00687960">
        <w:rPr>
          <w:rtl/>
        </w:rPr>
        <w:t>إنّ المعجز هو الأمر الخارق للعادة ولا فرق في خرق العادة</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رسالة يوحنا الرسول الأولى 5: 7 و8، ص 390 جـ.</w:t>
      </w:r>
    </w:p>
    <w:p w:rsidR="00687960" w:rsidRPr="0034428B" w:rsidRDefault="00687960" w:rsidP="0034428B">
      <w:pPr>
        <w:pStyle w:val="libFootnote0"/>
        <w:rPr>
          <w:rtl/>
        </w:rPr>
      </w:pPr>
      <w:r w:rsidRPr="00087DEF">
        <w:rPr>
          <w:rtl/>
        </w:rPr>
        <w:t>(2) إنجيل يوحنا 17: 21، ص 180 جـ.</w:t>
      </w:r>
    </w:p>
    <w:p w:rsidR="00687960" w:rsidRPr="0034428B" w:rsidRDefault="00687960" w:rsidP="0034428B">
      <w:pPr>
        <w:pStyle w:val="libFootnote0"/>
        <w:rPr>
          <w:rtl/>
        </w:rPr>
      </w:pPr>
      <w:r w:rsidRPr="00087DEF">
        <w:rPr>
          <w:rtl/>
        </w:rPr>
        <w:t>(3) الرسالة إلى العبرانيّين 7: 3، ص 358 جـ.</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بين إحياء الميّت وبين تحويل العصا ثعباناً</w:t>
      </w:r>
      <w:r w:rsidRPr="00687960">
        <w:rPr>
          <w:rStyle w:val="libFootnotenumChar"/>
          <w:rtl/>
        </w:rPr>
        <w:t xml:space="preserve">(1) </w:t>
      </w:r>
      <w:r w:rsidRPr="00687960">
        <w:rPr>
          <w:rtl/>
        </w:rPr>
        <w:t>والماء دماً</w:t>
      </w:r>
      <w:r w:rsidRPr="00687960">
        <w:rPr>
          <w:rStyle w:val="libFootnotenumChar"/>
          <w:rtl/>
        </w:rPr>
        <w:t>(2)</w:t>
      </w:r>
      <w:r w:rsidRPr="00687960">
        <w:rPr>
          <w:rtl/>
        </w:rPr>
        <w:t xml:space="preserve"> كما فعله موسى (عليه السلام).</w:t>
      </w:r>
    </w:p>
    <w:p w:rsidR="00687960" w:rsidRPr="00087DEF" w:rsidRDefault="00687960" w:rsidP="00687960">
      <w:pPr>
        <w:pStyle w:val="libNormal"/>
        <w:rPr>
          <w:rtl/>
        </w:rPr>
      </w:pPr>
      <w:r w:rsidRPr="0034428B">
        <w:rPr>
          <w:rStyle w:val="libBold2Char"/>
          <w:rtl/>
        </w:rPr>
        <w:t>ب</w:t>
      </w:r>
      <w:r w:rsidR="006F5F5D">
        <w:rPr>
          <w:rtl/>
        </w:rPr>
        <w:t xml:space="preserve"> - </w:t>
      </w:r>
      <w:r w:rsidRPr="00687960">
        <w:rPr>
          <w:rtl/>
        </w:rPr>
        <w:t>إنّ حزقيال أحيى جنداً عظيماً من قتلى بني إسرائيل بعد أن صاروا عظاماً نخرة</w:t>
      </w:r>
      <w:r w:rsidRPr="00687960">
        <w:rPr>
          <w:rStyle w:val="libFootnotenumChar"/>
          <w:rtl/>
        </w:rPr>
        <w:t>(3)</w:t>
      </w:r>
      <w:r w:rsidRPr="00687960">
        <w:rPr>
          <w:rtl/>
        </w:rPr>
        <w:t>.</w:t>
      </w:r>
    </w:p>
    <w:p w:rsidR="00687960" w:rsidRPr="00087DEF" w:rsidRDefault="00687960" w:rsidP="00687960">
      <w:pPr>
        <w:pStyle w:val="libNormal"/>
        <w:rPr>
          <w:rtl/>
        </w:rPr>
      </w:pPr>
      <w:r w:rsidRPr="00687960">
        <w:rPr>
          <w:rtl/>
        </w:rPr>
        <w:t>وإيليا أحيى ميّتاً أيضاً</w:t>
      </w:r>
      <w:r w:rsidRPr="00687960">
        <w:rPr>
          <w:rStyle w:val="libFootnotenumChar"/>
          <w:rtl/>
        </w:rPr>
        <w:t>(4)</w:t>
      </w:r>
      <w:r w:rsidRPr="00687960">
        <w:rPr>
          <w:rtl/>
        </w:rPr>
        <w:t>.</w:t>
      </w:r>
    </w:p>
    <w:p w:rsidR="00687960" w:rsidRPr="00087DEF" w:rsidRDefault="00687960" w:rsidP="00687960">
      <w:pPr>
        <w:pStyle w:val="libNormal"/>
        <w:rPr>
          <w:rtl/>
        </w:rPr>
      </w:pPr>
      <w:r w:rsidRPr="00687960">
        <w:rPr>
          <w:rtl/>
        </w:rPr>
        <w:t>واليسع أحيى ميّتاً أيضاً</w:t>
      </w:r>
      <w:r w:rsidRPr="00687960">
        <w:rPr>
          <w:rStyle w:val="libFootnotenumChar"/>
          <w:rtl/>
        </w:rPr>
        <w:t>(5)</w:t>
      </w:r>
      <w:r w:rsidRPr="00687960">
        <w:rPr>
          <w:rtl/>
        </w:rPr>
        <w:t>، واتّفق ذلك لليسع بعد موته أيضاً، فقد طرحوا ميّتاً في قبره فلمّا مسّ جسده عظام اليسع قام حيّاً</w:t>
      </w:r>
      <w:r w:rsidRPr="00687960">
        <w:rPr>
          <w:rStyle w:val="libFootnotenumChar"/>
          <w:rtl/>
        </w:rPr>
        <w:t>(6)</w:t>
      </w:r>
      <w:r w:rsidRPr="00687960">
        <w:rPr>
          <w:rtl/>
        </w:rPr>
        <w:t>، فلو كان صدور هذه المعجزة دليلاً على الاُولوهيّة لكان هؤلاء آلهة أيضاً.</w:t>
      </w:r>
    </w:p>
    <w:p w:rsidR="00687960" w:rsidRPr="00087DEF" w:rsidRDefault="00687960" w:rsidP="00687960">
      <w:pPr>
        <w:pStyle w:val="libNormal"/>
        <w:rPr>
          <w:rtl/>
        </w:rPr>
      </w:pPr>
      <w:r w:rsidRPr="0034428B">
        <w:rPr>
          <w:rStyle w:val="libBold2Char"/>
          <w:rtl/>
        </w:rPr>
        <w:t>جـ</w:t>
      </w:r>
      <w:r w:rsidR="006F5F5D">
        <w:rPr>
          <w:rtl/>
        </w:rPr>
        <w:t xml:space="preserve"> - </w:t>
      </w:r>
      <w:r w:rsidRPr="00687960">
        <w:rPr>
          <w:rtl/>
        </w:rPr>
        <w:t xml:space="preserve">إنّ عيسى لمّا طلبوا منه إحياء لعازر رفع عينيه إلى فوق وقال: </w:t>
      </w:r>
      <w:r w:rsidRPr="00687960">
        <w:rPr>
          <w:rStyle w:val="libBold2Char"/>
          <w:rtl/>
        </w:rPr>
        <w:t>((أيّها الأب أشكرك لأنّك سمعت لي وأنا علمت أنّك في كلّ حين تسمع لي ولكن لأجل هذا الجمع الواقف قلت: ليؤمنوا إنّك أرسلتني)</w:t>
      </w:r>
      <w:r w:rsidRPr="00687960">
        <w:rPr>
          <w:rtl/>
        </w:rPr>
        <w:t xml:space="preserve"> ولمّا قال هذا صرخ بصوت عظيم لعازر: </w:t>
      </w:r>
      <w:r w:rsidRPr="00687960">
        <w:rPr>
          <w:rStyle w:val="libBold2Char"/>
          <w:rtl/>
        </w:rPr>
        <w:t>هلمّ خارجاً فخرج الميّت))</w:t>
      </w:r>
      <w:r w:rsidRPr="00687960">
        <w:rPr>
          <w:rStyle w:val="libFootnotenumChar"/>
          <w:rtl/>
        </w:rPr>
        <w:t>(7)</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الخروج 4: 4، ص 61.</w:t>
      </w:r>
    </w:p>
    <w:p w:rsidR="00687960" w:rsidRPr="0034428B" w:rsidRDefault="00687960" w:rsidP="0034428B">
      <w:pPr>
        <w:pStyle w:val="libFootnote0"/>
        <w:rPr>
          <w:rtl/>
        </w:rPr>
      </w:pPr>
      <w:r w:rsidRPr="00087DEF">
        <w:rPr>
          <w:rtl/>
        </w:rPr>
        <w:t>(2) سفر الخروج 7: 20، ص 97.</w:t>
      </w:r>
    </w:p>
    <w:p w:rsidR="00687960" w:rsidRPr="0034428B" w:rsidRDefault="00687960" w:rsidP="0034428B">
      <w:pPr>
        <w:pStyle w:val="libFootnote0"/>
        <w:rPr>
          <w:rtl/>
        </w:rPr>
      </w:pPr>
      <w:r w:rsidRPr="00087DEF">
        <w:rPr>
          <w:rtl/>
        </w:rPr>
        <w:t>(3) سفر حزقيال 37: 1</w:t>
      </w:r>
      <w:r w:rsidR="006F5F5D">
        <w:rPr>
          <w:rtl/>
        </w:rPr>
        <w:t xml:space="preserve"> - </w:t>
      </w:r>
      <w:r w:rsidRPr="00087DEF">
        <w:rPr>
          <w:rtl/>
        </w:rPr>
        <w:t>15، ص 1234.</w:t>
      </w:r>
    </w:p>
    <w:p w:rsidR="00687960" w:rsidRPr="0034428B" w:rsidRDefault="00687960" w:rsidP="0034428B">
      <w:pPr>
        <w:pStyle w:val="libFootnote0"/>
        <w:rPr>
          <w:rtl/>
        </w:rPr>
      </w:pPr>
      <w:r w:rsidRPr="00087DEF">
        <w:rPr>
          <w:rtl/>
        </w:rPr>
        <w:t>(4) سفر الملوك الأوّل 17: 20</w:t>
      </w:r>
      <w:r w:rsidR="006F5F5D">
        <w:rPr>
          <w:rtl/>
        </w:rPr>
        <w:t xml:space="preserve"> - </w:t>
      </w:r>
      <w:r w:rsidRPr="00087DEF">
        <w:rPr>
          <w:rtl/>
        </w:rPr>
        <w:t>22، ص 568.</w:t>
      </w:r>
    </w:p>
    <w:p w:rsidR="00687960" w:rsidRPr="0034428B" w:rsidRDefault="00687960" w:rsidP="0034428B">
      <w:pPr>
        <w:pStyle w:val="libFootnote0"/>
        <w:rPr>
          <w:rtl/>
        </w:rPr>
      </w:pPr>
      <w:r w:rsidRPr="00087DEF">
        <w:rPr>
          <w:rtl/>
        </w:rPr>
        <w:t>(5) سفر الملوك الثاني 4: 22</w:t>
      </w:r>
      <w:r w:rsidR="006F5F5D">
        <w:rPr>
          <w:rtl/>
        </w:rPr>
        <w:t xml:space="preserve"> - </w:t>
      </w:r>
      <w:r w:rsidRPr="00087DEF">
        <w:rPr>
          <w:rtl/>
        </w:rPr>
        <w:t>25، ص 568.</w:t>
      </w:r>
    </w:p>
    <w:p w:rsidR="00687960" w:rsidRPr="0034428B" w:rsidRDefault="00687960" w:rsidP="0034428B">
      <w:pPr>
        <w:pStyle w:val="libFootnote0"/>
        <w:rPr>
          <w:rtl/>
        </w:rPr>
      </w:pPr>
      <w:r w:rsidRPr="00087DEF">
        <w:rPr>
          <w:rtl/>
        </w:rPr>
        <w:t>(6) سفر الملوك الثاني 13: 21، ص 607.</w:t>
      </w:r>
    </w:p>
    <w:p w:rsidR="00687960" w:rsidRPr="0034428B" w:rsidRDefault="00687960" w:rsidP="0034428B">
      <w:pPr>
        <w:pStyle w:val="libFootnote0"/>
        <w:rPr>
          <w:rtl/>
        </w:rPr>
      </w:pPr>
      <w:r w:rsidRPr="00087DEF">
        <w:rPr>
          <w:rtl/>
        </w:rPr>
        <w:t>(7) إنجيل يوحنا 11: 41، 42، 43، 44، ص 169 جـ</w:t>
      </w:r>
      <w:r w:rsidR="006F5F5D">
        <w:rPr>
          <w:rtl/>
        </w:rPr>
        <w:t xml:space="preserve"> - </w:t>
      </w:r>
      <w:r w:rsidRPr="00087DEF">
        <w:rPr>
          <w:rtl/>
        </w:rPr>
        <w:t>170 جـ.</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 xml:space="preserve">فانظر إلى شكره لله وتضرّعه إليه في طلب إحياء الميّت وتصريحه بأنّ هذا الطلب إنّما هو لإظهار المعجز لتثبت به رسالته تجد ذلك اعترافاً صريحاً بأنّه مخلوق لله مرسل من عنده فـ </w:t>
      </w:r>
      <w:r w:rsidRPr="00F8062C">
        <w:rPr>
          <w:rStyle w:val="libAlaemChar"/>
          <w:rtl/>
        </w:rPr>
        <w:t>(</w:t>
      </w:r>
      <w:r w:rsidRPr="00687960">
        <w:rPr>
          <w:rStyle w:val="libAieChar"/>
          <w:rFonts w:hint="cs"/>
          <w:rtl/>
        </w:rPr>
        <w:t>سُبْحَانَ رَبّكَ رَبّ الْعِزّةِ عَمّا يَصِفُونَ * وَسَلاَمٌ عَلَى الْمُرْسَلِينَ * وَالْحَمْدُ للّهِ‏ِ رَبّ الْعَالَمِينَ</w:t>
      </w:r>
      <w:r w:rsidRPr="00F8062C">
        <w:rPr>
          <w:rStyle w:val="libAlaemChar"/>
          <w:rtl/>
        </w:rPr>
        <w:t>)</w:t>
      </w:r>
      <w:r w:rsidRPr="00687960">
        <w:rPr>
          <w:rStyle w:val="libFootnotenumChar"/>
          <w:rtl/>
        </w:rPr>
        <w:t>(1)</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سورة الصّافات: 180</w:t>
      </w:r>
      <w:r w:rsidR="006F5F5D">
        <w:rPr>
          <w:rtl/>
        </w:rPr>
        <w:t xml:space="preserve"> - </w:t>
      </w:r>
      <w:r w:rsidRPr="00087DEF">
        <w:rPr>
          <w:rtl/>
        </w:rPr>
        <w:t>182.</w:t>
      </w:r>
    </w:p>
    <w:p w:rsidR="00687960" w:rsidRDefault="00687960" w:rsidP="006F5F5D">
      <w:pPr>
        <w:pStyle w:val="libNormal"/>
      </w:pPr>
      <w:r>
        <w:rPr>
          <w:rtl/>
        </w:rPr>
        <w:br w:type="page"/>
      </w:r>
    </w:p>
    <w:p w:rsidR="00687960" w:rsidRPr="0034428B" w:rsidRDefault="00687960" w:rsidP="00D03C04">
      <w:pPr>
        <w:pStyle w:val="Heading1Center"/>
        <w:rPr>
          <w:rtl/>
        </w:rPr>
      </w:pPr>
      <w:bookmarkStart w:id="53" w:name="20"/>
      <w:bookmarkStart w:id="54" w:name="_Toc395949321"/>
      <w:r w:rsidRPr="00087DEF">
        <w:rPr>
          <w:rtl/>
        </w:rPr>
        <w:lastRenderedPageBreak/>
        <w:t>المقصد الثاني</w:t>
      </w:r>
      <w:bookmarkEnd w:id="53"/>
      <w:bookmarkEnd w:id="54"/>
    </w:p>
    <w:p w:rsidR="00687960" w:rsidRPr="0034428B" w:rsidRDefault="00687960" w:rsidP="00D03C04">
      <w:pPr>
        <w:pStyle w:val="Heading1Center"/>
        <w:rPr>
          <w:rtl/>
        </w:rPr>
      </w:pPr>
      <w:bookmarkStart w:id="55" w:name="_Toc395949322"/>
      <w:r w:rsidRPr="00087DEF">
        <w:rPr>
          <w:rtl/>
        </w:rPr>
        <w:t>في النبوة</w:t>
      </w:r>
      <w:bookmarkEnd w:id="55"/>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34428B" w:rsidRDefault="00687960" w:rsidP="0034428B">
      <w:pPr>
        <w:pStyle w:val="Heading2Center"/>
        <w:rPr>
          <w:rtl/>
        </w:rPr>
      </w:pPr>
      <w:bookmarkStart w:id="56" w:name="_Toc395949323"/>
      <w:r w:rsidRPr="00087DEF">
        <w:rPr>
          <w:rtl/>
        </w:rPr>
        <w:lastRenderedPageBreak/>
        <w:t>مُقَدِّمة</w:t>
      </w:r>
      <w:bookmarkEnd w:id="56"/>
    </w:p>
    <w:p w:rsidR="00687960" w:rsidRPr="00087DEF" w:rsidRDefault="00687960" w:rsidP="00687960">
      <w:pPr>
        <w:pStyle w:val="libNormal"/>
        <w:rPr>
          <w:rtl/>
        </w:rPr>
      </w:pPr>
      <w:r w:rsidRPr="00087DEF">
        <w:rPr>
          <w:rtl/>
        </w:rPr>
        <w:t>الحكمة الإلهية تقتضي نصب الشرائع وإرسال الرسل؛ وذلك لأنّ إرشاد الناس إلى ما فيه صلاحهم في العاجل أو الآجل راجح، والعقول لا تتكفّل لهم بمعرفة ذلك كلّه لأنّها ربّما حكمت بحسن شيء كالصدق النافع أو قبحه كالكذب الضارّ، وربّما توقّفت عن الحكم بحسنه أو قبحه كالكذب النافع فإذن لا يعلم جميع ذلك إلاّ بتعليمه سبحانه، وإذا كان إرشاد الناس إلى ما يصلحهم راجحاً كان تركه مع القدرة عليه قبيحاً وهو سبحانه منزّه عن القبيح.</w:t>
      </w:r>
    </w:p>
    <w:p w:rsidR="00687960" w:rsidRPr="00087DEF" w:rsidRDefault="00687960" w:rsidP="00687960">
      <w:pPr>
        <w:pStyle w:val="libNormal"/>
        <w:rPr>
          <w:rtl/>
        </w:rPr>
      </w:pPr>
      <w:r w:rsidRPr="00087DEF">
        <w:rPr>
          <w:rtl/>
        </w:rPr>
        <w:t>والشريعة هي القانون الإلهي المشتمل على الأمر بالحسن أو إباحته والنهي عن القبيح.</w:t>
      </w:r>
    </w:p>
    <w:p w:rsidR="00687960" w:rsidRDefault="00687960" w:rsidP="006F5F5D">
      <w:pPr>
        <w:pStyle w:val="libNormal"/>
      </w:pPr>
      <w:r>
        <w:rPr>
          <w:rtl/>
        </w:rPr>
        <w:br w:type="page"/>
      </w:r>
    </w:p>
    <w:p w:rsidR="00687960" w:rsidRPr="0034428B" w:rsidRDefault="00687960" w:rsidP="0034428B">
      <w:pPr>
        <w:pStyle w:val="Heading2Center"/>
        <w:rPr>
          <w:rtl/>
        </w:rPr>
      </w:pPr>
      <w:bookmarkStart w:id="57" w:name="21"/>
      <w:bookmarkStart w:id="58" w:name="_Toc395949324"/>
      <w:r w:rsidRPr="00087DEF">
        <w:rPr>
          <w:rtl/>
        </w:rPr>
        <w:lastRenderedPageBreak/>
        <w:t>الدرس الأوّل</w:t>
      </w:r>
      <w:bookmarkEnd w:id="57"/>
      <w:bookmarkEnd w:id="58"/>
    </w:p>
    <w:p w:rsidR="00687960" w:rsidRPr="0034428B" w:rsidRDefault="00687960" w:rsidP="0034428B">
      <w:pPr>
        <w:pStyle w:val="Heading2Center"/>
        <w:rPr>
          <w:rtl/>
        </w:rPr>
      </w:pPr>
      <w:bookmarkStart w:id="59" w:name="_Toc395949325"/>
      <w:r w:rsidRPr="00087DEF">
        <w:rPr>
          <w:rtl/>
        </w:rPr>
        <w:t>[النبوّة]</w:t>
      </w:r>
      <w:bookmarkEnd w:id="59"/>
    </w:p>
    <w:p w:rsidR="00687960" w:rsidRPr="00087DEF" w:rsidRDefault="00687960" w:rsidP="00687960">
      <w:pPr>
        <w:pStyle w:val="libNormal"/>
        <w:rPr>
          <w:rtl/>
        </w:rPr>
      </w:pPr>
      <w:r w:rsidRPr="00087DEF">
        <w:rPr>
          <w:rtl/>
        </w:rPr>
        <w:t>النبوّة: سفارة إلهيّة فائدتها تشريع الأحكام أو حفظها من التغيير أو الزوال فهي منصب عظيم إلهي لا يحصل إلاّ بإرادة خاصّة من الله تعالى لمن يختاره ويجده أهلاً لها، فلا يمكن إعمال الحيلة في سرقتها أو اغتيالها ممّن جعلها الله له. وكذلك البركة التي هي ترشيح للنبوّة وإعداد لها لأنّ ما ينجرّ إلى النبوّة فهو بحكمهما.</w:t>
      </w:r>
    </w:p>
    <w:p w:rsidR="00687960" w:rsidRDefault="00687960" w:rsidP="006F5F5D">
      <w:pPr>
        <w:pStyle w:val="libNormal"/>
      </w:pPr>
      <w:r>
        <w:rPr>
          <w:rtl/>
        </w:rPr>
        <w:br w:type="page"/>
      </w:r>
    </w:p>
    <w:p w:rsidR="00687960" w:rsidRPr="0034428B" w:rsidRDefault="00687960" w:rsidP="0034428B">
      <w:pPr>
        <w:pStyle w:val="Heading2Center"/>
        <w:rPr>
          <w:rtl/>
        </w:rPr>
      </w:pPr>
      <w:bookmarkStart w:id="60" w:name="22"/>
      <w:bookmarkStart w:id="61" w:name="_Toc395949326"/>
      <w:r w:rsidRPr="00087DEF">
        <w:rPr>
          <w:rtl/>
        </w:rPr>
        <w:lastRenderedPageBreak/>
        <w:t>الدرس الثاني</w:t>
      </w:r>
      <w:bookmarkEnd w:id="60"/>
      <w:bookmarkEnd w:id="61"/>
    </w:p>
    <w:p w:rsidR="00687960" w:rsidRPr="0034428B" w:rsidRDefault="00687960" w:rsidP="0034428B">
      <w:pPr>
        <w:pStyle w:val="Heading2Center"/>
        <w:rPr>
          <w:rtl/>
        </w:rPr>
      </w:pPr>
      <w:bookmarkStart w:id="62" w:name="_Toc395949327"/>
      <w:r w:rsidRPr="0034428B">
        <w:rPr>
          <w:rtl/>
        </w:rPr>
        <w:t xml:space="preserve">[فساد ما صرّحت به التوراة من عدم عصمة الأنبياء </w:t>
      </w:r>
      <w:r w:rsidRPr="0034428B">
        <w:rPr>
          <w:rStyle w:val="libFootnote0Char"/>
          <w:rtl/>
        </w:rPr>
        <w:t>عليهم السلام</w:t>
      </w:r>
      <w:r w:rsidRPr="00087DEF">
        <w:rPr>
          <w:rtl/>
        </w:rPr>
        <w:t>]</w:t>
      </w:r>
      <w:bookmarkEnd w:id="62"/>
    </w:p>
    <w:p w:rsidR="00687960" w:rsidRPr="00087DEF" w:rsidRDefault="00687960" w:rsidP="00687960">
      <w:pPr>
        <w:pStyle w:val="libNormal"/>
        <w:rPr>
          <w:rtl/>
        </w:rPr>
      </w:pPr>
      <w:r w:rsidRPr="00687960">
        <w:rPr>
          <w:rtl/>
        </w:rPr>
        <w:t>وبذلك يبطل ما صرّحت به التوراة الرائجة من أنّ إسحاق كان مصمّماً على إعطاء البركة لعيسو ولده الأكبر فلم تزل رفقة</w:t>
      </w:r>
      <w:r w:rsidR="006F5F5D">
        <w:rPr>
          <w:rtl/>
        </w:rPr>
        <w:t xml:space="preserve"> - </w:t>
      </w:r>
      <w:r w:rsidRPr="00687960">
        <w:rPr>
          <w:rtl/>
        </w:rPr>
        <w:t>زوجة إسحاق</w:t>
      </w:r>
      <w:r w:rsidR="006F5F5D">
        <w:rPr>
          <w:rtl/>
        </w:rPr>
        <w:t xml:space="preserve"> - </w:t>
      </w:r>
      <w:r w:rsidRPr="00687960">
        <w:rPr>
          <w:rtl/>
        </w:rPr>
        <w:t>تعمل الحيلة حتى جعلت البركة لولدها الأصغر يعقوب رغماً على إرادة إسحاق، ثمّ خرج الأمر من يده ولم يتمكّن من إنجاز وعده الذي وعده عيسو</w:t>
      </w:r>
      <w:r w:rsidRPr="00687960">
        <w:rPr>
          <w:rStyle w:val="libFootnotenumChar"/>
          <w:rtl/>
        </w:rPr>
        <w:t>(1)</w:t>
      </w:r>
      <w:r w:rsidRPr="00687960">
        <w:rPr>
          <w:rtl/>
        </w:rPr>
        <w:t>.</w:t>
      </w:r>
    </w:p>
    <w:p w:rsidR="00687960" w:rsidRPr="00087DEF" w:rsidRDefault="00687960" w:rsidP="00687960">
      <w:pPr>
        <w:pStyle w:val="libNormal"/>
        <w:rPr>
          <w:rtl/>
        </w:rPr>
      </w:pPr>
      <w:r w:rsidRPr="00087DEF">
        <w:rPr>
          <w:rtl/>
        </w:rPr>
        <w:t>ويستكشف من هذه القصّة أمور:</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إنّه يمكن الاحتيال في سرقة المواهب الإلهيّة كالنبوّة والبركة.</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إنّه لا يمكن استرجاعها ممّن احتال في أخذها.</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إنّ اللعنة إذا تعلّقت بشخص أمكن لغيره أن يتحمّلها عنه، فإنّ يعقوب خاف أن يحسّ أبوه بمكره فيلعنه فضمنت له أمه أن تتحمّل عنه  اللعنة.</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27 عدّة فقرات، ص 42.</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4</w:t>
      </w:r>
      <w:r w:rsidR="006F5F5D">
        <w:rPr>
          <w:rtl/>
        </w:rPr>
        <w:t xml:space="preserve"> - </w:t>
      </w:r>
      <w:r w:rsidRPr="00687960">
        <w:rPr>
          <w:rtl/>
        </w:rPr>
        <w:t>إنّ إسحاق كان قليل الإحساس بحيث لا يفرّق بين بشرة ابنه عيسو وبين جلود المعزى.</w:t>
      </w:r>
    </w:p>
    <w:p w:rsidR="00687960" w:rsidRPr="00087DEF" w:rsidRDefault="00687960" w:rsidP="00687960">
      <w:pPr>
        <w:pStyle w:val="libNormal"/>
        <w:rPr>
          <w:rtl/>
        </w:rPr>
      </w:pPr>
      <w:r w:rsidRPr="0034428B">
        <w:rPr>
          <w:rStyle w:val="libBold2Char"/>
          <w:rtl/>
        </w:rPr>
        <w:t>5</w:t>
      </w:r>
      <w:r w:rsidR="006F5F5D" w:rsidRPr="0034428B">
        <w:rPr>
          <w:rStyle w:val="libBold2Char"/>
          <w:rtl/>
        </w:rPr>
        <w:t xml:space="preserve"> - </w:t>
      </w:r>
      <w:r w:rsidRPr="00687960">
        <w:rPr>
          <w:rtl/>
        </w:rPr>
        <w:t>إنّ النبيّ يشرب الخمر.</w:t>
      </w:r>
    </w:p>
    <w:p w:rsidR="00687960" w:rsidRPr="00087DEF" w:rsidRDefault="00687960" w:rsidP="00687960">
      <w:pPr>
        <w:pStyle w:val="libNormal"/>
        <w:rPr>
          <w:rtl/>
        </w:rPr>
      </w:pPr>
      <w:r w:rsidRPr="0034428B">
        <w:rPr>
          <w:rStyle w:val="libBold2Char"/>
          <w:rtl/>
        </w:rPr>
        <w:t>6</w:t>
      </w:r>
      <w:r w:rsidR="006F5F5D">
        <w:rPr>
          <w:rtl/>
        </w:rPr>
        <w:t xml:space="preserve"> - </w:t>
      </w:r>
      <w:r w:rsidRPr="00687960">
        <w:rPr>
          <w:rtl/>
        </w:rPr>
        <w:t>إنّه يكذب قبل النبوّة، فإنّ يعقوب كذّب مرّتين.</w:t>
      </w:r>
    </w:p>
    <w:p w:rsidR="00687960" w:rsidRDefault="00687960" w:rsidP="006F5F5D">
      <w:pPr>
        <w:pStyle w:val="libNormal"/>
      </w:pPr>
      <w:r>
        <w:rPr>
          <w:rtl/>
        </w:rPr>
        <w:br w:type="page"/>
      </w:r>
    </w:p>
    <w:p w:rsidR="00687960" w:rsidRPr="0034428B" w:rsidRDefault="00687960" w:rsidP="0034428B">
      <w:pPr>
        <w:pStyle w:val="Heading2Center"/>
        <w:rPr>
          <w:rtl/>
        </w:rPr>
      </w:pPr>
      <w:bookmarkStart w:id="63" w:name="23"/>
      <w:bookmarkStart w:id="64" w:name="_Toc395949328"/>
      <w:r w:rsidRPr="00087DEF">
        <w:rPr>
          <w:rtl/>
        </w:rPr>
        <w:lastRenderedPageBreak/>
        <w:t>الدرس الثالث</w:t>
      </w:r>
      <w:bookmarkEnd w:id="63"/>
      <w:bookmarkEnd w:id="64"/>
    </w:p>
    <w:p w:rsidR="00687960" w:rsidRPr="0034428B" w:rsidRDefault="00687960" w:rsidP="0034428B">
      <w:pPr>
        <w:pStyle w:val="Heading2Center"/>
        <w:rPr>
          <w:rtl/>
        </w:rPr>
      </w:pPr>
      <w:bookmarkStart w:id="65" w:name="_Toc395949329"/>
      <w:r w:rsidRPr="00087DEF">
        <w:rPr>
          <w:rtl/>
        </w:rPr>
        <w:t>[لابدّ أن يكون النبيّ طاهر النسب]</w:t>
      </w:r>
      <w:bookmarkEnd w:id="65"/>
    </w:p>
    <w:p w:rsidR="00687960" w:rsidRPr="00087DEF" w:rsidRDefault="00687960" w:rsidP="00687960">
      <w:pPr>
        <w:pStyle w:val="libNormal"/>
        <w:rPr>
          <w:rtl/>
        </w:rPr>
      </w:pPr>
      <w:r w:rsidRPr="00687960">
        <w:rPr>
          <w:rtl/>
        </w:rPr>
        <w:t>يجب أن يكون النبي سالماً من الوصمات النسبية التي تحطّ قدره عند الناس مثل كونه أمه زانيةً أو أبيه زانياً أو كونه مولوداً من الزنا أو ينتهي نسبه إلى مولود من الزنا لأنّ ذلك ممّا ينفّر الطباع منه وهو نقض للغرض لأنّ المطلوب تحبيبه إلى الناس وتأليفهم معه ليكونوا أسرع إلى إجابته واستماع دعوته، وقد صرّحت التوراة الرائجة أيضاً بأنّ ابن الزنا لا يدخل في جماعة الربّ حتى الجيل العاشر</w:t>
      </w:r>
      <w:r w:rsidRPr="00687960">
        <w:rPr>
          <w:rStyle w:val="libFootnotenumChar"/>
          <w:rtl/>
        </w:rPr>
        <w:t>(1)</w:t>
      </w:r>
      <w:r w:rsidRPr="00687960">
        <w:rPr>
          <w:rtl/>
        </w:rPr>
        <w:t>، وإذا لم يصلح أن يدخل في جماعة الربّ فكم بالأحرى أن لا يكون نبيّاً.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التثنية 23: 2، ص 315.</w:t>
      </w:r>
    </w:p>
    <w:p w:rsidR="00687960" w:rsidRDefault="00687960" w:rsidP="006F5F5D">
      <w:pPr>
        <w:pStyle w:val="libNormal"/>
      </w:pPr>
      <w:r>
        <w:rPr>
          <w:rtl/>
        </w:rPr>
        <w:br w:type="page"/>
      </w:r>
    </w:p>
    <w:p w:rsidR="00687960" w:rsidRPr="0034428B" w:rsidRDefault="00687960" w:rsidP="0034428B">
      <w:pPr>
        <w:pStyle w:val="Heading2Center"/>
        <w:rPr>
          <w:rtl/>
        </w:rPr>
      </w:pPr>
      <w:bookmarkStart w:id="66" w:name="24"/>
      <w:bookmarkStart w:id="67" w:name="_Toc395949330"/>
      <w:r w:rsidRPr="00087DEF">
        <w:rPr>
          <w:rtl/>
        </w:rPr>
        <w:lastRenderedPageBreak/>
        <w:t>الدرس الرابع</w:t>
      </w:r>
      <w:bookmarkEnd w:id="66"/>
      <w:bookmarkEnd w:id="67"/>
    </w:p>
    <w:p w:rsidR="00687960" w:rsidRPr="0034428B" w:rsidRDefault="00687960" w:rsidP="0034428B">
      <w:pPr>
        <w:pStyle w:val="Heading2Center"/>
        <w:rPr>
          <w:rtl/>
        </w:rPr>
      </w:pPr>
      <w:bookmarkStart w:id="68" w:name="_Toc395949331"/>
      <w:r w:rsidRPr="00087DEF">
        <w:rPr>
          <w:rtl/>
        </w:rPr>
        <w:t>[بطلان ما صرّحت به التوراة من عدم طهارة مولد بعض الأنبياء]</w:t>
      </w:r>
      <w:bookmarkEnd w:id="68"/>
    </w:p>
    <w:p w:rsidR="00687960" w:rsidRPr="00087DEF" w:rsidRDefault="00687960" w:rsidP="00687960">
      <w:pPr>
        <w:pStyle w:val="libNormal"/>
        <w:rPr>
          <w:rtl/>
        </w:rPr>
      </w:pPr>
      <w:r w:rsidRPr="00687960">
        <w:rPr>
          <w:rtl/>
        </w:rPr>
        <w:t>وبذلك يبطل ما صرّحت به التوراة الرائجة من أنّ يفتاح الجلعادي كان ابن امرأة زانية</w:t>
      </w:r>
      <w:r w:rsidRPr="00687960">
        <w:rPr>
          <w:rStyle w:val="libFootnotenumChar"/>
          <w:rtl/>
        </w:rPr>
        <w:t>(1)</w:t>
      </w:r>
      <w:r w:rsidRPr="00687960">
        <w:rPr>
          <w:rtl/>
        </w:rPr>
        <w:t xml:space="preserve"> ومع ذلك فقد كان روح الربّ على يفتاح</w:t>
      </w:r>
      <w:r w:rsidRPr="00687960">
        <w:rPr>
          <w:rStyle w:val="libFootnotenumChar"/>
          <w:rtl/>
        </w:rPr>
        <w:t>(2)</w:t>
      </w:r>
      <w:r w:rsidRPr="00687960">
        <w:rPr>
          <w:rtl/>
        </w:rPr>
        <w:t>.</w:t>
      </w:r>
    </w:p>
    <w:p w:rsidR="00687960" w:rsidRPr="00087DEF" w:rsidRDefault="00687960" w:rsidP="00687960">
      <w:pPr>
        <w:pStyle w:val="libNormal"/>
        <w:rPr>
          <w:rtl/>
        </w:rPr>
      </w:pPr>
      <w:r w:rsidRPr="00687960">
        <w:rPr>
          <w:rtl/>
        </w:rPr>
        <w:t>وإنّ سليمان بن داود أمه</w:t>
      </w:r>
      <w:r w:rsidRPr="00687960">
        <w:rPr>
          <w:rStyle w:val="libFootnotenumChar"/>
          <w:rtl/>
        </w:rPr>
        <w:t>(3)</w:t>
      </w:r>
      <w:r w:rsidRPr="00687960">
        <w:rPr>
          <w:rtl/>
        </w:rPr>
        <w:t xml:space="preserve"> بثشبع </w:t>
      </w:r>
      <w:r w:rsidRPr="00687960">
        <w:rPr>
          <w:rStyle w:val="libFootnotenumChar"/>
          <w:rtl/>
        </w:rPr>
        <w:t>(4)</w:t>
      </w:r>
      <w:r w:rsidRPr="00687960">
        <w:rPr>
          <w:rtl/>
        </w:rPr>
        <w:t xml:space="preserve"> التي زنى بها داود بزعمهم.</w:t>
      </w:r>
    </w:p>
    <w:p w:rsidR="00687960" w:rsidRPr="00087DEF" w:rsidRDefault="00687960" w:rsidP="00687960">
      <w:pPr>
        <w:pStyle w:val="libNormal"/>
        <w:rPr>
          <w:rtl/>
        </w:rPr>
      </w:pPr>
      <w:r w:rsidRPr="00687960">
        <w:rPr>
          <w:rtl/>
        </w:rPr>
        <w:t>وإنّ يهوذا بن يعقوب زنى بكنته ثامار فولدت له فارص وزارح من الزنا</w:t>
      </w:r>
      <w:r w:rsidRPr="00687960">
        <w:rPr>
          <w:rStyle w:val="libFootnotenumChar"/>
          <w:rtl/>
        </w:rPr>
        <w:t>(5)</w:t>
      </w:r>
      <w:r w:rsidRPr="00687960">
        <w:rPr>
          <w:rtl/>
        </w:rPr>
        <w:t>، وإنّ داود هو الجيل العاشر لهذا الزنا لأنّ نسبه هكذا داود بن يسى بن عوبيد بن بوعز بن سلمو بن نحشو بن عميناداب بن رام بن حصرون بن فارص</w:t>
      </w:r>
      <w:r w:rsidRPr="00687960">
        <w:rPr>
          <w:rStyle w:val="libFootnotenumChar"/>
          <w:rtl/>
        </w:rPr>
        <w:t>(6)</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قضاة 11: 1، ص 399.</w:t>
      </w:r>
    </w:p>
    <w:p w:rsidR="00687960" w:rsidRPr="0034428B" w:rsidRDefault="00687960" w:rsidP="0034428B">
      <w:pPr>
        <w:pStyle w:val="libFootnote0"/>
        <w:rPr>
          <w:rtl/>
        </w:rPr>
      </w:pPr>
      <w:r w:rsidRPr="00087DEF">
        <w:rPr>
          <w:rtl/>
        </w:rPr>
        <w:t>(2) سفر قضاة 11: 29، ص 401.</w:t>
      </w:r>
    </w:p>
    <w:p w:rsidR="00687960" w:rsidRPr="0034428B" w:rsidRDefault="00687960" w:rsidP="0034428B">
      <w:pPr>
        <w:pStyle w:val="libFootnote0"/>
        <w:rPr>
          <w:rtl/>
        </w:rPr>
      </w:pPr>
      <w:r w:rsidRPr="00087DEF">
        <w:rPr>
          <w:rtl/>
        </w:rPr>
        <w:t>(3) و(4) سفر صموئيل الثاني 12: 24، ص 501.</w:t>
      </w:r>
    </w:p>
    <w:p w:rsidR="00687960" w:rsidRPr="0034428B" w:rsidRDefault="00687960" w:rsidP="0034428B">
      <w:pPr>
        <w:pStyle w:val="libFootnote0"/>
        <w:rPr>
          <w:rtl/>
        </w:rPr>
      </w:pPr>
      <w:r w:rsidRPr="00087DEF">
        <w:rPr>
          <w:rtl/>
        </w:rPr>
        <w:t>(5) سفر التكوين 38: 6</w:t>
      </w:r>
      <w:r w:rsidR="006F5F5D">
        <w:rPr>
          <w:rtl/>
        </w:rPr>
        <w:t xml:space="preserve"> - </w:t>
      </w:r>
      <w:r w:rsidRPr="00087DEF">
        <w:rPr>
          <w:rtl/>
        </w:rPr>
        <w:t>20، ص 63</w:t>
      </w:r>
      <w:r w:rsidR="006F5F5D">
        <w:rPr>
          <w:rtl/>
        </w:rPr>
        <w:t xml:space="preserve"> - </w:t>
      </w:r>
      <w:r w:rsidRPr="00087DEF">
        <w:rPr>
          <w:rtl/>
        </w:rPr>
        <w:t>64.</w:t>
      </w:r>
    </w:p>
    <w:p w:rsidR="00687960" w:rsidRPr="0034428B" w:rsidRDefault="00687960" w:rsidP="0034428B">
      <w:pPr>
        <w:pStyle w:val="libFootnote0"/>
        <w:rPr>
          <w:rtl/>
        </w:rPr>
      </w:pPr>
      <w:r w:rsidRPr="00087DEF">
        <w:rPr>
          <w:rtl/>
        </w:rPr>
        <w:t>(6) سفر أخبار الأيّام الأول 2: 5</w:t>
      </w:r>
      <w:r w:rsidR="006F5F5D">
        <w:rPr>
          <w:rtl/>
        </w:rPr>
        <w:t xml:space="preserve"> - </w:t>
      </w:r>
      <w:r w:rsidRPr="00087DEF">
        <w:rPr>
          <w:rtl/>
        </w:rPr>
        <w:t>15، ص 634. إنجيل متى 1: 3</w:t>
      </w:r>
      <w:r w:rsidR="006F5F5D">
        <w:rPr>
          <w:rtl/>
        </w:rPr>
        <w:t xml:space="preserve"> - </w:t>
      </w:r>
      <w:r w:rsidRPr="00087DEF">
        <w:rPr>
          <w:rtl/>
        </w:rPr>
        <w:t>6، ص 3 جـ.</w:t>
      </w:r>
    </w:p>
    <w:p w:rsidR="00687960" w:rsidRDefault="00687960" w:rsidP="006F5F5D">
      <w:pPr>
        <w:pStyle w:val="libNormal"/>
      </w:pPr>
      <w:r>
        <w:rPr>
          <w:rtl/>
        </w:rPr>
        <w:br w:type="page"/>
      </w:r>
    </w:p>
    <w:p w:rsidR="00687960" w:rsidRPr="0034428B" w:rsidRDefault="00687960" w:rsidP="0034428B">
      <w:pPr>
        <w:pStyle w:val="Heading2Center"/>
        <w:rPr>
          <w:rtl/>
        </w:rPr>
      </w:pPr>
      <w:bookmarkStart w:id="69" w:name="25"/>
      <w:bookmarkStart w:id="70" w:name="_Toc395949332"/>
      <w:r w:rsidRPr="00087DEF">
        <w:rPr>
          <w:rtl/>
        </w:rPr>
        <w:lastRenderedPageBreak/>
        <w:t>الدرس الخامس</w:t>
      </w:r>
      <w:bookmarkEnd w:id="69"/>
      <w:bookmarkEnd w:id="70"/>
    </w:p>
    <w:p w:rsidR="00687960" w:rsidRPr="0034428B" w:rsidRDefault="00687960" w:rsidP="0034428B">
      <w:pPr>
        <w:pStyle w:val="Heading2Center"/>
        <w:rPr>
          <w:rtl/>
        </w:rPr>
      </w:pPr>
      <w:bookmarkStart w:id="71" w:name="_Toc395949333"/>
      <w:r w:rsidRPr="00087DEF">
        <w:rPr>
          <w:rtl/>
        </w:rPr>
        <w:t>[النبيّ لا يزني]</w:t>
      </w:r>
      <w:bookmarkEnd w:id="71"/>
    </w:p>
    <w:p w:rsidR="00687960" w:rsidRPr="00087DEF" w:rsidRDefault="00687960" w:rsidP="00687960">
      <w:pPr>
        <w:pStyle w:val="libNormal"/>
        <w:rPr>
          <w:rtl/>
        </w:rPr>
      </w:pPr>
      <w:r w:rsidRPr="00087DEF">
        <w:rPr>
          <w:rtl/>
        </w:rPr>
        <w:t>النبيّ لا يزني لأنّ الزنا كبيرة موبقة مبعدة له عن الله ومع علم الله تعالى بوقوع ذلك منه فكيف يختاره لنبوّته؟ وأيضاً فإنّ متعاطي الزنا يهوّن عليه تعاطي الكذب، ومع ذلك فلا يؤمن كذبه في التبليغ فلا يوثق بأخباره.</w:t>
      </w:r>
    </w:p>
    <w:p w:rsidR="00687960" w:rsidRDefault="00687960" w:rsidP="006F5F5D">
      <w:pPr>
        <w:pStyle w:val="libNormal"/>
      </w:pPr>
      <w:r>
        <w:rPr>
          <w:rtl/>
        </w:rPr>
        <w:br w:type="page"/>
      </w:r>
    </w:p>
    <w:p w:rsidR="00687960" w:rsidRPr="0034428B" w:rsidRDefault="00687960" w:rsidP="0034428B">
      <w:pPr>
        <w:pStyle w:val="Heading2Center"/>
        <w:rPr>
          <w:rtl/>
        </w:rPr>
      </w:pPr>
      <w:bookmarkStart w:id="72" w:name="26"/>
      <w:bookmarkStart w:id="73" w:name="_Toc395949334"/>
      <w:r w:rsidRPr="00087DEF">
        <w:rPr>
          <w:rtl/>
        </w:rPr>
        <w:lastRenderedPageBreak/>
        <w:t>الدرس السادس</w:t>
      </w:r>
      <w:bookmarkEnd w:id="72"/>
      <w:bookmarkEnd w:id="73"/>
    </w:p>
    <w:p w:rsidR="00687960" w:rsidRPr="0034428B" w:rsidRDefault="00687960" w:rsidP="0034428B">
      <w:pPr>
        <w:pStyle w:val="Heading2Center"/>
        <w:rPr>
          <w:rtl/>
        </w:rPr>
      </w:pPr>
      <w:bookmarkStart w:id="74" w:name="_Toc395949335"/>
      <w:r w:rsidRPr="00087DEF">
        <w:rPr>
          <w:rtl/>
        </w:rPr>
        <w:t>[بطلان افتراءات التوراة من كون بعض الأنبياء</w:t>
      </w:r>
      <w:r w:rsidR="006F5F5D">
        <w:rPr>
          <w:rtl/>
        </w:rPr>
        <w:t xml:space="preserve"> - </w:t>
      </w:r>
      <w:r w:rsidRPr="00087DEF">
        <w:rPr>
          <w:rtl/>
        </w:rPr>
        <w:t>والعياذ بالله</w:t>
      </w:r>
      <w:r w:rsidR="006F5F5D">
        <w:rPr>
          <w:rtl/>
        </w:rPr>
        <w:t xml:space="preserve"> - </w:t>
      </w:r>
      <w:r w:rsidRPr="00087DEF">
        <w:rPr>
          <w:rtl/>
        </w:rPr>
        <w:t>يزنون]</w:t>
      </w:r>
      <w:bookmarkEnd w:id="74"/>
    </w:p>
    <w:p w:rsidR="00687960" w:rsidRPr="00087DEF" w:rsidRDefault="00687960" w:rsidP="00687960">
      <w:pPr>
        <w:pStyle w:val="libNormal"/>
        <w:rPr>
          <w:rtl/>
        </w:rPr>
      </w:pPr>
      <w:r w:rsidRPr="00687960">
        <w:rPr>
          <w:rtl/>
        </w:rPr>
        <w:t>وبذلك يبطل ما صرّحت به التوراة الرائجة من أنّ لوطاً شرب الخمر وزنى بابنتيه فولدتا له مواب وابن عميّ من الزنا</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وإنّ داود زنى ببثشبع زوجة اوريا</w:t>
      </w:r>
      <w:r w:rsidRPr="00687960">
        <w:rPr>
          <w:rStyle w:val="libFootnotenumChar"/>
          <w:rtl/>
        </w:rPr>
        <w:t>(2)</w:t>
      </w:r>
      <w:r w:rsidRPr="00687960">
        <w:rPr>
          <w:rtl/>
        </w:rPr>
        <w:t xml:space="preserve">، ثمّ راوده على أن يضاجع زوجته ليخفي أمر الحمل فلم يجبه إلى ذلك وامتنع من التنعّم بالعيش مواساة لإخوانه المجاهدين فلمّا رأى امتناعه وخاف من الفضيحة أرسله إلى الوجه الشديد فقتل، وهذه القصّة وما بعدها في ص </w:t>
      </w:r>
      <w:r w:rsidRPr="0034428B">
        <w:rPr>
          <w:rStyle w:val="libBold2Char"/>
          <w:rtl/>
        </w:rPr>
        <w:t>12</w:t>
      </w:r>
      <w:r w:rsidRPr="00687960">
        <w:rPr>
          <w:rtl/>
        </w:rPr>
        <w:t xml:space="preserve"> و</w:t>
      </w:r>
      <w:r w:rsidRPr="0034428B">
        <w:rPr>
          <w:rStyle w:val="libBold2Char"/>
          <w:rtl/>
        </w:rPr>
        <w:t>13</w:t>
      </w:r>
      <w:r w:rsidRPr="00687960">
        <w:rPr>
          <w:rtl/>
        </w:rPr>
        <w:t xml:space="preserve"> و</w:t>
      </w:r>
      <w:r w:rsidRPr="0034428B">
        <w:rPr>
          <w:rStyle w:val="libBold2Char"/>
          <w:rtl/>
        </w:rPr>
        <w:t>16</w:t>
      </w:r>
      <w:r w:rsidRPr="00687960">
        <w:rPr>
          <w:rtl/>
        </w:rPr>
        <w:t xml:space="preserve"> من السفر المزبور</w:t>
      </w:r>
      <w:r w:rsidRPr="00687960">
        <w:rPr>
          <w:rStyle w:val="libFootnotenumChar"/>
          <w:rtl/>
        </w:rPr>
        <w:t>(3)</w:t>
      </w:r>
      <w:r w:rsidRPr="00687960">
        <w:rPr>
          <w:rtl/>
        </w:rPr>
        <w:t xml:space="preserve"> لم تقنع بنسبة الزنا فقط إلى داود (عليه السلام) بل نسبت إليه عدّة رذايل:</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الزنا بمحصنة، وهي زوجة أحد قوّاد جنده.</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إعماله الحيلة في قتل هذا القائد الناصح.</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19: 31 إلى الأخير، ص 29.</w:t>
      </w:r>
    </w:p>
    <w:p w:rsidR="00687960" w:rsidRPr="0034428B" w:rsidRDefault="00687960" w:rsidP="0034428B">
      <w:pPr>
        <w:pStyle w:val="libFootnote0"/>
        <w:rPr>
          <w:rtl/>
        </w:rPr>
      </w:pPr>
      <w:r w:rsidRPr="00087DEF">
        <w:rPr>
          <w:rtl/>
        </w:rPr>
        <w:t>(2) سفر صموئيل الثاني 11: 4، ص 498.</w:t>
      </w:r>
    </w:p>
    <w:p w:rsidR="00687960" w:rsidRPr="0034428B" w:rsidRDefault="00687960" w:rsidP="00D03C04">
      <w:pPr>
        <w:pStyle w:val="libFootnote0"/>
        <w:rPr>
          <w:rtl/>
        </w:rPr>
      </w:pPr>
      <w:r w:rsidRPr="00D03C04">
        <w:rPr>
          <w:rtl/>
        </w:rPr>
        <w:t xml:space="preserve">(3) [أرقام الصفحات حسب نسخة المؤلّف (قدّس سرّه) فلاحظ]. </w:t>
      </w:r>
      <w:r w:rsidRPr="00087DEF">
        <w:rPr>
          <w:rtl/>
        </w:rPr>
        <w:t>المحقّق</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3</w:t>
      </w:r>
      <w:r w:rsidR="006F5F5D">
        <w:rPr>
          <w:rtl/>
        </w:rPr>
        <w:t xml:space="preserve"> - </w:t>
      </w:r>
      <w:r w:rsidRPr="00687960">
        <w:rPr>
          <w:rtl/>
        </w:rPr>
        <w:t>قلّة الغيرة في عدّة مواضع:</w:t>
      </w:r>
    </w:p>
    <w:p w:rsidR="00687960" w:rsidRPr="00087DEF" w:rsidRDefault="00687960" w:rsidP="00687960">
      <w:pPr>
        <w:pStyle w:val="libNormal"/>
        <w:rPr>
          <w:rtl/>
        </w:rPr>
      </w:pPr>
      <w:r w:rsidRPr="0034428B">
        <w:rPr>
          <w:rStyle w:val="libBold2Char"/>
          <w:rtl/>
        </w:rPr>
        <w:t>أ</w:t>
      </w:r>
      <w:r w:rsidR="006F5F5D">
        <w:rPr>
          <w:rtl/>
        </w:rPr>
        <w:t xml:space="preserve"> - </w:t>
      </w:r>
      <w:r w:rsidRPr="00687960">
        <w:rPr>
          <w:rtl/>
        </w:rPr>
        <w:t>أنّ بثشبع وضعت له ولداً من ذلك الزنا فلمّا مرض ذلك الولد جعل داود يتضرّع إلى الله ليشفيه</w:t>
      </w:r>
      <w:r w:rsidRPr="00687960">
        <w:rPr>
          <w:rStyle w:val="libFootnotenumChar"/>
          <w:rtl/>
        </w:rPr>
        <w:t>(1)</w:t>
      </w:r>
      <w:r w:rsidRPr="00687960">
        <w:rPr>
          <w:rtl/>
        </w:rPr>
        <w:t>.</w:t>
      </w:r>
    </w:p>
    <w:p w:rsidR="00687960" w:rsidRPr="00087DEF" w:rsidRDefault="00687960" w:rsidP="00687960">
      <w:pPr>
        <w:pStyle w:val="libNormal"/>
        <w:rPr>
          <w:rtl/>
        </w:rPr>
      </w:pPr>
      <w:r w:rsidRPr="0034428B">
        <w:rPr>
          <w:rStyle w:val="libBold2Char"/>
          <w:rtl/>
        </w:rPr>
        <w:t>ب</w:t>
      </w:r>
      <w:r w:rsidR="006F5F5D">
        <w:rPr>
          <w:rtl/>
        </w:rPr>
        <w:t xml:space="preserve"> - </w:t>
      </w:r>
      <w:r w:rsidRPr="00687960">
        <w:rPr>
          <w:rtl/>
        </w:rPr>
        <w:t>أنّ امنون بن داود زنى بثامار خليصة أخيه ابشالوم فقتله ابشالوم عقوبةً له على فعله فعوضاً عن أن يفرح داود بموت هذا الخبث الزاني بأخته ناح عليه الأيام كلّها</w:t>
      </w:r>
      <w:r w:rsidRPr="00687960">
        <w:rPr>
          <w:rStyle w:val="libFootnotenumChar"/>
          <w:rtl/>
        </w:rPr>
        <w:t>(2)</w:t>
      </w:r>
      <w:r w:rsidRPr="00687960">
        <w:rPr>
          <w:rtl/>
        </w:rPr>
        <w:t>.</w:t>
      </w:r>
    </w:p>
    <w:p w:rsidR="00687960" w:rsidRPr="00087DEF" w:rsidRDefault="00687960" w:rsidP="00687960">
      <w:pPr>
        <w:pStyle w:val="libNormal"/>
        <w:rPr>
          <w:rtl/>
        </w:rPr>
      </w:pPr>
      <w:r w:rsidRPr="0034428B">
        <w:rPr>
          <w:rStyle w:val="libBold2Char"/>
          <w:rtl/>
        </w:rPr>
        <w:t>جـ</w:t>
      </w:r>
      <w:r w:rsidR="006F5F5D">
        <w:rPr>
          <w:rtl/>
        </w:rPr>
        <w:t xml:space="preserve"> - </w:t>
      </w:r>
      <w:r w:rsidRPr="00687960">
        <w:rPr>
          <w:rtl/>
        </w:rPr>
        <w:t>أنّ ابشالوم في بعض وقعاته دخل على سراري أبيه وهتك حرمته ولمّا قتل ناح عليه نياحة تشبه الجنون وذلك إنّه جعل يقول وهو يتمشّى: يا ابني ابشالوم يا ابني يا ابني ابشالوم يا ليتني متّ عوضاً عنك يا ابشالوم يا ابني يا ابني</w:t>
      </w:r>
      <w:r w:rsidRPr="00687960">
        <w:rPr>
          <w:rStyle w:val="libFootnotenumChar"/>
          <w:rtl/>
        </w:rPr>
        <w:t>(3)</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صموئيل الثاني 12: 16</w:t>
      </w:r>
      <w:r w:rsidR="006F5F5D">
        <w:rPr>
          <w:rtl/>
        </w:rPr>
        <w:t xml:space="preserve"> - </w:t>
      </w:r>
      <w:r w:rsidRPr="00087DEF">
        <w:rPr>
          <w:rtl/>
        </w:rPr>
        <w:t>18، ص 500.</w:t>
      </w:r>
    </w:p>
    <w:p w:rsidR="00687960" w:rsidRPr="0034428B" w:rsidRDefault="00687960" w:rsidP="0034428B">
      <w:pPr>
        <w:pStyle w:val="libFootnote0"/>
        <w:rPr>
          <w:rtl/>
        </w:rPr>
      </w:pPr>
      <w:r w:rsidRPr="00087DEF">
        <w:rPr>
          <w:rtl/>
        </w:rPr>
        <w:t>(2) سفر صموئيل الثاني 13: 11 إلى آخره، ص 502.</w:t>
      </w:r>
    </w:p>
    <w:p w:rsidR="00687960" w:rsidRPr="0034428B" w:rsidRDefault="00687960" w:rsidP="0034428B">
      <w:pPr>
        <w:pStyle w:val="libFootnote0"/>
        <w:rPr>
          <w:rtl/>
        </w:rPr>
      </w:pPr>
      <w:r w:rsidRPr="00087DEF">
        <w:rPr>
          <w:rtl/>
        </w:rPr>
        <w:t>(3) سفر صموئيل الثاني 18: 33، ص 513.</w:t>
      </w:r>
    </w:p>
    <w:p w:rsidR="00687960" w:rsidRDefault="00687960" w:rsidP="006F5F5D">
      <w:pPr>
        <w:pStyle w:val="libNormal"/>
      </w:pPr>
      <w:r>
        <w:rPr>
          <w:rtl/>
        </w:rPr>
        <w:br w:type="page"/>
      </w:r>
    </w:p>
    <w:p w:rsidR="00687960" w:rsidRPr="0034428B" w:rsidRDefault="00687960" w:rsidP="0034428B">
      <w:pPr>
        <w:pStyle w:val="Heading2Center"/>
        <w:rPr>
          <w:rtl/>
        </w:rPr>
      </w:pPr>
      <w:bookmarkStart w:id="75" w:name="27"/>
      <w:bookmarkStart w:id="76" w:name="_Toc395949336"/>
      <w:r w:rsidRPr="00087DEF">
        <w:rPr>
          <w:rtl/>
        </w:rPr>
        <w:lastRenderedPageBreak/>
        <w:t>الدرس السابع</w:t>
      </w:r>
      <w:bookmarkEnd w:id="75"/>
      <w:bookmarkEnd w:id="76"/>
    </w:p>
    <w:p w:rsidR="00687960" w:rsidRPr="0034428B" w:rsidRDefault="00687960" w:rsidP="0034428B">
      <w:pPr>
        <w:pStyle w:val="Heading2Center"/>
        <w:rPr>
          <w:rtl/>
        </w:rPr>
      </w:pPr>
      <w:bookmarkStart w:id="77" w:name="_Toc395949337"/>
      <w:r w:rsidRPr="00087DEF">
        <w:rPr>
          <w:rtl/>
        </w:rPr>
        <w:t>[ النبيّ لا يشرب الخمر]</w:t>
      </w:r>
      <w:bookmarkEnd w:id="77"/>
    </w:p>
    <w:p w:rsidR="00687960" w:rsidRPr="00087DEF" w:rsidRDefault="00687960" w:rsidP="00687960">
      <w:pPr>
        <w:pStyle w:val="libNormal"/>
        <w:rPr>
          <w:rtl/>
        </w:rPr>
      </w:pPr>
      <w:r w:rsidRPr="00087DEF">
        <w:rPr>
          <w:rtl/>
        </w:rPr>
        <w:t>النبيّ لا يشرب الخمر لأنّها تذهب العقل الذي هو أشرف القوى الموهوبة من مالك السماء والأرض وبه امتاز الإنسان عن باقي أصناف الحيوان، فالعاقل لا يختار لنفسه هذه الخطّة التي توقعه فيما يكره من حيث لا يشعر، ومن كان يتعاطى شرب الخمر، فكيف يختاره الله للنبوّة</w:t>
      </w:r>
      <w:r w:rsidR="006F5F5D">
        <w:rPr>
          <w:rtl/>
        </w:rPr>
        <w:t xml:space="preserve"> - </w:t>
      </w:r>
      <w:r w:rsidRPr="00087DEF">
        <w:rPr>
          <w:rtl/>
        </w:rPr>
        <w:t>التي هي أعظم المناصب الإلهيّة</w:t>
      </w:r>
      <w:r w:rsidR="006F5F5D">
        <w:rPr>
          <w:rtl/>
        </w:rPr>
        <w:t xml:space="preserve"> - </w:t>
      </w:r>
      <w:r w:rsidRPr="00087DEF">
        <w:rPr>
          <w:rtl/>
        </w:rPr>
        <w:t>وهل يؤمن شاربها من الكذب في التبليغ؟</w:t>
      </w:r>
    </w:p>
    <w:p w:rsidR="00687960" w:rsidRDefault="00687960" w:rsidP="006F5F5D">
      <w:pPr>
        <w:pStyle w:val="libNormal"/>
      </w:pPr>
      <w:r>
        <w:rPr>
          <w:rtl/>
        </w:rPr>
        <w:br w:type="page"/>
      </w:r>
    </w:p>
    <w:p w:rsidR="00687960" w:rsidRPr="0034428B" w:rsidRDefault="00687960" w:rsidP="0034428B">
      <w:pPr>
        <w:pStyle w:val="Heading2Center"/>
        <w:rPr>
          <w:rtl/>
        </w:rPr>
      </w:pPr>
      <w:bookmarkStart w:id="78" w:name="28"/>
      <w:bookmarkStart w:id="79" w:name="_Toc395949338"/>
      <w:r w:rsidRPr="00087DEF">
        <w:rPr>
          <w:rtl/>
        </w:rPr>
        <w:lastRenderedPageBreak/>
        <w:t>الدرس الثامن</w:t>
      </w:r>
      <w:bookmarkEnd w:id="78"/>
      <w:bookmarkEnd w:id="79"/>
    </w:p>
    <w:p w:rsidR="00687960" w:rsidRPr="0034428B" w:rsidRDefault="00687960" w:rsidP="0034428B">
      <w:pPr>
        <w:pStyle w:val="Heading2Center"/>
        <w:rPr>
          <w:rtl/>
        </w:rPr>
      </w:pPr>
      <w:bookmarkStart w:id="80" w:name="_Toc395949339"/>
      <w:r w:rsidRPr="00087DEF">
        <w:rPr>
          <w:rtl/>
        </w:rPr>
        <w:t>[دعاوى التوراة من أن النبيّ يشرب الخمر]</w:t>
      </w:r>
      <w:bookmarkEnd w:id="80"/>
    </w:p>
    <w:p w:rsidR="00687960" w:rsidRPr="00087DEF" w:rsidRDefault="00687960" w:rsidP="00687960">
      <w:pPr>
        <w:pStyle w:val="libNormal"/>
        <w:rPr>
          <w:rtl/>
        </w:rPr>
      </w:pPr>
      <w:r w:rsidRPr="00687960">
        <w:rPr>
          <w:rtl/>
        </w:rPr>
        <w:t>وبذلك يبطل ما صرّحت به التوراة الرائجة من أنّ نوحاً (عليه السلام) شرب الخمر واشتدّ به السكر حتى تعرّى من ثيابه</w:t>
      </w:r>
      <w:r w:rsidRPr="00687960">
        <w:rPr>
          <w:rStyle w:val="libFootnotenumChar"/>
          <w:rtl/>
        </w:rPr>
        <w:t>(1)</w:t>
      </w:r>
      <w:r w:rsidRPr="00687960">
        <w:rPr>
          <w:rtl/>
        </w:rPr>
        <w:t>. وإنّ لوطاً شرب الخمر حتى بلغ به الحال إلى أن زنى بابنتيه وهو لا يشعر</w:t>
      </w:r>
      <w:r w:rsidRPr="00687960">
        <w:rPr>
          <w:rStyle w:val="libFootnotenumChar"/>
          <w:rtl/>
        </w:rPr>
        <w:t>(2)</w:t>
      </w:r>
      <w:r w:rsidRPr="00687960">
        <w:rPr>
          <w:rtl/>
        </w:rPr>
        <w:t>. وإنّ إسحاق أبا الأنبياء شرب الخمر وبارك ولده يعقوب</w:t>
      </w:r>
      <w:r w:rsidRPr="00687960">
        <w:rPr>
          <w:rStyle w:val="libFootnotenumChar"/>
          <w:rtl/>
        </w:rPr>
        <w:t>(3)</w:t>
      </w:r>
      <w:r w:rsidRPr="00687960">
        <w:rPr>
          <w:rtl/>
        </w:rPr>
        <w:t>.</w:t>
      </w:r>
    </w:p>
    <w:p w:rsidR="00687960" w:rsidRPr="00087DEF" w:rsidRDefault="00687960" w:rsidP="00687960">
      <w:pPr>
        <w:pStyle w:val="libNormal"/>
        <w:rPr>
          <w:rtl/>
        </w:rPr>
      </w:pPr>
      <w:r w:rsidRPr="00687960">
        <w:rPr>
          <w:rtl/>
        </w:rPr>
        <w:t xml:space="preserve">وكذا ما صرّح به الإنجيل الرائج من نسبة كثرة شرب الخمر إلى عيسى (عليه السلام) حيث ورد فيه قول عيسى موبّخاً لبني إسرائيل: </w:t>
      </w:r>
      <w:r w:rsidRPr="00687960">
        <w:rPr>
          <w:rStyle w:val="libBold2Char"/>
          <w:rtl/>
        </w:rPr>
        <w:t>((جاء يوحنا المعمدان لا يأكل خبزاً ولا يشرب خمراً فتقولون به شيطان جاء ابن الإنسان</w:t>
      </w:r>
      <w:r w:rsidRPr="00687960">
        <w:rPr>
          <w:rStyle w:val="libFootnotenumChar"/>
          <w:rtl/>
        </w:rPr>
        <w:t>(4)</w:t>
      </w:r>
      <w:r w:rsidRPr="00687960">
        <w:rPr>
          <w:rtl/>
        </w:rPr>
        <w:t xml:space="preserve"> </w:t>
      </w:r>
      <w:r w:rsidRPr="00687960">
        <w:rPr>
          <w:rStyle w:val="libBold2Char"/>
          <w:rtl/>
        </w:rPr>
        <w:t>يأكل ويشرب فتقولون هو إنسان ذا أكول وشريب خمر))</w:t>
      </w:r>
      <w:r w:rsidRPr="00687960">
        <w:rPr>
          <w:rStyle w:val="libFootnotenumChar"/>
          <w:rtl/>
        </w:rPr>
        <w:t>(5)</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9: 21، ص 15.</w:t>
      </w:r>
    </w:p>
    <w:p w:rsidR="00687960" w:rsidRPr="0034428B" w:rsidRDefault="00687960" w:rsidP="0034428B">
      <w:pPr>
        <w:pStyle w:val="libFootnote0"/>
        <w:rPr>
          <w:rtl/>
        </w:rPr>
      </w:pPr>
      <w:r w:rsidRPr="00087DEF">
        <w:rPr>
          <w:rtl/>
        </w:rPr>
        <w:t>(2) سفر التكوين 19: 31، ص 29.</w:t>
      </w:r>
    </w:p>
    <w:p w:rsidR="00687960" w:rsidRPr="0034428B" w:rsidRDefault="00687960" w:rsidP="0034428B">
      <w:pPr>
        <w:pStyle w:val="libFootnote0"/>
        <w:rPr>
          <w:rtl/>
        </w:rPr>
      </w:pPr>
      <w:r w:rsidRPr="00087DEF">
        <w:rPr>
          <w:rtl/>
        </w:rPr>
        <w:t>(3) سفر التكوين 27: 25</w:t>
      </w:r>
      <w:r w:rsidR="006F5F5D">
        <w:rPr>
          <w:rtl/>
        </w:rPr>
        <w:t xml:space="preserve"> - </w:t>
      </w:r>
      <w:r w:rsidRPr="00087DEF">
        <w:rPr>
          <w:rtl/>
        </w:rPr>
        <w:t>28، ص 43.</w:t>
      </w:r>
    </w:p>
    <w:p w:rsidR="00687960" w:rsidRPr="0034428B" w:rsidRDefault="00687960" w:rsidP="0034428B">
      <w:pPr>
        <w:pStyle w:val="libFootnote0"/>
        <w:rPr>
          <w:rtl/>
        </w:rPr>
      </w:pPr>
      <w:r w:rsidRPr="00087DEF">
        <w:rPr>
          <w:rtl/>
        </w:rPr>
        <w:t>(4) يعني نفسه.</w:t>
      </w:r>
    </w:p>
    <w:p w:rsidR="00687960" w:rsidRPr="0034428B" w:rsidRDefault="00687960" w:rsidP="0034428B">
      <w:pPr>
        <w:pStyle w:val="libFootnote0"/>
        <w:rPr>
          <w:rtl/>
        </w:rPr>
      </w:pPr>
      <w:r w:rsidRPr="00087DEF">
        <w:rPr>
          <w:rtl/>
        </w:rPr>
        <w:t>(5) إنجيل متى 11: 18</w:t>
      </w:r>
      <w:r w:rsidR="006F5F5D">
        <w:rPr>
          <w:rtl/>
        </w:rPr>
        <w:t xml:space="preserve"> - </w:t>
      </w:r>
      <w:r w:rsidRPr="00087DEF">
        <w:rPr>
          <w:rtl/>
        </w:rPr>
        <w:t>19، ص 20 جـ.</w:t>
      </w:r>
    </w:p>
    <w:p w:rsidR="00687960" w:rsidRPr="0034428B" w:rsidRDefault="00687960" w:rsidP="00D03C04">
      <w:pPr>
        <w:pStyle w:val="libFootnote0"/>
        <w:rPr>
          <w:rtl/>
        </w:rPr>
      </w:pPr>
      <w:r w:rsidRPr="00D03C04">
        <w:rPr>
          <w:rtl/>
        </w:rPr>
        <w:t xml:space="preserve">[في المصدر لا توجد كلمة (المعمدان)]. </w:t>
      </w:r>
      <w:r w:rsidRPr="00087DEF">
        <w:rPr>
          <w:rtl/>
        </w:rPr>
        <w:t>المحقّق</w:t>
      </w:r>
    </w:p>
    <w:p w:rsidR="00687960" w:rsidRDefault="00687960" w:rsidP="006F5F5D">
      <w:pPr>
        <w:pStyle w:val="libNormal"/>
      </w:pPr>
      <w:r>
        <w:rPr>
          <w:rtl/>
        </w:rPr>
        <w:br w:type="page"/>
      </w:r>
    </w:p>
    <w:p w:rsidR="00687960" w:rsidRPr="0034428B" w:rsidRDefault="00687960" w:rsidP="0034428B">
      <w:pPr>
        <w:pStyle w:val="Heading2Center"/>
        <w:rPr>
          <w:rtl/>
        </w:rPr>
      </w:pPr>
      <w:bookmarkStart w:id="81" w:name="29"/>
      <w:bookmarkStart w:id="82" w:name="_Toc395949340"/>
      <w:r w:rsidRPr="00087DEF">
        <w:rPr>
          <w:rtl/>
        </w:rPr>
        <w:lastRenderedPageBreak/>
        <w:t>الدرس التاسع</w:t>
      </w:r>
      <w:bookmarkEnd w:id="81"/>
      <w:bookmarkEnd w:id="82"/>
    </w:p>
    <w:p w:rsidR="00687960" w:rsidRPr="0034428B" w:rsidRDefault="00687960" w:rsidP="0034428B">
      <w:pPr>
        <w:pStyle w:val="Heading2Center"/>
        <w:rPr>
          <w:rtl/>
        </w:rPr>
      </w:pPr>
      <w:bookmarkStart w:id="83" w:name="_Toc395949341"/>
      <w:r w:rsidRPr="00087DEF">
        <w:rPr>
          <w:rtl/>
        </w:rPr>
        <w:t>[النبيّ لا يكذب]</w:t>
      </w:r>
      <w:bookmarkEnd w:id="83"/>
    </w:p>
    <w:p w:rsidR="00687960" w:rsidRPr="00087DEF" w:rsidRDefault="00687960" w:rsidP="00687960">
      <w:pPr>
        <w:pStyle w:val="libNormal"/>
        <w:rPr>
          <w:rtl/>
        </w:rPr>
      </w:pPr>
      <w:r w:rsidRPr="00087DEF">
        <w:rPr>
          <w:rtl/>
        </w:rPr>
        <w:t>النبيّ لا يكذب قبل النبوّة ولا بعدها لا في التبليغ ولا في غيره؛ وذلك لأنّه إذا عهد منه الكذب لم يوثّق بخبره ويكون إخباره عن الله على حدّ إخباره عن غيره في جواز كونه كاذباً.</w:t>
      </w:r>
    </w:p>
    <w:p w:rsidR="00687960" w:rsidRDefault="00687960" w:rsidP="006F5F5D">
      <w:pPr>
        <w:pStyle w:val="libNormal"/>
      </w:pPr>
      <w:r>
        <w:rPr>
          <w:rtl/>
        </w:rPr>
        <w:br w:type="page"/>
      </w:r>
    </w:p>
    <w:p w:rsidR="00687960" w:rsidRPr="0034428B" w:rsidRDefault="00687960" w:rsidP="0034428B">
      <w:pPr>
        <w:pStyle w:val="Heading2Center"/>
        <w:rPr>
          <w:rtl/>
        </w:rPr>
      </w:pPr>
      <w:bookmarkStart w:id="84" w:name="30"/>
      <w:bookmarkStart w:id="85" w:name="_Toc395949342"/>
      <w:r w:rsidRPr="00087DEF">
        <w:rPr>
          <w:rtl/>
        </w:rPr>
        <w:lastRenderedPageBreak/>
        <w:t>الدرس العاشر</w:t>
      </w:r>
      <w:bookmarkEnd w:id="84"/>
      <w:bookmarkEnd w:id="85"/>
    </w:p>
    <w:p w:rsidR="00687960" w:rsidRPr="0034428B" w:rsidRDefault="00687960" w:rsidP="0034428B">
      <w:pPr>
        <w:pStyle w:val="Heading2Center"/>
        <w:rPr>
          <w:rtl/>
        </w:rPr>
      </w:pPr>
      <w:bookmarkStart w:id="86" w:name="_Toc395949343"/>
      <w:r w:rsidRPr="00087DEF">
        <w:rPr>
          <w:rtl/>
        </w:rPr>
        <w:t>[دعاوى التوراة من كون النبيّ يكذب]</w:t>
      </w:r>
      <w:bookmarkEnd w:id="86"/>
    </w:p>
    <w:p w:rsidR="00687960" w:rsidRPr="00087DEF" w:rsidRDefault="00687960" w:rsidP="00687960">
      <w:pPr>
        <w:pStyle w:val="libNormal"/>
        <w:rPr>
          <w:rtl/>
        </w:rPr>
      </w:pPr>
      <w:r w:rsidRPr="00687960">
        <w:rPr>
          <w:rtl/>
        </w:rPr>
        <w:t>وبذلك يبطل ما صرّحت به التوراة الرائجة من كذب النبيّ الشيخ الساكن في بيت إيل على رجل الله لمّا امتنع من الرجوع معه والأكل والشرب في بيته؛ لأنّ الله نهاه عن الرجوع، فقال له: أنا أيضاً نبيّ مثلك وقد أوحى إليَّ أن أرجع به معك ليأكل ويشرب وكذب عليه</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وأنّ اليشع رجل الله كذب على بنهدد ملك ارام لمّا أرسل إليه حزائيل ليسأله هل يشفى الملك أم يموت؟ فقال له: اذهب وقلّ له شفاء تشفى، وقد أخبرني الربّ إنّه يموت موتاً</w:t>
      </w:r>
      <w:r w:rsidRPr="00687960">
        <w:rPr>
          <w:rStyle w:val="libFootnotenumChar"/>
          <w:rtl/>
        </w:rPr>
        <w:t>(2)</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الملوك الأوّل 13: 11</w:t>
      </w:r>
      <w:r w:rsidR="006F5F5D">
        <w:rPr>
          <w:rtl/>
        </w:rPr>
        <w:t xml:space="preserve"> - </w:t>
      </w:r>
      <w:r w:rsidRPr="00087DEF">
        <w:rPr>
          <w:rtl/>
        </w:rPr>
        <w:t>18، ص 559.</w:t>
      </w:r>
    </w:p>
    <w:p w:rsidR="00687960" w:rsidRPr="0034428B" w:rsidRDefault="00687960" w:rsidP="0034428B">
      <w:pPr>
        <w:pStyle w:val="libFootnote0"/>
        <w:rPr>
          <w:rtl/>
        </w:rPr>
      </w:pPr>
      <w:r w:rsidRPr="00087DEF">
        <w:rPr>
          <w:rtl/>
        </w:rPr>
        <w:t>(2) سفر الملوك الثاني 8: 10، ص 596.</w:t>
      </w:r>
    </w:p>
    <w:p w:rsidR="00687960" w:rsidRPr="0034428B" w:rsidRDefault="00687960" w:rsidP="00D03C04">
      <w:pPr>
        <w:pStyle w:val="libFootnote0"/>
        <w:rPr>
          <w:rtl/>
        </w:rPr>
      </w:pPr>
      <w:r w:rsidRPr="00D03C04">
        <w:rPr>
          <w:rtl/>
        </w:rPr>
        <w:t xml:space="preserve">[لكن في المصدر الذي بين أيدينا (أراني) وليس (أخبرني)]. </w:t>
      </w:r>
      <w:r w:rsidRPr="00087DEF">
        <w:rPr>
          <w:rtl/>
        </w:rPr>
        <w:t>المحقّق</w:t>
      </w:r>
    </w:p>
    <w:p w:rsidR="00687960" w:rsidRDefault="00687960" w:rsidP="006F5F5D">
      <w:pPr>
        <w:pStyle w:val="libNormal"/>
      </w:pPr>
      <w:r>
        <w:rPr>
          <w:rtl/>
        </w:rPr>
        <w:br w:type="page"/>
      </w:r>
    </w:p>
    <w:p w:rsidR="00687960" w:rsidRPr="0034428B" w:rsidRDefault="00687960" w:rsidP="0034428B">
      <w:pPr>
        <w:pStyle w:val="Heading2Center"/>
        <w:rPr>
          <w:rtl/>
        </w:rPr>
      </w:pPr>
      <w:bookmarkStart w:id="87" w:name="31"/>
      <w:bookmarkStart w:id="88" w:name="_Toc395949344"/>
      <w:r w:rsidRPr="00087DEF">
        <w:rPr>
          <w:rtl/>
        </w:rPr>
        <w:lastRenderedPageBreak/>
        <w:t>الدرس الحادي عشر</w:t>
      </w:r>
      <w:bookmarkEnd w:id="87"/>
      <w:bookmarkEnd w:id="88"/>
    </w:p>
    <w:p w:rsidR="00687960" w:rsidRPr="0034428B" w:rsidRDefault="00687960" w:rsidP="0034428B">
      <w:pPr>
        <w:pStyle w:val="Heading2Center"/>
        <w:rPr>
          <w:rtl/>
        </w:rPr>
      </w:pPr>
      <w:bookmarkStart w:id="89" w:name="_Toc395949345"/>
      <w:r w:rsidRPr="00087DEF">
        <w:rPr>
          <w:rtl/>
        </w:rPr>
        <w:t>[النبيّ موحّد ولا يشرك بالله سبحانه]</w:t>
      </w:r>
      <w:bookmarkEnd w:id="89"/>
    </w:p>
    <w:p w:rsidR="00687960" w:rsidRPr="00087DEF" w:rsidRDefault="00687960" w:rsidP="00687960">
      <w:pPr>
        <w:pStyle w:val="libNormal"/>
        <w:rPr>
          <w:rtl/>
        </w:rPr>
      </w:pPr>
      <w:r w:rsidRPr="00087DEF">
        <w:rPr>
          <w:rtl/>
        </w:rPr>
        <w:t>النبيّ لا يشرك بالله ولا يعين على الشرك ولا يرضى به؛ لأنّ أهم الأشياء التي بعث الله أنبيائه لأجلها هو دعوة الناس إلى توحيده سبحانه والنهي عن الشرك به فكيف يعقل أن يختار لنبوّته من يمكن في حقّه الوقوع في الشرك أو الرضا به؟ تعالى الله عن ذلك علوّاً كبيراً.</w:t>
      </w:r>
    </w:p>
    <w:p w:rsidR="00687960" w:rsidRDefault="00687960" w:rsidP="006F5F5D">
      <w:pPr>
        <w:pStyle w:val="libNormal"/>
      </w:pPr>
      <w:r>
        <w:rPr>
          <w:rtl/>
        </w:rPr>
        <w:br w:type="page"/>
      </w:r>
    </w:p>
    <w:p w:rsidR="00687960" w:rsidRPr="0034428B" w:rsidRDefault="00687960" w:rsidP="0034428B">
      <w:pPr>
        <w:pStyle w:val="Heading2Center"/>
        <w:rPr>
          <w:rtl/>
        </w:rPr>
      </w:pPr>
      <w:bookmarkStart w:id="90" w:name="32"/>
      <w:bookmarkStart w:id="91" w:name="_Toc395949346"/>
      <w:r w:rsidRPr="00087DEF">
        <w:rPr>
          <w:rtl/>
        </w:rPr>
        <w:lastRenderedPageBreak/>
        <w:t>الدرس الثاني عشر</w:t>
      </w:r>
      <w:bookmarkEnd w:id="90"/>
      <w:bookmarkEnd w:id="91"/>
    </w:p>
    <w:p w:rsidR="00687960" w:rsidRPr="0034428B" w:rsidRDefault="00687960" w:rsidP="0034428B">
      <w:pPr>
        <w:pStyle w:val="Heading2Center"/>
        <w:rPr>
          <w:rtl/>
        </w:rPr>
      </w:pPr>
      <w:bookmarkStart w:id="92" w:name="_Toc395949347"/>
      <w:r w:rsidRPr="00087DEF">
        <w:rPr>
          <w:rtl/>
        </w:rPr>
        <w:t>[فساد ما ذكرته التوراة ن شرك بعض الأنبياء]</w:t>
      </w:r>
      <w:bookmarkEnd w:id="92"/>
    </w:p>
    <w:p w:rsidR="00687960" w:rsidRPr="00087DEF" w:rsidRDefault="00687960" w:rsidP="00687960">
      <w:pPr>
        <w:pStyle w:val="libNormal"/>
        <w:rPr>
          <w:rtl/>
        </w:rPr>
      </w:pPr>
      <w:r w:rsidRPr="00687960">
        <w:rPr>
          <w:rtl/>
        </w:rPr>
        <w:t>وبذلك يبطل ما صرّحت به التوراة الرائجة من أنّ موسى لمّا غاب لميقات ربّه صنع هارون العجل إلهاً، وبني المذبح أمامه، وأمر بني إسرائيل بالتقرب إليه وذبح الذبايح</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وإنّ سليمان بن داود مال إلى الآلهة وبنى لها المرتفعات</w:t>
      </w:r>
      <w:r w:rsidRPr="00687960">
        <w:rPr>
          <w:rStyle w:val="libFootnotenumChar"/>
          <w:rtl/>
        </w:rPr>
        <w:t>(2)</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الخروج 32: 1</w:t>
      </w:r>
      <w:r w:rsidR="006F5F5D">
        <w:rPr>
          <w:rtl/>
        </w:rPr>
        <w:t xml:space="preserve"> - </w:t>
      </w:r>
      <w:r w:rsidRPr="00087DEF">
        <w:rPr>
          <w:rtl/>
        </w:rPr>
        <w:t>4، ص 139</w:t>
      </w:r>
      <w:r w:rsidR="006F5F5D">
        <w:rPr>
          <w:rtl/>
        </w:rPr>
        <w:t xml:space="preserve"> - </w:t>
      </w:r>
      <w:r w:rsidRPr="00087DEF">
        <w:rPr>
          <w:rtl/>
        </w:rPr>
        <w:t>140.</w:t>
      </w:r>
    </w:p>
    <w:p w:rsidR="00687960" w:rsidRPr="0034428B" w:rsidRDefault="00687960" w:rsidP="0034428B">
      <w:pPr>
        <w:pStyle w:val="libFootnote0"/>
        <w:rPr>
          <w:rtl/>
        </w:rPr>
      </w:pPr>
      <w:r w:rsidRPr="00087DEF">
        <w:rPr>
          <w:rtl/>
        </w:rPr>
        <w:t>(2) سفر الملوك الأوّل 11: 1</w:t>
      </w:r>
      <w:r w:rsidR="006F5F5D">
        <w:rPr>
          <w:rtl/>
        </w:rPr>
        <w:t xml:space="preserve"> - </w:t>
      </w:r>
      <w:r w:rsidRPr="00087DEF">
        <w:rPr>
          <w:rtl/>
        </w:rPr>
        <w:t>10، ص 553</w:t>
      </w:r>
      <w:r w:rsidR="006F5F5D">
        <w:rPr>
          <w:rtl/>
        </w:rPr>
        <w:t xml:space="preserve"> - </w:t>
      </w:r>
      <w:r w:rsidRPr="00087DEF">
        <w:rPr>
          <w:rtl/>
        </w:rPr>
        <w:t>554.</w:t>
      </w:r>
    </w:p>
    <w:p w:rsidR="00687960" w:rsidRDefault="00687960" w:rsidP="006F5F5D">
      <w:pPr>
        <w:pStyle w:val="libNormal"/>
      </w:pPr>
      <w:r>
        <w:rPr>
          <w:rtl/>
        </w:rPr>
        <w:br w:type="page"/>
      </w:r>
    </w:p>
    <w:p w:rsidR="00687960" w:rsidRPr="0034428B" w:rsidRDefault="00687960" w:rsidP="0034428B">
      <w:pPr>
        <w:pStyle w:val="Heading2Center"/>
        <w:rPr>
          <w:rtl/>
        </w:rPr>
      </w:pPr>
      <w:bookmarkStart w:id="93" w:name="33"/>
      <w:bookmarkStart w:id="94" w:name="_Toc395949348"/>
      <w:r w:rsidRPr="00087DEF">
        <w:rPr>
          <w:rtl/>
        </w:rPr>
        <w:lastRenderedPageBreak/>
        <w:t>الدرس الثالث عشر</w:t>
      </w:r>
      <w:bookmarkEnd w:id="93"/>
      <w:bookmarkEnd w:id="94"/>
    </w:p>
    <w:p w:rsidR="00687960" w:rsidRPr="0034428B" w:rsidRDefault="00687960" w:rsidP="0034428B">
      <w:pPr>
        <w:pStyle w:val="Heading2Center"/>
        <w:rPr>
          <w:rtl/>
        </w:rPr>
      </w:pPr>
      <w:bookmarkStart w:id="95" w:name="_Toc395949349"/>
      <w:r w:rsidRPr="00087DEF">
        <w:rPr>
          <w:rtl/>
        </w:rPr>
        <w:t>[المعجزة دليل الأنبياء على نبوّتهم]</w:t>
      </w:r>
      <w:bookmarkEnd w:id="95"/>
    </w:p>
    <w:p w:rsidR="00687960" w:rsidRPr="00087DEF" w:rsidRDefault="00687960" w:rsidP="00687960">
      <w:pPr>
        <w:pStyle w:val="libNormal"/>
        <w:rPr>
          <w:rtl/>
        </w:rPr>
      </w:pPr>
      <w:r w:rsidRPr="00687960">
        <w:rPr>
          <w:rtl/>
        </w:rPr>
        <w:t>تثبت نبوّة النبيّ بدعواه لها مع ظهور المعجز على يده والمعجز: هو الأمر الخارق للعادة المطابق للدعوى المقرون بالتحدّي</w:t>
      </w:r>
      <w:r w:rsidRPr="00687960">
        <w:rPr>
          <w:rStyle w:val="libFootnotenumChar"/>
          <w:rtl/>
        </w:rPr>
        <w:t>(1)</w:t>
      </w:r>
      <w:r w:rsidRPr="00687960">
        <w:rPr>
          <w:rtl/>
        </w:rPr>
        <w:t xml:space="preserve"> المتعذّر على الخلق الإتيان بمثله، فأمّا اشتراط خرق العادة فلأنّه لو كان جارياً مجرى العادة لم يكن علامةً مميّزةً له عن غيره، وأمّا مطابقته للدعوى فإنّه لو خالفها بأن يدّعي شفاء الأرمد بتفلته فيعميه لكان على كذبه أدلّ، وأمّا التحدّي فلأنّ الكاذب لا يقدم عليه مخافة أن يفضحه الله بمن يعارضه، فإنّ من الواجب في الحكمة أن يفضح الله الكاذب إذا خيف على الناس بسببه من الوقوع في الضلال، وأما تعذّر الإتيان بمثله فلأنّه لو كان كثير الوقوع لما دلّ أيضاً.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التحدّي هو: تحريض الناس على معارضته.</w:t>
      </w:r>
    </w:p>
    <w:p w:rsidR="00687960" w:rsidRDefault="00687960" w:rsidP="006F5F5D">
      <w:pPr>
        <w:pStyle w:val="libNormal"/>
      </w:pPr>
      <w:r>
        <w:rPr>
          <w:rtl/>
        </w:rPr>
        <w:br w:type="page"/>
      </w:r>
    </w:p>
    <w:p w:rsidR="00687960" w:rsidRPr="0034428B" w:rsidRDefault="00687960" w:rsidP="0034428B">
      <w:pPr>
        <w:pStyle w:val="Heading2Center"/>
        <w:rPr>
          <w:rtl/>
        </w:rPr>
      </w:pPr>
      <w:bookmarkStart w:id="96" w:name="34"/>
      <w:bookmarkStart w:id="97" w:name="_Toc395949350"/>
      <w:r w:rsidRPr="00087DEF">
        <w:rPr>
          <w:rtl/>
        </w:rPr>
        <w:lastRenderedPageBreak/>
        <w:t>الدرس الرابع عشر</w:t>
      </w:r>
      <w:bookmarkEnd w:id="96"/>
      <w:bookmarkEnd w:id="97"/>
    </w:p>
    <w:p w:rsidR="00687960" w:rsidRPr="0034428B" w:rsidRDefault="00687960" w:rsidP="0034428B">
      <w:pPr>
        <w:pStyle w:val="Heading2Center"/>
        <w:rPr>
          <w:rtl/>
        </w:rPr>
      </w:pPr>
      <w:bookmarkStart w:id="98" w:name="_Toc395949351"/>
      <w:r w:rsidRPr="00087DEF">
        <w:rPr>
          <w:rtl/>
        </w:rPr>
        <w:t>[بطلان دعوى جريان المعجزة على يد غير الأولياء والأنبياء]</w:t>
      </w:r>
      <w:bookmarkEnd w:id="98"/>
    </w:p>
    <w:p w:rsidR="00687960" w:rsidRPr="00087DEF" w:rsidRDefault="00687960" w:rsidP="00687960">
      <w:pPr>
        <w:pStyle w:val="libNormal"/>
        <w:rPr>
          <w:rtl/>
        </w:rPr>
      </w:pPr>
      <w:r w:rsidRPr="00687960">
        <w:rPr>
          <w:rtl/>
        </w:rPr>
        <w:t>وبما ذكرناه يبطل ما صرّحت به التوراة الرائجة من أنّ عرّافي</w:t>
      </w:r>
      <w:r w:rsidRPr="00687960">
        <w:rPr>
          <w:rStyle w:val="libFootnotenumChar"/>
          <w:rtl/>
        </w:rPr>
        <w:t>(1)</w:t>
      </w:r>
      <w:r w:rsidRPr="00687960">
        <w:rPr>
          <w:rtl/>
        </w:rPr>
        <w:t xml:space="preserve"> مصر عارضوا موسى في معجزتين من معاجزه، إحداهما إحالته الماء دماً</w:t>
      </w:r>
      <w:r w:rsidRPr="00687960">
        <w:rPr>
          <w:rStyle w:val="libFootnotenumChar"/>
          <w:rtl/>
        </w:rPr>
        <w:t>(2)</w:t>
      </w:r>
      <w:r w:rsidRPr="00687960">
        <w:rPr>
          <w:rtl/>
        </w:rPr>
        <w:t>، والأخرى إصعاد الضفادع إلى أرض مصر</w:t>
      </w:r>
      <w:r w:rsidRPr="00687960">
        <w:rPr>
          <w:rStyle w:val="libFootnotenumChar"/>
          <w:rtl/>
        </w:rPr>
        <w:t>(3)</w:t>
      </w:r>
      <w:r w:rsidRPr="00687960">
        <w:rPr>
          <w:rtl/>
        </w:rPr>
        <w:t>؛ لأنّ ذلك يغري الناس بتكذيب موسى وهو نقض للغرض المطلوب فلا يفعله الحكيم تعالى الله عن ذلك علوّاً كبيراً.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أي السحرة.</w:t>
      </w:r>
    </w:p>
    <w:p w:rsidR="00687960" w:rsidRPr="0034428B" w:rsidRDefault="00687960" w:rsidP="0034428B">
      <w:pPr>
        <w:pStyle w:val="libFootnote0"/>
        <w:rPr>
          <w:rtl/>
        </w:rPr>
      </w:pPr>
      <w:r w:rsidRPr="00087DEF">
        <w:rPr>
          <w:rtl/>
        </w:rPr>
        <w:t>(2) سفر الخروج 7: 22، ص 97.</w:t>
      </w:r>
    </w:p>
    <w:p w:rsidR="00687960" w:rsidRPr="0034428B" w:rsidRDefault="00687960" w:rsidP="0034428B">
      <w:pPr>
        <w:pStyle w:val="libFootnote0"/>
        <w:rPr>
          <w:rtl/>
        </w:rPr>
      </w:pPr>
      <w:r w:rsidRPr="00087DEF">
        <w:rPr>
          <w:rtl/>
        </w:rPr>
        <w:t>(3) سفر الخروج 8: 7، ص 98.</w:t>
      </w:r>
    </w:p>
    <w:p w:rsidR="00687960" w:rsidRDefault="00687960" w:rsidP="006F5F5D">
      <w:pPr>
        <w:pStyle w:val="libNormal"/>
        <w:rPr>
          <w:rtl/>
        </w:rPr>
      </w:pPr>
      <w:r>
        <w:rPr>
          <w:rtl/>
        </w:rPr>
        <w:br w:type="page"/>
      </w:r>
    </w:p>
    <w:p w:rsidR="00687960" w:rsidRPr="0034428B" w:rsidRDefault="00687960" w:rsidP="0034428B">
      <w:pPr>
        <w:pStyle w:val="Heading2Center"/>
        <w:rPr>
          <w:rtl/>
        </w:rPr>
      </w:pPr>
      <w:bookmarkStart w:id="99" w:name="35"/>
      <w:bookmarkStart w:id="100" w:name="_Toc395949352"/>
      <w:r w:rsidRPr="00087DEF">
        <w:rPr>
          <w:rtl/>
        </w:rPr>
        <w:lastRenderedPageBreak/>
        <w:t>الدرس الخامس عشر</w:t>
      </w:r>
      <w:bookmarkEnd w:id="99"/>
      <w:bookmarkEnd w:id="100"/>
    </w:p>
    <w:p w:rsidR="00687960" w:rsidRPr="0034428B" w:rsidRDefault="00687960" w:rsidP="0034428B">
      <w:pPr>
        <w:pStyle w:val="Heading2Center"/>
        <w:rPr>
          <w:rtl/>
        </w:rPr>
      </w:pPr>
      <w:bookmarkStart w:id="101" w:name="_Toc395949353"/>
      <w:r w:rsidRPr="00087DEF">
        <w:rPr>
          <w:rtl/>
        </w:rPr>
        <w:t>[النبيّ لا يكذب في إخباراته]</w:t>
      </w:r>
      <w:bookmarkEnd w:id="101"/>
    </w:p>
    <w:p w:rsidR="00687960" w:rsidRPr="00087DEF" w:rsidRDefault="00687960" w:rsidP="00687960">
      <w:pPr>
        <w:pStyle w:val="libNormal"/>
        <w:rPr>
          <w:rtl/>
        </w:rPr>
      </w:pPr>
      <w:r w:rsidRPr="00687960">
        <w:rPr>
          <w:rtl/>
        </w:rPr>
        <w:t>ويجب أيضاً في الحكمة الإلهيّة أن تصدّق جميع الأخبار التي يخبر بها النبيّ عن الوحي ولا يتخلّف شيء منها؛ لأنّ ظهور الكذب في شيء من أخباره ممّا يُغري الناس بتكذيبه. وقد صرّحت التوراة الرائجة أيضاً بما ذكرناه فقد جاء فيها: إنّ الله أمر موسى بقتل مدّعي النبوّة كاذباً، ثمّ قال له: وإن قلت في قلبك كيف نعرف الكلام الذي لم يتكلّم به الربّ فما تكلّم به النبيّ باسم الربّ ولم يحدث ولم يصرّ فهو الكلام الذي لم يتكلّم به الربّ بل بطغيان تكلّم به النبيّ فلا تخف منه</w:t>
      </w:r>
      <w:r w:rsidRPr="00687960">
        <w:rPr>
          <w:rStyle w:val="libFootnotenumChar"/>
          <w:rtl/>
        </w:rPr>
        <w:t>(1)</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التثنية 18: 21 و22، ص 309.</w:t>
      </w:r>
    </w:p>
    <w:p w:rsidR="00687960" w:rsidRDefault="00687960" w:rsidP="006F5F5D">
      <w:pPr>
        <w:pStyle w:val="libNormal"/>
      </w:pPr>
      <w:r>
        <w:rPr>
          <w:rtl/>
        </w:rPr>
        <w:br w:type="page"/>
      </w:r>
    </w:p>
    <w:p w:rsidR="00687960" w:rsidRPr="0034428B" w:rsidRDefault="00687960" w:rsidP="0034428B">
      <w:pPr>
        <w:pStyle w:val="Heading2Center"/>
        <w:rPr>
          <w:rtl/>
        </w:rPr>
      </w:pPr>
      <w:bookmarkStart w:id="102" w:name="36"/>
      <w:bookmarkStart w:id="103" w:name="_Toc395949354"/>
      <w:r w:rsidRPr="0034428B">
        <w:rPr>
          <w:rStyle w:val="libFootnote0Char"/>
          <w:rtl/>
        </w:rPr>
        <w:lastRenderedPageBreak/>
        <w:t>ا</w:t>
      </w:r>
      <w:r w:rsidRPr="00087DEF">
        <w:rPr>
          <w:rtl/>
        </w:rPr>
        <w:t>لدرس السادس عشر</w:t>
      </w:r>
      <w:bookmarkEnd w:id="102"/>
      <w:bookmarkEnd w:id="103"/>
    </w:p>
    <w:p w:rsidR="00687960" w:rsidRPr="0034428B" w:rsidRDefault="00687960" w:rsidP="0034428B">
      <w:pPr>
        <w:pStyle w:val="Heading2Center"/>
        <w:rPr>
          <w:rtl/>
        </w:rPr>
      </w:pPr>
      <w:bookmarkStart w:id="104" w:name="_Toc395949355"/>
      <w:r w:rsidRPr="00087DEF">
        <w:rPr>
          <w:rtl/>
        </w:rPr>
        <w:t>[دعوى التوراة بأنّ بعض إخبارات الأنبياء غير صحيحة]</w:t>
      </w:r>
      <w:bookmarkEnd w:id="104"/>
    </w:p>
    <w:p w:rsidR="00687960" w:rsidRPr="00087DEF" w:rsidRDefault="00687960" w:rsidP="00687960">
      <w:pPr>
        <w:pStyle w:val="libNormal"/>
        <w:rPr>
          <w:rtl/>
        </w:rPr>
      </w:pPr>
      <w:r w:rsidRPr="00687960">
        <w:rPr>
          <w:rtl/>
        </w:rPr>
        <w:t>وبما ذكرنا يبطل ما صرّحت به التوراة الرائجة من أنّ الله أوحى إلى نوح إنّ الإنسان</w:t>
      </w:r>
      <w:r w:rsidRPr="00687960">
        <w:rPr>
          <w:rStyle w:val="libFootnotenumChar"/>
          <w:rtl/>
        </w:rPr>
        <w:t>(1)</w:t>
      </w:r>
      <w:r w:rsidRPr="00687960">
        <w:rPr>
          <w:rtl/>
        </w:rPr>
        <w:t xml:space="preserve"> لا يزيد عمره بعد على مائة وعشرين وقد ولد كثيرون بعد الطوفان وعاشوا أكثر من ذلك</w:t>
      </w:r>
      <w:r w:rsidRPr="00687960">
        <w:rPr>
          <w:rStyle w:val="libFootnotenumChar"/>
          <w:rtl/>
        </w:rPr>
        <w:t>(2)</w:t>
      </w:r>
      <w:r w:rsidRPr="00687960">
        <w:rPr>
          <w:rtl/>
        </w:rPr>
        <w:t xml:space="preserve"> وأنّه أوحى إلى يونس أنّ نينوى ستنقلب بعد أربعين يوماً ثمّ ندم فلم يقلبها.</w:t>
      </w:r>
    </w:p>
    <w:p w:rsidR="00687960" w:rsidRPr="00087DEF" w:rsidRDefault="00687960" w:rsidP="00687960">
      <w:pPr>
        <w:pStyle w:val="libNormal"/>
        <w:rPr>
          <w:rtl/>
        </w:rPr>
      </w:pPr>
      <w:r w:rsidRPr="00687960">
        <w:rPr>
          <w:rtl/>
        </w:rPr>
        <w:t>وما صرّح به الإنجيل الرائج من أنّ عيسى أخبر تلاميذه بأشراط الساعة ونزوله من السماء، ثمّ قال لهم الحقّ أقول لكم إنّه لا يمضي هذا الجيل حتى يكون هذا كلّه</w:t>
      </w:r>
      <w:r w:rsidRPr="00687960">
        <w:rPr>
          <w:rStyle w:val="libFootnotenumChar"/>
          <w:rtl/>
        </w:rPr>
        <w:t>(3)</w:t>
      </w:r>
      <w:r w:rsidRPr="00687960">
        <w:rPr>
          <w:rtl/>
        </w:rPr>
        <w:t>، وقد مضت الأجيال والقرون ولم يقع شيء من ذلك، ولا يصحّ تفسير الجبل بالعالم أو الدهر لأنّه خلاف معناه الحقيقي والمجازي ولأنّ الإشارة بهذا تأبى هذا التأويل.</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التكوين 6: 3، ص 10.</w:t>
      </w:r>
    </w:p>
    <w:p w:rsidR="00687960" w:rsidRPr="0034428B" w:rsidRDefault="00687960" w:rsidP="0034428B">
      <w:pPr>
        <w:pStyle w:val="libFootnote0"/>
        <w:rPr>
          <w:rtl/>
        </w:rPr>
      </w:pPr>
      <w:r w:rsidRPr="00087DEF">
        <w:rPr>
          <w:rtl/>
        </w:rPr>
        <w:t>(2) سفر يونان 3 كلّه، ص 1316.</w:t>
      </w:r>
    </w:p>
    <w:p w:rsidR="00687960" w:rsidRPr="0034428B" w:rsidRDefault="00687960" w:rsidP="0034428B">
      <w:pPr>
        <w:pStyle w:val="libFootnote0"/>
        <w:rPr>
          <w:rtl/>
        </w:rPr>
      </w:pPr>
      <w:r w:rsidRPr="00087DEF">
        <w:rPr>
          <w:rtl/>
        </w:rPr>
        <w:t>(3) إنجيل متى 24: 34، ص 45 جـ.</w:t>
      </w:r>
    </w:p>
    <w:p w:rsidR="00687960" w:rsidRDefault="00687960" w:rsidP="006F5F5D">
      <w:pPr>
        <w:pStyle w:val="libNormal"/>
      </w:pPr>
      <w:r>
        <w:rPr>
          <w:rtl/>
        </w:rPr>
        <w:br w:type="page"/>
      </w:r>
    </w:p>
    <w:p w:rsidR="00687960" w:rsidRPr="0034428B" w:rsidRDefault="00687960" w:rsidP="0034428B">
      <w:pPr>
        <w:pStyle w:val="Heading2Center"/>
        <w:rPr>
          <w:rtl/>
        </w:rPr>
      </w:pPr>
      <w:bookmarkStart w:id="105" w:name="37"/>
      <w:bookmarkStart w:id="106" w:name="_Toc395949356"/>
      <w:r w:rsidRPr="00087DEF">
        <w:rPr>
          <w:rtl/>
        </w:rPr>
        <w:lastRenderedPageBreak/>
        <w:t>الدرس السابع عشر</w:t>
      </w:r>
      <w:bookmarkEnd w:id="105"/>
      <w:bookmarkEnd w:id="106"/>
    </w:p>
    <w:p w:rsidR="00687960" w:rsidRPr="0034428B" w:rsidRDefault="00687960" w:rsidP="0034428B">
      <w:pPr>
        <w:pStyle w:val="Heading2Center"/>
        <w:rPr>
          <w:rtl/>
        </w:rPr>
      </w:pPr>
      <w:bookmarkStart w:id="107" w:name="_Toc395949357"/>
      <w:r w:rsidRPr="0034428B">
        <w:rPr>
          <w:rtl/>
        </w:rPr>
        <w:t xml:space="preserve">[محمد </w:t>
      </w:r>
      <w:r w:rsidRPr="0034428B">
        <w:rPr>
          <w:rStyle w:val="libFootnote0Char"/>
          <w:rtl/>
        </w:rPr>
        <w:t>صلى الله عليه وآله وسلم</w:t>
      </w:r>
      <w:r w:rsidRPr="00087DEF">
        <w:rPr>
          <w:rtl/>
        </w:rPr>
        <w:t xml:space="preserve"> خاتم النبيّين]</w:t>
      </w:r>
      <w:bookmarkEnd w:id="107"/>
    </w:p>
    <w:p w:rsidR="00687960" w:rsidRPr="00087DEF" w:rsidRDefault="00687960" w:rsidP="00687960">
      <w:pPr>
        <w:pStyle w:val="libNormal"/>
        <w:rPr>
          <w:rtl/>
        </w:rPr>
      </w:pPr>
      <w:r w:rsidRPr="00087DEF">
        <w:rPr>
          <w:rtl/>
        </w:rPr>
        <w:t>لا ريب في ثبوت نبوّة نبيّنا محمد بن عبد الله بن عبد المطلّب (صلى الله عليه وآله وسلم) لأنّه ادّعى النبوّة وظهر المعجز على يده وكلّ من كان كذلك فهو نبيّ.</w:t>
      </w:r>
    </w:p>
    <w:p w:rsidR="00687960" w:rsidRPr="00087DEF" w:rsidRDefault="00687960" w:rsidP="00687960">
      <w:pPr>
        <w:pStyle w:val="libNormal"/>
        <w:rPr>
          <w:rtl/>
        </w:rPr>
      </w:pPr>
      <w:r w:rsidRPr="00087DEF">
        <w:rPr>
          <w:rtl/>
        </w:rPr>
        <w:t>أمّا دعواه للنبوّة فلا ينكرها أحد.</w:t>
      </w:r>
    </w:p>
    <w:p w:rsidR="00687960" w:rsidRPr="00087DEF" w:rsidRDefault="00687960" w:rsidP="00687960">
      <w:pPr>
        <w:pStyle w:val="libNormal"/>
        <w:rPr>
          <w:rtl/>
        </w:rPr>
      </w:pPr>
      <w:r w:rsidRPr="00687960">
        <w:rPr>
          <w:rtl/>
        </w:rPr>
        <w:t>وأمّا المعاجز التي ظهرت على يده فقد جمّت عن الإحصاء</w:t>
      </w:r>
      <w:r w:rsidRPr="00687960">
        <w:rPr>
          <w:rStyle w:val="libFootnotenumChar"/>
          <w:rtl/>
        </w:rPr>
        <w:t>(1)</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راجع الشفا بتعريف حقوق المصطفى 1: 280. إثبات الهداة للحرّ العاملي في معجزات النبي (صلى الله عليه وآله وسلم): فصل 53، ح 668، 669، 1: 405 (نقلاً عن كتاب المصابيح من الأحاديث الصحاح طبع بإشراف وتعليق أبو طالب التجليل التبريزي). إثبات الهداة للحرّ العاملي 1: 261، ذيل الحديث 180. روى ذلك البخاري في صحيحه في كتاب الوضوء 1: 61؛ وفي باب الغسل والوضوء من الخضب والقدح من كتاب الوضوء 1: 61. كتاب المناقب: باب علامات النبوّة في الإسلام 4: 233. صحيح مسلم (كتاب الفضائل</w:t>
      </w:r>
      <w:r w:rsidR="006F5F5D">
        <w:rPr>
          <w:rtl/>
        </w:rPr>
        <w:t xml:space="preserve"> - </w:t>
      </w:r>
      <w:r w:rsidRPr="00087DEF">
        <w:rPr>
          <w:rtl/>
        </w:rPr>
        <w:t>باب معجزات النبي (صلى الله عليه وآله وسلم): 4: 1783، ح 4 و1 و14 (كتاب الزهد والرقائق</w:t>
      </w:r>
      <w:r w:rsidR="006F5F5D">
        <w:rPr>
          <w:rtl/>
        </w:rPr>
        <w:t xml:space="preserve"> - </w:t>
      </w:r>
      <w:r w:rsidRPr="00087DEF">
        <w:rPr>
          <w:rtl/>
        </w:rPr>
        <w:t xml:space="preserve">باب حديث جابر الطويل) 4: 2308، ح 3013. مسند أحمد 1: 416، ح 2268. البيهقي في السنن </w:t>
      </w:r>
      <w:r w:rsidR="006F5F5D">
        <w:rPr>
          <w:rFonts w:hint="cs"/>
          <w:rtl/>
        </w:rPr>
        <w:t>=</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مثل انشقاق القمر، ونبوع الماء من بين أصابعه، وإشباع الخلق الكثير من الطعام القليل، وتسبيح الحصى في يده، وكلام الذراع المسموم، وإخباره بالمغيبات مراراً كثيرة، واستجابة دعائه كذلك. وغير ذلك ممّا يرويه جميع المحدثين طبقةً عن أخرى وخلفاً عن سلف ممّا يزيد على حد التواتر، ولو لم يكن له معجز إلاّ القرآن المجيد لكفى به شاهد صدقٍ على نبوّته، فكم تحدّى به الخلق وطلب منهم الإتيان بمثله فلم يقدروا على ذلك ولم يحصل في جميع خطباء العرب وشعرائهم الذين دوّخوا العالم بصيت بلاغتهم من يعارض سورةً من سوره ودعاهم عجزهم عن معارضته إلى محاربة النبيّ ومقابلته بالسيف والسنان وصبروا على نهب الأموال وسفك الدماء وسبي الذراري والنساء، فلو كان لهم قدرة على معارضته لما عدلوا عنها إلى مكابدة</w:t>
      </w:r>
    </w:p>
    <w:p w:rsidR="00687960" w:rsidRPr="00087DEF" w:rsidRDefault="006F5F5D" w:rsidP="006F5F5D">
      <w:pPr>
        <w:pStyle w:val="libLine"/>
        <w:rPr>
          <w:rtl/>
        </w:rPr>
      </w:pPr>
      <w:r>
        <w:rPr>
          <w:rtl/>
        </w:rPr>
        <w:t>____________________</w:t>
      </w:r>
    </w:p>
    <w:p w:rsidR="00687960" w:rsidRPr="0034428B" w:rsidRDefault="006F5F5D" w:rsidP="0034428B">
      <w:pPr>
        <w:pStyle w:val="libFootnote0"/>
        <w:rPr>
          <w:rtl/>
        </w:rPr>
      </w:pPr>
      <w:r>
        <w:rPr>
          <w:rFonts w:hint="cs"/>
          <w:rtl/>
        </w:rPr>
        <w:t xml:space="preserve">= </w:t>
      </w:r>
      <w:r w:rsidR="00687960" w:rsidRPr="00087DEF">
        <w:rPr>
          <w:rtl/>
        </w:rPr>
        <w:t>1: 281. دلائل النبوّة 4: 121. الشفا بتعريف حقوق المصطفى 1: 280. مناقب ابن شهرآشوب 1: 102 (فصل في تكثير الطعام والشراب). الشفا: 1: 291. إثبات الهداة 1: 401، ح 646. البداية والنهاية لابن كثير 3: 121. إثبات الهداة 1: 224، ح 2 و134 و146 و208 و271. مناقب ابن شهرآشوب 1: 94</w:t>
      </w:r>
      <w:r>
        <w:rPr>
          <w:rtl/>
        </w:rPr>
        <w:t xml:space="preserve"> - </w:t>
      </w:r>
      <w:r w:rsidR="00687960" w:rsidRPr="00087DEF">
        <w:rPr>
          <w:rtl/>
        </w:rPr>
        <w:t>102 (فضل في كلام الحيوانات).</w:t>
      </w:r>
    </w:p>
    <w:p w:rsidR="00687960" w:rsidRPr="0034428B" w:rsidRDefault="00687960" w:rsidP="0034428B">
      <w:pPr>
        <w:pStyle w:val="libFootnote0"/>
        <w:rPr>
          <w:rtl/>
        </w:rPr>
      </w:pPr>
      <w:r w:rsidRPr="00087DEF">
        <w:rPr>
          <w:rtl/>
        </w:rPr>
        <w:t>قال ابن أبي جمهور الاحسائي في التحفة الكلامية في الكلام عن نبوّة نبيّنا (صلى الله عليه وآله وسلم): وكلّ واحد منها</w:t>
      </w:r>
      <w:r w:rsidR="006F5F5D">
        <w:rPr>
          <w:rtl/>
        </w:rPr>
        <w:t xml:space="preserve"> - </w:t>
      </w:r>
      <w:r w:rsidRPr="00087DEF">
        <w:rPr>
          <w:rtl/>
        </w:rPr>
        <w:t>أي المعجزات</w:t>
      </w:r>
      <w:r w:rsidR="006F5F5D">
        <w:rPr>
          <w:rtl/>
        </w:rPr>
        <w:t xml:space="preserve"> - </w:t>
      </w:r>
      <w:r w:rsidRPr="00087DEF">
        <w:rPr>
          <w:rtl/>
        </w:rPr>
        <w:t>وإن كان آحاداً إلاّ أنّ القدر المشترك بينها وهو إظهار المعجزة متواتر، كشجاعة علي (عليه السلام) وسخاوة حاتم.</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مشاق الحرب، وصبروا على ألم الطعن والضرب.</w:t>
      </w:r>
    </w:p>
    <w:p w:rsidR="00687960" w:rsidRPr="00087DEF" w:rsidRDefault="00687960" w:rsidP="00687960">
      <w:pPr>
        <w:pStyle w:val="libNormal"/>
        <w:rPr>
          <w:rtl/>
        </w:rPr>
      </w:pPr>
      <w:r w:rsidRPr="00687960">
        <w:rPr>
          <w:rtl/>
        </w:rPr>
        <w:t xml:space="preserve">وقد اجتمع جماعة من بلغائهم على معارضة قوله تعالى: </w:t>
      </w:r>
      <w:r w:rsidRPr="00F8062C">
        <w:rPr>
          <w:rStyle w:val="libAlaemChar"/>
          <w:rtl/>
        </w:rPr>
        <w:t>(</w:t>
      </w:r>
      <w:r w:rsidRPr="00687960">
        <w:rPr>
          <w:rStyle w:val="libAieChar"/>
          <w:rFonts w:hint="cs"/>
          <w:rtl/>
        </w:rPr>
        <w:t>وَلَكُمْ فِي الْقِصَاصِ حَيَاةٌ يَا أُوْلِي الْأَلْبَابِ</w:t>
      </w:r>
      <w:r w:rsidRPr="00F8062C">
        <w:rPr>
          <w:rStyle w:val="libAlaemChar"/>
          <w:rtl/>
        </w:rPr>
        <w:t>)</w:t>
      </w:r>
      <w:r w:rsidRPr="00687960">
        <w:rPr>
          <w:rStyle w:val="libFootnotenumChar"/>
          <w:rtl/>
        </w:rPr>
        <w:t>(1)</w:t>
      </w:r>
      <w:r w:rsidRPr="00687960">
        <w:rPr>
          <w:rtl/>
        </w:rPr>
        <w:t xml:space="preserve"> فجأوا بعد اللتيّا والتي بقولهم: القتل أنفى للقتل. ولا يخفى على أهل البلاغة ما في هذه الفقرة من المعايب الصناعية التي يشير كل منها إلى جهة من جهات محاسن الآية الشريفة. وحيث أنّ هذا المختصر لا يصلح لاستيفاء الكلام على هذا المقام فلنختم المقال بقوله تعالى: </w:t>
      </w:r>
      <w:r w:rsidRPr="00F8062C">
        <w:rPr>
          <w:rStyle w:val="libAlaemChar"/>
          <w:rtl/>
        </w:rPr>
        <w:t>(</w:t>
      </w:r>
      <w:r w:rsidRPr="00687960">
        <w:rPr>
          <w:rStyle w:val="libAieChar"/>
          <w:rFonts w:hint="cs"/>
          <w:rtl/>
        </w:rPr>
        <w:t>قُل لّئِنِ اجْتَمَعَتِ الْإِنسُ وَالْجِنّ عَلَى‏ أَن يَأْتُوا بِمِثْلِ هذَا الْقُرْآنِ لاَ يَأْتُونَ بِمِثْلِهِ وَلَوْ كَانَ بَعْضُهُمْ لِبَعْضٍ ظَهِيراً</w:t>
      </w:r>
      <w:r w:rsidRPr="00F8062C">
        <w:rPr>
          <w:rStyle w:val="libAlaemChar"/>
          <w:rtl/>
        </w:rPr>
        <w:t>)</w:t>
      </w:r>
      <w:r w:rsidRPr="00687960">
        <w:rPr>
          <w:rStyle w:val="libFootnotenumChar"/>
          <w:rtl/>
        </w:rPr>
        <w:t>(2)</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سورة البقرة: 179.</w:t>
      </w:r>
    </w:p>
    <w:p w:rsidR="00687960" w:rsidRPr="0034428B" w:rsidRDefault="00687960" w:rsidP="0034428B">
      <w:pPr>
        <w:pStyle w:val="libFootnote0"/>
        <w:rPr>
          <w:rtl/>
        </w:rPr>
      </w:pPr>
      <w:r w:rsidRPr="00087DEF">
        <w:rPr>
          <w:rtl/>
        </w:rPr>
        <w:t>(2) سورة الإسراء: 88.</w:t>
      </w:r>
    </w:p>
    <w:p w:rsidR="00687960" w:rsidRDefault="00687960" w:rsidP="006F5F5D">
      <w:pPr>
        <w:pStyle w:val="libNormal"/>
      </w:pPr>
      <w:r>
        <w:rPr>
          <w:rtl/>
        </w:rPr>
        <w:br w:type="page"/>
      </w:r>
    </w:p>
    <w:p w:rsidR="00687960" w:rsidRPr="0034428B" w:rsidRDefault="00687960" w:rsidP="0034428B">
      <w:pPr>
        <w:pStyle w:val="Heading2Center"/>
        <w:rPr>
          <w:rtl/>
        </w:rPr>
      </w:pPr>
      <w:bookmarkStart w:id="108" w:name="38"/>
      <w:bookmarkStart w:id="109" w:name="_Toc395949358"/>
      <w:r w:rsidRPr="00087DEF">
        <w:rPr>
          <w:rtl/>
        </w:rPr>
        <w:lastRenderedPageBreak/>
        <w:t>الدرس الثامن عشر</w:t>
      </w:r>
      <w:bookmarkEnd w:id="108"/>
      <w:bookmarkEnd w:id="109"/>
    </w:p>
    <w:p w:rsidR="00687960" w:rsidRPr="0034428B" w:rsidRDefault="00687960" w:rsidP="0034428B">
      <w:pPr>
        <w:pStyle w:val="Heading2Center"/>
        <w:rPr>
          <w:rtl/>
        </w:rPr>
      </w:pPr>
      <w:bookmarkStart w:id="110" w:name="_Toc395949359"/>
      <w:r w:rsidRPr="00087DEF">
        <w:rPr>
          <w:rtl/>
        </w:rPr>
        <w:t>[نؤمن برسل الله وكتبه]</w:t>
      </w:r>
      <w:bookmarkEnd w:id="110"/>
    </w:p>
    <w:p w:rsidR="00687960" w:rsidRPr="00087DEF" w:rsidRDefault="00687960" w:rsidP="00687960">
      <w:pPr>
        <w:pStyle w:val="libNormal"/>
        <w:rPr>
          <w:rtl/>
        </w:rPr>
      </w:pPr>
      <w:r w:rsidRPr="00087DEF">
        <w:rPr>
          <w:rtl/>
        </w:rPr>
        <w:t>ولا ريب أيضاً في صحة نبوة الأنبياء الذين أخبر بهم النبي (صلى الله عليه وآله وسلم) مثل نوح، وإبراهيم، وموسى، وعيسى، وغيرهم، ولولا إخباره (صلى الله عليه وآله وسلم) بنبوّتهم لم يبقَ لنا طريق إلى إثباتها لانحصار الطريق بعد ذلك بكتب العهدين الرائجين وهي تنسب إليهم جميع منافيات النبوّة من الزنا بالمحصّنات وشرب الخمر والكذب في التبليغ والشرك بالله والانتساب إلى الزواني والزناة وغير ذلك ممّا يسقطهم عن درجة الإيمان فضلاً عن النبوّة. وإذا كان الله تعالى بحكم هذه الكتب على شكل الإنسان وله شعر وحقوان وثياب وهو يجهل ويندم ويتأسف ويخلف المعياد فما أجدر أنبيائه بالصفات السابقة تعالى الله عن ذلك وتقدّست أنبيائه.</w:t>
      </w:r>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34428B" w:rsidRDefault="00687960" w:rsidP="00D03C04">
      <w:pPr>
        <w:pStyle w:val="Heading1Center"/>
        <w:rPr>
          <w:rtl/>
        </w:rPr>
      </w:pPr>
      <w:bookmarkStart w:id="111" w:name="39"/>
      <w:bookmarkStart w:id="112" w:name="_Toc395949360"/>
      <w:r w:rsidRPr="00087DEF">
        <w:rPr>
          <w:rtl/>
        </w:rPr>
        <w:lastRenderedPageBreak/>
        <w:t>المقصد الثالث</w:t>
      </w:r>
      <w:bookmarkEnd w:id="111"/>
      <w:bookmarkEnd w:id="112"/>
    </w:p>
    <w:p w:rsidR="00687960" w:rsidRPr="0034428B" w:rsidRDefault="00687960" w:rsidP="00D03C04">
      <w:pPr>
        <w:pStyle w:val="Heading1Center"/>
        <w:rPr>
          <w:rtl/>
        </w:rPr>
      </w:pPr>
      <w:bookmarkStart w:id="113" w:name="_Toc395949361"/>
      <w:r w:rsidRPr="00087DEF">
        <w:rPr>
          <w:rtl/>
        </w:rPr>
        <w:t>في الكتب السماوية</w:t>
      </w:r>
      <w:bookmarkEnd w:id="113"/>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34428B" w:rsidRDefault="00687960" w:rsidP="0034428B">
      <w:pPr>
        <w:pStyle w:val="Heading2Center"/>
        <w:rPr>
          <w:rtl/>
        </w:rPr>
      </w:pPr>
      <w:bookmarkStart w:id="114" w:name="_Toc395949362"/>
      <w:r w:rsidRPr="00087DEF">
        <w:rPr>
          <w:rtl/>
        </w:rPr>
        <w:lastRenderedPageBreak/>
        <w:t>مُقَدِّمة</w:t>
      </w:r>
      <w:bookmarkEnd w:id="114"/>
    </w:p>
    <w:p w:rsidR="00687960" w:rsidRPr="00087DEF" w:rsidRDefault="00687960" w:rsidP="00687960">
      <w:pPr>
        <w:pStyle w:val="libNormal"/>
        <w:rPr>
          <w:rtl/>
        </w:rPr>
      </w:pPr>
      <w:r w:rsidRPr="00087DEF">
        <w:rPr>
          <w:rtl/>
        </w:rPr>
        <w:t>تشتمل على فوائد:</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المراد بالكتاب المقدس هو المشتمل على الكلام الإلهي، سواء كتبه النبيّ الذي أوحي إليه ذلك الكلم، أو كتبه نبي آخر بواسطة الإلهام، أو شهد به جماعة يمتنع اتّفاقهم وتواطؤهم على الكذب.</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لا يثبت كون الكتاب مقدّساً إلاّ بالسند القطعي المتصل بذلك العصر الذي كُتِبَ فيه ذلك الكتاب بأحد الطرق السابقة، ولا يكفي مجرّد الظنّ.</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اشتمال الكتاب على الكفر الصريح، أو التناقض، أو منافيات العقل قرينة قطعيّة على وقوع التحريف فيه.</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التناقض</w:t>
      </w:r>
      <w:r w:rsidRPr="00687960">
        <w:rPr>
          <w:rStyle w:val="libFootnotenumChar"/>
          <w:rtl/>
        </w:rPr>
        <w:t>(1)</w:t>
      </w:r>
      <w:r w:rsidRPr="00687960">
        <w:rPr>
          <w:rtl/>
        </w:rPr>
        <w:t xml:space="preserve"> الصريح بين الكتابين قرينة قطعيّة على وقوع التحريف في أحدهما.</w:t>
      </w:r>
    </w:p>
    <w:p w:rsidR="00687960" w:rsidRPr="00087DEF" w:rsidRDefault="00687960" w:rsidP="00687960">
      <w:pPr>
        <w:pStyle w:val="libNormal"/>
        <w:rPr>
          <w:rtl/>
        </w:rPr>
      </w:pPr>
      <w:r w:rsidRPr="0034428B">
        <w:rPr>
          <w:rStyle w:val="libBold2Char"/>
          <w:rtl/>
        </w:rPr>
        <w:t>5</w:t>
      </w:r>
      <w:r w:rsidR="006F5F5D">
        <w:rPr>
          <w:rtl/>
        </w:rPr>
        <w:t xml:space="preserve"> - </w:t>
      </w:r>
      <w:r w:rsidRPr="00687960">
        <w:rPr>
          <w:rtl/>
        </w:rPr>
        <w:t>إذا علم وقوع التحريف في الكتاب سقط عن درجة الاعتبار بالكليّة، لاحتمال وقوع التحريف حينئذٍ في كلّ موضع من مواضعه.</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سواء كان في نقل خبر أو في بيان حكم إذا كان الكتابان لأهل شريعة واحدة، وأمّا إذا اختلفت شريعتهما فالتناقض في الحكم لا يضرّ لأنّه بمعنى نسخ الثاني للأوّل.</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6</w:t>
      </w:r>
      <w:r w:rsidR="006F5F5D">
        <w:rPr>
          <w:rtl/>
        </w:rPr>
        <w:t xml:space="preserve"> - </w:t>
      </w:r>
      <w:r w:rsidRPr="00687960">
        <w:rPr>
          <w:rtl/>
        </w:rPr>
        <w:t>إذا عُلِمَ وقوع التحريف في أحد الكتابين لا بعينه سقطا معاً عن الاعتبار لجريان الاحتمال في كلّ منهما أنّه هو المحرّف وهذا كلّه ممّا يشهد به العقل السليم.</w:t>
      </w:r>
    </w:p>
    <w:p w:rsidR="00687960" w:rsidRDefault="00687960" w:rsidP="006F5F5D">
      <w:pPr>
        <w:pStyle w:val="libNormal"/>
      </w:pPr>
      <w:r>
        <w:rPr>
          <w:rtl/>
        </w:rPr>
        <w:br w:type="page"/>
      </w:r>
    </w:p>
    <w:p w:rsidR="00687960" w:rsidRPr="0034428B" w:rsidRDefault="00687960" w:rsidP="0034428B">
      <w:pPr>
        <w:pStyle w:val="Heading2Center"/>
        <w:rPr>
          <w:rtl/>
        </w:rPr>
      </w:pPr>
      <w:bookmarkStart w:id="115" w:name="40"/>
      <w:bookmarkStart w:id="116" w:name="_Toc395949363"/>
      <w:r w:rsidRPr="00087DEF">
        <w:rPr>
          <w:rtl/>
        </w:rPr>
        <w:lastRenderedPageBreak/>
        <w:t>الدرس الأوّل</w:t>
      </w:r>
      <w:bookmarkEnd w:id="115"/>
      <w:bookmarkEnd w:id="116"/>
    </w:p>
    <w:p w:rsidR="00687960" w:rsidRPr="0034428B" w:rsidRDefault="00687960" w:rsidP="0034428B">
      <w:pPr>
        <w:pStyle w:val="Heading2Center"/>
        <w:rPr>
          <w:rtl/>
        </w:rPr>
      </w:pPr>
      <w:bookmarkStart w:id="117" w:name="_Toc395949364"/>
      <w:r w:rsidRPr="00087DEF">
        <w:rPr>
          <w:rtl/>
        </w:rPr>
        <w:t>[الكتب الرائجة عند أهل الكتاب]</w:t>
      </w:r>
      <w:bookmarkEnd w:id="117"/>
    </w:p>
    <w:p w:rsidR="00687960" w:rsidRPr="00087DEF" w:rsidRDefault="00687960" w:rsidP="00687960">
      <w:pPr>
        <w:pStyle w:val="libNormal"/>
        <w:rPr>
          <w:rtl/>
        </w:rPr>
      </w:pPr>
      <w:r w:rsidRPr="00687960">
        <w:rPr>
          <w:rtl/>
        </w:rPr>
        <w:t>الكتب الرائجة عند أهل الكتاب منها ما اختلف قدمائهم في صحّته ولا يهمنا بيان حاله لعدم اعتباره عندهم فعلاً، ومنها ما اتّفقوا على صحته وهو ستة وثلاثون كتاباً تسمّى بالعهد العتيق</w:t>
      </w:r>
      <w:r w:rsidRPr="00687960">
        <w:rPr>
          <w:rStyle w:val="libFootnotenumChar"/>
          <w:rtl/>
        </w:rPr>
        <w:t>(1)</w:t>
      </w:r>
      <w:r w:rsidRPr="00687960">
        <w:rPr>
          <w:rtl/>
        </w:rPr>
        <w:t xml:space="preserve"> وهي:</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سفر التكوين أو الخليقة.</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الخروج.</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اللاويين أو الأخبار.</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العدد.</w:t>
      </w:r>
    </w:p>
    <w:p w:rsidR="00687960" w:rsidRPr="00087DEF" w:rsidRDefault="00687960" w:rsidP="00687960">
      <w:pPr>
        <w:pStyle w:val="libNormal"/>
        <w:rPr>
          <w:rtl/>
        </w:rPr>
      </w:pPr>
      <w:r w:rsidRPr="0034428B">
        <w:rPr>
          <w:rStyle w:val="libBold2Char"/>
          <w:rtl/>
        </w:rPr>
        <w:t>5</w:t>
      </w:r>
      <w:r w:rsidR="006F5F5D">
        <w:rPr>
          <w:rtl/>
        </w:rPr>
        <w:t xml:space="preserve"> - </w:t>
      </w:r>
      <w:r w:rsidRPr="00687960">
        <w:rPr>
          <w:rtl/>
        </w:rPr>
        <w:t>التثنية أو الاستثناء.</w:t>
      </w:r>
    </w:p>
    <w:p w:rsidR="00687960" w:rsidRPr="00087DEF" w:rsidRDefault="00687960" w:rsidP="00687960">
      <w:pPr>
        <w:pStyle w:val="libNormal"/>
        <w:rPr>
          <w:rtl/>
        </w:rPr>
      </w:pPr>
      <w:r w:rsidRPr="00087DEF">
        <w:rPr>
          <w:rtl/>
        </w:rPr>
        <w:t>وهذه الخمسة تعتبر كالكتاب الواحد وهي المنسوبة إلى موسى (عليه السلام) والمسمّاة عندهم بالتوراة. وقد يطلق لفظ التوراة مجازاً على مجموع كتب العهد العتيق.</w:t>
      </w:r>
    </w:p>
    <w:p w:rsidR="00687960" w:rsidRPr="00087DEF" w:rsidRDefault="00687960" w:rsidP="00687960">
      <w:pPr>
        <w:pStyle w:val="libNormal"/>
        <w:rPr>
          <w:rtl/>
        </w:rPr>
      </w:pPr>
      <w:r w:rsidRPr="0034428B">
        <w:rPr>
          <w:rStyle w:val="libBold2Char"/>
          <w:rtl/>
        </w:rPr>
        <w:t>6</w:t>
      </w:r>
      <w:r w:rsidR="006F5F5D">
        <w:rPr>
          <w:rtl/>
        </w:rPr>
        <w:t xml:space="preserve"> - </w:t>
      </w:r>
      <w:r w:rsidRPr="00687960">
        <w:rPr>
          <w:rtl/>
        </w:rPr>
        <w:t>يوشع [يشوع]</w:t>
      </w:r>
      <w:r w:rsidRPr="00687960">
        <w:rPr>
          <w:rStyle w:val="libFootnotenumChar"/>
          <w:rtl/>
        </w:rPr>
        <w:t>(2)</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D03C04">
      <w:pPr>
        <w:pStyle w:val="libFootnote0"/>
        <w:rPr>
          <w:rtl/>
        </w:rPr>
      </w:pPr>
      <w:r w:rsidRPr="00D03C04">
        <w:rPr>
          <w:rtl/>
        </w:rPr>
        <w:t xml:space="preserve">(1) وتسمّى بالعهد القديم أيضاً. </w:t>
      </w:r>
      <w:r w:rsidRPr="00087DEF">
        <w:rPr>
          <w:rtl/>
        </w:rPr>
        <w:t>المحقّق</w:t>
      </w:r>
    </w:p>
    <w:p w:rsidR="00687960" w:rsidRPr="0034428B" w:rsidRDefault="00687960" w:rsidP="0034428B">
      <w:pPr>
        <w:pStyle w:val="libFootnote0"/>
        <w:rPr>
          <w:rtl/>
        </w:rPr>
      </w:pPr>
      <w:r w:rsidRPr="00087DEF">
        <w:rPr>
          <w:rtl/>
        </w:rPr>
        <w:t>(2) ما بين [ ] من المحقّق.</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7</w:t>
      </w:r>
      <w:r w:rsidR="006F5F5D">
        <w:rPr>
          <w:rtl/>
        </w:rPr>
        <w:t xml:space="preserve"> - </w:t>
      </w:r>
      <w:r w:rsidRPr="00687960">
        <w:rPr>
          <w:rtl/>
        </w:rPr>
        <w:t>القضاة.</w:t>
      </w:r>
    </w:p>
    <w:p w:rsidR="00687960" w:rsidRPr="00087DEF" w:rsidRDefault="00687960" w:rsidP="00687960">
      <w:pPr>
        <w:pStyle w:val="libNormal"/>
        <w:rPr>
          <w:rtl/>
        </w:rPr>
      </w:pPr>
      <w:r w:rsidRPr="0034428B">
        <w:rPr>
          <w:rStyle w:val="libBold2Char"/>
          <w:rtl/>
        </w:rPr>
        <w:t>8</w:t>
      </w:r>
      <w:r w:rsidR="006F5F5D">
        <w:rPr>
          <w:rtl/>
        </w:rPr>
        <w:t xml:space="preserve"> - </w:t>
      </w:r>
      <w:r w:rsidRPr="00687960">
        <w:rPr>
          <w:rtl/>
        </w:rPr>
        <w:t>راعوث.</w:t>
      </w:r>
    </w:p>
    <w:p w:rsidR="00687960" w:rsidRPr="00087DEF" w:rsidRDefault="00687960" w:rsidP="00687960">
      <w:pPr>
        <w:pStyle w:val="libNormal"/>
        <w:rPr>
          <w:rtl/>
        </w:rPr>
      </w:pPr>
      <w:r w:rsidRPr="0034428B">
        <w:rPr>
          <w:rStyle w:val="libBold2Char"/>
          <w:rtl/>
        </w:rPr>
        <w:t>9</w:t>
      </w:r>
      <w:r w:rsidR="006F5F5D">
        <w:rPr>
          <w:rtl/>
        </w:rPr>
        <w:t xml:space="preserve"> - </w:t>
      </w:r>
      <w:r w:rsidRPr="00687960">
        <w:rPr>
          <w:rtl/>
        </w:rPr>
        <w:t>السفر الأوّل لصموئيل.</w:t>
      </w:r>
    </w:p>
    <w:p w:rsidR="00687960" w:rsidRPr="00087DEF" w:rsidRDefault="00687960" w:rsidP="00687960">
      <w:pPr>
        <w:pStyle w:val="libNormal"/>
        <w:rPr>
          <w:rtl/>
        </w:rPr>
      </w:pPr>
      <w:r w:rsidRPr="0034428B">
        <w:rPr>
          <w:rStyle w:val="libBold2Char"/>
          <w:rtl/>
        </w:rPr>
        <w:t>10</w:t>
      </w:r>
      <w:r w:rsidR="006F5F5D">
        <w:rPr>
          <w:rtl/>
        </w:rPr>
        <w:t xml:space="preserve"> - </w:t>
      </w:r>
      <w:r w:rsidRPr="00687960">
        <w:rPr>
          <w:rtl/>
        </w:rPr>
        <w:t>الثاني له أيضاً.</w:t>
      </w:r>
    </w:p>
    <w:p w:rsidR="00687960" w:rsidRPr="00087DEF" w:rsidRDefault="00687960" w:rsidP="00687960">
      <w:pPr>
        <w:pStyle w:val="libNormal"/>
        <w:rPr>
          <w:rtl/>
        </w:rPr>
      </w:pPr>
      <w:r w:rsidRPr="0034428B">
        <w:rPr>
          <w:rStyle w:val="libBold2Char"/>
          <w:rtl/>
        </w:rPr>
        <w:t>11</w:t>
      </w:r>
      <w:r w:rsidR="006F5F5D">
        <w:rPr>
          <w:rtl/>
        </w:rPr>
        <w:t xml:space="preserve"> - </w:t>
      </w:r>
      <w:r w:rsidRPr="00687960">
        <w:rPr>
          <w:rtl/>
        </w:rPr>
        <w:t>السفر الأوّل من أخبار الملوك [الملوك الأوّل].</w:t>
      </w:r>
    </w:p>
    <w:p w:rsidR="00687960" w:rsidRPr="00087DEF" w:rsidRDefault="00687960" w:rsidP="00687960">
      <w:pPr>
        <w:pStyle w:val="libNormal"/>
        <w:rPr>
          <w:rtl/>
        </w:rPr>
      </w:pPr>
      <w:r w:rsidRPr="0034428B">
        <w:rPr>
          <w:rStyle w:val="libBold2Char"/>
          <w:rtl/>
        </w:rPr>
        <w:t>12</w:t>
      </w:r>
      <w:r w:rsidR="006F5F5D">
        <w:rPr>
          <w:rtl/>
        </w:rPr>
        <w:t xml:space="preserve"> - </w:t>
      </w:r>
      <w:r w:rsidRPr="00687960">
        <w:rPr>
          <w:rtl/>
        </w:rPr>
        <w:t>السفر الثاني من أخبار الملوك [الملوك الثاني].</w:t>
      </w:r>
    </w:p>
    <w:p w:rsidR="00687960" w:rsidRPr="00087DEF" w:rsidRDefault="00687960" w:rsidP="00687960">
      <w:pPr>
        <w:pStyle w:val="libNormal"/>
        <w:rPr>
          <w:rtl/>
        </w:rPr>
      </w:pPr>
      <w:r w:rsidRPr="0034428B">
        <w:rPr>
          <w:rStyle w:val="libBold2Char"/>
          <w:rtl/>
        </w:rPr>
        <w:t>13</w:t>
      </w:r>
      <w:r w:rsidR="006F5F5D">
        <w:rPr>
          <w:rtl/>
        </w:rPr>
        <w:t xml:space="preserve"> - </w:t>
      </w:r>
      <w:r w:rsidRPr="00687960">
        <w:rPr>
          <w:rtl/>
        </w:rPr>
        <w:t>أخبار الأيام الأوّل.</w:t>
      </w:r>
    </w:p>
    <w:p w:rsidR="00687960" w:rsidRPr="00087DEF" w:rsidRDefault="00687960" w:rsidP="00687960">
      <w:pPr>
        <w:pStyle w:val="libNormal"/>
        <w:rPr>
          <w:rtl/>
        </w:rPr>
      </w:pPr>
      <w:r w:rsidRPr="0034428B">
        <w:rPr>
          <w:rStyle w:val="libBold2Char"/>
          <w:rtl/>
        </w:rPr>
        <w:t>14</w:t>
      </w:r>
      <w:r w:rsidR="006F5F5D">
        <w:rPr>
          <w:rtl/>
        </w:rPr>
        <w:t xml:space="preserve"> - </w:t>
      </w:r>
      <w:r w:rsidRPr="00687960">
        <w:rPr>
          <w:rtl/>
        </w:rPr>
        <w:t>أخبار الأيام الثاني.</w:t>
      </w:r>
    </w:p>
    <w:p w:rsidR="00687960" w:rsidRPr="00087DEF" w:rsidRDefault="00687960" w:rsidP="00687960">
      <w:pPr>
        <w:pStyle w:val="libNormal"/>
        <w:rPr>
          <w:rtl/>
        </w:rPr>
      </w:pPr>
      <w:r w:rsidRPr="0034428B">
        <w:rPr>
          <w:rStyle w:val="libBold2Char"/>
          <w:rtl/>
        </w:rPr>
        <w:t>15</w:t>
      </w:r>
      <w:r w:rsidR="006F5F5D">
        <w:rPr>
          <w:rtl/>
        </w:rPr>
        <w:t xml:space="preserve"> - </w:t>
      </w:r>
      <w:r w:rsidRPr="00687960">
        <w:rPr>
          <w:rtl/>
        </w:rPr>
        <w:t>عزرا.</w:t>
      </w:r>
    </w:p>
    <w:p w:rsidR="00687960" w:rsidRPr="00087DEF" w:rsidRDefault="00687960" w:rsidP="00687960">
      <w:pPr>
        <w:pStyle w:val="libNormal"/>
        <w:rPr>
          <w:rtl/>
        </w:rPr>
      </w:pPr>
      <w:r w:rsidRPr="0034428B">
        <w:rPr>
          <w:rStyle w:val="libBold2Char"/>
          <w:rtl/>
        </w:rPr>
        <w:t>16</w:t>
      </w:r>
      <w:r w:rsidR="006F5F5D">
        <w:rPr>
          <w:rtl/>
        </w:rPr>
        <w:t xml:space="preserve"> - </w:t>
      </w:r>
      <w:r w:rsidRPr="00687960">
        <w:rPr>
          <w:rtl/>
        </w:rPr>
        <w:t>نحميا.</w:t>
      </w:r>
    </w:p>
    <w:p w:rsidR="00687960" w:rsidRPr="00087DEF" w:rsidRDefault="00687960" w:rsidP="00687960">
      <w:pPr>
        <w:pStyle w:val="libNormal"/>
        <w:rPr>
          <w:rtl/>
        </w:rPr>
      </w:pPr>
      <w:r w:rsidRPr="0034428B">
        <w:rPr>
          <w:rStyle w:val="libBold2Char"/>
          <w:rtl/>
        </w:rPr>
        <w:t>17</w:t>
      </w:r>
      <w:r w:rsidR="006F5F5D">
        <w:rPr>
          <w:rtl/>
        </w:rPr>
        <w:t xml:space="preserve"> - </w:t>
      </w:r>
      <w:r w:rsidRPr="00687960">
        <w:rPr>
          <w:rtl/>
        </w:rPr>
        <w:t>[استير].</w:t>
      </w:r>
    </w:p>
    <w:p w:rsidR="00687960" w:rsidRPr="00087DEF" w:rsidRDefault="00687960" w:rsidP="00687960">
      <w:pPr>
        <w:pStyle w:val="libNormal"/>
        <w:rPr>
          <w:rtl/>
        </w:rPr>
      </w:pPr>
      <w:r w:rsidRPr="0034428B">
        <w:rPr>
          <w:rStyle w:val="libBold2Char"/>
          <w:rtl/>
        </w:rPr>
        <w:t>18</w:t>
      </w:r>
      <w:r w:rsidR="006F5F5D">
        <w:rPr>
          <w:rtl/>
        </w:rPr>
        <w:t xml:space="preserve"> - </w:t>
      </w:r>
      <w:r w:rsidRPr="00687960">
        <w:rPr>
          <w:rtl/>
        </w:rPr>
        <w:t>أيّوب.</w:t>
      </w:r>
    </w:p>
    <w:p w:rsidR="00687960" w:rsidRPr="00087DEF" w:rsidRDefault="00687960" w:rsidP="00687960">
      <w:pPr>
        <w:pStyle w:val="libNormal"/>
        <w:rPr>
          <w:rtl/>
        </w:rPr>
      </w:pPr>
      <w:r w:rsidRPr="0034428B">
        <w:rPr>
          <w:rStyle w:val="libBold2Char"/>
          <w:rtl/>
        </w:rPr>
        <w:t>19</w:t>
      </w:r>
      <w:r w:rsidR="006F5F5D">
        <w:rPr>
          <w:rtl/>
        </w:rPr>
        <w:t xml:space="preserve"> - </w:t>
      </w:r>
      <w:r w:rsidRPr="00687960">
        <w:rPr>
          <w:rtl/>
        </w:rPr>
        <w:t>الزبور [المزامير].</w:t>
      </w:r>
    </w:p>
    <w:p w:rsidR="00687960" w:rsidRPr="00087DEF" w:rsidRDefault="00687960" w:rsidP="00687960">
      <w:pPr>
        <w:pStyle w:val="libNormal"/>
        <w:rPr>
          <w:rtl/>
        </w:rPr>
      </w:pPr>
      <w:r w:rsidRPr="0034428B">
        <w:rPr>
          <w:rStyle w:val="libBold2Char"/>
          <w:rtl/>
        </w:rPr>
        <w:t>20</w:t>
      </w:r>
      <w:r w:rsidR="006F5F5D">
        <w:rPr>
          <w:rtl/>
        </w:rPr>
        <w:t xml:space="preserve"> - </w:t>
      </w:r>
      <w:r w:rsidRPr="00687960">
        <w:rPr>
          <w:rtl/>
        </w:rPr>
        <w:t>أمثال سليمان.</w:t>
      </w:r>
    </w:p>
    <w:p w:rsidR="00687960" w:rsidRPr="00087DEF" w:rsidRDefault="00687960" w:rsidP="00687960">
      <w:pPr>
        <w:pStyle w:val="libNormal"/>
        <w:rPr>
          <w:rtl/>
        </w:rPr>
      </w:pPr>
      <w:r w:rsidRPr="0034428B">
        <w:rPr>
          <w:rStyle w:val="libBold2Char"/>
          <w:rtl/>
        </w:rPr>
        <w:t>21</w:t>
      </w:r>
      <w:r w:rsidR="006F5F5D">
        <w:rPr>
          <w:rtl/>
        </w:rPr>
        <w:t xml:space="preserve"> - </w:t>
      </w:r>
      <w:r w:rsidRPr="00687960">
        <w:rPr>
          <w:rtl/>
        </w:rPr>
        <w:t>الجامعة.</w:t>
      </w:r>
    </w:p>
    <w:p w:rsidR="00687960" w:rsidRPr="00087DEF" w:rsidRDefault="00687960" w:rsidP="00687960">
      <w:pPr>
        <w:pStyle w:val="libNormal"/>
        <w:rPr>
          <w:rtl/>
        </w:rPr>
      </w:pPr>
      <w:r w:rsidRPr="0034428B">
        <w:rPr>
          <w:rStyle w:val="libBold2Char"/>
          <w:rtl/>
        </w:rPr>
        <w:t>22</w:t>
      </w:r>
      <w:r w:rsidR="006F5F5D">
        <w:rPr>
          <w:rtl/>
        </w:rPr>
        <w:t xml:space="preserve"> - </w:t>
      </w:r>
      <w:r w:rsidRPr="00687960">
        <w:rPr>
          <w:rtl/>
        </w:rPr>
        <w:t>نشيد الإنشاد.</w:t>
      </w:r>
    </w:p>
    <w:p w:rsidR="00687960" w:rsidRPr="00087DEF" w:rsidRDefault="00687960" w:rsidP="00687960">
      <w:pPr>
        <w:pStyle w:val="libNormal"/>
        <w:rPr>
          <w:rtl/>
        </w:rPr>
      </w:pPr>
      <w:r w:rsidRPr="0034428B">
        <w:rPr>
          <w:rStyle w:val="libBold2Char"/>
          <w:rtl/>
        </w:rPr>
        <w:t>23</w:t>
      </w:r>
      <w:r w:rsidR="006F5F5D">
        <w:rPr>
          <w:rtl/>
        </w:rPr>
        <w:t xml:space="preserve"> - </w:t>
      </w:r>
      <w:r w:rsidRPr="00687960">
        <w:rPr>
          <w:rtl/>
        </w:rPr>
        <w:t>اشعيا.</w:t>
      </w:r>
    </w:p>
    <w:p w:rsidR="00687960" w:rsidRPr="00087DEF" w:rsidRDefault="00687960" w:rsidP="00687960">
      <w:pPr>
        <w:pStyle w:val="libNormal"/>
        <w:rPr>
          <w:rtl/>
        </w:rPr>
      </w:pPr>
      <w:r w:rsidRPr="0034428B">
        <w:rPr>
          <w:rStyle w:val="libBold2Char"/>
          <w:rtl/>
        </w:rPr>
        <w:t>24</w:t>
      </w:r>
      <w:r w:rsidR="006F5F5D">
        <w:rPr>
          <w:rtl/>
        </w:rPr>
        <w:t xml:space="preserve"> - </w:t>
      </w:r>
      <w:r w:rsidRPr="00687960">
        <w:rPr>
          <w:rtl/>
        </w:rPr>
        <w:t>ارميا.</w:t>
      </w:r>
    </w:p>
    <w:p w:rsidR="00687960" w:rsidRPr="00087DEF" w:rsidRDefault="00687960" w:rsidP="00687960">
      <w:pPr>
        <w:pStyle w:val="libNormal"/>
        <w:rPr>
          <w:rtl/>
        </w:rPr>
      </w:pPr>
      <w:r w:rsidRPr="0034428B">
        <w:rPr>
          <w:rStyle w:val="libBold2Char"/>
          <w:rtl/>
        </w:rPr>
        <w:t>25</w:t>
      </w:r>
      <w:r w:rsidR="006F5F5D">
        <w:rPr>
          <w:rtl/>
        </w:rPr>
        <w:t xml:space="preserve"> - </w:t>
      </w:r>
      <w:r w:rsidRPr="00687960">
        <w:rPr>
          <w:rtl/>
        </w:rPr>
        <w:t>مراثي ارميا.</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26</w:t>
      </w:r>
      <w:r w:rsidR="006F5F5D">
        <w:rPr>
          <w:rtl/>
        </w:rPr>
        <w:t xml:space="preserve"> - </w:t>
      </w:r>
      <w:r w:rsidRPr="00687960">
        <w:rPr>
          <w:rtl/>
        </w:rPr>
        <w:t>حزقيال.</w:t>
      </w:r>
    </w:p>
    <w:p w:rsidR="00687960" w:rsidRPr="00087DEF" w:rsidRDefault="00687960" w:rsidP="00687960">
      <w:pPr>
        <w:pStyle w:val="libNormal"/>
        <w:rPr>
          <w:rtl/>
        </w:rPr>
      </w:pPr>
      <w:r w:rsidRPr="0034428B">
        <w:rPr>
          <w:rStyle w:val="libBold2Char"/>
          <w:rtl/>
        </w:rPr>
        <w:t>27</w:t>
      </w:r>
      <w:r w:rsidR="006F5F5D">
        <w:rPr>
          <w:rtl/>
        </w:rPr>
        <w:t xml:space="preserve"> - </w:t>
      </w:r>
      <w:r w:rsidRPr="00687960">
        <w:rPr>
          <w:rtl/>
        </w:rPr>
        <w:t>دانيال.</w:t>
      </w:r>
    </w:p>
    <w:p w:rsidR="00687960" w:rsidRPr="00087DEF" w:rsidRDefault="00687960" w:rsidP="00687960">
      <w:pPr>
        <w:pStyle w:val="libNormal"/>
        <w:rPr>
          <w:rtl/>
        </w:rPr>
      </w:pPr>
      <w:r w:rsidRPr="0034428B">
        <w:rPr>
          <w:rStyle w:val="libBold2Char"/>
          <w:rtl/>
        </w:rPr>
        <w:t>28</w:t>
      </w:r>
      <w:r w:rsidR="006F5F5D">
        <w:rPr>
          <w:rtl/>
        </w:rPr>
        <w:t xml:space="preserve"> - </w:t>
      </w:r>
      <w:r w:rsidRPr="00687960">
        <w:rPr>
          <w:rtl/>
        </w:rPr>
        <w:t>هوشع.</w:t>
      </w:r>
    </w:p>
    <w:p w:rsidR="00687960" w:rsidRPr="00087DEF" w:rsidRDefault="00687960" w:rsidP="00687960">
      <w:pPr>
        <w:pStyle w:val="libNormal"/>
        <w:rPr>
          <w:rtl/>
        </w:rPr>
      </w:pPr>
      <w:r w:rsidRPr="0034428B">
        <w:rPr>
          <w:rStyle w:val="libBold2Char"/>
          <w:rtl/>
        </w:rPr>
        <w:t>29</w:t>
      </w:r>
      <w:r w:rsidR="006F5F5D">
        <w:rPr>
          <w:rtl/>
        </w:rPr>
        <w:t xml:space="preserve"> - </w:t>
      </w:r>
      <w:r w:rsidRPr="00687960">
        <w:rPr>
          <w:rtl/>
        </w:rPr>
        <w:t>يوئيل.</w:t>
      </w:r>
    </w:p>
    <w:p w:rsidR="00687960" w:rsidRPr="00087DEF" w:rsidRDefault="00687960" w:rsidP="00687960">
      <w:pPr>
        <w:pStyle w:val="libNormal"/>
        <w:rPr>
          <w:rtl/>
        </w:rPr>
      </w:pPr>
      <w:r w:rsidRPr="0034428B">
        <w:rPr>
          <w:rStyle w:val="libBold2Char"/>
          <w:rtl/>
        </w:rPr>
        <w:t>30</w:t>
      </w:r>
      <w:r w:rsidR="006F5F5D">
        <w:rPr>
          <w:rtl/>
        </w:rPr>
        <w:t xml:space="preserve"> - </w:t>
      </w:r>
      <w:r w:rsidRPr="00687960">
        <w:rPr>
          <w:rtl/>
        </w:rPr>
        <w:t>عاموس.</w:t>
      </w:r>
    </w:p>
    <w:p w:rsidR="00687960" w:rsidRPr="00087DEF" w:rsidRDefault="00687960" w:rsidP="00687960">
      <w:pPr>
        <w:pStyle w:val="libNormal"/>
        <w:rPr>
          <w:rtl/>
        </w:rPr>
      </w:pPr>
      <w:r w:rsidRPr="0034428B">
        <w:rPr>
          <w:rStyle w:val="libBold2Char"/>
          <w:rtl/>
        </w:rPr>
        <w:t>31</w:t>
      </w:r>
      <w:r w:rsidR="006F5F5D">
        <w:rPr>
          <w:rtl/>
        </w:rPr>
        <w:t xml:space="preserve"> - </w:t>
      </w:r>
      <w:r w:rsidRPr="00687960">
        <w:rPr>
          <w:rtl/>
        </w:rPr>
        <w:t>عوبديا.</w:t>
      </w:r>
    </w:p>
    <w:p w:rsidR="00687960" w:rsidRPr="00087DEF" w:rsidRDefault="00687960" w:rsidP="00687960">
      <w:pPr>
        <w:pStyle w:val="libNormal"/>
        <w:rPr>
          <w:rtl/>
        </w:rPr>
      </w:pPr>
      <w:r w:rsidRPr="0034428B">
        <w:rPr>
          <w:rStyle w:val="libBold2Char"/>
          <w:rtl/>
        </w:rPr>
        <w:t>32</w:t>
      </w:r>
      <w:r w:rsidR="006F5F5D" w:rsidRPr="0034428B">
        <w:rPr>
          <w:rStyle w:val="libBold2Char"/>
          <w:rtl/>
        </w:rPr>
        <w:t xml:space="preserve"> - </w:t>
      </w:r>
      <w:r w:rsidRPr="00687960">
        <w:rPr>
          <w:rtl/>
        </w:rPr>
        <w:t>يونان.</w:t>
      </w:r>
    </w:p>
    <w:p w:rsidR="00687960" w:rsidRPr="00087DEF" w:rsidRDefault="00687960" w:rsidP="00687960">
      <w:pPr>
        <w:pStyle w:val="libNormal"/>
        <w:rPr>
          <w:rtl/>
        </w:rPr>
      </w:pPr>
      <w:r w:rsidRPr="0034428B">
        <w:rPr>
          <w:rStyle w:val="libBold2Char"/>
          <w:rtl/>
        </w:rPr>
        <w:t>33</w:t>
      </w:r>
      <w:r w:rsidR="006F5F5D" w:rsidRPr="0034428B">
        <w:rPr>
          <w:rStyle w:val="libBold2Char"/>
          <w:rtl/>
        </w:rPr>
        <w:t xml:space="preserve"> - </w:t>
      </w:r>
      <w:r w:rsidRPr="00687960">
        <w:rPr>
          <w:rtl/>
        </w:rPr>
        <w:t>ميخا.</w:t>
      </w:r>
    </w:p>
    <w:p w:rsidR="00687960" w:rsidRPr="00087DEF" w:rsidRDefault="00687960" w:rsidP="00687960">
      <w:pPr>
        <w:pStyle w:val="libNormal"/>
        <w:rPr>
          <w:rtl/>
        </w:rPr>
      </w:pPr>
      <w:r w:rsidRPr="0034428B">
        <w:rPr>
          <w:rStyle w:val="libBold2Char"/>
          <w:rtl/>
        </w:rPr>
        <w:t>34</w:t>
      </w:r>
      <w:r w:rsidR="006F5F5D" w:rsidRPr="0034428B">
        <w:rPr>
          <w:rStyle w:val="libBold2Char"/>
          <w:rtl/>
        </w:rPr>
        <w:t xml:space="preserve"> - </w:t>
      </w:r>
      <w:r w:rsidRPr="00687960">
        <w:rPr>
          <w:rtl/>
        </w:rPr>
        <w:t>ناحوم.</w:t>
      </w:r>
    </w:p>
    <w:p w:rsidR="00687960" w:rsidRPr="00087DEF" w:rsidRDefault="00687960" w:rsidP="00687960">
      <w:pPr>
        <w:pStyle w:val="libNormal"/>
        <w:rPr>
          <w:rtl/>
        </w:rPr>
      </w:pPr>
      <w:r w:rsidRPr="0034428B">
        <w:rPr>
          <w:rStyle w:val="libBold2Char"/>
          <w:rtl/>
        </w:rPr>
        <w:t>35</w:t>
      </w:r>
      <w:r w:rsidR="006F5F5D" w:rsidRPr="0034428B">
        <w:rPr>
          <w:rStyle w:val="libBold2Char"/>
          <w:rtl/>
        </w:rPr>
        <w:t xml:space="preserve"> - </w:t>
      </w:r>
      <w:r w:rsidRPr="00687960">
        <w:rPr>
          <w:rtl/>
        </w:rPr>
        <w:t>حبقوق.</w:t>
      </w:r>
    </w:p>
    <w:p w:rsidR="00687960" w:rsidRPr="00087DEF" w:rsidRDefault="00687960" w:rsidP="00687960">
      <w:pPr>
        <w:pStyle w:val="libNormal"/>
        <w:rPr>
          <w:rtl/>
        </w:rPr>
      </w:pPr>
      <w:r w:rsidRPr="0034428B">
        <w:rPr>
          <w:rStyle w:val="libBold2Char"/>
          <w:rtl/>
        </w:rPr>
        <w:t>36</w:t>
      </w:r>
      <w:r w:rsidR="006F5F5D" w:rsidRPr="0034428B">
        <w:rPr>
          <w:rStyle w:val="libBold2Char"/>
          <w:rtl/>
        </w:rPr>
        <w:t xml:space="preserve"> - </w:t>
      </w:r>
      <w:r w:rsidRPr="00687960">
        <w:rPr>
          <w:rtl/>
        </w:rPr>
        <w:t>صفنيا.</w:t>
      </w:r>
    </w:p>
    <w:p w:rsidR="00687960" w:rsidRPr="00087DEF" w:rsidRDefault="00687960" w:rsidP="00687960">
      <w:pPr>
        <w:pStyle w:val="libNormal"/>
        <w:rPr>
          <w:rtl/>
        </w:rPr>
      </w:pPr>
      <w:r w:rsidRPr="0034428B">
        <w:rPr>
          <w:rStyle w:val="libBold2Char"/>
          <w:rtl/>
        </w:rPr>
        <w:t>37</w:t>
      </w:r>
      <w:r w:rsidR="006F5F5D" w:rsidRPr="0034428B">
        <w:rPr>
          <w:rStyle w:val="libBold2Char"/>
          <w:rtl/>
        </w:rPr>
        <w:t xml:space="preserve"> - </w:t>
      </w:r>
      <w:r w:rsidRPr="00687960">
        <w:rPr>
          <w:rtl/>
        </w:rPr>
        <w:t>حجى.</w:t>
      </w:r>
    </w:p>
    <w:p w:rsidR="00687960" w:rsidRPr="00087DEF" w:rsidRDefault="00687960" w:rsidP="00687960">
      <w:pPr>
        <w:pStyle w:val="libNormal"/>
        <w:rPr>
          <w:rtl/>
        </w:rPr>
      </w:pPr>
      <w:r w:rsidRPr="0034428B">
        <w:rPr>
          <w:rStyle w:val="libBold2Char"/>
          <w:rtl/>
        </w:rPr>
        <w:t>38</w:t>
      </w:r>
      <w:r w:rsidR="006F5F5D" w:rsidRPr="0034428B">
        <w:rPr>
          <w:rStyle w:val="libBold2Char"/>
          <w:rtl/>
        </w:rPr>
        <w:t xml:space="preserve"> - </w:t>
      </w:r>
      <w:r w:rsidRPr="00687960">
        <w:rPr>
          <w:rtl/>
        </w:rPr>
        <w:t>زكريا.</w:t>
      </w:r>
    </w:p>
    <w:p w:rsidR="00687960" w:rsidRPr="00087DEF" w:rsidRDefault="00687960" w:rsidP="00687960">
      <w:pPr>
        <w:pStyle w:val="libNormal"/>
        <w:rPr>
          <w:rtl/>
        </w:rPr>
      </w:pPr>
      <w:r w:rsidRPr="0034428B">
        <w:rPr>
          <w:rStyle w:val="libBold2Char"/>
          <w:rtl/>
        </w:rPr>
        <w:t>39</w:t>
      </w:r>
      <w:r w:rsidR="006F5F5D" w:rsidRPr="0034428B">
        <w:rPr>
          <w:rStyle w:val="libBold2Char"/>
          <w:rtl/>
        </w:rPr>
        <w:t xml:space="preserve"> - </w:t>
      </w:r>
      <w:r w:rsidRPr="00687960">
        <w:rPr>
          <w:rtl/>
        </w:rPr>
        <w:t>ملاخى.</w:t>
      </w:r>
    </w:p>
    <w:p w:rsidR="00687960" w:rsidRDefault="00687960" w:rsidP="006F5F5D">
      <w:pPr>
        <w:pStyle w:val="libNormal"/>
      </w:pPr>
      <w:r>
        <w:rPr>
          <w:rtl/>
        </w:rPr>
        <w:br w:type="page"/>
      </w:r>
    </w:p>
    <w:p w:rsidR="00687960" w:rsidRPr="0034428B" w:rsidRDefault="00687960" w:rsidP="0034428B">
      <w:pPr>
        <w:pStyle w:val="Heading2Center"/>
        <w:rPr>
          <w:rtl/>
        </w:rPr>
      </w:pPr>
      <w:bookmarkStart w:id="118" w:name="41"/>
      <w:bookmarkStart w:id="119" w:name="_Toc395949365"/>
      <w:r w:rsidRPr="00087DEF">
        <w:rPr>
          <w:rtl/>
        </w:rPr>
        <w:lastRenderedPageBreak/>
        <w:t>الدرس الثاني</w:t>
      </w:r>
      <w:bookmarkEnd w:id="118"/>
      <w:bookmarkEnd w:id="119"/>
    </w:p>
    <w:p w:rsidR="00687960" w:rsidRPr="0034428B" w:rsidRDefault="00687960" w:rsidP="0034428B">
      <w:pPr>
        <w:pStyle w:val="Heading2Center"/>
        <w:rPr>
          <w:rtl/>
        </w:rPr>
      </w:pPr>
      <w:bookmarkStart w:id="120" w:name="_Toc395949366"/>
      <w:r w:rsidRPr="00087DEF">
        <w:rPr>
          <w:rtl/>
        </w:rPr>
        <w:t>[هل أنّ التوراة ثابتة؟]</w:t>
      </w:r>
      <w:bookmarkEnd w:id="120"/>
    </w:p>
    <w:p w:rsidR="00687960" w:rsidRPr="00087DEF" w:rsidRDefault="00687960" w:rsidP="00687960">
      <w:pPr>
        <w:pStyle w:val="libNormal"/>
        <w:rPr>
          <w:rtl/>
        </w:rPr>
      </w:pPr>
      <w:r w:rsidRPr="00687960">
        <w:rPr>
          <w:rtl/>
        </w:rPr>
        <w:t>أما الأسفار الخمسة الأول المسمّاة بالتوراة، فهي غير التوراة المنزلة على موسى (عليه السلام) وليست مكتوبة له ولا في عهده لأنّ في آخرها ذُكِرَ موته، وإنّه دفن في الجواء ولم يعرف إنسان قبره إلى هذا اليوم</w:t>
      </w:r>
      <w:r w:rsidRPr="00687960">
        <w:rPr>
          <w:rStyle w:val="libFootnotenumChar"/>
          <w:rtl/>
        </w:rPr>
        <w:t>(1)</w:t>
      </w:r>
      <w:r w:rsidRPr="00687960">
        <w:rPr>
          <w:rtl/>
        </w:rPr>
        <w:t>.</w:t>
      </w:r>
    </w:p>
    <w:p w:rsidR="00687960" w:rsidRPr="00087DEF" w:rsidRDefault="00687960" w:rsidP="00687960">
      <w:pPr>
        <w:pStyle w:val="libNormal"/>
        <w:rPr>
          <w:rtl/>
        </w:rPr>
      </w:pPr>
      <w:r w:rsidRPr="00687960">
        <w:rPr>
          <w:rtl/>
        </w:rPr>
        <w:t>وفي هذه العبارة تصريح ببعد العهد جدّاً ما بين موسى ومصنّف هذه التوراة، وقد صرّحت هذه الكتب الرائجة أيضاً بأنّ سفر شريعة الربّ (التوراة) وجده حلقيا الكاهن في بيت الربّ في أيام يوشيا بن أمون فبشّر بذلك شافان الكاتب فأخبر شافان يوشيا، ولمّا قرأ عليه مزّق ثيابه... إلخ</w:t>
      </w:r>
      <w:r w:rsidRPr="00687960">
        <w:rPr>
          <w:rStyle w:val="libFootnotenumChar"/>
          <w:rtl/>
        </w:rPr>
        <w:t>(2)</w:t>
      </w:r>
      <w:r w:rsidRPr="00687960">
        <w:rPr>
          <w:rtl/>
        </w:rPr>
        <w:t>.</w:t>
      </w:r>
    </w:p>
    <w:p w:rsidR="00687960" w:rsidRPr="00087DEF" w:rsidRDefault="00687960" w:rsidP="00687960">
      <w:pPr>
        <w:pStyle w:val="libNormal"/>
        <w:rPr>
          <w:rtl/>
        </w:rPr>
      </w:pPr>
      <w:r w:rsidRPr="00087DEF">
        <w:rPr>
          <w:rtl/>
        </w:rPr>
        <w:t>وبهذا يعلم أنّ نسخة التوراة كانت مفقودة قبل زمان يوشيا، ثمّ إنّ وقعة نبوخذ ناصر المتأخّرة عن زمانه لم تبق نسخة للتوراة ولا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سفر التثنية 34: 5</w:t>
      </w:r>
      <w:r w:rsidR="006F5F5D">
        <w:rPr>
          <w:rtl/>
        </w:rPr>
        <w:t xml:space="preserve"> - </w:t>
      </w:r>
      <w:r w:rsidRPr="00087DEF">
        <w:rPr>
          <w:rtl/>
        </w:rPr>
        <w:t>7، ص 336.</w:t>
      </w:r>
    </w:p>
    <w:p w:rsidR="00687960" w:rsidRPr="0034428B" w:rsidRDefault="00687960" w:rsidP="0034428B">
      <w:pPr>
        <w:pStyle w:val="libFootnote0"/>
        <w:rPr>
          <w:rtl/>
        </w:rPr>
      </w:pPr>
      <w:r w:rsidRPr="00087DEF">
        <w:rPr>
          <w:rtl/>
        </w:rPr>
        <w:t>(2) سفر الملوك الثاني 24: 8</w:t>
      </w:r>
      <w:r w:rsidR="006F5F5D">
        <w:rPr>
          <w:rtl/>
        </w:rPr>
        <w:t xml:space="preserve"> - </w:t>
      </w:r>
      <w:r w:rsidRPr="00087DEF">
        <w:rPr>
          <w:rtl/>
        </w:rPr>
        <w:t>12، ص 634. سفر أخبار الأيام الثاني 34: 14</w:t>
      </w:r>
      <w:r w:rsidR="006F5F5D">
        <w:rPr>
          <w:rtl/>
        </w:rPr>
        <w:t xml:space="preserve"> - </w:t>
      </w:r>
      <w:r w:rsidRPr="00087DEF">
        <w:rPr>
          <w:rtl/>
        </w:rPr>
        <w:t>19، ص 732.</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لغيرها من كتب الأنبياء</w:t>
      </w:r>
      <w:r w:rsidRPr="00687960">
        <w:rPr>
          <w:rStyle w:val="libFootnotenumChar"/>
          <w:rtl/>
        </w:rPr>
        <w:t>(1)</w:t>
      </w:r>
      <w:r w:rsidRPr="00687960">
        <w:rPr>
          <w:rtl/>
        </w:rPr>
        <w:t>، فعُلِمَ من هذا أنّ سند التوراة انقطع بعد زمان موسى (عليه السلام).</w:t>
      </w:r>
    </w:p>
    <w:p w:rsidR="00687960" w:rsidRPr="00087DEF" w:rsidRDefault="006F5F5D" w:rsidP="006F5F5D">
      <w:pPr>
        <w:pStyle w:val="libLine"/>
        <w:rPr>
          <w:rtl/>
        </w:rPr>
      </w:pPr>
      <w:r>
        <w:rPr>
          <w:rtl/>
        </w:rPr>
        <w:t>____________________</w:t>
      </w:r>
    </w:p>
    <w:p w:rsidR="00687960" w:rsidRPr="0034428B" w:rsidRDefault="00687960" w:rsidP="00D03C04">
      <w:pPr>
        <w:pStyle w:val="libFootnote0"/>
        <w:rPr>
          <w:rtl/>
        </w:rPr>
      </w:pPr>
      <w:r w:rsidRPr="00D03C04">
        <w:rPr>
          <w:rtl/>
        </w:rPr>
        <w:t>(1) (إنّه خرج من أورشليم جميع خزائن الربّ ببيت الملك وسبي كلّ أورشليم وأحرق بيت الربّ وكلّ بيوت أورشليم وهدم أسوارها ولم يسلم من سبيه إلاّ مساكين الأرض)</w:t>
      </w:r>
      <w:r w:rsidR="006F5F5D" w:rsidRPr="00D03C04">
        <w:rPr>
          <w:rtl/>
        </w:rPr>
        <w:t xml:space="preserve"> - </w:t>
      </w:r>
      <w:r w:rsidRPr="00D03C04">
        <w:rPr>
          <w:rtl/>
        </w:rPr>
        <w:t>راجع الملوك الثاني: 24 و25، ص 639</w:t>
      </w:r>
      <w:r w:rsidR="006F5F5D" w:rsidRPr="00D03C04">
        <w:rPr>
          <w:rtl/>
        </w:rPr>
        <w:t xml:space="preserve"> - </w:t>
      </w:r>
      <w:r w:rsidRPr="00D03C04">
        <w:rPr>
          <w:rtl/>
        </w:rPr>
        <w:t xml:space="preserve">641. [العبارة أعلاه نقلت باختصار] </w:t>
      </w:r>
      <w:r w:rsidRPr="00087DEF">
        <w:rPr>
          <w:rtl/>
        </w:rPr>
        <w:t>المحقّق</w:t>
      </w:r>
      <w:r w:rsidRPr="00D03C04">
        <w:rPr>
          <w:rtl/>
        </w:rPr>
        <w:t>.</w:t>
      </w:r>
    </w:p>
    <w:p w:rsidR="00687960" w:rsidRDefault="00687960" w:rsidP="006F5F5D">
      <w:pPr>
        <w:pStyle w:val="libNormal"/>
      </w:pPr>
      <w:r>
        <w:rPr>
          <w:rtl/>
        </w:rPr>
        <w:br w:type="page"/>
      </w:r>
    </w:p>
    <w:p w:rsidR="00687960" w:rsidRPr="0034428B" w:rsidRDefault="00687960" w:rsidP="0034428B">
      <w:pPr>
        <w:pStyle w:val="Heading2Center"/>
        <w:rPr>
          <w:rtl/>
        </w:rPr>
      </w:pPr>
      <w:bookmarkStart w:id="121" w:name="42"/>
      <w:bookmarkStart w:id="122" w:name="_Toc395949367"/>
      <w:r w:rsidRPr="00087DEF">
        <w:rPr>
          <w:rtl/>
        </w:rPr>
        <w:lastRenderedPageBreak/>
        <w:t>الدرس الثالث</w:t>
      </w:r>
      <w:bookmarkEnd w:id="121"/>
      <w:bookmarkEnd w:id="122"/>
    </w:p>
    <w:p w:rsidR="00687960" w:rsidRPr="0034428B" w:rsidRDefault="00687960" w:rsidP="0034428B">
      <w:pPr>
        <w:pStyle w:val="Heading2Center"/>
        <w:rPr>
          <w:rtl/>
        </w:rPr>
      </w:pPr>
      <w:bookmarkStart w:id="123" w:name="_Toc395949368"/>
      <w:r w:rsidRPr="00087DEF">
        <w:rPr>
          <w:rtl/>
        </w:rPr>
        <w:t>[التوراة مُحَرَّفة]</w:t>
      </w:r>
      <w:bookmarkEnd w:id="123"/>
    </w:p>
    <w:p w:rsidR="00687960" w:rsidRPr="00087DEF" w:rsidRDefault="00687960" w:rsidP="00687960">
      <w:pPr>
        <w:pStyle w:val="libNormal"/>
        <w:rPr>
          <w:rtl/>
        </w:rPr>
      </w:pPr>
      <w:r w:rsidRPr="00087DEF">
        <w:rPr>
          <w:rtl/>
        </w:rPr>
        <w:t>يدّعي أهل الكتاب رجماً بالغيب أنّ هذه التوراة بعد أن انعدمت نسخها من العالم كتبها عزرا (عليه السلام) بالإلهام وليس عندهم سند قطعي متّصل به، فإن كان فعليهم البيان ونحن نجزم بوقوع التحريف فيها لاشتمالها على أمور:</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الأغلاط الصريحة</w:t>
      </w:r>
      <w:r w:rsidRPr="00687960">
        <w:rPr>
          <w:rStyle w:val="libFootnotenumChar"/>
          <w:rtl/>
        </w:rPr>
        <w:t>(1)</w:t>
      </w:r>
      <w:r w:rsidRPr="00687960">
        <w:rPr>
          <w:rtl/>
        </w:rPr>
        <w:t>.</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التناقضات الصريحة</w:t>
      </w:r>
      <w:r w:rsidRPr="00687960">
        <w:rPr>
          <w:rStyle w:val="libFootnotenumChar"/>
          <w:rtl/>
        </w:rPr>
        <w:t>(2)</w:t>
      </w:r>
      <w:r w:rsidRPr="00687960">
        <w:rPr>
          <w:rtl/>
        </w:rPr>
        <w:t>.</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الكفر الصريح</w:t>
      </w:r>
      <w:r w:rsidRPr="00687960">
        <w:rPr>
          <w:rStyle w:val="libFootnotenumChar"/>
          <w:rtl/>
        </w:rPr>
        <w:t>(3)</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انظر إلى الباب 46 من سفر التكوين من الفقرة 8 إلى 15 فإنّه لمّا سرد أسماء أولاد يعقوب وبناته كانوا أربعة وثلاثين ثم قال جميع نفوس بنيه وبناته ثلاث وثلاثون.</w:t>
      </w:r>
    </w:p>
    <w:p w:rsidR="00687960" w:rsidRPr="0034428B" w:rsidRDefault="00687960" w:rsidP="0034428B">
      <w:pPr>
        <w:pStyle w:val="libFootnote0"/>
        <w:rPr>
          <w:rtl/>
        </w:rPr>
      </w:pPr>
      <w:r w:rsidRPr="0034428B">
        <w:rPr>
          <w:rtl/>
        </w:rPr>
        <w:t xml:space="preserve">(2) في الباب الثالث والثلاثين من سفر الخروج (وأمّا وجهي فلا يرى)، وفيه أيضاً قول الله لموسى: </w:t>
      </w:r>
      <w:r w:rsidRPr="004A77EA">
        <w:rPr>
          <w:rStyle w:val="libFootnoteBoldChar"/>
          <w:rtl/>
        </w:rPr>
        <w:t>((لا تقدر أن ترى وجهي لأنّ الإنسان لا يراني ويعيش))</w:t>
      </w:r>
      <w:r w:rsidRPr="0034428B">
        <w:rPr>
          <w:rtl/>
        </w:rPr>
        <w:t>.</w:t>
      </w:r>
    </w:p>
    <w:p w:rsidR="00687960" w:rsidRPr="0034428B" w:rsidRDefault="00687960" w:rsidP="0034428B">
      <w:pPr>
        <w:pStyle w:val="libFootnote0"/>
        <w:rPr>
          <w:rtl/>
        </w:rPr>
      </w:pPr>
      <w:r w:rsidRPr="00087DEF">
        <w:rPr>
          <w:rtl/>
        </w:rPr>
        <w:t>وفي سفر التكوين: (أنّ يعقوب نظر الله وجهاً لوجه)32.</w:t>
      </w:r>
    </w:p>
    <w:p w:rsidR="00687960" w:rsidRPr="0034428B" w:rsidRDefault="00687960" w:rsidP="0034428B">
      <w:pPr>
        <w:pStyle w:val="libFootnote0"/>
        <w:rPr>
          <w:rtl/>
        </w:rPr>
      </w:pPr>
      <w:r w:rsidRPr="00087DEF">
        <w:rPr>
          <w:rtl/>
        </w:rPr>
        <w:t>(3) مثل ما سبق ذكره من أنّ الله على صورة الإنسان وغير ذلك.</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4</w:t>
      </w:r>
      <w:r w:rsidR="006F5F5D">
        <w:rPr>
          <w:rtl/>
        </w:rPr>
        <w:t xml:space="preserve"> - </w:t>
      </w:r>
      <w:r w:rsidRPr="00687960">
        <w:rPr>
          <w:rtl/>
        </w:rPr>
        <w:t>نسبة الرذائل إلى الأنبياء</w:t>
      </w:r>
      <w:r w:rsidRPr="00687960">
        <w:rPr>
          <w:rStyle w:val="libFootnotenumChar"/>
          <w:rtl/>
        </w:rPr>
        <w:t>(1)</w:t>
      </w:r>
      <w:r w:rsidRPr="00687960">
        <w:rPr>
          <w:rtl/>
        </w:rPr>
        <w:t>.</w:t>
      </w:r>
    </w:p>
    <w:p w:rsidR="00687960" w:rsidRPr="00087DEF" w:rsidRDefault="00687960" w:rsidP="00687960">
      <w:pPr>
        <w:pStyle w:val="libNormal"/>
        <w:rPr>
          <w:rtl/>
        </w:rPr>
      </w:pPr>
      <w:r w:rsidRPr="0034428B">
        <w:rPr>
          <w:rStyle w:val="libBold2Char"/>
          <w:rtl/>
        </w:rPr>
        <w:t>5</w:t>
      </w:r>
      <w:r w:rsidR="006F5F5D">
        <w:rPr>
          <w:rtl/>
        </w:rPr>
        <w:t xml:space="preserve"> - </w:t>
      </w:r>
      <w:r w:rsidRPr="00687960">
        <w:rPr>
          <w:rtl/>
        </w:rPr>
        <w:t>مناقضتها لكلّ واحد من الكتب الآتي ذكرها، وهي سفر</w:t>
      </w:r>
      <w:r w:rsidRPr="00687960">
        <w:rPr>
          <w:rStyle w:val="libFootnotenumChar"/>
          <w:rtl/>
        </w:rPr>
        <w:t>(2)</w:t>
      </w:r>
      <w:r w:rsidRPr="00687960">
        <w:rPr>
          <w:rtl/>
        </w:rPr>
        <w:t xml:space="preserve"> يوشع، والسفر الأوّل للأيام</w:t>
      </w:r>
      <w:r w:rsidRPr="00687960">
        <w:rPr>
          <w:rStyle w:val="libFootnotenumChar"/>
          <w:rtl/>
        </w:rPr>
        <w:t>(3)</w:t>
      </w:r>
      <w:r w:rsidRPr="00687960">
        <w:rPr>
          <w:rtl/>
        </w:rPr>
        <w:t>، وكتاب حزقيال</w:t>
      </w:r>
      <w:r w:rsidRPr="00687960">
        <w:rPr>
          <w:rStyle w:val="libFootnotenumChar"/>
          <w:rtl/>
        </w:rPr>
        <w:t>(4)</w:t>
      </w:r>
      <w:r w:rsidRPr="00687960">
        <w:rPr>
          <w:rtl/>
        </w:rPr>
        <w:t>، وكتاب اشعيا</w:t>
      </w:r>
      <w:r w:rsidRPr="00687960">
        <w:rPr>
          <w:rStyle w:val="libFootnotenumChar"/>
          <w:rtl/>
        </w:rPr>
        <w:t>(5)</w:t>
      </w:r>
      <w:r w:rsidRPr="00687960">
        <w:rPr>
          <w:rtl/>
        </w:rPr>
        <w:t>.</w:t>
      </w:r>
    </w:p>
    <w:p w:rsidR="00687960" w:rsidRPr="00087DEF" w:rsidRDefault="00687960" w:rsidP="00687960">
      <w:pPr>
        <w:pStyle w:val="libNormal"/>
        <w:rPr>
          <w:rtl/>
        </w:rPr>
      </w:pPr>
      <w:r w:rsidRPr="00087DEF">
        <w:rPr>
          <w:rtl/>
        </w:rPr>
        <w:t>وكلّ واحد من هذه الأمور المذكورة بانفراده دليل قطعي على وقوع التحريف فيها فتكون ساقطة عن درجة الاعتبار وكذلك هذه الكتب الأربعة التي ناقضتها لما بيّناه في المقدّمة.</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كما تقدّم من شربهم الخمر ووقع الزنا من لوط وغير ذلك.</w:t>
      </w:r>
    </w:p>
    <w:p w:rsidR="00687960" w:rsidRPr="0034428B" w:rsidRDefault="00687960" w:rsidP="0034428B">
      <w:pPr>
        <w:pStyle w:val="libFootnote0"/>
        <w:rPr>
          <w:rtl/>
        </w:rPr>
      </w:pPr>
      <w:r w:rsidRPr="00087DEF">
        <w:rPr>
          <w:rtl/>
        </w:rPr>
        <w:t>(2) في سفر التثنية 2 تصريح بأنّ موسى لم يغنم شيئاً من أرض بني عمون، وفي يوشع 13 تصريح بأنّ موسى أعطى نصف أرض بني عمون لبني جاد.</w:t>
      </w:r>
    </w:p>
    <w:p w:rsidR="00687960" w:rsidRPr="0034428B" w:rsidRDefault="00687960" w:rsidP="0034428B">
      <w:pPr>
        <w:pStyle w:val="libFootnote0"/>
        <w:rPr>
          <w:rtl/>
        </w:rPr>
      </w:pPr>
      <w:r w:rsidRPr="00087DEF">
        <w:rPr>
          <w:rtl/>
        </w:rPr>
        <w:t>(3) هذا السفر صرّح في الباب 7 أنّ أولاد بنيامين ثلاثة، وفي الباب الثامن أنّهم خمسة فتناقض في نفسه ومع ذلك فقد ناقض التوراة لأنّها صرّحت بأنّهم عشرة</w:t>
      </w:r>
      <w:r w:rsidR="006F5F5D">
        <w:rPr>
          <w:rtl/>
        </w:rPr>
        <w:t xml:space="preserve"> - </w:t>
      </w:r>
      <w:r w:rsidRPr="00087DEF">
        <w:rPr>
          <w:rtl/>
        </w:rPr>
        <w:t>سفر التكوين 46</w:t>
      </w:r>
      <w:r w:rsidR="006F5F5D">
        <w:rPr>
          <w:rtl/>
        </w:rPr>
        <w:t xml:space="preserve"> - </w:t>
      </w:r>
      <w:r w:rsidRPr="00087DEF">
        <w:rPr>
          <w:rtl/>
        </w:rPr>
        <w:t>21.</w:t>
      </w:r>
    </w:p>
    <w:p w:rsidR="00687960" w:rsidRPr="0034428B" w:rsidRDefault="00687960" w:rsidP="0034428B">
      <w:pPr>
        <w:pStyle w:val="libFootnote0"/>
        <w:rPr>
          <w:rtl/>
        </w:rPr>
      </w:pPr>
      <w:r w:rsidRPr="00087DEF">
        <w:rPr>
          <w:rtl/>
        </w:rPr>
        <w:t>(4) قابل الباب 45 و46 من سفر حزقيال بالباب 28 و29 من العدد.</w:t>
      </w:r>
    </w:p>
    <w:p w:rsidR="00687960" w:rsidRPr="0034428B" w:rsidRDefault="00687960" w:rsidP="0034428B">
      <w:pPr>
        <w:pStyle w:val="libFootnote0"/>
        <w:rPr>
          <w:rtl/>
        </w:rPr>
      </w:pPr>
      <w:r w:rsidRPr="00087DEF">
        <w:rPr>
          <w:rtl/>
        </w:rPr>
        <w:t>(5) صرّحت التوراة مرارا ًبتشبيه الله بالإنسان كما عرفته سابقاً وجاء التصريح في الباب 40 و46 من اشعيا بنفي الشبيه عنه تعالى.</w:t>
      </w:r>
    </w:p>
    <w:p w:rsidR="00687960" w:rsidRDefault="00687960" w:rsidP="006F5F5D">
      <w:pPr>
        <w:pStyle w:val="libNormal"/>
      </w:pPr>
      <w:r>
        <w:rPr>
          <w:rtl/>
        </w:rPr>
        <w:br w:type="page"/>
      </w:r>
    </w:p>
    <w:p w:rsidR="00687960" w:rsidRPr="0034428B" w:rsidRDefault="00687960" w:rsidP="0034428B">
      <w:pPr>
        <w:pStyle w:val="Heading2Center"/>
        <w:rPr>
          <w:rtl/>
        </w:rPr>
      </w:pPr>
      <w:bookmarkStart w:id="124" w:name="43"/>
      <w:bookmarkStart w:id="125" w:name="_Toc395949369"/>
      <w:r w:rsidRPr="00087DEF">
        <w:rPr>
          <w:rtl/>
        </w:rPr>
        <w:lastRenderedPageBreak/>
        <w:t>الدرس الرابع</w:t>
      </w:r>
      <w:bookmarkEnd w:id="124"/>
      <w:bookmarkEnd w:id="125"/>
    </w:p>
    <w:p w:rsidR="00687960" w:rsidRPr="0034428B" w:rsidRDefault="00687960" w:rsidP="0034428B">
      <w:pPr>
        <w:pStyle w:val="Heading2Center"/>
        <w:rPr>
          <w:rtl/>
        </w:rPr>
      </w:pPr>
      <w:bookmarkStart w:id="126" w:name="_Toc395949370"/>
      <w:r w:rsidRPr="00087DEF">
        <w:rPr>
          <w:rtl/>
        </w:rPr>
        <w:t>[ما مدى صحّة كتب الأنبياء؟]</w:t>
      </w:r>
      <w:bookmarkEnd w:id="126"/>
    </w:p>
    <w:p w:rsidR="00687960" w:rsidRPr="00087DEF" w:rsidRDefault="00687960" w:rsidP="00687960">
      <w:pPr>
        <w:pStyle w:val="libNormal"/>
        <w:rPr>
          <w:rtl/>
        </w:rPr>
      </w:pPr>
      <w:r w:rsidRPr="00087DEF">
        <w:rPr>
          <w:rtl/>
        </w:rPr>
        <w:t>وأما باقي كتب الأنبياء، فقد اختلفوا في نسبتها اختلافاً ينادي بعدم وجود السند في إثباتها إلى نبيّ مخصوص مع أنّ فيها ما لا يجوز العقل إسناده إلى رجل شريف النفس فضلاً عن أن يكون نبيّاً مثل (نشيد الإنشاد) الذي هو من مبدأه إلى نهايته عبارة عن غناء فسقى لم يقتصر فيه على التشبيب بالوجه والخدّين دون أن يصف السرّة والفخذين ويشتمل كثير منها أيضاً على الكفريات والتناقضات الصريحة، ويشتمل بعضها على السخافات المضحكة مثل:</w:t>
      </w:r>
    </w:p>
    <w:p w:rsidR="00687960" w:rsidRPr="00087DEF" w:rsidRDefault="00687960" w:rsidP="00687960">
      <w:pPr>
        <w:pStyle w:val="libNormal"/>
        <w:rPr>
          <w:rtl/>
        </w:rPr>
      </w:pPr>
      <w:r w:rsidRPr="00087DEF">
        <w:rPr>
          <w:rtl/>
        </w:rPr>
        <w:t>ما ورد في الباب (19) من ارميا إنّ الله أمره بأن يشتري إبريق خزف، ويكلّم شيوخ الشعب بكلام طويل مشتمل على التهديد، ثمّ يكسر الإبريق أمامهم، ويقول لهم هكذا قال ربّ الجنود، وهكذا اكسر هذا الشعب... إلخ.</w:t>
      </w:r>
    </w:p>
    <w:p w:rsidR="00687960" w:rsidRPr="00087DEF" w:rsidRDefault="00687960" w:rsidP="00687960">
      <w:pPr>
        <w:pStyle w:val="libNormal"/>
        <w:rPr>
          <w:rtl/>
        </w:rPr>
      </w:pPr>
      <w:r w:rsidRPr="00087DEF">
        <w:rPr>
          <w:rtl/>
        </w:rPr>
        <w:t>وما ورد في الباب الأوّل من هوشع من أنّ الله أمره أن يأخذ لنفسه امرأة زنى وأولاد زنى لأنّ الأرض قد زنت تاركة للربّ... إلخ. وغير ذلك ممّا هو أولى بأن يعدّ من قسم النوادر المنقولة عن الحمقى فكيف يجوز جعله خطاباً من الله تعالى لأنبيائه، تعالى الله عمّا يصفون!</w:t>
      </w:r>
    </w:p>
    <w:p w:rsidR="00687960" w:rsidRDefault="00687960" w:rsidP="006F5F5D">
      <w:pPr>
        <w:pStyle w:val="libNormal"/>
      </w:pPr>
      <w:r>
        <w:rPr>
          <w:rtl/>
        </w:rPr>
        <w:br w:type="page"/>
      </w:r>
    </w:p>
    <w:p w:rsidR="00687960" w:rsidRPr="0034428B" w:rsidRDefault="00687960" w:rsidP="0034428B">
      <w:pPr>
        <w:pStyle w:val="Heading2Center"/>
        <w:rPr>
          <w:rtl/>
        </w:rPr>
      </w:pPr>
      <w:bookmarkStart w:id="127" w:name="44"/>
      <w:bookmarkStart w:id="128" w:name="_Toc395949371"/>
      <w:r w:rsidRPr="00087DEF">
        <w:rPr>
          <w:rtl/>
        </w:rPr>
        <w:lastRenderedPageBreak/>
        <w:t>الدرس الخامس</w:t>
      </w:r>
      <w:bookmarkEnd w:id="127"/>
      <w:bookmarkEnd w:id="128"/>
    </w:p>
    <w:p w:rsidR="00687960" w:rsidRPr="0034428B" w:rsidRDefault="00687960" w:rsidP="0034428B">
      <w:pPr>
        <w:pStyle w:val="Heading2Center"/>
        <w:rPr>
          <w:rtl/>
        </w:rPr>
      </w:pPr>
      <w:bookmarkStart w:id="129" w:name="_Toc395949372"/>
      <w:r w:rsidRPr="00087DEF">
        <w:rPr>
          <w:rtl/>
        </w:rPr>
        <w:t>[الكتب الرائجة عند النصارى]</w:t>
      </w:r>
      <w:bookmarkEnd w:id="129"/>
    </w:p>
    <w:p w:rsidR="00687960" w:rsidRPr="00087DEF" w:rsidRDefault="00687960" w:rsidP="00687960">
      <w:pPr>
        <w:pStyle w:val="libNormal"/>
        <w:rPr>
          <w:rtl/>
        </w:rPr>
      </w:pPr>
      <w:r w:rsidRPr="00087DEF">
        <w:rPr>
          <w:rtl/>
        </w:rPr>
        <w:t>وأما الكتب الرائجة عند النصارى في هذه الأيام فهي سبعة وعشرون يسمّى مجموعها بالعهد الجديد:</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إنجيل متّى.</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687960">
        <w:rPr>
          <w:rtl/>
        </w:rPr>
        <w:t>إنجيل مرقس.</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إنجيل لوقا.</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إنجيل يوحنّا.</w:t>
      </w:r>
    </w:p>
    <w:p w:rsidR="00687960" w:rsidRPr="00087DEF" w:rsidRDefault="00687960" w:rsidP="00687960">
      <w:pPr>
        <w:pStyle w:val="libNormal"/>
        <w:rPr>
          <w:rtl/>
        </w:rPr>
      </w:pPr>
      <w:r w:rsidRPr="00087DEF">
        <w:rPr>
          <w:rtl/>
        </w:rPr>
        <w:t>وتختصّ هذه الأربعة بلفظ الإنجيل، وقد يطلق هذا اللفظ مجازاً على مجموع كتب العهد الجديد.</w:t>
      </w:r>
    </w:p>
    <w:p w:rsidR="00687960" w:rsidRPr="00087DEF" w:rsidRDefault="00687960" w:rsidP="00687960">
      <w:pPr>
        <w:pStyle w:val="libNormal"/>
        <w:rPr>
          <w:rtl/>
        </w:rPr>
      </w:pPr>
      <w:r w:rsidRPr="0034428B">
        <w:rPr>
          <w:rStyle w:val="libBold2Char"/>
          <w:rtl/>
        </w:rPr>
        <w:t>5</w:t>
      </w:r>
      <w:r w:rsidR="006F5F5D" w:rsidRPr="0034428B">
        <w:rPr>
          <w:rStyle w:val="libBold2Char"/>
          <w:rtl/>
        </w:rPr>
        <w:t xml:space="preserve"> - </w:t>
      </w:r>
      <w:r w:rsidRPr="00687960">
        <w:rPr>
          <w:rtl/>
        </w:rPr>
        <w:t>كتاب إعمال الرسل.</w:t>
      </w:r>
    </w:p>
    <w:p w:rsidR="00687960" w:rsidRPr="00087DEF" w:rsidRDefault="00687960" w:rsidP="00687960">
      <w:pPr>
        <w:pStyle w:val="libNormal"/>
        <w:rPr>
          <w:rtl/>
        </w:rPr>
      </w:pPr>
      <w:r w:rsidRPr="0034428B">
        <w:rPr>
          <w:rStyle w:val="libBold2Char"/>
          <w:rtl/>
        </w:rPr>
        <w:t>6</w:t>
      </w:r>
      <w:r w:rsidR="006F5F5D">
        <w:rPr>
          <w:rtl/>
        </w:rPr>
        <w:t xml:space="preserve"> - </w:t>
      </w:r>
      <w:r w:rsidRPr="00687960">
        <w:rPr>
          <w:rtl/>
        </w:rPr>
        <w:t>رسالة بولس إلى أهل رومية.</w:t>
      </w:r>
    </w:p>
    <w:p w:rsidR="00687960" w:rsidRPr="00087DEF" w:rsidRDefault="00687960" w:rsidP="00687960">
      <w:pPr>
        <w:pStyle w:val="libNormal"/>
        <w:rPr>
          <w:rtl/>
        </w:rPr>
      </w:pPr>
      <w:r w:rsidRPr="0034428B">
        <w:rPr>
          <w:rStyle w:val="libBold2Char"/>
          <w:rtl/>
        </w:rPr>
        <w:t>7</w:t>
      </w:r>
      <w:r w:rsidR="006F5F5D">
        <w:rPr>
          <w:rtl/>
        </w:rPr>
        <w:t xml:space="preserve"> - </w:t>
      </w:r>
      <w:r w:rsidRPr="00687960">
        <w:rPr>
          <w:rtl/>
        </w:rPr>
        <w:t>رسالته إلى أهل كورنثيوس.</w:t>
      </w:r>
    </w:p>
    <w:p w:rsidR="00687960" w:rsidRPr="00087DEF" w:rsidRDefault="00687960" w:rsidP="00687960">
      <w:pPr>
        <w:pStyle w:val="libNormal"/>
        <w:rPr>
          <w:rtl/>
        </w:rPr>
      </w:pPr>
      <w:r w:rsidRPr="0034428B">
        <w:rPr>
          <w:rStyle w:val="libBold2Char"/>
          <w:rtl/>
        </w:rPr>
        <w:t>8</w:t>
      </w:r>
      <w:r w:rsidR="006F5F5D">
        <w:rPr>
          <w:rtl/>
        </w:rPr>
        <w:t xml:space="preserve"> - </w:t>
      </w:r>
      <w:r w:rsidRPr="00687960">
        <w:rPr>
          <w:rtl/>
        </w:rPr>
        <w:t>رسالته الثانية إليهم.</w:t>
      </w:r>
    </w:p>
    <w:p w:rsidR="00687960" w:rsidRPr="00087DEF" w:rsidRDefault="00687960" w:rsidP="00687960">
      <w:pPr>
        <w:pStyle w:val="libNormal"/>
        <w:rPr>
          <w:rtl/>
        </w:rPr>
      </w:pPr>
      <w:r w:rsidRPr="0034428B">
        <w:rPr>
          <w:rStyle w:val="libBold2Char"/>
          <w:rtl/>
        </w:rPr>
        <w:t>9</w:t>
      </w:r>
      <w:r w:rsidR="006F5F5D">
        <w:rPr>
          <w:rtl/>
        </w:rPr>
        <w:t xml:space="preserve"> - </w:t>
      </w:r>
      <w:r w:rsidRPr="00687960">
        <w:rPr>
          <w:rtl/>
        </w:rPr>
        <w:t>رسالته إلى أهل غلاطية.</w:t>
      </w:r>
    </w:p>
    <w:p w:rsidR="00687960" w:rsidRPr="00087DEF" w:rsidRDefault="00687960" w:rsidP="00687960">
      <w:pPr>
        <w:pStyle w:val="libNormal"/>
        <w:rPr>
          <w:rtl/>
        </w:rPr>
      </w:pPr>
      <w:r w:rsidRPr="0034428B">
        <w:rPr>
          <w:rStyle w:val="libBold2Char"/>
          <w:rtl/>
        </w:rPr>
        <w:t>10</w:t>
      </w:r>
      <w:r w:rsidR="006F5F5D">
        <w:rPr>
          <w:rtl/>
        </w:rPr>
        <w:t xml:space="preserve"> - </w:t>
      </w:r>
      <w:r w:rsidRPr="00687960">
        <w:rPr>
          <w:rtl/>
        </w:rPr>
        <w:t>رسالته إلى أهل افسس.</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11</w:t>
      </w:r>
      <w:r w:rsidR="006F5F5D">
        <w:rPr>
          <w:rtl/>
        </w:rPr>
        <w:t xml:space="preserve"> - </w:t>
      </w:r>
      <w:r w:rsidRPr="00687960">
        <w:rPr>
          <w:rtl/>
        </w:rPr>
        <w:t>رسالته إلى أهل فيلبس اوفيلبي.</w:t>
      </w:r>
    </w:p>
    <w:p w:rsidR="00687960" w:rsidRPr="00087DEF" w:rsidRDefault="00687960" w:rsidP="00687960">
      <w:pPr>
        <w:pStyle w:val="libNormal"/>
        <w:rPr>
          <w:rtl/>
        </w:rPr>
      </w:pPr>
      <w:r w:rsidRPr="0034428B">
        <w:rPr>
          <w:rStyle w:val="libBold2Char"/>
          <w:rtl/>
        </w:rPr>
        <w:t>12</w:t>
      </w:r>
      <w:r w:rsidR="006F5F5D">
        <w:rPr>
          <w:rtl/>
        </w:rPr>
        <w:t xml:space="preserve"> - </w:t>
      </w:r>
      <w:r w:rsidRPr="00687960">
        <w:rPr>
          <w:rtl/>
        </w:rPr>
        <w:t>رسالته إلى أهل قولاسايس أوكولوسي.</w:t>
      </w:r>
    </w:p>
    <w:p w:rsidR="00687960" w:rsidRPr="00087DEF" w:rsidRDefault="00687960" w:rsidP="00687960">
      <w:pPr>
        <w:pStyle w:val="libNormal"/>
        <w:rPr>
          <w:rtl/>
        </w:rPr>
      </w:pPr>
      <w:r w:rsidRPr="0034428B">
        <w:rPr>
          <w:rStyle w:val="libBold2Char"/>
          <w:rtl/>
        </w:rPr>
        <w:t>13</w:t>
      </w:r>
      <w:r w:rsidR="006F5F5D">
        <w:rPr>
          <w:rtl/>
        </w:rPr>
        <w:t xml:space="preserve"> - </w:t>
      </w:r>
      <w:r w:rsidRPr="00687960">
        <w:rPr>
          <w:rtl/>
        </w:rPr>
        <w:t>رسالته إلى تسالونيكي.</w:t>
      </w:r>
    </w:p>
    <w:p w:rsidR="00687960" w:rsidRPr="00087DEF" w:rsidRDefault="00687960" w:rsidP="00687960">
      <w:pPr>
        <w:pStyle w:val="libNormal"/>
        <w:rPr>
          <w:rtl/>
        </w:rPr>
      </w:pPr>
      <w:r w:rsidRPr="0034428B">
        <w:rPr>
          <w:rStyle w:val="libBold2Char"/>
          <w:rtl/>
        </w:rPr>
        <w:t>14</w:t>
      </w:r>
      <w:r w:rsidR="006F5F5D">
        <w:rPr>
          <w:rtl/>
        </w:rPr>
        <w:t xml:space="preserve"> - </w:t>
      </w:r>
      <w:r w:rsidRPr="00687960">
        <w:rPr>
          <w:rtl/>
        </w:rPr>
        <w:t>رسالته الثانية إليهم.</w:t>
      </w:r>
    </w:p>
    <w:p w:rsidR="00687960" w:rsidRPr="00087DEF" w:rsidRDefault="00687960" w:rsidP="00687960">
      <w:pPr>
        <w:pStyle w:val="libNormal"/>
        <w:rPr>
          <w:rtl/>
        </w:rPr>
      </w:pPr>
      <w:r w:rsidRPr="0034428B">
        <w:rPr>
          <w:rStyle w:val="libBold2Char"/>
          <w:rtl/>
        </w:rPr>
        <w:t>15</w:t>
      </w:r>
      <w:r w:rsidR="006F5F5D">
        <w:rPr>
          <w:rtl/>
        </w:rPr>
        <w:t xml:space="preserve"> - </w:t>
      </w:r>
      <w:r w:rsidRPr="00687960">
        <w:rPr>
          <w:rtl/>
        </w:rPr>
        <w:t>رسالته إلى تيموثاوس.</w:t>
      </w:r>
    </w:p>
    <w:p w:rsidR="00687960" w:rsidRPr="00087DEF" w:rsidRDefault="00687960" w:rsidP="00687960">
      <w:pPr>
        <w:pStyle w:val="libNormal"/>
        <w:rPr>
          <w:rtl/>
        </w:rPr>
      </w:pPr>
      <w:r w:rsidRPr="0034428B">
        <w:rPr>
          <w:rStyle w:val="libBold2Char"/>
          <w:rtl/>
        </w:rPr>
        <w:t>16</w:t>
      </w:r>
      <w:r w:rsidR="006F5F5D">
        <w:rPr>
          <w:rtl/>
        </w:rPr>
        <w:t xml:space="preserve"> - </w:t>
      </w:r>
      <w:r w:rsidRPr="00687960">
        <w:rPr>
          <w:rtl/>
        </w:rPr>
        <w:t>رسالته الثانية إليه.</w:t>
      </w:r>
    </w:p>
    <w:p w:rsidR="00687960" w:rsidRPr="00087DEF" w:rsidRDefault="00687960" w:rsidP="00687960">
      <w:pPr>
        <w:pStyle w:val="libNormal"/>
        <w:rPr>
          <w:rtl/>
        </w:rPr>
      </w:pPr>
      <w:r w:rsidRPr="0034428B">
        <w:rPr>
          <w:rStyle w:val="libBold2Char"/>
          <w:rtl/>
        </w:rPr>
        <w:t>17</w:t>
      </w:r>
      <w:r w:rsidR="006F5F5D">
        <w:rPr>
          <w:rtl/>
        </w:rPr>
        <w:t xml:space="preserve"> - </w:t>
      </w:r>
      <w:r w:rsidRPr="00687960">
        <w:rPr>
          <w:rtl/>
        </w:rPr>
        <w:t>رسالته إلى تيطوس.</w:t>
      </w:r>
    </w:p>
    <w:p w:rsidR="00687960" w:rsidRPr="00087DEF" w:rsidRDefault="00687960" w:rsidP="00687960">
      <w:pPr>
        <w:pStyle w:val="libNormal"/>
        <w:rPr>
          <w:rtl/>
        </w:rPr>
      </w:pPr>
      <w:r w:rsidRPr="0034428B">
        <w:rPr>
          <w:rStyle w:val="libBold2Char"/>
          <w:rtl/>
        </w:rPr>
        <w:t>18</w:t>
      </w:r>
      <w:r w:rsidR="006F5F5D">
        <w:rPr>
          <w:rtl/>
        </w:rPr>
        <w:t xml:space="preserve"> - </w:t>
      </w:r>
      <w:r w:rsidRPr="00687960">
        <w:rPr>
          <w:rtl/>
        </w:rPr>
        <w:t>رسالته إلى فيليمون.</w:t>
      </w:r>
    </w:p>
    <w:p w:rsidR="00687960" w:rsidRPr="00087DEF" w:rsidRDefault="00687960" w:rsidP="00687960">
      <w:pPr>
        <w:pStyle w:val="libNormal"/>
        <w:rPr>
          <w:rtl/>
        </w:rPr>
      </w:pPr>
      <w:r w:rsidRPr="0034428B">
        <w:rPr>
          <w:rStyle w:val="libBold2Char"/>
          <w:rtl/>
        </w:rPr>
        <w:t>19</w:t>
      </w:r>
      <w:r w:rsidR="006F5F5D">
        <w:rPr>
          <w:rtl/>
        </w:rPr>
        <w:t xml:space="preserve"> - </w:t>
      </w:r>
      <w:r w:rsidRPr="00687960">
        <w:rPr>
          <w:rtl/>
        </w:rPr>
        <w:t>الرسالة إلى العبرانيّين.</w:t>
      </w:r>
    </w:p>
    <w:p w:rsidR="00687960" w:rsidRPr="00087DEF" w:rsidRDefault="00687960" w:rsidP="00687960">
      <w:pPr>
        <w:pStyle w:val="libNormal"/>
        <w:rPr>
          <w:rtl/>
        </w:rPr>
      </w:pPr>
      <w:r w:rsidRPr="0034428B">
        <w:rPr>
          <w:rStyle w:val="libBold2Char"/>
          <w:rtl/>
        </w:rPr>
        <w:t>20</w:t>
      </w:r>
      <w:r w:rsidR="006F5F5D">
        <w:rPr>
          <w:rtl/>
        </w:rPr>
        <w:t xml:space="preserve"> - </w:t>
      </w:r>
      <w:r w:rsidRPr="00687960">
        <w:rPr>
          <w:rtl/>
        </w:rPr>
        <w:t>رسالة يعقوب.</w:t>
      </w:r>
    </w:p>
    <w:p w:rsidR="00687960" w:rsidRPr="00087DEF" w:rsidRDefault="00687960" w:rsidP="00687960">
      <w:pPr>
        <w:pStyle w:val="libNormal"/>
        <w:rPr>
          <w:rtl/>
        </w:rPr>
      </w:pPr>
      <w:r w:rsidRPr="0034428B">
        <w:rPr>
          <w:rStyle w:val="libBold2Char"/>
          <w:rtl/>
        </w:rPr>
        <w:t>21</w:t>
      </w:r>
      <w:r w:rsidR="006F5F5D">
        <w:rPr>
          <w:rtl/>
        </w:rPr>
        <w:t xml:space="preserve"> - </w:t>
      </w:r>
      <w:r w:rsidRPr="00687960">
        <w:rPr>
          <w:rtl/>
        </w:rPr>
        <w:t>رسالة بطرس [الأولى].</w:t>
      </w:r>
    </w:p>
    <w:p w:rsidR="00687960" w:rsidRPr="00087DEF" w:rsidRDefault="00687960" w:rsidP="00687960">
      <w:pPr>
        <w:pStyle w:val="libNormal"/>
        <w:rPr>
          <w:rtl/>
        </w:rPr>
      </w:pPr>
      <w:r w:rsidRPr="0034428B">
        <w:rPr>
          <w:rStyle w:val="libBold2Char"/>
          <w:rtl/>
        </w:rPr>
        <w:t>22</w:t>
      </w:r>
      <w:r w:rsidR="006F5F5D">
        <w:rPr>
          <w:rtl/>
        </w:rPr>
        <w:t xml:space="preserve"> - </w:t>
      </w:r>
      <w:r w:rsidRPr="00687960">
        <w:rPr>
          <w:rtl/>
        </w:rPr>
        <w:t>رسالته الثانية.</w:t>
      </w:r>
    </w:p>
    <w:p w:rsidR="00687960" w:rsidRPr="00087DEF" w:rsidRDefault="00687960" w:rsidP="00687960">
      <w:pPr>
        <w:pStyle w:val="libNormal"/>
        <w:rPr>
          <w:rtl/>
        </w:rPr>
      </w:pPr>
      <w:r w:rsidRPr="0034428B">
        <w:rPr>
          <w:rStyle w:val="libBold2Char"/>
          <w:rtl/>
        </w:rPr>
        <w:t>23</w:t>
      </w:r>
      <w:r w:rsidR="006F5F5D">
        <w:rPr>
          <w:rtl/>
        </w:rPr>
        <w:t xml:space="preserve"> - </w:t>
      </w:r>
      <w:r w:rsidRPr="00687960">
        <w:rPr>
          <w:rtl/>
        </w:rPr>
        <w:t>رسالة يوحنّا.</w:t>
      </w:r>
    </w:p>
    <w:p w:rsidR="00687960" w:rsidRPr="00087DEF" w:rsidRDefault="00687960" w:rsidP="00687960">
      <w:pPr>
        <w:pStyle w:val="libNormal"/>
        <w:rPr>
          <w:rtl/>
        </w:rPr>
      </w:pPr>
      <w:r w:rsidRPr="0034428B">
        <w:rPr>
          <w:rStyle w:val="libBold2Char"/>
          <w:rtl/>
        </w:rPr>
        <w:t>24</w:t>
      </w:r>
      <w:r w:rsidR="006F5F5D">
        <w:rPr>
          <w:rtl/>
        </w:rPr>
        <w:t xml:space="preserve"> - </w:t>
      </w:r>
      <w:r w:rsidRPr="00687960">
        <w:rPr>
          <w:rtl/>
        </w:rPr>
        <w:t>رسالته الثانية.</w:t>
      </w:r>
    </w:p>
    <w:p w:rsidR="00687960" w:rsidRPr="00087DEF" w:rsidRDefault="00687960" w:rsidP="00687960">
      <w:pPr>
        <w:pStyle w:val="libNormal"/>
        <w:rPr>
          <w:rtl/>
        </w:rPr>
      </w:pPr>
      <w:r w:rsidRPr="0034428B">
        <w:rPr>
          <w:rStyle w:val="libBold2Char"/>
          <w:rtl/>
        </w:rPr>
        <w:t>25</w:t>
      </w:r>
      <w:r w:rsidR="006F5F5D">
        <w:rPr>
          <w:rtl/>
        </w:rPr>
        <w:t xml:space="preserve"> - </w:t>
      </w:r>
      <w:r w:rsidRPr="00687960">
        <w:rPr>
          <w:rtl/>
        </w:rPr>
        <w:t>رسالته الثالثة.</w:t>
      </w:r>
    </w:p>
    <w:p w:rsidR="00687960" w:rsidRPr="00087DEF" w:rsidRDefault="00687960" w:rsidP="00687960">
      <w:pPr>
        <w:pStyle w:val="libNormal"/>
        <w:rPr>
          <w:rtl/>
        </w:rPr>
      </w:pPr>
      <w:r w:rsidRPr="0034428B">
        <w:rPr>
          <w:rStyle w:val="libBold2Char"/>
          <w:rtl/>
        </w:rPr>
        <w:t>26</w:t>
      </w:r>
      <w:r w:rsidR="006F5F5D">
        <w:rPr>
          <w:rtl/>
        </w:rPr>
        <w:t xml:space="preserve"> - </w:t>
      </w:r>
      <w:r w:rsidRPr="00687960">
        <w:rPr>
          <w:rtl/>
        </w:rPr>
        <w:t>يهوذا.</w:t>
      </w:r>
    </w:p>
    <w:p w:rsidR="00687960" w:rsidRPr="00087DEF" w:rsidRDefault="00687960" w:rsidP="00687960">
      <w:pPr>
        <w:pStyle w:val="libNormal"/>
        <w:rPr>
          <w:rtl/>
        </w:rPr>
      </w:pPr>
      <w:r w:rsidRPr="0034428B">
        <w:rPr>
          <w:rStyle w:val="libBold2Char"/>
          <w:rtl/>
        </w:rPr>
        <w:t>27</w:t>
      </w:r>
      <w:r w:rsidR="006F5F5D">
        <w:rPr>
          <w:rtl/>
        </w:rPr>
        <w:t xml:space="preserve"> - </w:t>
      </w:r>
      <w:r w:rsidRPr="00687960">
        <w:rPr>
          <w:rtl/>
        </w:rPr>
        <w:t>رؤيا يوحنّا.</w:t>
      </w:r>
    </w:p>
    <w:p w:rsidR="00687960" w:rsidRDefault="00687960" w:rsidP="006F5F5D">
      <w:pPr>
        <w:pStyle w:val="libNormal"/>
      </w:pPr>
      <w:r>
        <w:rPr>
          <w:rtl/>
        </w:rPr>
        <w:br w:type="page"/>
      </w:r>
    </w:p>
    <w:p w:rsidR="00687960" w:rsidRPr="0034428B" w:rsidRDefault="00687960" w:rsidP="0034428B">
      <w:pPr>
        <w:pStyle w:val="Heading2Center"/>
        <w:rPr>
          <w:rtl/>
        </w:rPr>
      </w:pPr>
      <w:bookmarkStart w:id="130" w:name="45"/>
      <w:bookmarkStart w:id="131" w:name="_Toc395949373"/>
      <w:r w:rsidRPr="00087DEF">
        <w:rPr>
          <w:rtl/>
        </w:rPr>
        <w:lastRenderedPageBreak/>
        <w:t>الدرس السادس</w:t>
      </w:r>
      <w:bookmarkEnd w:id="130"/>
      <w:bookmarkEnd w:id="131"/>
    </w:p>
    <w:p w:rsidR="00687960" w:rsidRPr="0034428B" w:rsidRDefault="00687960" w:rsidP="0034428B">
      <w:pPr>
        <w:pStyle w:val="Heading2Center"/>
        <w:rPr>
          <w:rtl/>
        </w:rPr>
      </w:pPr>
      <w:bookmarkStart w:id="132" w:name="_Toc395949374"/>
      <w:r w:rsidRPr="00087DEF">
        <w:rPr>
          <w:rtl/>
        </w:rPr>
        <w:t>[الأناجيل مُحَرَّفة]</w:t>
      </w:r>
      <w:bookmarkEnd w:id="132"/>
    </w:p>
    <w:p w:rsidR="00687960" w:rsidRPr="00087DEF" w:rsidRDefault="00687960" w:rsidP="00687960">
      <w:pPr>
        <w:pStyle w:val="libNormal"/>
        <w:rPr>
          <w:rtl/>
        </w:rPr>
      </w:pPr>
      <w:r w:rsidRPr="00087DEF">
        <w:rPr>
          <w:rtl/>
        </w:rPr>
        <w:t>لا شيء من هذه الأناجيل الأربعة هو الإنجيل المنزل على عيسى (عليه السلام) ولا يمكن أن تكون مكتوبة بالإلهام لأمور:</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تصريح لوقا في أوّل إنجيله بأنّه  هو وكثيرون من كتاب الإنجيل إنّما كتبوه بطريق الرواية</w:t>
      </w:r>
      <w:r w:rsidRPr="00687960">
        <w:rPr>
          <w:rStyle w:val="libFootnotenumChar"/>
          <w:rtl/>
        </w:rPr>
        <w:t>(1)</w:t>
      </w:r>
      <w:r w:rsidRPr="00687960">
        <w:rPr>
          <w:rtl/>
        </w:rPr>
        <w:t>.</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وقوع الاختلاف في نسب عيسى (عليه السلام) بين إنجيل متّى وإنجيل لوقا، فالأوّل نسبه إلى سليمان بن داود (عليه السلام) وجعل عدّة آبائه من يوسف إلى إبراهيم أربعين جيلاً</w:t>
      </w:r>
      <w:r w:rsidRPr="00687960">
        <w:rPr>
          <w:rStyle w:val="libFootnotenumChar"/>
          <w:rtl/>
        </w:rPr>
        <w:t>(2)</w:t>
      </w:r>
      <w:r w:rsidRPr="00687960">
        <w:rPr>
          <w:rtl/>
        </w:rPr>
        <w:t>، والثاني نسبه إلى ناثان بن داود وجعل عدّتهم خمسة وخمسين جيلاً</w:t>
      </w:r>
      <w:r w:rsidRPr="00687960">
        <w:rPr>
          <w:rStyle w:val="libFootnotenumChar"/>
          <w:rtl/>
        </w:rPr>
        <w:t>(3)</w:t>
      </w:r>
      <w:r w:rsidRPr="00687960">
        <w:rPr>
          <w:rtl/>
        </w:rPr>
        <w:t>.</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ما جاء في آخر إنجيل يوحنّا وهذا نصّه:</w:t>
      </w:r>
    </w:p>
    <w:p w:rsidR="00687960" w:rsidRPr="00087DEF" w:rsidRDefault="00687960" w:rsidP="00687960">
      <w:pPr>
        <w:pStyle w:val="libNormal"/>
        <w:rPr>
          <w:rtl/>
        </w:rPr>
      </w:pPr>
      <w:r w:rsidRPr="00687960">
        <w:rPr>
          <w:rtl/>
        </w:rPr>
        <w:t>(وهذا هو التلميذ الذي يشهد بهذا وكتب هذا ونعلم أنّ شهادته حقّ)</w:t>
      </w:r>
      <w:r w:rsidRPr="004A77EA">
        <w:rPr>
          <w:rStyle w:val="libFootnotenumChar"/>
          <w:rtl/>
        </w:rPr>
        <w:t>(4)</w:t>
      </w:r>
      <w:r w:rsidRPr="00687960">
        <w:rPr>
          <w:rtl/>
        </w:rPr>
        <w:t>. وهذه العبارة صريحة في أنّ مصنّفه غير يوحنّا، ثمّ ختم</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إنجيل لوقا 1: 2 89 جـ.</w:t>
      </w:r>
    </w:p>
    <w:p w:rsidR="00687960" w:rsidRPr="0034428B" w:rsidRDefault="00687960" w:rsidP="0034428B">
      <w:pPr>
        <w:pStyle w:val="libFootnote0"/>
        <w:rPr>
          <w:rtl/>
        </w:rPr>
      </w:pPr>
      <w:r w:rsidRPr="00087DEF">
        <w:rPr>
          <w:rtl/>
        </w:rPr>
        <w:t>(2) إنجيل متى 1: 1</w:t>
      </w:r>
      <w:r w:rsidR="006F5F5D">
        <w:rPr>
          <w:rtl/>
        </w:rPr>
        <w:t xml:space="preserve"> - </w:t>
      </w:r>
      <w:r w:rsidRPr="00087DEF">
        <w:rPr>
          <w:rtl/>
        </w:rPr>
        <w:t>16، ص 3 جـ.</w:t>
      </w:r>
    </w:p>
    <w:p w:rsidR="00687960" w:rsidRPr="0034428B" w:rsidRDefault="00687960" w:rsidP="0034428B">
      <w:pPr>
        <w:pStyle w:val="libFootnote0"/>
        <w:rPr>
          <w:rtl/>
        </w:rPr>
      </w:pPr>
      <w:r w:rsidRPr="00087DEF">
        <w:rPr>
          <w:rtl/>
        </w:rPr>
        <w:t>(3) إنجيل لوقا 3: 33</w:t>
      </w:r>
      <w:r w:rsidR="006F5F5D">
        <w:rPr>
          <w:rtl/>
        </w:rPr>
        <w:t xml:space="preserve"> - </w:t>
      </w:r>
      <w:r w:rsidRPr="00087DEF">
        <w:rPr>
          <w:rtl/>
        </w:rPr>
        <w:t>آخر الإصحاح، ص 96 جـ.</w:t>
      </w:r>
    </w:p>
    <w:p w:rsidR="00687960" w:rsidRPr="0034428B" w:rsidRDefault="00687960" w:rsidP="0034428B">
      <w:pPr>
        <w:pStyle w:val="libFootnote0"/>
        <w:rPr>
          <w:rtl/>
        </w:rPr>
      </w:pPr>
      <w:r w:rsidRPr="00087DEF">
        <w:rPr>
          <w:rtl/>
        </w:rPr>
        <w:t>(4) إنجيل يوحنا 21: 24، ص 188 جـ.</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الإنجيل بقوله: (وأشياء أخر كثيرة صنعها يسوع إن كتبت واحدة واحدة فلست أظنّ أنّ العالم نفسه يسع الكتب المكتوبة)</w:t>
      </w:r>
      <w:r w:rsidRPr="00687960">
        <w:rPr>
          <w:rStyle w:val="libFootnotenumChar"/>
          <w:rtl/>
        </w:rPr>
        <w:t>(1)</w:t>
      </w:r>
      <w:r w:rsidRPr="00687960">
        <w:rPr>
          <w:rtl/>
        </w:rPr>
        <w:t>. وهذه كلمة كذب لا يقدم عليها عاقل فضلاً عن أن يكون نبيّا ًذا إلهام؛ وذلك لأنّا لو فرضنا أنّ المسيح (عليه السلام) صنع في كلّ ثانية من ثواني عمره ألف معجزة، ثمّ كتبت هذه المعاجز كلّها لم تملأ الكتب المجتمعة منها بيتاً واحداً من البيوت، فكيف يضيق العالم بتمامه عنها!</w:t>
      </w:r>
    </w:p>
    <w:p w:rsidR="00687960" w:rsidRPr="00087DEF" w:rsidRDefault="006F5F5D" w:rsidP="006F5F5D">
      <w:pPr>
        <w:pStyle w:val="libLine"/>
        <w:rPr>
          <w:rtl/>
        </w:rPr>
      </w:pPr>
      <w:r>
        <w:rPr>
          <w:rtl/>
        </w:rPr>
        <w:t>____________________</w:t>
      </w:r>
    </w:p>
    <w:p w:rsidR="00687960" w:rsidRPr="0034428B" w:rsidRDefault="00687960" w:rsidP="0034428B">
      <w:pPr>
        <w:pStyle w:val="libFootnote0"/>
        <w:rPr>
          <w:rtl/>
        </w:rPr>
      </w:pPr>
      <w:r w:rsidRPr="00087DEF">
        <w:rPr>
          <w:rtl/>
        </w:rPr>
        <w:t>(1) إنجيل يوحنا 21: 25، ص 188 جـ.</w:t>
      </w:r>
    </w:p>
    <w:p w:rsidR="00687960" w:rsidRDefault="00687960" w:rsidP="006F5F5D">
      <w:pPr>
        <w:pStyle w:val="libNormal"/>
      </w:pPr>
      <w:r>
        <w:rPr>
          <w:rtl/>
        </w:rPr>
        <w:br w:type="page"/>
      </w:r>
    </w:p>
    <w:p w:rsidR="00687960" w:rsidRPr="0034428B" w:rsidRDefault="00687960" w:rsidP="0034428B">
      <w:pPr>
        <w:pStyle w:val="Heading2Center"/>
        <w:rPr>
          <w:rtl/>
        </w:rPr>
      </w:pPr>
      <w:bookmarkStart w:id="133" w:name="46"/>
      <w:bookmarkStart w:id="134" w:name="_Toc395949375"/>
      <w:r w:rsidRPr="00087DEF">
        <w:rPr>
          <w:rtl/>
        </w:rPr>
        <w:lastRenderedPageBreak/>
        <w:t>الدرس السابع</w:t>
      </w:r>
      <w:bookmarkEnd w:id="133"/>
      <w:bookmarkEnd w:id="134"/>
    </w:p>
    <w:p w:rsidR="00687960" w:rsidRPr="0034428B" w:rsidRDefault="00687960" w:rsidP="0034428B">
      <w:pPr>
        <w:pStyle w:val="Heading2Center"/>
        <w:rPr>
          <w:rtl/>
        </w:rPr>
      </w:pPr>
      <w:bookmarkStart w:id="135" w:name="_Toc395949376"/>
      <w:r w:rsidRPr="00087DEF">
        <w:rPr>
          <w:rtl/>
        </w:rPr>
        <w:t>[بقيّة كتب العهد الجديد غير ثابتة أيضاً]</w:t>
      </w:r>
      <w:bookmarkEnd w:id="135"/>
    </w:p>
    <w:p w:rsidR="00687960" w:rsidRPr="00087DEF" w:rsidRDefault="00687960" w:rsidP="00687960">
      <w:pPr>
        <w:pStyle w:val="libNormal"/>
        <w:rPr>
          <w:rtl/>
        </w:rPr>
      </w:pPr>
      <w:r w:rsidRPr="00087DEF">
        <w:rPr>
          <w:rtl/>
        </w:rPr>
        <w:t>وأمّا باقي كتب العهد الجديد فهي تشارك الأناجيل في عدم السند القطعي؛ ولذلك لم تزل المجامع منذ السابق تعقد للنظر في شأنها فتارة يزيدون في عددها وأخرى ينقصون منه، وهكذا شأنها في الأناجيل.</w:t>
      </w:r>
    </w:p>
    <w:p w:rsidR="00687960" w:rsidRPr="00087DEF" w:rsidRDefault="00687960" w:rsidP="00687960">
      <w:pPr>
        <w:pStyle w:val="libNormal"/>
        <w:rPr>
          <w:rtl/>
        </w:rPr>
      </w:pPr>
      <w:r w:rsidRPr="00087DEF">
        <w:rPr>
          <w:rtl/>
        </w:rPr>
        <w:t>وقد ورد في رسالة بولس الأولى إلى كورنثوس في الفقرة (25 و26) من الباب السابع ما هذا نصّه:</w:t>
      </w:r>
    </w:p>
    <w:p w:rsidR="00687960" w:rsidRPr="00087DEF" w:rsidRDefault="00687960" w:rsidP="00687960">
      <w:pPr>
        <w:pStyle w:val="libNormal"/>
        <w:rPr>
          <w:rtl/>
        </w:rPr>
      </w:pPr>
      <w:r w:rsidRPr="00087DEF">
        <w:rPr>
          <w:rtl/>
        </w:rPr>
        <w:t>(وأمّا العذارى فليس عندي أمر من الربّ فيهنّ ولكنّني أعطي رأياً كمن رحمه الربّ أن يكون أميناً، فأظنّ أنّ هذا حسن... إلخ).</w:t>
      </w:r>
    </w:p>
    <w:p w:rsidR="00687960" w:rsidRPr="00087DEF" w:rsidRDefault="00687960" w:rsidP="00687960">
      <w:pPr>
        <w:pStyle w:val="libNormal"/>
        <w:rPr>
          <w:rtl/>
        </w:rPr>
      </w:pPr>
      <w:r w:rsidRPr="00087DEF">
        <w:rPr>
          <w:rtl/>
        </w:rPr>
        <w:t>فانظر إلى اعترافه الصريح بأنّه يشرّع الأحكام برأيه من غير إلهام ولا وحي بل بمجرّد الظنّ.</w:t>
      </w:r>
    </w:p>
    <w:p w:rsidR="00687960" w:rsidRPr="00087DEF" w:rsidRDefault="00687960" w:rsidP="00687960">
      <w:pPr>
        <w:pStyle w:val="libNormal"/>
        <w:rPr>
          <w:rtl/>
        </w:rPr>
      </w:pPr>
      <w:r w:rsidRPr="00087DEF">
        <w:rPr>
          <w:rtl/>
        </w:rPr>
        <w:t>ومثل هذا الرجل يجوز أن تكون رسائله كلّها مكتوبة بالظنّ لا بالإلهام.</w:t>
      </w:r>
    </w:p>
    <w:p w:rsidR="00687960" w:rsidRPr="00087DEF" w:rsidRDefault="00687960" w:rsidP="00687960">
      <w:pPr>
        <w:pStyle w:val="libNormal"/>
        <w:rPr>
          <w:rtl/>
        </w:rPr>
      </w:pPr>
      <w:r w:rsidRPr="00087DEF">
        <w:rPr>
          <w:rtl/>
        </w:rPr>
        <w:t>ولو أردنا أن نستقصي الكلام على معايب كتب العهدين الرائجين لاجتمع منها كتاب مبسوط، ولكن يغنينا عن التعرّض لذلك</w:t>
      </w:r>
    </w:p>
    <w:p w:rsidR="00687960" w:rsidRDefault="00687960" w:rsidP="006F5F5D">
      <w:pPr>
        <w:pStyle w:val="libNormal"/>
      </w:pPr>
      <w:r>
        <w:rPr>
          <w:rtl/>
        </w:rPr>
        <w:br w:type="page"/>
      </w:r>
    </w:p>
    <w:p w:rsidR="00687960" w:rsidRPr="00087DEF" w:rsidRDefault="00687960" w:rsidP="00687960">
      <w:pPr>
        <w:pStyle w:val="libNormal"/>
        <w:rPr>
          <w:rtl/>
        </w:rPr>
      </w:pPr>
      <w:r w:rsidRPr="00687960">
        <w:rPr>
          <w:rtl/>
        </w:rPr>
        <w:lastRenderedPageBreak/>
        <w:t>اعترف كثير من علمائهم بأنّهم لم يعرفوا على التحقيق مصنّفي هذه الكتب</w:t>
      </w:r>
      <w:r w:rsidRPr="00687960">
        <w:rPr>
          <w:rStyle w:val="libFootnotenumChar"/>
          <w:rtl/>
        </w:rPr>
        <w:t>(1)</w:t>
      </w:r>
      <w:r w:rsidRPr="00687960">
        <w:rPr>
          <w:rtl/>
        </w:rPr>
        <w:t>.</w:t>
      </w:r>
    </w:p>
    <w:p w:rsidR="00687960" w:rsidRPr="00087DEF" w:rsidRDefault="006F5F5D" w:rsidP="006F5F5D">
      <w:pPr>
        <w:pStyle w:val="libLine"/>
        <w:rPr>
          <w:rtl/>
        </w:rPr>
      </w:pPr>
      <w:r>
        <w:rPr>
          <w:rtl/>
        </w:rPr>
        <w:t>____________________</w:t>
      </w:r>
    </w:p>
    <w:p w:rsidR="00687960" w:rsidRPr="0034428B" w:rsidRDefault="00687960" w:rsidP="00D03C04">
      <w:pPr>
        <w:pStyle w:val="libFootnote0"/>
        <w:rPr>
          <w:rtl/>
        </w:rPr>
      </w:pPr>
      <w:r w:rsidRPr="0034428B">
        <w:rPr>
          <w:rtl/>
        </w:rPr>
        <w:t>(1) ذكرنا في آخر الكتاب قائمة لكثير من الكتب المبسوطة في هذا الباب يمكن مراجعتها والاستفادة منها.</w:t>
      </w:r>
      <w:r w:rsidR="00D03C04">
        <w:rPr>
          <w:rFonts w:hint="cs"/>
          <w:rtl/>
        </w:rPr>
        <w:t xml:space="preserve"> </w:t>
      </w:r>
      <w:r w:rsidRPr="00087DEF">
        <w:rPr>
          <w:rtl/>
        </w:rPr>
        <w:t>المحقّق</w:t>
      </w:r>
    </w:p>
    <w:p w:rsidR="00687960" w:rsidRDefault="00687960" w:rsidP="006F5F5D">
      <w:pPr>
        <w:pStyle w:val="libNormal"/>
        <w:rPr>
          <w:rtl/>
        </w:rPr>
      </w:pPr>
      <w:r>
        <w:rPr>
          <w:rtl/>
        </w:rPr>
        <w:br w:type="page"/>
      </w:r>
    </w:p>
    <w:p w:rsidR="00687960" w:rsidRPr="0034428B" w:rsidRDefault="00687960" w:rsidP="0034428B">
      <w:pPr>
        <w:pStyle w:val="Heading2Center"/>
        <w:rPr>
          <w:rtl/>
        </w:rPr>
      </w:pPr>
      <w:bookmarkStart w:id="136" w:name="47"/>
      <w:bookmarkStart w:id="137" w:name="_Toc395949377"/>
      <w:r w:rsidRPr="00087DEF">
        <w:rPr>
          <w:rtl/>
        </w:rPr>
        <w:lastRenderedPageBreak/>
        <w:t>الدرس الثامن</w:t>
      </w:r>
      <w:bookmarkEnd w:id="136"/>
      <w:bookmarkEnd w:id="137"/>
    </w:p>
    <w:p w:rsidR="00687960" w:rsidRPr="0034428B" w:rsidRDefault="00687960" w:rsidP="0034428B">
      <w:pPr>
        <w:pStyle w:val="Heading2Center"/>
        <w:rPr>
          <w:rtl/>
        </w:rPr>
      </w:pPr>
      <w:bookmarkStart w:id="138" w:name="_Toc395949378"/>
      <w:r w:rsidRPr="00087DEF">
        <w:rPr>
          <w:rtl/>
        </w:rPr>
        <w:t>[القرآن كتاب الله الخالد]</w:t>
      </w:r>
      <w:bookmarkEnd w:id="138"/>
    </w:p>
    <w:p w:rsidR="00687960" w:rsidRPr="00087DEF" w:rsidRDefault="00687960" w:rsidP="00687960">
      <w:pPr>
        <w:pStyle w:val="libNormal"/>
        <w:rPr>
          <w:rtl/>
        </w:rPr>
      </w:pPr>
      <w:r w:rsidRPr="00087DEF">
        <w:rPr>
          <w:rtl/>
        </w:rPr>
        <w:t>أما القرآن المجيد فلا يرتاب عاقل في تواتره إلى النبي (صلى الله عليه وآله وسلم) إذ لا يكاد يكون الحافظون له عن ظهر القلب في كل جيل من الأجيال أقلّ من ألف.</w:t>
      </w:r>
    </w:p>
    <w:p w:rsidR="00687960" w:rsidRPr="00087DEF" w:rsidRDefault="00687960" w:rsidP="00687960">
      <w:pPr>
        <w:pStyle w:val="libNormal"/>
        <w:rPr>
          <w:rtl/>
        </w:rPr>
      </w:pPr>
      <w:r w:rsidRPr="00087DEF">
        <w:rPr>
          <w:rtl/>
        </w:rPr>
        <w:t>مع أنّ بلاغته البالغة درجة الإعجاز كافية في ثبوت كونه إلهيّاً.</w:t>
      </w:r>
    </w:p>
    <w:p w:rsidR="00687960" w:rsidRPr="00087DEF" w:rsidRDefault="00687960" w:rsidP="00687960">
      <w:pPr>
        <w:pStyle w:val="libNormal"/>
        <w:rPr>
          <w:rtl/>
        </w:rPr>
      </w:pPr>
      <w:r w:rsidRPr="00087DEF">
        <w:rPr>
          <w:rtl/>
        </w:rPr>
        <w:t>وإذا تصفّحت القرآن من أوّله إلى آخره لم تجد فيه ما كتب في العهدين من الغلط الصريح أو الكفر الصريح أو التناقض الصريح، بل تجد فيه ذكر الصفات الكاملة لله وتنزيهه من الصفات الناقصة، والدعوة إلى التوحيد، والنهي عن الشرك، وتنزيه الأنبياء من الرذائل، ومدح المؤمنين، وذكر الجنّة والنار، والأمر بمحاسن الأخلاق، وإباحة الطيّبات وتحريم الخبائث، وبيان الأحكام السياسية وغير ذلك من الأشياء المقبولة لدى جميع العقول، فالحمد لله الذي منّ علينا بالإسلام وجعلنا من اُمّة خاتم الرسل الكرام.</w:t>
      </w:r>
    </w:p>
    <w:p w:rsidR="00687960" w:rsidRPr="004A77EA" w:rsidRDefault="00687960" w:rsidP="004A77EA">
      <w:pPr>
        <w:pStyle w:val="libCenterBold2"/>
        <w:rPr>
          <w:rtl/>
        </w:rPr>
      </w:pPr>
      <w:r w:rsidRPr="00087DEF">
        <w:rPr>
          <w:rtl/>
        </w:rPr>
        <w:t xml:space="preserve">وقد وقع الفراغ من هذه الرسالة المكتوبة على العجالة في يوم السبت الثاني والعشرين من شهر ذي الحجّة الحرام سنة (1331 </w:t>
      </w:r>
      <w:r w:rsidR="006F5F5D">
        <w:rPr>
          <w:rtl/>
        </w:rPr>
        <w:t>هـ</w:t>
      </w:r>
      <w:r w:rsidRPr="00087DEF">
        <w:rPr>
          <w:rtl/>
        </w:rPr>
        <w:t>) والحمد لله ربّ العالمين.</w:t>
      </w:r>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34428B" w:rsidRDefault="00687960" w:rsidP="006C3C04">
      <w:pPr>
        <w:pStyle w:val="Heading1Center"/>
        <w:rPr>
          <w:rtl/>
        </w:rPr>
      </w:pPr>
      <w:bookmarkStart w:id="139" w:name="_Toc395949379"/>
      <w:r w:rsidRPr="00087DEF">
        <w:rPr>
          <w:rtl/>
        </w:rPr>
        <w:lastRenderedPageBreak/>
        <w:t>الملاحق</w:t>
      </w:r>
      <w:bookmarkEnd w:id="139"/>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34428B" w:rsidRDefault="00687960" w:rsidP="0034428B">
      <w:pPr>
        <w:pStyle w:val="Heading2Center"/>
        <w:rPr>
          <w:rtl/>
        </w:rPr>
      </w:pPr>
      <w:bookmarkStart w:id="140" w:name="48"/>
      <w:bookmarkStart w:id="141" w:name="_Toc395949380"/>
      <w:r w:rsidRPr="00087DEF">
        <w:rPr>
          <w:rtl/>
        </w:rPr>
        <w:lastRenderedPageBreak/>
        <w:t>الملحق الأول</w:t>
      </w:r>
      <w:bookmarkEnd w:id="140"/>
      <w:bookmarkEnd w:id="141"/>
    </w:p>
    <w:p w:rsidR="00687960" w:rsidRPr="00087DEF" w:rsidRDefault="00687960" w:rsidP="00687960">
      <w:pPr>
        <w:pStyle w:val="libNormal"/>
        <w:rPr>
          <w:rtl/>
        </w:rPr>
      </w:pPr>
      <w:r w:rsidRPr="00087DEF">
        <w:rPr>
          <w:rtl/>
        </w:rPr>
        <w:t>هذه قائمة تعريفيّة بأهمّ الأعلام والأماكن، وقد استثنينا أسماء الأنبياء المعروفين لعدم الحاجة إلى ذلك.</w:t>
      </w:r>
    </w:p>
    <w:p w:rsidR="00687960" w:rsidRPr="00087DEF" w:rsidRDefault="00687960" w:rsidP="00687960">
      <w:pPr>
        <w:pStyle w:val="libNormal"/>
        <w:rPr>
          <w:rtl/>
        </w:rPr>
      </w:pPr>
      <w:r w:rsidRPr="00087DEF">
        <w:rPr>
          <w:rtl/>
        </w:rPr>
        <w:t>* كما أنّ التعابير في الغالب للمصدر ولذا قد توجد فيها ألفاظ غير مناسبة، نقلناها حسب تعبيرهم، فالرجاء ملاحظة ذلك.</w:t>
      </w:r>
    </w:p>
    <w:p w:rsidR="00687960" w:rsidRPr="00087DEF" w:rsidRDefault="00687960" w:rsidP="00687960">
      <w:pPr>
        <w:pStyle w:val="libNormal"/>
        <w:rPr>
          <w:rtl/>
        </w:rPr>
      </w:pPr>
      <w:r w:rsidRPr="00087DEF">
        <w:rPr>
          <w:rtl/>
        </w:rPr>
        <w:t>* والمصدر الأساسي الذي اعتمدناه هو: قاموس الكتاب المقدّس: تأليف نخبة من الأساتذة ذوي الاختصاص، صدر عن مجمع الكنائس في الشرق الأدنى</w:t>
      </w:r>
      <w:r w:rsidR="006F5F5D">
        <w:rPr>
          <w:rtl/>
        </w:rPr>
        <w:t xml:space="preserve"> - </w:t>
      </w:r>
      <w:r w:rsidRPr="00087DEF">
        <w:rPr>
          <w:rtl/>
        </w:rPr>
        <w:t>الطبعة الثانية.</w:t>
      </w:r>
    </w:p>
    <w:p w:rsidR="00687960" w:rsidRPr="00087DEF" w:rsidRDefault="00687960" w:rsidP="00687960">
      <w:pPr>
        <w:pStyle w:val="libNormal"/>
        <w:rPr>
          <w:rtl/>
        </w:rPr>
      </w:pPr>
      <w:r w:rsidRPr="0034428B">
        <w:rPr>
          <w:rStyle w:val="libBold2Char"/>
          <w:rtl/>
        </w:rPr>
        <w:t>اِيل</w:t>
      </w:r>
      <w:r w:rsidRPr="00687960">
        <w:rPr>
          <w:rtl/>
        </w:rPr>
        <w:t>: اسم من أسماء الله في العبرية.</w:t>
      </w:r>
    </w:p>
    <w:p w:rsidR="00687960" w:rsidRPr="00087DEF" w:rsidRDefault="00687960" w:rsidP="00687960">
      <w:pPr>
        <w:pStyle w:val="libNormal"/>
        <w:rPr>
          <w:rtl/>
        </w:rPr>
      </w:pPr>
      <w:r w:rsidRPr="00087DEF">
        <w:rPr>
          <w:rtl/>
        </w:rPr>
        <w:t>وبيت إيل: منطقة حيث بنى يعقوب مذبحاً هناك.</w:t>
      </w:r>
    </w:p>
    <w:p w:rsidR="00687960" w:rsidRPr="00087DEF" w:rsidRDefault="00687960" w:rsidP="00687960">
      <w:pPr>
        <w:pStyle w:val="libNormal"/>
        <w:rPr>
          <w:rtl/>
        </w:rPr>
      </w:pPr>
      <w:r w:rsidRPr="00087DEF">
        <w:rPr>
          <w:rtl/>
        </w:rPr>
        <w:t>ايل فاران: اسم مدينة ادومية على حدود برية فاران.</w:t>
      </w:r>
    </w:p>
    <w:p w:rsidR="00687960" w:rsidRPr="00087DEF" w:rsidRDefault="00687960" w:rsidP="00687960">
      <w:pPr>
        <w:pStyle w:val="libNormal"/>
        <w:rPr>
          <w:rtl/>
        </w:rPr>
      </w:pPr>
      <w:r w:rsidRPr="0034428B">
        <w:rPr>
          <w:rStyle w:val="libBold2Char"/>
          <w:rtl/>
        </w:rPr>
        <w:t>ابن فثوئيل</w:t>
      </w:r>
      <w:r w:rsidRPr="00687960">
        <w:rPr>
          <w:rtl/>
        </w:rPr>
        <w:t>: أحد الأنبياء الصغار (على قولهم: المحقّق) وهو كتاب سفر يوئيل.</w:t>
      </w:r>
    </w:p>
    <w:p w:rsidR="00687960" w:rsidRPr="00087DEF" w:rsidRDefault="00687960" w:rsidP="00687960">
      <w:pPr>
        <w:pStyle w:val="libNormal"/>
        <w:rPr>
          <w:rtl/>
        </w:rPr>
      </w:pPr>
      <w:r w:rsidRPr="00087DEF">
        <w:rPr>
          <w:rtl/>
        </w:rPr>
        <w:t>وهناك من تسمّى بهذا الاسم أيضاً.</w:t>
      </w:r>
    </w:p>
    <w:p w:rsidR="00687960" w:rsidRPr="00087DEF" w:rsidRDefault="00687960" w:rsidP="00687960">
      <w:pPr>
        <w:pStyle w:val="libNormal"/>
        <w:rPr>
          <w:rtl/>
        </w:rPr>
      </w:pPr>
      <w:r w:rsidRPr="0034428B">
        <w:rPr>
          <w:rStyle w:val="libBold2Char"/>
          <w:rtl/>
        </w:rPr>
        <w:t>ارميا:</w:t>
      </w:r>
      <w:r w:rsidRPr="004A77EA">
        <w:rPr>
          <w:rtl/>
        </w:rPr>
        <w:t xml:space="preserve"> </w:t>
      </w:r>
      <w:r w:rsidRPr="00687960">
        <w:rPr>
          <w:rtl/>
        </w:rPr>
        <w:t>وهو النبي العظيم ابن حلقيا الكاهن من عناثوث في أرض بنيامين.</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ومعنا إرميا (الربّ يؤسّس) أو (الربّ يثبت) وأحد أسفار العهد القديم باسمه.</w:t>
      </w:r>
    </w:p>
    <w:p w:rsidR="00687960" w:rsidRPr="00087DEF" w:rsidRDefault="00687960" w:rsidP="00687960">
      <w:pPr>
        <w:pStyle w:val="libNormal"/>
        <w:rPr>
          <w:rtl/>
        </w:rPr>
      </w:pPr>
      <w:r w:rsidRPr="0034428B">
        <w:rPr>
          <w:rStyle w:val="libBold2Char"/>
          <w:rtl/>
        </w:rPr>
        <w:t>إسرائيل:</w:t>
      </w:r>
      <w:r w:rsidRPr="00687960">
        <w:rPr>
          <w:rtl/>
        </w:rPr>
        <w:t xml:space="preserve"> وهو اسم عبري بمعنى (يجاهد مع الله) أو (يصارع الله) وقد أطلق على:</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يعقوب.</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نسل يعقوب جميعاً.</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العشرة الأسباط الذين انشقّوا وانفصلوا عن يهوذا أو بنيامين.</w:t>
      </w:r>
    </w:p>
    <w:p w:rsidR="00687960" w:rsidRPr="00087DEF" w:rsidRDefault="00687960" w:rsidP="00687960">
      <w:pPr>
        <w:pStyle w:val="libNormal"/>
        <w:rPr>
          <w:rtl/>
        </w:rPr>
      </w:pPr>
      <w:r w:rsidRPr="0034428B">
        <w:rPr>
          <w:rStyle w:val="libBold2Char"/>
          <w:rtl/>
        </w:rPr>
        <w:t>اشعيا/ اشعياء</w:t>
      </w:r>
      <w:r w:rsidRPr="00687960">
        <w:rPr>
          <w:rtl/>
        </w:rPr>
        <w:t>: ومعنى الاسم (الربّ يخلص) وهو النبيّ العظيم الذي تنبّأ في يهوذا.</w:t>
      </w:r>
    </w:p>
    <w:p w:rsidR="00687960" w:rsidRPr="00087DEF" w:rsidRDefault="00687960" w:rsidP="00687960">
      <w:pPr>
        <w:pStyle w:val="libNormal"/>
        <w:rPr>
          <w:rtl/>
        </w:rPr>
      </w:pPr>
      <w:r w:rsidRPr="00087DEF">
        <w:rPr>
          <w:rtl/>
        </w:rPr>
        <w:t>وأحد أسفار العهد القديم باسمه.</w:t>
      </w:r>
    </w:p>
    <w:p w:rsidR="00687960" w:rsidRPr="00087DEF" w:rsidRDefault="00687960" w:rsidP="00687960">
      <w:pPr>
        <w:pStyle w:val="libNormal"/>
        <w:rPr>
          <w:rtl/>
        </w:rPr>
      </w:pPr>
      <w:r w:rsidRPr="0034428B">
        <w:rPr>
          <w:rStyle w:val="libBold2Char"/>
          <w:rtl/>
        </w:rPr>
        <w:t>افسس</w:t>
      </w:r>
      <w:r w:rsidRPr="00687960">
        <w:rPr>
          <w:rtl/>
        </w:rPr>
        <w:t>: كلمة يونانيّة معناها (المرغوبة) وهي عاصمة المقاطعة الرومانية أسيا على الشاطئ الأيسر من نهر الكايستر.</w:t>
      </w:r>
    </w:p>
    <w:p w:rsidR="00687960" w:rsidRPr="00087DEF" w:rsidRDefault="00687960" w:rsidP="00687960">
      <w:pPr>
        <w:pStyle w:val="libNormal"/>
        <w:rPr>
          <w:rtl/>
        </w:rPr>
      </w:pPr>
      <w:r w:rsidRPr="0034428B">
        <w:rPr>
          <w:rStyle w:val="libBold2Char"/>
          <w:rtl/>
        </w:rPr>
        <w:t>امنون</w:t>
      </w:r>
      <w:r w:rsidRPr="00687960">
        <w:rPr>
          <w:rtl/>
        </w:rPr>
        <w:t>: اسم عبري معناه (أمين) وقد ورد اسماً لما يأتي:</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ابن داود من اخينوعم اليزرعبلية.</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ابن شيمون من سبط يهوذا.</w:t>
      </w:r>
    </w:p>
    <w:p w:rsidR="00687960" w:rsidRPr="00087DEF" w:rsidRDefault="00687960" w:rsidP="00687960">
      <w:pPr>
        <w:pStyle w:val="libNormal"/>
        <w:rPr>
          <w:rtl/>
        </w:rPr>
      </w:pPr>
      <w:r w:rsidRPr="0034428B">
        <w:rPr>
          <w:rStyle w:val="libBold2Char"/>
          <w:rtl/>
        </w:rPr>
        <w:t>أورشليم</w:t>
      </w:r>
      <w:r w:rsidRPr="00687960">
        <w:rPr>
          <w:rtl/>
        </w:rPr>
        <w:t>: كانت عاصمة يهوذا أو فلسطين وهي مقدّسة عند اليهود والمسيحيّين والمسلمين.</w:t>
      </w:r>
    </w:p>
    <w:p w:rsidR="00687960" w:rsidRPr="00087DEF" w:rsidRDefault="00687960" w:rsidP="00687960">
      <w:pPr>
        <w:pStyle w:val="libNormal"/>
        <w:rPr>
          <w:rtl/>
        </w:rPr>
      </w:pPr>
      <w:r w:rsidRPr="0034428B">
        <w:rPr>
          <w:rStyle w:val="libBold2Char"/>
          <w:rtl/>
        </w:rPr>
        <w:t>ايليا</w:t>
      </w:r>
      <w:r w:rsidRPr="00687960">
        <w:rPr>
          <w:rtl/>
        </w:rPr>
        <w:t>: اسم عبري ومعناه (الهي يهوه) والصيغة اليونانيّة لهذا الاسم هي الياس، وتستعمل أحياناً في العربية.</w:t>
      </w:r>
    </w:p>
    <w:p w:rsidR="00687960" w:rsidRPr="00087DEF" w:rsidRDefault="00687960" w:rsidP="00687960">
      <w:pPr>
        <w:pStyle w:val="libNormal"/>
        <w:rPr>
          <w:rtl/>
        </w:rPr>
      </w:pPr>
      <w:r w:rsidRPr="0034428B">
        <w:rPr>
          <w:rStyle w:val="libBold2Char"/>
          <w:rtl/>
        </w:rPr>
        <w:t>بثشبع</w:t>
      </w:r>
      <w:r w:rsidRPr="00687960">
        <w:rPr>
          <w:rtl/>
        </w:rPr>
        <w:t>: اسم عبري معناه (ابنه القسم) أو (ابنة اليوم السابع) ابنه اليعام وامرأة أوريا الحثي.</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برام</w:t>
      </w:r>
      <w:r w:rsidRPr="00687960">
        <w:rPr>
          <w:rtl/>
        </w:rPr>
        <w:t>: اسم عبري معناه (مرتفع، سام) وهو اسم لجماعة:</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رجل من نسل يهوذا، ومن أولاد حصرون.</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رجل من نسل يهوذا، ومن أولاد يرحمئيل.</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أحد أحفاد بوز.</w:t>
      </w:r>
    </w:p>
    <w:p w:rsidR="00687960" w:rsidRPr="00087DEF" w:rsidRDefault="00687960" w:rsidP="00687960">
      <w:pPr>
        <w:pStyle w:val="libNormal"/>
        <w:rPr>
          <w:rtl/>
        </w:rPr>
      </w:pPr>
      <w:r w:rsidRPr="0034428B">
        <w:rPr>
          <w:rStyle w:val="libBold2Char"/>
          <w:rtl/>
        </w:rPr>
        <w:t>بوعز</w:t>
      </w:r>
      <w:r w:rsidRPr="00687960">
        <w:rPr>
          <w:rtl/>
        </w:rPr>
        <w:t>: اسم عبري ربّما كان معناه (ذو العزّة، أو نشاط) ويذكر:</w:t>
      </w:r>
    </w:p>
    <w:p w:rsidR="00687960" w:rsidRPr="00087DEF" w:rsidRDefault="00687960" w:rsidP="00687960">
      <w:pPr>
        <w:pStyle w:val="libNormal"/>
        <w:rPr>
          <w:rtl/>
        </w:rPr>
      </w:pPr>
      <w:r w:rsidRPr="00087DEF">
        <w:rPr>
          <w:rtl/>
        </w:rPr>
        <w:t>رَجل فاضل من نسل يهوذا، وأحد أسلاف ملوك يهوذا، تزوّج راعوث فصار بوعز بذلك جدّاً لداود ولليسوع.</w:t>
      </w:r>
    </w:p>
    <w:p w:rsidR="00687960" w:rsidRPr="00087DEF" w:rsidRDefault="00687960" w:rsidP="00687960">
      <w:pPr>
        <w:pStyle w:val="libNormal"/>
        <w:rPr>
          <w:rtl/>
        </w:rPr>
      </w:pPr>
      <w:r w:rsidRPr="0034428B">
        <w:rPr>
          <w:rStyle w:val="libBold2Char"/>
          <w:rtl/>
        </w:rPr>
        <w:t>بنوجاد</w:t>
      </w:r>
      <w:r w:rsidRPr="00687960">
        <w:rPr>
          <w:rtl/>
        </w:rPr>
        <w:t>: وجاد اسم عبري (طالع حسن) وهو أحد أبناء يعقوب من زلفة جارية ليئة.</w:t>
      </w:r>
    </w:p>
    <w:p w:rsidR="00687960" w:rsidRPr="00087DEF" w:rsidRDefault="00687960" w:rsidP="00687960">
      <w:pPr>
        <w:pStyle w:val="libNormal"/>
        <w:rPr>
          <w:rtl/>
        </w:rPr>
      </w:pPr>
      <w:r w:rsidRPr="0034428B">
        <w:rPr>
          <w:rStyle w:val="libBold2Char"/>
          <w:rtl/>
        </w:rPr>
        <w:t>بنو عمون</w:t>
      </w:r>
      <w:r w:rsidRPr="00687960">
        <w:rPr>
          <w:rtl/>
        </w:rPr>
        <w:t>: هم نسل ابن عميّ ابن لوط، الذي انتشرت ذرّيته في الشمال، وسكنت جبال جلعاد.</w:t>
      </w:r>
    </w:p>
    <w:p w:rsidR="00687960" w:rsidRPr="00087DEF" w:rsidRDefault="00687960" w:rsidP="00687960">
      <w:pPr>
        <w:pStyle w:val="libNormal"/>
        <w:rPr>
          <w:rtl/>
        </w:rPr>
      </w:pPr>
      <w:r w:rsidRPr="0034428B">
        <w:rPr>
          <w:rStyle w:val="libBold2Char"/>
          <w:rtl/>
        </w:rPr>
        <w:t>بَنْهَدَد</w:t>
      </w:r>
      <w:r w:rsidRPr="00687960">
        <w:rPr>
          <w:rtl/>
        </w:rPr>
        <w:t>: اسم عبري صيغته الآرامية بارهدد ومعناه (ابن هدد) وهو:</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ملك دمشق في زمن آسا ملك إسرائيل.</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687960">
        <w:rPr>
          <w:rtl/>
        </w:rPr>
        <w:t>ابن الملك المذكور أعلاه.</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حزائيل ملك يهوآحاز.</w:t>
      </w:r>
    </w:p>
    <w:p w:rsidR="00687960" w:rsidRPr="00087DEF" w:rsidRDefault="00687960" w:rsidP="00687960">
      <w:pPr>
        <w:pStyle w:val="libNormal"/>
        <w:rPr>
          <w:rtl/>
        </w:rPr>
      </w:pPr>
      <w:r w:rsidRPr="0034428B">
        <w:rPr>
          <w:rStyle w:val="libBold2Char"/>
          <w:rtl/>
        </w:rPr>
        <w:t>بولس الرسول</w:t>
      </w:r>
      <w:r w:rsidRPr="00687960">
        <w:rPr>
          <w:rtl/>
        </w:rPr>
        <w:t>: اسمه العبري (شاول) أي مطلوب، كان أبوه فريسياً من سبط بنيامين.</w:t>
      </w:r>
    </w:p>
    <w:p w:rsidR="00687960" w:rsidRPr="00087DEF" w:rsidRDefault="00687960" w:rsidP="00687960">
      <w:pPr>
        <w:pStyle w:val="libNormal"/>
        <w:rPr>
          <w:rtl/>
        </w:rPr>
      </w:pPr>
      <w:r w:rsidRPr="0034428B">
        <w:rPr>
          <w:rStyle w:val="libBold2Char"/>
          <w:rtl/>
        </w:rPr>
        <w:t>تسالونيكي</w:t>
      </w:r>
      <w:r w:rsidRPr="00687960">
        <w:rPr>
          <w:rtl/>
        </w:rPr>
        <w:t>: مدينة كانت حاضرة إحدى مقاطعات مكدونية، وتدعى الآن سالوتيك.</w:t>
      </w:r>
    </w:p>
    <w:p w:rsidR="00687960" w:rsidRPr="00087DEF" w:rsidRDefault="00687960" w:rsidP="00687960">
      <w:pPr>
        <w:pStyle w:val="libNormal"/>
        <w:rPr>
          <w:rtl/>
        </w:rPr>
      </w:pPr>
      <w:r w:rsidRPr="0034428B">
        <w:rPr>
          <w:rStyle w:val="libBold2Char"/>
          <w:rtl/>
        </w:rPr>
        <w:t>تيطس/ تيطوس</w:t>
      </w:r>
      <w:r w:rsidRPr="00687960">
        <w:rPr>
          <w:rtl/>
        </w:rPr>
        <w:t>: رفيق مؤتمن لبولس وعامل معه.</w:t>
      </w:r>
    </w:p>
    <w:p w:rsidR="00687960" w:rsidRPr="00087DEF" w:rsidRDefault="00687960" w:rsidP="00687960">
      <w:pPr>
        <w:pStyle w:val="libNormal"/>
        <w:rPr>
          <w:rtl/>
        </w:rPr>
      </w:pPr>
      <w:r w:rsidRPr="0034428B">
        <w:rPr>
          <w:rStyle w:val="libBold2Char"/>
          <w:rtl/>
        </w:rPr>
        <w:t>تيموثاوس</w:t>
      </w:r>
      <w:r w:rsidRPr="00687960">
        <w:rPr>
          <w:rtl/>
        </w:rPr>
        <w:t>: اسم يوناني معناه (عابد الله) رفيق بولس ومساعده، ومن تسمية بولس له ابني والابن الحبيب، يُرَجَّح أنّه آمن على يده.</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ثامار</w:t>
      </w:r>
      <w:r w:rsidRPr="00687960">
        <w:rPr>
          <w:rtl/>
        </w:rPr>
        <w:t>: اسم عبري معناه (نخلة) اسم زوجة بكر يهوذا، فلمّا توفّي تزوّجها اخوه (أونان)، فوعدها يهوذا أن يعطيها لابنه الصغير (شيله).</w:t>
      </w:r>
    </w:p>
    <w:p w:rsidR="00687960" w:rsidRPr="00087DEF" w:rsidRDefault="00687960" w:rsidP="00687960">
      <w:pPr>
        <w:pStyle w:val="libNormal"/>
        <w:rPr>
          <w:rtl/>
        </w:rPr>
      </w:pPr>
      <w:r w:rsidRPr="0034428B">
        <w:rPr>
          <w:rStyle w:val="libBold2Char"/>
          <w:rtl/>
        </w:rPr>
        <w:t>جِواء</w:t>
      </w:r>
      <w:r w:rsidRPr="00687960">
        <w:rPr>
          <w:rtl/>
        </w:rPr>
        <w:t>: الكلمة العبرية لواد، وهو بطن من الأرض، أو واد واسع، فيه دفن موسى في أرض موآب.</w:t>
      </w:r>
    </w:p>
    <w:p w:rsidR="00687960" w:rsidRPr="00087DEF" w:rsidRDefault="00687960" w:rsidP="00687960">
      <w:pPr>
        <w:pStyle w:val="libNormal"/>
        <w:rPr>
          <w:rtl/>
        </w:rPr>
      </w:pPr>
      <w:r w:rsidRPr="0034428B">
        <w:rPr>
          <w:rStyle w:val="libBold2Char"/>
          <w:rtl/>
        </w:rPr>
        <w:t>حبقوق</w:t>
      </w:r>
      <w:r w:rsidRPr="00687960">
        <w:rPr>
          <w:rtl/>
        </w:rPr>
        <w:t>: اسم عبري معناه (يعانق) او ربّما اسم نبات حديقة، وهو أحد الأنبياء وهناك سفر باسمه.</w:t>
      </w:r>
    </w:p>
    <w:p w:rsidR="00687960" w:rsidRPr="00087DEF" w:rsidRDefault="00687960" w:rsidP="00687960">
      <w:pPr>
        <w:pStyle w:val="libNormal"/>
        <w:rPr>
          <w:rtl/>
        </w:rPr>
      </w:pPr>
      <w:r w:rsidRPr="0034428B">
        <w:rPr>
          <w:rStyle w:val="libBold2Char"/>
          <w:rtl/>
        </w:rPr>
        <w:t>حَجَّي</w:t>
      </w:r>
      <w:r w:rsidRPr="00687960">
        <w:rPr>
          <w:rtl/>
        </w:rPr>
        <w:t xml:space="preserve"> : اسم عبري معناه (عيد) أي مولود في يوم عيد. وهو نبي معاصر لزكريّا، وباسمه سفر في العهد القديم.</w:t>
      </w:r>
    </w:p>
    <w:p w:rsidR="00687960" w:rsidRPr="00087DEF" w:rsidRDefault="00687960" w:rsidP="00687960">
      <w:pPr>
        <w:pStyle w:val="libNormal"/>
        <w:rPr>
          <w:rtl/>
        </w:rPr>
      </w:pPr>
      <w:r w:rsidRPr="0034428B">
        <w:rPr>
          <w:rStyle w:val="libBold2Char"/>
          <w:rtl/>
        </w:rPr>
        <w:t>حزائيل</w:t>
      </w:r>
      <w:r w:rsidRPr="00687960">
        <w:rPr>
          <w:rtl/>
        </w:rPr>
        <w:t>: اسم آرامي معناه (قد رأى الله) وهو آرامي من البلاط الملكي.</w:t>
      </w:r>
    </w:p>
    <w:p w:rsidR="00687960" w:rsidRPr="00087DEF" w:rsidRDefault="00687960" w:rsidP="00687960">
      <w:pPr>
        <w:pStyle w:val="libNormal"/>
        <w:rPr>
          <w:rtl/>
        </w:rPr>
      </w:pPr>
      <w:r w:rsidRPr="0034428B">
        <w:rPr>
          <w:rStyle w:val="libBold2Char"/>
          <w:rtl/>
        </w:rPr>
        <w:t>حزقيال</w:t>
      </w:r>
      <w:r w:rsidRPr="00687960">
        <w:rPr>
          <w:rtl/>
        </w:rPr>
        <w:t>: اسم عبري معناه (الله يقوّي) وهو أحد الأنبياء الكبار، ابن بوزي، ولد وكبر ونشأ في فلسطين.</w:t>
      </w:r>
    </w:p>
    <w:p w:rsidR="00687960" w:rsidRPr="00087DEF" w:rsidRDefault="00687960" w:rsidP="00687960">
      <w:pPr>
        <w:pStyle w:val="libNormal"/>
        <w:rPr>
          <w:rtl/>
        </w:rPr>
      </w:pPr>
      <w:r w:rsidRPr="0034428B">
        <w:rPr>
          <w:rStyle w:val="libBold2Char"/>
          <w:rtl/>
        </w:rPr>
        <w:t>حصرون</w:t>
      </w:r>
      <w:r w:rsidRPr="00687960">
        <w:rPr>
          <w:rtl/>
        </w:rPr>
        <w:t>: اسم عبري معناه (حصاراً) أو (حضيرة) من سبط يهوذا وراعوث.</w:t>
      </w:r>
    </w:p>
    <w:p w:rsidR="00687960" w:rsidRPr="00087DEF" w:rsidRDefault="00687960" w:rsidP="00687960">
      <w:pPr>
        <w:pStyle w:val="libNormal"/>
        <w:rPr>
          <w:rtl/>
        </w:rPr>
      </w:pPr>
      <w:r w:rsidRPr="0034428B">
        <w:rPr>
          <w:rStyle w:val="libBold2Char"/>
          <w:rtl/>
        </w:rPr>
        <w:t>حلقيا الكاهن</w:t>
      </w:r>
      <w:r w:rsidRPr="00687960">
        <w:rPr>
          <w:rtl/>
        </w:rPr>
        <w:t>: رئيس الكهنة المعاصر ليوشيا الذي وجد سفر الشريعة.</w:t>
      </w:r>
    </w:p>
    <w:p w:rsidR="00687960" w:rsidRPr="00087DEF" w:rsidRDefault="00687960" w:rsidP="00687960">
      <w:pPr>
        <w:pStyle w:val="libNormal"/>
        <w:rPr>
          <w:rtl/>
        </w:rPr>
      </w:pPr>
      <w:r w:rsidRPr="0034428B">
        <w:rPr>
          <w:rStyle w:val="libBold2Char"/>
          <w:rtl/>
        </w:rPr>
        <w:t>دانيال</w:t>
      </w:r>
      <w:r w:rsidRPr="00687960">
        <w:rPr>
          <w:rtl/>
        </w:rPr>
        <w:t>: اسم عبري معناه (الله قضى) وهو أحد الأنبياء الكبار.</w:t>
      </w:r>
    </w:p>
    <w:p w:rsidR="00687960" w:rsidRPr="00087DEF" w:rsidRDefault="00687960" w:rsidP="00687960">
      <w:pPr>
        <w:pStyle w:val="libNormal"/>
        <w:rPr>
          <w:rtl/>
        </w:rPr>
      </w:pPr>
      <w:r w:rsidRPr="0034428B">
        <w:rPr>
          <w:rStyle w:val="libBold2Char"/>
          <w:rtl/>
        </w:rPr>
        <w:t>راعوث</w:t>
      </w:r>
      <w:r w:rsidRPr="00687960">
        <w:rPr>
          <w:rtl/>
        </w:rPr>
        <w:t>: اسم موآبي ربّما كان معناه (جميلة) وهي فتاة موآبية، تزوّجت أوّلاً بمحلون بن اليمالك من سبط يهوذا، ولمّا مات لصقت بحماتها نعمي ورافقتها إلى بيت لحم اليهودية، ثمّ تزوّجت بوعز، فصارت ضمن سلسلة نسب داود والمسيح.</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رفقه</w:t>
      </w:r>
      <w:r w:rsidRPr="00687960">
        <w:rPr>
          <w:rtl/>
        </w:rPr>
        <w:t>: اسم عربي، ربّما كان معناه (رباط، أو حبل قيد) وهي ابنة بتوئيل وأخت لابان، وهي زوجة إسحاق.</w:t>
      </w:r>
    </w:p>
    <w:p w:rsidR="00687960" w:rsidRPr="00087DEF" w:rsidRDefault="00687960" w:rsidP="00687960">
      <w:pPr>
        <w:pStyle w:val="libNormal"/>
        <w:rPr>
          <w:rtl/>
        </w:rPr>
      </w:pPr>
      <w:r w:rsidRPr="0034428B">
        <w:rPr>
          <w:rStyle w:val="libBold2Char"/>
          <w:rtl/>
        </w:rPr>
        <w:t>رومية</w:t>
      </w:r>
      <w:r w:rsidRPr="00687960">
        <w:rPr>
          <w:rtl/>
        </w:rPr>
        <w:t>: أسّسها سنة 753 ق. م روميولس الذي صار أوّل ملك لها.</w:t>
      </w:r>
    </w:p>
    <w:p w:rsidR="00687960" w:rsidRPr="00087DEF" w:rsidRDefault="00687960" w:rsidP="00687960">
      <w:pPr>
        <w:pStyle w:val="libNormal"/>
        <w:rPr>
          <w:rtl/>
        </w:rPr>
      </w:pPr>
      <w:r w:rsidRPr="0034428B">
        <w:rPr>
          <w:rStyle w:val="libBold2Char"/>
          <w:rtl/>
        </w:rPr>
        <w:t>زارح</w:t>
      </w:r>
      <w:r w:rsidRPr="00687960">
        <w:rPr>
          <w:rtl/>
        </w:rPr>
        <w:t>: اسم عبري معناه (بزوغ النور) وهو اسم لجماعة منهم:</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ادومي من سلالة إسماعيل وحفيد عيسو وابن رعوئيل.</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أحد التوأمين اللذين ولدتهما ثامار ليهوذا حميها.</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واحد من بني شمعون.</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لاوى بن جرشوم.</w:t>
      </w:r>
    </w:p>
    <w:p w:rsidR="00687960" w:rsidRPr="00087DEF" w:rsidRDefault="00687960" w:rsidP="00687960">
      <w:pPr>
        <w:pStyle w:val="libNormal"/>
        <w:rPr>
          <w:rtl/>
        </w:rPr>
      </w:pPr>
      <w:r w:rsidRPr="0034428B">
        <w:rPr>
          <w:rStyle w:val="libBold2Char"/>
          <w:rtl/>
        </w:rPr>
        <w:t>سلمو / سلمون</w:t>
      </w:r>
      <w:r w:rsidRPr="00687960">
        <w:rPr>
          <w:rtl/>
        </w:rPr>
        <w:t>: اسم عبراني معناه (كساء) أو مكسو، وهو أبو بوعز زوج راعوث.</w:t>
      </w:r>
    </w:p>
    <w:p w:rsidR="00687960" w:rsidRPr="00087DEF" w:rsidRDefault="00687960" w:rsidP="00687960">
      <w:pPr>
        <w:pStyle w:val="libNormal"/>
        <w:rPr>
          <w:rtl/>
        </w:rPr>
      </w:pPr>
      <w:r w:rsidRPr="0034428B">
        <w:rPr>
          <w:rStyle w:val="libBold2Char"/>
          <w:rtl/>
        </w:rPr>
        <w:t>سيناء</w:t>
      </w:r>
      <w:r w:rsidRPr="00687960">
        <w:rPr>
          <w:rtl/>
        </w:rPr>
        <w:t>: اسم جبل، يُطلق عليه أيضاً جبل حوريب واسم البرية المحيطة به، ويذكر الكتاب المقدّس، برية سيناء وجبل سيناء.</w:t>
      </w:r>
    </w:p>
    <w:p w:rsidR="00687960" w:rsidRPr="00087DEF" w:rsidRDefault="00687960" w:rsidP="00687960">
      <w:pPr>
        <w:pStyle w:val="libNormal"/>
        <w:rPr>
          <w:rtl/>
        </w:rPr>
      </w:pPr>
      <w:r w:rsidRPr="00087DEF">
        <w:rPr>
          <w:rtl/>
        </w:rPr>
        <w:t>ويقال: إنّ جبل سيناء هو جبل موسى اليوم.</w:t>
      </w:r>
    </w:p>
    <w:p w:rsidR="00687960" w:rsidRPr="00087DEF" w:rsidRDefault="00687960" w:rsidP="00687960">
      <w:pPr>
        <w:pStyle w:val="libNormal"/>
        <w:rPr>
          <w:rtl/>
        </w:rPr>
      </w:pPr>
      <w:r w:rsidRPr="0034428B">
        <w:rPr>
          <w:rStyle w:val="libBold2Char"/>
          <w:rtl/>
        </w:rPr>
        <w:t>شافان</w:t>
      </w:r>
      <w:r w:rsidRPr="00687960">
        <w:rPr>
          <w:rtl/>
        </w:rPr>
        <w:t>: كلمة عبرية ومعناها (وبر) أو (أرنب الصخر).</w:t>
      </w:r>
    </w:p>
    <w:p w:rsidR="00687960" w:rsidRPr="00087DEF" w:rsidRDefault="00687960" w:rsidP="00687960">
      <w:pPr>
        <w:pStyle w:val="libNormal"/>
        <w:rPr>
          <w:rtl/>
        </w:rPr>
      </w:pPr>
      <w:r w:rsidRPr="00087DEF">
        <w:rPr>
          <w:rtl/>
        </w:rPr>
        <w:t>وشافان كاتب عاش في عهد يوشيا.</w:t>
      </w:r>
    </w:p>
    <w:p w:rsidR="00687960" w:rsidRPr="00087DEF" w:rsidRDefault="00687960" w:rsidP="00687960">
      <w:pPr>
        <w:pStyle w:val="libNormal"/>
        <w:rPr>
          <w:rtl/>
        </w:rPr>
      </w:pPr>
      <w:r w:rsidRPr="0034428B">
        <w:rPr>
          <w:rStyle w:val="libBold2Char"/>
          <w:rtl/>
        </w:rPr>
        <w:t>شاول</w:t>
      </w:r>
      <w:r w:rsidRPr="00687960">
        <w:rPr>
          <w:rtl/>
        </w:rPr>
        <w:t xml:space="preserve">: اسم عبري بمعنى (سُئِل (من الله)) وهو: </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ملك من ملوك أدوم، من رحوبوت التي تقع على نهر افراتة.</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ابن قيس بن سبط بنيامين أوّل ملوك إسرائيل.</w:t>
      </w:r>
    </w:p>
    <w:p w:rsidR="00687960" w:rsidRPr="00087DEF" w:rsidRDefault="00687960" w:rsidP="00687960">
      <w:pPr>
        <w:pStyle w:val="libNormal"/>
        <w:rPr>
          <w:rtl/>
        </w:rPr>
      </w:pPr>
      <w:r w:rsidRPr="0034428B">
        <w:rPr>
          <w:rStyle w:val="libBold2Char"/>
          <w:rtl/>
        </w:rPr>
        <w:t>صَفْنِيا</w:t>
      </w:r>
      <w:r w:rsidRPr="00687960">
        <w:rPr>
          <w:rtl/>
        </w:rPr>
        <w:t>: اسم عبري عناه (يهوه يستر، يكنز) وهو أحد الأنبياء، يعود نسبه إلى حزقيا، وباسمه السفر المعروف.</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صموئيل: اسم عبري معناه (اسم الله أو اسمه إيل أي الله) وهو أوّل أنبياء العبرانيّين بعد موسى (عليه السلام).</w:t>
      </w:r>
    </w:p>
    <w:p w:rsidR="00687960" w:rsidRPr="00087DEF" w:rsidRDefault="00687960" w:rsidP="00687960">
      <w:pPr>
        <w:pStyle w:val="libNormal"/>
        <w:rPr>
          <w:rtl/>
        </w:rPr>
      </w:pPr>
      <w:r w:rsidRPr="0034428B">
        <w:rPr>
          <w:rStyle w:val="libBold2Char"/>
          <w:rtl/>
        </w:rPr>
        <w:t>صهيون</w:t>
      </w:r>
      <w:r w:rsidRPr="00687960">
        <w:rPr>
          <w:rtl/>
        </w:rPr>
        <w:t>: اسم عبري معناه على الأرجح (حصن) وهو:</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رابية من الروابي التي تقوم عليها أورشليم.</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بعد أن بُني الهيكل في جبل المريا، ونُقِل التابوت إليه، اتّسع نطاق صهيون حتى شملت الهيكل.</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وكثيراً ما يُطلق اسم صهيون على اُرشليم. وهناك معان أخر.</w:t>
      </w:r>
    </w:p>
    <w:p w:rsidR="00687960" w:rsidRPr="00087DEF" w:rsidRDefault="00687960" w:rsidP="00687960">
      <w:pPr>
        <w:pStyle w:val="libNormal"/>
        <w:rPr>
          <w:rtl/>
        </w:rPr>
      </w:pPr>
      <w:r w:rsidRPr="0034428B">
        <w:rPr>
          <w:rStyle w:val="libBold2Char"/>
          <w:rtl/>
        </w:rPr>
        <w:t>عازر</w:t>
      </w:r>
      <w:r w:rsidRPr="00687960">
        <w:rPr>
          <w:rtl/>
        </w:rPr>
        <w:t>: اسم عبري معناه (عون) وهو:</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رجل من نسل يهوذا.</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رئيس عائلة من نسل جاد.</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لاوي بن ليشوع، ورممّ جزءاً من أسواء القدس.</w:t>
      </w:r>
    </w:p>
    <w:p w:rsidR="00687960" w:rsidRPr="00087DEF" w:rsidRDefault="00687960" w:rsidP="00687960">
      <w:pPr>
        <w:pStyle w:val="libNormal"/>
        <w:rPr>
          <w:rtl/>
        </w:rPr>
      </w:pPr>
      <w:r w:rsidRPr="0034428B">
        <w:rPr>
          <w:rStyle w:val="libBold2Char"/>
          <w:rtl/>
        </w:rPr>
        <w:t>4</w:t>
      </w:r>
      <w:r w:rsidR="006F5F5D">
        <w:rPr>
          <w:rtl/>
        </w:rPr>
        <w:t xml:space="preserve"> - </w:t>
      </w:r>
      <w:r w:rsidRPr="00687960">
        <w:rPr>
          <w:rtl/>
        </w:rPr>
        <w:t>شخص اشترك في تكريس الأسوار بعد ترميمها.</w:t>
      </w:r>
    </w:p>
    <w:p w:rsidR="00687960" w:rsidRPr="00087DEF" w:rsidRDefault="00687960" w:rsidP="00687960">
      <w:pPr>
        <w:pStyle w:val="libNormal"/>
        <w:rPr>
          <w:rtl/>
        </w:rPr>
      </w:pPr>
      <w:r w:rsidRPr="0034428B">
        <w:rPr>
          <w:rStyle w:val="libBold2Char"/>
          <w:rtl/>
        </w:rPr>
        <w:t>عالي</w:t>
      </w:r>
      <w:r w:rsidRPr="00687960">
        <w:rPr>
          <w:rtl/>
        </w:rPr>
        <w:t>: وهو اسم عبري بمعنى (مرتفع) وكان رئيس الكهنة من عائلة ايثامار، وكان قاضياً لإسرائيل توفّي وعمره 98 سنة، قضى منه 40 سنة قاضياً.</w:t>
      </w:r>
    </w:p>
    <w:p w:rsidR="00687960" w:rsidRPr="00087DEF" w:rsidRDefault="00687960" w:rsidP="00687960">
      <w:pPr>
        <w:pStyle w:val="libNormal"/>
        <w:rPr>
          <w:rtl/>
        </w:rPr>
      </w:pPr>
      <w:r w:rsidRPr="0034428B">
        <w:rPr>
          <w:rStyle w:val="libBold2Char"/>
          <w:rtl/>
        </w:rPr>
        <w:t>عاموس</w:t>
      </w:r>
      <w:r w:rsidRPr="00687960">
        <w:rPr>
          <w:rtl/>
        </w:rPr>
        <w:t>: اسم عبري معناه (حمل) وهو:</w:t>
      </w:r>
    </w:p>
    <w:p w:rsidR="00687960" w:rsidRPr="00087DEF" w:rsidRDefault="00687960" w:rsidP="00687960">
      <w:pPr>
        <w:pStyle w:val="libNormal"/>
        <w:rPr>
          <w:rtl/>
        </w:rPr>
      </w:pPr>
      <w:r w:rsidRPr="00087DEF">
        <w:rPr>
          <w:rtl/>
        </w:rPr>
        <w:t>1</w:t>
      </w:r>
      <w:r w:rsidR="006F5F5D">
        <w:rPr>
          <w:rtl/>
        </w:rPr>
        <w:t>-</w:t>
      </w:r>
      <w:r w:rsidRPr="00087DEF">
        <w:rPr>
          <w:rtl/>
        </w:rPr>
        <w:t xml:space="preserve"> نبي من تقوع ، وهي قرية في اليهودية الى الجنوب من بيت لحم .</w:t>
      </w:r>
    </w:p>
    <w:p w:rsidR="00687960" w:rsidRPr="00087DEF" w:rsidRDefault="00687960" w:rsidP="00687960">
      <w:pPr>
        <w:pStyle w:val="libNormal"/>
        <w:rPr>
          <w:rtl/>
        </w:rPr>
      </w:pPr>
      <w:r w:rsidRPr="00087DEF">
        <w:rPr>
          <w:rtl/>
        </w:rPr>
        <w:t>2</w:t>
      </w:r>
      <w:r w:rsidR="006F5F5D">
        <w:rPr>
          <w:rtl/>
        </w:rPr>
        <w:t>-</w:t>
      </w:r>
      <w:r w:rsidRPr="00087DEF">
        <w:rPr>
          <w:rtl/>
        </w:rPr>
        <w:t xml:space="preserve"> وسفر عاموس باسمه .</w:t>
      </w:r>
    </w:p>
    <w:p w:rsidR="00687960" w:rsidRPr="00087DEF" w:rsidRDefault="00687960" w:rsidP="00687960">
      <w:pPr>
        <w:pStyle w:val="libNormal"/>
        <w:rPr>
          <w:rtl/>
        </w:rPr>
      </w:pPr>
      <w:r w:rsidRPr="0034428B">
        <w:rPr>
          <w:rStyle w:val="libBold2Char"/>
          <w:rtl/>
        </w:rPr>
        <w:t>عبرانييون</w:t>
      </w:r>
      <w:r w:rsidRPr="00687960">
        <w:rPr>
          <w:rtl/>
        </w:rPr>
        <w:t>: هم أحد فروع الدوحة السامية، وينسب اسم إلى عابر، أحد أجداد إبراهيم الذي أتى بهم إلى فلسطين، والذي منحهم</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اللقب هم الكنعانيّون إذ سمّوا إبراهيم ابرام العبراني.</w:t>
      </w:r>
    </w:p>
    <w:p w:rsidR="00687960" w:rsidRPr="00087DEF" w:rsidRDefault="00687960" w:rsidP="00687960">
      <w:pPr>
        <w:pStyle w:val="libNormal"/>
        <w:rPr>
          <w:rtl/>
        </w:rPr>
      </w:pPr>
      <w:r w:rsidRPr="0034428B">
        <w:rPr>
          <w:rStyle w:val="libBold2Char"/>
          <w:rtl/>
        </w:rPr>
        <w:t>عزرا</w:t>
      </w:r>
      <w:r w:rsidRPr="00687960">
        <w:rPr>
          <w:rtl/>
        </w:rPr>
        <w:t>: اسم عبري بمعنى (عون) وهو اسم:</w:t>
      </w:r>
    </w:p>
    <w:p w:rsidR="00687960" w:rsidRPr="00087DEF" w:rsidRDefault="00687960" w:rsidP="00687960">
      <w:pPr>
        <w:pStyle w:val="libNormal"/>
        <w:rPr>
          <w:rtl/>
        </w:rPr>
      </w:pPr>
      <w:r w:rsidRPr="0034428B">
        <w:rPr>
          <w:rStyle w:val="libBold2Char"/>
          <w:rtl/>
        </w:rPr>
        <w:t>1</w:t>
      </w:r>
      <w:r w:rsidR="006F5F5D">
        <w:rPr>
          <w:rtl/>
        </w:rPr>
        <w:t xml:space="preserve"> - </w:t>
      </w:r>
      <w:r w:rsidRPr="00687960">
        <w:rPr>
          <w:rtl/>
        </w:rPr>
        <w:t>كاهن عاد من بابل.</w:t>
      </w:r>
    </w:p>
    <w:p w:rsidR="00687960" w:rsidRPr="00087DEF" w:rsidRDefault="00687960" w:rsidP="00687960">
      <w:pPr>
        <w:pStyle w:val="libNormal"/>
        <w:rPr>
          <w:rtl/>
        </w:rPr>
      </w:pPr>
      <w:r w:rsidRPr="0034428B">
        <w:rPr>
          <w:rStyle w:val="libBold2Char"/>
          <w:rtl/>
        </w:rPr>
        <w:t>2</w:t>
      </w:r>
      <w:r w:rsidR="006F5F5D">
        <w:rPr>
          <w:rtl/>
        </w:rPr>
        <w:t xml:space="preserve"> - </w:t>
      </w:r>
      <w:r w:rsidRPr="00687960">
        <w:rPr>
          <w:rtl/>
        </w:rPr>
        <w:t>كاهن معاصر لتحميا.</w:t>
      </w:r>
    </w:p>
    <w:p w:rsidR="00687960" w:rsidRPr="00087DEF" w:rsidRDefault="00687960" w:rsidP="00687960">
      <w:pPr>
        <w:pStyle w:val="libNormal"/>
        <w:rPr>
          <w:rtl/>
        </w:rPr>
      </w:pPr>
      <w:r w:rsidRPr="0034428B">
        <w:rPr>
          <w:rStyle w:val="libBold2Char"/>
          <w:rtl/>
        </w:rPr>
        <w:t>3</w:t>
      </w:r>
      <w:r w:rsidR="006F5F5D">
        <w:rPr>
          <w:rtl/>
        </w:rPr>
        <w:t xml:space="preserve"> - </w:t>
      </w:r>
      <w:r w:rsidRPr="00687960">
        <w:rPr>
          <w:rtl/>
        </w:rPr>
        <w:t>كاهن ابن سرايا.</w:t>
      </w:r>
    </w:p>
    <w:p w:rsidR="0034428B" w:rsidRDefault="00687960" w:rsidP="00687960">
      <w:pPr>
        <w:pStyle w:val="libNormal"/>
        <w:rPr>
          <w:rFonts w:hint="cs"/>
          <w:rtl/>
        </w:rPr>
      </w:pPr>
      <w:r w:rsidRPr="00687960">
        <w:rPr>
          <w:rtl/>
        </w:rPr>
        <w:t>وعزرا اسم أحد أسفار العهد القديم.</w:t>
      </w:r>
    </w:p>
    <w:p w:rsidR="00687960" w:rsidRPr="00087DEF" w:rsidRDefault="00687960" w:rsidP="00687960">
      <w:pPr>
        <w:pStyle w:val="libNormal"/>
        <w:rPr>
          <w:rtl/>
        </w:rPr>
      </w:pPr>
      <w:r w:rsidRPr="0034428B">
        <w:rPr>
          <w:rStyle w:val="libBold2Char"/>
          <w:rtl/>
        </w:rPr>
        <w:t>عوبديا</w:t>
      </w:r>
      <w:r w:rsidRPr="00687960">
        <w:rPr>
          <w:rtl/>
        </w:rPr>
        <w:t>: اسم عبري معناه (عبد يهوه) وهو اسم لكثير من الأشخاص منهم أحد أنبياء بني يهوذا وسفر عوبديا باسمه.</w:t>
      </w:r>
    </w:p>
    <w:p w:rsidR="00687960" w:rsidRPr="00087DEF" w:rsidRDefault="00687960" w:rsidP="00687960">
      <w:pPr>
        <w:pStyle w:val="libNormal"/>
        <w:rPr>
          <w:rtl/>
        </w:rPr>
      </w:pPr>
      <w:r w:rsidRPr="0034428B">
        <w:rPr>
          <w:rStyle w:val="libBold2Char"/>
          <w:rtl/>
        </w:rPr>
        <w:t>عوييد</w:t>
      </w:r>
      <w:r w:rsidRPr="00687960">
        <w:rPr>
          <w:rtl/>
        </w:rPr>
        <w:t>: اسم عبري معناه (عبد) ابن راعوث وبوعز وهو أبو يَسِّي أبو داود.</w:t>
      </w:r>
    </w:p>
    <w:p w:rsidR="00687960" w:rsidRPr="00087DEF" w:rsidRDefault="00687960" w:rsidP="00687960">
      <w:pPr>
        <w:pStyle w:val="libNormal"/>
        <w:rPr>
          <w:rtl/>
        </w:rPr>
      </w:pPr>
      <w:r w:rsidRPr="0034428B">
        <w:rPr>
          <w:rStyle w:val="libBold2Char"/>
          <w:rtl/>
        </w:rPr>
        <w:t>عمينا داب</w:t>
      </w:r>
      <w:r w:rsidRPr="00687960">
        <w:rPr>
          <w:rtl/>
        </w:rPr>
        <w:t>: اسم عبري معناه (عمي كريم) ابن رام، أبو نحشون (نحشو) وهو أحد أجداد المسيح.</w:t>
      </w:r>
    </w:p>
    <w:p w:rsidR="00687960" w:rsidRPr="00087DEF" w:rsidRDefault="00687960" w:rsidP="00687960">
      <w:pPr>
        <w:pStyle w:val="libNormal"/>
        <w:rPr>
          <w:rtl/>
        </w:rPr>
      </w:pPr>
      <w:r w:rsidRPr="0034428B">
        <w:rPr>
          <w:rStyle w:val="libBold2Char"/>
          <w:rtl/>
        </w:rPr>
        <w:t>عيسو</w:t>
      </w:r>
      <w:r w:rsidRPr="00687960">
        <w:rPr>
          <w:rtl/>
        </w:rPr>
        <w:t>: اسم عبري معناه (شعر) ابن إسحاق ورفقة، وتوأم يعقوب، وسمّي كذلك لأنّه وُلِدَ أحمر كفروة شعر.</w:t>
      </w:r>
    </w:p>
    <w:p w:rsidR="00687960" w:rsidRPr="00087DEF" w:rsidRDefault="00687960" w:rsidP="00687960">
      <w:pPr>
        <w:pStyle w:val="libNormal"/>
        <w:rPr>
          <w:rtl/>
        </w:rPr>
      </w:pPr>
      <w:r w:rsidRPr="0034428B">
        <w:rPr>
          <w:rStyle w:val="libBold2Char"/>
          <w:rtl/>
        </w:rPr>
        <w:t>غلاطيه</w:t>
      </w:r>
      <w:r w:rsidRPr="00687960">
        <w:rPr>
          <w:rtl/>
        </w:rPr>
        <w:t>: ولاية في القسم الأوسط من شبه جزيرة آسيا الصغرى.</w:t>
      </w:r>
    </w:p>
    <w:p w:rsidR="00687960" w:rsidRPr="00087DEF" w:rsidRDefault="00687960" w:rsidP="00687960">
      <w:pPr>
        <w:pStyle w:val="libNormal"/>
        <w:rPr>
          <w:rtl/>
        </w:rPr>
      </w:pPr>
      <w:r w:rsidRPr="0034428B">
        <w:rPr>
          <w:rStyle w:val="libBold2Char"/>
          <w:rtl/>
        </w:rPr>
        <w:t>فارص</w:t>
      </w:r>
      <w:r w:rsidRPr="00687960">
        <w:rPr>
          <w:rtl/>
        </w:rPr>
        <w:t>: اسم عبري معناه (ثُغرة) ابن يهوذا توأم زارح من ثامار.</w:t>
      </w:r>
    </w:p>
    <w:p w:rsidR="00687960" w:rsidRPr="00087DEF" w:rsidRDefault="00687960" w:rsidP="00687960">
      <w:pPr>
        <w:pStyle w:val="libNormal"/>
        <w:rPr>
          <w:rtl/>
        </w:rPr>
      </w:pPr>
      <w:r w:rsidRPr="0034428B">
        <w:rPr>
          <w:rStyle w:val="libBold2Char"/>
          <w:rtl/>
        </w:rPr>
        <w:t>فليمون/ فيلمون</w:t>
      </w:r>
      <w:r w:rsidRPr="00687960">
        <w:rPr>
          <w:rtl/>
        </w:rPr>
        <w:t>: اسم يوناني معناه (محب) وهو أحد سكّان كولوس واعتنق المسيحية على يد الرسول بولس.</w:t>
      </w:r>
    </w:p>
    <w:p w:rsidR="00687960" w:rsidRPr="00087DEF" w:rsidRDefault="00687960" w:rsidP="00687960">
      <w:pPr>
        <w:pStyle w:val="libNormal"/>
        <w:rPr>
          <w:rtl/>
        </w:rPr>
      </w:pPr>
      <w:r w:rsidRPr="0034428B">
        <w:rPr>
          <w:rStyle w:val="libBold2Char"/>
          <w:rtl/>
        </w:rPr>
        <w:t>فيلبس/ فيلبي</w:t>
      </w:r>
      <w:r w:rsidRPr="00687960">
        <w:rPr>
          <w:rtl/>
        </w:rPr>
        <w:t>: مدينة في مكدونية مدينة اسمها القديم كرينيدس (أي الينابيع الصغيرة).</w:t>
      </w:r>
    </w:p>
    <w:p w:rsidR="00687960" w:rsidRPr="00087DEF" w:rsidRDefault="00687960" w:rsidP="00687960">
      <w:pPr>
        <w:pStyle w:val="libNormal"/>
        <w:rPr>
          <w:rtl/>
        </w:rPr>
      </w:pPr>
      <w:r w:rsidRPr="0034428B">
        <w:rPr>
          <w:rStyle w:val="libBold2Char"/>
          <w:rtl/>
        </w:rPr>
        <w:t>قولاسايس/ كولوس</w:t>
      </w:r>
      <w:r w:rsidRPr="00687960">
        <w:rPr>
          <w:rtl/>
        </w:rPr>
        <w:t>: مدينة فرنجيّة في آسيا الصغرى واقعة على نهر ليكوس.</w:t>
      </w:r>
    </w:p>
    <w:p w:rsidR="00687960" w:rsidRPr="00087DEF" w:rsidRDefault="00687960" w:rsidP="00687960">
      <w:pPr>
        <w:pStyle w:val="libNormal"/>
        <w:rPr>
          <w:rtl/>
        </w:rPr>
      </w:pPr>
      <w:r w:rsidRPr="0034428B">
        <w:rPr>
          <w:rStyle w:val="libBold2Char"/>
          <w:rtl/>
        </w:rPr>
        <w:t>لوقا</w:t>
      </w:r>
      <w:r w:rsidRPr="00687960">
        <w:rPr>
          <w:rtl/>
        </w:rPr>
        <w:t>: اسم لاتيني ربّما كان اختصار (لوقانوس) أو (لوكيوس) وهو صديق بولس ورفيقه.</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كورنثوس</w:t>
      </w:r>
      <w:r w:rsidRPr="00687960">
        <w:rPr>
          <w:rtl/>
        </w:rPr>
        <w:t>: هي عاصمة مقاطعة آخائية في بلاد اليونان وكانت من المدن المشهورة.</w:t>
      </w:r>
    </w:p>
    <w:p w:rsidR="00687960" w:rsidRPr="00087DEF" w:rsidRDefault="00687960" w:rsidP="00687960">
      <w:pPr>
        <w:pStyle w:val="libNormal"/>
        <w:rPr>
          <w:rtl/>
        </w:rPr>
      </w:pPr>
      <w:r w:rsidRPr="0034428B">
        <w:rPr>
          <w:rStyle w:val="libBold2Char"/>
          <w:rtl/>
        </w:rPr>
        <w:t xml:space="preserve">متي: </w:t>
      </w:r>
      <w:r w:rsidRPr="00687960">
        <w:rPr>
          <w:rtl/>
        </w:rPr>
        <w:t>من الاسم العبري (مثتيا) الذي يعني (عطية يهوه) وهو أحد ألاثني عشر رسولاً، وكاتب الإنجيل الأوّل المنسوب إليه (مع الاختلاف في ذلك) وكان في الأصل جابياً من كفر ناحوم.</w:t>
      </w:r>
    </w:p>
    <w:p w:rsidR="00687960" w:rsidRPr="00087DEF" w:rsidRDefault="00687960" w:rsidP="00687960">
      <w:pPr>
        <w:pStyle w:val="libNormal"/>
        <w:rPr>
          <w:rtl/>
        </w:rPr>
      </w:pPr>
      <w:r w:rsidRPr="0034428B">
        <w:rPr>
          <w:rStyle w:val="libBold2Char"/>
          <w:rtl/>
        </w:rPr>
        <w:t xml:space="preserve">مرقس: </w:t>
      </w:r>
      <w:r w:rsidRPr="00687960">
        <w:rPr>
          <w:rtl/>
        </w:rPr>
        <w:t>اسم لاتيني معناه (مطرقة) وهو لقب يوحنّا ويُرَجَّح أنّه</w:t>
      </w:r>
      <w:r w:rsidRPr="0034428B">
        <w:rPr>
          <w:rStyle w:val="libBold2Char"/>
          <w:rtl/>
        </w:rPr>
        <w:t xml:space="preserve"> </w:t>
      </w:r>
      <w:r w:rsidRPr="00687960">
        <w:rPr>
          <w:rtl/>
        </w:rPr>
        <w:t>وُلِدَ في أورشليم لأنّ أمّه سكنت هناك، وهو صاحب الإنجيل على ما هو معروف.</w:t>
      </w:r>
    </w:p>
    <w:p w:rsidR="00687960" w:rsidRPr="00087DEF" w:rsidRDefault="00687960" w:rsidP="00687960">
      <w:pPr>
        <w:pStyle w:val="libNormal"/>
        <w:rPr>
          <w:rtl/>
        </w:rPr>
      </w:pPr>
      <w:r w:rsidRPr="0034428B">
        <w:rPr>
          <w:rStyle w:val="libBold2Char"/>
          <w:rtl/>
        </w:rPr>
        <w:t xml:space="preserve">مريم المجدلية: </w:t>
      </w:r>
      <w:r w:rsidRPr="00687960">
        <w:rPr>
          <w:rtl/>
        </w:rPr>
        <w:t>إحدى تلميذات المسيح يسوع. وربّما دلّ لقبها على أنّها من مجدلة ومكانها اليوم المجدل على الشاطئ الغربي من بحر الجليل وعلى بعد 3 أميال شمالي طبرية.</w:t>
      </w:r>
    </w:p>
    <w:p w:rsidR="00687960" w:rsidRPr="00087DEF" w:rsidRDefault="00687960" w:rsidP="00687960">
      <w:pPr>
        <w:pStyle w:val="libNormal"/>
        <w:rPr>
          <w:rtl/>
        </w:rPr>
      </w:pPr>
      <w:r w:rsidRPr="0034428B">
        <w:rPr>
          <w:rStyle w:val="libBold2Char"/>
          <w:rtl/>
        </w:rPr>
        <w:t>ملاخي:</w:t>
      </w:r>
      <w:r w:rsidRPr="00687960">
        <w:rPr>
          <w:rtl/>
        </w:rPr>
        <w:t xml:space="preserve"> اسم عبري معناه (رسولي) وهو آخر الأنبياء في العهد القديم، وباسمه سفر في العهد القديم.</w:t>
      </w:r>
    </w:p>
    <w:p w:rsidR="00687960" w:rsidRPr="00087DEF" w:rsidRDefault="00687960" w:rsidP="00687960">
      <w:pPr>
        <w:pStyle w:val="libNormal"/>
        <w:rPr>
          <w:rtl/>
        </w:rPr>
      </w:pPr>
      <w:r w:rsidRPr="0034428B">
        <w:rPr>
          <w:rStyle w:val="libBold2Char"/>
          <w:rtl/>
        </w:rPr>
        <w:t xml:space="preserve">ملكي صادق/ صادوق: </w:t>
      </w:r>
      <w:r w:rsidRPr="00687960">
        <w:rPr>
          <w:rtl/>
        </w:rPr>
        <w:t>اسم سامي معناه: (ملك البر) وهو مالك شاليم أي اُرشليم.</w:t>
      </w:r>
    </w:p>
    <w:p w:rsidR="00687960" w:rsidRPr="00087DEF" w:rsidRDefault="00687960" w:rsidP="00687960">
      <w:pPr>
        <w:pStyle w:val="libNormal"/>
        <w:rPr>
          <w:rtl/>
        </w:rPr>
      </w:pPr>
      <w:r w:rsidRPr="0034428B">
        <w:rPr>
          <w:rStyle w:val="libBold2Char"/>
          <w:rtl/>
        </w:rPr>
        <w:t xml:space="preserve">موآب: </w:t>
      </w:r>
      <w:r w:rsidRPr="00687960">
        <w:rPr>
          <w:rtl/>
        </w:rPr>
        <w:t>اسم سامي ربّما كان معناه (مَنْ أبوه؟) وهو اسم:</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بكر ابنة لوط من أبيها (والعياذ بالله).</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687960">
        <w:rPr>
          <w:rtl/>
        </w:rPr>
        <w:t>اسم للموأبين.</w:t>
      </w:r>
    </w:p>
    <w:p w:rsidR="00687960" w:rsidRPr="00087DEF" w:rsidRDefault="00687960" w:rsidP="00687960">
      <w:pPr>
        <w:pStyle w:val="libNormal"/>
        <w:rPr>
          <w:rtl/>
        </w:rPr>
      </w:pPr>
      <w:r w:rsidRPr="0034428B">
        <w:rPr>
          <w:rStyle w:val="libBold2Char"/>
          <w:rtl/>
        </w:rPr>
        <w:t>ميخا:</w:t>
      </w:r>
      <w:r w:rsidRPr="00687960">
        <w:rPr>
          <w:rtl/>
        </w:rPr>
        <w:t xml:space="preserve"> اسم عبري معناه ( من كيهوه؟) وهو اسم:</w:t>
      </w:r>
    </w:p>
    <w:p w:rsidR="00687960" w:rsidRPr="00087DEF" w:rsidRDefault="00687960" w:rsidP="00687960">
      <w:pPr>
        <w:pStyle w:val="libNormal"/>
        <w:rPr>
          <w:rtl/>
        </w:rPr>
      </w:pPr>
      <w:r w:rsidRPr="00087DEF">
        <w:rPr>
          <w:rtl/>
        </w:rPr>
        <w:t>لكثيرين منهم سادس الأنبياء الصغار (على قولهم: المحقّق) حيث تنبّأ في ملك يوثام وآحاز وحزقيا من ملوك يهوذا.</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ناحوم:</w:t>
      </w:r>
      <w:r w:rsidRPr="00687960">
        <w:rPr>
          <w:rtl/>
        </w:rPr>
        <w:t xml:space="preserve"> اسم عبري معناه (معزّ) وهو أحد الأنبياء الصغار (على قولهم: المحقّق) من القوش وهي على الأغلب قرية في فلسطين. وهناك سفر ناحوم في العهد القديم.</w:t>
      </w:r>
    </w:p>
    <w:p w:rsidR="00687960" w:rsidRPr="00087DEF" w:rsidRDefault="00687960" w:rsidP="00687960">
      <w:pPr>
        <w:pStyle w:val="libNormal"/>
        <w:rPr>
          <w:rtl/>
        </w:rPr>
      </w:pPr>
      <w:r w:rsidRPr="0034428B">
        <w:rPr>
          <w:rStyle w:val="libBold2Char"/>
          <w:rtl/>
        </w:rPr>
        <w:t xml:space="preserve">نبوخذ ناصِّر: </w:t>
      </w:r>
      <w:r w:rsidRPr="00687960">
        <w:rPr>
          <w:rtl/>
        </w:rPr>
        <w:t>نبوخذ نصَّر:</w:t>
      </w:r>
      <w:r w:rsidRPr="0034428B">
        <w:rPr>
          <w:rStyle w:val="libBold2Char"/>
          <w:rtl/>
        </w:rPr>
        <w:t xml:space="preserve"> </w:t>
      </w:r>
      <w:r w:rsidRPr="00687960">
        <w:rPr>
          <w:rtl/>
        </w:rPr>
        <w:t>اسم بابلي معناه (نبو حامي الحدود)، وهو الذي سبى القدس وكان ملك بابل المعروف.</w:t>
      </w:r>
    </w:p>
    <w:p w:rsidR="00687960" w:rsidRPr="00087DEF" w:rsidRDefault="00687960" w:rsidP="00687960">
      <w:pPr>
        <w:pStyle w:val="libNormal"/>
        <w:rPr>
          <w:rtl/>
        </w:rPr>
      </w:pPr>
      <w:r w:rsidRPr="0034428B">
        <w:rPr>
          <w:rStyle w:val="libBold2Char"/>
          <w:rtl/>
        </w:rPr>
        <w:t xml:space="preserve">ناثان بن داود: </w:t>
      </w:r>
      <w:r w:rsidRPr="00687960">
        <w:rPr>
          <w:rtl/>
        </w:rPr>
        <w:t>اسم عبري معناه (الله قد أعطى) وهو ثالث الأبناء الذين ولدوا في القدس لداود.</w:t>
      </w:r>
    </w:p>
    <w:p w:rsidR="00687960" w:rsidRPr="00087DEF" w:rsidRDefault="00687960" w:rsidP="00687960">
      <w:pPr>
        <w:pStyle w:val="libNormal"/>
        <w:rPr>
          <w:rtl/>
        </w:rPr>
      </w:pPr>
      <w:r w:rsidRPr="0034428B">
        <w:rPr>
          <w:rStyle w:val="libBold2Char"/>
          <w:rtl/>
        </w:rPr>
        <w:t xml:space="preserve">نحميا: </w:t>
      </w:r>
      <w:r w:rsidRPr="00687960">
        <w:rPr>
          <w:rtl/>
        </w:rPr>
        <w:t>اسم عبري معناه (تحنن يهوه) وهو اسم:</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أحد الذين عادوا من السبي.</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687960">
        <w:rPr>
          <w:rtl/>
        </w:rPr>
        <w:t>ابن عزبوق، ساهم في ترميم سور القدس.</w:t>
      </w:r>
    </w:p>
    <w:p w:rsidR="00687960" w:rsidRPr="00087DEF" w:rsidRDefault="00687960" w:rsidP="00687960">
      <w:pPr>
        <w:pStyle w:val="libNormal"/>
        <w:rPr>
          <w:rtl/>
        </w:rPr>
      </w:pPr>
      <w:r w:rsidRPr="0034428B">
        <w:rPr>
          <w:rStyle w:val="libBold2Char"/>
          <w:rtl/>
        </w:rPr>
        <w:t>3</w:t>
      </w:r>
      <w:r w:rsidR="006F5F5D" w:rsidRPr="0034428B">
        <w:rPr>
          <w:rStyle w:val="libBold2Char"/>
          <w:rtl/>
        </w:rPr>
        <w:t xml:space="preserve"> - </w:t>
      </w:r>
      <w:r w:rsidRPr="00687960">
        <w:rPr>
          <w:rtl/>
        </w:rPr>
        <w:t>ابن حكليا من اليهود المسبّين إلى بابل.</w:t>
      </w:r>
    </w:p>
    <w:p w:rsidR="00687960" w:rsidRPr="00087DEF" w:rsidRDefault="00687960" w:rsidP="00687960">
      <w:pPr>
        <w:pStyle w:val="libNormal"/>
        <w:rPr>
          <w:rtl/>
        </w:rPr>
      </w:pPr>
      <w:r w:rsidRPr="00087DEF">
        <w:rPr>
          <w:rtl/>
        </w:rPr>
        <w:t>ولعلّ الأخير هو كاتب السفر الذي باسمه.</w:t>
      </w:r>
    </w:p>
    <w:p w:rsidR="00687960" w:rsidRPr="00087DEF" w:rsidRDefault="00687960" w:rsidP="00687960">
      <w:pPr>
        <w:pStyle w:val="libNormal"/>
        <w:rPr>
          <w:rtl/>
        </w:rPr>
      </w:pPr>
      <w:r w:rsidRPr="0034428B">
        <w:rPr>
          <w:rStyle w:val="libBold2Char"/>
          <w:rtl/>
        </w:rPr>
        <w:t xml:space="preserve">هوشع: </w:t>
      </w:r>
      <w:r w:rsidRPr="00687960">
        <w:rPr>
          <w:rtl/>
        </w:rPr>
        <w:t>وهو اسم عبري معناه الخلاص وهو:</w:t>
      </w:r>
    </w:p>
    <w:p w:rsidR="00687960" w:rsidRPr="00087DEF" w:rsidRDefault="00687960" w:rsidP="00687960">
      <w:pPr>
        <w:pStyle w:val="libNormal"/>
        <w:rPr>
          <w:rtl/>
        </w:rPr>
      </w:pPr>
      <w:r w:rsidRPr="00687960">
        <w:rPr>
          <w:rtl/>
        </w:rPr>
        <w:t>ابن بئيري، وهو نبي من الأنبياء الصغار (على قولهم: المحقّق) تنبأ أيام الملوك عزريّا ويوثام واحاز وحزقيا ملوك يهوذا ويريعام الثاني</w:t>
      </w:r>
      <w:r w:rsidR="006F5F5D">
        <w:rPr>
          <w:rtl/>
        </w:rPr>
        <w:t xml:space="preserve"> - </w:t>
      </w:r>
      <w:r w:rsidRPr="00687960">
        <w:rPr>
          <w:rtl/>
        </w:rPr>
        <w:t>ملك المملكة الشمالية. وباسمه سفر هوشع من العهد</w:t>
      </w:r>
      <w:r w:rsidRPr="0034428B">
        <w:rPr>
          <w:rStyle w:val="libBold2Char"/>
          <w:rtl/>
        </w:rPr>
        <w:t xml:space="preserve"> </w:t>
      </w:r>
      <w:r w:rsidRPr="00687960">
        <w:rPr>
          <w:rtl/>
        </w:rPr>
        <w:t>القديم.</w:t>
      </w:r>
    </w:p>
    <w:p w:rsidR="00687960" w:rsidRPr="00087DEF" w:rsidRDefault="00687960" w:rsidP="00687960">
      <w:pPr>
        <w:pStyle w:val="libNormal"/>
        <w:rPr>
          <w:rtl/>
        </w:rPr>
      </w:pPr>
      <w:r w:rsidRPr="0034428B">
        <w:rPr>
          <w:rStyle w:val="libBold2Char"/>
          <w:rtl/>
        </w:rPr>
        <w:t xml:space="preserve">يَسِّى: </w:t>
      </w:r>
      <w:r w:rsidRPr="00687960">
        <w:rPr>
          <w:rtl/>
        </w:rPr>
        <w:t>اسم عبري معناه (رجل) وهو ابن عوبيد وأبو داود.</w:t>
      </w:r>
    </w:p>
    <w:p w:rsidR="00687960" w:rsidRPr="00087DEF" w:rsidRDefault="00687960" w:rsidP="00687960">
      <w:pPr>
        <w:pStyle w:val="libNormal"/>
        <w:rPr>
          <w:rtl/>
        </w:rPr>
      </w:pPr>
      <w:r w:rsidRPr="0034428B">
        <w:rPr>
          <w:rStyle w:val="libBold2Char"/>
          <w:rtl/>
        </w:rPr>
        <w:t xml:space="preserve">اليشع: </w:t>
      </w:r>
      <w:r w:rsidRPr="00687960">
        <w:rPr>
          <w:rtl/>
        </w:rPr>
        <w:t>اسم عبراني معناه (الله خلاص) وهو خليفة إيليا (إلياس) في العمل النبوي في المملكة الشمالية والظاهر أنّه النبيّ (اليسع).</w:t>
      </w:r>
    </w:p>
    <w:p w:rsidR="00687960" w:rsidRPr="00087DEF" w:rsidRDefault="00687960" w:rsidP="00687960">
      <w:pPr>
        <w:pStyle w:val="libNormal"/>
        <w:rPr>
          <w:rtl/>
        </w:rPr>
      </w:pPr>
      <w:r w:rsidRPr="0034428B">
        <w:rPr>
          <w:rStyle w:val="libBold2Char"/>
          <w:rtl/>
        </w:rPr>
        <w:t xml:space="preserve">يفتاح الجلعادي: </w:t>
      </w:r>
      <w:r w:rsidRPr="00687960">
        <w:rPr>
          <w:rtl/>
        </w:rPr>
        <w:t>يفتاح اسم عبري معناه (يفتح) وهو ابن جلعاد أحد قضاة إسرائيل، أبغضه إخوته الشرعيّون ؛ لأنّه لم يكن أخاً شرعياً</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وطردوه من بيت أبيه.</w:t>
      </w:r>
    </w:p>
    <w:p w:rsidR="00687960" w:rsidRPr="00087DEF" w:rsidRDefault="00687960" w:rsidP="00687960">
      <w:pPr>
        <w:pStyle w:val="libNormal"/>
        <w:rPr>
          <w:rtl/>
        </w:rPr>
      </w:pPr>
      <w:r w:rsidRPr="0034428B">
        <w:rPr>
          <w:rStyle w:val="libBold2Char"/>
          <w:rtl/>
        </w:rPr>
        <w:t xml:space="preserve">يوئيل: </w:t>
      </w:r>
      <w:r w:rsidRPr="00687960">
        <w:rPr>
          <w:rtl/>
        </w:rPr>
        <w:t>اسم عبري معناه (يهوه هو الله) وهو اسم:</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بكر صموئيل.</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687960">
        <w:rPr>
          <w:rtl/>
        </w:rPr>
        <w:t>رئيس شمعوني.</w:t>
      </w:r>
    </w:p>
    <w:p w:rsidR="00687960" w:rsidRPr="00087DEF" w:rsidRDefault="00687960" w:rsidP="00687960">
      <w:pPr>
        <w:pStyle w:val="libNormal"/>
        <w:rPr>
          <w:rtl/>
        </w:rPr>
      </w:pPr>
      <w:r w:rsidRPr="0034428B">
        <w:rPr>
          <w:rStyle w:val="libBold2Char"/>
          <w:rtl/>
        </w:rPr>
        <w:t>3</w:t>
      </w:r>
      <w:r w:rsidR="006F5F5D" w:rsidRPr="0034428B">
        <w:rPr>
          <w:rStyle w:val="libBold2Char"/>
          <w:rtl/>
        </w:rPr>
        <w:t xml:space="preserve"> - </w:t>
      </w:r>
      <w:r w:rsidRPr="00687960">
        <w:rPr>
          <w:rtl/>
        </w:rPr>
        <w:t>رئيس جادي.</w:t>
      </w:r>
    </w:p>
    <w:p w:rsidR="00687960" w:rsidRPr="00087DEF" w:rsidRDefault="00687960" w:rsidP="00687960">
      <w:pPr>
        <w:pStyle w:val="libNormal"/>
        <w:rPr>
          <w:rtl/>
        </w:rPr>
      </w:pPr>
      <w:r w:rsidRPr="0034428B">
        <w:rPr>
          <w:rStyle w:val="libBold2Char"/>
          <w:rtl/>
        </w:rPr>
        <w:t>4</w:t>
      </w:r>
      <w:r w:rsidR="006F5F5D" w:rsidRPr="0034428B">
        <w:rPr>
          <w:rStyle w:val="libBold2Char"/>
          <w:rtl/>
        </w:rPr>
        <w:t xml:space="preserve"> - </w:t>
      </w:r>
      <w:r w:rsidRPr="00687960">
        <w:rPr>
          <w:rtl/>
        </w:rPr>
        <w:t>رئيس جرشوني.</w:t>
      </w:r>
    </w:p>
    <w:p w:rsidR="00687960" w:rsidRPr="00087DEF" w:rsidRDefault="00687960" w:rsidP="00687960">
      <w:pPr>
        <w:pStyle w:val="libNormal"/>
        <w:rPr>
          <w:rtl/>
        </w:rPr>
      </w:pPr>
      <w:r w:rsidRPr="0034428B">
        <w:rPr>
          <w:rStyle w:val="libBold2Char"/>
          <w:rtl/>
        </w:rPr>
        <w:t xml:space="preserve">يوحنا: </w:t>
      </w:r>
      <w:r w:rsidRPr="00687960">
        <w:rPr>
          <w:rtl/>
        </w:rPr>
        <w:t>ويطلق على:</w:t>
      </w:r>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687960">
        <w:rPr>
          <w:rtl/>
        </w:rPr>
        <w:t>يوحنا المعمدان: ابن زكريا الشيخ وزوجته اليصابات وهو نبي الله يحيى بن زكريا (عليه السلام).</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687960">
        <w:rPr>
          <w:rtl/>
        </w:rPr>
        <w:t xml:space="preserve">يوحنا الرسول: وهو ابن زبدي من بيت صيدا في الجليل. دعاه يسوع مع أخيه ليكونا من تلاميذه. </w:t>
      </w:r>
    </w:p>
    <w:p w:rsidR="00687960" w:rsidRDefault="00687960" w:rsidP="00687960">
      <w:pPr>
        <w:pStyle w:val="libNormal"/>
        <w:rPr>
          <w:rFonts w:hint="cs"/>
          <w:rtl/>
        </w:rPr>
      </w:pPr>
      <w:r w:rsidRPr="00687960">
        <w:rPr>
          <w:rtl/>
        </w:rPr>
        <w:t>والإنجيل ينسب له وربّما نُسِبَ إلى آخرين.</w:t>
      </w:r>
    </w:p>
    <w:p w:rsidR="00687960" w:rsidRPr="00087DEF" w:rsidRDefault="00687960" w:rsidP="00687960">
      <w:pPr>
        <w:pStyle w:val="libNormal"/>
        <w:rPr>
          <w:rtl/>
        </w:rPr>
      </w:pPr>
      <w:r w:rsidRPr="0034428B">
        <w:rPr>
          <w:rStyle w:val="libBold2Char"/>
          <w:rtl/>
        </w:rPr>
        <w:t>يشوع (يوشع):</w:t>
      </w:r>
      <w:r w:rsidRPr="00687960">
        <w:rPr>
          <w:rtl/>
        </w:rPr>
        <w:t xml:space="preserve"> ابن نون، خادم موسى (عليه السلام) وتنبّأ بعده.</w:t>
      </w:r>
    </w:p>
    <w:p w:rsidR="00687960" w:rsidRPr="00087DEF" w:rsidRDefault="00687960" w:rsidP="00687960">
      <w:pPr>
        <w:pStyle w:val="libNormal"/>
        <w:rPr>
          <w:rtl/>
        </w:rPr>
      </w:pPr>
      <w:r w:rsidRPr="0034428B">
        <w:rPr>
          <w:rStyle w:val="libBold2Char"/>
          <w:rtl/>
        </w:rPr>
        <w:t>يوشيا ابن آمون:</w:t>
      </w:r>
      <w:r w:rsidRPr="00687960">
        <w:rPr>
          <w:rtl/>
        </w:rPr>
        <w:t xml:space="preserve"> اسم عبري معناه (يهوه يشفي) ملك يهوذا، ذكر في سلسلة أنساب المسيح.</w:t>
      </w:r>
    </w:p>
    <w:p w:rsidR="00687960" w:rsidRPr="00087DEF" w:rsidRDefault="00687960" w:rsidP="00687960">
      <w:pPr>
        <w:pStyle w:val="libNormal"/>
        <w:rPr>
          <w:rtl/>
        </w:rPr>
      </w:pPr>
      <w:r w:rsidRPr="0034428B">
        <w:rPr>
          <w:rStyle w:val="libBold2Char"/>
          <w:rtl/>
        </w:rPr>
        <w:t xml:space="preserve">يونان: </w:t>
      </w:r>
      <w:r w:rsidRPr="00687960">
        <w:rPr>
          <w:rtl/>
        </w:rPr>
        <w:t>الصيغة السريانية والعربية للاسم العبري (يونة) ومعناه حمامة، وهو نبي من سبط زبولون.</w:t>
      </w:r>
    </w:p>
    <w:p w:rsidR="00687960" w:rsidRPr="00087DEF" w:rsidRDefault="00687960" w:rsidP="00687960">
      <w:pPr>
        <w:pStyle w:val="libNormal"/>
        <w:rPr>
          <w:rtl/>
        </w:rPr>
      </w:pPr>
      <w:r w:rsidRPr="00087DEF">
        <w:rPr>
          <w:rtl/>
        </w:rPr>
        <w:t>وهناك سفر باسم يونان في العهد القديم.</w:t>
      </w:r>
    </w:p>
    <w:p w:rsidR="00687960" w:rsidRPr="00087DEF" w:rsidRDefault="00687960" w:rsidP="00687960">
      <w:pPr>
        <w:pStyle w:val="libNormal"/>
        <w:rPr>
          <w:rtl/>
        </w:rPr>
      </w:pPr>
      <w:r w:rsidRPr="0034428B">
        <w:rPr>
          <w:rStyle w:val="libBold2Char"/>
          <w:rtl/>
        </w:rPr>
        <w:t xml:space="preserve">اليهودية </w:t>
      </w:r>
      <w:r w:rsidRPr="00687960">
        <w:rPr>
          <w:rtl/>
        </w:rPr>
        <w:t>(منطقة): اسم القسم الجنوبي من فلسطين الذي سكنه العائدون من سبي بابل.</w:t>
      </w:r>
    </w:p>
    <w:p w:rsidR="00687960" w:rsidRPr="00087DEF" w:rsidRDefault="00687960" w:rsidP="00687960">
      <w:pPr>
        <w:pStyle w:val="libNormal"/>
        <w:rPr>
          <w:rtl/>
        </w:rPr>
      </w:pPr>
      <w:r w:rsidRPr="0034428B">
        <w:rPr>
          <w:rStyle w:val="libBold2Char"/>
          <w:rtl/>
        </w:rPr>
        <w:t xml:space="preserve">يهوذا </w:t>
      </w:r>
      <w:r w:rsidRPr="00687960">
        <w:rPr>
          <w:rtl/>
        </w:rPr>
        <w:t>(منطقة): اليهودية سمّيت كذلك في العهد القديم.</w:t>
      </w:r>
    </w:p>
    <w:p w:rsidR="00687960" w:rsidRPr="00087DEF" w:rsidRDefault="00687960" w:rsidP="00687960">
      <w:pPr>
        <w:pStyle w:val="libNormal"/>
        <w:rPr>
          <w:rtl/>
        </w:rPr>
      </w:pPr>
      <w:r w:rsidRPr="0034428B">
        <w:rPr>
          <w:rStyle w:val="libBold2Char"/>
          <w:rtl/>
        </w:rPr>
        <w:t xml:space="preserve">يهوذا بن يعقوب: </w:t>
      </w:r>
      <w:r w:rsidRPr="00687960">
        <w:rPr>
          <w:rtl/>
        </w:rPr>
        <w:t>يهوذا اسم عبري بمعنى (صمد) وهو رابع أبناء يعقوب من ليئة.</w:t>
      </w:r>
    </w:p>
    <w:p w:rsidR="00687960" w:rsidRDefault="00687960" w:rsidP="006F5F5D">
      <w:pPr>
        <w:pStyle w:val="libNormal"/>
      </w:pPr>
      <w:r>
        <w:rPr>
          <w:rtl/>
        </w:rPr>
        <w:br w:type="page"/>
      </w:r>
    </w:p>
    <w:p w:rsidR="00687960" w:rsidRPr="0034428B" w:rsidRDefault="00687960" w:rsidP="0034428B">
      <w:pPr>
        <w:pStyle w:val="Heading2Center"/>
        <w:rPr>
          <w:rtl/>
        </w:rPr>
      </w:pPr>
      <w:bookmarkStart w:id="142" w:name="49"/>
      <w:bookmarkStart w:id="143" w:name="_Toc395949381"/>
      <w:r w:rsidRPr="00087DEF">
        <w:rPr>
          <w:rtl/>
        </w:rPr>
        <w:lastRenderedPageBreak/>
        <w:t>الملحق الثاني</w:t>
      </w:r>
      <w:bookmarkEnd w:id="142"/>
      <w:bookmarkEnd w:id="143"/>
    </w:p>
    <w:p w:rsidR="00687960" w:rsidRPr="0034428B" w:rsidRDefault="00687960" w:rsidP="0034428B">
      <w:pPr>
        <w:pStyle w:val="Heading2Center"/>
        <w:rPr>
          <w:rtl/>
        </w:rPr>
      </w:pPr>
      <w:bookmarkStart w:id="144" w:name="_Toc395949382"/>
      <w:r w:rsidRPr="00087DEF">
        <w:rPr>
          <w:rtl/>
        </w:rPr>
        <w:t>الخرائط</w:t>
      </w:r>
      <w:bookmarkEnd w:id="144"/>
    </w:p>
    <w:p w:rsidR="00687960" w:rsidRDefault="00687960" w:rsidP="006F5F5D">
      <w:pPr>
        <w:pStyle w:val="libNormal"/>
      </w:pPr>
      <w:r>
        <w:rPr>
          <w:rtl/>
        </w:rPr>
        <w:br w:type="page"/>
      </w:r>
    </w:p>
    <w:p w:rsidR="00687960" w:rsidRPr="004A77EA" w:rsidRDefault="00687960" w:rsidP="004A77EA">
      <w:pPr>
        <w:pStyle w:val="libCenter"/>
        <w:rPr>
          <w:rtl/>
        </w:rPr>
      </w:pPr>
      <w:r>
        <w:rPr>
          <w:noProof/>
          <w:rtl/>
        </w:rPr>
        <w:lastRenderedPageBreak/>
        <w:drawing>
          <wp:inline distT="0" distB="0" distL="0" distR="0">
            <wp:extent cx="5147164" cy="7895230"/>
            <wp:effectExtent l="19050" t="0" r="0" b="0"/>
            <wp:docPr id="135" name="Picture 135"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116"/>
                    <pic:cNvPicPr>
                      <a:picLocks noChangeAspect="1" noChangeArrowheads="1"/>
                    </pic:cNvPicPr>
                  </pic:nvPicPr>
                  <pic:blipFill>
                    <a:blip r:embed="rId8" cstate="print"/>
                    <a:srcRect/>
                    <a:stretch>
                      <a:fillRect/>
                    </a:stretch>
                  </pic:blipFill>
                  <pic:spPr bwMode="auto">
                    <a:xfrm>
                      <a:off x="0" y="0"/>
                      <a:ext cx="5148382" cy="7897098"/>
                    </a:xfrm>
                    <a:prstGeom prst="rect">
                      <a:avLst/>
                    </a:prstGeom>
                    <a:noFill/>
                    <a:ln w="9525">
                      <a:noFill/>
                      <a:miter lim="800000"/>
                      <a:headEnd/>
                      <a:tailEnd/>
                    </a:ln>
                  </pic:spPr>
                </pic:pic>
              </a:graphicData>
            </a:graphic>
          </wp:inline>
        </w:drawing>
      </w:r>
    </w:p>
    <w:p w:rsidR="00687960" w:rsidRDefault="00687960" w:rsidP="006F5F5D">
      <w:pPr>
        <w:pStyle w:val="libNormal"/>
      </w:pPr>
      <w:r>
        <w:rPr>
          <w:rtl/>
        </w:rPr>
        <w:br w:type="page"/>
      </w:r>
    </w:p>
    <w:p w:rsidR="00687960" w:rsidRPr="004A77EA" w:rsidRDefault="00687960" w:rsidP="004A77EA">
      <w:pPr>
        <w:pStyle w:val="libCenter"/>
        <w:rPr>
          <w:rtl/>
        </w:rPr>
      </w:pPr>
      <w:r>
        <w:rPr>
          <w:noProof/>
          <w:rtl/>
        </w:rPr>
        <w:lastRenderedPageBreak/>
        <w:drawing>
          <wp:inline distT="0" distB="0" distL="0" distR="0">
            <wp:extent cx="5138652" cy="6257499"/>
            <wp:effectExtent l="19050" t="0" r="4848" b="0"/>
            <wp:docPr id="136" name="Picture 136"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117"/>
                    <pic:cNvPicPr>
                      <a:picLocks noChangeAspect="1" noChangeArrowheads="1"/>
                    </pic:cNvPicPr>
                  </pic:nvPicPr>
                  <pic:blipFill>
                    <a:blip r:embed="rId9" cstate="print"/>
                    <a:srcRect/>
                    <a:stretch>
                      <a:fillRect/>
                    </a:stretch>
                  </pic:blipFill>
                  <pic:spPr bwMode="auto">
                    <a:xfrm>
                      <a:off x="0" y="0"/>
                      <a:ext cx="5138740" cy="6257606"/>
                    </a:xfrm>
                    <a:prstGeom prst="rect">
                      <a:avLst/>
                    </a:prstGeom>
                    <a:noFill/>
                    <a:ln w="9525">
                      <a:noFill/>
                      <a:miter lim="800000"/>
                      <a:headEnd/>
                      <a:tailEnd/>
                    </a:ln>
                  </pic:spPr>
                </pic:pic>
              </a:graphicData>
            </a:graphic>
          </wp:inline>
        </w:drawing>
      </w:r>
    </w:p>
    <w:p w:rsidR="00687960" w:rsidRDefault="00687960" w:rsidP="006F5F5D">
      <w:pPr>
        <w:pStyle w:val="libNormal"/>
      </w:pPr>
      <w:r>
        <w:rPr>
          <w:rtl/>
        </w:rPr>
        <w:br w:type="page"/>
      </w:r>
    </w:p>
    <w:p w:rsidR="00687960" w:rsidRPr="004A77EA" w:rsidRDefault="00687960" w:rsidP="004A77EA">
      <w:pPr>
        <w:pStyle w:val="libCenter"/>
        <w:rPr>
          <w:rtl/>
        </w:rPr>
      </w:pPr>
      <w:r>
        <w:rPr>
          <w:noProof/>
          <w:rtl/>
        </w:rPr>
        <w:lastRenderedPageBreak/>
        <w:drawing>
          <wp:inline distT="0" distB="0" distL="0" distR="0">
            <wp:extent cx="4857997" cy="7451678"/>
            <wp:effectExtent l="19050" t="0" r="0" b="0"/>
            <wp:docPr id="137" name="Picture 137"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118"/>
                    <pic:cNvPicPr>
                      <a:picLocks noChangeAspect="1" noChangeArrowheads="1"/>
                    </pic:cNvPicPr>
                  </pic:nvPicPr>
                  <pic:blipFill>
                    <a:blip r:embed="rId10" cstate="print"/>
                    <a:srcRect/>
                    <a:stretch>
                      <a:fillRect/>
                    </a:stretch>
                  </pic:blipFill>
                  <pic:spPr bwMode="auto">
                    <a:xfrm>
                      <a:off x="0" y="0"/>
                      <a:ext cx="4857963" cy="7451626"/>
                    </a:xfrm>
                    <a:prstGeom prst="rect">
                      <a:avLst/>
                    </a:prstGeom>
                    <a:noFill/>
                    <a:ln w="9525">
                      <a:noFill/>
                      <a:miter lim="800000"/>
                      <a:headEnd/>
                      <a:tailEnd/>
                    </a:ln>
                  </pic:spPr>
                </pic:pic>
              </a:graphicData>
            </a:graphic>
          </wp:inline>
        </w:drawing>
      </w:r>
    </w:p>
    <w:p w:rsidR="00687960" w:rsidRDefault="00687960" w:rsidP="006F5F5D">
      <w:pPr>
        <w:pStyle w:val="libNormal"/>
      </w:pPr>
      <w:r>
        <w:rPr>
          <w:rtl/>
        </w:rPr>
        <w:br w:type="page"/>
      </w:r>
    </w:p>
    <w:p w:rsidR="00687960" w:rsidRPr="004A77EA" w:rsidRDefault="00687960" w:rsidP="004A77EA">
      <w:pPr>
        <w:pStyle w:val="libCenter"/>
        <w:rPr>
          <w:rtl/>
        </w:rPr>
      </w:pPr>
      <w:r>
        <w:rPr>
          <w:noProof/>
          <w:rtl/>
        </w:rPr>
        <w:lastRenderedPageBreak/>
        <w:drawing>
          <wp:inline distT="0" distB="0" distL="0" distR="0">
            <wp:extent cx="4327392" cy="7226490"/>
            <wp:effectExtent l="19050" t="0" r="0" b="0"/>
            <wp:docPr id="138" name="Picture 138"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119"/>
                    <pic:cNvPicPr>
                      <a:picLocks noChangeAspect="1" noChangeArrowheads="1"/>
                    </pic:cNvPicPr>
                  </pic:nvPicPr>
                  <pic:blipFill>
                    <a:blip r:embed="rId11" cstate="print"/>
                    <a:srcRect/>
                    <a:stretch>
                      <a:fillRect/>
                    </a:stretch>
                  </pic:blipFill>
                  <pic:spPr bwMode="auto">
                    <a:xfrm>
                      <a:off x="0" y="0"/>
                      <a:ext cx="4327426" cy="7226547"/>
                    </a:xfrm>
                    <a:prstGeom prst="rect">
                      <a:avLst/>
                    </a:prstGeom>
                    <a:noFill/>
                    <a:ln w="9525">
                      <a:noFill/>
                      <a:miter lim="800000"/>
                      <a:headEnd/>
                      <a:tailEnd/>
                    </a:ln>
                  </pic:spPr>
                </pic:pic>
              </a:graphicData>
            </a:graphic>
          </wp:inline>
        </w:drawing>
      </w:r>
    </w:p>
    <w:p w:rsidR="00687960" w:rsidRDefault="00687960" w:rsidP="006F5F5D">
      <w:pPr>
        <w:pStyle w:val="libNormal"/>
      </w:pPr>
      <w:r>
        <w:rPr>
          <w:rtl/>
        </w:rPr>
        <w:br w:type="page"/>
      </w:r>
    </w:p>
    <w:p w:rsidR="00687960" w:rsidRDefault="00687960" w:rsidP="006F5F5D">
      <w:pPr>
        <w:pStyle w:val="libNormal"/>
        <w:rPr>
          <w:rtl/>
        </w:rPr>
      </w:pPr>
      <w:r>
        <w:rPr>
          <w:rtl/>
        </w:rPr>
        <w:lastRenderedPageBreak/>
        <w:br w:type="page"/>
      </w:r>
    </w:p>
    <w:p w:rsidR="00687960" w:rsidRPr="0034428B" w:rsidRDefault="00687960" w:rsidP="0034428B">
      <w:pPr>
        <w:pStyle w:val="Heading2Center"/>
        <w:rPr>
          <w:rtl/>
        </w:rPr>
      </w:pPr>
      <w:bookmarkStart w:id="145" w:name="50"/>
      <w:bookmarkStart w:id="146" w:name="_Toc395949383"/>
      <w:r w:rsidRPr="00087DEF">
        <w:rPr>
          <w:rtl/>
        </w:rPr>
        <w:lastRenderedPageBreak/>
        <w:t>الملحق الثالث</w:t>
      </w:r>
      <w:bookmarkEnd w:id="145"/>
      <w:bookmarkEnd w:id="146"/>
    </w:p>
    <w:p w:rsidR="00687960" w:rsidRPr="004A77EA" w:rsidRDefault="00687960" w:rsidP="004A77EA">
      <w:pPr>
        <w:pStyle w:val="libCenterBold2"/>
        <w:rPr>
          <w:rtl/>
        </w:rPr>
      </w:pPr>
      <w:r w:rsidRPr="00087DEF">
        <w:rPr>
          <w:rtl/>
        </w:rPr>
        <w:t>لمّا كانت هذه الدراسة أُعدّت لتكون منهجاً دراسياً ارتأينا أن نذكر قائمة بكتب تهتمّ بهذا الموضوع لتكون عوناً للأستاذ والطالب. وقد استفدنا كثيراً من كتاب التوحيد والتثليث تحقيق الأستاذ محمد علي الحكيم. سائلين المولى أن يمنَّ علينا بالقبول.</w:t>
      </w:r>
    </w:p>
    <w:p w:rsidR="00687960" w:rsidRPr="0034428B" w:rsidRDefault="00687960" w:rsidP="00D03C04">
      <w:pPr>
        <w:pStyle w:val="libVar"/>
        <w:rPr>
          <w:rtl/>
        </w:rPr>
      </w:pPr>
      <w:r w:rsidRPr="00087DEF">
        <w:rPr>
          <w:rtl/>
        </w:rPr>
        <w:t>1/ الأب فوكو في مواجهة الإسلام</w:t>
      </w:r>
    </w:p>
    <w:p w:rsidR="00687960" w:rsidRPr="00087DEF" w:rsidRDefault="00687960" w:rsidP="00D03C04">
      <w:pPr>
        <w:pStyle w:val="libVar0"/>
        <w:rPr>
          <w:rtl/>
        </w:rPr>
      </w:pPr>
      <w:r w:rsidRPr="00087DEF">
        <w:rPr>
          <w:rtl/>
        </w:rPr>
        <w:t>لعلي مراد.</w:t>
      </w:r>
    </w:p>
    <w:p w:rsidR="00687960" w:rsidRPr="00087DEF" w:rsidRDefault="00687960" w:rsidP="00D03C04">
      <w:pPr>
        <w:pStyle w:val="libVar0"/>
        <w:rPr>
          <w:rtl/>
        </w:rPr>
      </w:pPr>
      <w:r w:rsidRPr="00087DEF">
        <w:rPr>
          <w:rtl/>
        </w:rPr>
        <w:t>ترجمة: علي مقلّد.</w:t>
      </w:r>
    </w:p>
    <w:p w:rsidR="00687960" w:rsidRPr="00087DEF" w:rsidRDefault="00687960" w:rsidP="00D03C04">
      <w:pPr>
        <w:pStyle w:val="libVar0"/>
        <w:rPr>
          <w:rtl/>
        </w:rPr>
      </w:pPr>
      <w:r w:rsidRPr="00087DEF">
        <w:rPr>
          <w:rtl/>
        </w:rPr>
        <w:t>نشرته دار المنشورات العربية</w:t>
      </w:r>
      <w:r w:rsidR="006F5F5D">
        <w:rPr>
          <w:rtl/>
        </w:rPr>
        <w:t xml:space="preserve"> - </w:t>
      </w:r>
      <w:r w:rsidRPr="00087DEF">
        <w:rPr>
          <w:rtl/>
        </w:rPr>
        <w:t>بيروت 1982م.</w:t>
      </w:r>
    </w:p>
    <w:p w:rsidR="00687960" w:rsidRPr="0034428B" w:rsidRDefault="00687960" w:rsidP="00D03C04">
      <w:pPr>
        <w:pStyle w:val="libVar"/>
        <w:rPr>
          <w:rtl/>
        </w:rPr>
      </w:pPr>
      <w:r w:rsidRPr="00087DEF">
        <w:rPr>
          <w:rtl/>
        </w:rPr>
        <w:t>2 / الإثنا عشرية في البشارات الأحمدية (المحمدية)</w:t>
      </w:r>
    </w:p>
    <w:p w:rsidR="00687960" w:rsidRPr="00087DEF" w:rsidRDefault="00687960" w:rsidP="00D03C04">
      <w:pPr>
        <w:pStyle w:val="libVar0"/>
        <w:rPr>
          <w:rtl/>
        </w:rPr>
      </w:pPr>
      <w:r w:rsidRPr="00087DEF">
        <w:rPr>
          <w:rtl/>
        </w:rPr>
        <w:t>فيه بشارات مستخرجة من كتب العهدين.</w:t>
      </w:r>
    </w:p>
    <w:p w:rsidR="00687960" w:rsidRPr="00087DEF" w:rsidRDefault="00687960" w:rsidP="00D03C04">
      <w:pPr>
        <w:pStyle w:val="libVar0"/>
        <w:rPr>
          <w:rtl/>
        </w:rPr>
      </w:pPr>
      <w:r w:rsidRPr="00087DEF">
        <w:rPr>
          <w:rtl/>
        </w:rPr>
        <w:t xml:space="preserve">لتاج العلماء السيد علي محمد ابن سلطان العلماء السيد محمد ابن العلاّمة السيد دلدار علي النقوي النصيرآبادي، المتوفّى سنة 1312 </w:t>
      </w:r>
      <w:r w:rsidR="006F5F5D">
        <w:rPr>
          <w:rtl/>
        </w:rPr>
        <w:t>هـ</w:t>
      </w:r>
      <w:r w:rsidRPr="00087DEF">
        <w:rPr>
          <w:rtl/>
        </w:rPr>
        <w:t xml:space="preserve"> طبع بالهند.</w:t>
      </w:r>
    </w:p>
    <w:p w:rsidR="00687960" w:rsidRPr="00087DEF" w:rsidRDefault="00687960" w:rsidP="00D03C04">
      <w:pPr>
        <w:pStyle w:val="libVar0"/>
        <w:rPr>
          <w:rtl/>
        </w:rPr>
      </w:pPr>
      <w:r w:rsidRPr="00087DEF">
        <w:rPr>
          <w:rtl/>
        </w:rPr>
        <w:t>الذريعة 1/ 115 رقم 555.</w:t>
      </w:r>
    </w:p>
    <w:p w:rsidR="00687960" w:rsidRPr="0034428B" w:rsidRDefault="00687960" w:rsidP="00D03C04">
      <w:pPr>
        <w:pStyle w:val="libVar"/>
        <w:rPr>
          <w:rtl/>
        </w:rPr>
      </w:pPr>
      <w:r w:rsidRPr="00087DEF">
        <w:rPr>
          <w:rtl/>
        </w:rPr>
        <w:t>3/ أجنحة المكر الثلاثة وخوافيها: التبشير، الاستشراق، الاستعمار</w:t>
      </w:r>
    </w:p>
    <w:p w:rsidR="00687960" w:rsidRPr="00087DEF" w:rsidRDefault="00687960" w:rsidP="00D03C04">
      <w:pPr>
        <w:pStyle w:val="libVar0"/>
        <w:rPr>
          <w:rtl/>
        </w:rPr>
      </w:pPr>
      <w:r w:rsidRPr="00087DEF">
        <w:rPr>
          <w:rtl/>
        </w:rPr>
        <w:t>لعبد الرحمن حسن حنكة الميداني.</w:t>
      </w:r>
    </w:p>
    <w:p w:rsidR="00687960" w:rsidRPr="00087DEF" w:rsidRDefault="00687960" w:rsidP="00D03C04">
      <w:pPr>
        <w:pStyle w:val="libVar0"/>
        <w:rPr>
          <w:rtl/>
        </w:rPr>
      </w:pPr>
      <w:r w:rsidRPr="00087DEF">
        <w:rPr>
          <w:rtl/>
        </w:rPr>
        <w:t>نشرته دار القلم</w:t>
      </w:r>
      <w:r w:rsidR="006F5F5D">
        <w:rPr>
          <w:rtl/>
        </w:rPr>
        <w:t xml:space="preserve"> - </w:t>
      </w:r>
      <w:r w:rsidRPr="00087DEF">
        <w:rPr>
          <w:rtl/>
        </w:rPr>
        <w:t xml:space="preserve">دمشق/ بيروت، الطبعة 2، 1400 </w:t>
      </w:r>
      <w:r w:rsidR="006F5F5D">
        <w:rPr>
          <w:rtl/>
        </w:rPr>
        <w:t>هـ</w:t>
      </w:r>
      <w:r w:rsidRPr="00087DEF">
        <w:rPr>
          <w:rtl/>
        </w:rPr>
        <w:t>، ضمن سلسلة أعداء الإسلام، برقم 3.</w:t>
      </w:r>
    </w:p>
    <w:p w:rsidR="00687960" w:rsidRPr="0034428B" w:rsidRDefault="00687960" w:rsidP="00D03C04">
      <w:pPr>
        <w:pStyle w:val="libVar"/>
        <w:rPr>
          <w:rtl/>
        </w:rPr>
      </w:pPr>
      <w:r w:rsidRPr="00087DEF">
        <w:rPr>
          <w:rtl/>
        </w:rPr>
        <w:t>4/ الأجوبة الفاخرة عن الأسئلة الفاجرة</w:t>
      </w:r>
    </w:p>
    <w:p w:rsidR="00687960" w:rsidRPr="00087DEF" w:rsidRDefault="00687960" w:rsidP="00D03C04">
      <w:pPr>
        <w:pStyle w:val="libVar0"/>
        <w:rPr>
          <w:rtl/>
        </w:rPr>
      </w:pPr>
      <w:r w:rsidRPr="00087DEF">
        <w:rPr>
          <w:rtl/>
        </w:rPr>
        <w:t>في الردّ على اليهود والنصارى.</w:t>
      </w:r>
    </w:p>
    <w:p w:rsidR="00687960" w:rsidRPr="00087DEF" w:rsidRDefault="00687960" w:rsidP="00D03C04">
      <w:pPr>
        <w:pStyle w:val="libVar0"/>
        <w:rPr>
          <w:rtl/>
        </w:rPr>
      </w:pPr>
      <w:r w:rsidRPr="00087DEF">
        <w:rPr>
          <w:rtl/>
        </w:rPr>
        <w:t xml:space="preserve">لشهاب الدين أبي العبّاس أحمد بن إدريس الصنهاجي المصري، </w:t>
      </w:r>
    </w:p>
    <w:p w:rsidR="00687960" w:rsidRDefault="00687960" w:rsidP="00D03C04">
      <w:pPr>
        <w:pStyle w:val="libVar0"/>
      </w:pPr>
      <w:r>
        <w:rPr>
          <w:rtl/>
        </w:rPr>
        <w:br w:type="page"/>
      </w:r>
    </w:p>
    <w:p w:rsidR="00687960" w:rsidRPr="00087DEF" w:rsidRDefault="00687960" w:rsidP="00D03C04">
      <w:pPr>
        <w:pStyle w:val="libVar0"/>
        <w:rPr>
          <w:rtl/>
        </w:rPr>
      </w:pPr>
      <w:r w:rsidRPr="00087DEF">
        <w:rPr>
          <w:rtl/>
        </w:rPr>
        <w:lastRenderedPageBreak/>
        <w:t xml:space="preserve">المشهور بالقرافي، المتوفّى سنة 684 </w:t>
      </w:r>
      <w:r w:rsidR="006F5F5D">
        <w:rPr>
          <w:rtl/>
        </w:rPr>
        <w:t>هـ</w:t>
      </w:r>
      <w:r w:rsidRPr="00087DEF">
        <w:rPr>
          <w:rtl/>
        </w:rPr>
        <w:t>.</w:t>
      </w:r>
    </w:p>
    <w:p w:rsidR="00687960" w:rsidRPr="00087DEF" w:rsidRDefault="00687960" w:rsidP="00D03C04">
      <w:pPr>
        <w:pStyle w:val="libVar0"/>
        <w:rPr>
          <w:rtl/>
        </w:rPr>
      </w:pPr>
      <w:r w:rsidRPr="00087DEF">
        <w:rPr>
          <w:rtl/>
        </w:rPr>
        <w:t>كشف الظنون 1/ 11، معجم المطبوعات 2/ 1502 رقم 1.</w:t>
      </w:r>
    </w:p>
    <w:p w:rsidR="00687960" w:rsidRPr="0034428B" w:rsidRDefault="00687960" w:rsidP="00D03C04">
      <w:pPr>
        <w:pStyle w:val="libVar"/>
        <w:rPr>
          <w:rtl/>
        </w:rPr>
      </w:pPr>
      <w:r w:rsidRPr="00087DEF">
        <w:rPr>
          <w:rtl/>
        </w:rPr>
        <w:t>5/ أحقاد وأطماع التبشير في أفريقيا المسلمة</w:t>
      </w:r>
    </w:p>
    <w:p w:rsidR="00687960" w:rsidRPr="00087DEF" w:rsidRDefault="00687960" w:rsidP="00D03C04">
      <w:pPr>
        <w:pStyle w:val="libVar0"/>
        <w:rPr>
          <w:rtl/>
        </w:rPr>
      </w:pPr>
      <w:r w:rsidRPr="00087DEF">
        <w:rPr>
          <w:rtl/>
        </w:rPr>
        <w:t>للدكتور عماد الدين خليل.</w:t>
      </w:r>
    </w:p>
    <w:p w:rsidR="00687960" w:rsidRPr="00087DEF" w:rsidRDefault="00687960" w:rsidP="00D03C04">
      <w:pPr>
        <w:pStyle w:val="libVar0"/>
        <w:rPr>
          <w:rtl/>
        </w:rPr>
      </w:pPr>
      <w:r w:rsidRPr="00087DEF">
        <w:rPr>
          <w:rtl/>
        </w:rPr>
        <w:t>نشرته دار المختار الإسلامي</w:t>
      </w:r>
      <w:r w:rsidR="006F5F5D">
        <w:rPr>
          <w:rtl/>
        </w:rPr>
        <w:t xml:space="preserve"> - </w:t>
      </w:r>
      <w:r w:rsidRPr="00087DEF">
        <w:rPr>
          <w:rtl/>
        </w:rPr>
        <w:t>القاهرة، ضمن سلسلة: نحو وعي إسلامي.</w:t>
      </w:r>
    </w:p>
    <w:p w:rsidR="00687960" w:rsidRPr="0034428B" w:rsidRDefault="00687960" w:rsidP="00D03C04">
      <w:pPr>
        <w:pStyle w:val="libVar"/>
        <w:rPr>
          <w:rtl/>
        </w:rPr>
      </w:pPr>
      <w:r w:rsidRPr="00087DEF">
        <w:rPr>
          <w:rtl/>
        </w:rPr>
        <w:t>6/ أخطار التبشير في ديار المسلمين</w:t>
      </w:r>
    </w:p>
    <w:p w:rsidR="00687960" w:rsidRPr="00087DEF" w:rsidRDefault="00687960" w:rsidP="00D03C04">
      <w:pPr>
        <w:pStyle w:val="libVar0"/>
        <w:rPr>
          <w:rtl/>
        </w:rPr>
      </w:pPr>
      <w:r w:rsidRPr="00087DEF">
        <w:rPr>
          <w:rtl/>
        </w:rPr>
        <w:t>لمحمد عبد الرحمن عوض.</w:t>
      </w:r>
    </w:p>
    <w:p w:rsidR="00687960" w:rsidRPr="00087DEF" w:rsidRDefault="00687960" w:rsidP="00D03C04">
      <w:pPr>
        <w:pStyle w:val="libVar0"/>
        <w:rPr>
          <w:rtl/>
        </w:rPr>
      </w:pPr>
      <w:r w:rsidRPr="00087DEF">
        <w:rPr>
          <w:rtl/>
        </w:rPr>
        <w:t>دار الأنصار</w:t>
      </w:r>
      <w:r w:rsidR="006F5F5D">
        <w:rPr>
          <w:rtl/>
        </w:rPr>
        <w:t xml:space="preserve"> - </w:t>
      </w:r>
      <w:r w:rsidRPr="00087DEF">
        <w:rPr>
          <w:rtl/>
        </w:rPr>
        <w:t xml:space="preserve">القاهرة 1400 </w:t>
      </w:r>
      <w:r w:rsidR="006F5F5D">
        <w:rPr>
          <w:rtl/>
        </w:rPr>
        <w:t>هـ</w:t>
      </w:r>
      <w:r w:rsidRPr="00087DEF">
        <w:rPr>
          <w:rtl/>
        </w:rPr>
        <w:t>.</w:t>
      </w:r>
    </w:p>
    <w:p w:rsidR="00687960" w:rsidRPr="00087DEF" w:rsidRDefault="00687960" w:rsidP="00D03C04">
      <w:pPr>
        <w:pStyle w:val="libVar0"/>
        <w:rPr>
          <w:rtl/>
        </w:rPr>
      </w:pPr>
      <w:r w:rsidRPr="00087DEF">
        <w:rPr>
          <w:rtl/>
        </w:rPr>
        <w:t>نشره المركز الإسلامي للدراسات والبحوث، برقم 3.</w:t>
      </w:r>
    </w:p>
    <w:p w:rsidR="00687960" w:rsidRPr="0034428B" w:rsidRDefault="00687960" w:rsidP="00D03C04">
      <w:pPr>
        <w:pStyle w:val="libVar"/>
        <w:rPr>
          <w:rtl/>
        </w:rPr>
      </w:pPr>
      <w:r w:rsidRPr="00087DEF">
        <w:rPr>
          <w:rtl/>
        </w:rPr>
        <w:t>7/ الأدلّة العقلية في الردّ على المسحية</w:t>
      </w:r>
    </w:p>
    <w:p w:rsidR="00687960" w:rsidRPr="00087DEF" w:rsidRDefault="00687960" w:rsidP="00D03C04">
      <w:pPr>
        <w:pStyle w:val="libVar0"/>
        <w:rPr>
          <w:rtl/>
        </w:rPr>
      </w:pPr>
      <w:r w:rsidRPr="00087DEF">
        <w:rPr>
          <w:rtl/>
        </w:rPr>
        <w:t>لمحمد أحمد الحنفي.</w:t>
      </w:r>
    </w:p>
    <w:p w:rsidR="00687960" w:rsidRPr="00087DEF" w:rsidRDefault="00687960" w:rsidP="00D03C04">
      <w:pPr>
        <w:pStyle w:val="libVar0"/>
        <w:rPr>
          <w:rtl/>
        </w:rPr>
      </w:pPr>
      <w:r w:rsidRPr="00087DEF">
        <w:rPr>
          <w:rtl/>
        </w:rPr>
        <w:t>طبع في القاهرة سنة 1904م.</w:t>
      </w:r>
    </w:p>
    <w:p w:rsidR="00687960" w:rsidRPr="0034428B" w:rsidRDefault="00687960" w:rsidP="00D03C04">
      <w:pPr>
        <w:pStyle w:val="libVar"/>
        <w:rPr>
          <w:rtl/>
        </w:rPr>
      </w:pPr>
      <w:r w:rsidRPr="00087DEF">
        <w:rPr>
          <w:rtl/>
        </w:rPr>
        <w:t>8/ أدلّة اليقين</w:t>
      </w:r>
    </w:p>
    <w:p w:rsidR="00687960" w:rsidRPr="00087DEF" w:rsidRDefault="00687960" w:rsidP="00D03C04">
      <w:pPr>
        <w:pStyle w:val="libVar0"/>
        <w:rPr>
          <w:rtl/>
        </w:rPr>
      </w:pPr>
      <w:r w:rsidRPr="00087DEF">
        <w:rPr>
          <w:rtl/>
        </w:rPr>
        <w:t>في الردّ على كتاب (ميزان الحقّ) وغيره من مطاعن المبشّرين المسيحيّين في الإسلام.</w:t>
      </w:r>
    </w:p>
    <w:p w:rsidR="00687960" w:rsidRPr="00087DEF" w:rsidRDefault="00687960" w:rsidP="00D03C04">
      <w:pPr>
        <w:pStyle w:val="libVar0"/>
        <w:rPr>
          <w:rtl/>
        </w:rPr>
      </w:pPr>
      <w:r w:rsidRPr="00087DEF">
        <w:rPr>
          <w:rtl/>
        </w:rPr>
        <w:t>لعبد الرحمن الحريري.</w:t>
      </w:r>
    </w:p>
    <w:p w:rsidR="00687960" w:rsidRPr="00087DEF" w:rsidRDefault="00687960" w:rsidP="00D03C04">
      <w:pPr>
        <w:pStyle w:val="libVar0"/>
        <w:rPr>
          <w:rtl/>
        </w:rPr>
      </w:pPr>
      <w:r w:rsidRPr="00087DEF">
        <w:rPr>
          <w:rtl/>
        </w:rPr>
        <w:t>طبع بمطبعة الإرشاد</w:t>
      </w:r>
      <w:r w:rsidR="006F5F5D">
        <w:rPr>
          <w:rtl/>
        </w:rPr>
        <w:t xml:space="preserve"> - </w:t>
      </w:r>
      <w:r w:rsidRPr="00087DEF">
        <w:rPr>
          <w:rtl/>
        </w:rPr>
        <w:t>القاهرة 1934م.</w:t>
      </w:r>
    </w:p>
    <w:p w:rsidR="00687960" w:rsidRPr="0034428B" w:rsidRDefault="00687960" w:rsidP="00D03C04">
      <w:pPr>
        <w:pStyle w:val="libVar"/>
        <w:rPr>
          <w:rtl/>
        </w:rPr>
      </w:pPr>
      <w:r w:rsidRPr="00087DEF">
        <w:rPr>
          <w:rtl/>
        </w:rPr>
        <w:t>9/ إزالة الأوهام</w:t>
      </w:r>
    </w:p>
    <w:p w:rsidR="00687960" w:rsidRPr="00087DEF" w:rsidRDefault="00687960" w:rsidP="00D03C04">
      <w:pPr>
        <w:pStyle w:val="libVar0"/>
        <w:rPr>
          <w:rtl/>
        </w:rPr>
      </w:pPr>
      <w:r w:rsidRPr="00087DEF">
        <w:rPr>
          <w:rtl/>
        </w:rPr>
        <w:t>في الردّ على كتاب (ينابيع الإسلام) لبعض النصارى.</w:t>
      </w:r>
    </w:p>
    <w:p w:rsidR="00687960" w:rsidRPr="00087DEF" w:rsidRDefault="00687960" w:rsidP="00D03C04">
      <w:pPr>
        <w:pStyle w:val="libVar0"/>
        <w:rPr>
          <w:rtl/>
        </w:rPr>
      </w:pPr>
      <w:r w:rsidRPr="00087DEF">
        <w:rPr>
          <w:rtl/>
        </w:rPr>
        <w:t xml:space="preserve">للشيخ أحمد بن محمد علي بن محمد كاظم الشاهرودي، المتوفّى حدود سنة 1349 </w:t>
      </w:r>
      <w:r w:rsidR="006F5F5D">
        <w:rPr>
          <w:rtl/>
        </w:rPr>
        <w:t>هـ</w:t>
      </w:r>
      <w:r w:rsidRPr="00087DEF">
        <w:rPr>
          <w:rtl/>
        </w:rPr>
        <w:t>.</w:t>
      </w:r>
    </w:p>
    <w:p w:rsidR="00687960" w:rsidRPr="00087DEF" w:rsidRDefault="00687960" w:rsidP="00D03C04">
      <w:pPr>
        <w:pStyle w:val="libVar0"/>
        <w:rPr>
          <w:rtl/>
        </w:rPr>
      </w:pPr>
      <w:r w:rsidRPr="00087DEF">
        <w:rPr>
          <w:rtl/>
        </w:rPr>
        <w:t>ألحق بآخره ما استخرجه من كتاب (ترجمة العقائد الوثنية من الأمور الستّة).</w:t>
      </w:r>
    </w:p>
    <w:p w:rsidR="00687960" w:rsidRPr="00087DEF" w:rsidRDefault="00687960" w:rsidP="00D03C04">
      <w:pPr>
        <w:pStyle w:val="libVar0"/>
        <w:rPr>
          <w:rtl/>
        </w:rPr>
      </w:pPr>
      <w:r w:rsidRPr="00087DEF">
        <w:rPr>
          <w:rtl/>
        </w:rPr>
        <w:t xml:space="preserve">طبع سنة 1344 </w:t>
      </w:r>
      <w:r w:rsidR="006F5F5D">
        <w:rPr>
          <w:rtl/>
        </w:rPr>
        <w:t>هـ</w:t>
      </w:r>
      <w:r w:rsidRPr="00087DEF">
        <w:rPr>
          <w:rtl/>
        </w:rPr>
        <w:t>.</w:t>
      </w:r>
    </w:p>
    <w:p w:rsidR="00687960" w:rsidRPr="00087DEF" w:rsidRDefault="00687960" w:rsidP="00D03C04">
      <w:pPr>
        <w:pStyle w:val="libVar0"/>
        <w:rPr>
          <w:rtl/>
        </w:rPr>
      </w:pPr>
      <w:r w:rsidRPr="00087DEF">
        <w:rPr>
          <w:rtl/>
        </w:rPr>
        <w:t>الذريعة 1/ 528 رقم 2579.</w:t>
      </w:r>
    </w:p>
    <w:p w:rsidR="00687960" w:rsidRPr="0034428B" w:rsidRDefault="00687960" w:rsidP="00D03C04">
      <w:pPr>
        <w:pStyle w:val="libVar"/>
        <w:rPr>
          <w:rtl/>
        </w:rPr>
      </w:pPr>
      <w:r w:rsidRPr="00087DEF">
        <w:rPr>
          <w:rtl/>
        </w:rPr>
        <w:t>10/ إزالة الوساوس والأوهام عن قدس ساحة الإسلام</w:t>
      </w:r>
    </w:p>
    <w:p w:rsidR="00687960" w:rsidRPr="00087DEF" w:rsidRDefault="00687960" w:rsidP="00D03C04">
      <w:pPr>
        <w:pStyle w:val="libVar0"/>
        <w:rPr>
          <w:rtl/>
        </w:rPr>
      </w:pPr>
      <w:r w:rsidRPr="00087DEF">
        <w:rPr>
          <w:rtl/>
        </w:rPr>
        <w:t>في الردّ على النصارى وإبطال أقاويلهم.</w:t>
      </w:r>
    </w:p>
    <w:p w:rsidR="00687960" w:rsidRPr="00087DEF" w:rsidRDefault="00687960" w:rsidP="00D03C04">
      <w:pPr>
        <w:pStyle w:val="libVar0"/>
        <w:rPr>
          <w:rtl/>
        </w:rPr>
      </w:pPr>
      <w:r w:rsidRPr="00087DEF">
        <w:rPr>
          <w:rtl/>
        </w:rPr>
        <w:t>للشيخ حسين بن عبد العلي التبريزي.</w:t>
      </w:r>
    </w:p>
    <w:p w:rsidR="00687960" w:rsidRPr="00087DEF" w:rsidRDefault="00687960" w:rsidP="00D03C04">
      <w:pPr>
        <w:pStyle w:val="libVar0"/>
        <w:rPr>
          <w:rtl/>
        </w:rPr>
      </w:pPr>
      <w:r w:rsidRPr="00087DEF">
        <w:rPr>
          <w:rtl/>
        </w:rPr>
        <w:t>الشهير بالتتنجي (1290</w:t>
      </w:r>
      <w:r w:rsidR="006F5F5D">
        <w:rPr>
          <w:rtl/>
        </w:rPr>
        <w:t xml:space="preserve"> - </w:t>
      </w:r>
      <w:r w:rsidRPr="00087DEF">
        <w:rPr>
          <w:rtl/>
        </w:rPr>
        <w:t xml:space="preserve">1360 </w:t>
      </w:r>
      <w:r w:rsidR="006F5F5D">
        <w:rPr>
          <w:rtl/>
        </w:rPr>
        <w:t>هـ</w:t>
      </w:r>
      <w:r w:rsidRPr="00087DEF">
        <w:rPr>
          <w:rtl/>
        </w:rPr>
        <w:t>).</w:t>
      </w:r>
    </w:p>
    <w:p w:rsidR="00687960" w:rsidRPr="0034428B" w:rsidRDefault="00687960" w:rsidP="00D03C04">
      <w:pPr>
        <w:pStyle w:val="libVar"/>
        <w:rPr>
          <w:rtl/>
        </w:rPr>
      </w:pPr>
      <w:r w:rsidRPr="00087DEF">
        <w:rPr>
          <w:rtl/>
        </w:rPr>
        <w:t>11/ الاستشراق والتبشير وصلتهما بالامبريالية العالمية</w:t>
      </w:r>
    </w:p>
    <w:p w:rsidR="00687960" w:rsidRPr="00087DEF" w:rsidRDefault="00687960" w:rsidP="00D03C04">
      <w:pPr>
        <w:pStyle w:val="libVar0"/>
        <w:rPr>
          <w:rtl/>
        </w:rPr>
      </w:pPr>
      <w:r w:rsidRPr="00087DEF">
        <w:rPr>
          <w:rtl/>
        </w:rPr>
        <w:t>لإبراهيم خليل أحمد.</w:t>
      </w:r>
    </w:p>
    <w:p w:rsidR="00687960" w:rsidRPr="00087DEF" w:rsidRDefault="00687960" w:rsidP="00D03C04">
      <w:pPr>
        <w:pStyle w:val="libVar0"/>
        <w:rPr>
          <w:rtl/>
        </w:rPr>
      </w:pPr>
      <w:r w:rsidRPr="00087DEF">
        <w:rPr>
          <w:rtl/>
        </w:rPr>
        <w:t>نشرته مكتبة الوعي العربي</w:t>
      </w:r>
      <w:r w:rsidR="006F5F5D">
        <w:rPr>
          <w:rtl/>
        </w:rPr>
        <w:t xml:space="preserve"> - </w:t>
      </w:r>
    </w:p>
    <w:p w:rsidR="00687960" w:rsidRDefault="00687960" w:rsidP="00D03C04">
      <w:pPr>
        <w:pStyle w:val="libVar0"/>
      </w:pPr>
      <w:r>
        <w:rPr>
          <w:rtl/>
        </w:rPr>
        <w:br w:type="page"/>
      </w:r>
    </w:p>
    <w:p w:rsidR="00687960" w:rsidRPr="00087DEF" w:rsidRDefault="00687960" w:rsidP="00D03C04">
      <w:pPr>
        <w:pStyle w:val="libVar0"/>
        <w:rPr>
          <w:rtl/>
        </w:rPr>
      </w:pPr>
      <w:r w:rsidRPr="00087DEF">
        <w:rPr>
          <w:rtl/>
        </w:rPr>
        <w:lastRenderedPageBreak/>
        <w:t>القاهرة 1973 و1982م.</w:t>
      </w:r>
    </w:p>
    <w:p w:rsidR="00687960" w:rsidRPr="0034428B" w:rsidRDefault="00687960" w:rsidP="00D03C04">
      <w:pPr>
        <w:pStyle w:val="libVar"/>
        <w:rPr>
          <w:rtl/>
        </w:rPr>
      </w:pPr>
      <w:r w:rsidRPr="00087DEF">
        <w:rPr>
          <w:rtl/>
        </w:rPr>
        <w:t>12/ إسرائيل والتلمود</w:t>
      </w:r>
    </w:p>
    <w:p w:rsidR="00687960" w:rsidRPr="00087DEF" w:rsidRDefault="00687960" w:rsidP="00D03C04">
      <w:pPr>
        <w:pStyle w:val="libVar0"/>
        <w:rPr>
          <w:rtl/>
        </w:rPr>
      </w:pPr>
      <w:r w:rsidRPr="00087DEF">
        <w:rPr>
          <w:rtl/>
        </w:rPr>
        <w:t>دراسة تحليلية.</w:t>
      </w:r>
    </w:p>
    <w:p w:rsidR="00687960" w:rsidRPr="00087DEF" w:rsidRDefault="00687960" w:rsidP="00D03C04">
      <w:pPr>
        <w:pStyle w:val="libVar0"/>
        <w:rPr>
          <w:rtl/>
        </w:rPr>
      </w:pPr>
      <w:r w:rsidRPr="00087DEF">
        <w:rPr>
          <w:rtl/>
        </w:rPr>
        <w:t>لإبراهيم خليل أحمد.</w:t>
      </w:r>
    </w:p>
    <w:p w:rsidR="00687960" w:rsidRPr="00087DEF" w:rsidRDefault="00687960" w:rsidP="00D03C04">
      <w:pPr>
        <w:pStyle w:val="libVar0"/>
        <w:rPr>
          <w:rtl/>
        </w:rPr>
      </w:pPr>
      <w:r w:rsidRPr="00087DEF">
        <w:rPr>
          <w:rtl/>
        </w:rPr>
        <w:t>مطبوع.</w:t>
      </w:r>
    </w:p>
    <w:p w:rsidR="00687960" w:rsidRPr="0034428B" w:rsidRDefault="00687960" w:rsidP="00D03C04">
      <w:pPr>
        <w:pStyle w:val="libVar"/>
        <w:rPr>
          <w:rtl/>
        </w:rPr>
      </w:pPr>
      <w:r w:rsidRPr="00087DEF">
        <w:rPr>
          <w:rtl/>
        </w:rPr>
        <w:t>13/ أسطورة تجسّد الإله في السيّد المسيح</w:t>
      </w:r>
    </w:p>
    <w:p w:rsidR="00687960" w:rsidRPr="00087DEF" w:rsidRDefault="00687960" w:rsidP="00D03C04">
      <w:pPr>
        <w:pStyle w:val="libVar0"/>
        <w:rPr>
          <w:rtl/>
        </w:rPr>
      </w:pPr>
      <w:r w:rsidRPr="00087DEF">
        <w:rPr>
          <w:rtl/>
        </w:rPr>
        <w:t>للبروفيسور جون هك.</w:t>
      </w:r>
    </w:p>
    <w:p w:rsidR="00687960" w:rsidRPr="00087DEF" w:rsidRDefault="00687960" w:rsidP="00D03C04">
      <w:pPr>
        <w:pStyle w:val="libVar0"/>
        <w:rPr>
          <w:rtl/>
        </w:rPr>
      </w:pPr>
      <w:r w:rsidRPr="00087DEF">
        <w:rPr>
          <w:rtl/>
        </w:rPr>
        <w:t>تعريب: الدكتور نبيل صبحي.</w:t>
      </w:r>
    </w:p>
    <w:p w:rsidR="00687960" w:rsidRPr="00087DEF" w:rsidRDefault="00687960" w:rsidP="00D03C04">
      <w:pPr>
        <w:pStyle w:val="libVar0"/>
        <w:rPr>
          <w:rtl/>
        </w:rPr>
      </w:pPr>
      <w:r w:rsidRPr="00087DEF">
        <w:rPr>
          <w:rtl/>
        </w:rPr>
        <w:t>نشرته دار القلم</w:t>
      </w:r>
      <w:r w:rsidR="006F5F5D">
        <w:rPr>
          <w:rtl/>
        </w:rPr>
        <w:t xml:space="preserve"> - </w:t>
      </w:r>
      <w:r w:rsidRPr="00087DEF">
        <w:rPr>
          <w:rtl/>
        </w:rPr>
        <w:t xml:space="preserve">الكويت 1405 </w:t>
      </w:r>
      <w:r w:rsidR="006F5F5D">
        <w:rPr>
          <w:rtl/>
        </w:rPr>
        <w:t>هـ</w:t>
      </w:r>
      <w:r w:rsidRPr="00087DEF">
        <w:rPr>
          <w:rtl/>
        </w:rPr>
        <w:t>.</w:t>
      </w:r>
    </w:p>
    <w:p w:rsidR="00687960" w:rsidRPr="0034428B" w:rsidRDefault="00687960" w:rsidP="00D03C04">
      <w:pPr>
        <w:pStyle w:val="libVar"/>
        <w:rPr>
          <w:rtl/>
        </w:rPr>
      </w:pPr>
      <w:r w:rsidRPr="00087DEF">
        <w:rPr>
          <w:rtl/>
        </w:rPr>
        <w:t>14/ الإسلام وبشائر السلام</w:t>
      </w:r>
    </w:p>
    <w:p w:rsidR="00687960" w:rsidRPr="00087DEF" w:rsidRDefault="00687960" w:rsidP="00D03C04">
      <w:pPr>
        <w:pStyle w:val="libVar0"/>
        <w:rPr>
          <w:rtl/>
        </w:rPr>
      </w:pPr>
      <w:r w:rsidRPr="00087DEF">
        <w:rPr>
          <w:rtl/>
        </w:rPr>
        <w:t xml:space="preserve">للسيد مهدي بن صالح الموسوي القزويني الكاظمي آل كيشوان، المتوفّى سنة 1358 </w:t>
      </w:r>
      <w:r w:rsidR="006F5F5D">
        <w:rPr>
          <w:rtl/>
        </w:rPr>
        <w:t>هـ</w:t>
      </w:r>
      <w:r w:rsidRPr="00087DEF">
        <w:rPr>
          <w:rtl/>
        </w:rPr>
        <w:t>.</w:t>
      </w:r>
    </w:p>
    <w:p w:rsidR="00687960" w:rsidRPr="00087DEF" w:rsidRDefault="00687960" w:rsidP="00D03C04">
      <w:pPr>
        <w:pStyle w:val="libVar0"/>
        <w:rPr>
          <w:rtl/>
        </w:rPr>
      </w:pPr>
      <w:r w:rsidRPr="00087DEF">
        <w:rPr>
          <w:rtl/>
        </w:rPr>
        <w:t xml:space="preserve">طبع في النجف الأشرف سنة 1347 </w:t>
      </w:r>
      <w:r w:rsidR="006F5F5D">
        <w:rPr>
          <w:rtl/>
        </w:rPr>
        <w:t>هـ</w:t>
      </w:r>
      <w:r w:rsidRPr="00087DEF">
        <w:rPr>
          <w:rtl/>
        </w:rPr>
        <w:t>.</w:t>
      </w:r>
    </w:p>
    <w:p w:rsidR="00687960" w:rsidRPr="00087DEF" w:rsidRDefault="00687960" w:rsidP="00D03C04">
      <w:pPr>
        <w:pStyle w:val="libVar0"/>
        <w:rPr>
          <w:rtl/>
        </w:rPr>
      </w:pPr>
      <w:r w:rsidRPr="00087DEF">
        <w:rPr>
          <w:rtl/>
        </w:rPr>
        <w:t>فهرست مشارس: 56.</w:t>
      </w:r>
    </w:p>
    <w:p w:rsidR="00687960" w:rsidRPr="0034428B" w:rsidRDefault="00687960" w:rsidP="00D03C04">
      <w:pPr>
        <w:pStyle w:val="libVar"/>
        <w:rPr>
          <w:rtl/>
        </w:rPr>
      </w:pPr>
      <w:r w:rsidRPr="00087DEF">
        <w:rPr>
          <w:rtl/>
        </w:rPr>
        <w:t>15/ الإسلام والديانات السماوية</w:t>
      </w:r>
    </w:p>
    <w:p w:rsidR="00687960" w:rsidRPr="00087DEF" w:rsidRDefault="00687960" w:rsidP="00D03C04">
      <w:pPr>
        <w:pStyle w:val="libVar0"/>
        <w:rPr>
          <w:rtl/>
        </w:rPr>
      </w:pPr>
      <w:r w:rsidRPr="00087DEF">
        <w:rPr>
          <w:rtl/>
        </w:rPr>
        <w:t>لمحمد حسين الذهبي.</w:t>
      </w:r>
    </w:p>
    <w:p w:rsidR="00687960" w:rsidRPr="00087DEF" w:rsidRDefault="00687960" w:rsidP="00D03C04">
      <w:pPr>
        <w:pStyle w:val="libVar0"/>
        <w:rPr>
          <w:rtl/>
        </w:rPr>
      </w:pPr>
      <w:r w:rsidRPr="00087DEF">
        <w:rPr>
          <w:rtl/>
        </w:rPr>
        <w:t>نشرته دار الإنسان</w:t>
      </w:r>
      <w:r w:rsidR="006F5F5D">
        <w:rPr>
          <w:rtl/>
        </w:rPr>
        <w:t xml:space="preserve"> - </w:t>
      </w:r>
      <w:r w:rsidRPr="00087DEF">
        <w:rPr>
          <w:rtl/>
        </w:rPr>
        <w:t>القاهرة 1979م.</w:t>
      </w:r>
    </w:p>
    <w:p w:rsidR="00687960" w:rsidRPr="0034428B" w:rsidRDefault="00687960" w:rsidP="00D03C04">
      <w:pPr>
        <w:pStyle w:val="libVar"/>
        <w:rPr>
          <w:rtl/>
        </w:rPr>
      </w:pPr>
      <w:r w:rsidRPr="00087DEF">
        <w:rPr>
          <w:rtl/>
        </w:rPr>
        <w:t>16/ الإسلام والمسيحية في الميزان</w:t>
      </w:r>
    </w:p>
    <w:p w:rsidR="00687960" w:rsidRPr="00087DEF" w:rsidRDefault="00687960" w:rsidP="00D03C04">
      <w:pPr>
        <w:pStyle w:val="libVar0"/>
        <w:rPr>
          <w:rtl/>
        </w:rPr>
      </w:pPr>
      <w:r w:rsidRPr="00087DEF">
        <w:rPr>
          <w:rtl/>
        </w:rPr>
        <w:t>لشريف محمد هاشم.</w:t>
      </w:r>
      <w:r w:rsidR="00D03C04">
        <w:rPr>
          <w:rFonts w:hint="cs"/>
          <w:rtl/>
        </w:rPr>
        <w:t xml:space="preserve"> </w:t>
      </w:r>
      <w:r w:rsidRPr="00087DEF">
        <w:rPr>
          <w:rtl/>
        </w:rPr>
        <w:t>نشرته مؤسسة الوفاء</w:t>
      </w:r>
      <w:r w:rsidR="006F5F5D">
        <w:rPr>
          <w:rtl/>
        </w:rPr>
        <w:t xml:space="preserve"> - </w:t>
      </w:r>
      <w:r w:rsidRPr="00087DEF">
        <w:rPr>
          <w:rtl/>
        </w:rPr>
        <w:t>بيروت.</w:t>
      </w:r>
    </w:p>
    <w:p w:rsidR="00687960" w:rsidRPr="0034428B" w:rsidRDefault="00687960" w:rsidP="00D03C04">
      <w:pPr>
        <w:pStyle w:val="libVar"/>
        <w:rPr>
          <w:rtl/>
        </w:rPr>
      </w:pPr>
      <w:r w:rsidRPr="00087DEF">
        <w:rPr>
          <w:rtl/>
        </w:rPr>
        <w:t>17/ أصول النصرانية في الميزان</w:t>
      </w:r>
    </w:p>
    <w:p w:rsidR="00687960" w:rsidRPr="00087DEF" w:rsidRDefault="00687960" w:rsidP="00D03C04">
      <w:pPr>
        <w:pStyle w:val="libVar0"/>
        <w:rPr>
          <w:rtl/>
        </w:rPr>
      </w:pPr>
      <w:r w:rsidRPr="00087DEF">
        <w:rPr>
          <w:rtl/>
        </w:rPr>
        <w:t>لمحمد سيّد أحمد المسير.</w:t>
      </w:r>
    </w:p>
    <w:p w:rsidR="00687960" w:rsidRPr="00087DEF" w:rsidRDefault="00687960" w:rsidP="00D03C04">
      <w:pPr>
        <w:pStyle w:val="libVar0"/>
        <w:rPr>
          <w:rtl/>
        </w:rPr>
      </w:pPr>
      <w:r w:rsidRPr="00087DEF">
        <w:rPr>
          <w:rtl/>
        </w:rPr>
        <w:t>نشرته دار الطباعة المحمّدية/ الأزهر</w:t>
      </w:r>
      <w:r w:rsidR="006F5F5D">
        <w:rPr>
          <w:rtl/>
        </w:rPr>
        <w:t xml:space="preserve"> - </w:t>
      </w:r>
      <w:r w:rsidRPr="00087DEF">
        <w:rPr>
          <w:rtl/>
        </w:rPr>
        <w:t>القاهرة 1988م، وصدر ضمن سلسلة محاورات في النصرانية، رقم 1.</w:t>
      </w:r>
    </w:p>
    <w:p w:rsidR="00687960" w:rsidRPr="0034428B" w:rsidRDefault="00687960" w:rsidP="00D03C04">
      <w:pPr>
        <w:pStyle w:val="libVar"/>
        <w:rPr>
          <w:rtl/>
        </w:rPr>
      </w:pPr>
      <w:r w:rsidRPr="00087DEF">
        <w:rPr>
          <w:rtl/>
        </w:rPr>
        <w:t>18/ أضواء جديدة على الحروب الصليبية</w:t>
      </w:r>
    </w:p>
    <w:p w:rsidR="00687960" w:rsidRPr="00087DEF" w:rsidRDefault="00687960" w:rsidP="00D03C04">
      <w:pPr>
        <w:pStyle w:val="libVar0"/>
        <w:rPr>
          <w:rtl/>
        </w:rPr>
      </w:pPr>
      <w:r w:rsidRPr="00087DEF">
        <w:rPr>
          <w:rtl/>
        </w:rPr>
        <w:t>للدكتور سعيد عبد الفتّاح عاشور.</w:t>
      </w:r>
      <w:r w:rsidR="00D03C04">
        <w:rPr>
          <w:rFonts w:hint="cs"/>
          <w:rtl/>
        </w:rPr>
        <w:t xml:space="preserve"> </w:t>
      </w:r>
      <w:r w:rsidRPr="00087DEF">
        <w:rPr>
          <w:rtl/>
        </w:rPr>
        <w:t>نشرته دار القلم</w:t>
      </w:r>
      <w:r w:rsidR="006F5F5D">
        <w:rPr>
          <w:rtl/>
        </w:rPr>
        <w:t xml:space="preserve"> - </w:t>
      </w:r>
      <w:r w:rsidRPr="00087DEF">
        <w:rPr>
          <w:rtl/>
        </w:rPr>
        <w:t>القاهرة 1964م.</w:t>
      </w:r>
    </w:p>
    <w:p w:rsidR="00687960" w:rsidRPr="0034428B" w:rsidRDefault="00687960" w:rsidP="00D03C04">
      <w:pPr>
        <w:pStyle w:val="libVar"/>
        <w:rPr>
          <w:rtl/>
        </w:rPr>
      </w:pPr>
      <w:r w:rsidRPr="00087DEF">
        <w:rPr>
          <w:rtl/>
        </w:rPr>
        <w:t>19/ أعاجيب الأكاذيب</w:t>
      </w:r>
    </w:p>
    <w:p w:rsidR="00687960" w:rsidRPr="00087DEF" w:rsidRDefault="00687960" w:rsidP="00D03C04">
      <w:pPr>
        <w:pStyle w:val="libVar0"/>
        <w:rPr>
          <w:rtl/>
        </w:rPr>
      </w:pPr>
      <w:r w:rsidRPr="00087DEF">
        <w:rPr>
          <w:rtl/>
        </w:rPr>
        <w:t>في الردّ على النصارى والكشف عن أكاذيبهم.</w:t>
      </w:r>
    </w:p>
    <w:p w:rsidR="00687960" w:rsidRPr="00087DEF" w:rsidRDefault="00687960" w:rsidP="00D03C04">
      <w:pPr>
        <w:pStyle w:val="libVar0"/>
        <w:rPr>
          <w:rtl/>
        </w:rPr>
      </w:pPr>
      <w:r w:rsidRPr="00087DEF">
        <w:rPr>
          <w:rtl/>
        </w:rPr>
        <w:t>للشيخ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 xml:space="preserve">طبع في النجف الأشرف سنة 1346 </w:t>
      </w:r>
      <w:r w:rsidR="006F5F5D">
        <w:rPr>
          <w:rtl/>
        </w:rPr>
        <w:t>هـ</w:t>
      </w:r>
      <w:r w:rsidRPr="00087DEF">
        <w:rPr>
          <w:rtl/>
        </w:rPr>
        <w:t>.</w:t>
      </w:r>
    </w:p>
    <w:p w:rsidR="00687960" w:rsidRPr="0034428B" w:rsidRDefault="00687960" w:rsidP="00D03C04">
      <w:pPr>
        <w:pStyle w:val="libVar"/>
        <w:rPr>
          <w:rtl/>
        </w:rPr>
      </w:pPr>
      <w:r w:rsidRPr="00087DEF">
        <w:rPr>
          <w:rtl/>
        </w:rPr>
        <w:t>20/ افتضاح الكافرين</w:t>
      </w:r>
    </w:p>
    <w:p w:rsidR="00687960" w:rsidRPr="00087DEF" w:rsidRDefault="00687960" w:rsidP="00D03C04">
      <w:pPr>
        <w:pStyle w:val="libVar0"/>
        <w:rPr>
          <w:rtl/>
        </w:rPr>
      </w:pPr>
      <w:r w:rsidRPr="00087DEF">
        <w:rPr>
          <w:rtl/>
        </w:rPr>
        <w:t>في اختلافات التوراة والإنجيل.</w:t>
      </w:r>
    </w:p>
    <w:p w:rsidR="00687960" w:rsidRPr="00087DEF" w:rsidRDefault="00687960" w:rsidP="00D03C04">
      <w:pPr>
        <w:pStyle w:val="libVar0"/>
        <w:rPr>
          <w:rtl/>
        </w:rPr>
      </w:pPr>
      <w:r w:rsidRPr="00087DEF">
        <w:rPr>
          <w:rtl/>
        </w:rPr>
        <w:t xml:space="preserve">لبدايع نكار، السيد ميرزا مهدي ابن ميرزا مصطفى الحسيني التفريشي، المولود سنة 1279 </w:t>
      </w:r>
      <w:r w:rsidR="006F5F5D">
        <w:rPr>
          <w:rtl/>
        </w:rPr>
        <w:t>هـ</w:t>
      </w:r>
      <w:r w:rsidRPr="00087DEF">
        <w:rPr>
          <w:rtl/>
        </w:rPr>
        <w:t>.</w:t>
      </w:r>
    </w:p>
    <w:p w:rsidR="00687960" w:rsidRPr="00087DEF" w:rsidRDefault="00687960" w:rsidP="00D03C04">
      <w:pPr>
        <w:pStyle w:val="libVar0"/>
        <w:rPr>
          <w:rtl/>
        </w:rPr>
      </w:pPr>
      <w:r w:rsidRPr="00087DEF">
        <w:rPr>
          <w:rtl/>
        </w:rPr>
        <w:t>الذريعة 2/ 257 رقم 1042.</w:t>
      </w:r>
    </w:p>
    <w:p w:rsidR="00687960" w:rsidRDefault="00687960" w:rsidP="00D03C04">
      <w:pPr>
        <w:pStyle w:val="libVar0"/>
      </w:pPr>
      <w:r>
        <w:rPr>
          <w:rtl/>
        </w:rPr>
        <w:br w:type="page"/>
      </w:r>
    </w:p>
    <w:p w:rsidR="00687960" w:rsidRPr="0034428B" w:rsidRDefault="00687960" w:rsidP="00D03C04">
      <w:pPr>
        <w:pStyle w:val="libVar"/>
        <w:rPr>
          <w:rtl/>
        </w:rPr>
      </w:pPr>
      <w:r w:rsidRPr="00087DEF">
        <w:rPr>
          <w:rtl/>
        </w:rPr>
        <w:lastRenderedPageBreak/>
        <w:t>21/ أفيقوا أيها المسلمون!! قبل أن تدفعوا الجزية</w:t>
      </w:r>
    </w:p>
    <w:p w:rsidR="00687960" w:rsidRPr="00087DEF" w:rsidRDefault="00687960" w:rsidP="00D03C04">
      <w:pPr>
        <w:pStyle w:val="libVar0"/>
        <w:rPr>
          <w:rtl/>
        </w:rPr>
      </w:pPr>
      <w:r w:rsidRPr="00087DEF">
        <w:rPr>
          <w:rtl/>
        </w:rPr>
        <w:t>في كشف نشاط التنصير وحملات التبشير الضارية.</w:t>
      </w:r>
    </w:p>
    <w:p w:rsidR="00687960" w:rsidRPr="00087DEF" w:rsidRDefault="00687960" w:rsidP="00D03C04">
      <w:pPr>
        <w:pStyle w:val="libVar0"/>
        <w:rPr>
          <w:rtl/>
        </w:rPr>
      </w:pPr>
      <w:r w:rsidRPr="00087DEF">
        <w:rPr>
          <w:rtl/>
        </w:rPr>
        <w:t>للدكتور عبد الودود شلبي.</w:t>
      </w:r>
    </w:p>
    <w:p w:rsidR="00687960" w:rsidRPr="00087DEF" w:rsidRDefault="00687960" w:rsidP="00D03C04">
      <w:pPr>
        <w:pStyle w:val="libVar0"/>
        <w:rPr>
          <w:rtl/>
        </w:rPr>
      </w:pPr>
      <w:r w:rsidRPr="00087DEF">
        <w:rPr>
          <w:rtl/>
        </w:rPr>
        <w:t>نشرته دار المجتمع</w:t>
      </w:r>
      <w:r w:rsidR="006F5F5D">
        <w:rPr>
          <w:rtl/>
        </w:rPr>
        <w:t xml:space="preserve"> - </w:t>
      </w:r>
      <w:r w:rsidRPr="00087DEF">
        <w:rPr>
          <w:rtl/>
        </w:rPr>
        <w:t xml:space="preserve">جدّة 1405 </w:t>
      </w:r>
      <w:r w:rsidR="006F5F5D">
        <w:rPr>
          <w:rtl/>
        </w:rPr>
        <w:t>هـ</w:t>
      </w:r>
      <w:r w:rsidRPr="00087DEF">
        <w:rPr>
          <w:rtl/>
        </w:rPr>
        <w:t>.</w:t>
      </w:r>
    </w:p>
    <w:p w:rsidR="00687960" w:rsidRPr="0034428B" w:rsidRDefault="00687960" w:rsidP="00D03C04">
      <w:pPr>
        <w:pStyle w:val="libVar"/>
        <w:rPr>
          <w:rtl/>
        </w:rPr>
      </w:pPr>
      <w:r w:rsidRPr="00087DEF">
        <w:rPr>
          <w:rtl/>
        </w:rPr>
        <w:t>22/ الانتصار</w:t>
      </w:r>
    </w:p>
    <w:p w:rsidR="00687960" w:rsidRPr="00087DEF" w:rsidRDefault="00687960" w:rsidP="00D03C04">
      <w:pPr>
        <w:pStyle w:val="libVar0"/>
        <w:rPr>
          <w:rtl/>
        </w:rPr>
      </w:pPr>
      <w:r w:rsidRPr="00087DEF">
        <w:rPr>
          <w:rtl/>
        </w:rPr>
        <w:t>فيه إثبات تغيير التوراة والإنجيل وتعيين مَن غيّرهما وسبب التغيير وغيرها.</w:t>
      </w:r>
    </w:p>
    <w:p w:rsidR="00687960" w:rsidRPr="00087DEF" w:rsidRDefault="00687960" w:rsidP="00D03C04">
      <w:pPr>
        <w:pStyle w:val="libVar0"/>
        <w:rPr>
          <w:rtl/>
        </w:rPr>
      </w:pPr>
      <w:r w:rsidRPr="00087DEF">
        <w:rPr>
          <w:rtl/>
        </w:rPr>
        <w:t>للشيخ حبيب بن محمد بن الحسن بن إبراهيم المهاجر الحنوي العاملي.</w:t>
      </w:r>
    </w:p>
    <w:p w:rsidR="00687960" w:rsidRPr="00087DEF" w:rsidRDefault="00687960" w:rsidP="00D03C04">
      <w:pPr>
        <w:pStyle w:val="libVar0"/>
        <w:rPr>
          <w:rtl/>
        </w:rPr>
      </w:pPr>
      <w:r w:rsidRPr="00087DEF">
        <w:rPr>
          <w:rtl/>
        </w:rPr>
        <w:t xml:space="preserve">طبع لأول مرّة بمطبعة العرفان في صيدا سنة 1351 </w:t>
      </w:r>
      <w:r w:rsidR="006F5F5D">
        <w:rPr>
          <w:rtl/>
        </w:rPr>
        <w:t>هـ</w:t>
      </w:r>
      <w:r w:rsidRPr="00087DEF">
        <w:rPr>
          <w:rtl/>
        </w:rPr>
        <w:t>، وأعادت طبعه بالتصوير على هذه الطبعة مكتبة النجاح في طهران.</w:t>
      </w:r>
    </w:p>
    <w:p w:rsidR="00687960" w:rsidRPr="00087DEF" w:rsidRDefault="00687960" w:rsidP="00D03C04">
      <w:pPr>
        <w:pStyle w:val="libVar0"/>
        <w:rPr>
          <w:rtl/>
        </w:rPr>
      </w:pPr>
      <w:r w:rsidRPr="00087DEF">
        <w:rPr>
          <w:rtl/>
        </w:rPr>
        <w:t>الذريعة 2/ 360 رقم 1456.</w:t>
      </w:r>
    </w:p>
    <w:p w:rsidR="00687960" w:rsidRPr="0034428B" w:rsidRDefault="00687960" w:rsidP="00D03C04">
      <w:pPr>
        <w:pStyle w:val="libVar"/>
        <w:rPr>
          <w:rtl/>
        </w:rPr>
      </w:pPr>
      <w:r w:rsidRPr="00087DEF">
        <w:rPr>
          <w:rtl/>
        </w:rPr>
        <w:t>23/ أهداف التغريب في العالم الإسلامي</w:t>
      </w:r>
    </w:p>
    <w:p w:rsidR="00687960" w:rsidRPr="00087DEF" w:rsidRDefault="00687960" w:rsidP="00D03C04">
      <w:pPr>
        <w:pStyle w:val="libVar0"/>
        <w:rPr>
          <w:rtl/>
        </w:rPr>
      </w:pPr>
      <w:r w:rsidRPr="00087DEF">
        <w:rPr>
          <w:rtl/>
        </w:rPr>
        <w:t>لأنوار الجندي.</w:t>
      </w:r>
    </w:p>
    <w:p w:rsidR="00687960" w:rsidRPr="00087DEF" w:rsidRDefault="00687960" w:rsidP="00D03C04">
      <w:pPr>
        <w:pStyle w:val="libVar0"/>
        <w:rPr>
          <w:rtl/>
        </w:rPr>
      </w:pPr>
      <w:r w:rsidRPr="00087DEF">
        <w:rPr>
          <w:rtl/>
        </w:rPr>
        <w:t>نشرته الأمانة العامة للجنة العليا للدعوة الإسلامية/ جامع الأزهر</w:t>
      </w:r>
      <w:r w:rsidR="006F5F5D">
        <w:rPr>
          <w:rtl/>
        </w:rPr>
        <w:t xml:space="preserve"> - </w:t>
      </w:r>
      <w:r w:rsidRPr="00087DEF">
        <w:rPr>
          <w:rtl/>
        </w:rPr>
        <w:t>القاهرة 1987م.</w:t>
      </w:r>
    </w:p>
    <w:p w:rsidR="00687960" w:rsidRPr="0034428B" w:rsidRDefault="00687960" w:rsidP="00D03C04">
      <w:pPr>
        <w:pStyle w:val="libVar"/>
        <w:rPr>
          <w:rtl/>
        </w:rPr>
      </w:pPr>
      <w:r w:rsidRPr="00087DEF">
        <w:rPr>
          <w:rtl/>
        </w:rPr>
        <w:t>24/ بشائر التوراة</w:t>
      </w:r>
    </w:p>
    <w:p w:rsidR="00687960" w:rsidRPr="00087DEF" w:rsidRDefault="00687960" w:rsidP="00D03C04">
      <w:pPr>
        <w:pStyle w:val="libVar0"/>
        <w:rPr>
          <w:rtl/>
        </w:rPr>
      </w:pPr>
      <w:r w:rsidRPr="00087DEF">
        <w:rPr>
          <w:rtl/>
        </w:rPr>
        <w:t>كرّاس يبيّن بعض المواضع التي وردت في التوراة القديمة التي تبشّر بمبعث الرسول الكريم (صلى الله عليه وآله وسلم)، وكيف نالتها يد التحريف عبر الزمن.</w:t>
      </w:r>
    </w:p>
    <w:p w:rsidR="00687960" w:rsidRPr="00087DEF" w:rsidRDefault="00687960" w:rsidP="00D03C04">
      <w:pPr>
        <w:pStyle w:val="libVar0"/>
        <w:rPr>
          <w:rtl/>
        </w:rPr>
      </w:pPr>
      <w:r w:rsidRPr="00087DEF">
        <w:rPr>
          <w:rtl/>
        </w:rPr>
        <w:t>صدر عن مؤسسة في طريق الحقّ قم، برقم 8.</w:t>
      </w:r>
    </w:p>
    <w:p w:rsidR="00687960" w:rsidRPr="0034428B" w:rsidRDefault="00687960" w:rsidP="00D03C04">
      <w:pPr>
        <w:pStyle w:val="libVar"/>
        <w:rPr>
          <w:rtl/>
        </w:rPr>
      </w:pPr>
      <w:r w:rsidRPr="00087DEF">
        <w:rPr>
          <w:rtl/>
        </w:rPr>
        <w:t>25/ البيان الواضح المشهود من فضائح النصارى واليهود</w:t>
      </w:r>
    </w:p>
    <w:p w:rsidR="00687960" w:rsidRPr="00087DEF" w:rsidRDefault="00687960" w:rsidP="00D03C04">
      <w:pPr>
        <w:pStyle w:val="libVar0"/>
        <w:rPr>
          <w:rtl/>
        </w:rPr>
      </w:pPr>
      <w:r w:rsidRPr="00087DEF">
        <w:rPr>
          <w:rtl/>
        </w:rPr>
        <w:t xml:space="preserve">لأبي البقاء صالح بن الحسين الجعفري (ق 7 </w:t>
      </w:r>
      <w:r w:rsidR="006F5F5D">
        <w:rPr>
          <w:rtl/>
        </w:rPr>
        <w:t>هـ</w:t>
      </w:r>
      <w:r w:rsidRPr="00087DEF">
        <w:rPr>
          <w:rtl/>
        </w:rPr>
        <w:t>).</w:t>
      </w:r>
    </w:p>
    <w:p w:rsidR="00687960" w:rsidRPr="00087DEF" w:rsidRDefault="00687960" w:rsidP="00D03C04">
      <w:pPr>
        <w:pStyle w:val="libVar0"/>
        <w:rPr>
          <w:rtl/>
        </w:rPr>
      </w:pPr>
      <w:r w:rsidRPr="00087DEF">
        <w:rPr>
          <w:rtl/>
        </w:rPr>
        <w:t>طبع قسم منه في بون بألمانيا سنة 1897م.</w:t>
      </w:r>
    </w:p>
    <w:p w:rsidR="00687960" w:rsidRPr="00087DEF" w:rsidRDefault="00687960" w:rsidP="00D03C04">
      <w:pPr>
        <w:pStyle w:val="libVar0"/>
        <w:rPr>
          <w:rtl/>
        </w:rPr>
      </w:pPr>
      <w:r w:rsidRPr="00087DEF">
        <w:rPr>
          <w:rtl/>
        </w:rPr>
        <w:t>معجم المطبوعات 1/ 701 رقم 1.</w:t>
      </w:r>
    </w:p>
    <w:p w:rsidR="00687960" w:rsidRPr="0034428B" w:rsidRDefault="00687960" w:rsidP="00D03C04">
      <w:pPr>
        <w:pStyle w:val="libVar"/>
        <w:rPr>
          <w:rtl/>
        </w:rPr>
      </w:pPr>
      <w:r w:rsidRPr="00087DEF">
        <w:rPr>
          <w:rtl/>
        </w:rPr>
        <w:t>26/ تاريخ الأناجيل، أو العهد الجديد</w:t>
      </w:r>
    </w:p>
    <w:p w:rsidR="00687960" w:rsidRPr="00087DEF" w:rsidRDefault="00687960" w:rsidP="00D03C04">
      <w:pPr>
        <w:pStyle w:val="libVar0"/>
        <w:rPr>
          <w:rtl/>
        </w:rPr>
      </w:pPr>
      <w:r w:rsidRPr="00087DEF">
        <w:rPr>
          <w:rtl/>
        </w:rPr>
        <w:t>كرّاس بيّن باختصار كيف كانت الأناجيل مورداً للتلاعب بعد المسيح (عليه السلام).</w:t>
      </w:r>
    </w:p>
    <w:p w:rsidR="00687960" w:rsidRPr="00087DEF" w:rsidRDefault="00687960" w:rsidP="00D03C04">
      <w:pPr>
        <w:pStyle w:val="libVar0"/>
        <w:rPr>
          <w:rtl/>
        </w:rPr>
      </w:pPr>
      <w:r w:rsidRPr="00087DEF">
        <w:rPr>
          <w:rtl/>
        </w:rPr>
        <w:t>صدر عن مؤسسة في طريق الحقّ</w:t>
      </w:r>
      <w:r w:rsidR="006F5F5D">
        <w:rPr>
          <w:rtl/>
        </w:rPr>
        <w:t xml:space="preserve"> - </w:t>
      </w:r>
      <w:r w:rsidRPr="00087DEF">
        <w:rPr>
          <w:rtl/>
        </w:rPr>
        <w:t>قم، برقم (6).</w:t>
      </w:r>
    </w:p>
    <w:p w:rsidR="00687960" w:rsidRPr="0034428B" w:rsidRDefault="00687960" w:rsidP="00D03C04">
      <w:pPr>
        <w:pStyle w:val="libVar"/>
        <w:rPr>
          <w:rtl/>
        </w:rPr>
      </w:pPr>
      <w:r w:rsidRPr="00087DEF">
        <w:rPr>
          <w:rtl/>
        </w:rPr>
        <w:t>27/ التبشير في الخليج</w:t>
      </w:r>
    </w:p>
    <w:p w:rsidR="00687960" w:rsidRPr="00087DEF" w:rsidRDefault="00687960" w:rsidP="00D03C04">
      <w:pPr>
        <w:pStyle w:val="libVar0"/>
        <w:rPr>
          <w:rtl/>
        </w:rPr>
      </w:pPr>
      <w:r w:rsidRPr="00087DEF">
        <w:rPr>
          <w:rtl/>
        </w:rPr>
        <w:t>لسعيد حارب.</w:t>
      </w:r>
    </w:p>
    <w:p w:rsidR="00687960" w:rsidRDefault="00687960" w:rsidP="00D03C04">
      <w:pPr>
        <w:pStyle w:val="libVar0"/>
      </w:pPr>
      <w:r>
        <w:rPr>
          <w:rtl/>
        </w:rPr>
        <w:br w:type="page"/>
      </w:r>
    </w:p>
    <w:p w:rsidR="00687960" w:rsidRPr="00087DEF" w:rsidRDefault="00687960" w:rsidP="00D03C04">
      <w:pPr>
        <w:pStyle w:val="libVar0"/>
        <w:rPr>
          <w:rtl/>
        </w:rPr>
      </w:pPr>
      <w:r w:rsidRPr="00087DEF">
        <w:rPr>
          <w:rtl/>
        </w:rPr>
        <w:lastRenderedPageBreak/>
        <w:t>أُطروحة مقدّمة إلى جامعة محمد بن سعود الإسلامية</w:t>
      </w:r>
      <w:r w:rsidR="006F5F5D">
        <w:rPr>
          <w:rtl/>
        </w:rPr>
        <w:t xml:space="preserve"> - </w:t>
      </w:r>
      <w:r w:rsidRPr="00087DEF">
        <w:rPr>
          <w:rtl/>
        </w:rPr>
        <w:t>الرياض.</w:t>
      </w:r>
    </w:p>
    <w:p w:rsidR="00687960" w:rsidRPr="0034428B" w:rsidRDefault="00687960" w:rsidP="00D03C04">
      <w:pPr>
        <w:pStyle w:val="libVar"/>
        <w:rPr>
          <w:rtl/>
        </w:rPr>
      </w:pPr>
      <w:r w:rsidRPr="00087DEF">
        <w:rPr>
          <w:rtl/>
        </w:rPr>
        <w:t>28/ التبشير في العراق.. وسائله وأهدافه</w:t>
      </w:r>
    </w:p>
    <w:p w:rsidR="00687960" w:rsidRPr="00087DEF" w:rsidRDefault="00687960" w:rsidP="00D03C04">
      <w:pPr>
        <w:pStyle w:val="libVar0"/>
        <w:rPr>
          <w:rtl/>
        </w:rPr>
      </w:pPr>
      <w:r w:rsidRPr="00087DEF">
        <w:rPr>
          <w:rtl/>
        </w:rPr>
        <w:t>لسلامة حسين كاظم.</w:t>
      </w:r>
    </w:p>
    <w:p w:rsidR="00687960" w:rsidRPr="00087DEF" w:rsidRDefault="00687960" w:rsidP="00D03C04">
      <w:pPr>
        <w:pStyle w:val="libVar0"/>
        <w:rPr>
          <w:rtl/>
        </w:rPr>
      </w:pPr>
      <w:r w:rsidRPr="00087DEF">
        <w:rPr>
          <w:rtl/>
        </w:rPr>
        <w:t>رسالة ماجستير مقدّمة إلى كليّة الشريعة</w:t>
      </w:r>
      <w:r w:rsidR="006F5F5D">
        <w:rPr>
          <w:rtl/>
        </w:rPr>
        <w:t xml:space="preserve"> - </w:t>
      </w:r>
      <w:r w:rsidRPr="00087DEF">
        <w:rPr>
          <w:rtl/>
        </w:rPr>
        <w:t>جامعة بغداد 1985م.</w:t>
      </w:r>
    </w:p>
    <w:p w:rsidR="00687960" w:rsidRPr="0034428B" w:rsidRDefault="00687960" w:rsidP="00D03C04">
      <w:pPr>
        <w:pStyle w:val="libVar"/>
        <w:rPr>
          <w:rtl/>
        </w:rPr>
      </w:pPr>
      <w:r w:rsidRPr="00087DEF">
        <w:rPr>
          <w:rtl/>
        </w:rPr>
        <w:t>29/ التبشير في منطقة الخليج العربي</w:t>
      </w:r>
    </w:p>
    <w:p w:rsidR="00687960" w:rsidRPr="00087DEF" w:rsidRDefault="00687960" w:rsidP="00D03C04">
      <w:pPr>
        <w:pStyle w:val="libVar0"/>
        <w:rPr>
          <w:rtl/>
        </w:rPr>
      </w:pPr>
      <w:r w:rsidRPr="00087DEF">
        <w:rPr>
          <w:rtl/>
        </w:rPr>
        <w:t>دراسة في التاريخ الاجتماعي والسياسي.</w:t>
      </w:r>
    </w:p>
    <w:p w:rsidR="00687960" w:rsidRPr="00087DEF" w:rsidRDefault="00687960" w:rsidP="00D03C04">
      <w:pPr>
        <w:pStyle w:val="libVar0"/>
        <w:rPr>
          <w:rtl/>
        </w:rPr>
      </w:pPr>
      <w:r w:rsidRPr="00087DEF">
        <w:rPr>
          <w:rtl/>
        </w:rPr>
        <w:t>لعبد الملك خلف التميمي.</w:t>
      </w:r>
    </w:p>
    <w:p w:rsidR="00687960" w:rsidRPr="00087DEF" w:rsidRDefault="00687960" w:rsidP="00D03C04">
      <w:pPr>
        <w:pStyle w:val="libVar0"/>
        <w:rPr>
          <w:rtl/>
        </w:rPr>
      </w:pPr>
      <w:r w:rsidRPr="00087DEF">
        <w:rPr>
          <w:rtl/>
        </w:rPr>
        <w:t>نشرته دار كاظمة للنشر والترجمة والتوزيع</w:t>
      </w:r>
      <w:r w:rsidR="006F5F5D">
        <w:rPr>
          <w:rtl/>
        </w:rPr>
        <w:t xml:space="preserve"> - </w:t>
      </w:r>
      <w:r w:rsidRPr="00087DEF">
        <w:rPr>
          <w:rtl/>
        </w:rPr>
        <w:t>الكويت 1982م، ودار الشباب في نيقوسيا/ قبرص، ومؤسسة الكميل/ الكويت 1988م.</w:t>
      </w:r>
    </w:p>
    <w:p w:rsidR="00687960" w:rsidRPr="0034428B" w:rsidRDefault="00687960" w:rsidP="00D03C04">
      <w:pPr>
        <w:pStyle w:val="libVar"/>
        <w:rPr>
          <w:rtl/>
        </w:rPr>
      </w:pPr>
      <w:r w:rsidRPr="00087DEF">
        <w:rPr>
          <w:rtl/>
        </w:rPr>
        <w:t>30/ التبشير النصراني في جنوب سودان وادي النيل</w:t>
      </w:r>
    </w:p>
    <w:p w:rsidR="00687960" w:rsidRPr="00087DEF" w:rsidRDefault="00687960" w:rsidP="00D03C04">
      <w:pPr>
        <w:pStyle w:val="libVar0"/>
        <w:rPr>
          <w:rtl/>
        </w:rPr>
      </w:pPr>
      <w:r w:rsidRPr="00087DEF">
        <w:rPr>
          <w:rtl/>
        </w:rPr>
        <w:t>لإبراهيم عكاشة.</w:t>
      </w:r>
    </w:p>
    <w:p w:rsidR="00687960" w:rsidRPr="00087DEF" w:rsidRDefault="00687960" w:rsidP="00D03C04">
      <w:pPr>
        <w:pStyle w:val="libVar0"/>
        <w:rPr>
          <w:rtl/>
        </w:rPr>
      </w:pPr>
      <w:r w:rsidRPr="00087DEF">
        <w:rPr>
          <w:rtl/>
        </w:rPr>
        <w:t>نشرته دار العلوم للطباعة والنشر</w:t>
      </w:r>
      <w:r w:rsidR="006F5F5D">
        <w:rPr>
          <w:rtl/>
        </w:rPr>
        <w:t xml:space="preserve"> - </w:t>
      </w:r>
      <w:r w:rsidRPr="00087DEF">
        <w:rPr>
          <w:rtl/>
        </w:rPr>
        <w:t xml:space="preserve">الرياض 1402 </w:t>
      </w:r>
      <w:r w:rsidR="006F5F5D">
        <w:rPr>
          <w:rtl/>
        </w:rPr>
        <w:t>هـ</w:t>
      </w:r>
      <w:r w:rsidRPr="00087DEF">
        <w:rPr>
          <w:rtl/>
        </w:rPr>
        <w:t>.</w:t>
      </w:r>
    </w:p>
    <w:p w:rsidR="00687960" w:rsidRPr="0034428B" w:rsidRDefault="00687960" w:rsidP="00D03C04">
      <w:pPr>
        <w:pStyle w:val="libVar"/>
        <w:rPr>
          <w:rtl/>
        </w:rPr>
      </w:pPr>
      <w:r w:rsidRPr="00087DEF">
        <w:rPr>
          <w:rtl/>
        </w:rPr>
        <w:t>31/ التبشير وآثاره في اندونيسيا في القرن الرابع عشر الهجري</w:t>
      </w:r>
    </w:p>
    <w:p w:rsidR="00687960" w:rsidRPr="00087DEF" w:rsidRDefault="00687960" w:rsidP="00D03C04">
      <w:pPr>
        <w:pStyle w:val="libVar0"/>
        <w:rPr>
          <w:rtl/>
        </w:rPr>
      </w:pPr>
      <w:r w:rsidRPr="00087DEF">
        <w:rPr>
          <w:rtl/>
        </w:rPr>
        <w:t>لمغفور عثمان.</w:t>
      </w:r>
    </w:p>
    <w:p w:rsidR="00687960" w:rsidRPr="00087DEF" w:rsidRDefault="00687960" w:rsidP="00D03C04">
      <w:pPr>
        <w:pStyle w:val="libVar0"/>
        <w:rPr>
          <w:rtl/>
        </w:rPr>
      </w:pPr>
      <w:r w:rsidRPr="00087DEF">
        <w:rPr>
          <w:rtl/>
        </w:rPr>
        <w:t>رسالة ماجستير مقدّمة إلى كلّية الشريعة في جامعة أُم القرى</w:t>
      </w:r>
      <w:r w:rsidR="006F5F5D">
        <w:rPr>
          <w:rtl/>
        </w:rPr>
        <w:t xml:space="preserve"> - </w:t>
      </w:r>
      <w:r w:rsidRPr="00087DEF">
        <w:rPr>
          <w:rtl/>
        </w:rPr>
        <w:t xml:space="preserve">مكّة المكرّمة 1404 </w:t>
      </w:r>
      <w:r w:rsidR="006F5F5D">
        <w:rPr>
          <w:rtl/>
        </w:rPr>
        <w:t>هـ</w:t>
      </w:r>
      <w:r w:rsidRPr="00087DEF">
        <w:rPr>
          <w:rtl/>
        </w:rPr>
        <w:t>.</w:t>
      </w:r>
    </w:p>
    <w:p w:rsidR="00687960" w:rsidRPr="0034428B" w:rsidRDefault="00687960" w:rsidP="00D03C04">
      <w:pPr>
        <w:pStyle w:val="libVar"/>
        <w:rPr>
          <w:rtl/>
        </w:rPr>
      </w:pPr>
      <w:r w:rsidRPr="00087DEF">
        <w:rPr>
          <w:rtl/>
        </w:rPr>
        <w:t>32/ التبشير والاستعمار في البلاد العربية</w:t>
      </w:r>
    </w:p>
    <w:p w:rsidR="00687960" w:rsidRPr="00087DEF" w:rsidRDefault="00687960" w:rsidP="00D03C04">
      <w:pPr>
        <w:pStyle w:val="libVar0"/>
        <w:rPr>
          <w:rtl/>
        </w:rPr>
      </w:pPr>
      <w:r w:rsidRPr="00087DEF">
        <w:rPr>
          <w:rtl/>
        </w:rPr>
        <w:t>عرض لجهود المبشّرين التي ترمي إلى إخضاع الشرق الإسلامي للاستعمار الغربي.</w:t>
      </w:r>
    </w:p>
    <w:p w:rsidR="00687960" w:rsidRPr="00087DEF" w:rsidRDefault="00687960" w:rsidP="00D03C04">
      <w:pPr>
        <w:pStyle w:val="libVar0"/>
        <w:rPr>
          <w:rtl/>
        </w:rPr>
      </w:pPr>
      <w:r w:rsidRPr="00087DEF">
        <w:rPr>
          <w:rtl/>
        </w:rPr>
        <w:t>للدكتور مصطفى خالدي والدكتور عمر فرّوخ.</w:t>
      </w:r>
    </w:p>
    <w:p w:rsidR="00687960" w:rsidRPr="00087DEF" w:rsidRDefault="00687960" w:rsidP="00D03C04">
      <w:pPr>
        <w:pStyle w:val="libVar0"/>
        <w:rPr>
          <w:rtl/>
        </w:rPr>
      </w:pPr>
      <w:r w:rsidRPr="00087DEF">
        <w:rPr>
          <w:rtl/>
        </w:rPr>
        <w:t>طبع عدّة مرّات.</w:t>
      </w:r>
    </w:p>
    <w:p w:rsidR="00687960" w:rsidRPr="0034428B" w:rsidRDefault="00687960" w:rsidP="00D03C04">
      <w:pPr>
        <w:pStyle w:val="libVar"/>
        <w:rPr>
          <w:rtl/>
        </w:rPr>
      </w:pPr>
      <w:r w:rsidRPr="00087DEF">
        <w:rPr>
          <w:rtl/>
        </w:rPr>
        <w:t>33/ التحريف والتناقض في الأناجيل الأربعة</w:t>
      </w:r>
    </w:p>
    <w:p w:rsidR="00687960" w:rsidRPr="00087DEF" w:rsidRDefault="00687960" w:rsidP="00D03C04">
      <w:pPr>
        <w:pStyle w:val="libVar0"/>
        <w:rPr>
          <w:rtl/>
        </w:rPr>
      </w:pPr>
      <w:r w:rsidRPr="00087DEF">
        <w:rPr>
          <w:rtl/>
        </w:rPr>
        <w:t>لسارة حامد محمد العبادي.</w:t>
      </w:r>
    </w:p>
    <w:p w:rsidR="00687960" w:rsidRPr="00087DEF" w:rsidRDefault="00687960" w:rsidP="00D03C04">
      <w:pPr>
        <w:pStyle w:val="libVar0"/>
        <w:rPr>
          <w:rtl/>
        </w:rPr>
      </w:pPr>
      <w:r w:rsidRPr="00087DEF">
        <w:rPr>
          <w:rtl/>
        </w:rPr>
        <w:t>رسالة ماجستير مقدّمة إلى كلّية الشريعة بجامعة أُم القرى</w:t>
      </w:r>
      <w:r w:rsidR="006F5F5D">
        <w:rPr>
          <w:rtl/>
        </w:rPr>
        <w:t xml:space="preserve"> - </w:t>
      </w:r>
      <w:r w:rsidRPr="00087DEF">
        <w:rPr>
          <w:rtl/>
        </w:rPr>
        <w:t xml:space="preserve">مكّة المكرّمة 1402 </w:t>
      </w:r>
      <w:r w:rsidR="006F5F5D">
        <w:rPr>
          <w:rtl/>
        </w:rPr>
        <w:t>هـ</w:t>
      </w:r>
      <w:r w:rsidRPr="00087DEF">
        <w:rPr>
          <w:rtl/>
        </w:rPr>
        <w:t>.</w:t>
      </w:r>
    </w:p>
    <w:p w:rsidR="00687960" w:rsidRPr="0034428B" w:rsidRDefault="00687960" w:rsidP="00D03C04">
      <w:pPr>
        <w:pStyle w:val="libVar"/>
        <w:rPr>
          <w:rtl/>
        </w:rPr>
      </w:pPr>
      <w:r w:rsidRPr="00087DEF">
        <w:rPr>
          <w:rtl/>
        </w:rPr>
        <w:t xml:space="preserve">34/ تحفة الأريب في الردّ على أهل الصليب </w:t>
      </w:r>
    </w:p>
    <w:p w:rsidR="00687960" w:rsidRPr="00087DEF" w:rsidRDefault="00687960" w:rsidP="00D03C04">
      <w:pPr>
        <w:pStyle w:val="libVar0"/>
        <w:rPr>
          <w:rtl/>
        </w:rPr>
      </w:pPr>
      <w:r w:rsidRPr="00087DEF">
        <w:rPr>
          <w:rtl/>
        </w:rPr>
        <w:t xml:space="preserve">لعبد الله بن عبد الله الترجمان الميروقي ( ق 9 </w:t>
      </w:r>
      <w:r w:rsidR="006F5F5D">
        <w:rPr>
          <w:rtl/>
        </w:rPr>
        <w:t>هـ</w:t>
      </w:r>
      <w:r w:rsidRPr="00087DEF">
        <w:rPr>
          <w:rtl/>
        </w:rPr>
        <w:t>).</w:t>
      </w:r>
    </w:p>
    <w:p w:rsidR="00687960" w:rsidRPr="00087DEF" w:rsidRDefault="00687960" w:rsidP="00D03C04">
      <w:pPr>
        <w:pStyle w:val="libVar0"/>
        <w:rPr>
          <w:rtl/>
        </w:rPr>
      </w:pPr>
      <w:r w:rsidRPr="00087DEF">
        <w:rPr>
          <w:rtl/>
        </w:rPr>
        <w:t xml:space="preserve">فرغ منه سنة 823 </w:t>
      </w:r>
      <w:r w:rsidR="006F5F5D">
        <w:rPr>
          <w:rtl/>
        </w:rPr>
        <w:t>هـ</w:t>
      </w:r>
      <w:r w:rsidRPr="00087DEF">
        <w:rPr>
          <w:rtl/>
        </w:rPr>
        <w:t>.</w:t>
      </w:r>
    </w:p>
    <w:p w:rsidR="00687960" w:rsidRPr="00087DEF" w:rsidRDefault="00687960" w:rsidP="00D03C04">
      <w:pPr>
        <w:pStyle w:val="libVar0"/>
        <w:rPr>
          <w:rtl/>
        </w:rPr>
      </w:pPr>
      <w:r w:rsidRPr="00087DEF">
        <w:rPr>
          <w:rtl/>
        </w:rPr>
        <w:t xml:space="preserve">طبع في تونس سنة 1290 </w:t>
      </w:r>
      <w:r w:rsidR="006F5F5D">
        <w:rPr>
          <w:rtl/>
        </w:rPr>
        <w:t>هـ</w:t>
      </w:r>
      <w:r w:rsidRPr="00087DEF">
        <w:rPr>
          <w:rtl/>
        </w:rPr>
        <w:t>، وفي مصر سنة 1895 م.</w:t>
      </w:r>
    </w:p>
    <w:p w:rsidR="00687960" w:rsidRPr="00087DEF" w:rsidRDefault="00687960" w:rsidP="00D03C04">
      <w:pPr>
        <w:pStyle w:val="libVar0"/>
        <w:rPr>
          <w:rtl/>
        </w:rPr>
      </w:pPr>
      <w:r w:rsidRPr="00087DEF">
        <w:rPr>
          <w:rtl/>
        </w:rPr>
        <w:t>كشف الظنون 1/ 362، معجم</w:t>
      </w:r>
    </w:p>
    <w:p w:rsidR="00687960" w:rsidRDefault="00687960" w:rsidP="00D03C04">
      <w:pPr>
        <w:pStyle w:val="libVar0"/>
        <w:rPr>
          <w:rtl/>
        </w:rPr>
      </w:pPr>
      <w:r>
        <w:rPr>
          <w:rtl/>
        </w:rPr>
        <w:br w:type="page"/>
      </w:r>
    </w:p>
    <w:p w:rsidR="00687960" w:rsidRPr="00087DEF" w:rsidRDefault="00687960" w:rsidP="00D03C04">
      <w:pPr>
        <w:pStyle w:val="libVar0"/>
        <w:rPr>
          <w:rtl/>
        </w:rPr>
      </w:pPr>
      <w:r w:rsidRPr="00087DEF">
        <w:rPr>
          <w:rtl/>
        </w:rPr>
        <w:lastRenderedPageBreak/>
        <w:t>المطبوعات 1/ 630.</w:t>
      </w:r>
    </w:p>
    <w:p w:rsidR="00687960" w:rsidRPr="0034428B" w:rsidRDefault="00687960" w:rsidP="00D03C04">
      <w:pPr>
        <w:pStyle w:val="libVar"/>
        <w:rPr>
          <w:rtl/>
        </w:rPr>
      </w:pPr>
      <w:r w:rsidRPr="00087DEF">
        <w:rPr>
          <w:rtl/>
        </w:rPr>
        <w:t>35/ التلمود</w:t>
      </w:r>
    </w:p>
    <w:p w:rsidR="00687960" w:rsidRPr="00087DEF" w:rsidRDefault="00687960" w:rsidP="00D03C04">
      <w:pPr>
        <w:pStyle w:val="libVar0"/>
        <w:rPr>
          <w:rtl/>
        </w:rPr>
      </w:pPr>
      <w:r w:rsidRPr="00087DEF">
        <w:rPr>
          <w:rtl/>
        </w:rPr>
        <w:t>لظفر الإسلام خان.</w:t>
      </w:r>
    </w:p>
    <w:p w:rsidR="00687960" w:rsidRPr="00087DEF" w:rsidRDefault="00687960" w:rsidP="00D03C04">
      <w:pPr>
        <w:pStyle w:val="libVar0"/>
        <w:rPr>
          <w:rtl/>
        </w:rPr>
      </w:pPr>
      <w:r w:rsidRPr="00087DEF">
        <w:rPr>
          <w:rtl/>
        </w:rPr>
        <w:t>نشرته دار النفائس</w:t>
      </w:r>
      <w:r w:rsidR="006F5F5D">
        <w:rPr>
          <w:rtl/>
        </w:rPr>
        <w:t xml:space="preserve"> - </w:t>
      </w:r>
      <w:r w:rsidRPr="00087DEF">
        <w:rPr>
          <w:rtl/>
        </w:rPr>
        <w:t>بيروت.</w:t>
      </w:r>
    </w:p>
    <w:p w:rsidR="00687960" w:rsidRPr="0034428B" w:rsidRDefault="00687960" w:rsidP="00D03C04">
      <w:pPr>
        <w:pStyle w:val="libVar"/>
        <w:rPr>
          <w:rtl/>
        </w:rPr>
      </w:pPr>
      <w:r w:rsidRPr="00087DEF">
        <w:rPr>
          <w:rtl/>
        </w:rPr>
        <w:t>36/ التلمود: تاريخ وتعاليمه</w:t>
      </w:r>
    </w:p>
    <w:p w:rsidR="00687960" w:rsidRPr="00087DEF" w:rsidRDefault="00687960" w:rsidP="00D03C04">
      <w:pPr>
        <w:pStyle w:val="libVar0"/>
        <w:rPr>
          <w:rtl/>
        </w:rPr>
      </w:pPr>
      <w:r w:rsidRPr="00087DEF">
        <w:rPr>
          <w:rtl/>
        </w:rPr>
        <w:t>نشرته دار النفائس</w:t>
      </w:r>
      <w:r w:rsidR="006F5F5D">
        <w:rPr>
          <w:rtl/>
        </w:rPr>
        <w:t xml:space="preserve"> - </w:t>
      </w:r>
      <w:r w:rsidRPr="00087DEF">
        <w:rPr>
          <w:rtl/>
        </w:rPr>
        <w:t>بيروت.</w:t>
      </w:r>
    </w:p>
    <w:p w:rsidR="00687960" w:rsidRPr="0034428B" w:rsidRDefault="00687960" w:rsidP="00D03C04">
      <w:pPr>
        <w:pStyle w:val="libVar"/>
        <w:rPr>
          <w:rtl/>
        </w:rPr>
      </w:pPr>
      <w:r w:rsidRPr="00087DEF">
        <w:rPr>
          <w:rtl/>
        </w:rPr>
        <w:t>37/ تناقض العهدين</w:t>
      </w:r>
    </w:p>
    <w:p w:rsidR="00687960" w:rsidRPr="00087DEF" w:rsidRDefault="00687960" w:rsidP="00D03C04">
      <w:pPr>
        <w:pStyle w:val="libVar0"/>
        <w:rPr>
          <w:rtl/>
        </w:rPr>
      </w:pPr>
      <w:r w:rsidRPr="00087DEF">
        <w:rPr>
          <w:rtl/>
        </w:rPr>
        <w:t>للسيد محمد بن مهدي بن أحمد الموسوي الكاظمي القزويني.</w:t>
      </w:r>
    </w:p>
    <w:p w:rsidR="00687960" w:rsidRPr="00087DEF" w:rsidRDefault="00687960" w:rsidP="00D03C04">
      <w:pPr>
        <w:pStyle w:val="libVar0"/>
        <w:rPr>
          <w:rtl/>
        </w:rPr>
      </w:pPr>
      <w:r w:rsidRPr="00087DEF">
        <w:rPr>
          <w:rtl/>
        </w:rPr>
        <w:t>مطبوع.</w:t>
      </w:r>
    </w:p>
    <w:p w:rsidR="00687960" w:rsidRPr="00087DEF" w:rsidRDefault="00687960" w:rsidP="00D03C04">
      <w:pPr>
        <w:pStyle w:val="libVar0"/>
        <w:rPr>
          <w:rtl/>
        </w:rPr>
      </w:pPr>
      <w:r w:rsidRPr="00087DEF">
        <w:rPr>
          <w:rtl/>
        </w:rPr>
        <w:t>فهرست مشار: 218.</w:t>
      </w:r>
    </w:p>
    <w:p w:rsidR="00687960" w:rsidRPr="0034428B" w:rsidRDefault="00687960" w:rsidP="00D03C04">
      <w:pPr>
        <w:pStyle w:val="libVar"/>
        <w:rPr>
          <w:rtl/>
        </w:rPr>
      </w:pPr>
      <w:r w:rsidRPr="00087DEF">
        <w:rPr>
          <w:rtl/>
        </w:rPr>
        <w:t>38/ تنزيه الأنبياء</w:t>
      </w:r>
    </w:p>
    <w:p w:rsidR="00687960" w:rsidRPr="00087DEF" w:rsidRDefault="00687960" w:rsidP="00D03C04">
      <w:pPr>
        <w:pStyle w:val="libVar0"/>
        <w:rPr>
          <w:rtl/>
        </w:rPr>
      </w:pPr>
      <w:r w:rsidRPr="00087DEF">
        <w:rPr>
          <w:rtl/>
        </w:rPr>
        <w:t>في الردّ على النصارى.</w:t>
      </w:r>
    </w:p>
    <w:p w:rsidR="00687960" w:rsidRPr="00087DEF" w:rsidRDefault="00687960" w:rsidP="00D03C04">
      <w:pPr>
        <w:pStyle w:val="libVar0"/>
        <w:rPr>
          <w:rtl/>
        </w:rPr>
      </w:pPr>
      <w:r w:rsidRPr="00087DEF">
        <w:rPr>
          <w:rtl/>
        </w:rPr>
        <w:t xml:space="preserve">للشيخ مصطفى بن حسين بن علي البغدادي (ق 14 </w:t>
      </w:r>
      <w:r w:rsidR="006F5F5D">
        <w:rPr>
          <w:rtl/>
        </w:rPr>
        <w:t>هـ</w:t>
      </w:r>
      <w:r w:rsidRPr="00087DEF">
        <w:rPr>
          <w:rtl/>
        </w:rPr>
        <w:t>).</w:t>
      </w:r>
    </w:p>
    <w:p w:rsidR="00687960" w:rsidRPr="00087DEF" w:rsidRDefault="00687960" w:rsidP="00D03C04">
      <w:pPr>
        <w:pStyle w:val="libVar0"/>
        <w:rPr>
          <w:rtl/>
        </w:rPr>
      </w:pPr>
      <w:r w:rsidRPr="00087DEF">
        <w:rPr>
          <w:rtl/>
        </w:rPr>
        <w:t xml:space="preserve">طبع سنة 1323 </w:t>
      </w:r>
      <w:r w:rsidR="006F5F5D">
        <w:rPr>
          <w:rtl/>
        </w:rPr>
        <w:t>هـ</w:t>
      </w:r>
      <w:r w:rsidRPr="00087DEF">
        <w:rPr>
          <w:rtl/>
        </w:rPr>
        <w:t>.</w:t>
      </w:r>
    </w:p>
    <w:p w:rsidR="00687960" w:rsidRPr="00087DEF" w:rsidRDefault="00687960" w:rsidP="00D03C04">
      <w:pPr>
        <w:pStyle w:val="libVar0"/>
        <w:rPr>
          <w:rtl/>
        </w:rPr>
      </w:pPr>
      <w:r w:rsidRPr="00087DEF">
        <w:rPr>
          <w:rtl/>
        </w:rPr>
        <w:t>الذريعة 4/ 456 رقم 2034.</w:t>
      </w:r>
    </w:p>
    <w:p w:rsidR="00687960" w:rsidRPr="0034428B" w:rsidRDefault="00687960" w:rsidP="00D03C04">
      <w:pPr>
        <w:pStyle w:val="libVar"/>
        <w:rPr>
          <w:rtl/>
        </w:rPr>
      </w:pPr>
      <w:r w:rsidRPr="00087DEF">
        <w:rPr>
          <w:rtl/>
        </w:rPr>
        <w:t>39/ التوحيد والتثليث</w:t>
      </w:r>
    </w:p>
    <w:p w:rsidR="00687960" w:rsidRPr="00087DEF" w:rsidRDefault="00687960" w:rsidP="00D03C04">
      <w:pPr>
        <w:pStyle w:val="libVar0"/>
        <w:rPr>
          <w:rtl/>
        </w:rPr>
      </w:pPr>
      <w:r w:rsidRPr="00087DEF">
        <w:rPr>
          <w:rtl/>
        </w:rPr>
        <w:t>للعلاّمة المجاهد الشيخ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في جواب اعتراضات بعض النصارى.</w:t>
      </w:r>
    </w:p>
    <w:p w:rsidR="00687960" w:rsidRPr="00087DEF" w:rsidRDefault="00687960" w:rsidP="00D03C04">
      <w:pPr>
        <w:pStyle w:val="libVar0"/>
        <w:rPr>
          <w:rtl/>
        </w:rPr>
      </w:pPr>
      <w:r w:rsidRPr="00087DEF">
        <w:rPr>
          <w:rtl/>
        </w:rPr>
        <w:t xml:space="preserve">طبع لأول مرة في صيدا سنة 1332 </w:t>
      </w:r>
      <w:r w:rsidR="006F5F5D">
        <w:rPr>
          <w:rtl/>
        </w:rPr>
        <w:t>هـ</w:t>
      </w:r>
      <w:r w:rsidRPr="00087DEF">
        <w:rPr>
          <w:rtl/>
        </w:rPr>
        <w:t xml:space="preserve"> وطبع سنة 1411 </w:t>
      </w:r>
      <w:r w:rsidR="006F5F5D">
        <w:rPr>
          <w:rtl/>
        </w:rPr>
        <w:t>هـ</w:t>
      </w:r>
      <w:r w:rsidRPr="00087DEF">
        <w:rPr>
          <w:rtl/>
        </w:rPr>
        <w:t xml:space="preserve"> بقم تحقيق السيد محمد علي الحكيم.</w:t>
      </w:r>
    </w:p>
    <w:p w:rsidR="00687960" w:rsidRPr="0034428B" w:rsidRDefault="00687960" w:rsidP="00D03C04">
      <w:pPr>
        <w:pStyle w:val="libVar"/>
        <w:rPr>
          <w:rtl/>
        </w:rPr>
      </w:pPr>
      <w:r w:rsidRPr="00087DEF">
        <w:rPr>
          <w:rtl/>
        </w:rPr>
        <w:t>40/ التوراة: تاريخها وغاياتها</w:t>
      </w:r>
    </w:p>
    <w:p w:rsidR="00687960" w:rsidRPr="00087DEF" w:rsidRDefault="00687960" w:rsidP="00D03C04">
      <w:pPr>
        <w:pStyle w:val="libVar0"/>
        <w:rPr>
          <w:rtl/>
        </w:rPr>
      </w:pPr>
      <w:r w:rsidRPr="00087DEF">
        <w:rPr>
          <w:rtl/>
        </w:rPr>
        <w:t>لسهيل ديب.</w:t>
      </w:r>
    </w:p>
    <w:p w:rsidR="00687960" w:rsidRPr="00087DEF" w:rsidRDefault="00687960" w:rsidP="00D03C04">
      <w:pPr>
        <w:pStyle w:val="libVar0"/>
        <w:rPr>
          <w:rtl/>
        </w:rPr>
      </w:pPr>
      <w:r w:rsidRPr="00087DEF">
        <w:rPr>
          <w:rtl/>
        </w:rPr>
        <w:t>نشرته دار النفائس</w:t>
      </w:r>
      <w:r w:rsidR="006F5F5D">
        <w:rPr>
          <w:rtl/>
        </w:rPr>
        <w:t xml:space="preserve"> - </w:t>
      </w:r>
      <w:r w:rsidRPr="00087DEF">
        <w:rPr>
          <w:rtl/>
        </w:rPr>
        <w:t>بيروت 1972 م.</w:t>
      </w:r>
    </w:p>
    <w:p w:rsidR="00687960" w:rsidRPr="0034428B" w:rsidRDefault="00687960" w:rsidP="00D03C04">
      <w:pPr>
        <w:pStyle w:val="libVar"/>
        <w:rPr>
          <w:rtl/>
        </w:rPr>
      </w:pPr>
      <w:r w:rsidRPr="00087DEF">
        <w:rPr>
          <w:rtl/>
        </w:rPr>
        <w:t>41/ التوضيح في بيان ما هو الإنجيل ومن هو المسيح</w:t>
      </w:r>
    </w:p>
    <w:p w:rsidR="00687960" w:rsidRPr="00087DEF" w:rsidRDefault="00687960" w:rsidP="00D03C04">
      <w:pPr>
        <w:pStyle w:val="libVar0"/>
        <w:rPr>
          <w:rtl/>
        </w:rPr>
      </w:pPr>
      <w:r w:rsidRPr="00087DEF">
        <w:rPr>
          <w:rtl/>
        </w:rPr>
        <w:t>للشيخ محمد حسين آل كاشف الغطاء (1294</w:t>
      </w:r>
      <w:r w:rsidR="006F5F5D">
        <w:rPr>
          <w:rtl/>
        </w:rPr>
        <w:t xml:space="preserve"> - </w:t>
      </w:r>
      <w:r w:rsidRPr="00087DEF">
        <w:rPr>
          <w:rtl/>
        </w:rPr>
        <w:t xml:space="preserve">1373 </w:t>
      </w:r>
      <w:r w:rsidR="006F5F5D">
        <w:rPr>
          <w:rtl/>
        </w:rPr>
        <w:t>هـ</w:t>
      </w:r>
      <w:r w:rsidRPr="00087DEF">
        <w:rPr>
          <w:rtl/>
        </w:rPr>
        <w:t>).</w:t>
      </w:r>
    </w:p>
    <w:p w:rsidR="00687960" w:rsidRPr="00087DEF" w:rsidRDefault="00687960" w:rsidP="00D03C04">
      <w:pPr>
        <w:pStyle w:val="libVar0"/>
        <w:rPr>
          <w:rtl/>
        </w:rPr>
      </w:pPr>
      <w:r w:rsidRPr="00087DEF">
        <w:rPr>
          <w:rtl/>
        </w:rPr>
        <w:t xml:space="preserve">في جزأين، طبع أولهما سنة 1331 </w:t>
      </w:r>
      <w:r w:rsidR="006F5F5D">
        <w:rPr>
          <w:rtl/>
        </w:rPr>
        <w:t>هـ</w:t>
      </w:r>
      <w:r w:rsidRPr="00087DEF">
        <w:rPr>
          <w:rtl/>
        </w:rPr>
        <w:t xml:space="preserve">، وطبع ثانيهما سنة 1346 </w:t>
      </w:r>
      <w:r w:rsidR="006F5F5D">
        <w:rPr>
          <w:rtl/>
        </w:rPr>
        <w:t>هـ</w:t>
      </w:r>
      <w:r w:rsidRPr="00087DEF">
        <w:rPr>
          <w:rtl/>
        </w:rPr>
        <w:t>، لأول مرّة، ثم توالت طبعاته في لبنان وإيران عدّة مرّات.</w:t>
      </w:r>
    </w:p>
    <w:p w:rsidR="00687960" w:rsidRPr="00087DEF" w:rsidRDefault="00687960" w:rsidP="00D03C04">
      <w:pPr>
        <w:pStyle w:val="libVar0"/>
        <w:rPr>
          <w:rtl/>
        </w:rPr>
      </w:pPr>
      <w:r w:rsidRPr="00087DEF">
        <w:rPr>
          <w:rtl/>
        </w:rPr>
        <w:t>الذريعة 4/ 489 رقم 2197، فهرست مشار: 225.</w:t>
      </w:r>
    </w:p>
    <w:p w:rsidR="00687960" w:rsidRPr="0034428B" w:rsidRDefault="00687960" w:rsidP="00D03C04">
      <w:pPr>
        <w:pStyle w:val="libVar"/>
        <w:rPr>
          <w:rtl/>
        </w:rPr>
      </w:pPr>
      <w:r w:rsidRPr="00087DEF">
        <w:rPr>
          <w:rtl/>
        </w:rPr>
        <w:t>42/ الجواب الصحيح لمن بدّل دين المسيح</w:t>
      </w:r>
    </w:p>
    <w:p w:rsidR="00687960" w:rsidRPr="00087DEF" w:rsidRDefault="00687960" w:rsidP="00D03C04">
      <w:pPr>
        <w:pStyle w:val="libVar0"/>
        <w:rPr>
          <w:rtl/>
        </w:rPr>
      </w:pPr>
      <w:r w:rsidRPr="00087DEF">
        <w:rPr>
          <w:rtl/>
        </w:rPr>
        <w:t>لابن تيميّة، أحمد بن عبد الحكيم الحنبلي الدمشقي (661</w:t>
      </w:r>
      <w:r w:rsidR="006F5F5D">
        <w:rPr>
          <w:rtl/>
        </w:rPr>
        <w:t xml:space="preserve"> - </w:t>
      </w:r>
      <w:r w:rsidRPr="00087DEF">
        <w:rPr>
          <w:rtl/>
        </w:rPr>
        <w:t xml:space="preserve">728 </w:t>
      </w:r>
      <w:r w:rsidR="006F5F5D">
        <w:rPr>
          <w:rtl/>
        </w:rPr>
        <w:t>هـ</w:t>
      </w:r>
      <w:r w:rsidRPr="00087DEF">
        <w:rPr>
          <w:rtl/>
        </w:rPr>
        <w:t>).</w:t>
      </w:r>
    </w:p>
    <w:p w:rsidR="00687960" w:rsidRPr="00087DEF" w:rsidRDefault="00687960" w:rsidP="00D03C04">
      <w:pPr>
        <w:pStyle w:val="libVar0"/>
        <w:rPr>
          <w:rtl/>
        </w:rPr>
      </w:pPr>
      <w:r w:rsidRPr="00087DEF">
        <w:rPr>
          <w:rtl/>
        </w:rPr>
        <w:t xml:space="preserve">طبع بمطبعة النيل سنة 1322 </w:t>
      </w:r>
      <w:r w:rsidR="006F5F5D">
        <w:rPr>
          <w:rtl/>
        </w:rPr>
        <w:t>هـ</w:t>
      </w:r>
      <w:r w:rsidRPr="00087DEF">
        <w:rPr>
          <w:rtl/>
        </w:rPr>
        <w:t>.</w:t>
      </w:r>
    </w:p>
    <w:p w:rsidR="00687960" w:rsidRPr="00087DEF" w:rsidRDefault="00687960" w:rsidP="00D03C04">
      <w:pPr>
        <w:pStyle w:val="libVar0"/>
        <w:rPr>
          <w:rtl/>
        </w:rPr>
      </w:pPr>
      <w:r w:rsidRPr="00087DEF">
        <w:rPr>
          <w:rtl/>
        </w:rPr>
        <w:t>معجم المطبوعات 1/ 56 رقم 13.</w:t>
      </w:r>
    </w:p>
    <w:p w:rsidR="00687960" w:rsidRDefault="00687960" w:rsidP="00D03C04">
      <w:pPr>
        <w:pStyle w:val="libVar0"/>
      </w:pPr>
      <w:r>
        <w:rPr>
          <w:rtl/>
        </w:rPr>
        <w:br w:type="page"/>
      </w:r>
    </w:p>
    <w:p w:rsidR="00687960" w:rsidRPr="0034428B" w:rsidRDefault="00687960" w:rsidP="00D03C04">
      <w:pPr>
        <w:pStyle w:val="libVar"/>
        <w:rPr>
          <w:rtl/>
        </w:rPr>
      </w:pPr>
      <w:r w:rsidRPr="00087DEF">
        <w:rPr>
          <w:rtl/>
        </w:rPr>
        <w:lastRenderedPageBreak/>
        <w:t>43/ داعي الإسلام وداعي النصارى في ردّ النصارى.</w:t>
      </w:r>
    </w:p>
    <w:p w:rsidR="00687960" w:rsidRPr="00087DEF" w:rsidRDefault="00687960" w:rsidP="00D03C04">
      <w:pPr>
        <w:pStyle w:val="libVar0"/>
        <w:rPr>
          <w:rtl/>
        </w:rPr>
      </w:pPr>
      <w:r w:rsidRPr="00087DEF">
        <w:rPr>
          <w:rtl/>
        </w:rPr>
        <w:t>للشيخ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الذريعة 25/ 202 ذيل رقم 268.</w:t>
      </w:r>
    </w:p>
    <w:p w:rsidR="00687960" w:rsidRPr="0034428B" w:rsidRDefault="00687960" w:rsidP="00D03C04">
      <w:pPr>
        <w:pStyle w:val="libVar"/>
        <w:rPr>
          <w:rtl/>
        </w:rPr>
      </w:pPr>
      <w:r w:rsidRPr="00087DEF">
        <w:rPr>
          <w:rtl/>
        </w:rPr>
        <w:t>44/ الرحلة المدرسية</w:t>
      </w:r>
    </w:p>
    <w:p w:rsidR="00687960" w:rsidRPr="00087DEF" w:rsidRDefault="00687960" w:rsidP="00D03C04">
      <w:pPr>
        <w:pStyle w:val="libVar0"/>
        <w:rPr>
          <w:rtl/>
        </w:rPr>
      </w:pPr>
      <w:r w:rsidRPr="00087DEF">
        <w:rPr>
          <w:rtl/>
        </w:rPr>
        <w:t>أو: المدرسة السيّارة في نهج الهدى.</w:t>
      </w:r>
    </w:p>
    <w:p w:rsidR="00687960" w:rsidRPr="00087DEF" w:rsidRDefault="00687960" w:rsidP="00D03C04">
      <w:pPr>
        <w:pStyle w:val="libVar0"/>
        <w:rPr>
          <w:rtl/>
        </w:rPr>
      </w:pPr>
      <w:r w:rsidRPr="00087DEF">
        <w:rPr>
          <w:rtl/>
        </w:rPr>
        <w:t>في ردّ الديانة النصرانية وإثبات حقّية الديانة الإسلامية.</w:t>
      </w:r>
    </w:p>
    <w:p w:rsidR="00687960" w:rsidRPr="00087DEF" w:rsidRDefault="00687960" w:rsidP="00D03C04">
      <w:pPr>
        <w:pStyle w:val="libVar0"/>
        <w:rPr>
          <w:rtl/>
        </w:rPr>
      </w:pPr>
      <w:r w:rsidRPr="00087DEF">
        <w:rPr>
          <w:rtl/>
        </w:rPr>
        <w:t>للشيخ المجاهد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في ثلاثة أجزاء، طبع مكرّراً في النجف الأشرف وقم وبيروت، وترجم الجزءان الأوّلان إلى الفارسية وطبعا في طهران.</w:t>
      </w:r>
    </w:p>
    <w:p w:rsidR="00687960" w:rsidRPr="0034428B" w:rsidRDefault="00687960" w:rsidP="00D03C04">
      <w:pPr>
        <w:pStyle w:val="libVar"/>
        <w:rPr>
          <w:rtl/>
        </w:rPr>
      </w:pPr>
      <w:r w:rsidRPr="00087DEF">
        <w:rPr>
          <w:rtl/>
        </w:rPr>
        <w:t>45/ الرّد على (ينابيع الإسلام)</w:t>
      </w:r>
    </w:p>
    <w:p w:rsidR="00687960" w:rsidRPr="00087DEF" w:rsidRDefault="00687960" w:rsidP="00D03C04">
      <w:pPr>
        <w:pStyle w:val="libVar0"/>
        <w:rPr>
          <w:rtl/>
        </w:rPr>
      </w:pPr>
      <w:r w:rsidRPr="00087DEF">
        <w:rPr>
          <w:rtl/>
        </w:rPr>
        <w:t>ردّ فيه على كتاب (ينابيع الإسلام) ليتزدال.</w:t>
      </w:r>
    </w:p>
    <w:p w:rsidR="00687960" w:rsidRPr="00087DEF" w:rsidRDefault="00687960" w:rsidP="00D03C04">
      <w:pPr>
        <w:pStyle w:val="libVar0"/>
        <w:rPr>
          <w:rtl/>
        </w:rPr>
      </w:pPr>
      <w:r w:rsidRPr="00087DEF">
        <w:rPr>
          <w:rtl/>
        </w:rPr>
        <w:t>للشيخ المجاهد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الذريعة 25/ 202 ذيل رقم 268.</w:t>
      </w:r>
    </w:p>
    <w:p w:rsidR="00687960" w:rsidRPr="0034428B" w:rsidRDefault="00687960" w:rsidP="00D03C04">
      <w:pPr>
        <w:pStyle w:val="libVar"/>
        <w:rPr>
          <w:rtl/>
        </w:rPr>
      </w:pPr>
      <w:r w:rsidRPr="00087DEF">
        <w:rPr>
          <w:rtl/>
        </w:rPr>
        <w:t>46/ رسالة في الردّ على جرجيس سائل وهاشم العربي</w:t>
      </w:r>
    </w:p>
    <w:p w:rsidR="00687960" w:rsidRPr="00087DEF" w:rsidRDefault="00687960" w:rsidP="00D03C04">
      <w:pPr>
        <w:pStyle w:val="libVar0"/>
        <w:rPr>
          <w:rtl/>
        </w:rPr>
      </w:pPr>
      <w:r w:rsidRPr="00087DEF">
        <w:rPr>
          <w:rtl/>
        </w:rPr>
        <w:t>للشيخ المجاهد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نقباء البشر في القرن الرابع عشر 1/ 325.</w:t>
      </w:r>
    </w:p>
    <w:p w:rsidR="00687960" w:rsidRPr="0034428B" w:rsidRDefault="00687960" w:rsidP="00D03C04">
      <w:pPr>
        <w:pStyle w:val="libVar"/>
        <w:rPr>
          <w:rtl/>
        </w:rPr>
      </w:pPr>
      <w:r w:rsidRPr="00087DEF">
        <w:rPr>
          <w:rtl/>
        </w:rPr>
        <w:t>47/ رسالة في الردّ على كتاب (تعليم العلماء)</w:t>
      </w:r>
    </w:p>
    <w:p w:rsidR="00687960" w:rsidRPr="00087DEF" w:rsidRDefault="00687960" w:rsidP="00D03C04">
      <w:pPr>
        <w:pStyle w:val="libVar0"/>
        <w:rPr>
          <w:rtl/>
        </w:rPr>
      </w:pPr>
      <w:r w:rsidRPr="00087DEF">
        <w:rPr>
          <w:rtl/>
        </w:rPr>
        <w:t>للشيخ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نقباء البشر في القرن الرابع عشر 1/ 325.</w:t>
      </w:r>
    </w:p>
    <w:p w:rsidR="00687960" w:rsidRPr="0034428B" w:rsidRDefault="00687960" w:rsidP="00D03C04">
      <w:pPr>
        <w:pStyle w:val="libVar"/>
        <w:rPr>
          <w:rtl/>
        </w:rPr>
      </w:pPr>
      <w:r w:rsidRPr="00087DEF">
        <w:rPr>
          <w:rtl/>
        </w:rPr>
        <w:t>48/ السؤال العجيب في الردّ على أهل الصليب.</w:t>
      </w:r>
    </w:p>
    <w:p w:rsidR="00687960" w:rsidRPr="00087DEF" w:rsidRDefault="00687960" w:rsidP="00D03C04">
      <w:pPr>
        <w:pStyle w:val="libVar0"/>
        <w:rPr>
          <w:rtl/>
        </w:rPr>
      </w:pPr>
      <w:r w:rsidRPr="00087DEF">
        <w:rPr>
          <w:rtl/>
        </w:rPr>
        <w:t>نظم الشيخ أحمد بن علي المليجي.</w:t>
      </w:r>
    </w:p>
    <w:p w:rsidR="00687960" w:rsidRPr="00087DEF" w:rsidRDefault="00687960" w:rsidP="00D03C04">
      <w:pPr>
        <w:pStyle w:val="libVar0"/>
        <w:rPr>
          <w:rtl/>
        </w:rPr>
      </w:pPr>
      <w:r w:rsidRPr="00087DEF">
        <w:rPr>
          <w:rtl/>
        </w:rPr>
        <w:t xml:space="preserve">طبع في مطبعة التمدّن بمصر سنة 1322 </w:t>
      </w:r>
      <w:r w:rsidR="006F5F5D">
        <w:rPr>
          <w:rtl/>
        </w:rPr>
        <w:t>هـ</w:t>
      </w:r>
      <w:r w:rsidRPr="00087DEF">
        <w:rPr>
          <w:rtl/>
        </w:rPr>
        <w:t xml:space="preserve"> مع كتاب (المنتخب الجليل..).</w:t>
      </w:r>
    </w:p>
    <w:p w:rsidR="00687960" w:rsidRPr="00087DEF" w:rsidRDefault="00687960" w:rsidP="00D03C04">
      <w:pPr>
        <w:pStyle w:val="libVar0"/>
        <w:rPr>
          <w:rtl/>
        </w:rPr>
      </w:pPr>
      <w:r w:rsidRPr="00087DEF">
        <w:rPr>
          <w:rtl/>
        </w:rPr>
        <w:t>معجم المطبوعات 2/ 1745 و 2/ 1797 رقم 2.</w:t>
      </w:r>
    </w:p>
    <w:p w:rsidR="00687960" w:rsidRPr="0034428B" w:rsidRDefault="00687960" w:rsidP="00D03C04">
      <w:pPr>
        <w:pStyle w:val="libVar"/>
        <w:rPr>
          <w:rtl/>
        </w:rPr>
      </w:pPr>
      <w:r w:rsidRPr="00087DEF">
        <w:rPr>
          <w:rtl/>
        </w:rPr>
        <w:t>49/ العروة الوثقى</w:t>
      </w:r>
    </w:p>
    <w:p w:rsidR="00687960" w:rsidRPr="00087DEF" w:rsidRDefault="00687960" w:rsidP="00D03C04">
      <w:pPr>
        <w:pStyle w:val="libVar0"/>
        <w:rPr>
          <w:rtl/>
        </w:rPr>
      </w:pPr>
      <w:r w:rsidRPr="00087DEF">
        <w:rPr>
          <w:rtl/>
        </w:rPr>
        <w:t>في ردّ اليهود والنصارى.</w:t>
      </w:r>
    </w:p>
    <w:p w:rsidR="00687960" w:rsidRPr="00087DEF" w:rsidRDefault="00687960" w:rsidP="00D03C04">
      <w:pPr>
        <w:pStyle w:val="libVar0"/>
        <w:rPr>
          <w:rtl/>
        </w:rPr>
      </w:pPr>
      <w:r w:rsidRPr="00087DEF">
        <w:rPr>
          <w:rtl/>
        </w:rPr>
        <w:t>للسيد حسن بن نصر الله الأرومي العرب باغي.</w:t>
      </w:r>
    </w:p>
    <w:p w:rsidR="00687960" w:rsidRPr="00087DEF" w:rsidRDefault="00687960" w:rsidP="00D03C04">
      <w:pPr>
        <w:pStyle w:val="libVar0"/>
        <w:rPr>
          <w:rtl/>
        </w:rPr>
      </w:pPr>
      <w:r w:rsidRPr="00087DEF">
        <w:rPr>
          <w:rtl/>
        </w:rPr>
        <w:t>مطبوع.</w:t>
      </w:r>
    </w:p>
    <w:p w:rsidR="00687960" w:rsidRPr="00087DEF" w:rsidRDefault="00687960" w:rsidP="00D03C04">
      <w:pPr>
        <w:pStyle w:val="libVar0"/>
        <w:rPr>
          <w:rtl/>
        </w:rPr>
      </w:pPr>
      <w:r w:rsidRPr="00087DEF">
        <w:rPr>
          <w:rtl/>
        </w:rPr>
        <w:t>الذريعة 15/ 250 رقم 1616.</w:t>
      </w:r>
    </w:p>
    <w:p w:rsidR="00687960" w:rsidRDefault="00687960" w:rsidP="00D03C04">
      <w:pPr>
        <w:pStyle w:val="libVar0"/>
      </w:pPr>
      <w:r>
        <w:rPr>
          <w:rtl/>
        </w:rPr>
        <w:br w:type="page"/>
      </w:r>
    </w:p>
    <w:p w:rsidR="00687960" w:rsidRPr="00087DEF" w:rsidRDefault="00687960" w:rsidP="00D03C04">
      <w:pPr>
        <w:pStyle w:val="libVar0"/>
        <w:rPr>
          <w:rtl/>
        </w:rPr>
      </w:pPr>
      <w:r w:rsidRPr="0034428B">
        <w:rPr>
          <w:rStyle w:val="libBold1Char"/>
          <w:rtl/>
        </w:rPr>
        <w:lastRenderedPageBreak/>
        <w:t>50/ عَمّا نوئيل أو:</w:t>
      </w:r>
      <w:r w:rsidRPr="004A77EA">
        <w:rPr>
          <w:rtl/>
        </w:rPr>
        <w:t xml:space="preserve"> </w:t>
      </w:r>
      <w:r w:rsidRPr="00687960">
        <w:rPr>
          <w:rtl/>
        </w:rPr>
        <w:t>عامانوئيل</w:t>
      </w:r>
    </w:p>
    <w:p w:rsidR="00687960" w:rsidRPr="00087DEF" w:rsidRDefault="00687960" w:rsidP="00D03C04">
      <w:pPr>
        <w:pStyle w:val="libVar0"/>
        <w:rPr>
          <w:rtl/>
        </w:rPr>
      </w:pPr>
      <w:r w:rsidRPr="00087DEF">
        <w:rPr>
          <w:rtl/>
        </w:rPr>
        <w:t>في المحاكمة مع بني إسرائيل.</w:t>
      </w:r>
    </w:p>
    <w:p w:rsidR="00687960" w:rsidRPr="00087DEF" w:rsidRDefault="00687960" w:rsidP="00D03C04">
      <w:pPr>
        <w:pStyle w:val="libVar0"/>
        <w:rPr>
          <w:rtl/>
        </w:rPr>
      </w:pPr>
      <w:r w:rsidRPr="00087DEF">
        <w:rPr>
          <w:rtl/>
        </w:rPr>
        <w:t>للشيخ المجاهد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الذريعة 15/ 332 رقم 2152.</w:t>
      </w:r>
    </w:p>
    <w:p w:rsidR="00687960" w:rsidRPr="0034428B" w:rsidRDefault="00687960" w:rsidP="00D03C04">
      <w:pPr>
        <w:pStyle w:val="libVar"/>
        <w:rPr>
          <w:rtl/>
        </w:rPr>
      </w:pPr>
      <w:r w:rsidRPr="00087DEF">
        <w:rPr>
          <w:rtl/>
        </w:rPr>
        <w:t>51/ فَضْحُ التلمود</w:t>
      </w:r>
    </w:p>
    <w:p w:rsidR="00687960" w:rsidRPr="00087DEF" w:rsidRDefault="00687960" w:rsidP="00D03C04">
      <w:pPr>
        <w:pStyle w:val="libVar0"/>
        <w:rPr>
          <w:rtl/>
        </w:rPr>
      </w:pPr>
      <w:r w:rsidRPr="00087DEF">
        <w:rPr>
          <w:rtl/>
        </w:rPr>
        <w:t>نشرته دار النفائس</w:t>
      </w:r>
      <w:r w:rsidR="006F5F5D">
        <w:rPr>
          <w:rtl/>
        </w:rPr>
        <w:t xml:space="preserve"> - </w:t>
      </w:r>
      <w:r w:rsidRPr="00087DEF">
        <w:rPr>
          <w:rtl/>
        </w:rPr>
        <w:t>بيروت.</w:t>
      </w:r>
    </w:p>
    <w:p w:rsidR="00687960" w:rsidRPr="0034428B" w:rsidRDefault="00687960" w:rsidP="00D03C04">
      <w:pPr>
        <w:pStyle w:val="libVar"/>
        <w:rPr>
          <w:rtl/>
        </w:rPr>
      </w:pPr>
      <w:r w:rsidRPr="00087DEF">
        <w:rPr>
          <w:rtl/>
        </w:rPr>
        <w:t>52/ المثل العليا في الإسلام لا في بحمدون</w:t>
      </w:r>
    </w:p>
    <w:p w:rsidR="00687960" w:rsidRPr="00087DEF" w:rsidRDefault="00687960" w:rsidP="00D03C04">
      <w:pPr>
        <w:pStyle w:val="libVar0"/>
        <w:rPr>
          <w:rtl/>
        </w:rPr>
      </w:pPr>
      <w:r w:rsidRPr="00087DEF">
        <w:rPr>
          <w:rtl/>
        </w:rPr>
        <w:t>للشيخ محمد حسين بن علي كاشف الغطاء (1294</w:t>
      </w:r>
      <w:r w:rsidR="006F5F5D">
        <w:rPr>
          <w:rtl/>
        </w:rPr>
        <w:t xml:space="preserve"> - </w:t>
      </w:r>
      <w:r w:rsidRPr="00087DEF">
        <w:rPr>
          <w:rtl/>
        </w:rPr>
        <w:t xml:space="preserve">1373 </w:t>
      </w:r>
      <w:r w:rsidR="006F5F5D">
        <w:rPr>
          <w:rtl/>
        </w:rPr>
        <w:t>هـ</w:t>
      </w:r>
      <w:r w:rsidRPr="00087DEF">
        <w:rPr>
          <w:rtl/>
        </w:rPr>
        <w:t>).</w:t>
      </w:r>
    </w:p>
    <w:p w:rsidR="00687960" w:rsidRPr="00087DEF" w:rsidRDefault="00687960" w:rsidP="00D03C04">
      <w:pPr>
        <w:pStyle w:val="libVar0"/>
        <w:rPr>
          <w:rtl/>
        </w:rPr>
      </w:pPr>
      <w:r w:rsidRPr="00087DEF">
        <w:rPr>
          <w:rtl/>
        </w:rPr>
        <w:t>طبع في النجف الأشرف وبيروت طبعات كثيرة كما ترجم إلى الفارسية وطبع عدّة مرّات أيضاً.</w:t>
      </w:r>
    </w:p>
    <w:p w:rsidR="00687960" w:rsidRPr="00087DEF" w:rsidRDefault="00687960" w:rsidP="00D03C04">
      <w:pPr>
        <w:pStyle w:val="libVar0"/>
        <w:rPr>
          <w:rtl/>
        </w:rPr>
      </w:pPr>
      <w:r w:rsidRPr="00087DEF">
        <w:rPr>
          <w:rtl/>
        </w:rPr>
        <w:t>الذريعة 19/ 78 رقم 419، فهرست مشار: 784.</w:t>
      </w:r>
    </w:p>
    <w:p w:rsidR="00687960" w:rsidRPr="0034428B" w:rsidRDefault="00687960" w:rsidP="00D03C04">
      <w:pPr>
        <w:pStyle w:val="libVar"/>
        <w:rPr>
          <w:rtl/>
        </w:rPr>
      </w:pPr>
      <w:r w:rsidRPr="00087DEF">
        <w:rPr>
          <w:rtl/>
        </w:rPr>
        <w:t>53/ مجالس الرضا (عليه السلام) مع أهل الأديان</w:t>
      </w:r>
    </w:p>
    <w:p w:rsidR="00687960" w:rsidRPr="00087DEF" w:rsidRDefault="00687960" w:rsidP="00D03C04">
      <w:pPr>
        <w:pStyle w:val="libVar0"/>
        <w:rPr>
          <w:rtl/>
        </w:rPr>
      </w:pPr>
      <w:r w:rsidRPr="00087DEF">
        <w:rPr>
          <w:rtl/>
        </w:rPr>
        <w:t>للحسن بن محمد بن سهل النوفلي.</w:t>
      </w:r>
    </w:p>
    <w:p w:rsidR="00687960" w:rsidRPr="00087DEF" w:rsidRDefault="00687960" w:rsidP="00D03C04">
      <w:pPr>
        <w:pStyle w:val="libVar0"/>
        <w:rPr>
          <w:rtl/>
        </w:rPr>
      </w:pPr>
      <w:r w:rsidRPr="00087DEF">
        <w:rPr>
          <w:rtl/>
        </w:rPr>
        <w:t>الذريعة 19/ 360 رقم 1605.</w:t>
      </w:r>
    </w:p>
    <w:p w:rsidR="00687960" w:rsidRPr="0034428B" w:rsidRDefault="00687960" w:rsidP="00D03C04">
      <w:pPr>
        <w:pStyle w:val="libVar"/>
        <w:rPr>
          <w:rtl/>
        </w:rPr>
      </w:pPr>
      <w:r w:rsidRPr="00087DEF">
        <w:rPr>
          <w:rtl/>
        </w:rPr>
        <w:t>54/ مجالس الرضا (عليه السلام) مع أهل الأديان</w:t>
      </w:r>
    </w:p>
    <w:p w:rsidR="00687960" w:rsidRPr="00087DEF" w:rsidRDefault="00687960" w:rsidP="00D03C04">
      <w:pPr>
        <w:pStyle w:val="libVar0"/>
        <w:rPr>
          <w:rtl/>
        </w:rPr>
      </w:pPr>
      <w:r w:rsidRPr="00087DEF">
        <w:rPr>
          <w:rtl/>
        </w:rPr>
        <w:t>لأبي محمد الحسين بن محمد بن الفضل بن يعقوب بن سعد بن نوفل ابن الحارث بن عبد المطّلب ابن هاشم ابن عبد مناب.</w:t>
      </w:r>
    </w:p>
    <w:p w:rsidR="00687960" w:rsidRPr="00087DEF" w:rsidRDefault="00687960" w:rsidP="00D03C04">
      <w:pPr>
        <w:pStyle w:val="libVar0"/>
        <w:rPr>
          <w:rtl/>
        </w:rPr>
      </w:pPr>
      <w:r w:rsidRPr="00087DEF">
        <w:rPr>
          <w:rtl/>
        </w:rPr>
        <w:t>الذريعة 19/ 360</w:t>
      </w:r>
      <w:r w:rsidR="006F5F5D">
        <w:rPr>
          <w:rtl/>
        </w:rPr>
        <w:t xml:space="preserve"> - </w:t>
      </w:r>
      <w:r w:rsidRPr="00087DEF">
        <w:rPr>
          <w:rtl/>
        </w:rPr>
        <w:t>1606.</w:t>
      </w:r>
    </w:p>
    <w:p w:rsidR="00687960" w:rsidRPr="004A77EA" w:rsidRDefault="00687960" w:rsidP="00D03C04">
      <w:pPr>
        <w:pStyle w:val="libVar"/>
        <w:rPr>
          <w:rtl/>
        </w:rPr>
      </w:pPr>
      <w:r w:rsidRPr="004A77EA">
        <w:rPr>
          <w:rtl/>
        </w:rPr>
        <w:t>55</w:t>
      </w:r>
      <w:r w:rsidRPr="00087DEF">
        <w:rPr>
          <w:rtl/>
        </w:rPr>
        <w:t>/ المستشرقون وشبهاتهم حول القرآن</w:t>
      </w:r>
      <w:r w:rsidRPr="004A77EA">
        <w:rPr>
          <w:rtl/>
        </w:rPr>
        <w:t xml:space="preserve"> </w:t>
      </w:r>
    </w:p>
    <w:p w:rsidR="00687960" w:rsidRPr="00087DEF" w:rsidRDefault="00687960" w:rsidP="00D03C04">
      <w:pPr>
        <w:pStyle w:val="libVar0"/>
        <w:rPr>
          <w:rtl/>
        </w:rPr>
      </w:pPr>
      <w:r w:rsidRPr="00087DEF">
        <w:rPr>
          <w:rtl/>
        </w:rPr>
        <w:t>للسيد محمد باقر الحكيم.</w:t>
      </w:r>
    </w:p>
    <w:p w:rsidR="00687960" w:rsidRPr="00087DEF" w:rsidRDefault="00687960" w:rsidP="00D03C04">
      <w:pPr>
        <w:pStyle w:val="libVar0"/>
        <w:rPr>
          <w:rtl/>
        </w:rPr>
      </w:pPr>
      <w:r w:rsidRPr="00087DEF">
        <w:rPr>
          <w:rtl/>
        </w:rPr>
        <w:t>مذكّرات أُعدّت أساساً لطلبة كلّية أصول الدين في بغداد، ونُشر قسم منها في مجلّة (رسالة الإسلام).</w:t>
      </w:r>
    </w:p>
    <w:p w:rsidR="00687960" w:rsidRPr="00087DEF" w:rsidRDefault="00687960" w:rsidP="00D03C04">
      <w:pPr>
        <w:pStyle w:val="libVar0"/>
        <w:rPr>
          <w:rtl/>
        </w:rPr>
      </w:pPr>
      <w:r w:rsidRPr="00087DEF">
        <w:rPr>
          <w:rtl/>
        </w:rPr>
        <w:t>طبعت ضمن سلسلة (من هدي النجف) سنة 1970م في مطبعة النعمان بالنجف الأشرف.</w:t>
      </w:r>
    </w:p>
    <w:p w:rsidR="00687960" w:rsidRPr="0034428B" w:rsidRDefault="00687960" w:rsidP="00D03C04">
      <w:pPr>
        <w:pStyle w:val="libVar"/>
        <w:rPr>
          <w:rtl/>
        </w:rPr>
      </w:pPr>
      <w:r w:rsidRPr="00087DEF">
        <w:rPr>
          <w:rtl/>
        </w:rPr>
        <w:t>59/ المسيح والأناجيل</w:t>
      </w:r>
    </w:p>
    <w:p w:rsidR="00687960" w:rsidRPr="00087DEF" w:rsidRDefault="00687960" w:rsidP="00D03C04">
      <w:pPr>
        <w:pStyle w:val="libVar0"/>
        <w:rPr>
          <w:rtl/>
        </w:rPr>
      </w:pPr>
      <w:r w:rsidRPr="00087DEF">
        <w:rPr>
          <w:rtl/>
        </w:rPr>
        <w:t>للشيخ المجاهد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 xml:space="preserve">طبع بتمامه في مجلّة (الهدى) العِمارية العراقية في عدّةٍ من أعدادها سنة 1348 </w:t>
      </w:r>
      <w:r w:rsidR="006F5F5D">
        <w:rPr>
          <w:rtl/>
        </w:rPr>
        <w:t>هـ</w:t>
      </w:r>
      <w:r w:rsidRPr="00087DEF">
        <w:rPr>
          <w:rtl/>
        </w:rPr>
        <w:t>.</w:t>
      </w:r>
    </w:p>
    <w:p w:rsidR="00687960" w:rsidRPr="00087DEF" w:rsidRDefault="00687960" w:rsidP="00D03C04">
      <w:pPr>
        <w:pStyle w:val="libVar0"/>
        <w:rPr>
          <w:rtl/>
        </w:rPr>
      </w:pPr>
      <w:r w:rsidRPr="00087DEF">
        <w:rPr>
          <w:rtl/>
        </w:rPr>
        <w:t>الذريعة 21/ 30 رقم 3803.</w:t>
      </w:r>
    </w:p>
    <w:p w:rsidR="00687960" w:rsidRPr="0034428B" w:rsidRDefault="00687960" w:rsidP="00D03C04">
      <w:pPr>
        <w:pStyle w:val="libVar"/>
        <w:rPr>
          <w:rtl/>
        </w:rPr>
      </w:pPr>
      <w:r w:rsidRPr="00087DEF">
        <w:rPr>
          <w:rtl/>
        </w:rPr>
        <w:t>57/ المسيحيّة نشأتها وتطوّرها</w:t>
      </w:r>
    </w:p>
    <w:p w:rsidR="00687960" w:rsidRPr="00087DEF" w:rsidRDefault="00687960" w:rsidP="00D03C04">
      <w:pPr>
        <w:pStyle w:val="libVar0"/>
        <w:rPr>
          <w:rtl/>
        </w:rPr>
      </w:pPr>
      <w:r w:rsidRPr="00087DEF">
        <w:rPr>
          <w:rtl/>
        </w:rPr>
        <w:t>د. عبد الحليم محمود.</w:t>
      </w:r>
    </w:p>
    <w:p w:rsidR="00687960" w:rsidRPr="00087DEF" w:rsidRDefault="00687960" w:rsidP="00D03C04">
      <w:pPr>
        <w:pStyle w:val="libVar0"/>
        <w:rPr>
          <w:rtl/>
        </w:rPr>
      </w:pPr>
      <w:r w:rsidRPr="00087DEF">
        <w:rPr>
          <w:rtl/>
        </w:rPr>
        <w:t>دار المعارف</w:t>
      </w:r>
      <w:r w:rsidR="006F5F5D">
        <w:rPr>
          <w:rtl/>
        </w:rPr>
        <w:t xml:space="preserve"> - </w:t>
      </w:r>
      <w:r w:rsidRPr="00087DEF">
        <w:rPr>
          <w:rtl/>
        </w:rPr>
        <w:t>مصر.</w:t>
      </w:r>
    </w:p>
    <w:p w:rsidR="00687960" w:rsidRPr="0034428B" w:rsidRDefault="00687960" w:rsidP="00D03C04">
      <w:pPr>
        <w:pStyle w:val="libVar"/>
        <w:rPr>
          <w:rtl/>
        </w:rPr>
      </w:pPr>
      <w:r w:rsidRPr="00087DEF">
        <w:rPr>
          <w:rtl/>
        </w:rPr>
        <w:t>58/ المقالة الإِسلامية في الديانة النصرانية</w:t>
      </w:r>
    </w:p>
    <w:p w:rsidR="00687960" w:rsidRPr="00087DEF" w:rsidRDefault="00687960" w:rsidP="00D03C04">
      <w:pPr>
        <w:pStyle w:val="libVar0"/>
        <w:rPr>
          <w:rtl/>
        </w:rPr>
      </w:pPr>
      <w:r w:rsidRPr="00087DEF">
        <w:rPr>
          <w:rtl/>
        </w:rPr>
        <w:t>للشيخ عمران الحلمي.</w:t>
      </w:r>
    </w:p>
    <w:p w:rsidR="00687960" w:rsidRDefault="00687960" w:rsidP="00D03C04">
      <w:pPr>
        <w:pStyle w:val="libVar0"/>
      </w:pPr>
      <w:r>
        <w:rPr>
          <w:rtl/>
        </w:rPr>
        <w:br w:type="page"/>
      </w:r>
    </w:p>
    <w:p w:rsidR="00687960" w:rsidRPr="00087DEF" w:rsidRDefault="00687960" w:rsidP="00D03C04">
      <w:pPr>
        <w:pStyle w:val="libVar0"/>
        <w:rPr>
          <w:rtl/>
        </w:rPr>
      </w:pPr>
      <w:r w:rsidRPr="00087DEF">
        <w:rPr>
          <w:rtl/>
        </w:rPr>
        <w:lastRenderedPageBreak/>
        <w:t>طبع في العراق.</w:t>
      </w:r>
    </w:p>
    <w:p w:rsidR="00687960" w:rsidRPr="00087DEF" w:rsidRDefault="00687960" w:rsidP="00D03C04">
      <w:pPr>
        <w:pStyle w:val="libVar0"/>
        <w:rPr>
          <w:rtl/>
        </w:rPr>
      </w:pPr>
      <w:r w:rsidRPr="00087DEF">
        <w:rPr>
          <w:rtl/>
        </w:rPr>
        <w:t>فهرست مشار: 886.</w:t>
      </w:r>
    </w:p>
    <w:p w:rsidR="00687960" w:rsidRPr="0034428B" w:rsidRDefault="00687960" w:rsidP="00D03C04">
      <w:pPr>
        <w:pStyle w:val="libVar"/>
        <w:rPr>
          <w:rtl/>
        </w:rPr>
      </w:pPr>
      <w:r w:rsidRPr="00087DEF">
        <w:rPr>
          <w:rtl/>
        </w:rPr>
        <w:t>59/ مناظرة السيد مهدي بحر العلوم الطباطبائي</w:t>
      </w:r>
    </w:p>
    <w:p w:rsidR="00687960" w:rsidRPr="00087DEF" w:rsidRDefault="00687960" w:rsidP="00D03C04">
      <w:pPr>
        <w:pStyle w:val="libVar0"/>
        <w:rPr>
          <w:rtl/>
        </w:rPr>
      </w:pPr>
      <w:r w:rsidRPr="00087DEF">
        <w:rPr>
          <w:rtl/>
        </w:rPr>
        <w:t>للشيخ محمد سعيد الدينوري القراجه داغي النجفي.</w:t>
      </w:r>
    </w:p>
    <w:p w:rsidR="00687960" w:rsidRPr="00087DEF" w:rsidRDefault="00687960" w:rsidP="00D03C04">
      <w:pPr>
        <w:pStyle w:val="libVar0"/>
        <w:rPr>
          <w:rtl/>
        </w:rPr>
      </w:pPr>
      <w:r w:rsidRPr="00087DEF">
        <w:rPr>
          <w:rtl/>
        </w:rPr>
        <w:t xml:space="preserve">وهي مناظرة السيد بحر العلوم، المتوفّى سنة 1212 </w:t>
      </w:r>
      <w:r w:rsidR="006F5F5D">
        <w:rPr>
          <w:rtl/>
        </w:rPr>
        <w:t>هـ</w:t>
      </w:r>
      <w:r w:rsidRPr="00087DEF">
        <w:rPr>
          <w:rtl/>
        </w:rPr>
        <w:t>، مع بعض علماء اليهود في مدينة (ذو الكفل) بالعراق، ألّفها تلميذه المذكور.</w:t>
      </w:r>
    </w:p>
    <w:p w:rsidR="00687960" w:rsidRPr="00087DEF" w:rsidRDefault="00687960" w:rsidP="00D03C04">
      <w:pPr>
        <w:pStyle w:val="libVar0"/>
        <w:rPr>
          <w:rtl/>
        </w:rPr>
      </w:pPr>
      <w:r w:rsidRPr="00087DEF">
        <w:rPr>
          <w:rtl/>
        </w:rPr>
        <w:t>نسخة منها في مكتبة الخوانساري في النجف الأشرف.</w:t>
      </w:r>
    </w:p>
    <w:p w:rsidR="00687960" w:rsidRPr="00087DEF" w:rsidRDefault="00687960" w:rsidP="00D03C04">
      <w:pPr>
        <w:pStyle w:val="libVar0"/>
        <w:rPr>
          <w:rtl/>
        </w:rPr>
      </w:pPr>
      <w:r w:rsidRPr="00087DEF">
        <w:rPr>
          <w:rtl/>
        </w:rPr>
        <w:t>الذريعة 22/ 303 رقم 7197 س.</w:t>
      </w:r>
    </w:p>
    <w:p w:rsidR="00687960" w:rsidRPr="0034428B" w:rsidRDefault="00687960" w:rsidP="00D03C04">
      <w:pPr>
        <w:pStyle w:val="libVar"/>
        <w:rPr>
          <w:rtl/>
        </w:rPr>
      </w:pPr>
      <w:r w:rsidRPr="00087DEF">
        <w:rPr>
          <w:rtl/>
        </w:rPr>
        <w:t>60/ نظرة في كتب العهد الجديد وعقائد النصرانية</w:t>
      </w:r>
    </w:p>
    <w:p w:rsidR="00687960" w:rsidRPr="00087DEF" w:rsidRDefault="00687960" w:rsidP="00D03C04">
      <w:pPr>
        <w:pStyle w:val="libVar0"/>
        <w:rPr>
          <w:rtl/>
        </w:rPr>
      </w:pPr>
      <w:r w:rsidRPr="00087DEF">
        <w:rPr>
          <w:rtl/>
        </w:rPr>
        <w:t>للدكتور محمد توفيق صدقي.</w:t>
      </w:r>
    </w:p>
    <w:p w:rsidR="00687960" w:rsidRPr="00087DEF" w:rsidRDefault="00687960" w:rsidP="00D03C04">
      <w:pPr>
        <w:pStyle w:val="libVar0"/>
        <w:rPr>
          <w:rtl/>
        </w:rPr>
      </w:pPr>
      <w:r w:rsidRPr="00087DEF">
        <w:rPr>
          <w:rtl/>
        </w:rPr>
        <w:t>مطبوع في مصر.</w:t>
      </w:r>
    </w:p>
    <w:p w:rsidR="00687960" w:rsidRPr="00087DEF" w:rsidRDefault="00687960" w:rsidP="00D03C04">
      <w:pPr>
        <w:pStyle w:val="libVar0"/>
        <w:rPr>
          <w:rtl/>
        </w:rPr>
      </w:pPr>
      <w:r w:rsidRPr="00087DEF">
        <w:rPr>
          <w:rtl/>
        </w:rPr>
        <w:t>معجم المطبوعات 2/ 1645 رقم 5.</w:t>
      </w:r>
    </w:p>
    <w:p w:rsidR="00687960" w:rsidRPr="0034428B" w:rsidRDefault="00687960" w:rsidP="00D03C04">
      <w:pPr>
        <w:pStyle w:val="libVar"/>
        <w:rPr>
          <w:rtl/>
        </w:rPr>
      </w:pPr>
      <w:r w:rsidRPr="00087DEF">
        <w:rPr>
          <w:rtl/>
        </w:rPr>
        <w:t>61/ نظرية في صلب المسيح وقيامته من بين الأموات</w:t>
      </w:r>
    </w:p>
    <w:p w:rsidR="00687960" w:rsidRPr="00087DEF" w:rsidRDefault="00687960" w:rsidP="00D03C04">
      <w:pPr>
        <w:pStyle w:val="libVar0"/>
        <w:rPr>
          <w:rtl/>
        </w:rPr>
      </w:pPr>
      <w:r w:rsidRPr="00087DEF">
        <w:rPr>
          <w:rtl/>
        </w:rPr>
        <w:t>للدكتور محمد توفيق صدقي.</w:t>
      </w:r>
    </w:p>
    <w:p w:rsidR="00687960" w:rsidRPr="00087DEF" w:rsidRDefault="00687960" w:rsidP="00D03C04">
      <w:pPr>
        <w:pStyle w:val="libVar0"/>
        <w:rPr>
          <w:rtl/>
        </w:rPr>
      </w:pPr>
      <w:r w:rsidRPr="00087DEF">
        <w:rPr>
          <w:rtl/>
        </w:rPr>
        <w:t>مطبوع في مصر.</w:t>
      </w:r>
    </w:p>
    <w:p w:rsidR="00687960" w:rsidRPr="00087DEF" w:rsidRDefault="00687960" w:rsidP="00D03C04">
      <w:pPr>
        <w:pStyle w:val="libVar0"/>
        <w:rPr>
          <w:rtl/>
        </w:rPr>
      </w:pPr>
      <w:r w:rsidRPr="00087DEF">
        <w:rPr>
          <w:rtl/>
        </w:rPr>
        <w:t>معجم المطبوعات 2/ 1645 رقم 6.</w:t>
      </w:r>
    </w:p>
    <w:p w:rsidR="00687960" w:rsidRPr="0034428B" w:rsidRDefault="00687960" w:rsidP="00D03C04">
      <w:pPr>
        <w:pStyle w:val="libVar"/>
        <w:rPr>
          <w:rtl/>
        </w:rPr>
      </w:pPr>
      <w:r w:rsidRPr="00087DEF">
        <w:rPr>
          <w:rtl/>
        </w:rPr>
        <w:t>62/ نفحات الإعجاز</w:t>
      </w:r>
    </w:p>
    <w:p w:rsidR="00687960" w:rsidRPr="00087DEF" w:rsidRDefault="00687960" w:rsidP="00D03C04">
      <w:pPr>
        <w:pStyle w:val="libVar0"/>
        <w:rPr>
          <w:rtl/>
        </w:rPr>
      </w:pPr>
      <w:r w:rsidRPr="00087DEF">
        <w:rPr>
          <w:rtl/>
        </w:rPr>
        <w:t>في ردّ الكتاب المسمّى (حسن الإيجاز في إبطال الإعجاز) للأمريكي المتسمّى بنصير الدين ظافر.</w:t>
      </w:r>
    </w:p>
    <w:p w:rsidR="00687960" w:rsidRPr="00087DEF" w:rsidRDefault="00687960" w:rsidP="00D03C04">
      <w:pPr>
        <w:pStyle w:val="libVar0"/>
        <w:rPr>
          <w:rtl/>
        </w:rPr>
      </w:pPr>
      <w:r w:rsidRPr="00087DEF">
        <w:rPr>
          <w:rtl/>
        </w:rPr>
        <w:t>للسيد أبو القاسم الموسوي الخوئي.</w:t>
      </w:r>
    </w:p>
    <w:p w:rsidR="00687960" w:rsidRPr="00087DEF" w:rsidRDefault="00687960" w:rsidP="00D03C04">
      <w:pPr>
        <w:pStyle w:val="libVar0"/>
        <w:rPr>
          <w:rtl/>
        </w:rPr>
      </w:pPr>
      <w:r w:rsidRPr="00087DEF">
        <w:rPr>
          <w:rtl/>
        </w:rPr>
        <w:t xml:space="preserve">طبع لأوّل مرّة في النجف الأشرف سنة 1342 </w:t>
      </w:r>
      <w:r w:rsidR="006F5F5D">
        <w:rPr>
          <w:rtl/>
        </w:rPr>
        <w:t>هـ</w:t>
      </w:r>
      <w:r w:rsidRPr="00087DEF">
        <w:rPr>
          <w:rtl/>
        </w:rPr>
        <w:t>، وأُعيد طبع ثانية بصفّ جديد في قم سنة 1409</w:t>
      </w:r>
      <w:r w:rsidR="006F5F5D">
        <w:rPr>
          <w:rtl/>
        </w:rPr>
        <w:t>هـ</w:t>
      </w:r>
      <w:r w:rsidRPr="00087DEF">
        <w:rPr>
          <w:rtl/>
        </w:rPr>
        <w:t xml:space="preserve">، وأعادت طبعه ثالثة دار المؤرّخ العربي في بيروت سنة 1411 </w:t>
      </w:r>
      <w:r w:rsidR="006F5F5D">
        <w:rPr>
          <w:rtl/>
        </w:rPr>
        <w:t>هـ</w:t>
      </w:r>
      <w:r w:rsidRPr="00087DEF">
        <w:rPr>
          <w:rtl/>
        </w:rPr>
        <w:t xml:space="preserve"> بالتصوير على الطبعة الثانية.</w:t>
      </w:r>
    </w:p>
    <w:p w:rsidR="00687960" w:rsidRPr="00087DEF" w:rsidRDefault="00687960" w:rsidP="00D03C04">
      <w:pPr>
        <w:pStyle w:val="libVar0"/>
        <w:rPr>
          <w:rtl/>
        </w:rPr>
      </w:pPr>
      <w:r w:rsidRPr="00087DEF">
        <w:rPr>
          <w:rtl/>
        </w:rPr>
        <w:t>فهرست مشار: 962.</w:t>
      </w:r>
    </w:p>
    <w:p w:rsidR="00687960" w:rsidRPr="0034428B" w:rsidRDefault="00687960" w:rsidP="00D03C04">
      <w:pPr>
        <w:pStyle w:val="libVar"/>
        <w:rPr>
          <w:rtl/>
        </w:rPr>
      </w:pPr>
      <w:r w:rsidRPr="00087DEF">
        <w:rPr>
          <w:rtl/>
        </w:rPr>
        <w:t>63/ النقود والردود</w:t>
      </w:r>
    </w:p>
    <w:p w:rsidR="00687960" w:rsidRPr="0034428B" w:rsidRDefault="00687960" w:rsidP="00D03C04">
      <w:pPr>
        <w:pStyle w:val="libVar"/>
        <w:rPr>
          <w:rtl/>
        </w:rPr>
      </w:pPr>
      <w:r w:rsidRPr="00087DEF">
        <w:rPr>
          <w:rtl/>
        </w:rPr>
        <w:t>أو: المطالعات والمراجعات.</w:t>
      </w:r>
    </w:p>
    <w:p w:rsidR="00687960" w:rsidRPr="00087DEF" w:rsidRDefault="00687960" w:rsidP="00D03C04">
      <w:pPr>
        <w:pStyle w:val="libVar0"/>
        <w:rPr>
          <w:rtl/>
        </w:rPr>
      </w:pPr>
      <w:r w:rsidRPr="00087DEF">
        <w:rPr>
          <w:rtl/>
        </w:rPr>
        <w:t>للشيخ محمد حسين آل كاشف الغطاء النجفي (1294</w:t>
      </w:r>
      <w:r w:rsidR="006F5F5D">
        <w:rPr>
          <w:rtl/>
        </w:rPr>
        <w:t xml:space="preserve"> - </w:t>
      </w:r>
      <w:r w:rsidRPr="00087DEF">
        <w:rPr>
          <w:rtl/>
        </w:rPr>
        <w:t xml:space="preserve">1373 </w:t>
      </w:r>
      <w:r w:rsidR="006F5F5D">
        <w:rPr>
          <w:rtl/>
        </w:rPr>
        <w:t>هـ</w:t>
      </w:r>
      <w:r w:rsidRPr="00087DEF">
        <w:rPr>
          <w:rtl/>
        </w:rPr>
        <w:t>).</w:t>
      </w:r>
    </w:p>
    <w:p w:rsidR="00687960" w:rsidRPr="00087DEF" w:rsidRDefault="00687960" w:rsidP="00D03C04">
      <w:pPr>
        <w:pStyle w:val="libVar0"/>
        <w:rPr>
          <w:rtl/>
        </w:rPr>
      </w:pPr>
      <w:r w:rsidRPr="00087DEF">
        <w:rPr>
          <w:rtl/>
        </w:rPr>
        <w:t>فيه عدّة مراجعات مع أمين الريحاني النصراني وأنستاس الكرملي وجرجي زيدان.</w:t>
      </w:r>
    </w:p>
    <w:p w:rsidR="00687960" w:rsidRPr="00087DEF" w:rsidRDefault="00687960" w:rsidP="00D03C04">
      <w:pPr>
        <w:pStyle w:val="libVar0"/>
        <w:rPr>
          <w:rtl/>
        </w:rPr>
      </w:pPr>
      <w:r w:rsidRPr="00087DEF">
        <w:rPr>
          <w:rtl/>
        </w:rPr>
        <w:t xml:space="preserve">طبع جزؤه الأول في بيروت سنة 1331 </w:t>
      </w:r>
      <w:r w:rsidR="006F5F5D">
        <w:rPr>
          <w:rtl/>
        </w:rPr>
        <w:t>هـ</w:t>
      </w:r>
      <w:r w:rsidRPr="00087DEF">
        <w:rPr>
          <w:rtl/>
        </w:rPr>
        <w:t>، وطبع جزؤه الثاني في صيدا في السنة ذاتها.</w:t>
      </w:r>
    </w:p>
    <w:p w:rsidR="00687960" w:rsidRDefault="00687960" w:rsidP="00D03C04">
      <w:pPr>
        <w:pStyle w:val="libVar0"/>
      </w:pPr>
      <w:r>
        <w:rPr>
          <w:rtl/>
        </w:rPr>
        <w:br w:type="page"/>
      </w:r>
    </w:p>
    <w:p w:rsidR="00687960" w:rsidRPr="00087DEF" w:rsidRDefault="00687960" w:rsidP="00D03C04">
      <w:pPr>
        <w:pStyle w:val="libVar0"/>
        <w:rPr>
          <w:rtl/>
        </w:rPr>
      </w:pPr>
      <w:r w:rsidRPr="00087DEF">
        <w:rPr>
          <w:rtl/>
        </w:rPr>
        <w:lastRenderedPageBreak/>
        <w:t>الذريعة 24/ 295 رقم 1533.</w:t>
      </w:r>
    </w:p>
    <w:p w:rsidR="00687960" w:rsidRPr="0034428B" w:rsidRDefault="00687960" w:rsidP="00D03C04">
      <w:pPr>
        <w:pStyle w:val="libVar"/>
        <w:rPr>
          <w:rtl/>
        </w:rPr>
      </w:pPr>
      <w:r w:rsidRPr="00087DEF">
        <w:rPr>
          <w:rtl/>
        </w:rPr>
        <w:t>64/ نور الهدى</w:t>
      </w:r>
    </w:p>
    <w:p w:rsidR="00687960" w:rsidRPr="00087DEF" w:rsidRDefault="00687960" w:rsidP="00D03C04">
      <w:pPr>
        <w:pStyle w:val="libVar0"/>
        <w:rPr>
          <w:rtl/>
        </w:rPr>
      </w:pPr>
      <w:r w:rsidRPr="00087DEF">
        <w:rPr>
          <w:rtl/>
        </w:rPr>
        <w:t>للشيخ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رسالة مختصرة في حلّ بعض شبهات وردت من جبل عامل.</w:t>
      </w:r>
    </w:p>
    <w:p w:rsidR="00687960" w:rsidRPr="00087DEF" w:rsidRDefault="00687960" w:rsidP="00D03C04">
      <w:pPr>
        <w:pStyle w:val="libVar0"/>
        <w:rPr>
          <w:rtl/>
        </w:rPr>
      </w:pPr>
      <w:r w:rsidRPr="00087DEF">
        <w:rPr>
          <w:rtl/>
        </w:rPr>
        <w:t>طبعت في النجف الأشرف.</w:t>
      </w:r>
    </w:p>
    <w:p w:rsidR="00687960" w:rsidRPr="00087DEF" w:rsidRDefault="00687960" w:rsidP="00D03C04">
      <w:pPr>
        <w:pStyle w:val="libVar0"/>
        <w:rPr>
          <w:rtl/>
        </w:rPr>
      </w:pPr>
      <w:r w:rsidRPr="00087DEF">
        <w:rPr>
          <w:rtl/>
        </w:rPr>
        <w:t>الذريعة 24/ 386 رقم 2075.</w:t>
      </w:r>
    </w:p>
    <w:p w:rsidR="00687960" w:rsidRPr="0034428B" w:rsidRDefault="00687960" w:rsidP="00D03C04">
      <w:pPr>
        <w:pStyle w:val="libVar"/>
        <w:rPr>
          <w:rtl/>
        </w:rPr>
      </w:pPr>
      <w:r w:rsidRPr="00087DEF">
        <w:rPr>
          <w:rtl/>
        </w:rPr>
        <w:t>65/ الهدى إلى دين المصطفى</w:t>
      </w:r>
    </w:p>
    <w:p w:rsidR="00687960" w:rsidRPr="00087DEF" w:rsidRDefault="00687960" w:rsidP="00D03C04">
      <w:pPr>
        <w:pStyle w:val="libVar0"/>
        <w:rPr>
          <w:rtl/>
        </w:rPr>
      </w:pPr>
      <w:r w:rsidRPr="00087DEF">
        <w:rPr>
          <w:rtl/>
        </w:rPr>
        <w:t>للشيخ المجاهد محمد جواد البلاغي (1282</w:t>
      </w:r>
      <w:r w:rsidR="006F5F5D">
        <w:rPr>
          <w:rtl/>
        </w:rPr>
        <w:t xml:space="preserve"> - </w:t>
      </w:r>
      <w:r w:rsidRPr="00087DEF">
        <w:rPr>
          <w:rtl/>
        </w:rPr>
        <w:t xml:space="preserve">1352 </w:t>
      </w:r>
      <w:r w:rsidR="006F5F5D">
        <w:rPr>
          <w:rtl/>
        </w:rPr>
        <w:t>هـ</w:t>
      </w:r>
      <w:r w:rsidRPr="00087DEF">
        <w:rPr>
          <w:rtl/>
        </w:rPr>
        <w:t>).</w:t>
      </w:r>
    </w:p>
    <w:p w:rsidR="00687960" w:rsidRPr="00087DEF" w:rsidRDefault="00687960" w:rsidP="00D03C04">
      <w:pPr>
        <w:pStyle w:val="libVar0"/>
        <w:rPr>
          <w:rtl/>
        </w:rPr>
      </w:pPr>
      <w:r w:rsidRPr="00087DEF">
        <w:rPr>
          <w:rtl/>
        </w:rPr>
        <w:t>ردّ فيه على كتاب (الهداية) لأحد علماء النصارى.</w:t>
      </w:r>
    </w:p>
    <w:p w:rsidR="00687960" w:rsidRPr="00087DEF" w:rsidRDefault="00687960" w:rsidP="00D03C04">
      <w:pPr>
        <w:pStyle w:val="libVar0"/>
        <w:rPr>
          <w:rtl/>
        </w:rPr>
      </w:pPr>
      <w:r w:rsidRPr="00087DEF">
        <w:rPr>
          <w:rtl/>
        </w:rPr>
        <w:t xml:space="preserve">طبع في صيدا سنة 1331 </w:t>
      </w:r>
      <w:r w:rsidR="006F5F5D">
        <w:rPr>
          <w:rtl/>
        </w:rPr>
        <w:t>هـ</w:t>
      </w:r>
      <w:r w:rsidRPr="00087DEF">
        <w:rPr>
          <w:rtl/>
        </w:rPr>
        <w:t>، وفي النجف الأشرف في مجلّدين، ثم أعيد طبعه بالتصوير في قم مؤخّراً.</w:t>
      </w:r>
    </w:p>
    <w:p w:rsidR="00687960" w:rsidRDefault="00687960" w:rsidP="006F5F5D">
      <w:pPr>
        <w:pStyle w:val="libNormal"/>
      </w:pPr>
      <w:r>
        <w:rPr>
          <w:rtl/>
        </w:rPr>
        <w:br w:type="page"/>
      </w:r>
    </w:p>
    <w:p w:rsidR="00687960" w:rsidRPr="0034428B" w:rsidRDefault="00687960" w:rsidP="0034428B">
      <w:pPr>
        <w:pStyle w:val="Heading2Center"/>
        <w:rPr>
          <w:rtl/>
        </w:rPr>
      </w:pPr>
      <w:bookmarkStart w:id="147" w:name="_Toc395949384"/>
      <w:r w:rsidRPr="00087DEF">
        <w:rPr>
          <w:rtl/>
        </w:rPr>
        <w:lastRenderedPageBreak/>
        <w:t>الفهارس العامة</w:t>
      </w:r>
      <w:bookmarkEnd w:id="147"/>
    </w:p>
    <w:p w:rsidR="00687960" w:rsidRDefault="00687960" w:rsidP="006F5F5D">
      <w:pPr>
        <w:pStyle w:val="libNormal"/>
      </w:pPr>
      <w:r>
        <w:rPr>
          <w:rtl/>
        </w:rPr>
        <w:br w:type="page"/>
      </w:r>
    </w:p>
    <w:p w:rsidR="00687960" w:rsidRDefault="00687960" w:rsidP="006F5F5D">
      <w:pPr>
        <w:pStyle w:val="libNormal"/>
      </w:pPr>
      <w:bookmarkStart w:id="148" w:name="51"/>
      <w:r>
        <w:rPr>
          <w:rtl/>
        </w:rPr>
        <w:lastRenderedPageBreak/>
        <w:br w:type="page"/>
      </w:r>
    </w:p>
    <w:p w:rsidR="00687960" w:rsidRPr="0034428B" w:rsidRDefault="00687960" w:rsidP="0034428B">
      <w:pPr>
        <w:pStyle w:val="Heading2Center"/>
        <w:rPr>
          <w:rtl/>
        </w:rPr>
      </w:pPr>
      <w:bookmarkStart w:id="149" w:name="_Toc395949385"/>
      <w:r w:rsidRPr="00087DEF">
        <w:rPr>
          <w:rtl/>
        </w:rPr>
        <w:lastRenderedPageBreak/>
        <w:t>فهرس آيات (فقرات) الكتاب المقدّس</w:t>
      </w:r>
      <w:bookmarkEnd w:id="148"/>
      <w:bookmarkEnd w:id="149"/>
    </w:p>
    <w:p w:rsidR="00687960" w:rsidRPr="00087DEF" w:rsidRDefault="00687960" w:rsidP="00687960">
      <w:pPr>
        <w:pStyle w:val="libNormal"/>
        <w:rPr>
          <w:rtl/>
        </w:rPr>
      </w:pPr>
      <w:r w:rsidRPr="00087DEF">
        <w:rPr>
          <w:rtl/>
        </w:rPr>
        <w:t>* المذكور في هذا الفهرست نصوص الآيات المنقولة ضمناً في متن الرسالة.</w:t>
      </w:r>
    </w:p>
    <w:p w:rsidR="006F5F5D" w:rsidRDefault="00687960" w:rsidP="00687960">
      <w:pPr>
        <w:pStyle w:val="libNormal"/>
        <w:rPr>
          <w:rtl/>
        </w:rPr>
      </w:pPr>
      <w:r w:rsidRPr="00087DEF">
        <w:rPr>
          <w:rtl/>
        </w:rPr>
        <w:t>* أسقطنا حروف الوصل في ابتداء الكلمة كالواو والفاء والتي جاءت لربط جملة بجملة أخرى.</w:t>
      </w:r>
    </w:p>
    <w:p w:rsidR="00687960" w:rsidRPr="0034428B" w:rsidRDefault="006F5F5D" w:rsidP="0034428B">
      <w:pPr>
        <w:pStyle w:val="libCenterBold2"/>
        <w:rPr>
          <w:rtl/>
        </w:rPr>
      </w:pPr>
      <w:r w:rsidRPr="0034428B">
        <w:rPr>
          <w:rtl/>
        </w:rPr>
        <w:t>-</w:t>
      </w:r>
      <w:r w:rsidR="00687960" w:rsidRPr="00087DEF">
        <w:rPr>
          <w:rtl/>
        </w:rPr>
        <w:t xml:space="preserve"> أ</w:t>
      </w:r>
      <w:r>
        <w:rPr>
          <w:rtl/>
        </w:rPr>
        <w:t xml:space="preserve"> -</w:t>
      </w:r>
    </w:p>
    <w:p w:rsidR="00687960" w:rsidRPr="00087DEF" w:rsidRDefault="00687960" w:rsidP="00687960">
      <w:pPr>
        <w:pStyle w:val="libNormal"/>
        <w:rPr>
          <w:rtl/>
        </w:rPr>
      </w:pPr>
      <w:r w:rsidRPr="00087DEF">
        <w:rPr>
          <w:rtl/>
        </w:rPr>
        <w:t>فاختبأ آدم وامرأته من وجه الربّ في وسط شجر الجنّة........ 41</w:t>
      </w:r>
    </w:p>
    <w:p w:rsidR="00687960" w:rsidRPr="00087DEF" w:rsidRDefault="00687960" w:rsidP="00687960">
      <w:pPr>
        <w:pStyle w:val="libNormal"/>
        <w:rPr>
          <w:rtl/>
        </w:rPr>
      </w:pPr>
      <w:r w:rsidRPr="00087DEF">
        <w:rPr>
          <w:rtl/>
        </w:rPr>
        <w:t>فأخذ ذلك من أيديهم وصوّره بالأزميل وصنعه عجلاً........... 73</w:t>
      </w:r>
    </w:p>
    <w:p w:rsidR="00687960" w:rsidRPr="00087DEF" w:rsidRDefault="00687960" w:rsidP="00687960">
      <w:pPr>
        <w:pStyle w:val="libNormal"/>
        <w:rPr>
          <w:rtl/>
        </w:rPr>
      </w:pPr>
      <w:r w:rsidRPr="00087DEF">
        <w:rPr>
          <w:rtl/>
        </w:rPr>
        <w:t>إذ كان كثيرون قد أخذوا بتأليف قصّة في الأمور المتيقّنة...... 97</w:t>
      </w:r>
    </w:p>
    <w:p w:rsidR="00687960" w:rsidRPr="00087DEF" w:rsidRDefault="00687960" w:rsidP="00687960">
      <w:pPr>
        <w:pStyle w:val="libNormal"/>
        <w:rPr>
          <w:rtl/>
        </w:rPr>
      </w:pPr>
      <w:r w:rsidRPr="00087DEF">
        <w:rPr>
          <w:rtl/>
        </w:rPr>
        <w:t>اذهبي إلى إخوتي وقولي لهم إنّي اصعد إلى ربّي وأبيكم....... 52</w:t>
      </w:r>
    </w:p>
    <w:p w:rsidR="00687960" w:rsidRPr="00087DEF" w:rsidRDefault="00687960" w:rsidP="00687960">
      <w:pPr>
        <w:pStyle w:val="libNormal"/>
        <w:rPr>
          <w:rtl/>
        </w:rPr>
      </w:pPr>
      <w:r w:rsidRPr="00087DEF">
        <w:rPr>
          <w:rtl/>
        </w:rPr>
        <w:t>أذياله تملأ الهيكل....................................................... 39</w:t>
      </w:r>
    </w:p>
    <w:p w:rsidR="00687960" w:rsidRPr="00087DEF" w:rsidRDefault="00687960" w:rsidP="00687960">
      <w:pPr>
        <w:pStyle w:val="libNormal"/>
        <w:rPr>
          <w:rtl/>
        </w:rPr>
      </w:pPr>
      <w:r w:rsidRPr="00087DEF">
        <w:rPr>
          <w:rtl/>
        </w:rPr>
        <w:t>فأرسل داود رسلاً وأخذها فدخلت إليه فاضطجع معها......... 66</w:t>
      </w:r>
    </w:p>
    <w:p w:rsidR="00687960" w:rsidRPr="00087DEF" w:rsidRDefault="00687960" w:rsidP="00687960">
      <w:pPr>
        <w:pStyle w:val="libNormal"/>
        <w:rPr>
          <w:rtl/>
        </w:rPr>
      </w:pPr>
      <w:r w:rsidRPr="00087DEF">
        <w:rPr>
          <w:rtl/>
        </w:rPr>
        <w:t>وأشياء أخر كثيرة صنعها اليسوع................................. 98</w:t>
      </w:r>
    </w:p>
    <w:p w:rsidR="00687960" w:rsidRPr="00087DEF" w:rsidRDefault="00687960" w:rsidP="00687960">
      <w:pPr>
        <w:pStyle w:val="libNormal"/>
        <w:rPr>
          <w:rtl/>
        </w:rPr>
      </w:pPr>
      <w:r w:rsidRPr="00087DEF">
        <w:rPr>
          <w:rtl/>
        </w:rPr>
        <w:t>واصنع لي أطعمة كما أُحب وأتِني بها لأكل حتى تباركك.... 61</w:t>
      </w:r>
    </w:p>
    <w:p w:rsidR="00687960" w:rsidRPr="00087DEF" w:rsidRDefault="00687960" w:rsidP="00687960">
      <w:pPr>
        <w:pStyle w:val="libNormal"/>
        <w:rPr>
          <w:rtl/>
        </w:rPr>
      </w:pPr>
      <w:r w:rsidRPr="00087DEF">
        <w:rPr>
          <w:rtl/>
        </w:rPr>
        <w:t>أما وجهي فلا يُرى................................................... 92</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إنّ أوّل كلّ الوصايا يا إسرائيل الربّ إلهنا إله واحد.......... 52</w:t>
      </w:r>
    </w:p>
    <w:p w:rsidR="00687960" w:rsidRPr="00087DEF" w:rsidRDefault="00687960" w:rsidP="00687960">
      <w:pPr>
        <w:pStyle w:val="libNormal"/>
        <w:rPr>
          <w:rtl/>
        </w:rPr>
      </w:pPr>
      <w:r w:rsidRPr="00087DEF">
        <w:rPr>
          <w:rtl/>
        </w:rPr>
        <w:t>لأنّ جهالة الله أحكم من الناس..................................... 42</w:t>
      </w:r>
    </w:p>
    <w:p w:rsidR="00687960" w:rsidRPr="00087DEF" w:rsidRDefault="00687960" w:rsidP="00687960">
      <w:pPr>
        <w:pStyle w:val="libNormal"/>
        <w:rPr>
          <w:rtl/>
        </w:rPr>
      </w:pPr>
      <w:r w:rsidRPr="00087DEF">
        <w:rPr>
          <w:rtl/>
        </w:rPr>
        <w:t>فإنّ الذي يشهدون في أسماءهم ثلاثة............................. 53</w:t>
      </w:r>
    </w:p>
    <w:p w:rsidR="00687960" w:rsidRPr="00087DEF" w:rsidRDefault="00687960" w:rsidP="00687960">
      <w:pPr>
        <w:pStyle w:val="libNormal"/>
        <w:rPr>
          <w:rtl/>
        </w:rPr>
      </w:pPr>
      <w:r w:rsidRPr="00087DEF">
        <w:rPr>
          <w:rtl/>
        </w:rPr>
        <w:t>لأنّ الربّ قد اختار صهيون اشتهاها مسكناً له................. 39</w:t>
      </w:r>
    </w:p>
    <w:p w:rsidR="00687960" w:rsidRPr="00087DEF" w:rsidRDefault="00687960" w:rsidP="00687960">
      <w:pPr>
        <w:pStyle w:val="libNormal"/>
        <w:rPr>
          <w:rtl/>
        </w:rPr>
      </w:pPr>
      <w:r w:rsidRPr="00087DEF">
        <w:rPr>
          <w:rtl/>
        </w:rPr>
        <w:t>فإنّ الر جل لا ينبغي أن يغطّي رأسه لكونه صورة الله ومجده.. 38</w:t>
      </w:r>
    </w:p>
    <w:p w:rsidR="00687960" w:rsidRPr="00087DEF" w:rsidRDefault="00687960" w:rsidP="00687960">
      <w:pPr>
        <w:pStyle w:val="libNormal"/>
        <w:rPr>
          <w:rtl/>
        </w:rPr>
      </w:pPr>
      <w:r w:rsidRPr="00087DEF">
        <w:rPr>
          <w:rtl/>
        </w:rPr>
        <w:t>لأنّ كلّ الذين ينقادون بروح الله................................... 53</w:t>
      </w:r>
    </w:p>
    <w:p w:rsidR="00687960" w:rsidRPr="00087DEF" w:rsidRDefault="00687960" w:rsidP="00687960">
      <w:pPr>
        <w:pStyle w:val="libNormal"/>
        <w:rPr>
          <w:rtl/>
        </w:rPr>
      </w:pPr>
      <w:r w:rsidRPr="00087DEF">
        <w:rPr>
          <w:rtl/>
        </w:rPr>
        <w:t>إنّ الله أمر موسى بقتل مدّعي النبوّة كاذباً...................... 76</w:t>
      </w:r>
    </w:p>
    <w:p w:rsidR="00687960" w:rsidRPr="00087DEF" w:rsidRDefault="00687960" w:rsidP="00687960">
      <w:pPr>
        <w:pStyle w:val="libNormal"/>
        <w:rPr>
          <w:rtl/>
        </w:rPr>
      </w:pPr>
      <w:r w:rsidRPr="00087DEF">
        <w:rPr>
          <w:rtl/>
        </w:rPr>
        <w:t>أنّ يعقوب نظر إليه وجهاً لوجه.................................. 92</w:t>
      </w:r>
    </w:p>
    <w:p w:rsidR="00687960" w:rsidRPr="00087DEF" w:rsidRDefault="00687960" w:rsidP="00687960">
      <w:pPr>
        <w:pStyle w:val="libNormal"/>
        <w:rPr>
          <w:rtl/>
        </w:rPr>
      </w:pPr>
      <w:r w:rsidRPr="00087DEF">
        <w:rPr>
          <w:rtl/>
        </w:rPr>
        <w:t>أنا والأب واحد...................................................... 53</w:t>
      </w:r>
    </w:p>
    <w:p w:rsidR="00687960" w:rsidRPr="00087DEF" w:rsidRDefault="00687960" w:rsidP="00687960">
      <w:pPr>
        <w:pStyle w:val="libNormal"/>
        <w:rPr>
          <w:rtl/>
        </w:rPr>
      </w:pPr>
      <w:r w:rsidRPr="00087DEF">
        <w:rPr>
          <w:rtl/>
        </w:rPr>
        <w:t>أنا أيضاً نبي مثلك وقد أوحي إليَّ أن ارجع به معك........ 71</w:t>
      </w:r>
    </w:p>
    <w:p w:rsidR="00687960" w:rsidRPr="00087DEF" w:rsidRDefault="00687960" w:rsidP="00687960">
      <w:pPr>
        <w:pStyle w:val="libNormal"/>
        <w:rPr>
          <w:rtl/>
        </w:rPr>
      </w:pPr>
      <w:r w:rsidRPr="00087DEF">
        <w:rPr>
          <w:rtl/>
        </w:rPr>
        <w:t>لأنّه الآن كان الربّ قد ثبّت مملكتك على إسرائيل........... 44</w:t>
      </w:r>
    </w:p>
    <w:p w:rsidR="00687960" w:rsidRPr="00087DEF" w:rsidRDefault="00687960" w:rsidP="00687960">
      <w:pPr>
        <w:pStyle w:val="libNormal"/>
        <w:rPr>
          <w:rtl/>
        </w:rPr>
      </w:pPr>
      <w:r w:rsidRPr="00087DEF">
        <w:rPr>
          <w:rtl/>
        </w:rPr>
        <w:t>انّه خرج من أورشليم جميع خزائن الربّ ببيت الملك...... 91</w:t>
      </w:r>
    </w:p>
    <w:p w:rsidR="00687960" w:rsidRPr="00087DEF" w:rsidRDefault="00687960" w:rsidP="00687960">
      <w:pPr>
        <w:pStyle w:val="libNormal"/>
        <w:rPr>
          <w:rtl/>
        </w:rPr>
      </w:pPr>
      <w:r w:rsidRPr="00087DEF">
        <w:rPr>
          <w:rtl/>
        </w:rPr>
        <w:t>ايلي ايلي لما شبقتني إلي إلهي إلهي لما تركتني............. 52</w:t>
      </w:r>
    </w:p>
    <w:p w:rsidR="00687960" w:rsidRPr="00087DEF" w:rsidRDefault="00687960" w:rsidP="00687960">
      <w:pPr>
        <w:pStyle w:val="libNormal"/>
        <w:rPr>
          <w:rtl/>
        </w:rPr>
      </w:pPr>
      <w:r w:rsidRPr="00087DEF">
        <w:rPr>
          <w:rtl/>
        </w:rPr>
        <w:t>أيها الأب أشكرك لأنّك سمعت لي وأنا علمت أنّك......... 55</w:t>
      </w:r>
    </w:p>
    <w:p w:rsidR="006F5F5D" w:rsidRDefault="00687960" w:rsidP="00687960">
      <w:pPr>
        <w:pStyle w:val="libNormal"/>
        <w:rPr>
          <w:rtl/>
        </w:rPr>
      </w:pPr>
      <w:r w:rsidRPr="00087DEF">
        <w:rPr>
          <w:rtl/>
        </w:rPr>
        <w:t>أيتها العظام اليابسة اسمعي كلمة الربّ...................... 55</w:t>
      </w:r>
    </w:p>
    <w:p w:rsidR="00687960" w:rsidRPr="0034428B" w:rsidRDefault="006F5F5D" w:rsidP="0034428B">
      <w:pPr>
        <w:pStyle w:val="libCenterBold2"/>
        <w:rPr>
          <w:rtl/>
        </w:rPr>
      </w:pPr>
      <w:r w:rsidRPr="0034428B">
        <w:rPr>
          <w:rtl/>
        </w:rPr>
        <w:t>-</w:t>
      </w:r>
      <w:r w:rsidR="00687960" w:rsidRPr="00087DEF">
        <w:rPr>
          <w:rtl/>
        </w:rPr>
        <w:t xml:space="preserve"> ب</w:t>
      </w:r>
      <w:r>
        <w:rPr>
          <w:rtl/>
        </w:rPr>
        <w:t xml:space="preserve"> -</w:t>
      </w:r>
    </w:p>
    <w:p w:rsidR="00687960" w:rsidRPr="00087DEF" w:rsidRDefault="00687960" w:rsidP="00687960">
      <w:pPr>
        <w:pStyle w:val="libNormal"/>
        <w:rPr>
          <w:rtl/>
        </w:rPr>
      </w:pPr>
      <w:r w:rsidRPr="00087DEF">
        <w:rPr>
          <w:rtl/>
        </w:rPr>
        <w:t>فبقي يعقوب وحده وصارعه إنسان حتى طلوع الفجر...... 48</w:t>
      </w:r>
    </w:p>
    <w:p w:rsidR="00687960" w:rsidRPr="00087DEF" w:rsidRDefault="00687960" w:rsidP="00687960">
      <w:pPr>
        <w:pStyle w:val="libNormal"/>
        <w:rPr>
          <w:rtl/>
        </w:rPr>
      </w:pPr>
      <w:r w:rsidRPr="00087DEF">
        <w:rPr>
          <w:rtl/>
        </w:rPr>
        <w:t>بلا أب بلا أُم بلا نسب لا بداية له ولا نهاية حياة........... 54</w:t>
      </w:r>
    </w:p>
    <w:p w:rsidR="00687960" w:rsidRDefault="00687960" w:rsidP="006F5F5D">
      <w:pPr>
        <w:pStyle w:val="libNormal"/>
      </w:pPr>
      <w:r>
        <w:rPr>
          <w:rtl/>
        </w:rPr>
        <w:br w:type="page"/>
      </w:r>
    </w:p>
    <w:p w:rsidR="006F5F5D" w:rsidRDefault="00687960" w:rsidP="00687960">
      <w:pPr>
        <w:pStyle w:val="libNormal"/>
        <w:rPr>
          <w:rtl/>
        </w:rPr>
      </w:pPr>
      <w:r w:rsidRPr="00087DEF">
        <w:rPr>
          <w:rtl/>
        </w:rPr>
        <w:lastRenderedPageBreak/>
        <w:t>بيتك وبيت أبيك يسيرون إمامي إلى الأبد.............. 44</w:t>
      </w:r>
    </w:p>
    <w:p w:rsidR="00687960" w:rsidRPr="0034428B" w:rsidRDefault="006F5F5D" w:rsidP="0034428B">
      <w:pPr>
        <w:pStyle w:val="libCenterBold2"/>
        <w:rPr>
          <w:rtl/>
        </w:rPr>
      </w:pPr>
      <w:r w:rsidRPr="0034428B">
        <w:rPr>
          <w:rtl/>
        </w:rPr>
        <w:t>-</w:t>
      </w:r>
      <w:r w:rsidR="00687960" w:rsidRPr="00087DEF">
        <w:rPr>
          <w:rtl/>
        </w:rPr>
        <w:t xml:space="preserve"> ت</w:t>
      </w:r>
      <w:r>
        <w:rPr>
          <w:rtl/>
        </w:rPr>
        <w:t xml:space="preserve"> -</w:t>
      </w:r>
    </w:p>
    <w:p w:rsidR="00687960" w:rsidRPr="00087DEF" w:rsidRDefault="00687960" w:rsidP="00687960">
      <w:pPr>
        <w:pStyle w:val="libNormal"/>
        <w:rPr>
          <w:rtl/>
        </w:rPr>
      </w:pPr>
      <w:r w:rsidRPr="00087DEF">
        <w:rPr>
          <w:rtl/>
        </w:rPr>
        <w:t>تحت رجليه شبه صنعة من العقيق الأزرق الشفّاف.... 38</w:t>
      </w:r>
    </w:p>
    <w:p w:rsidR="006F5F5D" w:rsidRDefault="00687960" w:rsidP="00687960">
      <w:pPr>
        <w:pStyle w:val="libNormal"/>
        <w:rPr>
          <w:rtl/>
        </w:rPr>
      </w:pPr>
      <w:r w:rsidRPr="00087DEF">
        <w:rPr>
          <w:rtl/>
        </w:rPr>
        <w:t>وتكون أيامه مائة وعشرين سنة.......................... 77</w:t>
      </w:r>
    </w:p>
    <w:p w:rsidR="00687960" w:rsidRPr="0034428B" w:rsidRDefault="006F5F5D" w:rsidP="0034428B">
      <w:pPr>
        <w:pStyle w:val="libCenterBold2"/>
        <w:rPr>
          <w:rtl/>
        </w:rPr>
      </w:pPr>
      <w:r w:rsidRPr="0034428B">
        <w:rPr>
          <w:rtl/>
        </w:rPr>
        <w:t>-</w:t>
      </w:r>
      <w:r w:rsidR="00687960" w:rsidRPr="00087DEF">
        <w:rPr>
          <w:rtl/>
        </w:rPr>
        <w:t xml:space="preserve"> ج</w:t>
      </w:r>
      <w:r>
        <w:rPr>
          <w:rtl/>
        </w:rPr>
        <w:t xml:space="preserve"> -</w:t>
      </w:r>
    </w:p>
    <w:p w:rsidR="00687960" w:rsidRPr="00087DEF" w:rsidRDefault="00687960" w:rsidP="00687960">
      <w:pPr>
        <w:pStyle w:val="libNormal"/>
        <w:rPr>
          <w:rtl/>
        </w:rPr>
      </w:pPr>
      <w:r w:rsidRPr="00087DEF">
        <w:rPr>
          <w:rtl/>
        </w:rPr>
        <w:t>جاء يوحنا المعمدان لا يأكل خبزاً ولا يشرب خمراً.... 69</w:t>
      </w:r>
    </w:p>
    <w:p w:rsidR="006F5F5D" w:rsidRDefault="00687960" w:rsidP="00687960">
      <w:pPr>
        <w:pStyle w:val="libNormal"/>
        <w:rPr>
          <w:rtl/>
        </w:rPr>
      </w:pPr>
      <w:r w:rsidRPr="00087DEF">
        <w:rPr>
          <w:rtl/>
        </w:rPr>
        <w:t>جميع نفوس بنيه وبناته ثلاث وثلاثون.................... 92</w:t>
      </w:r>
    </w:p>
    <w:p w:rsidR="00687960" w:rsidRPr="0034428B" w:rsidRDefault="006F5F5D" w:rsidP="0034428B">
      <w:pPr>
        <w:pStyle w:val="libCenterBold2"/>
        <w:rPr>
          <w:rtl/>
        </w:rPr>
      </w:pPr>
      <w:r w:rsidRPr="0034428B">
        <w:rPr>
          <w:rtl/>
        </w:rPr>
        <w:t>-</w:t>
      </w:r>
      <w:r w:rsidR="00687960" w:rsidRPr="00087DEF">
        <w:rPr>
          <w:rtl/>
        </w:rPr>
        <w:t xml:space="preserve"> ح</w:t>
      </w:r>
      <w:r>
        <w:rPr>
          <w:rtl/>
        </w:rPr>
        <w:t xml:space="preserve"> -</w:t>
      </w:r>
    </w:p>
    <w:p w:rsidR="00687960" w:rsidRPr="00087DEF" w:rsidRDefault="00687960" w:rsidP="00687960">
      <w:pPr>
        <w:pStyle w:val="libNormal"/>
        <w:rPr>
          <w:rtl/>
        </w:rPr>
      </w:pPr>
      <w:r w:rsidRPr="00087DEF">
        <w:rPr>
          <w:rtl/>
        </w:rPr>
        <w:t>فحدث في نصف الليل أنّ الربّ جذب كلّ بكر......... 41</w:t>
      </w:r>
    </w:p>
    <w:p w:rsidR="00687960" w:rsidRPr="00087DEF" w:rsidRDefault="00687960" w:rsidP="00687960">
      <w:pPr>
        <w:pStyle w:val="libNormal"/>
        <w:rPr>
          <w:rtl/>
        </w:rPr>
      </w:pPr>
      <w:r w:rsidRPr="00087DEF">
        <w:rPr>
          <w:rtl/>
        </w:rPr>
        <w:t>فحزن الربّ انّه عمل الإنسان في الأرض وتأسّف في قلبه.... 46</w:t>
      </w:r>
    </w:p>
    <w:p w:rsidR="00687960" w:rsidRPr="00087DEF" w:rsidRDefault="00687960" w:rsidP="00687960">
      <w:pPr>
        <w:pStyle w:val="libNormal"/>
        <w:rPr>
          <w:rtl/>
        </w:rPr>
      </w:pPr>
      <w:r w:rsidRPr="00087DEF">
        <w:rPr>
          <w:rtl/>
        </w:rPr>
        <w:t>الحقّ أقول لكم لا يمضي هذا الجيل حتى يكون هذا كلُه.... 77</w:t>
      </w:r>
    </w:p>
    <w:p w:rsidR="006F5F5D" w:rsidRDefault="00687960" w:rsidP="00687960">
      <w:pPr>
        <w:pStyle w:val="libNormal"/>
        <w:rPr>
          <w:rtl/>
        </w:rPr>
      </w:pPr>
      <w:r w:rsidRPr="00087DEF">
        <w:rPr>
          <w:rtl/>
        </w:rPr>
        <w:t>حينئذٍ بني سليمان مرتفعة لكموش رجس الموابيين....... 74</w:t>
      </w:r>
    </w:p>
    <w:p w:rsidR="00687960" w:rsidRPr="0034428B" w:rsidRDefault="006F5F5D" w:rsidP="0034428B">
      <w:pPr>
        <w:pStyle w:val="libCenterBold2"/>
        <w:rPr>
          <w:rtl/>
        </w:rPr>
      </w:pPr>
      <w:r w:rsidRPr="0034428B">
        <w:rPr>
          <w:rtl/>
        </w:rPr>
        <w:t>-</w:t>
      </w:r>
      <w:r w:rsidR="00687960" w:rsidRPr="00087DEF">
        <w:rPr>
          <w:rtl/>
        </w:rPr>
        <w:t xml:space="preserve"> ر</w:t>
      </w:r>
      <w:r>
        <w:rPr>
          <w:rtl/>
        </w:rPr>
        <w:t xml:space="preserve"> -</w:t>
      </w:r>
    </w:p>
    <w:p w:rsidR="006F5F5D" w:rsidRDefault="00687960" w:rsidP="00687960">
      <w:pPr>
        <w:pStyle w:val="libNormal"/>
        <w:rPr>
          <w:rtl/>
        </w:rPr>
      </w:pPr>
      <w:r w:rsidRPr="00087DEF">
        <w:rPr>
          <w:rtl/>
        </w:rPr>
        <w:t>رأيت مثل منظر النحاس اللامع............................. 38</w:t>
      </w:r>
    </w:p>
    <w:p w:rsidR="00687960" w:rsidRPr="0034428B" w:rsidRDefault="006F5F5D" w:rsidP="0034428B">
      <w:pPr>
        <w:pStyle w:val="libCenterBold2"/>
        <w:rPr>
          <w:rtl/>
        </w:rPr>
      </w:pPr>
      <w:r w:rsidRPr="0034428B">
        <w:rPr>
          <w:rtl/>
        </w:rPr>
        <w:t>-</w:t>
      </w:r>
      <w:r w:rsidR="00687960" w:rsidRPr="00087DEF">
        <w:rPr>
          <w:rtl/>
        </w:rPr>
        <w:t xml:space="preserve"> س</w:t>
      </w:r>
      <w:r>
        <w:rPr>
          <w:rtl/>
        </w:rPr>
        <w:t xml:space="preserve"> -</w:t>
      </w:r>
    </w:p>
    <w:p w:rsidR="00687960" w:rsidRPr="00087DEF" w:rsidRDefault="00687960" w:rsidP="00687960">
      <w:pPr>
        <w:pStyle w:val="libNormal"/>
        <w:rPr>
          <w:rtl/>
        </w:rPr>
      </w:pPr>
      <w:r w:rsidRPr="00087DEF">
        <w:rPr>
          <w:rtl/>
        </w:rPr>
        <w:t>فسقتا أباهما خمراً في تلك الليلة ودخلت البكر واضطجعت... 66</w:t>
      </w:r>
    </w:p>
    <w:p w:rsidR="006F5F5D" w:rsidRDefault="00687960" w:rsidP="00687960">
      <w:pPr>
        <w:pStyle w:val="libNormal"/>
        <w:rPr>
          <w:rtl/>
        </w:rPr>
      </w:pPr>
      <w:r w:rsidRPr="00087DEF">
        <w:rPr>
          <w:rtl/>
        </w:rPr>
        <w:t>سمعا صوت الربّ الإله ماشياً في الجنّة............... 39</w:t>
      </w:r>
    </w:p>
    <w:p w:rsidR="00687960" w:rsidRPr="0034428B" w:rsidRDefault="006F5F5D" w:rsidP="0034428B">
      <w:pPr>
        <w:pStyle w:val="libCenterBold2"/>
        <w:rPr>
          <w:rtl/>
        </w:rPr>
      </w:pPr>
      <w:r w:rsidRPr="0034428B">
        <w:rPr>
          <w:rtl/>
        </w:rPr>
        <w:t>-</w:t>
      </w:r>
      <w:r w:rsidR="00687960" w:rsidRPr="00087DEF">
        <w:rPr>
          <w:rtl/>
        </w:rPr>
        <w:t xml:space="preserve"> ش</w:t>
      </w:r>
      <w:r>
        <w:rPr>
          <w:rtl/>
        </w:rPr>
        <w:t xml:space="preserve"> -</w:t>
      </w:r>
    </w:p>
    <w:p w:rsidR="00687960" w:rsidRPr="00087DEF" w:rsidRDefault="00687960" w:rsidP="00687960">
      <w:pPr>
        <w:pStyle w:val="libNormal"/>
        <w:rPr>
          <w:rtl/>
        </w:rPr>
      </w:pPr>
      <w:r w:rsidRPr="00087DEF">
        <w:rPr>
          <w:rtl/>
        </w:rPr>
        <w:t>وشرب من الخمر فسكر وتعرّى داخل خبائه........ 69</w:t>
      </w:r>
    </w:p>
    <w:p w:rsidR="00687960" w:rsidRDefault="00687960" w:rsidP="006F5F5D">
      <w:pPr>
        <w:pStyle w:val="libNormal"/>
      </w:pPr>
      <w:r>
        <w:rPr>
          <w:rtl/>
        </w:rPr>
        <w:br w:type="page"/>
      </w:r>
    </w:p>
    <w:p w:rsidR="006F5F5D" w:rsidRDefault="00687960" w:rsidP="00687960">
      <w:pPr>
        <w:pStyle w:val="libNormal"/>
        <w:rPr>
          <w:rtl/>
        </w:rPr>
      </w:pPr>
      <w:r w:rsidRPr="00087DEF">
        <w:rPr>
          <w:rtl/>
        </w:rPr>
        <w:lastRenderedPageBreak/>
        <w:t>وشعر رأسه كالصوف النقي.......................... 38</w:t>
      </w:r>
    </w:p>
    <w:p w:rsidR="00687960" w:rsidRPr="0034428B" w:rsidRDefault="006F5F5D" w:rsidP="0034428B">
      <w:pPr>
        <w:pStyle w:val="libCenterBold2"/>
        <w:rPr>
          <w:rtl/>
        </w:rPr>
      </w:pPr>
      <w:r w:rsidRPr="0034428B">
        <w:rPr>
          <w:rtl/>
        </w:rPr>
        <w:t>-</w:t>
      </w:r>
      <w:r w:rsidR="00687960" w:rsidRPr="00087DEF">
        <w:rPr>
          <w:rtl/>
        </w:rPr>
        <w:t xml:space="preserve"> ص</w:t>
      </w:r>
      <w:r>
        <w:rPr>
          <w:rtl/>
        </w:rPr>
        <w:t xml:space="preserve"> - </w:t>
      </w:r>
    </w:p>
    <w:p w:rsidR="006F5F5D" w:rsidRDefault="00687960" w:rsidP="00687960">
      <w:pPr>
        <w:pStyle w:val="libNormal"/>
        <w:rPr>
          <w:rtl/>
        </w:rPr>
      </w:pPr>
      <w:r w:rsidRPr="00087DEF">
        <w:rPr>
          <w:rtl/>
        </w:rPr>
        <w:t>فصعدت الضفادع وغطّت أرض مصر........... 75</w:t>
      </w:r>
    </w:p>
    <w:p w:rsidR="00687960" w:rsidRPr="0034428B" w:rsidRDefault="006F5F5D" w:rsidP="0034428B">
      <w:pPr>
        <w:pStyle w:val="libCenterBold2"/>
        <w:rPr>
          <w:rtl/>
        </w:rPr>
      </w:pPr>
      <w:r w:rsidRPr="0034428B">
        <w:rPr>
          <w:rtl/>
        </w:rPr>
        <w:t>-</w:t>
      </w:r>
      <w:r w:rsidR="00687960" w:rsidRPr="00087DEF">
        <w:rPr>
          <w:rtl/>
        </w:rPr>
        <w:t xml:space="preserve"> ض</w:t>
      </w:r>
      <w:r>
        <w:rPr>
          <w:rtl/>
        </w:rPr>
        <w:t xml:space="preserve"> -</w:t>
      </w:r>
    </w:p>
    <w:p w:rsidR="006F5F5D" w:rsidRDefault="00687960" w:rsidP="00687960">
      <w:pPr>
        <w:pStyle w:val="libNormal"/>
        <w:rPr>
          <w:rtl/>
        </w:rPr>
      </w:pPr>
      <w:r w:rsidRPr="00087DEF">
        <w:rPr>
          <w:rtl/>
        </w:rPr>
        <w:t>وضرب الربّ الولد الذِي ولدته امرأة أوريا لداود فثقل... 67</w:t>
      </w:r>
    </w:p>
    <w:p w:rsidR="00687960" w:rsidRPr="0034428B" w:rsidRDefault="006F5F5D" w:rsidP="0034428B">
      <w:pPr>
        <w:pStyle w:val="libCenterBold2"/>
        <w:rPr>
          <w:rtl/>
        </w:rPr>
      </w:pPr>
      <w:r w:rsidRPr="0034428B">
        <w:rPr>
          <w:rtl/>
        </w:rPr>
        <w:t>-</w:t>
      </w:r>
      <w:r w:rsidR="00687960" w:rsidRPr="00087DEF">
        <w:rPr>
          <w:rtl/>
        </w:rPr>
        <w:t xml:space="preserve"> ع</w:t>
      </w:r>
      <w:r>
        <w:rPr>
          <w:rtl/>
        </w:rPr>
        <w:t xml:space="preserve"> -</w:t>
      </w:r>
    </w:p>
    <w:p w:rsidR="006F5F5D" w:rsidRDefault="00687960" w:rsidP="00687960">
      <w:pPr>
        <w:pStyle w:val="libNormal"/>
        <w:rPr>
          <w:rtl/>
        </w:rPr>
      </w:pPr>
      <w:r w:rsidRPr="00087DEF">
        <w:rPr>
          <w:rtl/>
        </w:rPr>
        <w:t>وعزّى داود بثشبع امرأته ودخل إليها واضطجع معها.... 64</w:t>
      </w:r>
    </w:p>
    <w:p w:rsidR="00687960" w:rsidRPr="0034428B" w:rsidRDefault="006F5F5D" w:rsidP="0034428B">
      <w:pPr>
        <w:pStyle w:val="libCenterBold2"/>
        <w:rPr>
          <w:rtl/>
        </w:rPr>
      </w:pPr>
      <w:r w:rsidRPr="0034428B">
        <w:rPr>
          <w:rtl/>
        </w:rPr>
        <w:t>-</w:t>
      </w:r>
      <w:r w:rsidR="00687960" w:rsidRPr="00087DEF">
        <w:rPr>
          <w:rtl/>
        </w:rPr>
        <w:t xml:space="preserve"> ف</w:t>
      </w:r>
      <w:r>
        <w:rPr>
          <w:rtl/>
        </w:rPr>
        <w:t xml:space="preserve"> -</w:t>
      </w:r>
    </w:p>
    <w:p w:rsidR="006F5F5D" w:rsidRDefault="00687960" w:rsidP="00687960">
      <w:pPr>
        <w:pStyle w:val="libNormal"/>
        <w:rPr>
          <w:rtl/>
        </w:rPr>
      </w:pPr>
      <w:r w:rsidRPr="00087DEF">
        <w:rPr>
          <w:rtl/>
        </w:rPr>
        <w:t>وفعل عرّافو مصر كذلك بسحرهم..................... 75</w:t>
      </w:r>
    </w:p>
    <w:p w:rsidR="00687960" w:rsidRPr="0034428B" w:rsidRDefault="006F5F5D" w:rsidP="0034428B">
      <w:pPr>
        <w:pStyle w:val="libCenterBold2"/>
        <w:rPr>
          <w:rtl/>
        </w:rPr>
      </w:pPr>
      <w:r w:rsidRPr="0034428B">
        <w:rPr>
          <w:rtl/>
        </w:rPr>
        <w:t>-</w:t>
      </w:r>
      <w:r w:rsidR="00687960" w:rsidRPr="00087DEF">
        <w:rPr>
          <w:rtl/>
        </w:rPr>
        <w:t xml:space="preserve"> ق</w:t>
      </w:r>
      <w:r>
        <w:rPr>
          <w:rtl/>
        </w:rPr>
        <w:t xml:space="preserve"> -</w:t>
      </w:r>
    </w:p>
    <w:p w:rsidR="00687960" w:rsidRPr="00087DEF" w:rsidRDefault="00687960" w:rsidP="00687960">
      <w:pPr>
        <w:pStyle w:val="libNormal"/>
        <w:rPr>
          <w:rtl/>
        </w:rPr>
      </w:pPr>
      <w:r w:rsidRPr="00087DEF">
        <w:rPr>
          <w:rtl/>
        </w:rPr>
        <w:t>فقال له اليشع اذهب وقل له شفاء تشفى وقد أراني الربّ.... 71</w:t>
      </w:r>
    </w:p>
    <w:p w:rsidR="00687960" w:rsidRPr="00087DEF" w:rsidRDefault="00687960" w:rsidP="00687960">
      <w:pPr>
        <w:pStyle w:val="libNormal"/>
        <w:rPr>
          <w:rtl/>
        </w:rPr>
      </w:pPr>
      <w:r w:rsidRPr="00087DEF">
        <w:rPr>
          <w:rtl/>
        </w:rPr>
        <w:t>فقال من أعلمك أنّك عريان هل أكلت من الشجرة........... 41</w:t>
      </w:r>
    </w:p>
    <w:p w:rsidR="006F5F5D" w:rsidRDefault="00687960" w:rsidP="00687960">
      <w:pPr>
        <w:pStyle w:val="libNormal"/>
        <w:rPr>
          <w:rtl/>
        </w:rPr>
      </w:pPr>
      <w:r w:rsidRPr="00087DEF">
        <w:rPr>
          <w:rtl/>
        </w:rPr>
        <w:t>وقال يا رب إلهي لترجع نفس هذا الولد إلى جوفه.......... 55</w:t>
      </w:r>
    </w:p>
    <w:p w:rsidR="00687960" w:rsidRPr="0034428B" w:rsidRDefault="006F5F5D" w:rsidP="0034428B">
      <w:pPr>
        <w:pStyle w:val="libCenterBold2"/>
        <w:rPr>
          <w:rtl/>
        </w:rPr>
      </w:pPr>
      <w:r w:rsidRPr="0034428B">
        <w:rPr>
          <w:rtl/>
        </w:rPr>
        <w:t>-</w:t>
      </w:r>
      <w:r w:rsidR="00687960" w:rsidRPr="00087DEF">
        <w:rPr>
          <w:rtl/>
        </w:rPr>
        <w:t xml:space="preserve"> ك</w:t>
      </w:r>
      <w:r>
        <w:rPr>
          <w:rtl/>
        </w:rPr>
        <w:t xml:space="preserve"> -</w:t>
      </w:r>
    </w:p>
    <w:p w:rsidR="00687960" w:rsidRPr="00087DEF" w:rsidRDefault="00687960" w:rsidP="00687960">
      <w:pPr>
        <w:pStyle w:val="libNormal"/>
        <w:rPr>
          <w:rtl/>
        </w:rPr>
      </w:pPr>
      <w:r w:rsidRPr="00087DEF">
        <w:rPr>
          <w:rtl/>
        </w:rPr>
        <w:t>كان الجالس في المنظر شبه حجر اليشب والعقيق وقوس... 39</w:t>
      </w:r>
    </w:p>
    <w:p w:rsidR="00687960" w:rsidRPr="00087DEF" w:rsidRDefault="00687960" w:rsidP="00687960">
      <w:pPr>
        <w:pStyle w:val="libNormal"/>
        <w:rPr>
          <w:rtl/>
        </w:rPr>
      </w:pPr>
      <w:r w:rsidRPr="00087DEF">
        <w:rPr>
          <w:rtl/>
        </w:rPr>
        <w:t>فكان روح الربّ على يفتاح........................................ 64</w:t>
      </w:r>
    </w:p>
    <w:p w:rsidR="00687960" w:rsidRPr="00087DEF" w:rsidRDefault="00687960" w:rsidP="00687960">
      <w:pPr>
        <w:pStyle w:val="libNormal"/>
        <w:rPr>
          <w:rtl/>
        </w:rPr>
      </w:pPr>
      <w:r w:rsidRPr="00087DEF">
        <w:rPr>
          <w:rtl/>
        </w:rPr>
        <w:t>وكان كلام الربّ إلى صموئيل قائلاً ندمت على أنّي قد..... 46</w:t>
      </w:r>
    </w:p>
    <w:p w:rsidR="00687960" w:rsidRPr="00087DEF" w:rsidRDefault="00687960" w:rsidP="00687960">
      <w:pPr>
        <w:pStyle w:val="libNormal"/>
        <w:rPr>
          <w:rtl/>
        </w:rPr>
      </w:pPr>
      <w:r w:rsidRPr="00087DEF">
        <w:rPr>
          <w:rtl/>
        </w:rPr>
        <w:t>وكان يفتاح الجلعادي جبّار بأسٍ وهو ابن امرأة زانية...... 64</w:t>
      </w:r>
    </w:p>
    <w:p w:rsidR="006F5F5D" w:rsidRDefault="00687960" w:rsidP="006F5F5D">
      <w:pPr>
        <w:pStyle w:val="libNormal"/>
      </w:pPr>
      <w:r>
        <w:rPr>
          <w:rtl/>
        </w:rPr>
        <w:br w:type="page"/>
      </w:r>
    </w:p>
    <w:p w:rsidR="00687960" w:rsidRPr="0034428B" w:rsidRDefault="006F5F5D" w:rsidP="0034428B">
      <w:pPr>
        <w:pStyle w:val="libCenterBold2"/>
        <w:rPr>
          <w:rtl/>
        </w:rPr>
      </w:pPr>
      <w:r w:rsidRPr="0034428B">
        <w:rPr>
          <w:rtl/>
        </w:rPr>
        <w:lastRenderedPageBreak/>
        <w:t>-</w:t>
      </w:r>
      <w:r w:rsidR="00687960" w:rsidRPr="00087DEF">
        <w:rPr>
          <w:rtl/>
        </w:rPr>
        <w:t xml:space="preserve"> ل</w:t>
      </w:r>
      <w:r>
        <w:rPr>
          <w:rtl/>
        </w:rPr>
        <w:t xml:space="preserve"> -</w:t>
      </w:r>
    </w:p>
    <w:p w:rsidR="00687960" w:rsidRPr="00087DEF" w:rsidRDefault="00687960" w:rsidP="00687960">
      <w:pPr>
        <w:pStyle w:val="libNormal"/>
        <w:rPr>
          <w:rtl/>
        </w:rPr>
      </w:pPr>
      <w:r w:rsidRPr="00087DEF">
        <w:rPr>
          <w:rtl/>
        </w:rPr>
        <w:t>لا تقدر أن ترى وجهي......................................... 92</w:t>
      </w:r>
    </w:p>
    <w:p w:rsidR="00687960" w:rsidRPr="00087DEF" w:rsidRDefault="00687960" w:rsidP="00687960">
      <w:pPr>
        <w:pStyle w:val="libNormal"/>
        <w:rPr>
          <w:rtl/>
        </w:rPr>
      </w:pPr>
      <w:r w:rsidRPr="00087DEF">
        <w:rPr>
          <w:rtl/>
        </w:rPr>
        <w:t>لا يدخل ابن زنا في جماعة الربّ........................... 63</w:t>
      </w:r>
    </w:p>
    <w:p w:rsidR="00687960" w:rsidRPr="00087DEF" w:rsidRDefault="00687960" w:rsidP="00687960">
      <w:pPr>
        <w:pStyle w:val="libNormal"/>
        <w:rPr>
          <w:rtl/>
        </w:rPr>
      </w:pPr>
      <w:r w:rsidRPr="00087DEF">
        <w:rPr>
          <w:rtl/>
        </w:rPr>
        <w:t>لباسه ابيض كالثلج............................................. 39</w:t>
      </w:r>
    </w:p>
    <w:p w:rsidR="00687960" w:rsidRPr="00087DEF" w:rsidRDefault="00687960" w:rsidP="00687960">
      <w:pPr>
        <w:pStyle w:val="libNormal"/>
        <w:rPr>
          <w:rtl/>
        </w:rPr>
      </w:pPr>
      <w:r w:rsidRPr="00087DEF">
        <w:rPr>
          <w:rtl/>
        </w:rPr>
        <w:t>لذلك يقول الربّ إله إسرائيل إنّي قلت إنّ.................. 44</w:t>
      </w:r>
    </w:p>
    <w:p w:rsidR="00687960" w:rsidRPr="00087DEF" w:rsidRDefault="00687960" w:rsidP="00687960">
      <w:pPr>
        <w:pStyle w:val="libNormal"/>
        <w:rPr>
          <w:rtl/>
        </w:rPr>
      </w:pPr>
      <w:r w:rsidRPr="00087DEF">
        <w:rPr>
          <w:rtl/>
        </w:rPr>
        <w:t>فلم يشأ أن يسمع لصوتها بل تمكّن منها وقهرها......... 67</w:t>
      </w:r>
    </w:p>
    <w:p w:rsidR="00687960" w:rsidRPr="00087DEF" w:rsidRDefault="00687960" w:rsidP="00687960">
      <w:pPr>
        <w:pStyle w:val="libNormal"/>
        <w:rPr>
          <w:rtl/>
        </w:rPr>
      </w:pPr>
      <w:r w:rsidRPr="00087DEF">
        <w:rPr>
          <w:rtl/>
        </w:rPr>
        <w:t>فلمّا رأى أعمالهم أهم رجعوا عن طريقهم الرديئة...... 77</w:t>
      </w:r>
    </w:p>
    <w:p w:rsidR="00687960" w:rsidRPr="00087DEF" w:rsidRDefault="00687960" w:rsidP="00687960">
      <w:pPr>
        <w:pStyle w:val="libNormal"/>
        <w:rPr>
          <w:rtl/>
        </w:rPr>
      </w:pPr>
      <w:r w:rsidRPr="00087DEF">
        <w:rPr>
          <w:rtl/>
        </w:rPr>
        <w:t>فلمّا سمع الملك كلام الشريعة مزّق ثيابه.................. 90</w:t>
      </w:r>
    </w:p>
    <w:p w:rsidR="006F5F5D" w:rsidRDefault="00687960" w:rsidP="00687960">
      <w:pPr>
        <w:pStyle w:val="libNormal"/>
        <w:rPr>
          <w:rtl/>
        </w:rPr>
      </w:pPr>
      <w:r w:rsidRPr="00087DEF">
        <w:rPr>
          <w:rtl/>
        </w:rPr>
        <w:t>لماذا تدعوني صالحاً ليس أحد صالحاً إلاّ واحد هو الله... 52</w:t>
      </w:r>
    </w:p>
    <w:p w:rsidR="00687960" w:rsidRPr="0034428B" w:rsidRDefault="006F5F5D" w:rsidP="0034428B">
      <w:pPr>
        <w:pStyle w:val="libCenterBold2"/>
        <w:rPr>
          <w:rtl/>
        </w:rPr>
      </w:pPr>
      <w:r w:rsidRPr="0034428B">
        <w:rPr>
          <w:rtl/>
        </w:rPr>
        <w:t>-</w:t>
      </w:r>
      <w:r w:rsidR="00687960" w:rsidRPr="00087DEF">
        <w:rPr>
          <w:rtl/>
        </w:rPr>
        <w:t xml:space="preserve"> ن</w:t>
      </w:r>
      <w:r>
        <w:rPr>
          <w:rtl/>
        </w:rPr>
        <w:t xml:space="preserve"> -</w:t>
      </w:r>
    </w:p>
    <w:p w:rsidR="00687960" w:rsidRPr="00087DEF" w:rsidRDefault="00687960" w:rsidP="00687960">
      <w:pPr>
        <w:pStyle w:val="libNormal"/>
        <w:rPr>
          <w:rtl/>
        </w:rPr>
      </w:pPr>
      <w:r w:rsidRPr="00087DEF">
        <w:rPr>
          <w:rtl/>
        </w:rPr>
        <w:t>نزل الربّ على جبل سيناء إلى رأس الجبل........... 39</w:t>
      </w:r>
    </w:p>
    <w:p w:rsidR="00687960" w:rsidRPr="00087DEF" w:rsidRDefault="00687960" w:rsidP="00687960">
      <w:pPr>
        <w:pStyle w:val="libNormal"/>
        <w:rPr>
          <w:rtl/>
        </w:rPr>
      </w:pPr>
      <w:r w:rsidRPr="00087DEF">
        <w:rPr>
          <w:rtl/>
        </w:rPr>
        <w:t>فنزل الربّ في السحاب................................... 39</w:t>
      </w:r>
    </w:p>
    <w:p w:rsidR="00687960" w:rsidRPr="00087DEF" w:rsidRDefault="00687960" w:rsidP="00687960">
      <w:pPr>
        <w:pStyle w:val="libNormal"/>
        <w:rPr>
          <w:rtl/>
        </w:rPr>
      </w:pPr>
      <w:r w:rsidRPr="00087DEF">
        <w:rPr>
          <w:rtl/>
        </w:rPr>
        <w:t>فنظرها يهوذا وحسبها زانية.. فأعطاها ودخل عليها... 64</w:t>
      </w:r>
    </w:p>
    <w:p w:rsidR="006F5F5D" w:rsidRDefault="00687960" w:rsidP="00687960">
      <w:pPr>
        <w:pStyle w:val="libNormal"/>
        <w:rPr>
          <w:rtl/>
        </w:rPr>
      </w:pPr>
      <w:r w:rsidRPr="00087DEF">
        <w:rPr>
          <w:rtl/>
        </w:rPr>
        <w:t>ونلعن الناس الذين تكوّونوا على شبه الله................. 38</w:t>
      </w:r>
    </w:p>
    <w:p w:rsidR="00687960" w:rsidRPr="0034428B" w:rsidRDefault="006F5F5D" w:rsidP="0034428B">
      <w:pPr>
        <w:pStyle w:val="libCenterBold2"/>
        <w:rPr>
          <w:rtl/>
        </w:rPr>
      </w:pPr>
      <w:r w:rsidRPr="0034428B">
        <w:rPr>
          <w:rtl/>
        </w:rPr>
        <w:t>-</w:t>
      </w:r>
      <w:r w:rsidR="00687960" w:rsidRPr="00087DEF">
        <w:rPr>
          <w:rtl/>
        </w:rPr>
        <w:t xml:space="preserve"> </w:t>
      </w:r>
      <w:r>
        <w:rPr>
          <w:rtl/>
        </w:rPr>
        <w:t>هـ -</w:t>
      </w:r>
    </w:p>
    <w:p w:rsidR="00687960" w:rsidRPr="00087DEF" w:rsidRDefault="00687960" w:rsidP="00687960">
      <w:pPr>
        <w:pStyle w:val="libNormal"/>
        <w:rPr>
          <w:rtl/>
        </w:rPr>
      </w:pPr>
      <w:r w:rsidRPr="00087DEF">
        <w:rPr>
          <w:rtl/>
        </w:rPr>
        <w:t>هذا صرخ بصوت عظيم لعازر هلم خارجاً فخرج الميّت.... 55</w:t>
      </w:r>
    </w:p>
    <w:p w:rsidR="00687960" w:rsidRPr="00087DEF" w:rsidRDefault="00687960" w:rsidP="00687960">
      <w:pPr>
        <w:pStyle w:val="libNormal"/>
        <w:rPr>
          <w:rtl/>
        </w:rPr>
      </w:pPr>
      <w:r w:rsidRPr="00087DEF">
        <w:rPr>
          <w:rtl/>
        </w:rPr>
        <w:t>وهذا هو التلميذ الذي يشهد بهذا....................................97</w:t>
      </w:r>
    </w:p>
    <w:p w:rsidR="00687960" w:rsidRPr="00087DEF" w:rsidRDefault="00687960" w:rsidP="00687960">
      <w:pPr>
        <w:pStyle w:val="libNormal"/>
        <w:rPr>
          <w:rtl/>
        </w:rPr>
      </w:pPr>
      <w:r w:rsidRPr="00087DEF">
        <w:rPr>
          <w:rtl/>
        </w:rPr>
        <w:t>وهذه الحياة الأبدية أن يعرفوا أنت الإله الحقيقي وحدك...... 51</w:t>
      </w:r>
    </w:p>
    <w:p w:rsidR="00687960" w:rsidRDefault="00687960" w:rsidP="006F5F5D">
      <w:pPr>
        <w:pStyle w:val="libNormal"/>
      </w:pPr>
      <w:r>
        <w:rPr>
          <w:rtl/>
        </w:rPr>
        <w:br w:type="page"/>
      </w:r>
    </w:p>
    <w:p w:rsidR="006F5F5D" w:rsidRDefault="00687960" w:rsidP="00687960">
      <w:pPr>
        <w:pStyle w:val="libNormal"/>
        <w:rPr>
          <w:rtl/>
        </w:rPr>
      </w:pPr>
      <w:r w:rsidRPr="00087DEF">
        <w:rPr>
          <w:rtl/>
        </w:rPr>
        <w:lastRenderedPageBreak/>
        <w:t>هلّم نسقي أبانا خمراً ونضطجع معه فنحيي من أبينا نسلاً.... 66</w:t>
      </w:r>
    </w:p>
    <w:p w:rsidR="00687960" w:rsidRPr="0034428B" w:rsidRDefault="006F5F5D" w:rsidP="0034428B">
      <w:pPr>
        <w:pStyle w:val="libCenterBold2"/>
        <w:rPr>
          <w:rtl/>
        </w:rPr>
      </w:pPr>
      <w:r w:rsidRPr="0034428B">
        <w:rPr>
          <w:rtl/>
        </w:rPr>
        <w:t>-</w:t>
      </w:r>
      <w:r w:rsidR="00687960" w:rsidRPr="00087DEF">
        <w:rPr>
          <w:rtl/>
        </w:rPr>
        <w:t xml:space="preserve"> م</w:t>
      </w:r>
      <w:r>
        <w:rPr>
          <w:rtl/>
        </w:rPr>
        <w:t xml:space="preserve"> -</w:t>
      </w:r>
    </w:p>
    <w:p w:rsidR="006F5F5D" w:rsidRDefault="00687960" w:rsidP="00687960">
      <w:pPr>
        <w:pStyle w:val="libNormal"/>
        <w:rPr>
          <w:rtl/>
        </w:rPr>
      </w:pPr>
      <w:r w:rsidRPr="00087DEF">
        <w:rPr>
          <w:rtl/>
        </w:rPr>
        <w:t>فمات هناك موسى عبدُ الربّ في أرض مواب.............. 90</w:t>
      </w:r>
    </w:p>
    <w:p w:rsidR="00687960" w:rsidRPr="0034428B" w:rsidRDefault="006F5F5D" w:rsidP="0034428B">
      <w:pPr>
        <w:pStyle w:val="libCenterBold2"/>
        <w:rPr>
          <w:rtl/>
        </w:rPr>
      </w:pPr>
      <w:r w:rsidRPr="0034428B">
        <w:rPr>
          <w:rtl/>
        </w:rPr>
        <w:t>-</w:t>
      </w:r>
      <w:r w:rsidR="00687960" w:rsidRPr="00087DEF">
        <w:rPr>
          <w:rtl/>
        </w:rPr>
        <w:t xml:space="preserve"> ي</w:t>
      </w:r>
      <w:r>
        <w:rPr>
          <w:rtl/>
        </w:rPr>
        <w:t xml:space="preserve"> -</w:t>
      </w:r>
    </w:p>
    <w:p w:rsidR="00687960" w:rsidRPr="00087DEF" w:rsidRDefault="00687960" w:rsidP="00687960">
      <w:pPr>
        <w:pStyle w:val="libNormal"/>
        <w:rPr>
          <w:rtl/>
        </w:rPr>
      </w:pPr>
      <w:r w:rsidRPr="00087DEF">
        <w:rPr>
          <w:rtl/>
        </w:rPr>
        <w:t>يا أبتاه إن أمكن أن تعبر عنّي هذه الكأس.................. 52</w:t>
      </w:r>
    </w:p>
    <w:p w:rsidR="00687960" w:rsidRPr="00087DEF" w:rsidRDefault="00687960" w:rsidP="00687960">
      <w:pPr>
        <w:pStyle w:val="libNormal"/>
        <w:rPr>
          <w:rtl/>
        </w:rPr>
      </w:pPr>
      <w:r w:rsidRPr="00087DEF">
        <w:rPr>
          <w:rtl/>
        </w:rPr>
        <w:t>ليكون الجميع واحداً كما إنّك أنت أيّها الأب فيّ وأنا فيك.... 54</w:t>
      </w:r>
    </w:p>
    <w:p w:rsidR="00687960" w:rsidRDefault="00687960" w:rsidP="006F5F5D">
      <w:pPr>
        <w:pStyle w:val="libNormal"/>
        <w:rPr>
          <w:rtl/>
        </w:rPr>
      </w:pPr>
      <w:r>
        <w:rPr>
          <w:rtl/>
        </w:rPr>
        <w:br w:type="page"/>
      </w:r>
    </w:p>
    <w:p w:rsidR="006F5F5D" w:rsidRPr="0034428B" w:rsidRDefault="00687960" w:rsidP="0034428B">
      <w:pPr>
        <w:pStyle w:val="Heading2Center"/>
        <w:rPr>
          <w:rtl/>
        </w:rPr>
      </w:pPr>
      <w:bookmarkStart w:id="150" w:name="52"/>
      <w:bookmarkStart w:id="151" w:name="_Toc395949386"/>
      <w:r w:rsidRPr="00087DEF">
        <w:rPr>
          <w:rtl/>
        </w:rPr>
        <w:lastRenderedPageBreak/>
        <w:t>فهرس الأعلام</w:t>
      </w:r>
      <w:bookmarkEnd w:id="150"/>
      <w:bookmarkEnd w:id="151"/>
    </w:p>
    <w:p w:rsidR="00687960" w:rsidRPr="0034428B" w:rsidRDefault="006F5F5D" w:rsidP="0034428B">
      <w:pPr>
        <w:pStyle w:val="libCenterBold2"/>
        <w:rPr>
          <w:rtl/>
        </w:rPr>
      </w:pPr>
      <w:r w:rsidRPr="0034428B">
        <w:rPr>
          <w:rtl/>
        </w:rPr>
        <w:t>-</w:t>
      </w:r>
      <w:r w:rsidR="00687960" w:rsidRPr="00087DEF">
        <w:rPr>
          <w:rtl/>
        </w:rPr>
        <w:t xml:space="preserve"> أ</w:t>
      </w:r>
      <w:r>
        <w:rPr>
          <w:rtl/>
        </w:rPr>
        <w:t xml:space="preserve"> -</w:t>
      </w:r>
    </w:p>
    <w:p w:rsidR="00687960" w:rsidRPr="00087DEF" w:rsidRDefault="00687960" w:rsidP="00687960">
      <w:pPr>
        <w:pStyle w:val="libNormal"/>
        <w:rPr>
          <w:rtl/>
        </w:rPr>
      </w:pPr>
      <w:r w:rsidRPr="00087DEF">
        <w:rPr>
          <w:rtl/>
        </w:rPr>
        <w:t>آدم: 39، 40، 41، 54.</w:t>
      </w:r>
    </w:p>
    <w:p w:rsidR="00687960" w:rsidRPr="00087DEF" w:rsidRDefault="00687960" w:rsidP="00687960">
      <w:pPr>
        <w:pStyle w:val="libNormal"/>
        <w:rPr>
          <w:rtl/>
        </w:rPr>
      </w:pPr>
      <w:r w:rsidRPr="00087DEF">
        <w:rPr>
          <w:rtl/>
        </w:rPr>
        <w:t>إبراهيم: 81، 97.</w:t>
      </w:r>
    </w:p>
    <w:p w:rsidR="00687960" w:rsidRPr="00087DEF" w:rsidRDefault="00687960" w:rsidP="00687960">
      <w:pPr>
        <w:pStyle w:val="libNormal"/>
        <w:rPr>
          <w:rtl/>
        </w:rPr>
      </w:pPr>
      <w:r w:rsidRPr="00087DEF">
        <w:rPr>
          <w:rtl/>
        </w:rPr>
        <w:t>ابشالوم، 67.</w:t>
      </w:r>
    </w:p>
    <w:p w:rsidR="00687960" w:rsidRPr="00087DEF" w:rsidRDefault="00687960" w:rsidP="00687960">
      <w:pPr>
        <w:pStyle w:val="libNormal"/>
        <w:rPr>
          <w:rtl/>
        </w:rPr>
      </w:pPr>
      <w:r w:rsidRPr="00087DEF">
        <w:rPr>
          <w:rtl/>
        </w:rPr>
        <w:t>ابن أبي جمهور الاحسائي: 79.</w:t>
      </w:r>
    </w:p>
    <w:p w:rsidR="00687960" w:rsidRPr="00087DEF" w:rsidRDefault="00687960" w:rsidP="00687960">
      <w:pPr>
        <w:pStyle w:val="libNormal"/>
        <w:rPr>
          <w:rtl/>
        </w:rPr>
      </w:pPr>
      <w:r w:rsidRPr="00087DEF">
        <w:rPr>
          <w:rtl/>
        </w:rPr>
        <w:t>ابن شهرآشوب: 79.</w:t>
      </w:r>
    </w:p>
    <w:p w:rsidR="00687960" w:rsidRPr="00087DEF" w:rsidRDefault="00687960" w:rsidP="00687960">
      <w:pPr>
        <w:pStyle w:val="libNormal"/>
        <w:rPr>
          <w:rtl/>
        </w:rPr>
      </w:pPr>
      <w:r w:rsidRPr="00087DEF">
        <w:rPr>
          <w:rtl/>
        </w:rPr>
        <w:t>ابن عميّ: 66.</w:t>
      </w:r>
    </w:p>
    <w:p w:rsidR="00687960" w:rsidRPr="00087DEF" w:rsidRDefault="00687960" w:rsidP="00687960">
      <w:pPr>
        <w:pStyle w:val="libNormal"/>
        <w:rPr>
          <w:rtl/>
        </w:rPr>
      </w:pPr>
      <w:r w:rsidRPr="00087DEF">
        <w:rPr>
          <w:rtl/>
        </w:rPr>
        <w:t>ابن كثير: 79.</w:t>
      </w:r>
    </w:p>
    <w:p w:rsidR="00687960" w:rsidRPr="00087DEF" w:rsidRDefault="00687960" w:rsidP="00687960">
      <w:pPr>
        <w:pStyle w:val="libNormal"/>
        <w:rPr>
          <w:rtl/>
        </w:rPr>
      </w:pPr>
      <w:r w:rsidRPr="00087DEF">
        <w:rPr>
          <w:rtl/>
        </w:rPr>
        <w:t>أبو طالب التجليل التبريزي: 78.</w:t>
      </w:r>
    </w:p>
    <w:p w:rsidR="00687960" w:rsidRPr="00087DEF" w:rsidRDefault="00687960" w:rsidP="00687960">
      <w:pPr>
        <w:pStyle w:val="libNormal"/>
        <w:rPr>
          <w:rtl/>
        </w:rPr>
      </w:pPr>
      <w:r w:rsidRPr="00087DEF">
        <w:rPr>
          <w:rtl/>
        </w:rPr>
        <w:t>إسحاق: 61، 62، 69.</w:t>
      </w:r>
    </w:p>
    <w:p w:rsidR="00687960" w:rsidRPr="00087DEF" w:rsidRDefault="00687960" w:rsidP="00687960">
      <w:pPr>
        <w:pStyle w:val="libNormal"/>
        <w:rPr>
          <w:rtl/>
        </w:rPr>
      </w:pPr>
      <w:r w:rsidRPr="00087DEF">
        <w:rPr>
          <w:rtl/>
        </w:rPr>
        <w:t>إسرائيل: 38، 52.</w:t>
      </w:r>
    </w:p>
    <w:p w:rsidR="00687960" w:rsidRPr="00087DEF" w:rsidRDefault="00687960" w:rsidP="00687960">
      <w:pPr>
        <w:pStyle w:val="libNormal"/>
        <w:rPr>
          <w:rtl/>
        </w:rPr>
      </w:pPr>
      <w:r w:rsidRPr="00087DEF">
        <w:rPr>
          <w:rtl/>
        </w:rPr>
        <w:t>أمنون بن داود: 67.</w:t>
      </w:r>
    </w:p>
    <w:p w:rsidR="00687960" w:rsidRPr="00087DEF" w:rsidRDefault="00687960" w:rsidP="00687960">
      <w:pPr>
        <w:pStyle w:val="libNormal"/>
        <w:rPr>
          <w:rtl/>
        </w:rPr>
      </w:pPr>
      <w:r w:rsidRPr="00087DEF">
        <w:rPr>
          <w:rtl/>
        </w:rPr>
        <w:t>أوريا: 66.</w:t>
      </w:r>
    </w:p>
    <w:p w:rsidR="00687960" w:rsidRPr="00087DEF" w:rsidRDefault="00687960" w:rsidP="00687960">
      <w:pPr>
        <w:pStyle w:val="libNormal"/>
        <w:rPr>
          <w:rtl/>
        </w:rPr>
      </w:pPr>
      <w:r w:rsidRPr="00087DEF">
        <w:rPr>
          <w:rtl/>
        </w:rPr>
        <w:t>ايليا: 55.</w:t>
      </w:r>
    </w:p>
    <w:p w:rsidR="006F5F5D" w:rsidRDefault="00687960" w:rsidP="006F5F5D">
      <w:pPr>
        <w:pStyle w:val="libNormal"/>
      </w:pPr>
      <w:r>
        <w:rPr>
          <w:rtl/>
        </w:rPr>
        <w:br w:type="page"/>
      </w:r>
    </w:p>
    <w:p w:rsidR="00687960" w:rsidRPr="0034428B" w:rsidRDefault="006F5F5D" w:rsidP="0034428B">
      <w:pPr>
        <w:pStyle w:val="libCenterBold2"/>
        <w:rPr>
          <w:rtl/>
        </w:rPr>
      </w:pPr>
      <w:r w:rsidRPr="0034428B">
        <w:rPr>
          <w:rtl/>
        </w:rPr>
        <w:lastRenderedPageBreak/>
        <w:t>-</w:t>
      </w:r>
      <w:r w:rsidR="00687960" w:rsidRPr="00087DEF">
        <w:rPr>
          <w:rtl/>
        </w:rPr>
        <w:t xml:space="preserve"> ب</w:t>
      </w:r>
      <w:r>
        <w:rPr>
          <w:rtl/>
        </w:rPr>
        <w:t xml:space="preserve"> -</w:t>
      </w:r>
    </w:p>
    <w:p w:rsidR="00687960" w:rsidRPr="00087DEF" w:rsidRDefault="00687960" w:rsidP="00687960">
      <w:pPr>
        <w:pStyle w:val="libNormal"/>
        <w:rPr>
          <w:rtl/>
        </w:rPr>
      </w:pPr>
      <w:r w:rsidRPr="00087DEF">
        <w:rPr>
          <w:rtl/>
        </w:rPr>
        <w:t>بثشبع: 64.</w:t>
      </w:r>
    </w:p>
    <w:p w:rsidR="00687960" w:rsidRPr="00087DEF" w:rsidRDefault="00687960" w:rsidP="00687960">
      <w:pPr>
        <w:pStyle w:val="libNormal"/>
        <w:rPr>
          <w:rtl/>
        </w:rPr>
      </w:pPr>
      <w:r w:rsidRPr="00087DEF">
        <w:rPr>
          <w:rtl/>
        </w:rPr>
        <w:t>بثشبع (زوجة أوريا): 66، 67.</w:t>
      </w:r>
    </w:p>
    <w:p w:rsidR="00687960" w:rsidRPr="00087DEF" w:rsidRDefault="00687960" w:rsidP="00687960">
      <w:pPr>
        <w:pStyle w:val="libNormal"/>
        <w:rPr>
          <w:rtl/>
        </w:rPr>
      </w:pPr>
      <w:r w:rsidRPr="00087DEF">
        <w:rPr>
          <w:rtl/>
        </w:rPr>
        <w:t>بنهدد: 71.</w:t>
      </w:r>
    </w:p>
    <w:p w:rsidR="00687960" w:rsidRPr="00087DEF" w:rsidRDefault="00687960" w:rsidP="00687960">
      <w:pPr>
        <w:pStyle w:val="libNormal"/>
        <w:rPr>
          <w:rtl/>
        </w:rPr>
      </w:pPr>
      <w:r w:rsidRPr="00087DEF">
        <w:rPr>
          <w:rtl/>
        </w:rPr>
        <w:t>بوعز: 64.</w:t>
      </w:r>
    </w:p>
    <w:p w:rsidR="006F5F5D" w:rsidRDefault="00687960" w:rsidP="00687960">
      <w:pPr>
        <w:pStyle w:val="libNormal"/>
        <w:rPr>
          <w:rtl/>
        </w:rPr>
      </w:pPr>
      <w:r w:rsidRPr="00087DEF">
        <w:rPr>
          <w:rtl/>
        </w:rPr>
        <w:t>بولس: 53، 95، 99.</w:t>
      </w:r>
    </w:p>
    <w:p w:rsidR="00687960" w:rsidRPr="0034428B" w:rsidRDefault="006F5F5D" w:rsidP="0034428B">
      <w:pPr>
        <w:pStyle w:val="libCenterBold2"/>
        <w:rPr>
          <w:rtl/>
        </w:rPr>
      </w:pPr>
      <w:r w:rsidRPr="0034428B">
        <w:rPr>
          <w:rtl/>
        </w:rPr>
        <w:t>-</w:t>
      </w:r>
      <w:r w:rsidR="00687960" w:rsidRPr="00087DEF">
        <w:rPr>
          <w:rtl/>
        </w:rPr>
        <w:t xml:space="preserve"> ث</w:t>
      </w:r>
      <w:r>
        <w:rPr>
          <w:rtl/>
        </w:rPr>
        <w:t xml:space="preserve"> -</w:t>
      </w:r>
    </w:p>
    <w:p w:rsidR="006F5F5D" w:rsidRDefault="00687960" w:rsidP="00687960">
      <w:pPr>
        <w:pStyle w:val="libNormal"/>
        <w:rPr>
          <w:rtl/>
        </w:rPr>
      </w:pPr>
      <w:r w:rsidRPr="00087DEF">
        <w:rPr>
          <w:rtl/>
        </w:rPr>
        <w:t>ثامار، 64.</w:t>
      </w:r>
    </w:p>
    <w:p w:rsidR="00687960" w:rsidRPr="0034428B" w:rsidRDefault="006F5F5D" w:rsidP="0034428B">
      <w:pPr>
        <w:pStyle w:val="libCenterBold2"/>
        <w:rPr>
          <w:rtl/>
        </w:rPr>
      </w:pPr>
      <w:r w:rsidRPr="0034428B">
        <w:rPr>
          <w:rtl/>
        </w:rPr>
        <w:t>-</w:t>
      </w:r>
      <w:r w:rsidR="00687960" w:rsidRPr="00087DEF">
        <w:rPr>
          <w:rtl/>
        </w:rPr>
        <w:t xml:space="preserve"> ح</w:t>
      </w:r>
      <w:r>
        <w:rPr>
          <w:rtl/>
        </w:rPr>
        <w:t xml:space="preserve"> -</w:t>
      </w:r>
    </w:p>
    <w:p w:rsidR="00687960" w:rsidRPr="00087DEF" w:rsidRDefault="00687960" w:rsidP="00687960">
      <w:pPr>
        <w:pStyle w:val="libNormal"/>
        <w:rPr>
          <w:rtl/>
        </w:rPr>
      </w:pPr>
      <w:r w:rsidRPr="00087DEF">
        <w:rPr>
          <w:rtl/>
        </w:rPr>
        <w:t>الحرّ العاملي: 78.</w:t>
      </w:r>
    </w:p>
    <w:p w:rsidR="00687960" w:rsidRPr="00087DEF" w:rsidRDefault="00687960" w:rsidP="00687960">
      <w:pPr>
        <w:pStyle w:val="libNormal"/>
        <w:rPr>
          <w:rtl/>
        </w:rPr>
      </w:pPr>
      <w:r w:rsidRPr="00087DEF">
        <w:rPr>
          <w:rtl/>
        </w:rPr>
        <w:t>حزائيل: 71.</w:t>
      </w:r>
    </w:p>
    <w:p w:rsidR="00687960" w:rsidRPr="00087DEF" w:rsidRDefault="00687960" w:rsidP="00687960">
      <w:pPr>
        <w:pStyle w:val="libNormal"/>
        <w:rPr>
          <w:rtl/>
        </w:rPr>
      </w:pPr>
      <w:r w:rsidRPr="00087DEF">
        <w:rPr>
          <w:rtl/>
        </w:rPr>
        <w:t>حزقيال: 55.</w:t>
      </w:r>
    </w:p>
    <w:p w:rsidR="00687960" w:rsidRPr="00087DEF" w:rsidRDefault="00687960" w:rsidP="00687960">
      <w:pPr>
        <w:pStyle w:val="libNormal"/>
        <w:rPr>
          <w:rtl/>
        </w:rPr>
      </w:pPr>
      <w:r w:rsidRPr="00087DEF">
        <w:rPr>
          <w:rtl/>
        </w:rPr>
        <w:t>حلقيا: 90.</w:t>
      </w:r>
    </w:p>
    <w:p w:rsidR="006F5F5D" w:rsidRDefault="00687960" w:rsidP="00687960">
      <w:pPr>
        <w:pStyle w:val="libNormal"/>
        <w:rPr>
          <w:rtl/>
        </w:rPr>
      </w:pPr>
      <w:r w:rsidRPr="00087DEF">
        <w:rPr>
          <w:rtl/>
        </w:rPr>
        <w:t>حوّاء: 39، 41.</w:t>
      </w:r>
    </w:p>
    <w:p w:rsidR="00687960" w:rsidRPr="0034428B" w:rsidRDefault="006F5F5D" w:rsidP="0034428B">
      <w:pPr>
        <w:pStyle w:val="libCenterBold2"/>
        <w:rPr>
          <w:rtl/>
        </w:rPr>
      </w:pPr>
      <w:r w:rsidRPr="0034428B">
        <w:rPr>
          <w:rtl/>
        </w:rPr>
        <w:t>-</w:t>
      </w:r>
      <w:r w:rsidR="00687960" w:rsidRPr="00087DEF">
        <w:rPr>
          <w:rtl/>
        </w:rPr>
        <w:t xml:space="preserve"> د</w:t>
      </w:r>
      <w:r>
        <w:rPr>
          <w:rtl/>
        </w:rPr>
        <w:t xml:space="preserve"> -</w:t>
      </w:r>
    </w:p>
    <w:p w:rsidR="006F5F5D" w:rsidRDefault="00687960" w:rsidP="00687960">
      <w:pPr>
        <w:pStyle w:val="libNormal"/>
        <w:rPr>
          <w:rtl/>
        </w:rPr>
      </w:pPr>
      <w:r w:rsidRPr="00087DEF">
        <w:rPr>
          <w:rtl/>
        </w:rPr>
        <w:t>داود: 64، 66، 67.</w:t>
      </w:r>
    </w:p>
    <w:p w:rsidR="00687960" w:rsidRPr="0034428B" w:rsidRDefault="006F5F5D" w:rsidP="0034428B">
      <w:pPr>
        <w:pStyle w:val="libCenterBold2"/>
        <w:rPr>
          <w:rtl/>
        </w:rPr>
      </w:pPr>
      <w:r w:rsidRPr="0034428B">
        <w:rPr>
          <w:rtl/>
        </w:rPr>
        <w:t>-</w:t>
      </w:r>
      <w:r w:rsidR="00687960" w:rsidRPr="00087DEF">
        <w:rPr>
          <w:rtl/>
        </w:rPr>
        <w:t xml:space="preserve"> ر</w:t>
      </w:r>
      <w:r>
        <w:rPr>
          <w:rtl/>
        </w:rPr>
        <w:t xml:space="preserve"> -</w:t>
      </w:r>
    </w:p>
    <w:p w:rsidR="00687960" w:rsidRPr="00087DEF" w:rsidRDefault="00687960" w:rsidP="00687960">
      <w:pPr>
        <w:pStyle w:val="libNormal"/>
        <w:rPr>
          <w:rtl/>
        </w:rPr>
      </w:pPr>
      <w:r w:rsidRPr="00087DEF">
        <w:rPr>
          <w:rtl/>
        </w:rPr>
        <w:t>رام: 64.</w:t>
      </w:r>
    </w:p>
    <w:p w:rsidR="006F5F5D" w:rsidRDefault="00687960" w:rsidP="00687960">
      <w:pPr>
        <w:pStyle w:val="libNormal"/>
        <w:rPr>
          <w:rtl/>
        </w:rPr>
      </w:pPr>
      <w:r w:rsidRPr="00087DEF">
        <w:rPr>
          <w:rtl/>
        </w:rPr>
        <w:t>روح القدس: 51، 54.</w:t>
      </w:r>
    </w:p>
    <w:p w:rsidR="00687960" w:rsidRPr="0034428B" w:rsidRDefault="006F5F5D" w:rsidP="0034428B">
      <w:pPr>
        <w:pStyle w:val="libCenterBold2"/>
        <w:rPr>
          <w:rtl/>
        </w:rPr>
      </w:pPr>
      <w:r w:rsidRPr="0034428B">
        <w:rPr>
          <w:rtl/>
        </w:rPr>
        <w:t>-</w:t>
      </w:r>
      <w:r w:rsidR="00687960" w:rsidRPr="00087DEF">
        <w:rPr>
          <w:rtl/>
        </w:rPr>
        <w:t xml:space="preserve"> ز</w:t>
      </w:r>
      <w:r>
        <w:rPr>
          <w:rtl/>
        </w:rPr>
        <w:t xml:space="preserve"> -</w:t>
      </w:r>
    </w:p>
    <w:p w:rsidR="00687960" w:rsidRPr="00087DEF" w:rsidRDefault="00687960" w:rsidP="00687960">
      <w:pPr>
        <w:pStyle w:val="libNormal"/>
        <w:rPr>
          <w:rtl/>
        </w:rPr>
      </w:pPr>
      <w:r w:rsidRPr="00087DEF">
        <w:rPr>
          <w:rtl/>
        </w:rPr>
        <w:t>زارح: 64.</w:t>
      </w:r>
    </w:p>
    <w:p w:rsidR="006F5F5D" w:rsidRDefault="00687960" w:rsidP="006F5F5D">
      <w:pPr>
        <w:pStyle w:val="libNormal"/>
      </w:pPr>
      <w:r>
        <w:rPr>
          <w:rtl/>
        </w:rPr>
        <w:br w:type="page"/>
      </w:r>
    </w:p>
    <w:p w:rsidR="00687960" w:rsidRPr="0034428B" w:rsidRDefault="006F5F5D" w:rsidP="0034428B">
      <w:pPr>
        <w:pStyle w:val="libCenterBold2"/>
        <w:rPr>
          <w:rtl/>
        </w:rPr>
      </w:pPr>
      <w:r w:rsidRPr="0034428B">
        <w:rPr>
          <w:rtl/>
        </w:rPr>
        <w:lastRenderedPageBreak/>
        <w:t>-</w:t>
      </w:r>
      <w:r w:rsidR="00687960" w:rsidRPr="00087DEF">
        <w:rPr>
          <w:rtl/>
        </w:rPr>
        <w:t xml:space="preserve"> س</w:t>
      </w:r>
      <w:r>
        <w:rPr>
          <w:rtl/>
        </w:rPr>
        <w:t xml:space="preserve"> -</w:t>
      </w:r>
    </w:p>
    <w:p w:rsidR="00687960" w:rsidRPr="00087DEF" w:rsidRDefault="00687960" w:rsidP="00687960">
      <w:pPr>
        <w:pStyle w:val="libNormal"/>
        <w:rPr>
          <w:rtl/>
        </w:rPr>
      </w:pPr>
      <w:r w:rsidRPr="00087DEF">
        <w:rPr>
          <w:rtl/>
        </w:rPr>
        <w:t>سلمو: 64.</w:t>
      </w:r>
    </w:p>
    <w:p w:rsidR="006F5F5D" w:rsidRDefault="00687960" w:rsidP="00687960">
      <w:pPr>
        <w:pStyle w:val="libNormal"/>
        <w:rPr>
          <w:rtl/>
        </w:rPr>
      </w:pPr>
      <w:r w:rsidRPr="00087DEF">
        <w:rPr>
          <w:rtl/>
        </w:rPr>
        <w:t>سليمان بن داود: 64، 73، 97.</w:t>
      </w:r>
    </w:p>
    <w:p w:rsidR="00687960" w:rsidRPr="0034428B" w:rsidRDefault="006F5F5D" w:rsidP="0034428B">
      <w:pPr>
        <w:pStyle w:val="libCenterBold2"/>
        <w:rPr>
          <w:rtl/>
        </w:rPr>
      </w:pPr>
      <w:r w:rsidRPr="0034428B">
        <w:rPr>
          <w:rtl/>
        </w:rPr>
        <w:t>-</w:t>
      </w:r>
      <w:r w:rsidR="00687960" w:rsidRPr="00087DEF">
        <w:rPr>
          <w:rtl/>
        </w:rPr>
        <w:t xml:space="preserve"> ش</w:t>
      </w:r>
      <w:r>
        <w:rPr>
          <w:rtl/>
        </w:rPr>
        <w:t xml:space="preserve"> -</w:t>
      </w:r>
    </w:p>
    <w:p w:rsidR="00687960" w:rsidRPr="00087DEF" w:rsidRDefault="00687960" w:rsidP="00687960">
      <w:pPr>
        <w:pStyle w:val="libNormal"/>
        <w:rPr>
          <w:rtl/>
        </w:rPr>
      </w:pPr>
      <w:r w:rsidRPr="00087DEF">
        <w:rPr>
          <w:rtl/>
        </w:rPr>
        <w:t>شافان: 90.</w:t>
      </w:r>
    </w:p>
    <w:p w:rsidR="006F5F5D" w:rsidRDefault="00687960" w:rsidP="00687960">
      <w:pPr>
        <w:pStyle w:val="libNormal"/>
        <w:rPr>
          <w:rtl/>
        </w:rPr>
      </w:pPr>
      <w:r w:rsidRPr="00087DEF">
        <w:rPr>
          <w:rtl/>
        </w:rPr>
        <w:t>شاول: 44، 46.</w:t>
      </w:r>
    </w:p>
    <w:p w:rsidR="00687960" w:rsidRPr="0034428B" w:rsidRDefault="006F5F5D" w:rsidP="0034428B">
      <w:pPr>
        <w:pStyle w:val="libCenterBold2"/>
        <w:rPr>
          <w:rtl/>
        </w:rPr>
      </w:pPr>
      <w:r w:rsidRPr="0034428B">
        <w:rPr>
          <w:rtl/>
        </w:rPr>
        <w:t>-</w:t>
      </w:r>
      <w:r w:rsidR="00687960" w:rsidRPr="00087DEF">
        <w:rPr>
          <w:rtl/>
        </w:rPr>
        <w:t xml:space="preserve"> ع</w:t>
      </w:r>
      <w:r>
        <w:rPr>
          <w:rtl/>
        </w:rPr>
        <w:t xml:space="preserve"> -</w:t>
      </w:r>
    </w:p>
    <w:p w:rsidR="00687960" w:rsidRPr="00087DEF" w:rsidRDefault="00687960" w:rsidP="00687960">
      <w:pPr>
        <w:pStyle w:val="libNormal"/>
        <w:rPr>
          <w:rtl/>
        </w:rPr>
      </w:pPr>
      <w:r w:rsidRPr="00087DEF">
        <w:rPr>
          <w:rtl/>
        </w:rPr>
        <w:t>عزرا: 88، 92.</w:t>
      </w:r>
    </w:p>
    <w:p w:rsidR="00687960" w:rsidRPr="00087DEF" w:rsidRDefault="00687960" w:rsidP="00687960">
      <w:pPr>
        <w:pStyle w:val="libNormal"/>
        <w:rPr>
          <w:rtl/>
        </w:rPr>
      </w:pPr>
      <w:r w:rsidRPr="00087DEF">
        <w:rPr>
          <w:rtl/>
        </w:rPr>
        <w:t>عميناداب: 64.</w:t>
      </w:r>
    </w:p>
    <w:p w:rsidR="00687960" w:rsidRPr="00087DEF" w:rsidRDefault="00687960" w:rsidP="00687960">
      <w:pPr>
        <w:pStyle w:val="libNormal"/>
        <w:rPr>
          <w:rtl/>
        </w:rPr>
      </w:pPr>
      <w:r w:rsidRPr="00087DEF">
        <w:rPr>
          <w:rtl/>
        </w:rPr>
        <w:t>عوبيد: 64.</w:t>
      </w:r>
    </w:p>
    <w:p w:rsidR="00687960" w:rsidRPr="00087DEF" w:rsidRDefault="00687960" w:rsidP="00687960">
      <w:pPr>
        <w:pStyle w:val="libNormal"/>
        <w:rPr>
          <w:rtl/>
        </w:rPr>
      </w:pPr>
      <w:r w:rsidRPr="00087DEF">
        <w:rPr>
          <w:rtl/>
        </w:rPr>
        <w:t>عيسى: 30، 51، 53، 54، 55، 69، 77، 81، 97.</w:t>
      </w:r>
    </w:p>
    <w:p w:rsidR="006F5F5D" w:rsidRDefault="00687960" w:rsidP="00687960">
      <w:pPr>
        <w:pStyle w:val="libNormal"/>
        <w:rPr>
          <w:rtl/>
        </w:rPr>
      </w:pPr>
      <w:r w:rsidRPr="00087DEF">
        <w:rPr>
          <w:rtl/>
        </w:rPr>
        <w:t>عيسو: 61، 62.</w:t>
      </w:r>
    </w:p>
    <w:p w:rsidR="00687960" w:rsidRPr="0034428B" w:rsidRDefault="006F5F5D" w:rsidP="0034428B">
      <w:pPr>
        <w:pStyle w:val="libCenterBold2"/>
        <w:rPr>
          <w:rtl/>
        </w:rPr>
      </w:pPr>
      <w:r w:rsidRPr="0034428B">
        <w:rPr>
          <w:rtl/>
        </w:rPr>
        <w:t>-</w:t>
      </w:r>
      <w:r w:rsidR="00687960" w:rsidRPr="00087DEF">
        <w:rPr>
          <w:rtl/>
        </w:rPr>
        <w:t xml:space="preserve"> ف</w:t>
      </w:r>
      <w:r>
        <w:rPr>
          <w:rtl/>
        </w:rPr>
        <w:t xml:space="preserve"> -</w:t>
      </w:r>
    </w:p>
    <w:p w:rsidR="00687960" w:rsidRPr="00087DEF" w:rsidRDefault="00687960" w:rsidP="00687960">
      <w:pPr>
        <w:pStyle w:val="libNormal"/>
        <w:rPr>
          <w:rtl/>
        </w:rPr>
      </w:pPr>
      <w:r w:rsidRPr="00087DEF">
        <w:rPr>
          <w:rtl/>
        </w:rPr>
        <w:t>فارص: 64.</w:t>
      </w:r>
    </w:p>
    <w:p w:rsidR="006F5F5D" w:rsidRDefault="00687960" w:rsidP="00687960">
      <w:pPr>
        <w:pStyle w:val="libNormal"/>
        <w:rPr>
          <w:rtl/>
        </w:rPr>
      </w:pPr>
      <w:r w:rsidRPr="00087DEF">
        <w:rPr>
          <w:rtl/>
        </w:rPr>
        <w:t>فرعون: 41.</w:t>
      </w:r>
    </w:p>
    <w:p w:rsidR="00687960" w:rsidRPr="0034428B" w:rsidRDefault="006F5F5D" w:rsidP="0034428B">
      <w:pPr>
        <w:pStyle w:val="libCenterBold2"/>
        <w:rPr>
          <w:rtl/>
        </w:rPr>
      </w:pPr>
      <w:r w:rsidRPr="0034428B">
        <w:rPr>
          <w:rtl/>
        </w:rPr>
        <w:t>-</w:t>
      </w:r>
      <w:r w:rsidR="00687960" w:rsidRPr="00087DEF">
        <w:rPr>
          <w:rtl/>
        </w:rPr>
        <w:t xml:space="preserve"> ل</w:t>
      </w:r>
      <w:r>
        <w:rPr>
          <w:rtl/>
        </w:rPr>
        <w:t xml:space="preserve"> -</w:t>
      </w:r>
    </w:p>
    <w:p w:rsidR="006F5F5D" w:rsidRDefault="00687960" w:rsidP="00687960">
      <w:pPr>
        <w:pStyle w:val="libNormal"/>
        <w:rPr>
          <w:rtl/>
        </w:rPr>
      </w:pPr>
      <w:r w:rsidRPr="00087DEF">
        <w:rPr>
          <w:rtl/>
        </w:rPr>
        <w:t>لوط: 66، 93.</w:t>
      </w:r>
    </w:p>
    <w:p w:rsidR="00687960" w:rsidRPr="0034428B" w:rsidRDefault="006F5F5D" w:rsidP="0034428B">
      <w:pPr>
        <w:pStyle w:val="libCenterBold2"/>
        <w:rPr>
          <w:rtl/>
        </w:rPr>
      </w:pPr>
      <w:r w:rsidRPr="0034428B">
        <w:rPr>
          <w:rtl/>
        </w:rPr>
        <w:t>-</w:t>
      </w:r>
      <w:r w:rsidR="00687960" w:rsidRPr="00087DEF">
        <w:rPr>
          <w:rtl/>
        </w:rPr>
        <w:t xml:space="preserve"> م</w:t>
      </w:r>
      <w:r>
        <w:rPr>
          <w:rtl/>
        </w:rPr>
        <w:t xml:space="preserve"> -</w:t>
      </w:r>
    </w:p>
    <w:p w:rsidR="00687960" w:rsidRPr="00087DEF" w:rsidRDefault="00687960" w:rsidP="00687960">
      <w:pPr>
        <w:pStyle w:val="libNormal"/>
        <w:rPr>
          <w:rtl/>
        </w:rPr>
      </w:pPr>
      <w:r w:rsidRPr="00087DEF">
        <w:rPr>
          <w:rtl/>
        </w:rPr>
        <w:t>محمد بن عبد الله بن عبد المطلب: 78.</w:t>
      </w:r>
    </w:p>
    <w:p w:rsidR="00687960" w:rsidRPr="00087DEF" w:rsidRDefault="00687960" w:rsidP="00687960">
      <w:pPr>
        <w:pStyle w:val="libNormal"/>
        <w:rPr>
          <w:rtl/>
        </w:rPr>
      </w:pPr>
      <w:r w:rsidRPr="00087DEF">
        <w:rPr>
          <w:rtl/>
        </w:rPr>
        <w:t>مريم المجدلية: 52.</w:t>
      </w:r>
    </w:p>
    <w:p w:rsidR="00687960" w:rsidRPr="00087DEF" w:rsidRDefault="00687960" w:rsidP="00687960">
      <w:pPr>
        <w:pStyle w:val="libNormal"/>
        <w:rPr>
          <w:rtl/>
        </w:rPr>
      </w:pPr>
      <w:r w:rsidRPr="00087DEF">
        <w:rPr>
          <w:rtl/>
        </w:rPr>
        <w:t>مواب: 66.</w:t>
      </w:r>
    </w:p>
    <w:p w:rsidR="00687960" w:rsidRDefault="00687960" w:rsidP="006F5F5D">
      <w:pPr>
        <w:pStyle w:val="libNormal"/>
      </w:pPr>
      <w:r>
        <w:rPr>
          <w:rtl/>
        </w:rPr>
        <w:br w:type="page"/>
      </w:r>
    </w:p>
    <w:p w:rsidR="006F5F5D" w:rsidRDefault="00687960" w:rsidP="00687960">
      <w:pPr>
        <w:pStyle w:val="libNormal"/>
        <w:rPr>
          <w:rtl/>
        </w:rPr>
      </w:pPr>
      <w:r w:rsidRPr="00087DEF">
        <w:rPr>
          <w:rtl/>
        </w:rPr>
        <w:lastRenderedPageBreak/>
        <w:t>موسى: 30، 39، 55، 73، 75، 76، 81، 87، 90، 91.</w:t>
      </w:r>
    </w:p>
    <w:p w:rsidR="00687960" w:rsidRPr="0034428B" w:rsidRDefault="006F5F5D" w:rsidP="0034428B">
      <w:pPr>
        <w:pStyle w:val="libCenterBold2"/>
        <w:rPr>
          <w:rtl/>
        </w:rPr>
      </w:pPr>
      <w:r w:rsidRPr="0034428B">
        <w:rPr>
          <w:rtl/>
        </w:rPr>
        <w:t>-</w:t>
      </w:r>
      <w:r w:rsidR="00687960" w:rsidRPr="00087DEF">
        <w:rPr>
          <w:rtl/>
        </w:rPr>
        <w:t xml:space="preserve"> ن</w:t>
      </w:r>
      <w:r>
        <w:rPr>
          <w:rtl/>
        </w:rPr>
        <w:t xml:space="preserve"> -</w:t>
      </w:r>
    </w:p>
    <w:p w:rsidR="00687960" w:rsidRPr="00087DEF" w:rsidRDefault="00687960" w:rsidP="00687960">
      <w:pPr>
        <w:pStyle w:val="libNormal"/>
        <w:rPr>
          <w:rtl/>
        </w:rPr>
      </w:pPr>
      <w:r w:rsidRPr="00087DEF">
        <w:rPr>
          <w:rtl/>
        </w:rPr>
        <w:t>ناثان بن داود: 97.</w:t>
      </w:r>
    </w:p>
    <w:p w:rsidR="00687960" w:rsidRPr="00087DEF" w:rsidRDefault="00687960" w:rsidP="00687960">
      <w:pPr>
        <w:pStyle w:val="libNormal"/>
        <w:rPr>
          <w:rtl/>
        </w:rPr>
      </w:pPr>
      <w:r w:rsidRPr="00087DEF">
        <w:rPr>
          <w:rtl/>
        </w:rPr>
        <w:t>نبوخذ ناصر: 90.</w:t>
      </w:r>
    </w:p>
    <w:p w:rsidR="00687960" w:rsidRPr="00087DEF" w:rsidRDefault="00687960" w:rsidP="00687960">
      <w:pPr>
        <w:pStyle w:val="libNormal"/>
        <w:rPr>
          <w:rtl/>
        </w:rPr>
      </w:pPr>
      <w:r w:rsidRPr="00087DEF">
        <w:rPr>
          <w:rtl/>
        </w:rPr>
        <w:t>نحشو: 64.</w:t>
      </w:r>
    </w:p>
    <w:p w:rsidR="006F5F5D" w:rsidRDefault="00687960" w:rsidP="00687960">
      <w:pPr>
        <w:pStyle w:val="libNormal"/>
        <w:rPr>
          <w:rtl/>
        </w:rPr>
      </w:pPr>
      <w:r w:rsidRPr="00087DEF">
        <w:rPr>
          <w:rtl/>
        </w:rPr>
        <w:t>نوح: 77، 81.</w:t>
      </w:r>
    </w:p>
    <w:p w:rsidR="00687960" w:rsidRPr="0034428B" w:rsidRDefault="006F5F5D" w:rsidP="0034428B">
      <w:pPr>
        <w:pStyle w:val="libCenterBold2"/>
        <w:rPr>
          <w:rtl/>
        </w:rPr>
      </w:pPr>
      <w:r w:rsidRPr="0034428B">
        <w:rPr>
          <w:rtl/>
        </w:rPr>
        <w:t>-</w:t>
      </w:r>
      <w:r w:rsidR="00687960" w:rsidRPr="00087DEF">
        <w:rPr>
          <w:rtl/>
        </w:rPr>
        <w:t xml:space="preserve"> </w:t>
      </w:r>
      <w:r>
        <w:rPr>
          <w:rtl/>
        </w:rPr>
        <w:t>هـ -</w:t>
      </w:r>
    </w:p>
    <w:p w:rsidR="006F5F5D" w:rsidRDefault="00687960" w:rsidP="00687960">
      <w:pPr>
        <w:pStyle w:val="libNormal"/>
        <w:rPr>
          <w:rtl/>
        </w:rPr>
      </w:pPr>
      <w:r w:rsidRPr="00087DEF">
        <w:rPr>
          <w:rtl/>
        </w:rPr>
        <w:t>هارون: 73.</w:t>
      </w:r>
    </w:p>
    <w:p w:rsidR="00687960" w:rsidRPr="0034428B" w:rsidRDefault="006F5F5D" w:rsidP="0034428B">
      <w:pPr>
        <w:pStyle w:val="libCenterBold2"/>
        <w:rPr>
          <w:rtl/>
        </w:rPr>
      </w:pPr>
      <w:r w:rsidRPr="0034428B">
        <w:rPr>
          <w:rtl/>
        </w:rPr>
        <w:t>-</w:t>
      </w:r>
      <w:r w:rsidR="00687960" w:rsidRPr="00087DEF">
        <w:rPr>
          <w:rtl/>
        </w:rPr>
        <w:t xml:space="preserve"> ي</w:t>
      </w:r>
      <w:r>
        <w:rPr>
          <w:rtl/>
        </w:rPr>
        <w:t xml:space="preserve"> -</w:t>
      </w:r>
    </w:p>
    <w:p w:rsidR="00687960" w:rsidRPr="00087DEF" w:rsidRDefault="00687960" w:rsidP="00687960">
      <w:pPr>
        <w:pStyle w:val="libNormal"/>
        <w:rPr>
          <w:rtl/>
        </w:rPr>
      </w:pPr>
      <w:r w:rsidRPr="00087DEF">
        <w:rPr>
          <w:rtl/>
        </w:rPr>
        <w:t>اليسع: 55.</w:t>
      </w:r>
    </w:p>
    <w:p w:rsidR="00687960" w:rsidRPr="00087DEF" w:rsidRDefault="00687960" w:rsidP="00687960">
      <w:pPr>
        <w:pStyle w:val="libNormal"/>
        <w:rPr>
          <w:rtl/>
        </w:rPr>
      </w:pPr>
      <w:r w:rsidRPr="00087DEF">
        <w:rPr>
          <w:rtl/>
        </w:rPr>
        <w:t>اليسوع: 51، 52، 98.</w:t>
      </w:r>
    </w:p>
    <w:p w:rsidR="00687960" w:rsidRPr="00087DEF" w:rsidRDefault="00687960" w:rsidP="00687960">
      <w:pPr>
        <w:pStyle w:val="libNormal"/>
        <w:rPr>
          <w:rtl/>
        </w:rPr>
      </w:pPr>
      <w:r w:rsidRPr="00087DEF">
        <w:rPr>
          <w:rtl/>
        </w:rPr>
        <w:t>يسي: 64.</w:t>
      </w:r>
    </w:p>
    <w:p w:rsidR="00687960" w:rsidRPr="00087DEF" w:rsidRDefault="00687960" w:rsidP="00687960">
      <w:pPr>
        <w:pStyle w:val="libNormal"/>
        <w:rPr>
          <w:rtl/>
        </w:rPr>
      </w:pPr>
      <w:r w:rsidRPr="00087DEF">
        <w:rPr>
          <w:rtl/>
        </w:rPr>
        <w:t>اليشع: 71.</w:t>
      </w:r>
    </w:p>
    <w:p w:rsidR="00687960" w:rsidRPr="00087DEF" w:rsidRDefault="00687960" w:rsidP="00687960">
      <w:pPr>
        <w:pStyle w:val="libNormal"/>
        <w:rPr>
          <w:rtl/>
        </w:rPr>
      </w:pPr>
      <w:r w:rsidRPr="00087DEF">
        <w:rPr>
          <w:rtl/>
        </w:rPr>
        <w:t>يعقوب: 48، 61، 62، 69، 96.</w:t>
      </w:r>
    </w:p>
    <w:p w:rsidR="00687960" w:rsidRPr="00087DEF" w:rsidRDefault="00687960" w:rsidP="00687960">
      <w:pPr>
        <w:pStyle w:val="libNormal"/>
        <w:rPr>
          <w:rtl/>
        </w:rPr>
      </w:pPr>
      <w:r w:rsidRPr="00087DEF">
        <w:rPr>
          <w:rtl/>
        </w:rPr>
        <w:t>يفتاح الجلعادي: 64.</w:t>
      </w:r>
    </w:p>
    <w:p w:rsidR="00687960" w:rsidRPr="00087DEF" w:rsidRDefault="00687960" w:rsidP="00687960">
      <w:pPr>
        <w:pStyle w:val="libNormal"/>
        <w:rPr>
          <w:rtl/>
        </w:rPr>
      </w:pPr>
      <w:r w:rsidRPr="00087DEF">
        <w:rPr>
          <w:rtl/>
        </w:rPr>
        <w:t>يوحنّا: 69، 95، 96، 97.</w:t>
      </w:r>
    </w:p>
    <w:p w:rsidR="00687960" w:rsidRPr="00087DEF" w:rsidRDefault="00687960" w:rsidP="00687960">
      <w:pPr>
        <w:pStyle w:val="libNormal"/>
        <w:rPr>
          <w:rtl/>
        </w:rPr>
      </w:pPr>
      <w:r w:rsidRPr="00087DEF">
        <w:rPr>
          <w:rtl/>
        </w:rPr>
        <w:t>يوسف: 97.</w:t>
      </w:r>
    </w:p>
    <w:p w:rsidR="00687960" w:rsidRPr="00087DEF" w:rsidRDefault="00687960" w:rsidP="00687960">
      <w:pPr>
        <w:pStyle w:val="libNormal"/>
        <w:rPr>
          <w:rtl/>
        </w:rPr>
      </w:pPr>
      <w:r w:rsidRPr="00087DEF">
        <w:rPr>
          <w:rtl/>
        </w:rPr>
        <w:t>يوشيا: 90.</w:t>
      </w:r>
    </w:p>
    <w:p w:rsidR="00687960" w:rsidRPr="00087DEF" w:rsidRDefault="00687960" w:rsidP="00687960">
      <w:pPr>
        <w:pStyle w:val="libNormal"/>
        <w:rPr>
          <w:rtl/>
        </w:rPr>
      </w:pPr>
      <w:r w:rsidRPr="00087DEF">
        <w:rPr>
          <w:rtl/>
        </w:rPr>
        <w:t>يوشيا بن أمون: 90.</w:t>
      </w:r>
    </w:p>
    <w:p w:rsidR="00687960" w:rsidRPr="00087DEF" w:rsidRDefault="00687960" w:rsidP="00687960">
      <w:pPr>
        <w:pStyle w:val="libNormal"/>
        <w:rPr>
          <w:rtl/>
        </w:rPr>
      </w:pPr>
      <w:r w:rsidRPr="00087DEF">
        <w:rPr>
          <w:rtl/>
        </w:rPr>
        <w:t>  يونس: 77.</w:t>
      </w:r>
    </w:p>
    <w:p w:rsidR="00687960" w:rsidRPr="00087DEF" w:rsidRDefault="00687960" w:rsidP="00687960">
      <w:pPr>
        <w:pStyle w:val="libNormal"/>
        <w:rPr>
          <w:rtl/>
        </w:rPr>
      </w:pPr>
      <w:r w:rsidRPr="00087DEF">
        <w:rPr>
          <w:rtl/>
        </w:rPr>
        <w:t>يهوذا بن يعقوب: 64.</w:t>
      </w:r>
    </w:p>
    <w:p w:rsidR="00687960" w:rsidRDefault="00687960" w:rsidP="006F5F5D">
      <w:pPr>
        <w:pStyle w:val="libNormal"/>
      </w:pPr>
      <w:r>
        <w:rPr>
          <w:rtl/>
        </w:rPr>
        <w:br w:type="page"/>
      </w:r>
    </w:p>
    <w:p w:rsidR="00687960" w:rsidRPr="0034428B" w:rsidRDefault="00687960" w:rsidP="0034428B">
      <w:pPr>
        <w:pStyle w:val="Heading2Center"/>
        <w:rPr>
          <w:rtl/>
        </w:rPr>
      </w:pPr>
      <w:bookmarkStart w:id="152" w:name="53"/>
      <w:bookmarkStart w:id="153" w:name="_Toc395949387"/>
      <w:r w:rsidRPr="00087DEF">
        <w:rPr>
          <w:rtl/>
        </w:rPr>
        <w:lastRenderedPageBreak/>
        <w:t>فهرس الأماكن</w:t>
      </w:r>
      <w:bookmarkEnd w:id="152"/>
      <w:bookmarkEnd w:id="153"/>
    </w:p>
    <w:p w:rsidR="00687960" w:rsidRPr="00087DEF" w:rsidRDefault="00687960" w:rsidP="00687960">
      <w:pPr>
        <w:pStyle w:val="libNormal"/>
        <w:rPr>
          <w:rtl/>
        </w:rPr>
      </w:pPr>
      <w:r w:rsidRPr="00087DEF">
        <w:rPr>
          <w:rtl/>
        </w:rPr>
        <w:t>أرام: 71.</w:t>
      </w:r>
    </w:p>
    <w:p w:rsidR="00687960" w:rsidRPr="00087DEF" w:rsidRDefault="00687960" w:rsidP="00687960">
      <w:pPr>
        <w:pStyle w:val="libNormal"/>
        <w:rPr>
          <w:rtl/>
        </w:rPr>
      </w:pPr>
      <w:r w:rsidRPr="00087DEF">
        <w:rPr>
          <w:rtl/>
        </w:rPr>
        <w:t>أورشليم: 91.</w:t>
      </w:r>
    </w:p>
    <w:p w:rsidR="00687960" w:rsidRPr="00087DEF" w:rsidRDefault="00687960" w:rsidP="00687960">
      <w:pPr>
        <w:pStyle w:val="libNormal"/>
        <w:rPr>
          <w:rtl/>
        </w:rPr>
      </w:pPr>
      <w:r w:rsidRPr="00087DEF">
        <w:rPr>
          <w:rtl/>
        </w:rPr>
        <w:t>الجواء: 90.</w:t>
      </w:r>
    </w:p>
    <w:p w:rsidR="00687960" w:rsidRPr="00087DEF" w:rsidRDefault="00687960" w:rsidP="00687960">
      <w:pPr>
        <w:pStyle w:val="libNormal"/>
        <w:rPr>
          <w:rtl/>
        </w:rPr>
      </w:pPr>
      <w:r w:rsidRPr="00087DEF">
        <w:rPr>
          <w:rtl/>
        </w:rPr>
        <w:t>رأس الجبل: 39.</w:t>
      </w:r>
    </w:p>
    <w:p w:rsidR="00687960" w:rsidRPr="00087DEF" w:rsidRDefault="00687960" w:rsidP="00687960">
      <w:pPr>
        <w:pStyle w:val="libNormal"/>
        <w:rPr>
          <w:rtl/>
        </w:rPr>
      </w:pPr>
      <w:r w:rsidRPr="00087DEF">
        <w:rPr>
          <w:rtl/>
        </w:rPr>
        <w:t>سيناء: 39.</w:t>
      </w:r>
    </w:p>
    <w:p w:rsidR="00687960" w:rsidRPr="00087DEF" w:rsidRDefault="00687960" w:rsidP="00687960">
      <w:pPr>
        <w:pStyle w:val="libNormal"/>
        <w:rPr>
          <w:rtl/>
        </w:rPr>
      </w:pPr>
      <w:r w:rsidRPr="00087DEF">
        <w:rPr>
          <w:rtl/>
        </w:rPr>
        <w:t>صهيون: 39.</w:t>
      </w:r>
    </w:p>
    <w:p w:rsidR="00687960" w:rsidRPr="00087DEF" w:rsidRDefault="00687960" w:rsidP="00687960">
      <w:pPr>
        <w:pStyle w:val="libNormal"/>
        <w:rPr>
          <w:rtl/>
        </w:rPr>
      </w:pPr>
      <w:r w:rsidRPr="00087DEF">
        <w:rPr>
          <w:rtl/>
        </w:rPr>
        <w:t>مصر: 41، 75.</w:t>
      </w:r>
    </w:p>
    <w:p w:rsidR="00687960" w:rsidRPr="00087DEF" w:rsidRDefault="00687960" w:rsidP="00687960">
      <w:pPr>
        <w:pStyle w:val="libNormal"/>
        <w:rPr>
          <w:rtl/>
        </w:rPr>
      </w:pPr>
      <w:r w:rsidRPr="00087DEF">
        <w:rPr>
          <w:rtl/>
        </w:rPr>
        <w:t>نينوى: 76.</w:t>
      </w:r>
    </w:p>
    <w:p w:rsidR="00687960" w:rsidRDefault="00687960" w:rsidP="006F5F5D">
      <w:pPr>
        <w:pStyle w:val="libNormal"/>
      </w:pPr>
      <w:r>
        <w:rPr>
          <w:rtl/>
        </w:rPr>
        <w:br w:type="page"/>
      </w:r>
    </w:p>
    <w:p w:rsidR="00687960" w:rsidRDefault="00687960" w:rsidP="006F5F5D">
      <w:pPr>
        <w:pStyle w:val="libNormal"/>
      </w:pPr>
      <w:r>
        <w:rPr>
          <w:rtl/>
        </w:rPr>
        <w:lastRenderedPageBreak/>
        <w:br w:type="page"/>
      </w:r>
    </w:p>
    <w:p w:rsidR="00687960" w:rsidRPr="0034428B" w:rsidRDefault="00687960" w:rsidP="0034428B">
      <w:pPr>
        <w:pStyle w:val="Heading2Center"/>
        <w:rPr>
          <w:rtl/>
        </w:rPr>
      </w:pPr>
      <w:bookmarkStart w:id="154" w:name="54"/>
      <w:bookmarkStart w:id="155" w:name="_Toc395949388"/>
      <w:r w:rsidRPr="00087DEF">
        <w:rPr>
          <w:rtl/>
        </w:rPr>
        <w:lastRenderedPageBreak/>
        <w:t>فهرس الكتب</w:t>
      </w:r>
      <w:bookmarkEnd w:id="154"/>
      <w:bookmarkEnd w:id="155"/>
    </w:p>
    <w:p w:rsidR="00687960" w:rsidRPr="00087DEF" w:rsidRDefault="00687960" w:rsidP="00687960">
      <w:pPr>
        <w:pStyle w:val="libNormal"/>
        <w:rPr>
          <w:rtl/>
        </w:rPr>
      </w:pPr>
      <w:r w:rsidRPr="00087DEF">
        <w:rPr>
          <w:rtl/>
        </w:rPr>
        <w:t>إثبات الهداة: 78، 79.</w:t>
      </w:r>
    </w:p>
    <w:p w:rsidR="00687960" w:rsidRPr="00087DEF" w:rsidRDefault="00687960" w:rsidP="00687960">
      <w:pPr>
        <w:pStyle w:val="libNormal"/>
        <w:rPr>
          <w:rtl/>
        </w:rPr>
      </w:pPr>
      <w:r w:rsidRPr="00087DEF">
        <w:rPr>
          <w:rtl/>
        </w:rPr>
        <w:t>الإنجيل: 30، 38، 53، 69، 77، 95، 97، 98.</w:t>
      </w:r>
    </w:p>
    <w:p w:rsidR="00687960" w:rsidRPr="00087DEF" w:rsidRDefault="00687960" w:rsidP="00687960">
      <w:pPr>
        <w:pStyle w:val="libNormal"/>
        <w:rPr>
          <w:rtl/>
        </w:rPr>
      </w:pPr>
      <w:r w:rsidRPr="00087DEF">
        <w:rPr>
          <w:rtl/>
        </w:rPr>
        <w:t>البداية والنهاية: 79.</w:t>
      </w:r>
    </w:p>
    <w:p w:rsidR="00687960" w:rsidRPr="00087DEF" w:rsidRDefault="00687960" w:rsidP="00687960">
      <w:pPr>
        <w:pStyle w:val="libNormal"/>
        <w:rPr>
          <w:rtl/>
        </w:rPr>
      </w:pPr>
      <w:r w:rsidRPr="00087DEF">
        <w:rPr>
          <w:rtl/>
        </w:rPr>
        <w:t>التحفة الكلامية: 79.</w:t>
      </w:r>
    </w:p>
    <w:p w:rsidR="00687960" w:rsidRPr="00087DEF" w:rsidRDefault="00687960" w:rsidP="00687960">
      <w:pPr>
        <w:pStyle w:val="libNormal"/>
        <w:rPr>
          <w:rtl/>
        </w:rPr>
      </w:pPr>
      <w:r w:rsidRPr="00087DEF">
        <w:rPr>
          <w:rtl/>
        </w:rPr>
        <w:t>التوراة: 38، 41، 44، 46، 48، 61، 63، 64، 66، 69، 71، 73، 75، 76، 77، 87، 90، 91، 92.</w:t>
      </w:r>
    </w:p>
    <w:p w:rsidR="00687960" w:rsidRPr="00087DEF" w:rsidRDefault="00687960" w:rsidP="00687960">
      <w:pPr>
        <w:pStyle w:val="libNormal"/>
        <w:rPr>
          <w:rtl/>
        </w:rPr>
      </w:pPr>
      <w:r w:rsidRPr="00087DEF">
        <w:rPr>
          <w:rtl/>
        </w:rPr>
        <w:t>سنن البيهقي: 78.</w:t>
      </w:r>
    </w:p>
    <w:p w:rsidR="00687960" w:rsidRPr="00087DEF" w:rsidRDefault="00687960" w:rsidP="00687960">
      <w:pPr>
        <w:pStyle w:val="libNormal"/>
        <w:rPr>
          <w:rtl/>
        </w:rPr>
      </w:pPr>
      <w:r w:rsidRPr="00087DEF">
        <w:rPr>
          <w:rtl/>
        </w:rPr>
        <w:t>الشفا بتعريف حقوق المصطفى: 78، 79.</w:t>
      </w:r>
    </w:p>
    <w:p w:rsidR="00687960" w:rsidRPr="00087DEF" w:rsidRDefault="00687960" w:rsidP="00687960">
      <w:pPr>
        <w:pStyle w:val="libNormal"/>
        <w:rPr>
          <w:rtl/>
        </w:rPr>
      </w:pPr>
      <w:r w:rsidRPr="00087DEF">
        <w:rPr>
          <w:rtl/>
        </w:rPr>
        <w:t>صحيح البخاري: 78.</w:t>
      </w:r>
    </w:p>
    <w:p w:rsidR="00687960" w:rsidRPr="00087DEF" w:rsidRDefault="00687960" w:rsidP="00687960">
      <w:pPr>
        <w:pStyle w:val="libNormal"/>
        <w:rPr>
          <w:rtl/>
        </w:rPr>
      </w:pPr>
      <w:r w:rsidRPr="00087DEF">
        <w:rPr>
          <w:rtl/>
        </w:rPr>
        <w:t>صحيح مسلم: 78.</w:t>
      </w:r>
    </w:p>
    <w:p w:rsidR="00687960" w:rsidRPr="00087DEF" w:rsidRDefault="00687960" w:rsidP="00687960">
      <w:pPr>
        <w:pStyle w:val="libNormal"/>
        <w:rPr>
          <w:rtl/>
        </w:rPr>
      </w:pPr>
      <w:r w:rsidRPr="00087DEF">
        <w:rPr>
          <w:rtl/>
        </w:rPr>
        <w:t>العهد الجديد: 42، 95، 99.</w:t>
      </w:r>
    </w:p>
    <w:p w:rsidR="00687960" w:rsidRPr="00087DEF" w:rsidRDefault="00687960" w:rsidP="00687960">
      <w:pPr>
        <w:pStyle w:val="libNormal"/>
        <w:rPr>
          <w:rtl/>
        </w:rPr>
      </w:pPr>
      <w:r w:rsidRPr="00087DEF">
        <w:rPr>
          <w:rtl/>
        </w:rPr>
        <w:t>العهد العتيق: 87.</w:t>
      </w:r>
    </w:p>
    <w:p w:rsidR="00687960" w:rsidRPr="00087DEF" w:rsidRDefault="00687960" w:rsidP="00687960">
      <w:pPr>
        <w:pStyle w:val="libNormal"/>
        <w:rPr>
          <w:rtl/>
        </w:rPr>
      </w:pPr>
      <w:r w:rsidRPr="00087DEF">
        <w:rPr>
          <w:rtl/>
        </w:rPr>
        <w:t>الكتاب المقدّس: 85.</w:t>
      </w:r>
    </w:p>
    <w:p w:rsidR="00687960" w:rsidRDefault="00687960" w:rsidP="006F5F5D">
      <w:pPr>
        <w:pStyle w:val="libNormal"/>
      </w:pPr>
      <w:r>
        <w:rPr>
          <w:rtl/>
        </w:rPr>
        <w:br w:type="page"/>
      </w:r>
    </w:p>
    <w:p w:rsidR="00687960" w:rsidRPr="00087DEF" w:rsidRDefault="00687960" w:rsidP="00687960">
      <w:pPr>
        <w:pStyle w:val="libNormal"/>
        <w:rPr>
          <w:rtl/>
        </w:rPr>
      </w:pPr>
      <w:r w:rsidRPr="00087DEF">
        <w:rPr>
          <w:rtl/>
        </w:rPr>
        <w:lastRenderedPageBreak/>
        <w:t>مسند أحمد: 78.</w:t>
      </w:r>
    </w:p>
    <w:p w:rsidR="00687960" w:rsidRPr="00087DEF" w:rsidRDefault="00687960" w:rsidP="00687960">
      <w:pPr>
        <w:pStyle w:val="libNormal"/>
        <w:rPr>
          <w:rtl/>
        </w:rPr>
      </w:pPr>
      <w:r w:rsidRPr="00087DEF">
        <w:rPr>
          <w:rtl/>
        </w:rPr>
        <w:t>المصابيح من الأحاديث الصحاح: 78.</w:t>
      </w:r>
    </w:p>
    <w:p w:rsidR="00687960" w:rsidRPr="00087DEF" w:rsidRDefault="00687960" w:rsidP="00687960">
      <w:pPr>
        <w:pStyle w:val="libNormal"/>
        <w:rPr>
          <w:rtl/>
        </w:rPr>
      </w:pPr>
      <w:r w:rsidRPr="00087DEF">
        <w:rPr>
          <w:rtl/>
        </w:rPr>
        <w:t>مناقب الإمام عليّ بن أبي طالب (ابن شهر آشوب): 79.</w:t>
      </w:r>
    </w:p>
    <w:p w:rsidR="00687960" w:rsidRDefault="00687960" w:rsidP="006F5F5D">
      <w:pPr>
        <w:pStyle w:val="libNormal"/>
      </w:pPr>
      <w:r>
        <w:rPr>
          <w:rtl/>
        </w:rPr>
        <w:br w:type="page"/>
      </w:r>
    </w:p>
    <w:p w:rsidR="00687960" w:rsidRPr="0034428B" w:rsidRDefault="00687960" w:rsidP="0034428B">
      <w:pPr>
        <w:pStyle w:val="Heading2Center"/>
        <w:rPr>
          <w:rtl/>
        </w:rPr>
      </w:pPr>
      <w:bookmarkStart w:id="156" w:name="55"/>
      <w:bookmarkStart w:id="157" w:name="_Toc395949389"/>
      <w:r w:rsidRPr="00087DEF">
        <w:rPr>
          <w:rtl/>
        </w:rPr>
        <w:lastRenderedPageBreak/>
        <w:t>مصادر التحقيق</w:t>
      </w:r>
      <w:bookmarkEnd w:id="156"/>
      <w:bookmarkEnd w:id="157"/>
    </w:p>
    <w:p w:rsidR="00687960" w:rsidRPr="00087DEF" w:rsidRDefault="00687960" w:rsidP="00687960">
      <w:pPr>
        <w:pStyle w:val="libNormal"/>
        <w:rPr>
          <w:rtl/>
        </w:rPr>
      </w:pPr>
      <w:r w:rsidRPr="0034428B">
        <w:rPr>
          <w:rStyle w:val="libBold2Char"/>
          <w:rtl/>
        </w:rPr>
        <w:t>1</w:t>
      </w:r>
      <w:r w:rsidR="006F5F5D" w:rsidRPr="0034428B">
        <w:rPr>
          <w:rStyle w:val="libBold2Char"/>
          <w:rtl/>
        </w:rPr>
        <w:t xml:space="preserve"> - </w:t>
      </w:r>
      <w:r w:rsidRPr="0034428B">
        <w:rPr>
          <w:rStyle w:val="libBold2Char"/>
          <w:rtl/>
        </w:rPr>
        <w:t>القرآن الكريم</w:t>
      </w:r>
      <w:r w:rsidRPr="00687960">
        <w:rPr>
          <w:rtl/>
        </w:rPr>
        <w:t>.</w:t>
      </w:r>
    </w:p>
    <w:p w:rsidR="00687960" w:rsidRPr="00087DEF" w:rsidRDefault="00687960" w:rsidP="00687960">
      <w:pPr>
        <w:pStyle w:val="libNormal"/>
        <w:rPr>
          <w:rtl/>
        </w:rPr>
      </w:pPr>
      <w:r w:rsidRPr="0034428B">
        <w:rPr>
          <w:rStyle w:val="libBold2Char"/>
          <w:rtl/>
        </w:rPr>
        <w:t>2</w:t>
      </w:r>
      <w:r w:rsidR="006F5F5D" w:rsidRPr="0034428B">
        <w:rPr>
          <w:rStyle w:val="libBold2Char"/>
          <w:rtl/>
        </w:rPr>
        <w:t xml:space="preserve"> - </w:t>
      </w:r>
      <w:r w:rsidRPr="0034428B">
        <w:rPr>
          <w:rStyle w:val="libBold2Char"/>
          <w:rtl/>
        </w:rPr>
        <w:t>إثبات الهداة بالنصوص والمعجزات:</w:t>
      </w:r>
      <w:r w:rsidRPr="00687960">
        <w:rPr>
          <w:rtl/>
        </w:rPr>
        <w:t xml:space="preserve"> الحرّ العاملي، طبع بإشراف أبو طالب التجليل التبريزي.</w:t>
      </w:r>
    </w:p>
    <w:p w:rsidR="00687960" w:rsidRPr="00087DEF" w:rsidRDefault="00687960" w:rsidP="00687960">
      <w:pPr>
        <w:pStyle w:val="libNormal"/>
        <w:rPr>
          <w:rtl/>
        </w:rPr>
      </w:pPr>
      <w:r w:rsidRPr="0034428B">
        <w:rPr>
          <w:rStyle w:val="libBold2Char"/>
          <w:rtl/>
        </w:rPr>
        <w:t>3</w:t>
      </w:r>
      <w:r w:rsidR="006F5F5D" w:rsidRPr="0034428B">
        <w:rPr>
          <w:rStyle w:val="libBold2Char"/>
          <w:rtl/>
        </w:rPr>
        <w:t xml:space="preserve"> - </w:t>
      </w:r>
      <w:r w:rsidRPr="0034428B">
        <w:rPr>
          <w:rStyle w:val="libBold2Char"/>
          <w:rtl/>
        </w:rPr>
        <w:t>البداية والنهاية:</w:t>
      </w:r>
      <w:r w:rsidRPr="00687960">
        <w:rPr>
          <w:rtl/>
        </w:rPr>
        <w:t xml:space="preserve"> ابن كثير، بيروت</w:t>
      </w:r>
      <w:r w:rsidR="006F5F5D">
        <w:rPr>
          <w:rtl/>
        </w:rPr>
        <w:t xml:space="preserve"> - </w:t>
      </w:r>
      <w:r w:rsidRPr="00687960">
        <w:rPr>
          <w:rtl/>
        </w:rPr>
        <w:t>لبنان.</w:t>
      </w:r>
    </w:p>
    <w:p w:rsidR="00687960" w:rsidRPr="00087DEF" w:rsidRDefault="00687960" w:rsidP="00687960">
      <w:pPr>
        <w:pStyle w:val="libNormal"/>
        <w:rPr>
          <w:rtl/>
        </w:rPr>
      </w:pPr>
      <w:r w:rsidRPr="0034428B">
        <w:rPr>
          <w:rStyle w:val="libBold2Char"/>
          <w:rtl/>
        </w:rPr>
        <w:t>4</w:t>
      </w:r>
      <w:r w:rsidR="006F5F5D" w:rsidRPr="0034428B">
        <w:rPr>
          <w:rStyle w:val="libBold2Char"/>
          <w:rtl/>
        </w:rPr>
        <w:t xml:space="preserve"> - </w:t>
      </w:r>
      <w:r w:rsidRPr="0034428B">
        <w:rPr>
          <w:rStyle w:val="libBold2Char"/>
          <w:rtl/>
        </w:rPr>
        <w:t>التحفة الكلامية:</w:t>
      </w:r>
      <w:r w:rsidRPr="00687960">
        <w:rPr>
          <w:rtl/>
        </w:rPr>
        <w:t xml:space="preserve"> ابن أبي جمهور الإحسائي (مخطوط).</w:t>
      </w:r>
    </w:p>
    <w:p w:rsidR="00687960" w:rsidRPr="00087DEF" w:rsidRDefault="00687960" w:rsidP="00687960">
      <w:pPr>
        <w:pStyle w:val="libNormal"/>
        <w:rPr>
          <w:rtl/>
        </w:rPr>
      </w:pPr>
      <w:r w:rsidRPr="0034428B">
        <w:rPr>
          <w:rStyle w:val="libBold2Char"/>
          <w:rtl/>
        </w:rPr>
        <w:t>5</w:t>
      </w:r>
      <w:r w:rsidR="006F5F5D" w:rsidRPr="0034428B">
        <w:rPr>
          <w:rStyle w:val="libBold2Char"/>
          <w:rtl/>
        </w:rPr>
        <w:t xml:space="preserve"> - </w:t>
      </w:r>
      <w:r w:rsidRPr="0034428B">
        <w:rPr>
          <w:rStyle w:val="libBold2Char"/>
          <w:rtl/>
        </w:rPr>
        <w:t>التوحيد والتثليث:</w:t>
      </w:r>
      <w:r w:rsidRPr="00687960">
        <w:rPr>
          <w:rtl/>
        </w:rPr>
        <w:t xml:space="preserve"> للعلاّمة المجاهد الشيخ محمد جواد البلاغي، الطبعة الثانية (المحقّقة) 1411 </w:t>
      </w:r>
      <w:r w:rsidR="006F5F5D">
        <w:rPr>
          <w:rtl/>
        </w:rPr>
        <w:t>هـ</w:t>
      </w:r>
      <w:r w:rsidRPr="00687960">
        <w:rPr>
          <w:rtl/>
        </w:rPr>
        <w:t xml:space="preserve"> قم، تحقيق السيد محمد علي الحكيم.</w:t>
      </w:r>
    </w:p>
    <w:p w:rsidR="00687960" w:rsidRPr="00087DEF" w:rsidRDefault="00687960" w:rsidP="00687960">
      <w:pPr>
        <w:pStyle w:val="libNormal"/>
        <w:rPr>
          <w:rtl/>
        </w:rPr>
      </w:pPr>
      <w:r w:rsidRPr="0034428B">
        <w:rPr>
          <w:rStyle w:val="libBold2Char"/>
          <w:rtl/>
        </w:rPr>
        <w:t>6</w:t>
      </w:r>
      <w:r w:rsidR="006F5F5D" w:rsidRPr="0034428B">
        <w:rPr>
          <w:rStyle w:val="libBold2Char"/>
          <w:rtl/>
        </w:rPr>
        <w:t xml:space="preserve"> - </w:t>
      </w:r>
      <w:r w:rsidRPr="0034428B">
        <w:rPr>
          <w:rStyle w:val="libBold2Char"/>
          <w:rtl/>
        </w:rPr>
        <w:t>دلائل النبوّة:</w:t>
      </w:r>
      <w:r w:rsidRPr="00687960">
        <w:rPr>
          <w:rtl/>
        </w:rPr>
        <w:t xml:space="preserve"> البيهقي، دار الكتب العلمية.</w:t>
      </w:r>
    </w:p>
    <w:p w:rsidR="00687960" w:rsidRPr="00087DEF" w:rsidRDefault="00687960" w:rsidP="00687960">
      <w:pPr>
        <w:pStyle w:val="libNormal"/>
        <w:rPr>
          <w:rtl/>
        </w:rPr>
      </w:pPr>
      <w:r w:rsidRPr="0034428B">
        <w:rPr>
          <w:rStyle w:val="libBold2Char"/>
          <w:rtl/>
        </w:rPr>
        <w:t>7</w:t>
      </w:r>
      <w:r w:rsidR="006F5F5D" w:rsidRPr="0034428B">
        <w:rPr>
          <w:rStyle w:val="libBold2Char"/>
          <w:rtl/>
        </w:rPr>
        <w:t xml:space="preserve"> - </w:t>
      </w:r>
      <w:r w:rsidRPr="0034428B">
        <w:rPr>
          <w:rStyle w:val="libBold2Char"/>
          <w:rtl/>
        </w:rPr>
        <w:t>ديوان السيد رضا الهندي:</w:t>
      </w:r>
      <w:r w:rsidRPr="00687960">
        <w:rPr>
          <w:rtl/>
        </w:rPr>
        <w:t xml:space="preserve"> جمع السيد موسى الموسوي، تقديم وتعليق السيد عبد الصاحب الموسوي، دار الكتاب الإسلامي.</w:t>
      </w:r>
    </w:p>
    <w:p w:rsidR="00687960" w:rsidRPr="00087DEF" w:rsidRDefault="00687960" w:rsidP="00687960">
      <w:pPr>
        <w:pStyle w:val="libNormal"/>
        <w:rPr>
          <w:rtl/>
        </w:rPr>
      </w:pPr>
      <w:r w:rsidRPr="0034428B">
        <w:rPr>
          <w:rStyle w:val="libBold2Char"/>
          <w:rtl/>
        </w:rPr>
        <w:t>8</w:t>
      </w:r>
      <w:r w:rsidR="006F5F5D" w:rsidRPr="0034428B">
        <w:rPr>
          <w:rStyle w:val="libBold2Char"/>
          <w:rtl/>
        </w:rPr>
        <w:t xml:space="preserve"> - </w:t>
      </w:r>
      <w:r w:rsidRPr="0034428B">
        <w:rPr>
          <w:rStyle w:val="libBold2Char"/>
          <w:rtl/>
        </w:rPr>
        <w:t>السنن للبيهقي:</w:t>
      </w:r>
      <w:r w:rsidRPr="00687960">
        <w:rPr>
          <w:rtl/>
        </w:rPr>
        <w:t xml:space="preserve"> بيروت</w:t>
      </w:r>
      <w:r w:rsidR="006F5F5D">
        <w:rPr>
          <w:rtl/>
        </w:rPr>
        <w:t xml:space="preserve"> - </w:t>
      </w:r>
      <w:r w:rsidRPr="00687960">
        <w:rPr>
          <w:rtl/>
        </w:rPr>
        <w:t>لبنان.</w:t>
      </w:r>
    </w:p>
    <w:p w:rsidR="00687960" w:rsidRPr="00087DEF" w:rsidRDefault="00687960" w:rsidP="00687960">
      <w:pPr>
        <w:pStyle w:val="libNormal"/>
        <w:rPr>
          <w:rtl/>
        </w:rPr>
      </w:pPr>
      <w:r w:rsidRPr="0034428B">
        <w:rPr>
          <w:rStyle w:val="libBold2Char"/>
          <w:rtl/>
        </w:rPr>
        <w:t>9</w:t>
      </w:r>
      <w:r w:rsidR="006F5F5D" w:rsidRPr="0034428B">
        <w:rPr>
          <w:rStyle w:val="libBold2Char"/>
          <w:rtl/>
        </w:rPr>
        <w:t xml:space="preserve"> - </w:t>
      </w:r>
      <w:r w:rsidRPr="0034428B">
        <w:rPr>
          <w:rStyle w:val="libBold2Char"/>
          <w:rtl/>
        </w:rPr>
        <w:t>الشفا بتعريف حقوق المصطفى:</w:t>
      </w:r>
      <w:r w:rsidRPr="00687960">
        <w:rPr>
          <w:rtl/>
        </w:rPr>
        <w:t xml:space="preserve"> القاضي عيّاض، دار الكتب العلميّة</w:t>
      </w:r>
      <w:r w:rsidR="006F5F5D">
        <w:rPr>
          <w:rtl/>
        </w:rPr>
        <w:t xml:space="preserve"> - </w:t>
      </w:r>
      <w:r w:rsidRPr="00687960">
        <w:rPr>
          <w:rtl/>
        </w:rPr>
        <w:t>بيروت.</w:t>
      </w:r>
    </w:p>
    <w:p w:rsidR="00687960" w:rsidRDefault="00687960" w:rsidP="006F5F5D">
      <w:pPr>
        <w:pStyle w:val="libNormal"/>
      </w:pPr>
      <w:r>
        <w:rPr>
          <w:rtl/>
        </w:rPr>
        <w:br w:type="page"/>
      </w:r>
    </w:p>
    <w:p w:rsidR="00687960" w:rsidRPr="00087DEF" w:rsidRDefault="00687960" w:rsidP="00687960">
      <w:pPr>
        <w:pStyle w:val="libNormal"/>
        <w:rPr>
          <w:rtl/>
        </w:rPr>
      </w:pPr>
      <w:r w:rsidRPr="0034428B">
        <w:rPr>
          <w:rStyle w:val="libBold2Char"/>
          <w:rtl/>
        </w:rPr>
        <w:lastRenderedPageBreak/>
        <w:t>10</w:t>
      </w:r>
      <w:r w:rsidR="006F5F5D" w:rsidRPr="0034428B">
        <w:rPr>
          <w:rStyle w:val="libBold2Char"/>
          <w:rtl/>
        </w:rPr>
        <w:t xml:space="preserve"> - </w:t>
      </w:r>
      <w:r w:rsidRPr="0034428B">
        <w:rPr>
          <w:rStyle w:val="libBold2Char"/>
          <w:rtl/>
        </w:rPr>
        <w:t>صحيح البخاري:</w:t>
      </w:r>
      <w:r w:rsidRPr="00687960">
        <w:rPr>
          <w:rtl/>
        </w:rPr>
        <w:t xml:space="preserve"> دار إحياء التراث العربي</w:t>
      </w:r>
      <w:r w:rsidR="006F5F5D">
        <w:rPr>
          <w:rtl/>
        </w:rPr>
        <w:t xml:space="preserve"> - </w:t>
      </w:r>
      <w:r w:rsidRPr="00687960">
        <w:rPr>
          <w:rtl/>
        </w:rPr>
        <w:t>بيروت.</w:t>
      </w:r>
    </w:p>
    <w:p w:rsidR="00687960" w:rsidRPr="00087DEF" w:rsidRDefault="00687960" w:rsidP="00687960">
      <w:pPr>
        <w:pStyle w:val="libNormal"/>
        <w:rPr>
          <w:rtl/>
        </w:rPr>
      </w:pPr>
      <w:r w:rsidRPr="0034428B">
        <w:rPr>
          <w:rStyle w:val="libBold2Char"/>
          <w:rtl/>
        </w:rPr>
        <w:t>11</w:t>
      </w:r>
      <w:r w:rsidR="006F5F5D" w:rsidRPr="0034428B">
        <w:rPr>
          <w:rStyle w:val="libBold2Char"/>
          <w:rtl/>
        </w:rPr>
        <w:t xml:space="preserve"> - </w:t>
      </w:r>
      <w:r w:rsidRPr="0034428B">
        <w:rPr>
          <w:rStyle w:val="libBold2Char"/>
          <w:rtl/>
        </w:rPr>
        <w:t>صحيح مسلم:</w:t>
      </w:r>
      <w:r w:rsidRPr="00687960">
        <w:rPr>
          <w:rtl/>
        </w:rPr>
        <w:t xml:space="preserve"> دار إحياء التراث العربي، تحقيق محمد فؤاد عبد الباقي.</w:t>
      </w:r>
    </w:p>
    <w:p w:rsidR="00687960" w:rsidRPr="00087DEF" w:rsidRDefault="00687960" w:rsidP="00687960">
      <w:pPr>
        <w:pStyle w:val="libNormal"/>
        <w:rPr>
          <w:rtl/>
        </w:rPr>
      </w:pPr>
      <w:r w:rsidRPr="0034428B">
        <w:rPr>
          <w:rStyle w:val="libBold2Char"/>
          <w:rtl/>
        </w:rPr>
        <w:t>12</w:t>
      </w:r>
      <w:r w:rsidR="006F5F5D" w:rsidRPr="0034428B">
        <w:rPr>
          <w:rStyle w:val="libBold2Char"/>
          <w:rtl/>
        </w:rPr>
        <w:t xml:space="preserve"> - </w:t>
      </w:r>
      <w:r w:rsidRPr="0034428B">
        <w:rPr>
          <w:rStyle w:val="libBold2Char"/>
          <w:rtl/>
        </w:rPr>
        <w:t>طبقات أعلام الشيعة:</w:t>
      </w:r>
      <w:r w:rsidRPr="00687960">
        <w:rPr>
          <w:rtl/>
        </w:rPr>
        <w:t xml:space="preserve"> نقباء البشر في القرن الرابع عشر: آقا بزر</w:t>
      </w:r>
      <w:r w:rsidRPr="00687960">
        <w:rPr>
          <w:rFonts w:hint="cs"/>
          <w:rtl/>
        </w:rPr>
        <w:t>گ</w:t>
      </w:r>
      <w:r w:rsidRPr="00687960">
        <w:rPr>
          <w:rtl/>
        </w:rPr>
        <w:t xml:space="preserve"> الطهراني، تعليقات فضيلة العلاّمة الحجّة السيد عبد العزيز الطباطبائي الطبعة الثانية، دار المرتضى للنشر، مشهد</w:t>
      </w:r>
      <w:r w:rsidR="006F5F5D">
        <w:rPr>
          <w:rtl/>
        </w:rPr>
        <w:t xml:space="preserve"> - </w:t>
      </w:r>
      <w:r w:rsidRPr="00687960">
        <w:rPr>
          <w:rtl/>
        </w:rPr>
        <w:t xml:space="preserve">1404 </w:t>
      </w:r>
      <w:r w:rsidR="006F5F5D">
        <w:rPr>
          <w:rtl/>
        </w:rPr>
        <w:t>هـ</w:t>
      </w:r>
      <w:r w:rsidRPr="00687960">
        <w:rPr>
          <w:rtl/>
        </w:rPr>
        <w:t>.</w:t>
      </w:r>
    </w:p>
    <w:p w:rsidR="00687960" w:rsidRPr="00087DEF" w:rsidRDefault="00687960" w:rsidP="00687960">
      <w:pPr>
        <w:pStyle w:val="libNormal"/>
        <w:rPr>
          <w:rtl/>
        </w:rPr>
      </w:pPr>
      <w:r w:rsidRPr="0034428B">
        <w:rPr>
          <w:rStyle w:val="libBold2Char"/>
          <w:rtl/>
        </w:rPr>
        <w:t>13</w:t>
      </w:r>
      <w:r w:rsidR="006F5F5D" w:rsidRPr="0034428B">
        <w:rPr>
          <w:rStyle w:val="libBold2Char"/>
          <w:rtl/>
        </w:rPr>
        <w:t xml:space="preserve"> - </w:t>
      </w:r>
      <w:r w:rsidRPr="0034428B">
        <w:rPr>
          <w:rStyle w:val="libBold2Char"/>
          <w:rtl/>
        </w:rPr>
        <w:t>قاموس الكتاب المقدس:</w:t>
      </w:r>
      <w:r w:rsidRPr="00687960">
        <w:rPr>
          <w:rtl/>
        </w:rPr>
        <w:t xml:space="preserve"> نخبة من الأساتذة ذوي الاختصاص، صدر عن مجمع الكنائس في الشرق الأدنى</w:t>
      </w:r>
      <w:r w:rsidR="006F5F5D">
        <w:rPr>
          <w:rtl/>
        </w:rPr>
        <w:t xml:space="preserve"> - </w:t>
      </w:r>
      <w:r w:rsidRPr="00687960">
        <w:rPr>
          <w:rtl/>
        </w:rPr>
        <w:t>الطبعة الثانية.</w:t>
      </w:r>
    </w:p>
    <w:p w:rsidR="00687960" w:rsidRPr="00087DEF" w:rsidRDefault="00687960" w:rsidP="00687960">
      <w:pPr>
        <w:pStyle w:val="libNormal"/>
        <w:rPr>
          <w:rtl/>
        </w:rPr>
      </w:pPr>
      <w:r w:rsidRPr="0034428B">
        <w:rPr>
          <w:rStyle w:val="libBold2Char"/>
          <w:rtl/>
        </w:rPr>
        <w:t>14</w:t>
      </w:r>
      <w:r w:rsidR="006F5F5D" w:rsidRPr="0034428B">
        <w:rPr>
          <w:rStyle w:val="libBold2Char"/>
          <w:rtl/>
        </w:rPr>
        <w:t xml:space="preserve"> - </w:t>
      </w:r>
      <w:r w:rsidRPr="0034428B">
        <w:rPr>
          <w:rStyle w:val="libBold2Char"/>
          <w:rtl/>
        </w:rPr>
        <w:t>الكتاب المقدس:</w:t>
      </w:r>
      <w:r w:rsidRPr="00687960">
        <w:rPr>
          <w:rtl/>
        </w:rPr>
        <w:t xml:space="preserve"> الأسفار الخمسة الأولى للتوراة</w:t>
      </w:r>
      <w:r w:rsidR="006F5F5D">
        <w:rPr>
          <w:rtl/>
        </w:rPr>
        <w:t xml:space="preserve"> - </w:t>
      </w:r>
      <w:r w:rsidRPr="00687960">
        <w:rPr>
          <w:rtl/>
        </w:rPr>
        <w:t>دار الشرق.</w:t>
      </w:r>
    </w:p>
    <w:p w:rsidR="00687960" w:rsidRPr="00087DEF" w:rsidRDefault="00687960" w:rsidP="00687960">
      <w:pPr>
        <w:pStyle w:val="libNormal"/>
        <w:rPr>
          <w:rtl/>
        </w:rPr>
      </w:pPr>
      <w:r w:rsidRPr="0034428B">
        <w:rPr>
          <w:rStyle w:val="libBold2Char"/>
          <w:rtl/>
        </w:rPr>
        <w:t>15</w:t>
      </w:r>
      <w:r w:rsidR="006F5F5D" w:rsidRPr="0034428B">
        <w:rPr>
          <w:rStyle w:val="libBold2Char"/>
          <w:rtl/>
        </w:rPr>
        <w:t xml:space="preserve"> - </w:t>
      </w:r>
      <w:r w:rsidRPr="0034428B">
        <w:rPr>
          <w:rStyle w:val="libBold2Char"/>
          <w:rtl/>
        </w:rPr>
        <w:t xml:space="preserve">الكتاب المقدس: </w:t>
      </w:r>
      <w:r w:rsidRPr="00687960">
        <w:rPr>
          <w:rtl/>
        </w:rPr>
        <w:t>( العهد القديم والعهد الجديد) دار الكتاب المقدس في الشرق الأوسط.</w:t>
      </w:r>
    </w:p>
    <w:p w:rsidR="00687960" w:rsidRPr="00087DEF" w:rsidRDefault="00687960" w:rsidP="00687960">
      <w:pPr>
        <w:pStyle w:val="libNormal"/>
        <w:rPr>
          <w:rtl/>
        </w:rPr>
      </w:pPr>
      <w:r w:rsidRPr="0034428B">
        <w:rPr>
          <w:rStyle w:val="libBold2Char"/>
          <w:rtl/>
        </w:rPr>
        <w:t>16</w:t>
      </w:r>
      <w:r w:rsidR="006F5F5D" w:rsidRPr="0034428B">
        <w:rPr>
          <w:rStyle w:val="libBold2Char"/>
          <w:rtl/>
        </w:rPr>
        <w:t xml:space="preserve"> - </w:t>
      </w:r>
      <w:r w:rsidRPr="0034428B">
        <w:rPr>
          <w:rStyle w:val="libBold2Char"/>
          <w:rtl/>
        </w:rPr>
        <w:t>معارف الرجال في تراجم العلماء والأدباء:</w:t>
      </w:r>
      <w:r w:rsidRPr="00687960">
        <w:rPr>
          <w:rtl/>
        </w:rPr>
        <w:t xml:space="preserve"> الشيخ محمد حرز الدين، نشر مكتبة آية الله السيد مرعشي النجفي، قم</w:t>
      </w:r>
      <w:r w:rsidR="006F5F5D">
        <w:rPr>
          <w:rtl/>
        </w:rPr>
        <w:t xml:space="preserve"> - </w:t>
      </w:r>
      <w:r w:rsidRPr="00687960">
        <w:rPr>
          <w:rtl/>
        </w:rPr>
        <w:t>1405.</w:t>
      </w:r>
    </w:p>
    <w:p w:rsidR="00687960" w:rsidRPr="00087DEF" w:rsidRDefault="00687960" w:rsidP="00687960">
      <w:pPr>
        <w:pStyle w:val="libNormal"/>
        <w:rPr>
          <w:rtl/>
        </w:rPr>
      </w:pPr>
      <w:r w:rsidRPr="0034428B">
        <w:rPr>
          <w:rStyle w:val="libBold2Char"/>
          <w:rtl/>
        </w:rPr>
        <w:t>17</w:t>
      </w:r>
      <w:r w:rsidR="006F5F5D" w:rsidRPr="0034428B">
        <w:rPr>
          <w:rStyle w:val="libBold2Char"/>
          <w:rtl/>
        </w:rPr>
        <w:t xml:space="preserve"> - </w:t>
      </w:r>
      <w:r w:rsidRPr="0034428B">
        <w:rPr>
          <w:rStyle w:val="libBold2Char"/>
          <w:rtl/>
        </w:rPr>
        <w:t>مناقب آل أبي طالب:</w:t>
      </w:r>
      <w:r w:rsidRPr="00687960">
        <w:rPr>
          <w:rtl/>
        </w:rPr>
        <w:t xml:space="preserve"> محمد بن علي بن شهرآشوب، المطبعة العلميّة</w:t>
      </w:r>
      <w:r w:rsidR="006F5F5D">
        <w:rPr>
          <w:rtl/>
        </w:rPr>
        <w:t xml:space="preserve"> - </w:t>
      </w:r>
      <w:r w:rsidRPr="00687960">
        <w:rPr>
          <w:rtl/>
        </w:rPr>
        <w:t>قم.</w:t>
      </w:r>
    </w:p>
    <w:p w:rsidR="00D03C04" w:rsidRDefault="00687960" w:rsidP="00687960">
      <w:pPr>
        <w:pStyle w:val="libNormal"/>
        <w:rPr>
          <w:rtl/>
        </w:rPr>
      </w:pPr>
      <w:r w:rsidRPr="0034428B">
        <w:rPr>
          <w:rStyle w:val="libBold2Char"/>
          <w:rtl/>
        </w:rPr>
        <w:t>18</w:t>
      </w:r>
      <w:r w:rsidR="006F5F5D" w:rsidRPr="0034428B">
        <w:rPr>
          <w:rStyle w:val="libBold2Char"/>
          <w:rtl/>
        </w:rPr>
        <w:t xml:space="preserve"> - </w:t>
      </w:r>
      <w:r w:rsidRPr="0034428B">
        <w:rPr>
          <w:rStyle w:val="libBold2Char"/>
          <w:rtl/>
        </w:rPr>
        <w:t>هكذا عرفتهم:</w:t>
      </w:r>
      <w:r w:rsidRPr="00687960">
        <w:rPr>
          <w:rtl/>
        </w:rPr>
        <w:t xml:space="preserve"> جعفر الخليلي، الطبعة الأولى في إيران، قم انتشارات الشريف الرضي.</w:t>
      </w:r>
    </w:p>
    <w:p w:rsidR="00D03C04" w:rsidRDefault="00D03C04" w:rsidP="00D03C04">
      <w:pPr>
        <w:pStyle w:val="libNormal"/>
        <w:rPr>
          <w:rtl/>
        </w:rPr>
      </w:pPr>
      <w:r>
        <w:rPr>
          <w:rtl/>
        </w:rPr>
        <w:br w:type="page"/>
      </w:r>
    </w:p>
    <w:sdt>
      <w:sdtPr>
        <w:rPr>
          <w:rtl/>
        </w:rPr>
        <w:id w:val="3430369"/>
        <w:docPartObj>
          <w:docPartGallery w:val="Table of Contents"/>
          <w:docPartUnique/>
        </w:docPartObj>
      </w:sdtPr>
      <w:sdtEndPr>
        <w:rPr>
          <w:b w:val="0"/>
          <w:bCs w:val="0"/>
        </w:rPr>
      </w:sdtEndPr>
      <w:sdtContent>
        <w:p w:rsidR="00D03C04" w:rsidRDefault="00D03C04" w:rsidP="00D03C04">
          <w:pPr>
            <w:pStyle w:val="libCenterBold1"/>
            <w:rPr>
              <w:rFonts w:hint="cs"/>
              <w:rtl/>
            </w:rPr>
          </w:pPr>
          <w:r>
            <w:rPr>
              <w:rFonts w:hint="cs"/>
              <w:rtl/>
            </w:rPr>
            <w:t>الفهرس</w:t>
          </w:r>
        </w:p>
        <w:p w:rsidR="006C3C04" w:rsidRDefault="00D03C0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5949287" w:history="1">
            <w:r w:rsidR="006C3C04" w:rsidRPr="00501605">
              <w:rPr>
                <w:rStyle w:val="Hyperlink"/>
                <w:rFonts w:hint="eastAsia"/>
                <w:noProof/>
                <w:rtl/>
              </w:rPr>
              <w:t>مقدمة</w:t>
            </w:r>
            <w:r w:rsidR="006C3C04" w:rsidRPr="00501605">
              <w:rPr>
                <w:rStyle w:val="Hyperlink"/>
                <w:noProof/>
                <w:rtl/>
              </w:rPr>
              <w:t xml:space="preserve"> </w:t>
            </w:r>
            <w:r w:rsidR="006C3C04" w:rsidRPr="00501605">
              <w:rPr>
                <w:rStyle w:val="Hyperlink"/>
                <w:rFonts w:hint="eastAsia"/>
                <w:noProof/>
                <w:rtl/>
              </w:rPr>
              <w:t>التحقيق</w:t>
            </w:r>
            <w:r w:rsidR="006C3C04">
              <w:rPr>
                <w:noProof/>
                <w:webHidden/>
                <w:rtl/>
              </w:rPr>
              <w:tab/>
            </w:r>
            <w:r w:rsidR="006C3C04">
              <w:rPr>
                <w:rStyle w:val="Hyperlink"/>
                <w:noProof/>
                <w:rtl/>
              </w:rPr>
              <w:fldChar w:fldCharType="begin"/>
            </w:r>
            <w:r w:rsidR="006C3C04">
              <w:rPr>
                <w:noProof/>
                <w:webHidden/>
                <w:rtl/>
              </w:rPr>
              <w:instrText xml:space="preserve"> </w:instrText>
            </w:r>
            <w:r w:rsidR="006C3C04">
              <w:rPr>
                <w:noProof/>
                <w:webHidden/>
              </w:rPr>
              <w:instrText>PAGEREF</w:instrText>
            </w:r>
            <w:r w:rsidR="006C3C04">
              <w:rPr>
                <w:noProof/>
                <w:webHidden/>
                <w:rtl/>
              </w:rPr>
              <w:instrText xml:space="preserve"> _</w:instrText>
            </w:r>
            <w:r w:rsidR="006C3C04">
              <w:rPr>
                <w:noProof/>
                <w:webHidden/>
              </w:rPr>
              <w:instrText>Toc395949287 \h</w:instrText>
            </w:r>
            <w:r w:rsidR="006C3C04">
              <w:rPr>
                <w:noProof/>
                <w:webHidden/>
                <w:rtl/>
              </w:rPr>
              <w:instrText xml:space="preserve"> </w:instrText>
            </w:r>
            <w:r w:rsidR="006C3C04">
              <w:rPr>
                <w:rStyle w:val="Hyperlink"/>
                <w:noProof/>
                <w:rtl/>
              </w:rPr>
            </w:r>
            <w:r w:rsidR="006C3C04">
              <w:rPr>
                <w:rStyle w:val="Hyperlink"/>
                <w:noProof/>
                <w:rtl/>
              </w:rPr>
              <w:fldChar w:fldCharType="separate"/>
            </w:r>
            <w:r w:rsidR="006C3C04">
              <w:rPr>
                <w:noProof/>
                <w:webHidden/>
                <w:rtl/>
              </w:rPr>
              <w:t>9</w:t>
            </w:r>
            <w:r w:rsidR="006C3C04">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288" w:history="1">
            <w:r w:rsidRPr="00501605">
              <w:rPr>
                <w:rStyle w:val="Hyperlink"/>
                <w:rFonts w:hint="eastAsia"/>
                <w:noProof/>
                <w:rtl/>
              </w:rPr>
              <w:t>ترجمة</w:t>
            </w:r>
            <w:r w:rsidRPr="00501605">
              <w:rPr>
                <w:rStyle w:val="Hyperlink"/>
                <w:noProof/>
                <w:rtl/>
              </w:rPr>
              <w:t xml:space="preserve"> </w:t>
            </w:r>
            <w:r w:rsidRPr="00501605">
              <w:rPr>
                <w:rStyle w:val="Hyperlink"/>
                <w:rFonts w:hint="eastAsia"/>
                <w:noProof/>
                <w:rtl/>
              </w:rPr>
              <w:t>موجزة</w:t>
            </w:r>
            <w:r w:rsidRPr="00501605">
              <w:rPr>
                <w:rStyle w:val="Hyperlink"/>
                <w:noProof/>
                <w:rtl/>
              </w:rPr>
              <w:t xml:space="preserve"> </w:t>
            </w:r>
            <w:r w:rsidRPr="00501605">
              <w:rPr>
                <w:rStyle w:val="Hyperlink"/>
                <w:rFonts w:hint="eastAsia"/>
                <w:noProof/>
                <w:rtl/>
              </w:rPr>
              <w:t>للمؤلف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Toc395949288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289" w:history="1">
            <w:r w:rsidRPr="00501605">
              <w:rPr>
                <w:rStyle w:val="Hyperlink"/>
                <w:rFonts w:hint="eastAsia"/>
                <w:noProof/>
                <w:rtl/>
              </w:rPr>
              <w:t>الميزان</w:t>
            </w:r>
            <w:r w:rsidRPr="00501605">
              <w:rPr>
                <w:rStyle w:val="Hyperlink"/>
                <w:noProof/>
                <w:rtl/>
              </w:rPr>
              <w:t xml:space="preserve"> </w:t>
            </w:r>
            <w:r w:rsidRPr="00501605">
              <w:rPr>
                <w:rStyle w:val="Hyperlink"/>
                <w:rFonts w:hint="eastAsia"/>
                <w:noProof/>
                <w:rtl/>
              </w:rPr>
              <w:t>العادل</w:t>
            </w:r>
            <w:r w:rsidRPr="00501605">
              <w:rPr>
                <w:rStyle w:val="Hyperlink"/>
                <w:noProof/>
                <w:rtl/>
              </w:rPr>
              <w:t xml:space="preserve"> </w:t>
            </w:r>
            <w:r w:rsidRPr="00501605">
              <w:rPr>
                <w:rStyle w:val="Hyperlink"/>
                <w:rFonts w:hint="eastAsia"/>
                <w:noProof/>
                <w:rtl/>
              </w:rPr>
              <w:t>بين</w:t>
            </w:r>
            <w:r w:rsidRPr="00501605">
              <w:rPr>
                <w:rStyle w:val="Hyperlink"/>
                <w:noProof/>
                <w:rtl/>
              </w:rPr>
              <w:t xml:space="preserve"> </w:t>
            </w:r>
            <w:r w:rsidRPr="00501605">
              <w:rPr>
                <w:rStyle w:val="Hyperlink"/>
                <w:rFonts w:hint="eastAsia"/>
                <w:noProof/>
                <w:rtl/>
              </w:rPr>
              <w:t>الحق</w:t>
            </w:r>
            <w:r w:rsidRPr="00501605">
              <w:rPr>
                <w:rStyle w:val="Hyperlink"/>
                <w:noProof/>
                <w:rtl/>
              </w:rPr>
              <w:t xml:space="preserve"> </w:t>
            </w:r>
            <w:r w:rsidRPr="00501605">
              <w:rPr>
                <w:rStyle w:val="Hyperlink"/>
                <w:rFonts w:hint="eastAsia"/>
                <w:noProof/>
                <w:rtl/>
              </w:rPr>
              <w:t>والباطل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Toc395949289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290" w:history="1">
            <w:r w:rsidRPr="00501605">
              <w:rPr>
                <w:rStyle w:val="Hyperlink"/>
                <w:rFonts w:hint="eastAsia"/>
                <w:noProof/>
                <w:rtl/>
              </w:rPr>
              <w:t>تنبيهات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Toc395949290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6C3C04" w:rsidRDefault="006C3C04">
          <w:pPr>
            <w:pStyle w:val="TOC1"/>
            <w:rPr>
              <w:rFonts w:asciiTheme="minorHAnsi" w:eastAsiaTheme="minorEastAsia" w:hAnsiTheme="minorHAnsi" w:cstheme="minorBidi"/>
              <w:bCs w:val="0"/>
              <w:noProof/>
              <w:color w:val="auto"/>
              <w:sz w:val="22"/>
              <w:szCs w:val="22"/>
              <w:rtl/>
            </w:rPr>
          </w:pPr>
          <w:hyperlink w:anchor="_Toc395949291" w:history="1">
            <w:r w:rsidRPr="00501605">
              <w:rPr>
                <w:rStyle w:val="Hyperlink"/>
                <w:rFonts w:hint="eastAsia"/>
                <w:noProof/>
                <w:rtl/>
              </w:rPr>
              <w:t>المقصد</w:t>
            </w:r>
            <w:r w:rsidRPr="00501605">
              <w:rPr>
                <w:rStyle w:val="Hyperlink"/>
                <w:noProof/>
                <w:rtl/>
              </w:rPr>
              <w:t xml:space="preserve"> </w:t>
            </w:r>
            <w:r w:rsidRPr="00501605">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Toc395949291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C3C04" w:rsidRDefault="006C3C04">
          <w:pPr>
            <w:pStyle w:val="TOC1"/>
            <w:rPr>
              <w:rFonts w:asciiTheme="minorHAnsi" w:eastAsiaTheme="minorEastAsia" w:hAnsiTheme="minorHAnsi" w:cstheme="minorBidi"/>
              <w:bCs w:val="0"/>
              <w:noProof/>
              <w:color w:val="auto"/>
              <w:sz w:val="22"/>
              <w:szCs w:val="22"/>
              <w:rtl/>
            </w:rPr>
          </w:pPr>
          <w:hyperlink w:anchor="_Toc395949292" w:history="1">
            <w:r w:rsidRPr="00501605">
              <w:rPr>
                <w:rStyle w:val="Hyperlink"/>
                <w:rFonts w:hint="eastAsia"/>
                <w:noProof/>
                <w:rtl/>
              </w:rPr>
              <w:t>في</w:t>
            </w:r>
            <w:r w:rsidRPr="00501605">
              <w:rPr>
                <w:rStyle w:val="Hyperlink"/>
                <w:noProof/>
                <w:rtl/>
              </w:rPr>
              <w:t xml:space="preserve"> </w:t>
            </w:r>
            <w:r w:rsidRPr="00501605">
              <w:rPr>
                <w:rStyle w:val="Hyperlink"/>
                <w:rFonts w:hint="eastAsia"/>
                <w:noProof/>
                <w:rtl/>
              </w:rPr>
              <w:t>الإلهيّة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Toc395949292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293"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الأوّل</w:t>
            </w:r>
            <w:r>
              <w:rPr>
                <w:rFonts w:hint="cs"/>
                <w:noProof/>
                <w:webHidden/>
                <w:rtl/>
              </w:rPr>
              <w:t xml:space="preserve">: </w:t>
            </w:r>
          </w:hyperlink>
          <w:hyperlink w:anchor="_Toc395949294" w:history="1">
            <w:r w:rsidRPr="00501605">
              <w:rPr>
                <w:rStyle w:val="Hyperlink"/>
                <w:rFonts w:hint="eastAsia"/>
                <w:noProof/>
                <w:rtl/>
              </w:rPr>
              <w:t>إثبات</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الإله</w:t>
            </w:r>
            <w:r w:rsidRPr="00501605">
              <w:rPr>
                <w:rStyle w:val="Hyperlink"/>
                <w:noProof/>
                <w:rtl/>
              </w:rPr>
              <w:t xml:space="preserve"> </w:t>
            </w:r>
            <w:r w:rsidRPr="00501605">
              <w:rPr>
                <w:rStyle w:val="Hyperlink"/>
                <w:rFonts w:hint="eastAsia"/>
                <w:noProof/>
                <w:rtl/>
              </w:rPr>
              <w:t>هو</w:t>
            </w:r>
            <w:r w:rsidRPr="00501605">
              <w:rPr>
                <w:rStyle w:val="Hyperlink"/>
                <w:noProof/>
                <w:rtl/>
              </w:rPr>
              <w:t xml:space="preserve"> </w:t>
            </w:r>
            <w:r w:rsidRPr="00501605">
              <w:rPr>
                <w:rStyle w:val="Hyperlink"/>
                <w:rFonts w:hint="eastAsia"/>
                <w:noProof/>
                <w:rtl/>
              </w:rPr>
              <w:t>الصانع</w:t>
            </w:r>
            <w:r w:rsidRPr="00501605">
              <w:rPr>
                <w:rStyle w:val="Hyperlink"/>
                <w:noProof/>
                <w:rtl/>
              </w:rPr>
              <w:t xml:space="preserve"> </w:t>
            </w:r>
            <w:r w:rsidRPr="00501605">
              <w:rPr>
                <w:rStyle w:val="Hyperlink"/>
                <w:rFonts w:hint="eastAsia"/>
                <w:noProof/>
                <w:rtl/>
              </w:rPr>
              <w:t>الواجب</w:t>
            </w:r>
            <w:r w:rsidRPr="00501605">
              <w:rPr>
                <w:rStyle w:val="Hyperlink"/>
                <w:noProof/>
                <w:rtl/>
              </w:rPr>
              <w:t xml:space="preserve"> </w:t>
            </w:r>
            <w:r w:rsidRPr="00501605">
              <w:rPr>
                <w:rStyle w:val="Hyperlink"/>
                <w:rFonts w:hint="eastAsia"/>
                <w:noProof/>
                <w:rtl/>
              </w:rPr>
              <w:t>الوجود</w:t>
            </w:r>
            <w:r w:rsidRPr="00501605">
              <w:rPr>
                <w:rStyle w:val="Hyperlink"/>
                <w:noProof/>
                <w:rtl/>
              </w:rPr>
              <w:t xml:space="preserve"> </w:t>
            </w:r>
            <w:r w:rsidRPr="00501605">
              <w:rPr>
                <w:rStyle w:val="Hyperlink"/>
                <w:rFonts w:hint="eastAsia"/>
                <w:noProof/>
                <w:rtl/>
              </w:rPr>
              <w:t>لذاته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Toc395949294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295"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الثاني</w:t>
            </w:r>
            <w:r>
              <w:rPr>
                <w:rFonts w:hint="cs"/>
                <w:noProof/>
                <w:webHidden/>
                <w:rtl/>
              </w:rPr>
              <w:t xml:space="preserve">: </w:t>
            </w:r>
          </w:hyperlink>
          <w:hyperlink w:anchor="_Toc395949296" w:history="1">
            <w:r w:rsidRPr="00501605">
              <w:rPr>
                <w:rStyle w:val="Hyperlink"/>
                <w:rFonts w:hint="eastAsia"/>
                <w:noProof/>
                <w:rtl/>
              </w:rPr>
              <w:t>صفات</w:t>
            </w:r>
            <w:r w:rsidRPr="00501605">
              <w:rPr>
                <w:rStyle w:val="Hyperlink"/>
                <w:noProof/>
                <w:rtl/>
              </w:rPr>
              <w:t xml:space="preserve"> </w:t>
            </w:r>
            <w:r w:rsidRPr="00501605">
              <w:rPr>
                <w:rStyle w:val="Hyperlink"/>
                <w:rFonts w:hint="eastAsia"/>
                <w:noProof/>
                <w:rtl/>
              </w:rPr>
              <w:t>الواجب</w:t>
            </w:r>
            <w:r w:rsidRPr="00501605">
              <w:rPr>
                <w:rStyle w:val="Hyperlink"/>
                <w:noProof/>
                <w:rtl/>
              </w:rPr>
              <w:t xml:space="preserve"> </w:t>
            </w:r>
            <w:r w:rsidRPr="00501605">
              <w:rPr>
                <w:rStyle w:val="Hyperlink"/>
                <w:rFonts w:hint="eastAsia"/>
                <w:noProof/>
                <w:rtl/>
              </w:rPr>
              <w:t>السلبيّة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Toc395949296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297"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الثالث</w:t>
            </w:r>
            <w:r>
              <w:rPr>
                <w:rFonts w:hint="cs"/>
                <w:noProof/>
                <w:webHidden/>
                <w:rtl/>
              </w:rPr>
              <w:t xml:space="preserve">: </w:t>
            </w:r>
          </w:hyperlink>
          <w:hyperlink w:anchor="_Toc395949298"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ذكرته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والإنجيل</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صفات</w:t>
            </w:r>
            <w:r w:rsidRPr="00501605">
              <w:rPr>
                <w:rStyle w:val="Hyperlink"/>
                <w:noProof/>
                <w:rtl/>
              </w:rPr>
              <w:t xml:space="preserve"> </w:t>
            </w:r>
            <w:r w:rsidRPr="00501605">
              <w:rPr>
                <w:rStyle w:val="Hyperlink"/>
                <w:rFonts w:hint="eastAsia"/>
                <w:noProof/>
                <w:rtl/>
              </w:rPr>
              <w:t>الإله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Toc395949298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299"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الرابع</w:t>
            </w:r>
            <w:r>
              <w:rPr>
                <w:rFonts w:hint="cs"/>
                <w:noProof/>
                <w:webHidden/>
                <w:rtl/>
              </w:rPr>
              <w:t xml:space="preserve">: </w:t>
            </w:r>
          </w:hyperlink>
          <w:hyperlink w:anchor="_Toc395949300" w:history="1">
            <w:r w:rsidRPr="00501605">
              <w:rPr>
                <w:rStyle w:val="Hyperlink"/>
                <w:rFonts w:hint="eastAsia"/>
                <w:noProof/>
                <w:rtl/>
              </w:rPr>
              <w:t>علم</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محيط</w:t>
            </w:r>
            <w:r w:rsidRPr="00501605">
              <w:rPr>
                <w:rStyle w:val="Hyperlink"/>
                <w:noProof/>
                <w:rtl/>
              </w:rPr>
              <w:t xml:space="preserve"> </w:t>
            </w:r>
            <w:r w:rsidRPr="00501605">
              <w:rPr>
                <w:rStyle w:val="Hyperlink"/>
                <w:rFonts w:hint="eastAsia"/>
                <w:noProof/>
                <w:rtl/>
              </w:rPr>
              <w:t>بالممكنات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Toc395949300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01"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الخامس</w:t>
            </w:r>
            <w:r>
              <w:rPr>
                <w:rFonts w:hint="cs"/>
                <w:noProof/>
                <w:webHidden/>
                <w:rtl/>
              </w:rPr>
              <w:t xml:space="preserve">: </w:t>
            </w:r>
          </w:hyperlink>
          <w:hyperlink w:anchor="_Toc395949302"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ذكرته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الرائجة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أمور</w:t>
            </w:r>
            <w:r w:rsidRPr="00501605">
              <w:rPr>
                <w:rStyle w:val="Hyperlink"/>
                <w:noProof/>
                <w:rtl/>
              </w:rPr>
              <w:t xml:space="preserve"> </w:t>
            </w:r>
            <w:r w:rsidRPr="00501605">
              <w:rPr>
                <w:rStyle w:val="Hyperlink"/>
                <w:rFonts w:hint="eastAsia"/>
                <w:noProof/>
                <w:rtl/>
              </w:rPr>
              <w:t>تدلّ</w:t>
            </w:r>
            <w:r w:rsidRPr="00501605">
              <w:rPr>
                <w:rStyle w:val="Hyperlink"/>
                <w:noProof/>
                <w:rtl/>
              </w:rPr>
              <w:t xml:space="preserve"> </w:t>
            </w:r>
            <w:r w:rsidRPr="00501605">
              <w:rPr>
                <w:rStyle w:val="Hyperlink"/>
                <w:rFonts w:hint="eastAsia"/>
                <w:noProof/>
                <w:rtl/>
              </w:rPr>
              <w:t>على</w:t>
            </w:r>
            <w:r w:rsidRPr="00501605">
              <w:rPr>
                <w:rStyle w:val="Hyperlink"/>
                <w:noProof/>
                <w:rtl/>
              </w:rPr>
              <w:t xml:space="preserve"> </w:t>
            </w:r>
            <w:r w:rsidRPr="00501605">
              <w:rPr>
                <w:rStyle w:val="Hyperlink"/>
                <w:rFonts w:hint="eastAsia"/>
                <w:noProof/>
                <w:rtl/>
              </w:rPr>
              <w:t>عدم</w:t>
            </w:r>
            <w:r w:rsidRPr="00501605">
              <w:rPr>
                <w:rStyle w:val="Hyperlink"/>
                <w:noProof/>
                <w:rtl/>
              </w:rPr>
              <w:t xml:space="preserve"> </w:t>
            </w:r>
            <w:r w:rsidRPr="00501605">
              <w:rPr>
                <w:rStyle w:val="Hyperlink"/>
                <w:rFonts w:hint="eastAsia"/>
                <w:noProof/>
                <w:rtl/>
              </w:rPr>
              <w:t>علم</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الكافي</w:t>
            </w:r>
            <w:r w:rsidRPr="00501605">
              <w:rPr>
                <w:rStyle w:val="Hyperlink"/>
                <w:noProof/>
                <w:rtl/>
              </w:rPr>
              <w:t xml:space="preserve"> </w:t>
            </w:r>
            <w:r w:rsidRPr="00501605">
              <w:rPr>
                <w:rStyle w:val="Hyperlink"/>
                <w:rFonts w:hint="eastAsia"/>
                <w:noProof/>
                <w:rtl/>
              </w:rPr>
              <w:t>ببعض</w:t>
            </w:r>
            <w:r w:rsidRPr="00501605">
              <w:rPr>
                <w:rStyle w:val="Hyperlink"/>
                <w:noProof/>
                <w:rtl/>
              </w:rPr>
              <w:t xml:space="preserve"> </w:t>
            </w:r>
            <w:r w:rsidRPr="00501605">
              <w:rPr>
                <w:rStyle w:val="Hyperlink"/>
                <w:rFonts w:hint="eastAsia"/>
                <w:noProof/>
                <w:rtl/>
              </w:rPr>
              <w:t>الأمور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Toc395949302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03"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السادس</w:t>
            </w:r>
            <w:r>
              <w:rPr>
                <w:rStyle w:val="Hyperlink"/>
                <w:rFonts w:hint="cs"/>
                <w:noProof/>
                <w:rtl/>
              </w:rPr>
              <w:t xml:space="preserve">: </w:t>
            </w:r>
          </w:hyperlink>
          <w:hyperlink w:anchor="_Toc395949304" w:history="1">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يخلف</w:t>
            </w:r>
            <w:r w:rsidRPr="00501605">
              <w:rPr>
                <w:rStyle w:val="Hyperlink"/>
                <w:noProof/>
                <w:rtl/>
              </w:rPr>
              <w:t xml:space="preserve"> </w:t>
            </w:r>
            <w:r w:rsidRPr="00501605">
              <w:rPr>
                <w:rStyle w:val="Hyperlink"/>
                <w:rFonts w:hint="eastAsia"/>
                <w:noProof/>
                <w:rtl/>
              </w:rPr>
              <w:t>الميعاد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Toc395949304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05"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السابع</w:t>
            </w:r>
            <w:r>
              <w:rPr>
                <w:rFonts w:hint="cs"/>
                <w:noProof/>
                <w:webHidden/>
                <w:rtl/>
              </w:rPr>
              <w:t xml:space="preserve">: </w:t>
            </w:r>
          </w:hyperlink>
          <w:hyperlink w:anchor="_Toc395949306"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ذكرته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وعد</w:t>
            </w:r>
            <w:r w:rsidRPr="00501605">
              <w:rPr>
                <w:rStyle w:val="Hyperlink"/>
                <w:noProof/>
                <w:rtl/>
              </w:rPr>
              <w:t xml:space="preserve"> </w:t>
            </w:r>
            <w:r w:rsidRPr="00501605">
              <w:rPr>
                <w:rStyle w:val="Hyperlink"/>
                <w:rFonts w:hint="eastAsia"/>
                <w:noProof/>
                <w:rtl/>
              </w:rPr>
              <w:t>فأخلف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Toc395949306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07"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الثامن</w:t>
            </w:r>
            <w:r>
              <w:rPr>
                <w:rFonts w:hint="cs"/>
                <w:noProof/>
                <w:webHidden/>
                <w:rtl/>
              </w:rPr>
              <w:t xml:space="preserve">: </w:t>
            </w:r>
          </w:hyperlink>
          <w:hyperlink w:anchor="_Toc395949308" w:history="1">
            <w:r w:rsidRPr="00501605">
              <w:rPr>
                <w:rStyle w:val="Hyperlink"/>
                <w:rFonts w:hint="eastAsia"/>
                <w:noProof/>
                <w:rtl/>
              </w:rPr>
              <w:t>استحالة</w:t>
            </w:r>
            <w:r w:rsidRPr="00501605">
              <w:rPr>
                <w:rStyle w:val="Hyperlink"/>
                <w:noProof/>
                <w:rtl/>
              </w:rPr>
              <w:t xml:space="preserve"> </w:t>
            </w:r>
            <w:r w:rsidRPr="00501605">
              <w:rPr>
                <w:rStyle w:val="Hyperlink"/>
                <w:rFonts w:hint="eastAsia"/>
                <w:noProof/>
                <w:rtl/>
              </w:rPr>
              <w:t>الندم</w:t>
            </w:r>
            <w:r w:rsidRPr="00501605">
              <w:rPr>
                <w:rStyle w:val="Hyperlink"/>
                <w:noProof/>
                <w:rtl/>
              </w:rPr>
              <w:t xml:space="preserve"> </w:t>
            </w:r>
            <w:r w:rsidRPr="00501605">
              <w:rPr>
                <w:rStyle w:val="Hyperlink"/>
                <w:rFonts w:hint="eastAsia"/>
                <w:noProof/>
                <w:rtl/>
              </w:rPr>
              <w:t>على</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سبحانه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Toc395949308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09"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التاسع</w:t>
            </w:r>
            <w:r>
              <w:rPr>
                <w:rFonts w:hint="cs"/>
                <w:noProof/>
                <w:webHidden/>
                <w:rtl/>
              </w:rPr>
              <w:t xml:space="preserve">: </w:t>
            </w:r>
          </w:hyperlink>
          <w:hyperlink w:anchor="_Toc395949310"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ذكرته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ندم</w:t>
            </w:r>
            <w:r w:rsidRPr="00501605">
              <w:rPr>
                <w:rStyle w:val="Hyperlink"/>
                <w:noProof/>
                <w:rtl/>
              </w:rPr>
              <w:t xml:space="preserve"> </w:t>
            </w:r>
            <w:r w:rsidRPr="00501605">
              <w:rPr>
                <w:rStyle w:val="Hyperlink"/>
                <w:rFonts w:hint="eastAsia"/>
                <w:noProof/>
                <w:rtl/>
              </w:rPr>
              <w:t>أو</w:t>
            </w:r>
            <w:r w:rsidRPr="00501605">
              <w:rPr>
                <w:rStyle w:val="Hyperlink"/>
                <w:noProof/>
                <w:rtl/>
              </w:rPr>
              <w:t xml:space="preserve"> </w:t>
            </w:r>
            <w:r w:rsidRPr="00501605">
              <w:rPr>
                <w:rStyle w:val="Hyperlink"/>
                <w:rFonts w:hint="eastAsia"/>
                <w:noProof/>
                <w:rtl/>
              </w:rPr>
              <w:t>حزن</w:t>
            </w:r>
            <w:r>
              <w:rPr>
                <w:rStyle w:val="Hyperlink"/>
                <w:rFonts w:hint="cs"/>
                <w:noProof/>
                <w:rtl/>
              </w:rPr>
              <w:t xml:space="preserve"> </w:t>
            </w:r>
            <w:r w:rsidRPr="00501605">
              <w:rPr>
                <w:rStyle w:val="Hyperlink"/>
                <w:noProof/>
                <w:rtl/>
              </w:rPr>
              <w:t>...</w:t>
            </w:r>
            <w:r>
              <w:rPr>
                <w:rStyle w:val="Hyperlink"/>
                <w:rFonts w:hint="cs"/>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Toc395949310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11"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العاشر</w:t>
            </w:r>
            <w:r>
              <w:rPr>
                <w:rFonts w:hint="cs"/>
                <w:noProof/>
                <w:webHidden/>
                <w:rtl/>
              </w:rPr>
              <w:t xml:space="preserve">: </w:t>
            </w:r>
          </w:hyperlink>
          <w:hyperlink w:anchor="_Toc395949312" w:history="1">
            <w:r w:rsidRPr="00501605">
              <w:rPr>
                <w:rStyle w:val="Hyperlink"/>
                <w:rFonts w:hint="eastAsia"/>
                <w:noProof/>
                <w:rtl/>
              </w:rPr>
              <w:t>صفات</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تشبه</w:t>
            </w:r>
            <w:r w:rsidRPr="00501605">
              <w:rPr>
                <w:rStyle w:val="Hyperlink"/>
                <w:noProof/>
                <w:rtl/>
              </w:rPr>
              <w:t xml:space="preserve"> </w:t>
            </w:r>
            <w:r w:rsidRPr="00501605">
              <w:rPr>
                <w:rStyle w:val="Hyperlink"/>
                <w:rFonts w:hint="eastAsia"/>
                <w:noProof/>
                <w:rtl/>
              </w:rPr>
              <w:t>صفات</w:t>
            </w:r>
            <w:r w:rsidRPr="00501605">
              <w:rPr>
                <w:rStyle w:val="Hyperlink"/>
                <w:noProof/>
                <w:rtl/>
              </w:rPr>
              <w:t xml:space="preserve"> </w:t>
            </w:r>
            <w:r w:rsidRPr="00501605">
              <w:rPr>
                <w:rStyle w:val="Hyperlink"/>
                <w:rFonts w:hint="eastAsia"/>
                <w:noProof/>
                <w:rtl/>
              </w:rPr>
              <w:t>المخلوقين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Toc395949312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13"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الحادي</w:t>
            </w:r>
            <w:r w:rsidRPr="00501605">
              <w:rPr>
                <w:rStyle w:val="Hyperlink"/>
                <w:noProof/>
                <w:rtl/>
              </w:rPr>
              <w:t xml:space="preserve"> </w:t>
            </w:r>
            <w:r w:rsidRPr="00501605">
              <w:rPr>
                <w:rStyle w:val="Hyperlink"/>
                <w:rFonts w:hint="eastAsia"/>
                <w:noProof/>
                <w:rtl/>
              </w:rPr>
              <w:t>عشر</w:t>
            </w:r>
            <w:r>
              <w:rPr>
                <w:rFonts w:hint="cs"/>
                <w:noProof/>
                <w:webHidden/>
                <w:rtl/>
              </w:rPr>
              <w:t xml:space="preserve">: </w:t>
            </w:r>
          </w:hyperlink>
          <w:hyperlink w:anchor="_Toc395949314"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صرّحت</w:t>
            </w:r>
            <w:r w:rsidRPr="00501605">
              <w:rPr>
                <w:rStyle w:val="Hyperlink"/>
                <w:noProof/>
                <w:rtl/>
              </w:rPr>
              <w:t xml:space="preserve"> </w:t>
            </w:r>
            <w:r w:rsidRPr="00501605">
              <w:rPr>
                <w:rStyle w:val="Hyperlink"/>
                <w:rFonts w:hint="eastAsia"/>
                <w:noProof/>
                <w:rtl/>
              </w:rPr>
              <w:t>به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صفات</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كالإنسان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Toc395949314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15"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الثاني</w:t>
            </w:r>
            <w:r w:rsidRPr="00501605">
              <w:rPr>
                <w:rStyle w:val="Hyperlink"/>
                <w:noProof/>
                <w:rtl/>
              </w:rPr>
              <w:t xml:space="preserve"> </w:t>
            </w:r>
            <w:r w:rsidRPr="00501605">
              <w:rPr>
                <w:rStyle w:val="Hyperlink"/>
                <w:rFonts w:hint="eastAsia"/>
                <w:noProof/>
                <w:rtl/>
              </w:rPr>
              <w:t>عشر</w:t>
            </w:r>
            <w:r>
              <w:rPr>
                <w:rFonts w:hint="cs"/>
                <w:noProof/>
                <w:webHidden/>
                <w:rtl/>
              </w:rPr>
              <w:t xml:space="preserve">: </w:t>
            </w:r>
          </w:hyperlink>
          <w:hyperlink w:anchor="_Toc395949316" w:history="1">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سبحانه</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شريك</w:t>
            </w:r>
            <w:r w:rsidRPr="00501605">
              <w:rPr>
                <w:rStyle w:val="Hyperlink"/>
                <w:noProof/>
                <w:rtl/>
              </w:rPr>
              <w:t xml:space="preserve"> </w:t>
            </w:r>
            <w:r w:rsidRPr="00501605">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Toc395949316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17"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الثالث</w:t>
            </w:r>
            <w:r w:rsidRPr="00501605">
              <w:rPr>
                <w:rStyle w:val="Hyperlink"/>
                <w:noProof/>
                <w:rtl/>
              </w:rPr>
              <w:t xml:space="preserve"> </w:t>
            </w:r>
            <w:r w:rsidRPr="00501605">
              <w:rPr>
                <w:rStyle w:val="Hyperlink"/>
                <w:rFonts w:hint="eastAsia"/>
                <w:noProof/>
                <w:rtl/>
              </w:rPr>
              <w:t>عشر</w:t>
            </w:r>
            <w:r>
              <w:rPr>
                <w:rFonts w:hint="cs"/>
                <w:noProof/>
                <w:webHidden/>
                <w:rtl/>
              </w:rPr>
              <w:t xml:space="preserve">: </w:t>
            </w:r>
          </w:hyperlink>
          <w:hyperlink w:anchor="_Toc395949318" w:history="1">
            <w:r w:rsidRPr="00501605">
              <w:rPr>
                <w:rStyle w:val="Hyperlink"/>
                <w:rFonts w:hint="eastAsia"/>
                <w:noProof/>
                <w:rtl/>
              </w:rPr>
              <w:t>بطلان</w:t>
            </w:r>
            <w:r w:rsidRPr="00501605">
              <w:rPr>
                <w:rStyle w:val="Hyperlink"/>
                <w:noProof/>
                <w:rtl/>
              </w:rPr>
              <w:t xml:space="preserve"> </w:t>
            </w:r>
            <w:r w:rsidRPr="00501605">
              <w:rPr>
                <w:rStyle w:val="Hyperlink"/>
                <w:rFonts w:hint="eastAsia"/>
                <w:noProof/>
                <w:rtl/>
              </w:rPr>
              <w:t>اعتقاد</w:t>
            </w:r>
            <w:r w:rsidRPr="00501605">
              <w:rPr>
                <w:rStyle w:val="Hyperlink"/>
                <w:noProof/>
                <w:rtl/>
              </w:rPr>
              <w:t xml:space="preserve"> </w:t>
            </w:r>
            <w:r w:rsidRPr="00501605">
              <w:rPr>
                <w:rStyle w:val="Hyperlink"/>
                <w:rFonts w:hint="eastAsia"/>
                <w:noProof/>
                <w:rtl/>
              </w:rPr>
              <w:t>النصارى</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الإله</w:t>
            </w:r>
            <w:r w:rsidRPr="00501605">
              <w:rPr>
                <w:rStyle w:val="Hyperlink"/>
                <w:noProof/>
                <w:rtl/>
              </w:rPr>
              <w:t xml:space="preserve"> </w:t>
            </w:r>
            <w:r w:rsidRPr="00501605">
              <w:rPr>
                <w:rStyle w:val="Hyperlink"/>
                <w:rFonts w:hint="eastAsia"/>
                <w:noProof/>
                <w:rtl/>
              </w:rPr>
              <w:t>مركّب</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Toc395949318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C3C04" w:rsidRDefault="006C3C04" w:rsidP="006C3C04">
          <w:pPr>
            <w:pStyle w:val="TOC2"/>
            <w:tabs>
              <w:tab w:val="right" w:leader="dot" w:pos="7786"/>
            </w:tabs>
            <w:rPr>
              <w:rFonts w:asciiTheme="minorHAnsi" w:eastAsiaTheme="minorEastAsia" w:hAnsiTheme="minorHAnsi" w:cstheme="minorBidi"/>
              <w:noProof/>
              <w:color w:val="auto"/>
              <w:sz w:val="22"/>
              <w:szCs w:val="22"/>
              <w:rtl/>
            </w:rPr>
          </w:pPr>
          <w:hyperlink w:anchor="_Toc395949319" w:history="1">
            <w:r w:rsidRPr="00501605">
              <w:rPr>
                <w:rStyle w:val="Hyperlink"/>
                <w:rFonts w:hint="eastAsia"/>
                <w:noProof/>
                <w:rtl/>
              </w:rPr>
              <w:t>تنبيه</w:t>
            </w:r>
            <w:r>
              <w:rPr>
                <w:rFonts w:hint="cs"/>
                <w:noProof/>
                <w:webHidden/>
                <w:rtl/>
              </w:rPr>
              <w:t xml:space="preserve">: </w:t>
            </w:r>
          </w:hyperlink>
          <w:hyperlink w:anchor="_Toc395949320" w:history="1">
            <w:r w:rsidRPr="00501605">
              <w:rPr>
                <w:rStyle w:val="Hyperlink"/>
                <w:rFonts w:hint="eastAsia"/>
                <w:noProof/>
                <w:rtl/>
              </w:rPr>
              <w:t>الأدلّة</w:t>
            </w:r>
            <w:r w:rsidRPr="00501605">
              <w:rPr>
                <w:rStyle w:val="Hyperlink"/>
                <w:noProof/>
                <w:rtl/>
              </w:rPr>
              <w:t xml:space="preserve"> </w:t>
            </w:r>
            <w:r w:rsidRPr="00501605">
              <w:rPr>
                <w:rStyle w:val="Hyperlink"/>
                <w:rFonts w:hint="eastAsia"/>
                <w:noProof/>
                <w:rtl/>
              </w:rPr>
              <w:t>المدّعاة</w:t>
            </w:r>
            <w:r w:rsidRPr="00501605">
              <w:rPr>
                <w:rStyle w:val="Hyperlink"/>
                <w:noProof/>
                <w:rtl/>
              </w:rPr>
              <w:t xml:space="preserve"> </w:t>
            </w:r>
            <w:r w:rsidRPr="00501605">
              <w:rPr>
                <w:rStyle w:val="Hyperlink"/>
                <w:rFonts w:hint="eastAsia"/>
                <w:noProof/>
                <w:rtl/>
              </w:rPr>
              <w:t>على</w:t>
            </w:r>
            <w:r w:rsidRPr="00501605">
              <w:rPr>
                <w:rStyle w:val="Hyperlink"/>
                <w:noProof/>
                <w:rtl/>
              </w:rPr>
              <w:t xml:space="preserve"> </w:t>
            </w:r>
            <w:r w:rsidRPr="00501605">
              <w:rPr>
                <w:rStyle w:val="Hyperlink"/>
                <w:rFonts w:hint="eastAsia"/>
                <w:noProof/>
                <w:rtl/>
              </w:rPr>
              <w:t>مطلوب</w:t>
            </w:r>
            <w:r w:rsidRPr="00501605">
              <w:rPr>
                <w:rStyle w:val="Hyperlink"/>
                <w:noProof/>
                <w:rtl/>
              </w:rPr>
              <w:t xml:space="preserve"> </w:t>
            </w:r>
            <w:r w:rsidRPr="00501605">
              <w:rPr>
                <w:rStyle w:val="Hyperlink"/>
                <w:rFonts w:hint="eastAsia"/>
                <w:noProof/>
                <w:rtl/>
              </w:rPr>
              <w:t>النصارى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Toc395949320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6C3C04" w:rsidRPr="006C3C04" w:rsidRDefault="006C3C04" w:rsidP="006C3C04">
          <w:pPr>
            <w:pStyle w:val="libNormal"/>
            <w:rPr>
              <w:rStyle w:val="Hyperlink"/>
              <w:bCs/>
              <w:noProof/>
              <w:u w:val="none"/>
              <w:rtl/>
            </w:rPr>
          </w:pPr>
          <w:r w:rsidRPr="006C3C04">
            <w:rPr>
              <w:rStyle w:val="Hyperlink"/>
              <w:noProof/>
              <w:u w:val="none"/>
              <w:rtl/>
            </w:rPr>
            <w:br w:type="page"/>
          </w:r>
        </w:p>
        <w:p w:rsidR="006C3C04" w:rsidRDefault="006C3C04" w:rsidP="00A75CB8">
          <w:pPr>
            <w:pStyle w:val="TOC1"/>
            <w:rPr>
              <w:rFonts w:asciiTheme="minorHAnsi" w:eastAsiaTheme="minorEastAsia" w:hAnsiTheme="minorHAnsi" w:cstheme="minorBidi"/>
              <w:bCs w:val="0"/>
              <w:noProof/>
              <w:color w:val="auto"/>
              <w:sz w:val="22"/>
              <w:szCs w:val="22"/>
              <w:rtl/>
            </w:rPr>
          </w:pPr>
          <w:hyperlink w:anchor="_Toc395949321" w:history="1">
            <w:r w:rsidRPr="00501605">
              <w:rPr>
                <w:rStyle w:val="Hyperlink"/>
                <w:rFonts w:hint="eastAsia"/>
                <w:noProof/>
                <w:rtl/>
              </w:rPr>
              <w:t>المقصد</w:t>
            </w:r>
            <w:r w:rsidRPr="00501605">
              <w:rPr>
                <w:rStyle w:val="Hyperlink"/>
                <w:noProof/>
                <w:rtl/>
              </w:rPr>
              <w:t xml:space="preserve"> </w:t>
            </w:r>
            <w:r w:rsidRPr="00501605">
              <w:rPr>
                <w:rStyle w:val="Hyperlink"/>
                <w:rFonts w:hint="eastAsia"/>
                <w:noProof/>
                <w:rtl/>
              </w:rPr>
              <w:t>الثاني</w:t>
            </w:r>
            <w:r w:rsidR="00A75CB8">
              <w:rPr>
                <w:rFonts w:hint="cs"/>
                <w:noProof/>
                <w:webHidden/>
                <w:rtl/>
              </w:rPr>
              <w:t xml:space="preserve">: </w:t>
            </w:r>
          </w:hyperlink>
          <w:hyperlink w:anchor="_Toc395949322" w:history="1">
            <w:r w:rsidRPr="00501605">
              <w:rPr>
                <w:rStyle w:val="Hyperlink"/>
                <w:rFonts w:hint="eastAsia"/>
                <w:noProof/>
                <w:rtl/>
              </w:rPr>
              <w:t>في</w:t>
            </w:r>
            <w:r w:rsidRPr="00501605">
              <w:rPr>
                <w:rStyle w:val="Hyperlink"/>
                <w:noProof/>
                <w:rtl/>
              </w:rPr>
              <w:t xml:space="preserve"> </w:t>
            </w:r>
            <w:r w:rsidRPr="00501605">
              <w:rPr>
                <w:rStyle w:val="Hyperlink"/>
                <w:rFonts w:hint="eastAsia"/>
                <w:noProof/>
                <w:rtl/>
              </w:rPr>
              <w:t>النبوة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Toc395949322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23" w:history="1">
            <w:r w:rsidRPr="00501605">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Toc395949323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24"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الأوّل</w:t>
            </w:r>
            <w:r w:rsidR="00A75CB8">
              <w:rPr>
                <w:rFonts w:hint="cs"/>
                <w:noProof/>
                <w:webHidden/>
                <w:rtl/>
              </w:rPr>
              <w:t xml:space="preserve">: </w:t>
            </w:r>
          </w:hyperlink>
          <w:hyperlink w:anchor="_Toc395949325" w:history="1">
            <w:r w:rsidRPr="00501605">
              <w:rPr>
                <w:rStyle w:val="Hyperlink"/>
                <w:rFonts w:hint="eastAsia"/>
                <w:noProof/>
                <w:rtl/>
              </w:rPr>
              <w:t>النبوّة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Toc395949325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26"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الثاني</w:t>
            </w:r>
            <w:r w:rsidR="00A75CB8">
              <w:rPr>
                <w:rFonts w:hint="cs"/>
                <w:noProof/>
                <w:webHidden/>
                <w:rtl/>
              </w:rPr>
              <w:t xml:space="preserve">: </w:t>
            </w:r>
          </w:hyperlink>
          <w:hyperlink w:anchor="_Toc395949327"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صرّحت</w:t>
            </w:r>
            <w:r w:rsidRPr="00501605">
              <w:rPr>
                <w:rStyle w:val="Hyperlink"/>
                <w:noProof/>
                <w:rtl/>
              </w:rPr>
              <w:t xml:space="preserve"> </w:t>
            </w:r>
            <w:r w:rsidRPr="00501605">
              <w:rPr>
                <w:rStyle w:val="Hyperlink"/>
                <w:rFonts w:hint="eastAsia"/>
                <w:noProof/>
                <w:rtl/>
              </w:rPr>
              <w:t>به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عدم</w:t>
            </w:r>
            <w:r w:rsidRPr="00501605">
              <w:rPr>
                <w:rStyle w:val="Hyperlink"/>
                <w:noProof/>
                <w:rtl/>
              </w:rPr>
              <w:t xml:space="preserve"> </w:t>
            </w:r>
            <w:r w:rsidRPr="00501605">
              <w:rPr>
                <w:rStyle w:val="Hyperlink"/>
                <w:rFonts w:hint="eastAsia"/>
                <w:noProof/>
                <w:rtl/>
              </w:rPr>
              <w:t>عصمة</w:t>
            </w:r>
            <w:r w:rsidRPr="00501605">
              <w:rPr>
                <w:rStyle w:val="Hyperlink"/>
                <w:noProof/>
                <w:rtl/>
              </w:rPr>
              <w:t xml:space="preserve"> </w:t>
            </w:r>
            <w:r w:rsidRPr="00501605">
              <w:rPr>
                <w:rStyle w:val="Hyperlink"/>
                <w:rFonts w:hint="eastAsia"/>
                <w:noProof/>
                <w:rtl/>
              </w:rPr>
              <w:t>الأنبياء</w:t>
            </w:r>
            <w:r w:rsidRPr="00501605">
              <w:rPr>
                <w:rStyle w:val="Hyperlink"/>
                <w:noProof/>
                <w:rtl/>
              </w:rPr>
              <w:t xml:space="preserve"> </w:t>
            </w:r>
            <w:r w:rsidRPr="00501605">
              <w:rPr>
                <w:rStyle w:val="Hyperlink"/>
                <w:rFonts w:hint="eastAsia"/>
                <w:noProof/>
                <w:rtl/>
              </w:rPr>
              <w:t>عليهم</w:t>
            </w:r>
            <w:r w:rsidRPr="00501605">
              <w:rPr>
                <w:rStyle w:val="Hyperlink"/>
                <w:noProof/>
                <w:rtl/>
              </w:rPr>
              <w:t xml:space="preserve"> </w:t>
            </w:r>
            <w:r w:rsidRPr="00501605">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Toc395949327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28"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الثالث</w:t>
            </w:r>
            <w:r w:rsidR="00A75CB8">
              <w:rPr>
                <w:rFonts w:hint="cs"/>
                <w:noProof/>
                <w:webHidden/>
                <w:rtl/>
              </w:rPr>
              <w:t xml:space="preserve">: </w:t>
            </w:r>
          </w:hyperlink>
          <w:hyperlink w:anchor="_Toc395949329" w:history="1">
            <w:r w:rsidRPr="00501605">
              <w:rPr>
                <w:rStyle w:val="Hyperlink"/>
                <w:rFonts w:hint="eastAsia"/>
                <w:noProof/>
                <w:rtl/>
              </w:rPr>
              <w:t>لابدّ</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يكون</w:t>
            </w:r>
            <w:r w:rsidRPr="00501605">
              <w:rPr>
                <w:rStyle w:val="Hyperlink"/>
                <w:noProof/>
                <w:rtl/>
              </w:rPr>
              <w:t xml:space="preserve"> </w:t>
            </w:r>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طاهر</w:t>
            </w:r>
            <w:r w:rsidRPr="00501605">
              <w:rPr>
                <w:rStyle w:val="Hyperlink"/>
                <w:noProof/>
                <w:rtl/>
              </w:rPr>
              <w:t xml:space="preserve"> </w:t>
            </w:r>
            <w:r w:rsidRPr="00501605">
              <w:rPr>
                <w:rStyle w:val="Hyperlink"/>
                <w:rFonts w:hint="eastAsia"/>
                <w:noProof/>
                <w:rtl/>
              </w:rPr>
              <w:t>النسب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Toc395949329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30"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الرابع</w:t>
            </w:r>
            <w:r w:rsidR="00A75CB8">
              <w:rPr>
                <w:rFonts w:hint="cs"/>
                <w:noProof/>
                <w:webHidden/>
                <w:rtl/>
              </w:rPr>
              <w:t xml:space="preserve">: </w:t>
            </w:r>
          </w:hyperlink>
          <w:hyperlink w:anchor="_Toc395949331" w:history="1">
            <w:r w:rsidRPr="00501605">
              <w:rPr>
                <w:rStyle w:val="Hyperlink"/>
                <w:rFonts w:hint="eastAsia"/>
                <w:noProof/>
                <w:rtl/>
              </w:rPr>
              <w:t>بطلان</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صرّحت</w:t>
            </w:r>
            <w:r w:rsidRPr="00501605">
              <w:rPr>
                <w:rStyle w:val="Hyperlink"/>
                <w:noProof/>
                <w:rtl/>
              </w:rPr>
              <w:t xml:space="preserve"> </w:t>
            </w:r>
            <w:r w:rsidRPr="00501605">
              <w:rPr>
                <w:rStyle w:val="Hyperlink"/>
                <w:rFonts w:hint="eastAsia"/>
                <w:noProof/>
                <w:rtl/>
              </w:rPr>
              <w:t>به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عدم</w:t>
            </w:r>
            <w:r w:rsidRPr="00501605">
              <w:rPr>
                <w:rStyle w:val="Hyperlink"/>
                <w:noProof/>
                <w:rtl/>
              </w:rPr>
              <w:t xml:space="preserve"> </w:t>
            </w:r>
            <w:r w:rsidRPr="00501605">
              <w:rPr>
                <w:rStyle w:val="Hyperlink"/>
                <w:rFonts w:hint="eastAsia"/>
                <w:noProof/>
                <w:rtl/>
              </w:rPr>
              <w:t>طهارة</w:t>
            </w:r>
            <w:r w:rsidRPr="00501605">
              <w:rPr>
                <w:rStyle w:val="Hyperlink"/>
                <w:noProof/>
                <w:rtl/>
              </w:rPr>
              <w:t xml:space="preserve"> </w:t>
            </w:r>
            <w:r w:rsidRPr="00501605">
              <w:rPr>
                <w:rStyle w:val="Hyperlink"/>
                <w:rFonts w:hint="eastAsia"/>
                <w:noProof/>
                <w:rtl/>
              </w:rPr>
              <w:t>مولد</w:t>
            </w:r>
            <w:r w:rsidRPr="00501605">
              <w:rPr>
                <w:rStyle w:val="Hyperlink"/>
                <w:noProof/>
                <w:rtl/>
              </w:rPr>
              <w:t xml:space="preserve"> </w:t>
            </w:r>
            <w:r w:rsidRPr="00501605">
              <w:rPr>
                <w:rStyle w:val="Hyperlink"/>
                <w:rFonts w:hint="eastAsia"/>
                <w:noProof/>
                <w:rtl/>
              </w:rPr>
              <w:t>بعض</w:t>
            </w:r>
            <w:r w:rsidRPr="00501605">
              <w:rPr>
                <w:rStyle w:val="Hyperlink"/>
                <w:noProof/>
                <w:rtl/>
              </w:rPr>
              <w:t xml:space="preserve"> </w:t>
            </w:r>
            <w:r w:rsidRPr="00501605">
              <w:rPr>
                <w:rStyle w:val="Hyperlink"/>
                <w:rFonts w:hint="eastAsia"/>
                <w:noProof/>
                <w:rtl/>
              </w:rPr>
              <w:t>الأنبياء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Toc395949331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32"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الخامس</w:t>
            </w:r>
            <w:r w:rsidR="00A75CB8">
              <w:rPr>
                <w:rFonts w:hint="cs"/>
                <w:noProof/>
                <w:webHidden/>
                <w:rtl/>
              </w:rPr>
              <w:t xml:space="preserve">: </w:t>
            </w:r>
          </w:hyperlink>
          <w:hyperlink w:anchor="_Toc395949333" w:history="1">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يزني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Toc395949333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34"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السادس</w:t>
            </w:r>
            <w:r w:rsidR="00A75CB8">
              <w:rPr>
                <w:rFonts w:hint="cs"/>
                <w:noProof/>
                <w:webHidden/>
                <w:rtl/>
              </w:rPr>
              <w:t xml:space="preserve">: </w:t>
            </w:r>
          </w:hyperlink>
          <w:hyperlink w:anchor="_Toc395949335" w:history="1">
            <w:r w:rsidRPr="00501605">
              <w:rPr>
                <w:rStyle w:val="Hyperlink"/>
                <w:rFonts w:hint="eastAsia"/>
                <w:noProof/>
                <w:rtl/>
              </w:rPr>
              <w:t>بطلان</w:t>
            </w:r>
            <w:r w:rsidRPr="00501605">
              <w:rPr>
                <w:rStyle w:val="Hyperlink"/>
                <w:noProof/>
                <w:rtl/>
              </w:rPr>
              <w:t xml:space="preserve"> </w:t>
            </w:r>
            <w:r w:rsidRPr="00501605">
              <w:rPr>
                <w:rStyle w:val="Hyperlink"/>
                <w:rFonts w:hint="eastAsia"/>
                <w:noProof/>
                <w:rtl/>
              </w:rPr>
              <w:t>افتراءات</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كون</w:t>
            </w:r>
            <w:r w:rsidRPr="00501605">
              <w:rPr>
                <w:rStyle w:val="Hyperlink"/>
                <w:noProof/>
                <w:rtl/>
              </w:rPr>
              <w:t xml:space="preserve"> </w:t>
            </w:r>
            <w:r w:rsidRPr="00501605">
              <w:rPr>
                <w:rStyle w:val="Hyperlink"/>
                <w:rFonts w:hint="eastAsia"/>
                <w:noProof/>
                <w:rtl/>
              </w:rPr>
              <w:t>بعض</w:t>
            </w:r>
            <w:r w:rsidRPr="00501605">
              <w:rPr>
                <w:rStyle w:val="Hyperlink"/>
                <w:noProof/>
                <w:rtl/>
              </w:rPr>
              <w:t xml:space="preserve"> </w:t>
            </w:r>
            <w:r w:rsidRPr="00501605">
              <w:rPr>
                <w:rStyle w:val="Hyperlink"/>
                <w:rFonts w:hint="eastAsia"/>
                <w:noProof/>
                <w:rtl/>
              </w:rPr>
              <w:t>الأنبياء</w:t>
            </w:r>
            <w:r w:rsidRPr="00501605">
              <w:rPr>
                <w:rStyle w:val="Hyperlink"/>
                <w:noProof/>
                <w:rtl/>
              </w:rPr>
              <w:t xml:space="preserve"> - </w:t>
            </w:r>
            <w:r w:rsidRPr="00501605">
              <w:rPr>
                <w:rStyle w:val="Hyperlink"/>
                <w:rFonts w:hint="eastAsia"/>
                <w:noProof/>
                <w:rtl/>
              </w:rPr>
              <w:t>والعياذ</w:t>
            </w:r>
            <w:r w:rsidRPr="00501605">
              <w:rPr>
                <w:rStyle w:val="Hyperlink"/>
                <w:noProof/>
                <w:rtl/>
              </w:rPr>
              <w:t xml:space="preserve"> </w:t>
            </w:r>
            <w:r w:rsidRPr="00501605">
              <w:rPr>
                <w:rStyle w:val="Hyperlink"/>
                <w:rFonts w:hint="eastAsia"/>
                <w:noProof/>
                <w:rtl/>
              </w:rPr>
              <w:t>بالله</w:t>
            </w:r>
            <w:r w:rsidRPr="00501605">
              <w:rPr>
                <w:rStyle w:val="Hyperlink"/>
                <w:noProof/>
                <w:rtl/>
              </w:rPr>
              <w:t xml:space="preserve"> - </w:t>
            </w:r>
            <w:r w:rsidRPr="00501605">
              <w:rPr>
                <w:rStyle w:val="Hyperlink"/>
                <w:rFonts w:hint="eastAsia"/>
                <w:noProof/>
                <w:rtl/>
              </w:rPr>
              <w:t>يزنون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Toc395949335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36"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السابع</w:t>
            </w:r>
            <w:r w:rsidR="00A75CB8">
              <w:rPr>
                <w:rFonts w:hint="cs"/>
                <w:noProof/>
                <w:webHidden/>
                <w:rtl/>
              </w:rPr>
              <w:t xml:space="preserve">: </w:t>
            </w:r>
          </w:hyperlink>
          <w:hyperlink w:anchor="_Toc395949337" w:history="1">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يشرب</w:t>
            </w:r>
            <w:r w:rsidRPr="00501605">
              <w:rPr>
                <w:rStyle w:val="Hyperlink"/>
                <w:noProof/>
                <w:rtl/>
              </w:rPr>
              <w:t xml:space="preserve"> </w:t>
            </w:r>
            <w:r w:rsidRPr="00501605">
              <w:rPr>
                <w:rStyle w:val="Hyperlink"/>
                <w:rFonts w:hint="eastAsia"/>
                <w:noProof/>
                <w:rtl/>
              </w:rPr>
              <w:t>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Toc395949337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38"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الثامن</w:t>
            </w:r>
            <w:r w:rsidR="00A75CB8">
              <w:rPr>
                <w:rFonts w:hint="cs"/>
                <w:noProof/>
                <w:webHidden/>
                <w:rtl/>
              </w:rPr>
              <w:t xml:space="preserve">: </w:t>
            </w:r>
          </w:hyperlink>
          <w:hyperlink w:anchor="_Toc395949339" w:history="1">
            <w:r w:rsidRPr="00501605">
              <w:rPr>
                <w:rStyle w:val="Hyperlink"/>
                <w:rFonts w:hint="eastAsia"/>
                <w:noProof/>
                <w:rtl/>
              </w:rPr>
              <w:t>دعاوى</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يشرب</w:t>
            </w:r>
            <w:r w:rsidRPr="00501605">
              <w:rPr>
                <w:rStyle w:val="Hyperlink"/>
                <w:noProof/>
                <w:rtl/>
              </w:rPr>
              <w:t xml:space="preserve"> </w:t>
            </w:r>
            <w:r w:rsidRPr="00501605">
              <w:rPr>
                <w:rStyle w:val="Hyperlink"/>
                <w:rFonts w:hint="eastAsia"/>
                <w:noProof/>
                <w:rtl/>
              </w:rPr>
              <w:t>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Toc395949339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40"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التاسع</w:t>
            </w:r>
            <w:r w:rsidR="00A75CB8">
              <w:rPr>
                <w:rStyle w:val="Hyperlink"/>
                <w:rFonts w:hint="cs"/>
                <w:noProof/>
                <w:rtl/>
              </w:rPr>
              <w:t xml:space="preserve">: </w:t>
            </w:r>
          </w:hyperlink>
          <w:hyperlink w:anchor="_Toc395949341" w:history="1">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يكذب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Toc395949341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42"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العاشر</w:t>
            </w:r>
            <w:r w:rsidR="00A75CB8">
              <w:rPr>
                <w:rStyle w:val="Hyperlink"/>
                <w:rFonts w:hint="cs"/>
                <w:noProof/>
                <w:rtl/>
              </w:rPr>
              <w:t xml:space="preserve">: </w:t>
            </w:r>
          </w:hyperlink>
          <w:hyperlink w:anchor="_Toc395949343" w:history="1">
            <w:r w:rsidRPr="00501605">
              <w:rPr>
                <w:rStyle w:val="Hyperlink"/>
                <w:rFonts w:hint="eastAsia"/>
                <w:noProof/>
                <w:rtl/>
              </w:rPr>
              <w:t>دعاوى</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من</w:t>
            </w:r>
            <w:r w:rsidRPr="00501605">
              <w:rPr>
                <w:rStyle w:val="Hyperlink"/>
                <w:noProof/>
                <w:rtl/>
              </w:rPr>
              <w:t xml:space="preserve"> </w:t>
            </w:r>
            <w:r w:rsidRPr="00501605">
              <w:rPr>
                <w:rStyle w:val="Hyperlink"/>
                <w:rFonts w:hint="eastAsia"/>
                <w:noProof/>
                <w:rtl/>
              </w:rPr>
              <w:t>كون</w:t>
            </w:r>
            <w:r w:rsidRPr="00501605">
              <w:rPr>
                <w:rStyle w:val="Hyperlink"/>
                <w:noProof/>
                <w:rtl/>
              </w:rPr>
              <w:t xml:space="preserve"> </w:t>
            </w:r>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يكذب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Toc395949343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44"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الحادي</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45" w:history="1">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موحّد</w:t>
            </w:r>
            <w:r w:rsidRPr="00501605">
              <w:rPr>
                <w:rStyle w:val="Hyperlink"/>
                <w:noProof/>
                <w:rtl/>
              </w:rPr>
              <w:t xml:space="preserve"> </w:t>
            </w:r>
            <w:r w:rsidRPr="00501605">
              <w:rPr>
                <w:rStyle w:val="Hyperlink"/>
                <w:rFonts w:hint="eastAsia"/>
                <w:noProof/>
                <w:rtl/>
              </w:rPr>
              <w:t>ولا</w:t>
            </w:r>
            <w:r w:rsidRPr="00501605">
              <w:rPr>
                <w:rStyle w:val="Hyperlink"/>
                <w:noProof/>
                <w:rtl/>
              </w:rPr>
              <w:t xml:space="preserve"> </w:t>
            </w:r>
            <w:r w:rsidRPr="00501605">
              <w:rPr>
                <w:rStyle w:val="Hyperlink"/>
                <w:rFonts w:hint="eastAsia"/>
                <w:noProof/>
                <w:rtl/>
              </w:rPr>
              <w:t>يشرك</w:t>
            </w:r>
            <w:r w:rsidRPr="00501605">
              <w:rPr>
                <w:rStyle w:val="Hyperlink"/>
                <w:noProof/>
                <w:rtl/>
              </w:rPr>
              <w:t xml:space="preserve"> </w:t>
            </w:r>
            <w:r w:rsidRPr="00501605">
              <w:rPr>
                <w:rStyle w:val="Hyperlink"/>
                <w:rFonts w:hint="eastAsia"/>
                <w:noProof/>
                <w:rtl/>
              </w:rPr>
              <w:t>بالله</w:t>
            </w:r>
            <w:r w:rsidRPr="00501605">
              <w:rPr>
                <w:rStyle w:val="Hyperlink"/>
                <w:noProof/>
                <w:rtl/>
              </w:rPr>
              <w:t xml:space="preserve"> </w:t>
            </w:r>
            <w:r w:rsidRPr="00501605">
              <w:rPr>
                <w:rStyle w:val="Hyperlink"/>
                <w:rFonts w:hint="eastAsia"/>
                <w:noProof/>
                <w:rtl/>
              </w:rPr>
              <w:t>سبحانه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Toc395949345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46"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الثاني</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47" w:history="1">
            <w:r w:rsidRPr="00501605">
              <w:rPr>
                <w:rStyle w:val="Hyperlink"/>
                <w:rFonts w:hint="eastAsia"/>
                <w:noProof/>
                <w:rtl/>
              </w:rPr>
              <w:t>فساد</w:t>
            </w:r>
            <w:r w:rsidRPr="00501605">
              <w:rPr>
                <w:rStyle w:val="Hyperlink"/>
                <w:noProof/>
                <w:rtl/>
              </w:rPr>
              <w:t xml:space="preserve"> </w:t>
            </w:r>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ذكرته</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ن</w:t>
            </w:r>
            <w:r w:rsidRPr="00501605">
              <w:rPr>
                <w:rStyle w:val="Hyperlink"/>
                <w:noProof/>
                <w:rtl/>
              </w:rPr>
              <w:t xml:space="preserve"> </w:t>
            </w:r>
            <w:r w:rsidRPr="00501605">
              <w:rPr>
                <w:rStyle w:val="Hyperlink"/>
                <w:rFonts w:hint="eastAsia"/>
                <w:noProof/>
                <w:rtl/>
              </w:rPr>
              <w:t>شرك</w:t>
            </w:r>
            <w:r w:rsidRPr="00501605">
              <w:rPr>
                <w:rStyle w:val="Hyperlink"/>
                <w:noProof/>
                <w:rtl/>
              </w:rPr>
              <w:t xml:space="preserve"> </w:t>
            </w:r>
            <w:r w:rsidRPr="00501605">
              <w:rPr>
                <w:rStyle w:val="Hyperlink"/>
                <w:rFonts w:hint="eastAsia"/>
                <w:noProof/>
                <w:rtl/>
              </w:rPr>
              <w:t>بعض</w:t>
            </w:r>
            <w:r w:rsidRPr="00501605">
              <w:rPr>
                <w:rStyle w:val="Hyperlink"/>
                <w:noProof/>
                <w:rtl/>
              </w:rPr>
              <w:t xml:space="preserve"> </w:t>
            </w:r>
            <w:r w:rsidRPr="00501605">
              <w:rPr>
                <w:rStyle w:val="Hyperlink"/>
                <w:rFonts w:hint="eastAsia"/>
                <w:noProof/>
                <w:rtl/>
              </w:rPr>
              <w:t>الأنبياء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Toc395949347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48"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الثالث</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49" w:history="1">
            <w:r w:rsidRPr="00501605">
              <w:rPr>
                <w:rStyle w:val="Hyperlink"/>
                <w:rFonts w:hint="eastAsia"/>
                <w:noProof/>
                <w:rtl/>
              </w:rPr>
              <w:t>المعجزة</w:t>
            </w:r>
            <w:r w:rsidRPr="00501605">
              <w:rPr>
                <w:rStyle w:val="Hyperlink"/>
                <w:noProof/>
                <w:rtl/>
              </w:rPr>
              <w:t xml:space="preserve"> </w:t>
            </w:r>
            <w:r w:rsidRPr="00501605">
              <w:rPr>
                <w:rStyle w:val="Hyperlink"/>
                <w:rFonts w:hint="eastAsia"/>
                <w:noProof/>
                <w:rtl/>
              </w:rPr>
              <w:t>دليل</w:t>
            </w:r>
            <w:r w:rsidRPr="00501605">
              <w:rPr>
                <w:rStyle w:val="Hyperlink"/>
                <w:noProof/>
                <w:rtl/>
              </w:rPr>
              <w:t xml:space="preserve"> </w:t>
            </w:r>
            <w:r w:rsidRPr="00501605">
              <w:rPr>
                <w:rStyle w:val="Hyperlink"/>
                <w:rFonts w:hint="eastAsia"/>
                <w:noProof/>
                <w:rtl/>
              </w:rPr>
              <w:t>الأنبياء</w:t>
            </w:r>
            <w:r w:rsidRPr="00501605">
              <w:rPr>
                <w:rStyle w:val="Hyperlink"/>
                <w:noProof/>
                <w:rtl/>
              </w:rPr>
              <w:t xml:space="preserve"> </w:t>
            </w:r>
            <w:r w:rsidRPr="00501605">
              <w:rPr>
                <w:rStyle w:val="Hyperlink"/>
                <w:rFonts w:hint="eastAsia"/>
                <w:noProof/>
                <w:rtl/>
              </w:rPr>
              <w:t>على</w:t>
            </w:r>
            <w:r w:rsidRPr="00501605">
              <w:rPr>
                <w:rStyle w:val="Hyperlink"/>
                <w:noProof/>
                <w:rtl/>
              </w:rPr>
              <w:t xml:space="preserve"> </w:t>
            </w:r>
            <w:r w:rsidRPr="00501605">
              <w:rPr>
                <w:rStyle w:val="Hyperlink"/>
                <w:rFonts w:hint="eastAsia"/>
                <w:noProof/>
                <w:rtl/>
              </w:rPr>
              <w:t>نبوّتهم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Toc395949349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50"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الرابع</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51" w:history="1">
            <w:r w:rsidRPr="00501605">
              <w:rPr>
                <w:rStyle w:val="Hyperlink"/>
                <w:rFonts w:hint="eastAsia"/>
                <w:noProof/>
                <w:rtl/>
              </w:rPr>
              <w:t>بطلان</w:t>
            </w:r>
            <w:r w:rsidRPr="00501605">
              <w:rPr>
                <w:rStyle w:val="Hyperlink"/>
                <w:noProof/>
                <w:rtl/>
              </w:rPr>
              <w:t xml:space="preserve"> </w:t>
            </w:r>
            <w:r w:rsidRPr="00501605">
              <w:rPr>
                <w:rStyle w:val="Hyperlink"/>
                <w:rFonts w:hint="eastAsia"/>
                <w:noProof/>
                <w:rtl/>
              </w:rPr>
              <w:t>دعوى</w:t>
            </w:r>
            <w:r w:rsidRPr="00501605">
              <w:rPr>
                <w:rStyle w:val="Hyperlink"/>
                <w:noProof/>
                <w:rtl/>
              </w:rPr>
              <w:t xml:space="preserve"> </w:t>
            </w:r>
            <w:r w:rsidRPr="00501605">
              <w:rPr>
                <w:rStyle w:val="Hyperlink"/>
                <w:rFonts w:hint="eastAsia"/>
                <w:noProof/>
                <w:rtl/>
              </w:rPr>
              <w:t>جريان</w:t>
            </w:r>
            <w:r w:rsidRPr="00501605">
              <w:rPr>
                <w:rStyle w:val="Hyperlink"/>
                <w:noProof/>
                <w:rtl/>
              </w:rPr>
              <w:t xml:space="preserve"> </w:t>
            </w:r>
            <w:r w:rsidRPr="00501605">
              <w:rPr>
                <w:rStyle w:val="Hyperlink"/>
                <w:rFonts w:hint="eastAsia"/>
                <w:noProof/>
                <w:rtl/>
              </w:rPr>
              <w:t>المعجزة</w:t>
            </w:r>
            <w:r w:rsidRPr="00501605">
              <w:rPr>
                <w:rStyle w:val="Hyperlink"/>
                <w:noProof/>
                <w:rtl/>
              </w:rPr>
              <w:t xml:space="preserve"> </w:t>
            </w:r>
            <w:r w:rsidRPr="00501605">
              <w:rPr>
                <w:rStyle w:val="Hyperlink"/>
                <w:rFonts w:hint="eastAsia"/>
                <w:noProof/>
                <w:rtl/>
              </w:rPr>
              <w:t>على</w:t>
            </w:r>
            <w:r w:rsidRPr="00501605">
              <w:rPr>
                <w:rStyle w:val="Hyperlink"/>
                <w:noProof/>
                <w:rtl/>
              </w:rPr>
              <w:t xml:space="preserve"> </w:t>
            </w:r>
            <w:r w:rsidRPr="00501605">
              <w:rPr>
                <w:rStyle w:val="Hyperlink"/>
                <w:rFonts w:hint="eastAsia"/>
                <w:noProof/>
                <w:rtl/>
              </w:rPr>
              <w:t>يد</w:t>
            </w:r>
            <w:r w:rsidRPr="00501605">
              <w:rPr>
                <w:rStyle w:val="Hyperlink"/>
                <w:noProof/>
                <w:rtl/>
              </w:rPr>
              <w:t xml:space="preserve"> </w:t>
            </w:r>
            <w:r w:rsidRPr="00501605">
              <w:rPr>
                <w:rStyle w:val="Hyperlink"/>
                <w:rFonts w:hint="eastAsia"/>
                <w:noProof/>
                <w:rtl/>
              </w:rPr>
              <w:t>غير</w:t>
            </w:r>
            <w:r w:rsidRPr="00501605">
              <w:rPr>
                <w:rStyle w:val="Hyperlink"/>
                <w:noProof/>
                <w:rtl/>
              </w:rPr>
              <w:t xml:space="preserve"> </w:t>
            </w:r>
            <w:r w:rsidRPr="00501605">
              <w:rPr>
                <w:rStyle w:val="Hyperlink"/>
                <w:rFonts w:hint="eastAsia"/>
                <w:noProof/>
                <w:rtl/>
              </w:rPr>
              <w:t>الأولياء</w:t>
            </w:r>
            <w:r w:rsidRPr="00501605">
              <w:rPr>
                <w:rStyle w:val="Hyperlink"/>
                <w:noProof/>
                <w:rtl/>
              </w:rPr>
              <w:t xml:space="preserve"> </w:t>
            </w:r>
            <w:r w:rsidRPr="00501605">
              <w:rPr>
                <w:rStyle w:val="Hyperlink"/>
                <w:rFonts w:hint="eastAsia"/>
                <w:noProof/>
                <w:rtl/>
              </w:rPr>
              <w:t>والأنبياء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Toc395949351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52"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الخامس</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53" w:history="1">
            <w:r w:rsidRPr="00501605">
              <w:rPr>
                <w:rStyle w:val="Hyperlink"/>
                <w:rFonts w:hint="eastAsia"/>
                <w:noProof/>
                <w:rtl/>
              </w:rPr>
              <w:t>النبيّ</w:t>
            </w:r>
            <w:r w:rsidRPr="00501605">
              <w:rPr>
                <w:rStyle w:val="Hyperlink"/>
                <w:noProof/>
                <w:rtl/>
              </w:rPr>
              <w:t xml:space="preserve"> </w:t>
            </w:r>
            <w:r w:rsidRPr="00501605">
              <w:rPr>
                <w:rStyle w:val="Hyperlink"/>
                <w:rFonts w:hint="eastAsia"/>
                <w:noProof/>
                <w:rtl/>
              </w:rPr>
              <w:t>لا</w:t>
            </w:r>
            <w:r w:rsidRPr="00501605">
              <w:rPr>
                <w:rStyle w:val="Hyperlink"/>
                <w:noProof/>
                <w:rtl/>
              </w:rPr>
              <w:t xml:space="preserve"> </w:t>
            </w:r>
            <w:r w:rsidRPr="00501605">
              <w:rPr>
                <w:rStyle w:val="Hyperlink"/>
                <w:rFonts w:hint="eastAsia"/>
                <w:noProof/>
                <w:rtl/>
              </w:rPr>
              <w:t>يكذب</w:t>
            </w:r>
            <w:r w:rsidRPr="00501605">
              <w:rPr>
                <w:rStyle w:val="Hyperlink"/>
                <w:noProof/>
                <w:rtl/>
              </w:rPr>
              <w:t xml:space="preserve"> </w:t>
            </w:r>
            <w:r w:rsidRPr="00501605">
              <w:rPr>
                <w:rStyle w:val="Hyperlink"/>
                <w:rFonts w:hint="eastAsia"/>
                <w:noProof/>
                <w:rtl/>
              </w:rPr>
              <w:t>في</w:t>
            </w:r>
            <w:r w:rsidRPr="00501605">
              <w:rPr>
                <w:rStyle w:val="Hyperlink"/>
                <w:noProof/>
                <w:rtl/>
              </w:rPr>
              <w:t xml:space="preserve"> </w:t>
            </w:r>
            <w:r w:rsidRPr="00501605">
              <w:rPr>
                <w:rStyle w:val="Hyperlink"/>
                <w:rFonts w:hint="eastAsia"/>
                <w:noProof/>
                <w:rtl/>
              </w:rPr>
              <w:t>إخباراته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Toc395949353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54"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السادس</w:t>
            </w:r>
            <w:r w:rsidRPr="00501605">
              <w:rPr>
                <w:rStyle w:val="Hyperlink"/>
                <w:noProof/>
                <w:rtl/>
              </w:rPr>
              <w:t xml:space="preserve"> </w:t>
            </w:r>
            <w:r w:rsidRPr="00501605">
              <w:rPr>
                <w:rStyle w:val="Hyperlink"/>
                <w:rFonts w:hint="eastAsia"/>
                <w:noProof/>
                <w:rtl/>
              </w:rPr>
              <w:t>عشر</w:t>
            </w:r>
            <w:r w:rsidR="00A75CB8">
              <w:rPr>
                <w:rStyle w:val="Hyperlink"/>
                <w:rFonts w:hint="cs"/>
                <w:noProof/>
                <w:rtl/>
              </w:rPr>
              <w:t xml:space="preserve">: </w:t>
            </w:r>
          </w:hyperlink>
          <w:hyperlink w:anchor="_Toc395949355" w:history="1">
            <w:r w:rsidRPr="00501605">
              <w:rPr>
                <w:rStyle w:val="Hyperlink"/>
                <w:rFonts w:hint="eastAsia"/>
                <w:noProof/>
                <w:rtl/>
              </w:rPr>
              <w:t>دعوى</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بأنّ</w:t>
            </w:r>
            <w:r w:rsidRPr="00501605">
              <w:rPr>
                <w:rStyle w:val="Hyperlink"/>
                <w:noProof/>
                <w:rtl/>
              </w:rPr>
              <w:t xml:space="preserve"> </w:t>
            </w:r>
            <w:r w:rsidRPr="00501605">
              <w:rPr>
                <w:rStyle w:val="Hyperlink"/>
                <w:rFonts w:hint="eastAsia"/>
                <w:noProof/>
                <w:rtl/>
              </w:rPr>
              <w:t>بعض</w:t>
            </w:r>
            <w:r w:rsidRPr="00501605">
              <w:rPr>
                <w:rStyle w:val="Hyperlink"/>
                <w:noProof/>
                <w:rtl/>
              </w:rPr>
              <w:t xml:space="preserve"> </w:t>
            </w:r>
            <w:r w:rsidRPr="00501605">
              <w:rPr>
                <w:rStyle w:val="Hyperlink"/>
                <w:rFonts w:hint="eastAsia"/>
                <w:noProof/>
                <w:rtl/>
              </w:rPr>
              <w:t>إخبارات</w:t>
            </w:r>
            <w:r w:rsidRPr="00501605">
              <w:rPr>
                <w:rStyle w:val="Hyperlink"/>
                <w:noProof/>
                <w:rtl/>
              </w:rPr>
              <w:t xml:space="preserve"> </w:t>
            </w:r>
            <w:r w:rsidRPr="00501605">
              <w:rPr>
                <w:rStyle w:val="Hyperlink"/>
                <w:rFonts w:hint="eastAsia"/>
                <w:noProof/>
                <w:rtl/>
              </w:rPr>
              <w:t>الأنبياء</w:t>
            </w:r>
            <w:r w:rsidRPr="00501605">
              <w:rPr>
                <w:rStyle w:val="Hyperlink"/>
                <w:noProof/>
                <w:rtl/>
              </w:rPr>
              <w:t xml:space="preserve"> </w:t>
            </w:r>
            <w:r w:rsidRPr="00501605">
              <w:rPr>
                <w:rStyle w:val="Hyperlink"/>
                <w:rFonts w:hint="eastAsia"/>
                <w:noProof/>
                <w:rtl/>
              </w:rPr>
              <w:t>غير</w:t>
            </w:r>
            <w:r w:rsidRPr="00501605">
              <w:rPr>
                <w:rStyle w:val="Hyperlink"/>
                <w:noProof/>
                <w:rtl/>
              </w:rPr>
              <w:t xml:space="preserve"> </w:t>
            </w:r>
            <w:r w:rsidRPr="00501605">
              <w:rPr>
                <w:rStyle w:val="Hyperlink"/>
                <w:rFonts w:hint="eastAsia"/>
                <w:noProof/>
                <w:rtl/>
              </w:rPr>
              <w:t>صحيحة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Toc395949355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56"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السابع</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57" w:history="1">
            <w:r w:rsidRPr="00501605">
              <w:rPr>
                <w:rStyle w:val="Hyperlink"/>
                <w:rFonts w:hint="eastAsia"/>
                <w:noProof/>
                <w:rtl/>
              </w:rPr>
              <w:t>محمد</w:t>
            </w:r>
            <w:r w:rsidRPr="00501605">
              <w:rPr>
                <w:rStyle w:val="Hyperlink"/>
                <w:noProof/>
                <w:rtl/>
              </w:rPr>
              <w:t xml:space="preserve"> </w:t>
            </w:r>
            <w:r w:rsidRPr="00501605">
              <w:rPr>
                <w:rStyle w:val="Hyperlink"/>
                <w:rFonts w:hint="eastAsia"/>
                <w:noProof/>
                <w:rtl/>
              </w:rPr>
              <w:t>صلى</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عليه</w:t>
            </w:r>
            <w:r w:rsidRPr="00501605">
              <w:rPr>
                <w:rStyle w:val="Hyperlink"/>
                <w:noProof/>
                <w:rtl/>
              </w:rPr>
              <w:t xml:space="preserve"> </w:t>
            </w:r>
            <w:r w:rsidRPr="00501605">
              <w:rPr>
                <w:rStyle w:val="Hyperlink"/>
                <w:rFonts w:hint="eastAsia"/>
                <w:noProof/>
                <w:rtl/>
              </w:rPr>
              <w:t>وآله</w:t>
            </w:r>
            <w:r w:rsidRPr="00501605">
              <w:rPr>
                <w:rStyle w:val="Hyperlink"/>
                <w:noProof/>
                <w:rtl/>
              </w:rPr>
              <w:t xml:space="preserve"> </w:t>
            </w:r>
            <w:r w:rsidRPr="00501605">
              <w:rPr>
                <w:rStyle w:val="Hyperlink"/>
                <w:rFonts w:hint="eastAsia"/>
                <w:noProof/>
                <w:rtl/>
              </w:rPr>
              <w:t>وسلم</w:t>
            </w:r>
            <w:r w:rsidRPr="00501605">
              <w:rPr>
                <w:rStyle w:val="Hyperlink"/>
                <w:noProof/>
                <w:rtl/>
              </w:rPr>
              <w:t xml:space="preserve"> </w:t>
            </w:r>
            <w:r w:rsidRPr="00501605">
              <w:rPr>
                <w:rStyle w:val="Hyperlink"/>
                <w:rFonts w:hint="eastAsia"/>
                <w:noProof/>
                <w:rtl/>
              </w:rPr>
              <w:t>خاتم</w:t>
            </w:r>
            <w:r w:rsidRPr="00501605">
              <w:rPr>
                <w:rStyle w:val="Hyperlink"/>
                <w:noProof/>
                <w:rtl/>
              </w:rPr>
              <w:t xml:space="preserve"> </w:t>
            </w:r>
            <w:r w:rsidRPr="00501605">
              <w:rPr>
                <w:rStyle w:val="Hyperlink"/>
                <w:rFonts w:hint="eastAsia"/>
                <w:noProof/>
                <w:rtl/>
              </w:rPr>
              <w:t>النبيّين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Toc395949357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6C3C04" w:rsidRDefault="006C3C04" w:rsidP="00A75CB8">
          <w:pPr>
            <w:pStyle w:val="TOC2"/>
            <w:tabs>
              <w:tab w:val="right" w:leader="dot" w:pos="7786"/>
            </w:tabs>
            <w:rPr>
              <w:rFonts w:asciiTheme="minorHAnsi" w:eastAsiaTheme="minorEastAsia" w:hAnsiTheme="minorHAnsi" w:cstheme="minorBidi"/>
              <w:noProof/>
              <w:color w:val="auto"/>
              <w:sz w:val="22"/>
              <w:szCs w:val="22"/>
              <w:rtl/>
            </w:rPr>
          </w:pPr>
          <w:hyperlink w:anchor="_Toc395949358"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الثامن</w:t>
            </w:r>
            <w:r w:rsidRPr="00501605">
              <w:rPr>
                <w:rStyle w:val="Hyperlink"/>
                <w:noProof/>
                <w:rtl/>
              </w:rPr>
              <w:t xml:space="preserve"> </w:t>
            </w:r>
            <w:r w:rsidRPr="00501605">
              <w:rPr>
                <w:rStyle w:val="Hyperlink"/>
                <w:rFonts w:hint="eastAsia"/>
                <w:noProof/>
                <w:rtl/>
              </w:rPr>
              <w:t>عشر</w:t>
            </w:r>
            <w:r w:rsidR="00A75CB8">
              <w:rPr>
                <w:rFonts w:hint="cs"/>
                <w:noProof/>
                <w:webHidden/>
                <w:rtl/>
              </w:rPr>
              <w:t xml:space="preserve">: </w:t>
            </w:r>
          </w:hyperlink>
          <w:hyperlink w:anchor="_Toc395949359" w:history="1">
            <w:r w:rsidRPr="00501605">
              <w:rPr>
                <w:rStyle w:val="Hyperlink"/>
                <w:rFonts w:hint="eastAsia"/>
                <w:noProof/>
                <w:rtl/>
              </w:rPr>
              <w:t>نؤمن</w:t>
            </w:r>
            <w:r w:rsidRPr="00501605">
              <w:rPr>
                <w:rStyle w:val="Hyperlink"/>
                <w:noProof/>
                <w:rtl/>
              </w:rPr>
              <w:t xml:space="preserve"> </w:t>
            </w:r>
            <w:r w:rsidRPr="00501605">
              <w:rPr>
                <w:rStyle w:val="Hyperlink"/>
                <w:rFonts w:hint="eastAsia"/>
                <w:noProof/>
                <w:rtl/>
              </w:rPr>
              <w:t>برسل</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وكتبه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Toc395949359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A75CB8" w:rsidRPr="00A75CB8" w:rsidRDefault="00A75CB8" w:rsidP="00A75CB8">
          <w:pPr>
            <w:pStyle w:val="libNormal"/>
            <w:rPr>
              <w:rStyle w:val="Hyperlink"/>
              <w:bCs/>
              <w:noProof/>
              <w:u w:val="none"/>
              <w:rtl/>
            </w:rPr>
          </w:pPr>
          <w:r w:rsidRPr="00A75CB8">
            <w:rPr>
              <w:rStyle w:val="Hyperlink"/>
              <w:noProof/>
              <w:u w:val="none"/>
              <w:rtl/>
            </w:rPr>
            <w:br w:type="page"/>
          </w:r>
        </w:p>
        <w:p w:rsidR="006C3C04" w:rsidRDefault="006C3C04" w:rsidP="00211D84">
          <w:pPr>
            <w:pStyle w:val="TOC1"/>
            <w:rPr>
              <w:rFonts w:asciiTheme="minorHAnsi" w:eastAsiaTheme="minorEastAsia" w:hAnsiTheme="minorHAnsi" w:cstheme="minorBidi"/>
              <w:bCs w:val="0"/>
              <w:noProof/>
              <w:color w:val="auto"/>
              <w:sz w:val="22"/>
              <w:szCs w:val="22"/>
              <w:rtl/>
            </w:rPr>
          </w:pPr>
          <w:hyperlink w:anchor="_Toc395949360" w:history="1">
            <w:r w:rsidRPr="00501605">
              <w:rPr>
                <w:rStyle w:val="Hyperlink"/>
                <w:rFonts w:hint="eastAsia"/>
                <w:noProof/>
                <w:rtl/>
              </w:rPr>
              <w:t>المقصد</w:t>
            </w:r>
            <w:r w:rsidRPr="00501605">
              <w:rPr>
                <w:rStyle w:val="Hyperlink"/>
                <w:noProof/>
                <w:rtl/>
              </w:rPr>
              <w:t xml:space="preserve"> </w:t>
            </w:r>
            <w:r w:rsidRPr="00501605">
              <w:rPr>
                <w:rStyle w:val="Hyperlink"/>
                <w:rFonts w:hint="eastAsia"/>
                <w:noProof/>
                <w:rtl/>
              </w:rPr>
              <w:t>الثالث</w:t>
            </w:r>
            <w:r w:rsidR="00211D84">
              <w:rPr>
                <w:rFonts w:hint="cs"/>
                <w:noProof/>
                <w:webHidden/>
                <w:rtl/>
              </w:rPr>
              <w:t xml:space="preserve">: </w:t>
            </w:r>
          </w:hyperlink>
          <w:hyperlink w:anchor="_Toc395949361" w:history="1">
            <w:r w:rsidRPr="00501605">
              <w:rPr>
                <w:rStyle w:val="Hyperlink"/>
                <w:rFonts w:hint="eastAsia"/>
                <w:noProof/>
                <w:rtl/>
              </w:rPr>
              <w:t>في</w:t>
            </w:r>
            <w:r w:rsidRPr="00501605">
              <w:rPr>
                <w:rStyle w:val="Hyperlink"/>
                <w:noProof/>
                <w:rtl/>
              </w:rPr>
              <w:t xml:space="preserve"> </w:t>
            </w:r>
            <w:r w:rsidRPr="00501605">
              <w:rPr>
                <w:rStyle w:val="Hyperlink"/>
                <w:rFonts w:hint="eastAsia"/>
                <w:noProof/>
                <w:rtl/>
              </w:rPr>
              <w:t>الكتب</w:t>
            </w:r>
            <w:r w:rsidRPr="00501605">
              <w:rPr>
                <w:rStyle w:val="Hyperlink"/>
                <w:noProof/>
                <w:rtl/>
              </w:rPr>
              <w:t xml:space="preserve"> </w:t>
            </w:r>
            <w:r w:rsidRPr="00501605">
              <w:rPr>
                <w:rStyle w:val="Hyperlink"/>
                <w:rFonts w:hint="eastAsia"/>
                <w:noProof/>
                <w:rtl/>
              </w:rPr>
              <w:t>السماوية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Toc395949361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62" w:history="1">
            <w:r w:rsidRPr="00501605">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Toc395949362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63"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الأوّل</w:t>
            </w:r>
            <w:r w:rsidR="00211D84">
              <w:rPr>
                <w:rFonts w:hint="cs"/>
                <w:noProof/>
                <w:webHidden/>
                <w:rtl/>
              </w:rPr>
              <w:t xml:space="preserve">: </w:t>
            </w:r>
          </w:hyperlink>
          <w:hyperlink w:anchor="_Toc395949364" w:history="1">
            <w:r w:rsidRPr="00501605">
              <w:rPr>
                <w:rStyle w:val="Hyperlink"/>
                <w:rFonts w:hint="eastAsia"/>
                <w:noProof/>
                <w:rtl/>
              </w:rPr>
              <w:t>الكتب</w:t>
            </w:r>
            <w:r w:rsidRPr="00501605">
              <w:rPr>
                <w:rStyle w:val="Hyperlink"/>
                <w:noProof/>
                <w:rtl/>
              </w:rPr>
              <w:t xml:space="preserve"> </w:t>
            </w:r>
            <w:r w:rsidRPr="00501605">
              <w:rPr>
                <w:rStyle w:val="Hyperlink"/>
                <w:rFonts w:hint="eastAsia"/>
                <w:noProof/>
                <w:rtl/>
              </w:rPr>
              <w:t>الرائجة</w:t>
            </w:r>
            <w:r w:rsidRPr="00501605">
              <w:rPr>
                <w:rStyle w:val="Hyperlink"/>
                <w:noProof/>
                <w:rtl/>
              </w:rPr>
              <w:t xml:space="preserve"> </w:t>
            </w:r>
            <w:r w:rsidRPr="00501605">
              <w:rPr>
                <w:rStyle w:val="Hyperlink"/>
                <w:rFonts w:hint="eastAsia"/>
                <w:noProof/>
                <w:rtl/>
              </w:rPr>
              <w:t>عند</w:t>
            </w:r>
            <w:r w:rsidRPr="00501605">
              <w:rPr>
                <w:rStyle w:val="Hyperlink"/>
                <w:noProof/>
                <w:rtl/>
              </w:rPr>
              <w:t xml:space="preserve"> </w:t>
            </w:r>
            <w:r w:rsidRPr="00501605">
              <w:rPr>
                <w:rStyle w:val="Hyperlink"/>
                <w:rFonts w:hint="eastAsia"/>
                <w:noProof/>
                <w:rtl/>
              </w:rPr>
              <w:t>أهل</w:t>
            </w:r>
            <w:r w:rsidRPr="00501605">
              <w:rPr>
                <w:rStyle w:val="Hyperlink"/>
                <w:noProof/>
                <w:rtl/>
              </w:rPr>
              <w:t xml:space="preserve"> </w:t>
            </w:r>
            <w:r w:rsidRPr="00501605">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Toc395949364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65"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الثاني</w:t>
            </w:r>
            <w:r w:rsidR="00211D84">
              <w:rPr>
                <w:rFonts w:hint="cs"/>
                <w:noProof/>
                <w:webHidden/>
                <w:rtl/>
              </w:rPr>
              <w:t xml:space="preserve">: </w:t>
            </w:r>
          </w:hyperlink>
          <w:hyperlink w:anchor="_Toc395949366" w:history="1">
            <w:r w:rsidRPr="00501605">
              <w:rPr>
                <w:rStyle w:val="Hyperlink"/>
                <w:rFonts w:hint="eastAsia"/>
                <w:noProof/>
                <w:rtl/>
              </w:rPr>
              <w:t>هل</w:t>
            </w:r>
            <w:r w:rsidRPr="00501605">
              <w:rPr>
                <w:rStyle w:val="Hyperlink"/>
                <w:noProof/>
                <w:rtl/>
              </w:rPr>
              <w:t xml:space="preserve"> </w:t>
            </w:r>
            <w:r w:rsidRPr="00501605">
              <w:rPr>
                <w:rStyle w:val="Hyperlink"/>
                <w:rFonts w:hint="eastAsia"/>
                <w:noProof/>
                <w:rtl/>
              </w:rPr>
              <w:t>أنّ</w:t>
            </w:r>
            <w:r w:rsidRPr="00501605">
              <w:rPr>
                <w:rStyle w:val="Hyperlink"/>
                <w:noProof/>
                <w:rtl/>
              </w:rPr>
              <w:t xml:space="preserve"> </w:t>
            </w:r>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ثابتة؟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Toc395949366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67"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الثالث</w:t>
            </w:r>
            <w:r w:rsidR="00211D84">
              <w:rPr>
                <w:rFonts w:hint="cs"/>
                <w:noProof/>
                <w:webHidden/>
                <w:rtl/>
              </w:rPr>
              <w:t xml:space="preserve">: </w:t>
            </w:r>
          </w:hyperlink>
          <w:hyperlink w:anchor="_Toc395949368" w:history="1">
            <w:r w:rsidRPr="00501605">
              <w:rPr>
                <w:rStyle w:val="Hyperlink"/>
                <w:rFonts w:hint="eastAsia"/>
                <w:noProof/>
                <w:rtl/>
              </w:rPr>
              <w:t>التوراة</w:t>
            </w:r>
            <w:r w:rsidRPr="00501605">
              <w:rPr>
                <w:rStyle w:val="Hyperlink"/>
                <w:noProof/>
                <w:rtl/>
              </w:rPr>
              <w:t xml:space="preserve"> </w:t>
            </w:r>
            <w:r w:rsidRPr="00501605">
              <w:rPr>
                <w:rStyle w:val="Hyperlink"/>
                <w:rFonts w:hint="eastAsia"/>
                <w:noProof/>
                <w:rtl/>
              </w:rPr>
              <w:t>مُحَرَّفة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Toc395949368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69"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الرابع</w:t>
            </w:r>
            <w:r w:rsidR="00211D84">
              <w:rPr>
                <w:rFonts w:hint="cs"/>
                <w:noProof/>
                <w:webHidden/>
                <w:rtl/>
              </w:rPr>
              <w:t xml:space="preserve">: </w:t>
            </w:r>
          </w:hyperlink>
          <w:hyperlink w:anchor="_Toc395949370" w:history="1">
            <w:r w:rsidRPr="00501605">
              <w:rPr>
                <w:rStyle w:val="Hyperlink"/>
                <w:rFonts w:hint="eastAsia"/>
                <w:noProof/>
                <w:rtl/>
              </w:rPr>
              <w:t>ما</w:t>
            </w:r>
            <w:r w:rsidRPr="00501605">
              <w:rPr>
                <w:rStyle w:val="Hyperlink"/>
                <w:noProof/>
                <w:rtl/>
              </w:rPr>
              <w:t xml:space="preserve"> </w:t>
            </w:r>
            <w:r w:rsidRPr="00501605">
              <w:rPr>
                <w:rStyle w:val="Hyperlink"/>
                <w:rFonts w:hint="eastAsia"/>
                <w:noProof/>
                <w:rtl/>
              </w:rPr>
              <w:t>مدى</w:t>
            </w:r>
            <w:r w:rsidRPr="00501605">
              <w:rPr>
                <w:rStyle w:val="Hyperlink"/>
                <w:noProof/>
                <w:rtl/>
              </w:rPr>
              <w:t xml:space="preserve"> </w:t>
            </w:r>
            <w:r w:rsidRPr="00501605">
              <w:rPr>
                <w:rStyle w:val="Hyperlink"/>
                <w:rFonts w:hint="eastAsia"/>
                <w:noProof/>
                <w:rtl/>
              </w:rPr>
              <w:t>صحّة</w:t>
            </w:r>
            <w:r w:rsidRPr="00501605">
              <w:rPr>
                <w:rStyle w:val="Hyperlink"/>
                <w:noProof/>
                <w:rtl/>
              </w:rPr>
              <w:t xml:space="preserve"> </w:t>
            </w:r>
            <w:r w:rsidRPr="00501605">
              <w:rPr>
                <w:rStyle w:val="Hyperlink"/>
                <w:rFonts w:hint="eastAsia"/>
                <w:noProof/>
                <w:rtl/>
              </w:rPr>
              <w:t>كتب</w:t>
            </w:r>
            <w:r w:rsidRPr="00501605">
              <w:rPr>
                <w:rStyle w:val="Hyperlink"/>
                <w:noProof/>
                <w:rtl/>
              </w:rPr>
              <w:t xml:space="preserve"> </w:t>
            </w:r>
            <w:r w:rsidRPr="00501605">
              <w:rPr>
                <w:rStyle w:val="Hyperlink"/>
                <w:rFonts w:hint="eastAsia"/>
                <w:noProof/>
                <w:rtl/>
              </w:rPr>
              <w:t>الأنبياء؟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Toc395949370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71"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الخامس</w:t>
            </w:r>
            <w:r w:rsidR="00211D84">
              <w:rPr>
                <w:rFonts w:hint="cs"/>
                <w:noProof/>
                <w:webHidden/>
                <w:rtl/>
              </w:rPr>
              <w:t xml:space="preserve">: </w:t>
            </w:r>
          </w:hyperlink>
          <w:hyperlink w:anchor="_Toc395949372" w:history="1">
            <w:r w:rsidRPr="00501605">
              <w:rPr>
                <w:rStyle w:val="Hyperlink"/>
                <w:rFonts w:hint="eastAsia"/>
                <w:noProof/>
                <w:rtl/>
              </w:rPr>
              <w:t>الكتب</w:t>
            </w:r>
            <w:r w:rsidRPr="00501605">
              <w:rPr>
                <w:rStyle w:val="Hyperlink"/>
                <w:noProof/>
                <w:rtl/>
              </w:rPr>
              <w:t xml:space="preserve"> </w:t>
            </w:r>
            <w:r w:rsidRPr="00501605">
              <w:rPr>
                <w:rStyle w:val="Hyperlink"/>
                <w:rFonts w:hint="eastAsia"/>
                <w:noProof/>
                <w:rtl/>
              </w:rPr>
              <w:t>الرائجة</w:t>
            </w:r>
            <w:r w:rsidRPr="00501605">
              <w:rPr>
                <w:rStyle w:val="Hyperlink"/>
                <w:noProof/>
                <w:rtl/>
              </w:rPr>
              <w:t xml:space="preserve"> </w:t>
            </w:r>
            <w:r w:rsidRPr="00501605">
              <w:rPr>
                <w:rStyle w:val="Hyperlink"/>
                <w:rFonts w:hint="eastAsia"/>
                <w:noProof/>
                <w:rtl/>
              </w:rPr>
              <w:t>عند</w:t>
            </w:r>
            <w:r w:rsidRPr="00501605">
              <w:rPr>
                <w:rStyle w:val="Hyperlink"/>
                <w:noProof/>
                <w:rtl/>
              </w:rPr>
              <w:t xml:space="preserve"> </w:t>
            </w:r>
            <w:r w:rsidRPr="00501605">
              <w:rPr>
                <w:rStyle w:val="Hyperlink"/>
                <w:rFonts w:hint="eastAsia"/>
                <w:noProof/>
                <w:rtl/>
              </w:rPr>
              <w:t>النصارى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Toc395949372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73"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السادس</w:t>
            </w:r>
            <w:r w:rsidR="00211D84">
              <w:rPr>
                <w:rFonts w:hint="cs"/>
                <w:noProof/>
                <w:webHidden/>
                <w:rtl/>
              </w:rPr>
              <w:t xml:space="preserve">: </w:t>
            </w:r>
          </w:hyperlink>
          <w:hyperlink w:anchor="_Toc395949374" w:history="1">
            <w:r w:rsidRPr="00501605">
              <w:rPr>
                <w:rStyle w:val="Hyperlink"/>
                <w:rFonts w:hint="eastAsia"/>
                <w:noProof/>
                <w:rtl/>
              </w:rPr>
              <w:t>الأناجيل</w:t>
            </w:r>
            <w:r w:rsidRPr="00501605">
              <w:rPr>
                <w:rStyle w:val="Hyperlink"/>
                <w:noProof/>
                <w:rtl/>
              </w:rPr>
              <w:t xml:space="preserve"> </w:t>
            </w:r>
            <w:r w:rsidRPr="00501605">
              <w:rPr>
                <w:rStyle w:val="Hyperlink"/>
                <w:rFonts w:hint="eastAsia"/>
                <w:noProof/>
                <w:rtl/>
              </w:rPr>
              <w:t>مُحَرَّفة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Toc395949374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75"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السابع</w:t>
            </w:r>
            <w:r w:rsidR="00211D84">
              <w:rPr>
                <w:rFonts w:hint="cs"/>
                <w:noProof/>
                <w:webHidden/>
                <w:rtl/>
              </w:rPr>
              <w:t xml:space="preserve">: </w:t>
            </w:r>
          </w:hyperlink>
          <w:hyperlink w:anchor="_Toc395949376" w:history="1">
            <w:r w:rsidRPr="00501605">
              <w:rPr>
                <w:rStyle w:val="Hyperlink"/>
                <w:rFonts w:hint="eastAsia"/>
                <w:noProof/>
                <w:rtl/>
              </w:rPr>
              <w:t>بقيّة</w:t>
            </w:r>
            <w:r w:rsidRPr="00501605">
              <w:rPr>
                <w:rStyle w:val="Hyperlink"/>
                <w:noProof/>
                <w:rtl/>
              </w:rPr>
              <w:t xml:space="preserve"> </w:t>
            </w:r>
            <w:r w:rsidRPr="00501605">
              <w:rPr>
                <w:rStyle w:val="Hyperlink"/>
                <w:rFonts w:hint="eastAsia"/>
                <w:noProof/>
                <w:rtl/>
              </w:rPr>
              <w:t>كتب</w:t>
            </w:r>
            <w:r w:rsidRPr="00501605">
              <w:rPr>
                <w:rStyle w:val="Hyperlink"/>
                <w:noProof/>
                <w:rtl/>
              </w:rPr>
              <w:t xml:space="preserve"> </w:t>
            </w:r>
            <w:r w:rsidRPr="00501605">
              <w:rPr>
                <w:rStyle w:val="Hyperlink"/>
                <w:rFonts w:hint="eastAsia"/>
                <w:noProof/>
                <w:rtl/>
              </w:rPr>
              <w:t>العهد</w:t>
            </w:r>
            <w:r w:rsidRPr="00501605">
              <w:rPr>
                <w:rStyle w:val="Hyperlink"/>
                <w:noProof/>
                <w:rtl/>
              </w:rPr>
              <w:t xml:space="preserve"> </w:t>
            </w:r>
            <w:r w:rsidRPr="00501605">
              <w:rPr>
                <w:rStyle w:val="Hyperlink"/>
                <w:rFonts w:hint="eastAsia"/>
                <w:noProof/>
                <w:rtl/>
              </w:rPr>
              <w:t>الجديد</w:t>
            </w:r>
            <w:r w:rsidRPr="00501605">
              <w:rPr>
                <w:rStyle w:val="Hyperlink"/>
                <w:noProof/>
                <w:rtl/>
              </w:rPr>
              <w:t xml:space="preserve"> </w:t>
            </w:r>
            <w:r w:rsidRPr="00501605">
              <w:rPr>
                <w:rStyle w:val="Hyperlink"/>
                <w:rFonts w:hint="eastAsia"/>
                <w:noProof/>
                <w:rtl/>
              </w:rPr>
              <w:t>غير</w:t>
            </w:r>
            <w:r w:rsidRPr="00501605">
              <w:rPr>
                <w:rStyle w:val="Hyperlink"/>
                <w:noProof/>
                <w:rtl/>
              </w:rPr>
              <w:t xml:space="preserve"> </w:t>
            </w:r>
            <w:r w:rsidRPr="00501605">
              <w:rPr>
                <w:rStyle w:val="Hyperlink"/>
                <w:rFonts w:hint="eastAsia"/>
                <w:noProof/>
                <w:rtl/>
              </w:rPr>
              <w:t>ثابتة</w:t>
            </w:r>
            <w:r w:rsidRPr="00501605">
              <w:rPr>
                <w:rStyle w:val="Hyperlink"/>
                <w:noProof/>
                <w:rtl/>
              </w:rPr>
              <w:t xml:space="preserve"> </w:t>
            </w:r>
            <w:r w:rsidRPr="00501605">
              <w:rPr>
                <w:rStyle w:val="Hyperlink"/>
                <w:rFonts w:hint="eastAsia"/>
                <w:noProof/>
                <w:rtl/>
              </w:rPr>
              <w:t>أيضاً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Toc395949376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77" w:history="1">
            <w:r w:rsidRPr="00501605">
              <w:rPr>
                <w:rStyle w:val="Hyperlink"/>
                <w:rFonts w:hint="eastAsia"/>
                <w:noProof/>
                <w:rtl/>
              </w:rPr>
              <w:t>الدرس</w:t>
            </w:r>
            <w:r w:rsidRPr="00501605">
              <w:rPr>
                <w:rStyle w:val="Hyperlink"/>
                <w:noProof/>
                <w:rtl/>
              </w:rPr>
              <w:t xml:space="preserve"> </w:t>
            </w:r>
            <w:r w:rsidRPr="00501605">
              <w:rPr>
                <w:rStyle w:val="Hyperlink"/>
                <w:rFonts w:hint="eastAsia"/>
                <w:noProof/>
                <w:rtl/>
              </w:rPr>
              <w:t>الثامن</w:t>
            </w:r>
            <w:r w:rsidR="00211D84">
              <w:rPr>
                <w:rFonts w:hint="cs"/>
                <w:noProof/>
                <w:webHidden/>
                <w:rtl/>
              </w:rPr>
              <w:t xml:space="preserve">: </w:t>
            </w:r>
          </w:hyperlink>
          <w:hyperlink w:anchor="_Toc395949378" w:history="1">
            <w:r w:rsidRPr="00501605">
              <w:rPr>
                <w:rStyle w:val="Hyperlink"/>
                <w:rFonts w:hint="eastAsia"/>
                <w:noProof/>
                <w:rtl/>
              </w:rPr>
              <w:t>القرآن</w:t>
            </w:r>
            <w:r w:rsidRPr="00501605">
              <w:rPr>
                <w:rStyle w:val="Hyperlink"/>
                <w:noProof/>
                <w:rtl/>
              </w:rPr>
              <w:t xml:space="preserve"> </w:t>
            </w:r>
            <w:r w:rsidRPr="00501605">
              <w:rPr>
                <w:rStyle w:val="Hyperlink"/>
                <w:rFonts w:hint="eastAsia"/>
                <w:noProof/>
                <w:rtl/>
              </w:rPr>
              <w:t>كتاب</w:t>
            </w:r>
            <w:r w:rsidRPr="00501605">
              <w:rPr>
                <w:rStyle w:val="Hyperlink"/>
                <w:noProof/>
                <w:rtl/>
              </w:rPr>
              <w:t xml:space="preserve"> </w:t>
            </w:r>
            <w:r w:rsidRPr="00501605">
              <w:rPr>
                <w:rStyle w:val="Hyperlink"/>
                <w:rFonts w:hint="eastAsia"/>
                <w:noProof/>
                <w:rtl/>
              </w:rPr>
              <w:t>الله</w:t>
            </w:r>
            <w:r w:rsidRPr="00501605">
              <w:rPr>
                <w:rStyle w:val="Hyperlink"/>
                <w:noProof/>
                <w:rtl/>
              </w:rPr>
              <w:t xml:space="preserve"> </w:t>
            </w:r>
            <w:r w:rsidRPr="00501605">
              <w:rPr>
                <w:rStyle w:val="Hyperlink"/>
                <w:rFonts w:hint="eastAsia"/>
                <w:noProof/>
                <w:rtl/>
              </w:rPr>
              <w:t>الخالد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Toc395949378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6C3C04" w:rsidRDefault="006C3C04">
          <w:pPr>
            <w:pStyle w:val="TOC1"/>
            <w:rPr>
              <w:rFonts w:asciiTheme="minorHAnsi" w:eastAsiaTheme="minorEastAsia" w:hAnsiTheme="minorHAnsi" w:cstheme="minorBidi"/>
              <w:bCs w:val="0"/>
              <w:noProof/>
              <w:color w:val="auto"/>
              <w:sz w:val="22"/>
              <w:szCs w:val="22"/>
              <w:rtl/>
            </w:rPr>
          </w:pPr>
          <w:hyperlink w:anchor="_Toc395949379" w:history="1">
            <w:r w:rsidRPr="00501605">
              <w:rPr>
                <w:rStyle w:val="Hyperlink"/>
                <w:rFonts w:hint="eastAsia"/>
                <w:noProof/>
                <w:rtl/>
              </w:rPr>
              <w:t>الملاحق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Toc395949379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0" w:history="1">
            <w:r w:rsidRPr="00501605">
              <w:rPr>
                <w:rStyle w:val="Hyperlink"/>
                <w:rFonts w:hint="eastAsia"/>
                <w:noProof/>
                <w:rtl/>
              </w:rPr>
              <w:t>الملحق</w:t>
            </w:r>
            <w:r w:rsidRPr="00501605">
              <w:rPr>
                <w:rStyle w:val="Hyperlink"/>
                <w:noProof/>
                <w:rtl/>
              </w:rPr>
              <w:t xml:space="preserve"> </w:t>
            </w:r>
            <w:r w:rsidRPr="00501605">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Toc395949380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C3C04" w:rsidRDefault="006C3C04" w:rsidP="00211D84">
          <w:pPr>
            <w:pStyle w:val="TOC2"/>
            <w:tabs>
              <w:tab w:val="right" w:leader="dot" w:pos="7786"/>
            </w:tabs>
            <w:rPr>
              <w:rFonts w:asciiTheme="minorHAnsi" w:eastAsiaTheme="minorEastAsia" w:hAnsiTheme="minorHAnsi" w:cstheme="minorBidi"/>
              <w:noProof/>
              <w:color w:val="auto"/>
              <w:sz w:val="22"/>
              <w:szCs w:val="22"/>
              <w:rtl/>
            </w:rPr>
          </w:pPr>
          <w:hyperlink w:anchor="_Toc395949381" w:history="1">
            <w:r w:rsidRPr="00501605">
              <w:rPr>
                <w:rStyle w:val="Hyperlink"/>
                <w:rFonts w:hint="eastAsia"/>
                <w:noProof/>
                <w:rtl/>
              </w:rPr>
              <w:t>الملحق</w:t>
            </w:r>
            <w:r w:rsidRPr="00501605">
              <w:rPr>
                <w:rStyle w:val="Hyperlink"/>
                <w:noProof/>
                <w:rtl/>
              </w:rPr>
              <w:t xml:space="preserve"> </w:t>
            </w:r>
            <w:r w:rsidRPr="00501605">
              <w:rPr>
                <w:rStyle w:val="Hyperlink"/>
                <w:rFonts w:hint="eastAsia"/>
                <w:noProof/>
                <w:rtl/>
              </w:rPr>
              <w:t>الثاني</w:t>
            </w:r>
            <w:r w:rsidR="00211D84">
              <w:rPr>
                <w:rFonts w:hint="cs"/>
                <w:noProof/>
                <w:webHidden/>
                <w:rtl/>
              </w:rPr>
              <w:t xml:space="preserve">: </w:t>
            </w:r>
          </w:hyperlink>
          <w:hyperlink w:anchor="_Toc395949382" w:history="1">
            <w:r w:rsidRPr="00501605">
              <w:rPr>
                <w:rStyle w:val="Hyperlink"/>
                <w:rFonts w:hint="eastAsia"/>
                <w:noProof/>
                <w:rtl/>
              </w:rPr>
              <w:t>الخرائط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Toc395949382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3" w:history="1">
            <w:r w:rsidRPr="00501605">
              <w:rPr>
                <w:rStyle w:val="Hyperlink"/>
                <w:rFonts w:hint="eastAsia"/>
                <w:noProof/>
                <w:rtl/>
              </w:rPr>
              <w:t>الملحق</w:t>
            </w:r>
            <w:r w:rsidRPr="00501605">
              <w:rPr>
                <w:rStyle w:val="Hyperlink"/>
                <w:noProof/>
                <w:rtl/>
              </w:rPr>
              <w:t xml:space="preserve"> </w:t>
            </w:r>
            <w:r w:rsidRPr="00501605">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Toc395949383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4" w:history="1">
            <w:r w:rsidRPr="00501605">
              <w:rPr>
                <w:rStyle w:val="Hyperlink"/>
                <w:rFonts w:hint="eastAsia"/>
                <w:noProof/>
                <w:rtl/>
              </w:rPr>
              <w:t>الفهارس</w:t>
            </w:r>
            <w:r w:rsidRPr="00501605">
              <w:rPr>
                <w:rStyle w:val="Hyperlink"/>
                <w:noProof/>
                <w:rtl/>
              </w:rPr>
              <w:t xml:space="preserve"> </w:t>
            </w:r>
            <w:r w:rsidRPr="00501605">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Toc395949384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5" w:history="1">
            <w:r w:rsidRPr="00501605">
              <w:rPr>
                <w:rStyle w:val="Hyperlink"/>
                <w:rFonts w:hint="eastAsia"/>
                <w:noProof/>
                <w:rtl/>
              </w:rPr>
              <w:t>فهرس</w:t>
            </w:r>
            <w:r w:rsidRPr="00501605">
              <w:rPr>
                <w:rStyle w:val="Hyperlink"/>
                <w:noProof/>
                <w:rtl/>
              </w:rPr>
              <w:t xml:space="preserve"> </w:t>
            </w:r>
            <w:r w:rsidRPr="00501605">
              <w:rPr>
                <w:rStyle w:val="Hyperlink"/>
                <w:rFonts w:hint="eastAsia"/>
                <w:noProof/>
                <w:rtl/>
              </w:rPr>
              <w:t>آيات</w:t>
            </w:r>
            <w:r w:rsidRPr="00501605">
              <w:rPr>
                <w:rStyle w:val="Hyperlink"/>
                <w:noProof/>
                <w:rtl/>
              </w:rPr>
              <w:t xml:space="preserve"> (</w:t>
            </w:r>
            <w:r w:rsidRPr="00501605">
              <w:rPr>
                <w:rStyle w:val="Hyperlink"/>
                <w:rFonts w:hint="eastAsia"/>
                <w:noProof/>
                <w:rtl/>
              </w:rPr>
              <w:t>فقرات</w:t>
            </w:r>
            <w:r w:rsidRPr="00501605">
              <w:rPr>
                <w:rStyle w:val="Hyperlink"/>
                <w:noProof/>
                <w:rtl/>
              </w:rPr>
              <w:t xml:space="preserve">) </w:t>
            </w:r>
            <w:r w:rsidRPr="00501605">
              <w:rPr>
                <w:rStyle w:val="Hyperlink"/>
                <w:rFonts w:hint="eastAsia"/>
                <w:noProof/>
                <w:rtl/>
              </w:rPr>
              <w:t>الكتاب</w:t>
            </w:r>
            <w:r w:rsidRPr="00501605">
              <w:rPr>
                <w:rStyle w:val="Hyperlink"/>
                <w:noProof/>
                <w:rtl/>
              </w:rPr>
              <w:t xml:space="preserve"> </w:t>
            </w:r>
            <w:r w:rsidRPr="00501605">
              <w:rPr>
                <w:rStyle w:val="Hyperlink"/>
                <w:rFonts w:hint="eastAsia"/>
                <w:noProof/>
                <w:rtl/>
              </w:rPr>
              <w:t>المقدّس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Toc395949385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6" w:history="1">
            <w:r w:rsidRPr="00501605">
              <w:rPr>
                <w:rStyle w:val="Hyperlink"/>
                <w:rFonts w:hint="eastAsia"/>
                <w:noProof/>
                <w:rtl/>
              </w:rPr>
              <w:t>فهرس</w:t>
            </w:r>
            <w:r w:rsidRPr="00501605">
              <w:rPr>
                <w:rStyle w:val="Hyperlink"/>
                <w:noProof/>
                <w:rtl/>
              </w:rPr>
              <w:t xml:space="preserve"> </w:t>
            </w:r>
            <w:r w:rsidRPr="00501605">
              <w:rPr>
                <w:rStyle w:val="Hyperlink"/>
                <w:rFonts w:hint="eastAsia"/>
                <w:noProof/>
                <w:rtl/>
              </w:rPr>
              <w:t>الأعلام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Toc395949386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7" w:history="1">
            <w:r w:rsidRPr="00501605">
              <w:rPr>
                <w:rStyle w:val="Hyperlink"/>
                <w:rFonts w:hint="eastAsia"/>
                <w:noProof/>
                <w:rtl/>
              </w:rPr>
              <w:t>فهرس</w:t>
            </w:r>
            <w:r w:rsidRPr="00501605">
              <w:rPr>
                <w:rStyle w:val="Hyperlink"/>
                <w:noProof/>
                <w:rtl/>
              </w:rPr>
              <w:t xml:space="preserve"> </w:t>
            </w:r>
            <w:r w:rsidRPr="00501605">
              <w:rPr>
                <w:rStyle w:val="Hyperlink"/>
                <w:rFonts w:hint="eastAsia"/>
                <w:noProof/>
                <w:rtl/>
              </w:rPr>
              <w:t>الأماكن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Toc395949387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8" w:history="1">
            <w:r w:rsidRPr="00501605">
              <w:rPr>
                <w:rStyle w:val="Hyperlink"/>
                <w:rFonts w:hint="eastAsia"/>
                <w:noProof/>
                <w:rtl/>
              </w:rPr>
              <w:t>فهرس</w:t>
            </w:r>
            <w:r w:rsidRPr="00501605">
              <w:rPr>
                <w:rStyle w:val="Hyperlink"/>
                <w:noProof/>
                <w:rtl/>
              </w:rPr>
              <w:t xml:space="preserve"> </w:t>
            </w:r>
            <w:r w:rsidRPr="00501605">
              <w:rPr>
                <w:rStyle w:val="Hyperlink"/>
                <w:rFonts w:hint="eastAsia"/>
                <w:noProof/>
                <w:rtl/>
              </w:rPr>
              <w:t>الكتب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Toc395949388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6C3C04" w:rsidRDefault="006C3C04">
          <w:pPr>
            <w:pStyle w:val="TOC2"/>
            <w:tabs>
              <w:tab w:val="right" w:leader="dot" w:pos="7786"/>
            </w:tabs>
            <w:rPr>
              <w:rFonts w:asciiTheme="minorHAnsi" w:eastAsiaTheme="minorEastAsia" w:hAnsiTheme="minorHAnsi" w:cstheme="minorBidi"/>
              <w:noProof/>
              <w:color w:val="auto"/>
              <w:sz w:val="22"/>
              <w:szCs w:val="22"/>
              <w:rtl/>
            </w:rPr>
          </w:pPr>
          <w:hyperlink w:anchor="_Toc395949389" w:history="1">
            <w:r w:rsidRPr="00501605">
              <w:rPr>
                <w:rStyle w:val="Hyperlink"/>
                <w:rFonts w:hint="eastAsia"/>
                <w:noProof/>
                <w:rtl/>
              </w:rPr>
              <w:t>مصادر</w:t>
            </w:r>
            <w:r w:rsidRPr="00501605">
              <w:rPr>
                <w:rStyle w:val="Hyperlink"/>
                <w:noProof/>
                <w:rtl/>
              </w:rPr>
              <w:t xml:space="preserve"> </w:t>
            </w:r>
            <w:r w:rsidRPr="00501605">
              <w:rPr>
                <w:rStyle w:val="Hyperlink"/>
                <w:rFonts w:hint="eastAsia"/>
                <w:noProof/>
                <w:rtl/>
              </w:rPr>
              <w:t>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Toc395949389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D03C04" w:rsidRDefault="00D03C04" w:rsidP="00D03C04">
          <w:pPr>
            <w:pStyle w:val="libNormal"/>
          </w:pPr>
          <w:r>
            <w:fldChar w:fldCharType="end"/>
          </w:r>
        </w:p>
      </w:sdtContent>
    </w:sdt>
    <w:sectPr w:rsidR="00D03C04"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04" w:rsidRDefault="00D03C04">
      <w:r>
        <w:separator/>
      </w:r>
    </w:p>
  </w:endnote>
  <w:endnote w:type="continuationSeparator" w:id="0">
    <w:p w:rsidR="00D03C04" w:rsidRDefault="00D0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04" w:rsidRPr="00460435" w:rsidRDefault="00D03C0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6218D">
      <w:rPr>
        <w:rFonts w:ascii="Traditional Arabic" w:hAnsi="Traditional Arabic"/>
        <w:noProof/>
        <w:sz w:val="28"/>
        <w:szCs w:val="28"/>
        <w:rtl/>
      </w:rPr>
      <w:t>150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04" w:rsidRPr="00460435" w:rsidRDefault="00D03C0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6218D">
      <w:rPr>
        <w:rFonts w:ascii="Traditional Arabic" w:hAnsi="Traditional Arabic"/>
        <w:noProof/>
        <w:sz w:val="28"/>
        <w:szCs w:val="28"/>
        <w:rtl/>
      </w:rPr>
      <w:t>151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04" w:rsidRPr="00460435" w:rsidRDefault="00D03C0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6218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04" w:rsidRDefault="00D03C04">
      <w:r>
        <w:separator/>
      </w:r>
    </w:p>
  </w:footnote>
  <w:footnote w:type="continuationSeparator" w:id="0">
    <w:p w:rsidR="00D03C04" w:rsidRDefault="00D03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A77E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1D84"/>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428B"/>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3DD9"/>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A77EA"/>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5BE8"/>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87960"/>
    <w:rsid w:val="0069163F"/>
    <w:rsid w:val="00691DBB"/>
    <w:rsid w:val="00694838"/>
    <w:rsid w:val="006A09A5"/>
    <w:rsid w:val="006A79E7"/>
    <w:rsid w:val="006A7D4D"/>
    <w:rsid w:val="006B0E41"/>
    <w:rsid w:val="006B3031"/>
    <w:rsid w:val="006B5C71"/>
    <w:rsid w:val="006B7F0E"/>
    <w:rsid w:val="006C0E2A"/>
    <w:rsid w:val="006C3C04"/>
    <w:rsid w:val="006C4B43"/>
    <w:rsid w:val="006D0D07"/>
    <w:rsid w:val="006D36EC"/>
    <w:rsid w:val="006D3C3E"/>
    <w:rsid w:val="006D6DC1"/>
    <w:rsid w:val="006D6F9A"/>
    <w:rsid w:val="006E0F1D"/>
    <w:rsid w:val="006E2C8E"/>
    <w:rsid w:val="006E446F"/>
    <w:rsid w:val="006E6291"/>
    <w:rsid w:val="006F5544"/>
    <w:rsid w:val="006F5F5D"/>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CB8"/>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C04"/>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2B72"/>
    <w:rsid w:val="00F436BF"/>
    <w:rsid w:val="00F53B56"/>
    <w:rsid w:val="00F54AD8"/>
    <w:rsid w:val="00F55BC3"/>
    <w:rsid w:val="00F571FE"/>
    <w:rsid w:val="00F6218D"/>
    <w:rsid w:val="00F62649"/>
    <w:rsid w:val="00F62C96"/>
    <w:rsid w:val="00F638A5"/>
    <w:rsid w:val="00F673C2"/>
    <w:rsid w:val="00F70D2F"/>
    <w:rsid w:val="00F715FC"/>
    <w:rsid w:val="00F71859"/>
    <w:rsid w:val="00F74FDC"/>
    <w:rsid w:val="00F7566A"/>
    <w:rsid w:val="00F80602"/>
    <w:rsid w:val="00F8062C"/>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6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6879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7960"/>
    <w:pPr>
      <w:tabs>
        <w:tab w:val="center" w:pos="4680"/>
        <w:tab w:val="right" w:pos="9360"/>
      </w:tabs>
    </w:pPr>
  </w:style>
  <w:style w:type="character" w:customStyle="1" w:styleId="HeaderChar">
    <w:name w:val="Header Char"/>
    <w:basedOn w:val="DefaultParagraphFont"/>
    <w:link w:val="Header"/>
    <w:uiPriority w:val="99"/>
    <w:rsid w:val="00687960"/>
    <w:rPr>
      <w:rFonts w:ascii="Calibri" w:eastAsia="Calibri" w:hAnsi="Calibri" w:cs="Arial"/>
      <w:sz w:val="22"/>
      <w:szCs w:val="22"/>
      <w:lang w:bidi="ar-SA"/>
    </w:rPr>
  </w:style>
  <w:style w:type="paragraph" w:styleId="Footer">
    <w:name w:val="footer"/>
    <w:basedOn w:val="Normal"/>
    <w:link w:val="FooterChar"/>
    <w:uiPriority w:val="99"/>
    <w:unhideWhenUsed/>
    <w:rsid w:val="00687960"/>
    <w:pPr>
      <w:tabs>
        <w:tab w:val="center" w:pos="4680"/>
        <w:tab w:val="right" w:pos="9360"/>
      </w:tabs>
    </w:pPr>
  </w:style>
  <w:style w:type="character" w:customStyle="1" w:styleId="FooterChar">
    <w:name w:val="Footer Char"/>
    <w:basedOn w:val="DefaultParagraphFont"/>
    <w:link w:val="Footer"/>
    <w:uiPriority w:val="99"/>
    <w:rsid w:val="00687960"/>
    <w:rPr>
      <w:rFonts w:ascii="Calibri" w:eastAsia="Calibri" w:hAnsi="Calibri" w:cs="Arial"/>
      <w:sz w:val="22"/>
      <w:szCs w:val="22"/>
      <w:lang w:bidi="ar-SA"/>
    </w:rPr>
  </w:style>
  <w:style w:type="paragraph" w:styleId="NoSpacing">
    <w:name w:val="No Spacing"/>
    <w:link w:val="NoSpacingChar"/>
    <w:uiPriority w:val="1"/>
    <w:qFormat/>
    <w:rsid w:val="00687960"/>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687960"/>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09CE-D6C8-48F9-866E-ACDDD4DB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TotalTime>
  <Pages>151</Pages>
  <Words>14679</Words>
  <Characters>72532</Characters>
  <Application>Microsoft Office Word</Application>
  <DocSecurity>0</DocSecurity>
  <Lines>604</Lines>
  <Paragraphs>174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cp:lastPrinted>2014-01-25T18:18:00Z</cp:lastPrinted>
  <dcterms:created xsi:type="dcterms:W3CDTF">2014-08-16T05:10:00Z</dcterms:created>
  <dcterms:modified xsi:type="dcterms:W3CDTF">2014-08-16T06:21:00Z</dcterms:modified>
</cp:coreProperties>
</file>